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4A0E" w:rsidRPr="00B546EB" w:rsidRDefault="005F4A0E">
      <w:pPr>
        <w:rPr>
          <w:rFonts w:ascii="Arial" w:hAnsi="Arial" w:cs="Arial"/>
        </w:rPr>
      </w:pPr>
    </w:p>
    <w:p w:rsidR="00E7670D" w:rsidRPr="00B546EB" w:rsidRDefault="00E7670D">
      <w:pPr>
        <w:rPr>
          <w:rFonts w:ascii="Arial" w:hAnsi="Arial" w:cs="Arial"/>
        </w:rPr>
      </w:pPr>
    </w:p>
    <w:p w:rsidR="00E7670D" w:rsidRPr="00B546EB" w:rsidRDefault="00E7670D">
      <w:pPr>
        <w:rPr>
          <w:rFonts w:ascii="Arial" w:hAnsi="Arial" w:cs="Arial"/>
        </w:rPr>
      </w:pPr>
    </w:p>
    <w:p w:rsidR="00225607" w:rsidRPr="00B546EB" w:rsidRDefault="00225607" w:rsidP="008A493E">
      <w:pPr>
        <w:pStyle w:val="Header"/>
        <w:jc w:val="center"/>
        <w:outlineLvl w:val="0"/>
        <w:rPr>
          <w:rFonts w:cs="Arial"/>
          <w:b/>
          <w:bCs/>
          <w:sz w:val="40"/>
          <w:szCs w:val="40"/>
        </w:rPr>
      </w:pPr>
    </w:p>
    <w:p w:rsidR="00225607" w:rsidRPr="00B546EB" w:rsidRDefault="00225607" w:rsidP="008A493E">
      <w:pPr>
        <w:pStyle w:val="Header"/>
        <w:jc w:val="center"/>
        <w:outlineLvl w:val="0"/>
        <w:rPr>
          <w:rFonts w:cs="Arial"/>
          <w:b/>
          <w:bCs/>
          <w:sz w:val="40"/>
          <w:szCs w:val="40"/>
        </w:rPr>
      </w:pPr>
    </w:p>
    <w:p w:rsidR="00225607" w:rsidRPr="00B546EB" w:rsidRDefault="00225607" w:rsidP="008A493E">
      <w:pPr>
        <w:pStyle w:val="Header"/>
        <w:jc w:val="center"/>
        <w:outlineLvl w:val="0"/>
        <w:rPr>
          <w:rFonts w:cs="Arial"/>
          <w:b/>
          <w:bCs/>
          <w:sz w:val="40"/>
          <w:szCs w:val="40"/>
        </w:rPr>
      </w:pPr>
    </w:p>
    <w:p w:rsidR="00E7670D" w:rsidRPr="00B546EB" w:rsidRDefault="00E7670D" w:rsidP="008A493E">
      <w:pPr>
        <w:pStyle w:val="Header"/>
        <w:jc w:val="center"/>
        <w:outlineLvl w:val="0"/>
        <w:rPr>
          <w:rFonts w:cs="Arial"/>
          <w:b/>
          <w:bCs/>
          <w:sz w:val="40"/>
          <w:szCs w:val="40"/>
        </w:rPr>
      </w:pPr>
    </w:p>
    <w:p w:rsidR="00E7670D" w:rsidRPr="00B546EB" w:rsidRDefault="00E7670D" w:rsidP="008A493E">
      <w:pPr>
        <w:jc w:val="center"/>
        <w:outlineLvl w:val="0"/>
        <w:rPr>
          <w:rFonts w:ascii="Arial" w:hAnsi="Arial" w:cs="Arial"/>
          <w:b/>
          <w:sz w:val="40"/>
          <w:szCs w:val="40"/>
        </w:rPr>
      </w:pPr>
      <w:r w:rsidRPr="00B546EB">
        <w:rPr>
          <w:rFonts w:ascii="Arial" w:hAnsi="Arial" w:cs="Arial"/>
          <w:b/>
          <w:sz w:val="40"/>
          <w:szCs w:val="40"/>
        </w:rPr>
        <w:t xml:space="preserve"> </w:t>
      </w:r>
      <w:r w:rsidR="00EB0AA6">
        <w:rPr>
          <w:rFonts w:ascii="Arial" w:hAnsi="Arial" w:cs="Arial"/>
          <w:b/>
          <w:sz w:val="40"/>
          <w:szCs w:val="40"/>
        </w:rPr>
        <w:t>Appendix A</w:t>
      </w:r>
    </w:p>
    <w:p w:rsidR="00E7670D" w:rsidRPr="00B546EB" w:rsidRDefault="00E7670D" w:rsidP="00E7670D">
      <w:pPr>
        <w:jc w:val="center"/>
        <w:rPr>
          <w:rFonts w:ascii="Arial" w:hAnsi="Arial" w:cs="Arial"/>
          <w:b/>
          <w:sz w:val="40"/>
          <w:szCs w:val="40"/>
        </w:rPr>
      </w:pPr>
    </w:p>
    <w:p w:rsidR="00E7670D" w:rsidRPr="00B546EB" w:rsidRDefault="00E7670D" w:rsidP="00E7670D">
      <w:pPr>
        <w:jc w:val="center"/>
        <w:rPr>
          <w:rFonts w:ascii="Arial" w:hAnsi="Arial" w:cs="Arial"/>
          <w:b/>
          <w:sz w:val="40"/>
          <w:szCs w:val="40"/>
        </w:rPr>
      </w:pPr>
    </w:p>
    <w:p w:rsidR="00734E44" w:rsidRPr="00B546EB" w:rsidRDefault="00734E44" w:rsidP="008A493E">
      <w:pPr>
        <w:jc w:val="center"/>
        <w:outlineLvl w:val="0"/>
        <w:rPr>
          <w:rFonts w:ascii="Arial" w:hAnsi="Arial" w:cs="Arial"/>
          <w:b/>
          <w:sz w:val="40"/>
          <w:szCs w:val="40"/>
        </w:rPr>
      </w:pPr>
      <w:r w:rsidRPr="00B546EB">
        <w:rPr>
          <w:rFonts w:ascii="Arial" w:hAnsi="Arial" w:cs="Arial"/>
          <w:b/>
          <w:sz w:val="40"/>
          <w:szCs w:val="40"/>
        </w:rPr>
        <w:t>Maintenance and Support Agreement</w:t>
      </w:r>
    </w:p>
    <w:p w:rsidR="00E7670D" w:rsidRPr="00B546EB" w:rsidRDefault="00E7670D" w:rsidP="008A493E">
      <w:pPr>
        <w:jc w:val="center"/>
        <w:outlineLvl w:val="0"/>
        <w:rPr>
          <w:rFonts w:ascii="Arial" w:hAnsi="Arial" w:cs="Arial"/>
          <w:b/>
          <w:sz w:val="40"/>
          <w:szCs w:val="40"/>
        </w:rPr>
      </w:pPr>
      <w:r w:rsidRPr="00B546EB">
        <w:rPr>
          <w:rFonts w:ascii="Arial" w:hAnsi="Arial" w:cs="Arial"/>
          <w:b/>
          <w:sz w:val="40"/>
          <w:szCs w:val="40"/>
        </w:rPr>
        <w:t>Statement of Work</w:t>
      </w:r>
    </w:p>
    <w:p w:rsidR="00E7670D" w:rsidRPr="00B546EB" w:rsidRDefault="00E7670D" w:rsidP="00E7670D">
      <w:pPr>
        <w:jc w:val="center"/>
        <w:rPr>
          <w:rFonts w:ascii="Arial" w:hAnsi="Arial" w:cs="Arial"/>
          <w:b/>
          <w:sz w:val="40"/>
          <w:szCs w:val="40"/>
        </w:rPr>
      </w:pPr>
    </w:p>
    <w:p w:rsidR="00E7670D" w:rsidRPr="00B546EB" w:rsidRDefault="00E7670D" w:rsidP="00E7670D">
      <w:pPr>
        <w:jc w:val="center"/>
        <w:rPr>
          <w:rFonts w:ascii="Arial" w:hAnsi="Arial" w:cs="Arial"/>
          <w:b/>
          <w:sz w:val="40"/>
          <w:szCs w:val="40"/>
        </w:rPr>
      </w:pPr>
    </w:p>
    <w:p w:rsidR="00E7670D" w:rsidRPr="00B546EB" w:rsidRDefault="00E7670D" w:rsidP="008A493E">
      <w:pPr>
        <w:pStyle w:val="Style14ptBoldCentered"/>
        <w:outlineLvl w:val="0"/>
        <w:rPr>
          <w:rFonts w:cs="Arial"/>
          <w:sz w:val="40"/>
          <w:szCs w:val="40"/>
        </w:rPr>
      </w:pPr>
      <w:r w:rsidRPr="00B546EB">
        <w:rPr>
          <w:rFonts w:cs="Arial"/>
          <w:sz w:val="40"/>
          <w:szCs w:val="40"/>
        </w:rPr>
        <w:t>For</w:t>
      </w:r>
    </w:p>
    <w:p w:rsidR="00E7670D" w:rsidRPr="00B546EB" w:rsidRDefault="00E7670D" w:rsidP="00E7670D">
      <w:pPr>
        <w:jc w:val="center"/>
        <w:rPr>
          <w:rFonts w:ascii="Arial" w:hAnsi="Arial" w:cs="Arial"/>
          <w:b/>
          <w:sz w:val="40"/>
          <w:szCs w:val="40"/>
        </w:rPr>
      </w:pPr>
    </w:p>
    <w:p w:rsidR="00E7670D" w:rsidRPr="00B546EB" w:rsidRDefault="00E7670D" w:rsidP="00E7670D">
      <w:pPr>
        <w:jc w:val="center"/>
        <w:rPr>
          <w:rFonts w:ascii="Arial" w:hAnsi="Arial" w:cs="Arial"/>
          <w:b/>
          <w:sz w:val="40"/>
          <w:szCs w:val="40"/>
        </w:rPr>
      </w:pPr>
    </w:p>
    <w:p w:rsidR="00E7670D" w:rsidRPr="00B546EB" w:rsidRDefault="00E7670D" w:rsidP="008A493E">
      <w:pPr>
        <w:jc w:val="center"/>
        <w:outlineLvl w:val="0"/>
        <w:rPr>
          <w:rFonts w:ascii="Arial" w:hAnsi="Arial" w:cs="Arial"/>
          <w:b/>
          <w:sz w:val="40"/>
          <w:szCs w:val="40"/>
        </w:rPr>
      </w:pPr>
      <w:r w:rsidRPr="00B546EB">
        <w:rPr>
          <w:rFonts w:ascii="Arial" w:hAnsi="Arial" w:cs="Arial"/>
          <w:b/>
          <w:sz w:val="40"/>
          <w:szCs w:val="40"/>
        </w:rPr>
        <w:t xml:space="preserve">Pennsylvania Department of Health </w:t>
      </w:r>
    </w:p>
    <w:p w:rsidR="00E7670D" w:rsidRPr="00B546EB" w:rsidRDefault="00E776EE" w:rsidP="00E7670D">
      <w:pPr>
        <w:jc w:val="center"/>
        <w:rPr>
          <w:rFonts w:ascii="Arial" w:hAnsi="Arial" w:cs="Arial"/>
          <w:b/>
          <w:sz w:val="40"/>
          <w:szCs w:val="40"/>
        </w:rPr>
      </w:pPr>
      <w:r w:rsidRPr="00B546EB">
        <w:rPr>
          <w:rFonts w:ascii="Arial" w:hAnsi="Arial" w:cs="Arial"/>
          <w:b/>
          <w:sz w:val="40"/>
          <w:szCs w:val="40"/>
        </w:rPr>
        <w:t xml:space="preserve">Bureau of </w:t>
      </w:r>
      <w:r w:rsidR="00F11BD0" w:rsidRPr="00B546EB">
        <w:rPr>
          <w:rFonts w:ascii="Arial" w:hAnsi="Arial" w:cs="Arial"/>
          <w:b/>
          <w:sz w:val="40"/>
          <w:szCs w:val="40"/>
        </w:rPr>
        <w:t>Health Statistics and Research</w:t>
      </w:r>
    </w:p>
    <w:p w:rsidR="00E7670D" w:rsidRPr="00B546EB" w:rsidRDefault="00E7670D" w:rsidP="00E7670D">
      <w:pPr>
        <w:jc w:val="center"/>
        <w:rPr>
          <w:rFonts w:ascii="Arial" w:hAnsi="Arial" w:cs="Arial"/>
          <w:b/>
          <w:sz w:val="40"/>
          <w:szCs w:val="40"/>
        </w:rPr>
      </w:pPr>
    </w:p>
    <w:p w:rsidR="00E7670D" w:rsidRPr="00B546EB" w:rsidRDefault="00E776EE" w:rsidP="008A493E">
      <w:pPr>
        <w:jc w:val="center"/>
        <w:outlineLvl w:val="0"/>
        <w:rPr>
          <w:rFonts w:ascii="Arial" w:hAnsi="Arial" w:cs="Arial"/>
          <w:b/>
          <w:sz w:val="40"/>
          <w:szCs w:val="40"/>
        </w:rPr>
      </w:pPr>
      <w:smartTag w:uri="urn:schemas-microsoft-com:office:smarttags" w:element="State">
        <w:smartTag w:uri="urn:schemas-microsoft-com:office:smarttags" w:element="place">
          <w:r w:rsidRPr="00B546EB">
            <w:rPr>
              <w:rFonts w:ascii="Arial" w:hAnsi="Arial" w:cs="Arial"/>
              <w:b/>
              <w:sz w:val="40"/>
              <w:szCs w:val="40"/>
            </w:rPr>
            <w:t>Pennsylvania</w:t>
          </w:r>
        </w:smartTag>
      </w:smartTag>
      <w:r w:rsidRPr="00B546EB">
        <w:rPr>
          <w:rFonts w:ascii="Arial" w:hAnsi="Arial" w:cs="Arial"/>
          <w:b/>
          <w:sz w:val="40"/>
          <w:szCs w:val="40"/>
        </w:rPr>
        <w:t xml:space="preserve"> </w:t>
      </w:r>
      <w:r w:rsidR="00F11BD0" w:rsidRPr="00B546EB">
        <w:rPr>
          <w:rFonts w:ascii="Arial" w:hAnsi="Arial" w:cs="Arial"/>
          <w:b/>
          <w:sz w:val="40"/>
          <w:szCs w:val="40"/>
        </w:rPr>
        <w:t>Statewide Immunization Information System</w:t>
      </w:r>
    </w:p>
    <w:p w:rsidR="00E776EE" w:rsidRPr="00B546EB" w:rsidRDefault="00F11BD0" w:rsidP="00E7670D">
      <w:pPr>
        <w:jc w:val="center"/>
        <w:rPr>
          <w:rFonts w:ascii="Arial" w:hAnsi="Arial" w:cs="Arial"/>
          <w:b/>
          <w:sz w:val="40"/>
          <w:szCs w:val="40"/>
        </w:rPr>
      </w:pPr>
      <w:r w:rsidRPr="00B546EB">
        <w:rPr>
          <w:rFonts w:ascii="Arial" w:hAnsi="Arial" w:cs="Arial"/>
          <w:b/>
          <w:sz w:val="40"/>
          <w:szCs w:val="40"/>
        </w:rPr>
        <w:t>(PA-SIIS</w:t>
      </w:r>
      <w:r w:rsidR="00E776EE" w:rsidRPr="00B546EB">
        <w:rPr>
          <w:rFonts w:ascii="Arial" w:hAnsi="Arial" w:cs="Arial"/>
          <w:b/>
          <w:sz w:val="40"/>
          <w:szCs w:val="40"/>
        </w:rPr>
        <w:t>)</w:t>
      </w:r>
    </w:p>
    <w:p w:rsidR="00E7670D" w:rsidRPr="00B546EB" w:rsidRDefault="00E7670D" w:rsidP="00E7670D">
      <w:pPr>
        <w:jc w:val="center"/>
        <w:rPr>
          <w:rFonts w:ascii="Arial" w:hAnsi="Arial" w:cs="Arial"/>
          <w:b/>
          <w:sz w:val="40"/>
          <w:szCs w:val="40"/>
        </w:rPr>
      </w:pPr>
    </w:p>
    <w:p w:rsidR="00E7670D" w:rsidRPr="00B546EB" w:rsidRDefault="00E7670D" w:rsidP="00E7670D">
      <w:pPr>
        <w:jc w:val="center"/>
        <w:rPr>
          <w:rFonts w:ascii="Arial" w:hAnsi="Arial" w:cs="Arial"/>
          <w:sz w:val="40"/>
          <w:szCs w:val="40"/>
        </w:rPr>
      </w:pPr>
    </w:p>
    <w:p w:rsidR="00E7670D" w:rsidRPr="00B546EB" w:rsidRDefault="00E7670D" w:rsidP="00E7670D">
      <w:pPr>
        <w:jc w:val="center"/>
        <w:rPr>
          <w:rFonts w:ascii="Arial" w:hAnsi="Arial" w:cs="Arial"/>
          <w:b/>
          <w:sz w:val="40"/>
          <w:szCs w:val="40"/>
        </w:rPr>
      </w:pPr>
    </w:p>
    <w:p w:rsidR="00E7670D" w:rsidRPr="00B546EB" w:rsidRDefault="00E7670D" w:rsidP="00E7670D">
      <w:pPr>
        <w:rPr>
          <w:rFonts w:ascii="Arial" w:hAnsi="Arial" w:cs="Arial"/>
        </w:rPr>
      </w:pPr>
    </w:p>
    <w:p w:rsidR="00E7670D" w:rsidRPr="00B546EB" w:rsidRDefault="00E7670D" w:rsidP="00E7670D">
      <w:pPr>
        <w:jc w:val="center"/>
        <w:rPr>
          <w:rFonts w:ascii="Arial" w:hAnsi="Arial" w:cs="Arial"/>
          <w:sz w:val="40"/>
          <w:szCs w:val="40"/>
        </w:rPr>
      </w:pPr>
    </w:p>
    <w:p w:rsidR="00E7670D" w:rsidRPr="00B546EB" w:rsidRDefault="00E7670D" w:rsidP="00E7670D">
      <w:pPr>
        <w:jc w:val="center"/>
        <w:rPr>
          <w:rFonts w:ascii="Arial" w:hAnsi="Arial" w:cs="Arial"/>
          <w:sz w:val="40"/>
          <w:szCs w:val="40"/>
        </w:rPr>
      </w:pPr>
    </w:p>
    <w:p w:rsidR="00E7670D" w:rsidRPr="00B546EB" w:rsidRDefault="00E7670D" w:rsidP="009E7F2C">
      <w:pPr>
        <w:numPr>
          <w:ilvl w:val="0"/>
          <w:numId w:val="1"/>
        </w:numPr>
        <w:rPr>
          <w:rFonts w:ascii="Arial" w:hAnsi="Arial" w:cs="Arial"/>
          <w:b/>
        </w:rPr>
      </w:pPr>
      <w:r w:rsidRPr="00B546EB">
        <w:rPr>
          <w:rFonts w:ascii="Arial" w:hAnsi="Arial" w:cs="Arial"/>
        </w:rPr>
        <w:br w:type="page"/>
      </w:r>
      <w:r w:rsidRPr="00B546EB">
        <w:rPr>
          <w:rFonts w:ascii="Arial" w:hAnsi="Arial" w:cs="Arial"/>
          <w:b/>
        </w:rPr>
        <w:lastRenderedPageBreak/>
        <w:t>Problem Statement</w:t>
      </w:r>
    </w:p>
    <w:p w:rsidR="004F1604" w:rsidRPr="00B546EB" w:rsidRDefault="004F1604" w:rsidP="004F1604">
      <w:pPr>
        <w:rPr>
          <w:rFonts w:ascii="Arial" w:hAnsi="Arial" w:cs="Arial"/>
          <w:b/>
        </w:rPr>
      </w:pPr>
    </w:p>
    <w:p w:rsidR="009C676D" w:rsidRPr="00B546EB" w:rsidRDefault="009C676D" w:rsidP="009E7F2C">
      <w:pPr>
        <w:ind w:left="360"/>
        <w:rPr>
          <w:rFonts w:ascii="Arial" w:hAnsi="Arial" w:cs="Arial"/>
        </w:rPr>
      </w:pPr>
      <w:r w:rsidRPr="00B546EB">
        <w:rPr>
          <w:rFonts w:ascii="Arial" w:hAnsi="Arial" w:cs="Arial"/>
        </w:rPr>
        <w:t xml:space="preserve">Avanza </w:t>
      </w:r>
      <w:r w:rsidR="00AB4400" w:rsidRPr="00B546EB">
        <w:rPr>
          <w:rFonts w:ascii="Arial" w:hAnsi="Arial" w:cs="Arial"/>
        </w:rPr>
        <w:t xml:space="preserve">Systems, Inc. (Contractor) </w:t>
      </w:r>
      <w:r w:rsidRPr="00B546EB">
        <w:rPr>
          <w:rFonts w:ascii="Arial" w:hAnsi="Arial" w:cs="Arial"/>
        </w:rPr>
        <w:t xml:space="preserve">licensed its </w:t>
      </w:r>
      <w:r w:rsidR="004627F1" w:rsidRPr="00B546EB">
        <w:rPr>
          <w:rFonts w:ascii="Arial" w:hAnsi="Arial" w:cs="Arial"/>
        </w:rPr>
        <w:t>PHIS-IZ</w:t>
      </w:r>
      <w:r w:rsidRPr="00B546EB">
        <w:rPr>
          <w:rFonts w:ascii="Arial" w:hAnsi="Arial" w:cs="Arial"/>
        </w:rPr>
        <w:t xml:space="preserve"> Module </w:t>
      </w:r>
      <w:r w:rsidR="00C93ADC" w:rsidRPr="00B546EB">
        <w:rPr>
          <w:rFonts w:ascii="Arial" w:hAnsi="Arial" w:cs="Arial"/>
        </w:rPr>
        <w:t xml:space="preserve">(Software) </w:t>
      </w:r>
      <w:r w:rsidRPr="00B546EB">
        <w:rPr>
          <w:rFonts w:ascii="Arial" w:hAnsi="Arial" w:cs="Arial"/>
        </w:rPr>
        <w:t xml:space="preserve">to the </w:t>
      </w:r>
      <w:r w:rsidR="004627F1" w:rsidRPr="00B546EB">
        <w:rPr>
          <w:rFonts w:ascii="Arial" w:hAnsi="Arial" w:cs="Arial"/>
        </w:rPr>
        <w:t>Department</w:t>
      </w:r>
      <w:r w:rsidRPr="00B546EB">
        <w:rPr>
          <w:rFonts w:ascii="Arial" w:hAnsi="Arial" w:cs="Arial"/>
        </w:rPr>
        <w:t xml:space="preserve"> </w:t>
      </w:r>
      <w:r w:rsidR="00A04F87" w:rsidRPr="00B546EB">
        <w:rPr>
          <w:rFonts w:ascii="Arial" w:hAnsi="Arial" w:cs="Arial"/>
        </w:rPr>
        <w:t xml:space="preserve">of Health (Department) </w:t>
      </w:r>
      <w:r w:rsidR="00FA3C6E" w:rsidRPr="00B546EB">
        <w:rPr>
          <w:rFonts w:ascii="Arial" w:hAnsi="Arial" w:cs="Arial"/>
        </w:rPr>
        <w:t xml:space="preserve">in 2003 </w:t>
      </w:r>
      <w:r w:rsidRPr="00B546EB">
        <w:rPr>
          <w:rFonts w:ascii="Arial" w:hAnsi="Arial" w:cs="Arial"/>
        </w:rPr>
        <w:t xml:space="preserve">to provide a Web-based application to integrate with and eventually replace </w:t>
      </w:r>
      <w:r w:rsidR="00E87B5C" w:rsidRPr="00B546EB">
        <w:rPr>
          <w:rFonts w:ascii="Arial" w:hAnsi="Arial" w:cs="Arial"/>
        </w:rPr>
        <w:t xml:space="preserve">the </w:t>
      </w:r>
      <w:r w:rsidRPr="00B546EB">
        <w:rPr>
          <w:rFonts w:ascii="Arial" w:hAnsi="Arial" w:cs="Arial"/>
        </w:rPr>
        <w:t xml:space="preserve">Department’s existing application used in support of </w:t>
      </w:r>
      <w:r w:rsidR="008150B6" w:rsidRPr="00B546EB">
        <w:rPr>
          <w:rFonts w:ascii="Arial" w:hAnsi="Arial" w:cs="Arial"/>
        </w:rPr>
        <w:t xml:space="preserve">Pennsylvania Statewide Immunization Information System </w:t>
      </w:r>
      <w:r w:rsidRPr="00B546EB">
        <w:rPr>
          <w:rFonts w:ascii="Arial" w:hAnsi="Arial" w:cs="Arial"/>
        </w:rPr>
        <w:t xml:space="preserve">PA-SIIS.  Since that time, </w:t>
      </w:r>
      <w:r w:rsidR="00A04F87" w:rsidRPr="00B546EB">
        <w:rPr>
          <w:rFonts w:ascii="Arial" w:hAnsi="Arial" w:cs="Arial"/>
        </w:rPr>
        <w:t>Contractor</w:t>
      </w:r>
      <w:r w:rsidRPr="00B546EB">
        <w:rPr>
          <w:rFonts w:ascii="Arial" w:hAnsi="Arial" w:cs="Arial"/>
        </w:rPr>
        <w:t xml:space="preserve"> has made numerous enhancements to the application, which</w:t>
      </w:r>
      <w:r w:rsidR="005222BD" w:rsidRPr="00B546EB">
        <w:rPr>
          <w:rFonts w:ascii="Arial" w:hAnsi="Arial" w:cs="Arial"/>
        </w:rPr>
        <w:t xml:space="preserve"> has been deployed to all enrolled PA-SIIS</w:t>
      </w:r>
      <w:r w:rsidRPr="00B546EB">
        <w:rPr>
          <w:rFonts w:ascii="Arial" w:hAnsi="Arial" w:cs="Arial"/>
        </w:rPr>
        <w:t xml:space="preserve"> facilities in the Commonwealth and has entirely replaced the former application in the field.</w:t>
      </w:r>
    </w:p>
    <w:p w:rsidR="009C676D" w:rsidRPr="00B546EB" w:rsidRDefault="009C676D" w:rsidP="009E7F2C">
      <w:pPr>
        <w:ind w:left="360"/>
        <w:rPr>
          <w:rFonts w:ascii="Arial" w:hAnsi="Arial" w:cs="Arial"/>
        </w:rPr>
      </w:pPr>
    </w:p>
    <w:p w:rsidR="009C676D" w:rsidRPr="00B546EB" w:rsidRDefault="009C676D" w:rsidP="009E7F2C">
      <w:pPr>
        <w:ind w:left="360"/>
        <w:rPr>
          <w:rFonts w:ascii="Arial" w:hAnsi="Arial" w:cs="Arial"/>
        </w:rPr>
      </w:pPr>
      <w:r w:rsidRPr="00B546EB">
        <w:rPr>
          <w:rFonts w:ascii="Arial" w:hAnsi="Arial" w:cs="Arial"/>
        </w:rPr>
        <w:t xml:space="preserve">To accommodate new/changing federal requirements as well as provide ongoing support for the application, data movement, and user-related issues, particularly during the critical rollout to the private sector, the Department wishes to engage </w:t>
      </w:r>
      <w:r w:rsidR="00A04F87" w:rsidRPr="00B546EB">
        <w:rPr>
          <w:rFonts w:ascii="Arial" w:hAnsi="Arial" w:cs="Arial"/>
        </w:rPr>
        <w:t xml:space="preserve">Contractor </w:t>
      </w:r>
      <w:r w:rsidRPr="00B546EB">
        <w:rPr>
          <w:rFonts w:ascii="Arial" w:hAnsi="Arial" w:cs="Arial"/>
        </w:rPr>
        <w:t>in a continuing support and application maintenance role.</w:t>
      </w:r>
    </w:p>
    <w:p w:rsidR="00E7670D" w:rsidRPr="00B546EB" w:rsidRDefault="00E7670D" w:rsidP="009E7F2C">
      <w:pPr>
        <w:rPr>
          <w:rFonts w:ascii="Arial" w:hAnsi="Arial" w:cs="Arial"/>
          <w:b/>
        </w:rPr>
      </w:pPr>
    </w:p>
    <w:p w:rsidR="00E7670D" w:rsidRPr="00B546EB" w:rsidRDefault="00E7670D" w:rsidP="009E7F2C">
      <w:pPr>
        <w:numPr>
          <w:ilvl w:val="0"/>
          <w:numId w:val="1"/>
        </w:numPr>
        <w:rPr>
          <w:rFonts w:ascii="Arial" w:hAnsi="Arial" w:cs="Arial"/>
          <w:b/>
        </w:rPr>
      </w:pPr>
      <w:r w:rsidRPr="00B546EB">
        <w:rPr>
          <w:rFonts w:ascii="Arial" w:hAnsi="Arial" w:cs="Arial"/>
          <w:b/>
        </w:rPr>
        <w:t>Background</w:t>
      </w:r>
    </w:p>
    <w:p w:rsidR="004F1604" w:rsidRPr="00B546EB" w:rsidRDefault="004F1604" w:rsidP="004F1604">
      <w:pPr>
        <w:rPr>
          <w:rFonts w:ascii="Arial" w:hAnsi="Arial" w:cs="Arial"/>
          <w:b/>
        </w:rPr>
      </w:pPr>
    </w:p>
    <w:p w:rsidR="001B2176" w:rsidRPr="00B546EB" w:rsidRDefault="00AB4400" w:rsidP="009E7F2C">
      <w:pPr>
        <w:ind w:left="360"/>
        <w:rPr>
          <w:rFonts w:ascii="Arial" w:hAnsi="Arial" w:cs="Arial"/>
        </w:rPr>
      </w:pPr>
      <w:r w:rsidRPr="00B546EB">
        <w:rPr>
          <w:rFonts w:ascii="Arial" w:hAnsi="Arial" w:cs="Arial"/>
          <w:noProof/>
        </w:rPr>
        <w:t xml:space="preserve"> Contractor</w:t>
      </w:r>
      <w:r w:rsidR="009C676D" w:rsidRPr="00B546EB">
        <w:rPr>
          <w:rFonts w:ascii="Arial" w:hAnsi="Arial" w:cs="Arial"/>
          <w:noProof/>
        </w:rPr>
        <w:t xml:space="preserve"> is the only vendor who can provide this support and maintenance  since they own the system/code and license it to the </w:t>
      </w:r>
      <w:r w:rsidR="00A04F87" w:rsidRPr="00B546EB">
        <w:rPr>
          <w:rFonts w:ascii="Arial" w:hAnsi="Arial" w:cs="Arial"/>
          <w:noProof/>
        </w:rPr>
        <w:t>Department.</w:t>
      </w:r>
      <w:r w:rsidR="009C676D" w:rsidRPr="00B546EB">
        <w:rPr>
          <w:rFonts w:ascii="Arial" w:hAnsi="Arial" w:cs="Arial"/>
          <w:noProof/>
        </w:rPr>
        <w:t xml:space="preserve"> It is currently in use at all state and county health centers</w:t>
      </w:r>
      <w:r w:rsidR="00656118" w:rsidRPr="00B546EB">
        <w:rPr>
          <w:rFonts w:ascii="Arial" w:hAnsi="Arial" w:cs="Arial"/>
          <w:noProof/>
        </w:rPr>
        <w:t xml:space="preserve"> as well as </w:t>
      </w:r>
      <w:r w:rsidR="009C676D" w:rsidRPr="00B546EB">
        <w:rPr>
          <w:rFonts w:ascii="Arial" w:hAnsi="Arial" w:cs="Arial"/>
          <w:noProof/>
        </w:rPr>
        <w:t>private physician practices, nursing homes, hospitals, health care systems, and schools within the Commonwealth and will soon be deployed to additional private facilities. It provides a central</w:t>
      </w:r>
      <w:r w:rsidR="00E87B5C" w:rsidRPr="00B546EB">
        <w:rPr>
          <w:rFonts w:ascii="Arial" w:hAnsi="Arial" w:cs="Arial"/>
          <w:noProof/>
        </w:rPr>
        <w:t>i</w:t>
      </w:r>
      <w:r w:rsidR="009C676D" w:rsidRPr="00B546EB">
        <w:rPr>
          <w:rFonts w:ascii="Arial" w:hAnsi="Arial" w:cs="Arial"/>
          <w:noProof/>
        </w:rPr>
        <w:t xml:space="preserve">zed repository that allows for electronic capture, secure storage, and confidential management of demographics and vaccine information of all Pennsylvania residents. </w:t>
      </w:r>
      <w:r w:rsidR="00656118" w:rsidRPr="00B546EB">
        <w:rPr>
          <w:rFonts w:ascii="Arial" w:hAnsi="Arial" w:cs="Arial"/>
          <w:noProof/>
        </w:rPr>
        <w:t>It also p</w:t>
      </w:r>
      <w:r w:rsidR="009C676D" w:rsidRPr="00B546EB">
        <w:rPr>
          <w:rFonts w:ascii="Arial" w:hAnsi="Arial" w:cs="Arial"/>
          <w:noProof/>
        </w:rPr>
        <w:t>rovides the Department with the infrastructure for data collection that supports ongoing planning for pandemic influenza and strategic national stockpile distribution.</w:t>
      </w:r>
    </w:p>
    <w:p w:rsidR="001B2176" w:rsidRPr="00B546EB" w:rsidRDefault="001B2176" w:rsidP="009E7F2C">
      <w:pPr>
        <w:rPr>
          <w:rFonts w:ascii="Arial" w:hAnsi="Arial" w:cs="Arial"/>
          <w:b/>
        </w:rPr>
      </w:pPr>
    </w:p>
    <w:p w:rsidR="001B2176" w:rsidRPr="00B546EB" w:rsidRDefault="000E004E" w:rsidP="009E7F2C">
      <w:pPr>
        <w:numPr>
          <w:ilvl w:val="0"/>
          <w:numId w:val="1"/>
        </w:numPr>
        <w:rPr>
          <w:rFonts w:ascii="Arial" w:hAnsi="Arial" w:cs="Arial"/>
        </w:rPr>
      </w:pPr>
      <w:r w:rsidRPr="00B546EB">
        <w:rPr>
          <w:rFonts w:ascii="Arial" w:hAnsi="Arial" w:cs="Arial"/>
          <w:b/>
        </w:rPr>
        <w:t>Definitions</w:t>
      </w:r>
    </w:p>
    <w:p w:rsidR="000E004E" w:rsidRPr="00B546EB" w:rsidRDefault="000E004E" w:rsidP="009E7F2C">
      <w:pPr>
        <w:jc w:val="both"/>
        <w:rPr>
          <w:rFonts w:ascii="Arial" w:hAnsi="Arial" w:cs="Arial"/>
        </w:rPr>
      </w:pPr>
    </w:p>
    <w:p w:rsidR="000E004E" w:rsidRPr="00B546EB" w:rsidRDefault="000E004E" w:rsidP="009E7F2C">
      <w:pPr>
        <w:numPr>
          <w:ilvl w:val="1"/>
          <w:numId w:val="1"/>
        </w:numPr>
        <w:jc w:val="both"/>
        <w:rPr>
          <w:rFonts w:ascii="Arial" w:hAnsi="Arial" w:cs="Arial"/>
        </w:rPr>
      </w:pPr>
      <w:r w:rsidRPr="00B546EB">
        <w:rPr>
          <w:rFonts w:ascii="Arial" w:hAnsi="Arial" w:cs="Arial"/>
          <w:b/>
        </w:rPr>
        <w:t>“</w:t>
      </w:r>
      <w:r w:rsidRPr="00B546EB">
        <w:rPr>
          <w:rFonts w:ascii="Arial" w:hAnsi="Arial" w:cs="Arial"/>
          <w:u w:val="single"/>
        </w:rPr>
        <w:t>Error Correction</w:t>
      </w:r>
      <w:r w:rsidRPr="00B546EB">
        <w:rPr>
          <w:rFonts w:ascii="Arial" w:hAnsi="Arial" w:cs="Arial"/>
          <w:b/>
        </w:rPr>
        <w:t xml:space="preserve">” </w:t>
      </w:r>
      <w:r w:rsidRPr="00B546EB">
        <w:rPr>
          <w:rFonts w:ascii="Arial" w:hAnsi="Arial" w:cs="Arial"/>
        </w:rPr>
        <w:t xml:space="preserve">shall mean </w:t>
      </w:r>
      <w:r w:rsidR="004022FB" w:rsidRPr="00B546EB">
        <w:rPr>
          <w:rFonts w:ascii="Arial" w:hAnsi="Arial" w:cs="Arial"/>
        </w:rPr>
        <w:t xml:space="preserve">a </w:t>
      </w:r>
      <w:r w:rsidRPr="00B546EB">
        <w:rPr>
          <w:rFonts w:ascii="Arial" w:hAnsi="Arial" w:cs="Arial"/>
        </w:rPr>
        <w:t>revision that correct</w:t>
      </w:r>
      <w:r w:rsidR="004022FB" w:rsidRPr="00B546EB">
        <w:rPr>
          <w:rFonts w:ascii="Arial" w:hAnsi="Arial" w:cs="Arial"/>
        </w:rPr>
        <w:t>s</w:t>
      </w:r>
      <w:r w:rsidRPr="00B546EB">
        <w:rPr>
          <w:rFonts w:ascii="Arial" w:hAnsi="Arial" w:cs="Arial"/>
        </w:rPr>
        <w:t xml:space="preserve"> </w:t>
      </w:r>
      <w:r w:rsidR="004022FB" w:rsidRPr="00B546EB">
        <w:rPr>
          <w:rFonts w:ascii="Arial" w:hAnsi="Arial" w:cs="Arial"/>
        </w:rPr>
        <w:t xml:space="preserve">an </w:t>
      </w:r>
      <w:r w:rsidRPr="00B546EB">
        <w:rPr>
          <w:rFonts w:ascii="Arial" w:hAnsi="Arial" w:cs="Arial"/>
        </w:rPr>
        <w:t>error</w:t>
      </w:r>
      <w:r w:rsidR="004022FB" w:rsidRPr="00B546EB">
        <w:rPr>
          <w:rFonts w:ascii="Arial" w:hAnsi="Arial" w:cs="Arial"/>
        </w:rPr>
        <w:t xml:space="preserve"> and/or deficiency</w:t>
      </w:r>
      <w:r w:rsidRPr="00B546EB">
        <w:rPr>
          <w:rFonts w:ascii="Arial" w:hAnsi="Arial" w:cs="Arial"/>
        </w:rPr>
        <w:t xml:space="preserve"> (</w:t>
      </w:r>
      <w:r w:rsidR="00CC3BC3" w:rsidRPr="00B546EB">
        <w:rPr>
          <w:rFonts w:ascii="Arial" w:hAnsi="Arial" w:cs="Arial"/>
        </w:rPr>
        <w:t>collectively “</w:t>
      </w:r>
      <w:r w:rsidRPr="00B546EB">
        <w:rPr>
          <w:rFonts w:ascii="Arial" w:hAnsi="Arial" w:cs="Arial"/>
        </w:rPr>
        <w:t>error”) in the product.</w:t>
      </w:r>
    </w:p>
    <w:p w:rsidR="005E63CD" w:rsidRPr="00B546EB" w:rsidRDefault="005E63CD" w:rsidP="009E7F2C">
      <w:pPr>
        <w:jc w:val="both"/>
        <w:rPr>
          <w:rFonts w:ascii="Arial" w:hAnsi="Arial" w:cs="Arial"/>
        </w:rPr>
      </w:pPr>
    </w:p>
    <w:p w:rsidR="005E63CD" w:rsidRPr="00B546EB" w:rsidRDefault="005E63CD" w:rsidP="009E7F2C">
      <w:pPr>
        <w:numPr>
          <w:ilvl w:val="1"/>
          <w:numId w:val="1"/>
        </w:numPr>
        <w:jc w:val="both"/>
        <w:rPr>
          <w:rFonts w:ascii="Arial" w:hAnsi="Arial" w:cs="Arial"/>
        </w:rPr>
      </w:pPr>
      <w:r w:rsidRPr="00B546EB">
        <w:rPr>
          <w:rFonts w:ascii="Arial" w:hAnsi="Arial" w:cs="Arial"/>
        </w:rPr>
        <w:t>“</w:t>
      </w:r>
      <w:r w:rsidRPr="00B546EB">
        <w:rPr>
          <w:rFonts w:ascii="Arial" w:hAnsi="Arial" w:cs="Arial"/>
          <w:u w:val="single"/>
        </w:rPr>
        <w:t>Error Report</w:t>
      </w:r>
      <w:r w:rsidRPr="00B546EB">
        <w:rPr>
          <w:rFonts w:ascii="Arial" w:hAnsi="Arial" w:cs="Arial"/>
        </w:rPr>
        <w:t xml:space="preserve">” shall mean the document </w:t>
      </w:r>
      <w:r w:rsidR="00740CC2" w:rsidRPr="00B546EB">
        <w:rPr>
          <w:rFonts w:ascii="Arial" w:hAnsi="Arial" w:cs="Arial"/>
        </w:rPr>
        <w:t xml:space="preserve">or electronic record </w:t>
      </w:r>
      <w:r w:rsidRPr="00B546EB">
        <w:rPr>
          <w:rFonts w:ascii="Arial" w:hAnsi="Arial" w:cs="Arial"/>
        </w:rPr>
        <w:t>created by Contractor</w:t>
      </w:r>
      <w:r w:rsidR="00740CC2" w:rsidRPr="00B546EB">
        <w:rPr>
          <w:rFonts w:ascii="Arial" w:hAnsi="Arial" w:cs="Arial"/>
        </w:rPr>
        <w:t xml:space="preserve"> as a result of notification by the Department of </w:t>
      </w:r>
      <w:r w:rsidR="00A338C4" w:rsidRPr="00B546EB">
        <w:rPr>
          <w:rFonts w:ascii="Arial" w:hAnsi="Arial" w:cs="Arial"/>
        </w:rPr>
        <w:t>an e</w:t>
      </w:r>
      <w:r w:rsidR="00740CC2" w:rsidRPr="00B546EB">
        <w:rPr>
          <w:rFonts w:ascii="Arial" w:hAnsi="Arial" w:cs="Arial"/>
        </w:rPr>
        <w:t xml:space="preserve">rror as defined in section </w:t>
      </w:r>
      <w:r w:rsidR="00273E42">
        <w:rPr>
          <w:rFonts w:ascii="Arial" w:hAnsi="Arial" w:cs="Arial"/>
        </w:rPr>
        <w:t>V.</w:t>
      </w:r>
      <w:r w:rsidR="00CB3E4D">
        <w:rPr>
          <w:rFonts w:ascii="Arial" w:hAnsi="Arial" w:cs="Arial"/>
        </w:rPr>
        <w:t>E</w:t>
      </w:r>
      <w:r w:rsidR="00740CC2" w:rsidRPr="00B546EB">
        <w:rPr>
          <w:rFonts w:ascii="Arial" w:hAnsi="Arial" w:cs="Arial"/>
        </w:rPr>
        <w:t>.</w:t>
      </w:r>
      <w:r w:rsidR="00CC3BC3">
        <w:rPr>
          <w:rFonts w:ascii="Arial" w:hAnsi="Arial" w:cs="Arial"/>
        </w:rPr>
        <w:t>2</w:t>
      </w:r>
      <w:r w:rsidR="00CC3BC3" w:rsidRPr="00B546EB">
        <w:rPr>
          <w:rFonts w:ascii="Arial" w:hAnsi="Arial" w:cs="Arial"/>
        </w:rPr>
        <w:t xml:space="preserve"> </w:t>
      </w:r>
      <w:r w:rsidR="00740CC2" w:rsidRPr="00B546EB">
        <w:rPr>
          <w:rFonts w:ascii="Arial" w:hAnsi="Arial" w:cs="Arial"/>
        </w:rPr>
        <w:t>of this SOW.</w:t>
      </w:r>
    </w:p>
    <w:p w:rsidR="005E63CD" w:rsidRPr="00B546EB" w:rsidRDefault="005E63CD" w:rsidP="009E7F2C">
      <w:pPr>
        <w:jc w:val="both"/>
        <w:rPr>
          <w:rFonts w:ascii="Arial" w:hAnsi="Arial" w:cs="Arial"/>
        </w:rPr>
      </w:pPr>
    </w:p>
    <w:p w:rsidR="005E63CD" w:rsidRPr="00B546EB" w:rsidRDefault="005E63CD" w:rsidP="009E7F2C">
      <w:pPr>
        <w:numPr>
          <w:ilvl w:val="1"/>
          <w:numId w:val="1"/>
        </w:numPr>
        <w:jc w:val="both"/>
        <w:rPr>
          <w:rFonts w:ascii="Arial" w:hAnsi="Arial" w:cs="Arial"/>
        </w:rPr>
      </w:pPr>
      <w:r w:rsidRPr="00B546EB">
        <w:rPr>
          <w:rFonts w:ascii="Arial" w:hAnsi="Arial" w:cs="Arial"/>
        </w:rPr>
        <w:t>“</w:t>
      </w:r>
      <w:r w:rsidRPr="00B546EB">
        <w:rPr>
          <w:rFonts w:ascii="Arial" w:hAnsi="Arial" w:cs="Arial"/>
          <w:u w:val="single"/>
        </w:rPr>
        <w:t>Fix(es)</w:t>
      </w:r>
      <w:r w:rsidRPr="00B546EB">
        <w:rPr>
          <w:rFonts w:ascii="Arial" w:hAnsi="Arial" w:cs="Arial"/>
        </w:rPr>
        <w:t xml:space="preserve">” shall mean the software and documents created by Contractor pursuant to this </w:t>
      </w:r>
      <w:r w:rsidR="005A797F" w:rsidRPr="00B546EB">
        <w:rPr>
          <w:rFonts w:ascii="Arial" w:hAnsi="Arial" w:cs="Arial"/>
        </w:rPr>
        <w:t xml:space="preserve">SOW </w:t>
      </w:r>
      <w:r w:rsidRPr="00B546EB">
        <w:rPr>
          <w:rFonts w:ascii="Arial" w:hAnsi="Arial" w:cs="Arial"/>
        </w:rPr>
        <w:t>in order to correct</w:t>
      </w:r>
      <w:r w:rsidR="004D2015" w:rsidRPr="00B546EB">
        <w:rPr>
          <w:rFonts w:ascii="Arial" w:hAnsi="Arial" w:cs="Arial"/>
        </w:rPr>
        <w:t xml:space="preserve"> the</w:t>
      </w:r>
      <w:r w:rsidRPr="00B546EB">
        <w:rPr>
          <w:rFonts w:ascii="Arial" w:hAnsi="Arial" w:cs="Arial"/>
        </w:rPr>
        <w:t xml:space="preserve"> </w:t>
      </w:r>
      <w:r w:rsidR="00177833" w:rsidRPr="00B546EB">
        <w:rPr>
          <w:rFonts w:ascii="Arial" w:hAnsi="Arial" w:cs="Arial"/>
        </w:rPr>
        <w:t>e</w:t>
      </w:r>
      <w:r w:rsidRPr="00B546EB">
        <w:rPr>
          <w:rFonts w:ascii="Arial" w:hAnsi="Arial" w:cs="Arial"/>
        </w:rPr>
        <w:t>rror</w:t>
      </w:r>
      <w:r w:rsidR="004D2015" w:rsidRPr="00B546EB">
        <w:rPr>
          <w:rFonts w:ascii="Arial" w:hAnsi="Arial" w:cs="Arial"/>
        </w:rPr>
        <w:t>(</w:t>
      </w:r>
      <w:r w:rsidRPr="00B546EB">
        <w:rPr>
          <w:rFonts w:ascii="Arial" w:hAnsi="Arial" w:cs="Arial"/>
        </w:rPr>
        <w:t>s</w:t>
      </w:r>
      <w:r w:rsidR="004D2015" w:rsidRPr="00B546EB">
        <w:rPr>
          <w:rFonts w:ascii="Arial" w:hAnsi="Arial" w:cs="Arial"/>
        </w:rPr>
        <w:t>)</w:t>
      </w:r>
      <w:r w:rsidRPr="00B546EB">
        <w:rPr>
          <w:rFonts w:ascii="Arial" w:hAnsi="Arial" w:cs="Arial"/>
        </w:rPr>
        <w:t>.</w:t>
      </w:r>
    </w:p>
    <w:p w:rsidR="005E63CD" w:rsidRPr="00B546EB" w:rsidRDefault="005E63CD" w:rsidP="009E7F2C">
      <w:pPr>
        <w:jc w:val="both"/>
        <w:rPr>
          <w:rFonts w:ascii="Arial" w:hAnsi="Arial" w:cs="Arial"/>
        </w:rPr>
      </w:pPr>
    </w:p>
    <w:p w:rsidR="005E63CD" w:rsidRPr="00B546EB" w:rsidRDefault="006419A3" w:rsidP="009E7F2C">
      <w:pPr>
        <w:numPr>
          <w:ilvl w:val="1"/>
          <w:numId w:val="1"/>
        </w:numPr>
        <w:jc w:val="both"/>
        <w:rPr>
          <w:rFonts w:ascii="Arial" w:hAnsi="Arial" w:cs="Arial"/>
        </w:rPr>
      </w:pPr>
      <w:r w:rsidRPr="00B546EB">
        <w:rPr>
          <w:rFonts w:ascii="Arial" w:hAnsi="Arial" w:cs="Arial"/>
        </w:rPr>
        <w:t>“</w:t>
      </w:r>
      <w:r w:rsidRPr="00B546EB">
        <w:rPr>
          <w:rFonts w:ascii="Arial" w:hAnsi="Arial" w:cs="Arial"/>
          <w:u w:val="single"/>
        </w:rPr>
        <w:t>Knowledge Transfer”</w:t>
      </w:r>
      <w:r w:rsidRPr="00B546EB">
        <w:rPr>
          <w:rFonts w:ascii="Arial" w:hAnsi="Arial" w:cs="Arial"/>
        </w:rPr>
        <w:t xml:space="preserve"> shall mean the communication of specialized information about </w:t>
      </w:r>
      <w:r w:rsidR="007C2CA0" w:rsidRPr="00B546EB">
        <w:rPr>
          <w:rFonts w:ascii="Arial" w:hAnsi="Arial" w:cs="Arial"/>
        </w:rPr>
        <w:t>the Software</w:t>
      </w:r>
      <w:r w:rsidRPr="00B546EB">
        <w:rPr>
          <w:rFonts w:ascii="Arial" w:hAnsi="Arial" w:cs="Arial"/>
        </w:rPr>
        <w:t xml:space="preserve"> and its use through mentoring; documentation; help screens; meetings; webinars; conference calls and other collaborative processes and procedures.</w:t>
      </w:r>
    </w:p>
    <w:p w:rsidR="005E63CD" w:rsidRPr="00B546EB" w:rsidRDefault="005E63CD" w:rsidP="009E7F2C">
      <w:pPr>
        <w:jc w:val="both"/>
        <w:rPr>
          <w:rFonts w:ascii="Arial" w:hAnsi="Arial" w:cs="Arial"/>
        </w:rPr>
      </w:pPr>
    </w:p>
    <w:p w:rsidR="005E63CD" w:rsidRPr="00B546EB" w:rsidRDefault="005E63CD" w:rsidP="009E7F2C">
      <w:pPr>
        <w:numPr>
          <w:ilvl w:val="1"/>
          <w:numId w:val="1"/>
        </w:numPr>
        <w:jc w:val="both"/>
        <w:rPr>
          <w:rFonts w:ascii="Arial" w:hAnsi="Arial" w:cs="Arial"/>
        </w:rPr>
      </w:pPr>
      <w:r w:rsidRPr="00B546EB">
        <w:rPr>
          <w:rFonts w:ascii="Arial" w:hAnsi="Arial" w:cs="Arial"/>
        </w:rPr>
        <w:lastRenderedPageBreak/>
        <w:t>“</w:t>
      </w:r>
      <w:r w:rsidRPr="00B546EB">
        <w:rPr>
          <w:rFonts w:ascii="Arial" w:hAnsi="Arial" w:cs="Arial"/>
          <w:u w:val="single"/>
        </w:rPr>
        <w:t>License</w:t>
      </w:r>
      <w:r w:rsidRPr="00B546EB">
        <w:rPr>
          <w:rFonts w:ascii="Arial" w:hAnsi="Arial" w:cs="Arial"/>
        </w:rPr>
        <w:t xml:space="preserve">” shall mean the license granted by </w:t>
      </w:r>
      <w:r w:rsidR="003C1A53" w:rsidRPr="00B546EB">
        <w:rPr>
          <w:rFonts w:ascii="Arial" w:hAnsi="Arial" w:cs="Arial"/>
        </w:rPr>
        <w:t>Contractor to</w:t>
      </w:r>
      <w:r w:rsidRPr="00B546EB">
        <w:rPr>
          <w:rFonts w:ascii="Arial" w:hAnsi="Arial" w:cs="Arial"/>
        </w:rPr>
        <w:t xml:space="preserve"> the </w:t>
      </w:r>
      <w:r w:rsidR="003C1A53" w:rsidRPr="00B546EB">
        <w:rPr>
          <w:rFonts w:ascii="Arial" w:hAnsi="Arial" w:cs="Arial"/>
        </w:rPr>
        <w:t>Department to</w:t>
      </w:r>
      <w:r w:rsidRPr="00B546EB">
        <w:rPr>
          <w:rFonts w:ascii="Arial" w:hAnsi="Arial" w:cs="Arial"/>
        </w:rPr>
        <w:t xml:space="preserve"> use the Software under the Software License Agreement </w:t>
      </w:r>
      <w:r w:rsidR="00FC61F5" w:rsidRPr="00B546EB">
        <w:rPr>
          <w:rFonts w:ascii="Arial" w:hAnsi="Arial" w:cs="Arial"/>
        </w:rPr>
        <w:t>dated August</w:t>
      </w:r>
      <w:r w:rsidR="00640E57" w:rsidRPr="00B546EB">
        <w:rPr>
          <w:rFonts w:ascii="Arial" w:hAnsi="Arial" w:cs="Arial"/>
        </w:rPr>
        <w:t xml:space="preserve"> 23, 2007</w:t>
      </w:r>
      <w:r w:rsidR="00FC61F5" w:rsidRPr="00B546EB">
        <w:rPr>
          <w:rFonts w:ascii="Arial" w:hAnsi="Arial" w:cs="Arial"/>
        </w:rPr>
        <w:t>.</w:t>
      </w:r>
    </w:p>
    <w:p w:rsidR="003C1A53" w:rsidRPr="00B546EB" w:rsidRDefault="003C1A53" w:rsidP="009E7F2C">
      <w:pPr>
        <w:jc w:val="both"/>
        <w:rPr>
          <w:rFonts w:ascii="Arial" w:hAnsi="Arial" w:cs="Arial"/>
        </w:rPr>
      </w:pPr>
    </w:p>
    <w:p w:rsidR="003C1A53" w:rsidRPr="00B546EB" w:rsidRDefault="003C1A53" w:rsidP="009E7F2C">
      <w:pPr>
        <w:numPr>
          <w:ilvl w:val="1"/>
          <w:numId w:val="1"/>
        </w:numPr>
        <w:jc w:val="both"/>
        <w:rPr>
          <w:rFonts w:ascii="Arial" w:hAnsi="Arial" w:cs="Arial"/>
        </w:rPr>
      </w:pPr>
      <w:r w:rsidRPr="00B546EB">
        <w:rPr>
          <w:rFonts w:ascii="Arial" w:hAnsi="Arial" w:cs="Arial"/>
        </w:rPr>
        <w:t>“</w:t>
      </w:r>
      <w:r w:rsidRPr="00B546EB">
        <w:rPr>
          <w:rFonts w:ascii="Arial" w:hAnsi="Arial" w:cs="Arial"/>
          <w:u w:val="single"/>
        </w:rPr>
        <w:t>Maintenance Representative</w:t>
      </w:r>
      <w:r w:rsidRPr="00B546EB">
        <w:rPr>
          <w:rFonts w:ascii="Arial" w:hAnsi="Arial" w:cs="Arial"/>
        </w:rPr>
        <w:t>” shall mean the person(s)</w:t>
      </w:r>
      <w:r w:rsidR="002E6036">
        <w:rPr>
          <w:rFonts w:ascii="Arial" w:hAnsi="Arial" w:cs="Arial"/>
        </w:rPr>
        <w:t>, trained in the use of the Software,</w:t>
      </w:r>
      <w:r w:rsidRPr="00B546EB">
        <w:rPr>
          <w:rFonts w:ascii="Arial" w:hAnsi="Arial" w:cs="Arial"/>
        </w:rPr>
        <w:t xml:space="preserve"> appointed by the Department, to work as a liaison between the Contractor and the Department with regard to </w:t>
      </w:r>
      <w:r w:rsidR="00EC191C" w:rsidRPr="00B546EB">
        <w:rPr>
          <w:rFonts w:ascii="Arial" w:hAnsi="Arial" w:cs="Arial"/>
        </w:rPr>
        <w:t>m</w:t>
      </w:r>
      <w:r w:rsidRPr="00B546EB">
        <w:rPr>
          <w:rFonts w:ascii="Arial" w:hAnsi="Arial" w:cs="Arial"/>
        </w:rPr>
        <w:t>aintenance</w:t>
      </w:r>
      <w:r w:rsidR="00255C36" w:rsidRPr="00B546EB">
        <w:rPr>
          <w:rFonts w:ascii="Arial" w:hAnsi="Arial" w:cs="Arial"/>
        </w:rPr>
        <w:t xml:space="preserve"> and </w:t>
      </w:r>
      <w:r w:rsidR="00EC191C" w:rsidRPr="00B546EB">
        <w:rPr>
          <w:rFonts w:ascii="Arial" w:hAnsi="Arial" w:cs="Arial"/>
        </w:rPr>
        <w:t>c</w:t>
      </w:r>
      <w:r w:rsidR="00255C36" w:rsidRPr="00B546EB">
        <w:rPr>
          <w:rFonts w:ascii="Arial" w:hAnsi="Arial" w:cs="Arial"/>
        </w:rPr>
        <w:t>o-</w:t>
      </w:r>
      <w:r w:rsidR="00EC191C" w:rsidRPr="00B546EB">
        <w:rPr>
          <w:rFonts w:ascii="Arial" w:hAnsi="Arial" w:cs="Arial"/>
        </w:rPr>
        <w:t>l</w:t>
      </w:r>
      <w:r w:rsidR="00255C36" w:rsidRPr="00B546EB">
        <w:rPr>
          <w:rFonts w:ascii="Arial" w:hAnsi="Arial" w:cs="Arial"/>
        </w:rPr>
        <w:t>ocation</w:t>
      </w:r>
      <w:r w:rsidRPr="00B546EB">
        <w:rPr>
          <w:rFonts w:ascii="Arial" w:hAnsi="Arial" w:cs="Arial"/>
        </w:rPr>
        <w:t xml:space="preserve"> </w:t>
      </w:r>
      <w:r w:rsidR="00EC191C" w:rsidRPr="00B546EB">
        <w:rPr>
          <w:rFonts w:ascii="Arial" w:hAnsi="Arial" w:cs="Arial"/>
        </w:rPr>
        <w:t>s</w:t>
      </w:r>
      <w:r w:rsidRPr="00B546EB">
        <w:rPr>
          <w:rFonts w:ascii="Arial" w:hAnsi="Arial" w:cs="Arial"/>
        </w:rPr>
        <w:t>ervices.</w:t>
      </w:r>
    </w:p>
    <w:p w:rsidR="003C1A53" w:rsidRPr="00B546EB" w:rsidRDefault="003C1A53" w:rsidP="009E7F2C">
      <w:pPr>
        <w:jc w:val="both"/>
        <w:rPr>
          <w:rFonts w:ascii="Arial" w:hAnsi="Arial" w:cs="Arial"/>
        </w:rPr>
      </w:pPr>
    </w:p>
    <w:p w:rsidR="00D97969" w:rsidRPr="00B546EB" w:rsidRDefault="00180F86" w:rsidP="009E7F2C">
      <w:pPr>
        <w:numPr>
          <w:ilvl w:val="1"/>
          <w:numId w:val="1"/>
        </w:numPr>
        <w:jc w:val="both"/>
        <w:rPr>
          <w:rFonts w:ascii="Arial" w:hAnsi="Arial" w:cs="Arial"/>
        </w:rPr>
      </w:pPr>
      <w:r w:rsidRPr="00B546EB">
        <w:rPr>
          <w:rFonts w:ascii="Arial" w:hAnsi="Arial" w:cs="Arial"/>
        </w:rPr>
        <w:t>“</w:t>
      </w:r>
      <w:r w:rsidRPr="00B546EB">
        <w:rPr>
          <w:rFonts w:ascii="Arial" w:hAnsi="Arial" w:cs="Arial"/>
          <w:u w:val="single"/>
        </w:rPr>
        <w:t>Maintenance Services</w:t>
      </w:r>
      <w:r w:rsidRPr="00B546EB">
        <w:rPr>
          <w:rFonts w:ascii="Arial" w:hAnsi="Arial" w:cs="Arial"/>
        </w:rPr>
        <w:t xml:space="preserve">” shall mean the services </w:t>
      </w:r>
      <w:r w:rsidR="004913C2" w:rsidRPr="00B546EB">
        <w:rPr>
          <w:rFonts w:ascii="Arial" w:hAnsi="Arial" w:cs="Arial"/>
        </w:rPr>
        <w:t xml:space="preserve">as defined under section </w:t>
      </w:r>
      <w:r w:rsidR="00273E42">
        <w:rPr>
          <w:rFonts w:ascii="Arial" w:hAnsi="Arial" w:cs="Arial"/>
        </w:rPr>
        <w:t>V.</w:t>
      </w:r>
      <w:r w:rsidR="00CB3E4D">
        <w:rPr>
          <w:rFonts w:ascii="Arial" w:hAnsi="Arial" w:cs="Arial"/>
        </w:rPr>
        <w:t>E</w:t>
      </w:r>
      <w:r w:rsidR="00CC3BC3" w:rsidRPr="00B546EB">
        <w:rPr>
          <w:rFonts w:ascii="Arial" w:hAnsi="Arial" w:cs="Arial"/>
        </w:rPr>
        <w:t xml:space="preserve"> </w:t>
      </w:r>
      <w:r w:rsidR="004913C2" w:rsidRPr="00B546EB">
        <w:rPr>
          <w:rFonts w:ascii="Arial" w:hAnsi="Arial" w:cs="Arial"/>
        </w:rPr>
        <w:t>of this SOW.</w:t>
      </w:r>
    </w:p>
    <w:p w:rsidR="00C57819" w:rsidRPr="00B546EB" w:rsidRDefault="00C57819" w:rsidP="009E7F2C">
      <w:pPr>
        <w:jc w:val="both"/>
        <w:rPr>
          <w:rFonts w:ascii="Arial" w:hAnsi="Arial" w:cs="Arial"/>
        </w:rPr>
      </w:pPr>
    </w:p>
    <w:p w:rsidR="00C57819" w:rsidRPr="00B546EB" w:rsidRDefault="00C57819" w:rsidP="009E7F2C">
      <w:pPr>
        <w:numPr>
          <w:ilvl w:val="1"/>
          <w:numId w:val="1"/>
        </w:numPr>
        <w:jc w:val="both"/>
        <w:rPr>
          <w:rFonts w:ascii="Arial" w:hAnsi="Arial" w:cs="Arial"/>
        </w:rPr>
      </w:pPr>
      <w:r w:rsidRPr="00B546EB">
        <w:rPr>
          <w:rFonts w:ascii="Arial" w:hAnsi="Arial" w:cs="Arial"/>
          <w:u w:val="single"/>
        </w:rPr>
        <w:t>“Release</w:t>
      </w:r>
      <w:r w:rsidRPr="00B546EB">
        <w:rPr>
          <w:rFonts w:ascii="Arial" w:hAnsi="Arial" w:cs="Arial"/>
        </w:rPr>
        <w:t>” – shall mean</w:t>
      </w:r>
      <w:r w:rsidR="002076DF" w:rsidRPr="00B546EB">
        <w:rPr>
          <w:rFonts w:ascii="Arial" w:hAnsi="Arial" w:cs="Arial"/>
        </w:rPr>
        <w:t xml:space="preserve"> the release of a </w:t>
      </w:r>
      <w:r w:rsidR="00177833" w:rsidRPr="00B546EB">
        <w:rPr>
          <w:rFonts w:ascii="Arial" w:hAnsi="Arial" w:cs="Arial"/>
        </w:rPr>
        <w:t>f</w:t>
      </w:r>
      <w:r w:rsidR="002076DF" w:rsidRPr="00B546EB">
        <w:rPr>
          <w:rFonts w:ascii="Arial" w:hAnsi="Arial" w:cs="Arial"/>
        </w:rPr>
        <w:t xml:space="preserve">ix, </w:t>
      </w:r>
      <w:r w:rsidR="00177833" w:rsidRPr="00B546EB">
        <w:rPr>
          <w:rFonts w:ascii="Arial" w:hAnsi="Arial" w:cs="Arial"/>
        </w:rPr>
        <w:t>e</w:t>
      </w:r>
      <w:r w:rsidR="002076DF" w:rsidRPr="00B546EB">
        <w:rPr>
          <w:rFonts w:ascii="Arial" w:hAnsi="Arial" w:cs="Arial"/>
        </w:rPr>
        <w:t xml:space="preserve">nhancement, or </w:t>
      </w:r>
      <w:r w:rsidR="00177833" w:rsidRPr="00B546EB">
        <w:rPr>
          <w:rFonts w:ascii="Arial" w:hAnsi="Arial" w:cs="Arial"/>
        </w:rPr>
        <w:t>u</w:t>
      </w:r>
      <w:r w:rsidR="002076DF" w:rsidRPr="00B546EB">
        <w:rPr>
          <w:rFonts w:ascii="Arial" w:hAnsi="Arial" w:cs="Arial"/>
        </w:rPr>
        <w:t xml:space="preserve">pdate to the Software that corrects </w:t>
      </w:r>
      <w:r w:rsidR="00177833" w:rsidRPr="00B546EB">
        <w:rPr>
          <w:rFonts w:ascii="Arial" w:hAnsi="Arial" w:cs="Arial"/>
        </w:rPr>
        <w:t>e</w:t>
      </w:r>
      <w:r w:rsidR="002076DF" w:rsidRPr="00B546EB">
        <w:rPr>
          <w:rFonts w:ascii="Arial" w:hAnsi="Arial" w:cs="Arial"/>
        </w:rPr>
        <w:t xml:space="preserve">rrors and </w:t>
      </w:r>
      <w:r w:rsidR="003E5B72" w:rsidRPr="00B546EB">
        <w:rPr>
          <w:rFonts w:ascii="Arial" w:hAnsi="Arial" w:cs="Arial"/>
        </w:rPr>
        <w:t>deficiencies</w:t>
      </w:r>
      <w:r w:rsidR="002076DF" w:rsidRPr="00B546EB">
        <w:rPr>
          <w:rFonts w:ascii="Arial" w:hAnsi="Arial" w:cs="Arial"/>
        </w:rPr>
        <w:t xml:space="preserve"> or makes </w:t>
      </w:r>
      <w:r w:rsidR="002773DB" w:rsidRPr="00B546EB">
        <w:rPr>
          <w:rFonts w:ascii="Arial" w:hAnsi="Arial" w:cs="Arial"/>
        </w:rPr>
        <w:t>minor</w:t>
      </w:r>
      <w:r w:rsidR="002076DF" w:rsidRPr="00B546EB">
        <w:rPr>
          <w:rFonts w:ascii="Arial" w:hAnsi="Arial" w:cs="Arial"/>
        </w:rPr>
        <w:t xml:space="preserve"> improvements in the functionality of the Software which is generally made available to Contractor</w:t>
      </w:r>
      <w:r w:rsidR="004058FC" w:rsidRPr="00B546EB">
        <w:rPr>
          <w:rFonts w:ascii="Arial" w:hAnsi="Arial" w:cs="Arial"/>
        </w:rPr>
        <w:t>’</w:t>
      </w:r>
      <w:r w:rsidR="002076DF" w:rsidRPr="00B546EB">
        <w:rPr>
          <w:rFonts w:ascii="Arial" w:hAnsi="Arial" w:cs="Arial"/>
        </w:rPr>
        <w:t>s client base.</w:t>
      </w:r>
    </w:p>
    <w:p w:rsidR="00180F86" w:rsidRPr="00B546EB" w:rsidRDefault="00180F86" w:rsidP="009E7F2C">
      <w:pPr>
        <w:jc w:val="both"/>
        <w:rPr>
          <w:rFonts w:ascii="Arial" w:hAnsi="Arial" w:cs="Arial"/>
        </w:rPr>
      </w:pPr>
    </w:p>
    <w:p w:rsidR="00180F86" w:rsidRPr="00B546EB" w:rsidRDefault="00180F86" w:rsidP="009E7F2C">
      <w:pPr>
        <w:numPr>
          <w:ilvl w:val="1"/>
          <w:numId w:val="1"/>
        </w:numPr>
        <w:jc w:val="both"/>
        <w:rPr>
          <w:rFonts w:ascii="Arial" w:hAnsi="Arial" w:cs="Arial"/>
        </w:rPr>
      </w:pPr>
      <w:r w:rsidRPr="00B546EB">
        <w:rPr>
          <w:rFonts w:ascii="Arial" w:hAnsi="Arial" w:cs="Arial"/>
          <w:u w:val="single"/>
        </w:rPr>
        <w:t xml:space="preserve">“Severity Level” </w:t>
      </w:r>
      <w:r w:rsidRPr="00B546EB">
        <w:rPr>
          <w:rFonts w:ascii="Arial" w:hAnsi="Arial" w:cs="Arial"/>
        </w:rPr>
        <w:t xml:space="preserve">shall mean the level of severity assigned to a reported </w:t>
      </w:r>
      <w:r w:rsidR="00177833" w:rsidRPr="00B546EB">
        <w:rPr>
          <w:rFonts w:ascii="Arial" w:hAnsi="Arial" w:cs="Arial"/>
        </w:rPr>
        <w:t>e</w:t>
      </w:r>
      <w:r w:rsidRPr="00B546EB">
        <w:rPr>
          <w:rFonts w:ascii="Arial" w:hAnsi="Arial" w:cs="Arial"/>
        </w:rPr>
        <w:t xml:space="preserve">rror with the Software, in accordance with the </w:t>
      </w:r>
      <w:r w:rsidR="00A13D27" w:rsidRPr="00B546EB">
        <w:rPr>
          <w:rFonts w:ascii="Arial" w:hAnsi="Arial" w:cs="Arial"/>
        </w:rPr>
        <w:t>s</w:t>
      </w:r>
      <w:r w:rsidRPr="00B546EB">
        <w:rPr>
          <w:rFonts w:ascii="Arial" w:hAnsi="Arial" w:cs="Arial"/>
        </w:rPr>
        <w:t xml:space="preserve">everity </w:t>
      </w:r>
      <w:r w:rsidR="00A13D27" w:rsidRPr="00B546EB">
        <w:rPr>
          <w:rFonts w:ascii="Arial" w:hAnsi="Arial" w:cs="Arial"/>
        </w:rPr>
        <w:t>l</w:t>
      </w:r>
      <w:r w:rsidRPr="00B546EB">
        <w:rPr>
          <w:rFonts w:ascii="Arial" w:hAnsi="Arial" w:cs="Arial"/>
        </w:rPr>
        <w:t xml:space="preserve">evel definitions set forth in </w:t>
      </w:r>
      <w:r w:rsidR="00F617ED" w:rsidRPr="00B546EB">
        <w:rPr>
          <w:rFonts w:ascii="Arial" w:hAnsi="Arial" w:cs="Arial"/>
        </w:rPr>
        <w:t xml:space="preserve">section </w:t>
      </w:r>
      <w:r w:rsidR="00273E42">
        <w:rPr>
          <w:rFonts w:ascii="Arial" w:hAnsi="Arial" w:cs="Arial"/>
        </w:rPr>
        <w:t>V.</w:t>
      </w:r>
      <w:r w:rsidR="00CB3E4D">
        <w:rPr>
          <w:rFonts w:ascii="Arial" w:hAnsi="Arial" w:cs="Arial"/>
        </w:rPr>
        <w:t>E.2.c.i.ii.iii.iv</w:t>
      </w:r>
      <w:r w:rsidR="002773DB" w:rsidRPr="00B546EB">
        <w:rPr>
          <w:rFonts w:ascii="Arial" w:hAnsi="Arial" w:cs="Arial"/>
        </w:rPr>
        <w:t xml:space="preserve"> of this </w:t>
      </w:r>
      <w:r w:rsidR="00A349CB" w:rsidRPr="00B546EB">
        <w:rPr>
          <w:rFonts w:ascii="Arial" w:hAnsi="Arial" w:cs="Arial"/>
        </w:rPr>
        <w:t>SOW</w:t>
      </w:r>
      <w:r w:rsidR="002773DB" w:rsidRPr="00B546EB">
        <w:rPr>
          <w:rFonts w:ascii="Arial" w:hAnsi="Arial" w:cs="Arial"/>
        </w:rPr>
        <w:t>.</w:t>
      </w:r>
    </w:p>
    <w:p w:rsidR="00180F86" w:rsidRPr="00B546EB" w:rsidRDefault="00180F86" w:rsidP="009E7F2C">
      <w:pPr>
        <w:jc w:val="both"/>
        <w:rPr>
          <w:rFonts w:ascii="Arial" w:hAnsi="Arial" w:cs="Arial"/>
        </w:rPr>
      </w:pPr>
    </w:p>
    <w:p w:rsidR="00180F86" w:rsidRPr="00B546EB" w:rsidRDefault="00180F86" w:rsidP="009E7F2C">
      <w:pPr>
        <w:numPr>
          <w:ilvl w:val="1"/>
          <w:numId w:val="1"/>
        </w:numPr>
        <w:jc w:val="both"/>
        <w:rPr>
          <w:rFonts w:ascii="Arial" w:hAnsi="Arial" w:cs="Arial"/>
        </w:rPr>
      </w:pPr>
      <w:r w:rsidRPr="00B546EB">
        <w:rPr>
          <w:rFonts w:ascii="Arial" w:hAnsi="Arial" w:cs="Arial"/>
        </w:rPr>
        <w:t>“</w:t>
      </w:r>
      <w:r w:rsidRPr="00B546EB">
        <w:rPr>
          <w:rFonts w:ascii="Arial" w:hAnsi="Arial" w:cs="Arial"/>
          <w:u w:val="single"/>
        </w:rPr>
        <w:t>Site</w:t>
      </w:r>
      <w:r w:rsidRPr="00B546EB">
        <w:rPr>
          <w:rFonts w:ascii="Arial" w:hAnsi="Arial" w:cs="Arial"/>
        </w:rPr>
        <w:t xml:space="preserve">” shall mean a </w:t>
      </w:r>
      <w:r w:rsidR="00D05EA6" w:rsidRPr="00B546EB">
        <w:rPr>
          <w:rFonts w:ascii="Arial" w:hAnsi="Arial" w:cs="Arial"/>
        </w:rPr>
        <w:t xml:space="preserve">Department </w:t>
      </w:r>
      <w:r w:rsidRPr="00B546EB">
        <w:rPr>
          <w:rFonts w:ascii="Arial" w:hAnsi="Arial" w:cs="Arial"/>
        </w:rPr>
        <w:t xml:space="preserve">computer facility located in one specific geographic location, or the co-location facility/facilities provided by </w:t>
      </w:r>
      <w:r w:rsidR="00D05EA6" w:rsidRPr="00B546EB">
        <w:rPr>
          <w:rFonts w:ascii="Arial" w:hAnsi="Arial" w:cs="Arial"/>
        </w:rPr>
        <w:t>Contractor</w:t>
      </w:r>
      <w:r w:rsidRPr="00B546EB">
        <w:rPr>
          <w:rFonts w:ascii="Arial" w:hAnsi="Arial" w:cs="Arial"/>
        </w:rPr>
        <w:t>.</w:t>
      </w:r>
    </w:p>
    <w:p w:rsidR="00D05EA6" w:rsidRPr="00B546EB" w:rsidRDefault="00D05EA6" w:rsidP="009E7F2C">
      <w:pPr>
        <w:jc w:val="both"/>
        <w:rPr>
          <w:rFonts w:ascii="Arial" w:hAnsi="Arial" w:cs="Arial"/>
        </w:rPr>
      </w:pPr>
    </w:p>
    <w:p w:rsidR="00D05EA6" w:rsidRPr="00B546EB" w:rsidRDefault="00A8058B" w:rsidP="009E7F2C">
      <w:pPr>
        <w:numPr>
          <w:ilvl w:val="1"/>
          <w:numId w:val="1"/>
        </w:numPr>
        <w:jc w:val="both"/>
        <w:rPr>
          <w:rFonts w:ascii="Arial" w:hAnsi="Arial" w:cs="Arial"/>
        </w:rPr>
      </w:pPr>
      <w:r w:rsidRPr="00B546EB">
        <w:rPr>
          <w:rFonts w:ascii="Arial" w:hAnsi="Arial" w:cs="Arial"/>
        </w:rPr>
        <w:t>“</w:t>
      </w:r>
      <w:r w:rsidRPr="00B546EB">
        <w:rPr>
          <w:rFonts w:ascii="Arial" w:hAnsi="Arial" w:cs="Arial"/>
          <w:u w:val="single"/>
        </w:rPr>
        <w:t>Software</w:t>
      </w:r>
      <w:r w:rsidRPr="00B546EB">
        <w:rPr>
          <w:rFonts w:ascii="Arial" w:hAnsi="Arial" w:cs="Arial"/>
        </w:rPr>
        <w:t xml:space="preserve">” shall mean Contractor’s </w:t>
      </w:r>
      <w:r w:rsidR="00656118" w:rsidRPr="00B546EB">
        <w:rPr>
          <w:rFonts w:ascii="Arial" w:hAnsi="Arial" w:cs="Arial"/>
        </w:rPr>
        <w:t>Public Health Information System Immunization Module (PHIS-IZ)</w:t>
      </w:r>
      <w:r w:rsidRPr="00B546EB">
        <w:rPr>
          <w:rFonts w:ascii="Arial" w:hAnsi="Arial" w:cs="Arial"/>
        </w:rPr>
        <w:t xml:space="preserve"> </w:t>
      </w:r>
      <w:r w:rsidR="00A13D27" w:rsidRPr="00B546EB">
        <w:rPr>
          <w:rFonts w:ascii="Arial" w:hAnsi="Arial" w:cs="Arial"/>
        </w:rPr>
        <w:t>software</w:t>
      </w:r>
      <w:r w:rsidRPr="00B546EB">
        <w:rPr>
          <w:rFonts w:ascii="Arial" w:hAnsi="Arial" w:cs="Arial"/>
        </w:rPr>
        <w:t xml:space="preserve"> and shall include the software, </w:t>
      </w:r>
      <w:r w:rsidR="00177833" w:rsidRPr="00B546EB">
        <w:rPr>
          <w:rFonts w:ascii="Arial" w:hAnsi="Arial" w:cs="Arial"/>
        </w:rPr>
        <w:t>b</w:t>
      </w:r>
      <w:r w:rsidRPr="00B546EB">
        <w:rPr>
          <w:rFonts w:ascii="Arial" w:hAnsi="Arial" w:cs="Arial"/>
        </w:rPr>
        <w:t xml:space="preserve">ypasses, </w:t>
      </w:r>
      <w:r w:rsidR="00177833" w:rsidRPr="00B546EB">
        <w:rPr>
          <w:rFonts w:ascii="Arial" w:hAnsi="Arial" w:cs="Arial"/>
        </w:rPr>
        <w:t>f</w:t>
      </w:r>
      <w:r w:rsidRPr="00B546EB">
        <w:rPr>
          <w:rFonts w:ascii="Arial" w:hAnsi="Arial" w:cs="Arial"/>
        </w:rPr>
        <w:t xml:space="preserve">ixes, </w:t>
      </w:r>
      <w:r w:rsidR="00177833" w:rsidRPr="00B546EB">
        <w:rPr>
          <w:rFonts w:ascii="Arial" w:hAnsi="Arial" w:cs="Arial"/>
        </w:rPr>
        <w:t>e</w:t>
      </w:r>
      <w:r w:rsidRPr="00B546EB">
        <w:rPr>
          <w:rFonts w:ascii="Arial" w:hAnsi="Arial" w:cs="Arial"/>
        </w:rPr>
        <w:t xml:space="preserve">nhancements and </w:t>
      </w:r>
      <w:r w:rsidR="00177833" w:rsidRPr="00B546EB">
        <w:rPr>
          <w:rFonts w:ascii="Arial" w:hAnsi="Arial" w:cs="Arial"/>
        </w:rPr>
        <w:t>u</w:t>
      </w:r>
      <w:r w:rsidRPr="00B546EB">
        <w:rPr>
          <w:rFonts w:ascii="Arial" w:hAnsi="Arial" w:cs="Arial"/>
        </w:rPr>
        <w:t>pdates.</w:t>
      </w:r>
    </w:p>
    <w:p w:rsidR="00A8058B" w:rsidRPr="00B546EB" w:rsidRDefault="00A8058B" w:rsidP="009E7F2C">
      <w:pPr>
        <w:jc w:val="both"/>
        <w:rPr>
          <w:rFonts w:ascii="Arial" w:hAnsi="Arial" w:cs="Arial"/>
        </w:rPr>
      </w:pPr>
    </w:p>
    <w:p w:rsidR="00AD0630" w:rsidRPr="00B546EB" w:rsidRDefault="00A8058B" w:rsidP="009E7F2C">
      <w:pPr>
        <w:numPr>
          <w:ilvl w:val="1"/>
          <w:numId w:val="1"/>
        </w:numPr>
        <w:jc w:val="both"/>
        <w:rPr>
          <w:rFonts w:ascii="Arial" w:hAnsi="Arial" w:cs="Arial"/>
        </w:rPr>
      </w:pPr>
      <w:r w:rsidRPr="00B546EB">
        <w:rPr>
          <w:rFonts w:ascii="Arial" w:hAnsi="Arial" w:cs="Arial"/>
        </w:rPr>
        <w:t>“</w:t>
      </w:r>
      <w:r w:rsidRPr="00B546EB">
        <w:rPr>
          <w:rFonts w:ascii="Arial" w:hAnsi="Arial" w:cs="Arial"/>
          <w:u w:val="single"/>
        </w:rPr>
        <w:t>Software Maintenance</w:t>
      </w:r>
      <w:r w:rsidRPr="00B546EB">
        <w:rPr>
          <w:rFonts w:ascii="Arial" w:hAnsi="Arial" w:cs="Arial"/>
        </w:rPr>
        <w:t xml:space="preserve">” shall mean the services to be provided by Contractor as defined in </w:t>
      </w:r>
      <w:r w:rsidR="00273E42">
        <w:rPr>
          <w:rFonts w:ascii="Arial" w:hAnsi="Arial" w:cs="Arial"/>
        </w:rPr>
        <w:t xml:space="preserve">section V </w:t>
      </w:r>
      <w:r w:rsidR="00A13D27" w:rsidRPr="00B546EB">
        <w:rPr>
          <w:rFonts w:ascii="Arial" w:hAnsi="Arial" w:cs="Arial"/>
        </w:rPr>
        <w:t>of this</w:t>
      </w:r>
      <w:r w:rsidRPr="00B546EB">
        <w:rPr>
          <w:rFonts w:ascii="Arial" w:hAnsi="Arial" w:cs="Arial"/>
        </w:rPr>
        <w:t xml:space="preserve"> </w:t>
      </w:r>
      <w:r w:rsidR="00255C36" w:rsidRPr="00B546EB">
        <w:rPr>
          <w:rFonts w:ascii="Arial" w:hAnsi="Arial" w:cs="Arial"/>
        </w:rPr>
        <w:t>SOW.</w:t>
      </w:r>
    </w:p>
    <w:p w:rsidR="003E35FE" w:rsidRPr="00B546EB" w:rsidRDefault="003E35FE" w:rsidP="009E7F2C">
      <w:pPr>
        <w:jc w:val="both"/>
        <w:rPr>
          <w:rFonts w:ascii="Arial" w:hAnsi="Arial" w:cs="Arial"/>
        </w:rPr>
      </w:pPr>
    </w:p>
    <w:p w:rsidR="003E35FE" w:rsidRPr="00B546EB" w:rsidRDefault="003E35FE" w:rsidP="009E7F2C">
      <w:pPr>
        <w:numPr>
          <w:ilvl w:val="1"/>
          <w:numId w:val="1"/>
        </w:numPr>
        <w:jc w:val="both"/>
        <w:rPr>
          <w:rFonts w:ascii="Arial" w:hAnsi="Arial" w:cs="Arial"/>
        </w:rPr>
      </w:pPr>
      <w:r w:rsidRPr="00B546EB">
        <w:rPr>
          <w:rFonts w:ascii="Arial" w:hAnsi="Arial" w:cs="Arial"/>
        </w:rPr>
        <w:t>“</w:t>
      </w:r>
      <w:r w:rsidRPr="00B546EB">
        <w:rPr>
          <w:rFonts w:ascii="Arial" w:hAnsi="Arial" w:cs="Arial"/>
          <w:u w:val="single"/>
        </w:rPr>
        <w:t>Updates</w:t>
      </w:r>
      <w:r w:rsidRPr="00B546EB">
        <w:rPr>
          <w:rFonts w:ascii="Arial" w:hAnsi="Arial" w:cs="Arial"/>
        </w:rPr>
        <w:t>” shall mean the Software as Contractor elects to provide improvements, which Contractor does not elect to separately price or market to its existing licensees and which are made available to the general client base of the Software.</w:t>
      </w:r>
    </w:p>
    <w:p w:rsidR="000E004E" w:rsidRPr="00B546EB" w:rsidRDefault="000E004E" w:rsidP="009E7F2C">
      <w:pPr>
        <w:jc w:val="both"/>
        <w:rPr>
          <w:rFonts w:ascii="Arial" w:hAnsi="Arial" w:cs="Arial"/>
        </w:rPr>
      </w:pPr>
    </w:p>
    <w:p w:rsidR="000E004E" w:rsidRPr="00B546EB" w:rsidRDefault="000E004E" w:rsidP="009E7F2C">
      <w:pPr>
        <w:numPr>
          <w:ilvl w:val="0"/>
          <w:numId w:val="1"/>
        </w:numPr>
        <w:rPr>
          <w:rFonts w:ascii="Arial" w:hAnsi="Arial" w:cs="Arial"/>
          <w:b/>
        </w:rPr>
      </w:pPr>
      <w:r w:rsidRPr="00B546EB">
        <w:rPr>
          <w:rFonts w:ascii="Arial" w:hAnsi="Arial" w:cs="Arial"/>
          <w:b/>
        </w:rPr>
        <w:t>Business and Functional Requirements</w:t>
      </w:r>
    </w:p>
    <w:p w:rsidR="001B2176" w:rsidRPr="00B546EB" w:rsidRDefault="001B2176" w:rsidP="009E7F2C">
      <w:pPr>
        <w:ind w:left="360"/>
        <w:jc w:val="both"/>
        <w:rPr>
          <w:rFonts w:ascii="Arial" w:hAnsi="Arial" w:cs="Arial"/>
        </w:rPr>
      </w:pPr>
    </w:p>
    <w:p w:rsidR="00914FB9" w:rsidRPr="00B546EB" w:rsidRDefault="00AB4400" w:rsidP="009E7F2C">
      <w:pPr>
        <w:ind w:left="360"/>
        <w:rPr>
          <w:rFonts w:ascii="Arial" w:hAnsi="Arial" w:cs="Arial"/>
        </w:rPr>
      </w:pPr>
      <w:r w:rsidRPr="00B546EB">
        <w:rPr>
          <w:rFonts w:ascii="Arial" w:hAnsi="Arial" w:cs="Arial"/>
        </w:rPr>
        <w:t>Contractor shall</w:t>
      </w:r>
      <w:r w:rsidR="00914FB9" w:rsidRPr="00B546EB">
        <w:rPr>
          <w:rFonts w:ascii="Arial" w:hAnsi="Arial" w:cs="Arial"/>
        </w:rPr>
        <w:t xml:space="preserve"> provide application enhancements, implementation support, and system support for the </w:t>
      </w:r>
      <w:r w:rsidR="00A276B5">
        <w:rPr>
          <w:rFonts w:ascii="Arial" w:hAnsi="Arial" w:cs="Arial"/>
        </w:rPr>
        <w:t>Software</w:t>
      </w:r>
      <w:r w:rsidR="00914FB9" w:rsidRPr="00B546EB">
        <w:rPr>
          <w:rFonts w:ascii="Arial" w:hAnsi="Arial" w:cs="Arial"/>
        </w:rPr>
        <w:t xml:space="preserve">.  Enhancements and support </w:t>
      </w:r>
      <w:r w:rsidR="000A14F8" w:rsidRPr="00B546EB">
        <w:rPr>
          <w:rFonts w:ascii="Arial" w:hAnsi="Arial" w:cs="Arial"/>
        </w:rPr>
        <w:t>shall</w:t>
      </w:r>
      <w:r w:rsidR="00914FB9" w:rsidRPr="00B546EB">
        <w:rPr>
          <w:rFonts w:ascii="Arial" w:hAnsi="Arial" w:cs="Arial"/>
        </w:rPr>
        <w:t xml:space="preserve"> include the following, as prioritized by </w:t>
      </w:r>
      <w:r w:rsidR="00F617ED" w:rsidRPr="00B546EB">
        <w:rPr>
          <w:rFonts w:ascii="Arial" w:hAnsi="Arial" w:cs="Arial"/>
        </w:rPr>
        <w:t>the Department</w:t>
      </w:r>
      <w:r w:rsidR="00914FB9" w:rsidRPr="00B546EB">
        <w:rPr>
          <w:rFonts w:ascii="Arial" w:hAnsi="Arial" w:cs="Arial"/>
        </w:rPr>
        <w:t>:</w:t>
      </w:r>
    </w:p>
    <w:p w:rsidR="00914FB9" w:rsidRPr="00B546EB" w:rsidRDefault="00914FB9" w:rsidP="009E7F2C">
      <w:pPr>
        <w:ind w:left="360"/>
        <w:rPr>
          <w:rFonts w:ascii="Arial" w:hAnsi="Arial" w:cs="Arial"/>
        </w:rPr>
      </w:pPr>
    </w:p>
    <w:p w:rsidR="00914FB9" w:rsidRPr="00B546EB" w:rsidRDefault="00914FB9" w:rsidP="006D3D52">
      <w:pPr>
        <w:numPr>
          <w:ilvl w:val="0"/>
          <w:numId w:val="6"/>
        </w:numPr>
        <w:tabs>
          <w:tab w:val="clear" w:pos="360"/>
          <w:tab w:val="num" w:pos="720"/>
        </w:tabs>
        <w:ind w:left="720"/>
        <w:rPr>
          <w:rFonts w:ascii="Arial" w:hAnsi="Arial" w:cs="Arial"/>
        </w:rPr>
      </w:pPr>
      <w:r w:rsidRPr="00B546EB">
        <w:rPr>
          <w:rFonts w:ascii="Arial" w:hAnsi="Arial" w:cs="Arial"/>
        </w:rPr>
        <w:t xml:space="preserve">Product support for the </w:t>
      </w:r>
      <w:r w:rsidR="002B25D1">
        <w:rPr>
          <w:rFonts w:ascii="Arial" w:hAnsi="Arial" w:cs="Arial"/>
        </w:rPr>
        <w:t>Software</w:t>
      </w:r>
      <w:r w:rsidRPr="00B546EB">
        <w:rPr>
          <w:rFonts w:ascii="Arial" w:hAnsi="Arial" w:cs="Arial"/>
        </w:rPr>
        <w:t>.</w:t>
      </w:r>
    </w:p>
    <w:p w:rsidR="00914FB9" w:rsidRPr="00B546EB" w:rsidRDefault="00865B76" w:rsidP="006D3D52">
      <w:pPr>
        <w:numPr>
          <w:ilvl w:val="0"/>
          <w:numId w:val="6"/>
        </w:numPr>
        <w:tabs>
          <w:tab w:val="clear" w:pos="360"/>
          <w:tab w:val="num" w:pos="720"/>
        </w:tabs>
        <w:ind w:left="720"/>
        <w:rPr>
          <w:rFonts w:ascii="Arial" w:hAnsi="Arial" w:cs="Arial"/>
        </w:rPr>
      </w:pPr>
      <w:r w:rsidRPr="00FA4E76">
        <w:rPr>
          <w:rFonts w:ascii="Arial" w:hAnsi="Arial" w:cs="Arial"/>
        </w:rPr>
        <w:t>Product support for the HL7 interface module</w:t>
      </w:r>
      <w:r w:rsidR="00914FB9" w:rsidRPr="00B546EB">
        <w:rPr>
          <w:rFonts w:ascii="Arial" w:hAnsi="Arial" w:cs="Arial"/>
        </w:rPr>
        <w:t>.</w:t>
      </w:r>
    </w:p>
    <w:p w:rsidR="00914FB9" w:rsidRPr="00B546EB" w:rsidRDefault="00914FB9" w:rsidP="006D3D52">
      <w:pPr>
        <w:numPr>
          <w:ilvl w:val="0"/>
          <w:numId w:val="6"/>
        </w:numPr>
        <w:tabs>
          <w:tab w:val="clear" w:pos="360"/>
          <w:tab w:val="num" w:pos="720"/>
        </w:tabs>
        <w:ind w:left="720"/>
        <w:rPr>
          <w:rFonts w:ascii="Arial" w:hAnsi="Arial" w:cs="Arial"/>
        </w:rPr>
      </w:pPr>
      <w:r w:rsidRPr="00B546EB">
        <w:rPr>
          <w:rFonts w:ascii="Arial" w:hAnsi="Arial" w:cs="Arial"/>
        </w:rPr>
        <w:t>Support for registry staff in supporting the ongoing operations</w:t>
      </w:r>
      <w:r w:rsidR="00D53588" w:rsidRPr="00B546EB">
        <w:rPr>
          <w:rFonts w:ascii="Arial" w:hAnsi="Arial" w:cs="Arial"/>
        </w:rPr>
        <w:t>, troubleshooting, deployment, and training</w:t>
      </w:r>
      <w:r w:rsidRPr="00B546EB">
        <w:rPr>
          <w:rFonts w:ascii="Arial" w:hAnsi="Arial" w:cs="Arial"/>
        </w:rPr>
        <w:t xml:space="preserve"> of </w:t>
      </w:r>
      <w:r w:rsidR="002B25D1">
        <w:rPr>
          <w:rFonts w:ascii="Arial" w:hAnsi="Arial" w:cs="Arial"/>
        </w:rPr>
        <w:t>the Software</w:t>
      </w:r>
      <w:r w:rsidRPr="00B546EB">
        <w:rPr>
          <w:rFonts w:ascii="Arial" w:hAnsi="Arial" w:cs="Arial"/>
        </w:rPr>
        <w:t>.</w:t>
      </w:r>
    </w:p>
    <w:p w:rsidR="005D31E9" w:rsidRPr="00B546EB" w:rsidRDefault="00914FB9" w:rsidP="00D07E46">
      <w:pPr>
        <w:numPr>
          <w:ilvl w:val="0"/>
          <w:numId w:val="6"/>
        </w:numPr>
        <w:tabs>
          <w:tab w:val="clear" w:pos="360"/>
          <w:tab w:val="num" w:pos="720"/>
        </w:tabs>
        <w:ind w:left="720"/>
        <w:rPr>
          <w:rFonts w:ascii="Arial" w:hAnsi="Arial" w:cs="Arial"/>
        </w:rPr>
      </w:pPr>
      <w:r w:rsidRPr="00B546EB">
        <w:rPr>
          <w:rFonts w:ascii="Arial" w:hAnsi="Arial" w:cs="Arial"/>
        </w:rPr>
        <w:t>Support for registry staff in data loading</w:t>
      </w:r>
      <w:r w:rsidR="00D53588" w:rsidRPr="00B546EB">
        <w:rPr>
          <w:rFonts w:ascii="Arial" w:hAnsi="Arial" w:cs="Arial"/>
        </w:rPr>
        <w:t>,</w:t>
      </w:r>
      <w:r w:rsidRPr="00B546EB">
        <w:rPr>
          <w:rFonts w:ascii="Arial" w:hAnsi="Arial" w:cs="Arial"/>
        </w:rPr>
        <w:t xml:space="preserve"> cleansing</w:t>
      </w:r>
      <w:r w:rsidR="00D53588" w:rsidRPr="00B546EB">
        <w:rPr>
          <w:rFonts w:ascii="Arial" w:hAnsi="Arial" w:cs="Arial"/>
        </w:rPr>
        <w:t>, and reporting</w:t>
      </w:r>
      <w:r w:rsidRPr="00B546EB">
        <w:rPr>
          <w:rFonts w:ascii="Arial" w:hAnsi="Arial" w:cs="Arial"/>
        </w:rPr>
        <w:t xml:space="preserve"> activities.</w:t>
      </w:r>
      <w:r w:rsidR="00D07E46" w:rsidRPr="00B546EB">
        <w:rPr>
          <w:rFonts w:ascii="Arial" w:hAnsi="Arial" w:cs="Arial"/>
        </w:rPr>
        <w:t xml:space="preserve"> </w:t>
      </w:r>
    </w:p>
    <w:p w:rsidR="00D07E46" w:rsidRPr="00B546EB" w:rsidRDefault="00405458" w:rsidP="00D07E46">
      <w:pPr>
        <w:numPr>
          <w:ilvl w:val="0"/>
          <w:numId w:val="6"/>
        </w:numPr>
        <w:tabs>
          <w:tab w:val="clear" w:pos="360"/>
          <w:tab w:val="num" w:pos="720"/>
        </w:tabs>
        <w:ind w:left="720"/>
        <w:rPr>
          <w:rFonts w:ascii="Arial" w:hAnsi="Arial" w:cs="Arial"/>
        </w:rPr>
      </w:pPr>
      <w:r>
        <w:rPr>
          <w:rFonts w:ascii="Arial" w:hAnsi="Arial" w:cs="Arial"/>
        </w:rPr>
        <w:lastRenderedPageBreak/>
        <w:t xml:space="preserve">Functional Standards for IISs in accordance with </w:t>
      </w:r>
      <w:r w:rsidR="00D07E46" w:rsidRPr="00B546EB">
        <w:rPr>
          <w:rFonts w:ascii="Arial" w:hAnsi="Arial" w:cs="Arial"/>
        </w:rPr>
        <w:t xml:space="preserve">the </w:t>
      </w:r>
      <w:r w:rsidR="0061103C" w:rsidRPr="00B546EB">
        <w:rPr>
          <w:rFonts w:ascii="Arial" w:hAnsi="Arial" w:cs="Arial"/>
        </w:rPr>
        <w:t>Center for Disease Control National Vaccine Advisory Committee (</w:t>
      </w:r>
      <w:r w:rsidR="00D07E46" w:rsidRPr="00B546EB">
        <w:rPr>
          <w:rFonts w:ascii="Arial" w:hAnsi="Arial" w:cs="Arial"/>
        </w:rPr>
        <w:t>CDC NVAC</w:t>
      </w:r>
      <w:r w:rsidR="0061103C" w:rsidRPr="00B546EB">
        <w:rPr>
          <w:rFonts w:ascii="Arial" w:hAnsi="Arial" w:cs="Arial"/>
        </w:rPr>
        <w:t>)</w:t>
      </w:r>
      <w:r w:rsidR="00D07E46" w:rsidRPr="00B546EB">
        <w:rPr>
          <w:rFonts w:ascii="Arial" w:hAnsi="Arial" w:cs="Arial"/>
        </w:rPr>
        <w:t xml:space="preserve"> </w:t>
      </w:r>
      <w:r>
        <w:rPr>
          <w:rFonts w:ascii="Arial" w:hAnsi="Arial" w:cs="Arial"/>
        </w:rPr>
        <w:t>as found at:</w:t>
      </w:r>
      <w:r w:rsidR="005D31E9" w:rsidRPr="00B546EB">
        <w:rPr>
          <w:rFonts w:ascii="Arial" w:hAnsi="Arial" w:cs="Arial"/>
        </w:rPr>
        <w:t xml:space="preserve"> </w:t>
      </w:r>
      <w:hyperlink r:id="rId8" w:history="1">
        <w:r w:rsidR="00D07E46" w:rsidRPr="00B546EB">
          <w:rPr>
            <w:rStyle w:val="Hyperlink"/>
            <w:rFonts w:ascii="Arial" w:hAnsi="Arial" w:cs="Arial"/>
          </w:rPr>
          <w:t>http://www.cdc.gov/vaccines/programs/iis/stds/standards.htm</w:t>
        </w:r>
      </w:hyperlink>
    </w:p>
    <w:p w:rsidR="00CE5A6E" w:rsidRPr="00FA4E76" w:rsidRDefault="00865B76" w:rsidP="00CE5A6E">
      <w:pPr>
        <w:numPr>
          <w:ilvl w:val="0"/>
          <w:numId w:val="6"/>
        </w:numPr>
        <w:tabs>
          <w:tab w:val="clear" w:pos="360"/>
          <w:tab w:val="num" w:pos="720"/>
        </w:tabs>
        <w:ind w:left="720"/>
        <w:rPr>
          <w:rFonts w:ascii="Arial" w:hAnsi="Arial" w:cs="Arial"/>
        </w:rPr>
      </w:pPr>
      <w:r w:rsidRPr="00FA4E76">
        <w:rPr>
          <w:rFonts w:ascii="Arial" w:hAnsi="Arial" w:cs="Arial"/>
        </w:rPr>
        <w:t>Support for the major functional requirements as supported b</w:t>
      </w:r>
      <w:r w:rsidR="00D35B41">
        <w:rPr>
          <w:rFonts w:ascii="Arial" w:hAnsi="Arial" w:cs="Arial"/>
        </w:rPr>
        <w:t>y PA-SIIS within the Software application as listed below:</w:t>
      </w:r>
    </w:p>
    <w:p w:rsidR="00CE5A6E" w:rsidRPr="00B546EB" w:rsidRDefault="00CE5A6E" w:rsidP="00CE5A6E">
      <w:pPr>
        <w:rPr>
          <w:rFonts w:ascii="Arial" w:hAnsi="Arial" w:cs="Arial"/>
        </w:rPr>
      </w:pPr>
    </w:p>
    <w:p w:rsidR="00CE5A6E" w:rsidRPr="00B546EB" w:rsidRDefault="00CE5A6E" w:rsidP="004A3FC3">
      <w:pPr>
        <w:pStyle w:val="ListParagraph"/>
        <w:numPr>
          <w:ilvl w:val="0"/>
          <w:numId w:val="7"/>
        </w:numPr>
        <w:rPr>
          <w:rFonts w:ascii="Arial" w:hAnsi="Arial" w:cs="Arial"/>
          <w:sz w:val="24"/>
          <w:szCs w:val="24"/>
        </w:rPr>
      </w:pPr>
      <w:r w:rsidRPr="00B546EB">
        <w:rPr>
          <w:rFonts w:ascii="Arial" w:hAnsi="Arial" w:cs="Arial"/>
          <w:sz w:val="24"/>
          <w:szCs w:val="24"/>
        </w:rPr>
        <w:t>Patient Record</w:t>
      </w:r>
    </w:p>
    <w:p w:rsidR="00CE5A6E" w:rsidRPr="00B546EB" w:rsidRDefault="00CE5A6E" w:rsidP="004A3FC3">
      <w:pPr>
        <w:pStyle w:val="ListParagraph"/>
        <w:numPr>
          <w:ilvl w:val="1"/>
          <w:numId w:val="37"/>
        </w:numPr>
        <w:rPr>
          <w:rFonts w:ascii="Arial" w:hAnsi="Arial" w:cs="Arial"/>
          <w:sz w:val="24"/>
          <w:szCs w:val="24"/>
        </w:rPr>
      </w:pPr>
      <w:r w:rsidRPr="00B546EB">
        <w:rPr>
          <w:rFonts w:ascii="Arial" w:hAnsi="Arial" w:cs="Arial"/>
          <w:sz w:val="24"/>
          <w:szCs w:val="24"/>
        </w:rPr>
        <w:t>Search Patient</w:t>
      </w:r>
    </w:p>
    <w:p w:rsidR="00CE5A6E" w:rsidRPr="00B546EB" w:rsidRDefault="00CE5A6E" w:rsidP="004A3FC3">
      <w:pPr>
        <w:pStyle w:val="ListParagraph"/>
        <w:numPr>
          <w:ilvl w:val="1"/>
          <w:numId w:val="37"/>
        </w:numPr>
        <w:rPr>
          <w:rFonts w:ascii="Arial" w:hAnsi="Arial" w:cs="Arial"/>
          <w:sz w:val="24"/>
          <w:szCs w:val="24"/>
        </w:rPr>
      </w:pPr>
      <w:r w:rsidRPr="00B546EB">
        <w:rPr>
          <w:rFonts w:ascii="Arial" w:hAnsi="Arial" w:cs="Arial"/>
          <w:sz w:val="24"/>
          <w:szCs w:val="24"/>
        </w:rPr>
        <w:t>Add New Patient</w:t>
      </w:r>
    </w:p>
    <w:p w:rsidR="00CE5A6E" w:rsidRPr="00B546EB" w:rsidRDefault="00CE5A6E" w:rsidP="004A3FC3">
      <w:pPr>
        <w:pStyle w:val="ListParagraph"/>
        <w:numPr>
          <w:ilvl w:val="1"/>
          <w:numId w:val="37"/>
        </w:numPr>
        <w:rPr>
          <w:rFonts w:ascii="Arial" w:hAnsi="Arial" w:cs="Arial"/>
          <w:sz w:val="24"/>
          <w:szCs w:val="24"/>
        </w:rPr>
      </w:pPr>
      <w:r w:rsidRPr="00B546EB">
        <w:rPr>
          <w:rFonts w:ascii="Arial" w:hAnsi="Arial" w:cs="Arial"/>
          <w:sz w:val="24"/>
          <w:szCs w:val="24"/>
        </w:rPr>
        <w:t>Delete Patient</w:t>
      </w:r>
    </w:p>
    <w:p w:rsidR="00CE5A6E" w:rsidRPr="00B546EB" w:rsidRDefault="00CE5A6E" w:rsidP="004A3FC3">
      <w:pPr>
        <w:pStyle w:val="ListParagraph"/>
        <w:numPr>
          <w:ilvl w:val="1"/>
          <w:numId w:val="37"/>
        </w:numPr>
        <w:rPr>
          <w:rFonts w:ascii="Arial" w:hAnsi="Arial" w:cs="Arial"/>
          <w:sz w:val="24"/>
          <w:szCs w:val="24"/>
        </w:rPr>
      </w:pPr>
      <w:r w:rsidRPr="00B546EB">
        <w:rPr>
          <w:rFonts w:ascii="Arial" w:hAnsi="Arial" w:cs="Arial"/>
          <w:sz w:val="24"/>
          <w:szCs w:val="24"/>
        </w:rPr>
        <w:t>Edit Patient Information</w:t>
      </w:r>
    </w:p>
    <w:p w:rsidR="00CE5A6E" w:rsidRPr="00B546EB" w:rsidRDefault="00CE5A6E" w:rsidP="004A3FC3">
      <w:pPr>
        <w:pStyle w:val="ListParagraph"/>
        <w:numPr>
          <w:ilvl w:val="1"/>
          <w:numId w:val="37"/>
        </w:numPr>
        <w:rPr>
          <w:rFonts w:ascii="Arial" w:hAnsi="Arial" w:cs="Arial"/>
          <w:sz w:val="24"/>
          <w:szCs w:val="24"/>
        </w:rPr>
      </w:pPr>
      <w:r w:rsidRPr="00B546EB">
        <w:rPr>
          <w:rFonts w:ascii="Arial" w:hAnsi="Arial" w:cs="Arial"/>
          <w:sz w:val="24"/>
          <w:szCs w:val="24"/>
        </w:rPr>
        <w:t>Edit Race</w:t>
      </w:r>
      <w:r w:rsidR="00F617ED" w:rsidRPr="00B546EB">
        <w:rPr>
          <w:rFonts w:ascii="Arial" w:hAnsi="Arial" w:cs="Arial"/>
          <w:sz w:val="24"/>
          <w:szCs w:val="24"/>
        </w:rPr>
        <w:t xml:space="preserve"> (Multiple Race Coding)</w:t>
      </w:r>
    </w:p>
    <w:p w:rsidR="00CE5A6E" w:rsidRPr="00B546EB" w:rsidRDefault="00CE5A6E" w:rsidP="004A3FC3">
      <w:pPr>
        <w:pStyle w:val="ListParagraph"/>
        <w:numPr>
          <w:ilvl w:val="1"/>
          <w:numId w:val="37"/>
        </w:numPr>
        <w:rPr>
          <w:rFonts w:ascii="Arial" w:hAnsi="Arial" w:cs="Arial"/>
          <w:sz w:val="24"/>
          <w:szCs w:val="24"/>
        </w:rPr>
      </w:pPr>
      <w:r w:rsidRPr="00B546EB">
        <w:rPr>
          <w:rFonts w:ascii="Arial" w:hAnsi="Arial" w:cs="Arial"/>
          <w:sz w:val="24"/>
          <w:szCs w:val="24"/>
        </w:rPr>
        <w:t>Edit Programs</w:t>
      </w:r>
      <w:r w:rsidR="00F617ED" w:rsidRPr="00B546EB">
        <w:rPr>
          <w:rFonts w:ascii="Arial" w:hAnsi="Arial" w:cs="Arial"/>
          <w:sz w:val="24"/>
          <w:szCs w:val="24"/>
        </w:rPr>
        <w:t xml:space="preserve"> (Multiple Program Coding)</w:t>
      </w:r>
    </w:p>
    <w:p w:rsidR="00CE5A6E" w:rsidRPr="00B546EB" w:rsidRDefault="00CE5A6E" w:rsidP="004A3FC3">
      <w:pPr>
        <w:pStyle w:val="ListParagraph"/>
        <w:numPr>
          <w:ilvl w:val="1"/>
          <w:numId w:val="37"/>
        </w:numPr>
        <w:rPr>
          <w:rFonts w:ascii="Arial" w:hAnsi="Arial" w:cs="Arial"/>
          <w:sz w:val="24"/>
          <w:szCs w:val="24"/>
        </w:rPr>
      </w:pPr>
      <w:r w:rsidRPr="00B546EB">
        <w:rPr>
          <w:rFonts w:ascii="Arial" w:hAnsi="Arial" w:cs="Arial"/>
          <w:sz w:val="24"/>
          <w:szCs w:val="24"/>
        </w:rPr>
        <w:t>Edit Health Plan</w:t>
      </w:r>
      <w:r w:rsidR="00F617ED" w:rsidRPr="00B546EB">
        <w:rPr>
          <w:rFonts w:ascii="Arial" w:hAnsi="Arial" w:cs="Arial"/>
          <w:sz w:val="24"/>
          <w:szCs w:val="24"/>
        </w:rPr>
        <w:t xml:space="preserve"> (Multiple Health Plan Coding)</w:t>
      </w:r>
    </w:p>
    <w:p w:rsidR="00CE5A6E" w:rsidRPr="00B546EB" w:rsidRDefault="00CE5A6E" w:rsidP="004A3FC3">
      <w:pPr>
        <w:pStyle w:val="ListParagraph"/>
        <w:numPr>
          <w:ilvl w:val="1"/>
          <w:numId w:val="37"/>
        </w:numPr>
        <w:rPr>
          <w:rFonts w:ascii="Arial" w:hAnsi="Arial" w:cs="Arial"/>
          <w:sz w:val="24"/>
          <w:szCs w:val="24"/>
        </w:rPr>
      </w:pPr>
      <w:r w:rsidRPr="00B546EB">
        <w:rPr>
          <w:rFonts w:ascii="Arial" w:hAnsi="Arial" w:cs="Arial"/>
          <w:sz w:val="24"/>
          <w:szCs w:val="24"/>
        </w:rPr>
        <w:t>Edit General/Contact Information</w:t>
      </w:r>
    </w:p>
    <w:p w:rsidR="00CE5A6E" w:rsidRPr="00B546EB" w:rsidRDefault="00CE5A6E" w:rsidP="004A3FC3">
      <w:pPr>
        <w:pStyle w:val="ListParagraph"/>
        <w:numPr>
          <w:ilvl w:val="1"/>
          <w:numId w:val="37"/>
        </w:numPr>
        <w:rPr>
          <w:rFonts w:ascii="Arial" w:hAnsi="Arial" w:cs="Arial"/>
          <w:sz w:val="24"/>
          <w:szCs w:val="24"/>
        </w:rPr>
      </w:pPr>
      <w:r w:rsidRPr="00B546EB">
        <w:rPr>
          <w:rFonts w:ascii="Arial" w:hAnsi="Arial" w:cs="Arial"/>
          <w:sz w:val="24"/>
          <w:szCs w:val="24"/>
        </w:rPr>
        <w:t>Edit Patient Address</w:t>
      </w:r>
    </w:p>
    <w:p w:rsidR="00CE5A6E" w:rsidRPr="00B546EB" w:rsidRDefault="00CE5A6E" w:rsidP="004A3FC3">
      <w:pPr>
        <w:pStyle w:val="ListParagraph"/>
        <w:numPr>
          <w:ilvl w:val="1"/>
          <w:numId w:val="37"/>
        </w:numPr>
        <w:rPr>
          <w:rFonts w:ascii="Arial" w:hAnsi="Arial" w:cs="Arial"/>
          <w:sz w:val="24"/>
          <w:szCs w:val="24"/>
        </w:rPr>
      </w:pPr>
      <w:r w:rsidRPr="00B546EB">
        <w:rPr>
          <w:rFonts w:ascii="Arial" w:hAnsi="Arial" w:cs="Arial"/>
          <w:sz w:val="24"/>
          <w:szCs w:val="24"/>
        </w:rPr>
        <w:t>Edit Primary Care Physician Address</w:t>
      </w:r>
    </w:p>
    <w:p w:rsidR="00CE5A6E" w:rsidRPr="00B546EB" w:rsidRDefault="00CE5A6E" w:rsidP="004A3FC3">
      <w:pPr>
        <w:pStyle w:val="ListParagraph"/>
        <w:numPr>
          <w:ilvl w:val="1"/>
          <w:numId w:val="37"/>
        </w:numPr>
        <w:rPr>
          <w:rFonts w:ascii="Arial" w:hAnsi="Arial" w:cs="Arial"/>
          <w:sz w:val="24"/>
          <w:szCs w:val="24"/>
        </w:rPr>
      </w:pPr>
      <w:r w:rsidRPr="00B546EB">
        <w:rPr>
          <w:rFonts w:ascii="Arial" w:hAnsi="Arial" w:cs="Arial"/>
          <w:sz w:val="24"/>
          <w:szCs w:val="24"/>
        </w:rPr>
        <w:t>Edit Contraindications</w:t>
      </w:r>
    </w:p>
    <w:p w:rsidR="00CE5A6E" w:rsidRPr="00B546EB" w:rsidRDefault="00CE5A6E" w:rsidP="004A3FC3">
      <w:pPr>
        <w:pStyle w:val="ListParagraph"/>
        <w:numPr>
          <w:ilvl w:val="1"/>
          <w:numId w:val="37"/>
        </w:numPr>
        <w:rPr>
          <w:rFonts w:ascii="Arial" w:hAnsi="Arial" w:cs="Arial"/>
          <w:sz w:val="24"/>
          <w:szCs w:val="24"/>
        </w:rPr>
      </w:pPr>
      <w:r w:rsidRPr="00B546EB">
        <w:rPr>
          <w:rFonts w:ascii="Arial" w:hAnsi="Arial" w:cs="Arial"/>
          <w:sz w:val="24"/>
          <w:szCs w:val="24"/>
        </w:rPr>
        <w:t>Add New Patient Note</w:t>
      </w:r>
    </w:p>
    <w:p w:rsidR="00CE5A6E" w:rsidRPr="00B546EB" w:rsidRDefault="00CE5A6E" w:rsidP="004A3FC3">
      <w:pPr>
        <w:pStyle w:val="ListParagraph"/>
        <w:numPr>
          <w:ilvl w:val="1"/>
          <w:numId w:val="37"/>
        </w:numPr>
        <w:rPr>
          <w:rFonts w:ascii="Arial" w:hAnsi="Arial" w:cs="Arial"/>
          <w:sz w:val="24"/>
          <w:szCs w:val="24"/>
        </w:rPr>
      </w:pPr>
      <w:r w:rsidRPr="00B546EB">
        <w:rPr>
          <w:rFonts w:ascii="Arial" w:hAnsi="Arial" w:cs="Arial"/>
          <w:sz w:val="24"/>
          <w:szCs w:val="24"/>
        </w:rPr>
        <w:t>Edit Patient Note</w:t>
      </w:r>
    </w:p>
    <w:p w:rsidR="00CE5A6E" w:rsidRPr="00B546EB" w:rsidRDefault="00CE5A6E" w:rsidP="004A3FC3">
      <w:pPr>
        <w:pStyle w:val="ListParagraph"/>
        <w:numPr>
          <w:ilvl w:val="1"/>
          <w:numId w:val="37"/>
        </w:numPr>
        <w:rPr>
          <w:rFonts w:ascii="Arial" w:hAnsi="Arial" w:cs="Arial"/>
          <w:sz w:val="24"/>
          <w:szCs w:val="24"/>
        </w:rPr>
      </w:pPr>
      <w:r w:rsidRPr="00B546EB">
        <w:rPr>
          <w:rFonts w:ascii="Arial" w:hAnsi="Arial" w:cs="Arial"/>
          <w:sz w:val="24"/>
          <w:szCs w:val="24"/>
        </w:rPr>
        <w:t xml:space="preserve">Add </w:t>
      </w:r>
      <w:r w:rsidR="00F617ED" w:rsidRPr="00B546EB">
        <w:rPr>
          <w:rFonts w:ascii="Arial" w:hAnsi="Arial" w:cs="Arial"/>
          <w:sz w:val="24"/>
          <w:szCs w:val="24"/>
        </w:rPr>
        <w:t xml:space="preserve">Vaccine </w:t>
      </w:r>
      <w:r w:rsidRPr="00B546EB">
        <w:rPr>
          <w:rFonts w:ascii="Arial" w:hAnsi="Arial" w:cs="Arial"/>
          <w:sz w:val="24"/>
          <w:szCs w:val="24"/>
        </w:rPr>
        <w:t>History</w:t>
      </w:r>
    </w:p>
    <w:p w:rsidR="00CE5A6E" w:rsidRPr="00B546EB" w:rsidRDefault="00CE5A6E" w:rsidP="004A3FC3">
      <w:pPr>
        <w:pStyle w:val="ListParagraph"/>
        <w:numPr>
          <w:ilvl w:val="1"/>
          <w:numId w:val="37"/>
        </w:numPr>
        <w:rPr>
          <w:rFonts w:ascii="Arial" w:hAnsi="Arial" w:cs="Arial"/>
          <w:sz w:val="24"/>
          <w:szCs w:val="24"/>
        </w:rPr>
      </w:pPr>
      <w:r w:rsidRPr="00B546EB">
        <w:rPr>
          <w:rFonts w:ascii="Arial" w:hAnsi="Arial" w:cs="Arial"/>
          <w:sz w:val="24"/>
          <w:szCs w:val="24"/>
        </w:rPr>
        <w:t xml:space="preserve">Add </w:t>
      </w:r>
      <w:r w:rsidR="00F617ED" w:rsidRPr="00B546EB">
        <w:rPr>
          <w:rFonts w:ascii="Arial" w:hAnsi="Arial" w:cs="Arial"/>
          <w:sz w:val="24"/>
          <w:szCs w:val="24"/>
        </w:rPr>
        <w:t xml:space="preserve">Vaccine </w:t>
      </w:r>
      <w:r w:rsidRPr="00B546EB">
        <w:rPr>
          <w:rFonts w:ascii="Arial" w:hAnsi="Arial" w:cs="Arial"/>
          <w:sz w:val="24"/>
          <w:szCs w:val="24"/>
        </w:rPr>
        <w:t>History Details</w:t>
      </w:r>
    </w:p>
    <w:p w:rsidR="00CE5A6E" w:rsidRPr="00B546EB" w:rsidRDefault="00CE5A6E" w:rsidP="004A3FC3">
      <w:pPr>
        <w:pStyle w:val="ListParagraph"/>
        <w:numPr>
          <w:ilvl w:val="1"/>
          <w:numId w:val="37"/>
        </w:numPr>
        <w:rPr>
          <w:rFonts w:ascii="Arial" w:hAnsi="Arial" w:cs="Arial"/>
          <w:sz w:val="24"/>
          <w:szCs w:val="24"/>
        </w:rPr>
      </w:pPr>
      <w:r w:rsidRPr="00B546EB">
        <w:rPr>
          <w:rFonts w:ascii="Arial" w:hAnsi="Arial" w:cs="Arial"/>
          <w:sz w:val="24"/>
          <w:szCs w:val="24"/>
        </w:rPr>
        <w:t>Edit Vaccination</w:t>
      </w:r>
    </w:p>
    <w:p w:rsidR="00CE5A6E" w:rsidRPr="00B546EB" w:rsidRDefault="00CE5A6E" w:rsidP="004A3FC3">
      <w:pPr>
        <w:pStyle w:val="ListParagraph"/>
        <w:numPr>
          <w:ilvl w:val="1"/>
          <w:numId w:val="37"/>
        </w:numPr>
        <w:rPr>
          <w:rFonts w:ascii="Arial" w:hAnsi="Arial" w:cs="Arial"/>
          <w:sz w:val="24"/>
          <w:szCs w:val="24"/>
        </w:rPr>
      </w:pPr>
      <w:r w:rsidRPr="00B546EB">
        <w:rPr>
          <w:rFonts w:ascii="Arial" w:hAnsi="Arial" w:cs="Arial"/>
          <w:sz w:val="24"/>
          <w:szCs w:val="24"/>
        </w:rPr>
        <w:t>Give Vaccine</w:t>
      </w:r>
    </w:p>
    <w:p w:rsidR="00CE5A6E" w:rsidRPr="00B546EB" w:rsidRDefault="00CE5A6E" w:rsidP="004A3FC3">
      <w:pPr>
        <w:pStyle w:val="ListParagraph"/>
        <w:numPr>
          <w:ilvl w:val="1"/>
          <w:numId w:val="37"/>
        </w:numPr>
        <w:rPr>
          <w:rFonts w:ascii="Arial" w:hAnsi="Arial" w:cs="Arial"/>
          <w:sz w:val="24"/>
          <w:szCs w:val="24"/>
        </w:rPr>
      </w:pPr>
      <w:r w:rsidRPr="00B546EB">
        <w:rPr>
          <w:rFonts w:ascii="Arial" w:hAnsi="Arial" w:cs="Arial"/>
          <w:sz w:val="24"/>
          <w:szCs w:val="24"/>
        </w:rPr>
        <w:t xml:space="preserve">Edit </w:t>
      </w:r>
      <w:r w:rsidR="00F617ED" w:rsidRPr="00B546EB">
        <w:rPr>
          <w:rFonts w:ascii="Arial" w:hAnsi="Arial" w:cs="Arial"/>
          <w:sz w:val="24"/>
          <w:szCs w:val="24"/>
        </w:rPr>
        <w:t xml:space="preserve">Vaccine </w:t>
      </w:r>
      <w:r w:rsidRPr="00B546EB">
        <w:rPr>
          <w:rFonts w:ascii="Arial" w:hAnsi="Arial" w:cs="Arial"/>
          <w:sz w:val="24"/>
          <w:szCs w:val="24"/>
        </w:rPr>
        <w:t>History</w:t>
      </w:r>
    </w:p>
    <w:p w:rsidR="00CE5A6E" w:rsidRPr="00B546EB" w:rsidRDefault="00CE5A6E" w:rsidP="004A3FC3">
      <w:pPr>
        <w:pStyle w:val="ListParagraph"/>
        <w:numPr>
          <w:ilvl w:val="1"/>
          <w:numId w:val="37"/>
        </w:numPr>
        <w:rPr>
          <w:rFonts w:ascii="Arial" w:hAnsi="Arial" w:cs="Arial"/>
          <w:sz w:val="24"/>
          <w:szCs w:val="24"/>
        </w:rPr>
      </w:pPr>
      <w:r w:rsidRPr="00B546EB">
        <w:rPr>
          <w:rFonts w:ascii="Arial" w:hAnsi="Arial" w:cs="Arial"/>
          <w:sz w:val="24"/>
          <w:szCs w:val="24"/>
        </w:rPr>
        <w:t>Recommend Vaccine</w:t>
      </w:r>
    </w:p>
    <w:p w:rsidR="004F1604" w:rsidRPr="00B546EB" w:rsidRDefault="004F1604" w:rsidP="004F1604">
      <w:pPr>
        <w:pStyle w:val="ListParagraph"/>
        <w:ind w:left="360"/>
        <w:rPr>
          <w:rFonts w:ascii="Arial" w:hAnsi="Arial" w:cs="Arial"/>
          <w:sz w:val="24"/>
          <w:szCs w:val="24"/>
        </w:rPr>
      </w:pPr>
    </w:p>
    <w:p w:rsidR="00CE5A6E" w:rsidRPr="00B546EB" w:rsidRDefault="00CE5A6E" w:rsidP="00E43EB3">
      <w:pPr>
        <w:pStyle w:val="ListParagraph"/>
        <w:numPr>
          <w:ilvl w:val="0"/>
          <w:numId w:val="7"/>
        </w:numPr>
        <w:rPr>
          <w:rFonts w:ascii="Arial" w:hAnsi="Arial" w:cs="Arial"/>
          <w:sz w:val="24"/>
          <w:szCs w:val="24"/>
        </w:rPr>
      </w:pPr>
      <w:r w:rsidRPr="00B546EB">
        <w:rPr>
          <w:rFonts w:ascii="Arial" w:hAnsi="Arial" w:cs="Arial"/>
          <w:sz w:val="24"/>
          <w:szCs w:val="24"/>
        </w:rPr>
        <w:t>Inventory</w:t>
      </w:r>
    </w:p>
    <w:p w:rsidR="00CE5A6E" w:rsidRPr="00B546EB" w:rsidRDefault="00CE5A6E" w:rsidP="004A3FC3">
      <w:pPr>
        <w:pStyle w:val="ListParagraph"/>
        <w:numPr>
          <w:ilvl w:val="1"/>
          <w:numId w:val="7"/>
        </w:numPr>
        <w:rPr>
          <w:rFonts w:ascii="Arial" w:hAnsi="Arial" w:cs="Arial"/>
          <w:sz w:val="24"/>
          <w:szCs w:val="24"/>
        </w:rPr>
      </w:pPr>
      <w:r w:rsidRPr="00B546EB">
        <w:rPr>
          <w:rFonts w:ascii="Arial" w:hAnsi="Arial" w:cs="Arial"/>
          <w:sz w:val="24"/>
          <w:szCs w:val="24"/>
        </w:rPr>
        <w:t>Edit Inventory</w:t>
      </w:r>
    </w:p>
    <w:p w:rsidR="00CE5A6E" w:rsidRPr="00B546EB" w:rsidRDefault="00CE5A6E" w:rsidP="004A3FC3">
      <w:pPr>
        <w:pStyle w:val="ListParagraph"/>
        <w:numPr>
          <w:ilvl w:val="1"/>
          <w:numId w:val="7"/>
        </w:numPr>
        <w:rPr>
          <w:rFonts w:ascii="Arial" w:hAnsi="Arial" w:cs="Arial"/>
          <w:sz w:val="24"/>
          <w:szCs w:val="24"/>
        </w:rPr>
      </w:pPr>
      <w:r w:rsidRPr="00B546EB">
        <w:rPr>
          <w:rFonts w:ascii="Arial" w:hAnsi="Arial" w:cs="Arial"/>
          <w:sz w:val="24"/>
          <w:szCs w:val="24"/>
        </w:rPr>
        <w:t>Edit Inventory Item</w:t>
      </w:r>
    </w:p>
    <w:p w:rsidR="00CE5A6E" w:rsidRPr="00B546EB" w:rsidRDefault="00CE5A6E" w:rsidP="004A3FC3">
      <w:pPr>
        <w:pStyle w:val="ListParagraph"/>
        <w:numPr>
          <w:ilvl w:val="1"/>
          <w:numId w:val="7"/>
        </w:numPr>
        <w:rPr>
          <w:rFonts w:ascii="Arial" w:hAnsi="Arial" w:cs="Arial"/>
          <w:sz w:val="24"/>
          <w:szCs w:val="24"/>
        </w:rPr>
      </w:pPr>
      <w:r w:rsidRPr="00B546EB">
        <w:rPr>
          <w:rFonts w:ascii="Arial" w:hAnsi="Arial" w:cs="Arial"/>
          <w:sz w:val="24"/>
          <w:szCs w:val="24"/>
        </w:rPr>
        <w:t>Add New Inventory</w:t>
      </w:r>
    </w:p>
    <w:p w:rsidR="00CE5A6E" w:rsidRPr="00B546EB" w:rsidRDefault="00CE5A6E" w:rsidP="004A3FC3">
      <w:pPr>
        <w:pStyle w:val="ListParagraph"/>
        <w:numPr>
          <w:ilvl w:val="1"/>
          <w:numId w:val="7"/>
        </w:numPr>
        <w:rPr>
          <w:rFonts w:ascii="Arial" w:hAnsi="Arial" w:cs="Arial"/>
          <w:sz w:val="24"/>
          <w:szCs w:val="24"/>
        </w:rPr>
      </w:pPr>
      <w:r w:rsidRPr="00B546EB">
        <w:rPr>
          <w:rFonts w:ascii="Arial" w:hAnsi="Arial" w:cs="Arial"/>
          <w:sz w:val="24"/>
          <w:szCs w:val="24"/>
        </w:rPr>
        <w:t>Edit Shipments</w:t>
      </w:r>
    </w:p>
    <w:p w:rsidR="00CE5A6E" w:rsidRPr="00B546EB" w:rsidRDefault="00CE5A6E" w:rsidP="004A3FC3">
      <w:pPr>
        <w:pStyle w:val="ListParagraph"/>
        <w:numPr>
          <w:ilvl w:val="1"/>
          <w:numId w:val="7"/>
        </w:numPr>
        <w:rPr>
          <w:rFonts w:ascii="Arial" w:hAnsi="Arial" w:cs="Arial"/>
          <w:sz w:val="24"/>
          <w:szCs w:val="24"/>
        </w:rPr>
      </w:pPr>
      <w:r w:rsidRPr="00B546EB">
        <w:rPr>
          <w:rFonts w:ascii="Arial" w:hAnsi="Arial" w:cs="Arial"/>
          <w:sz w:val="24"/>
          <w:szCs w:val="24"/>
        </w:rPr>
        <w:t>Edit Shipment</w:t>
      </w:r>
    </w:p>
    <w:p w:rsidR="00CE5A6E" w:rsidRPr="00B546EB" w:rsidRDefault="00CE5A6E" w:rsidP="004A3FC3">
      <w:pPr>
        <w:pStyle w:val="ListParagraph"/>
        <w:numPr>
          <w:ilvl w:val="1"/>
          <w:numId w:val="7"/>
        </w:numPr>
        <w:rPr>
          <w:rFonts w:ascii="Arial" w:hAnsi="Arial" w:cs="Arial"/>
          <w:sz w:val="24"/>
          <w:szCs w:val="24"/>
        </w:rPr>
      </w:pPr>
      <w:r w:rsidRPr="00B546EB">
        <w:rPr>
          <w:rFonts w:ascii="Arial" w:hAnsi="Arial" w:cs="Arial"/>
          <w:sz w:val="24"/>
          <w:szCs w:val="24"/>
        </w:rPr>
        <w:t>Add New Shipment</w:t>
      </w:r>
    </w:p>
    <w:p w:rsidR="00CE5A6E" w:rsidRPr="00B546EB" w:rsidRDefault="00CE5A6E" w:rsidP="004A3FC3">
      <w:pPr>
        <w:pStyle w:val="ListParagraph"/>
        <w:numPr>
          <w:ilvl w:val="1"/>
          <w:numId w:val="7"/>
        </w:numPr>
        <w:rPr>
          <w:rFonts w:ascii="Arial" w:hAnsi="Arial" w:cs="Arial"/>
          <w:sz w:val="24"/>
          <w:szCs w:val="24"/>
        </w:rPr>
      </w:pPr>
      <w:r w:rsidRPr="00B546EB">
        <w:rPr>
          <w:rFonts w:ascii="Arial" w:hAnsi="Arial" w:cs="Arial"/>
          <w:sz w:val="24"/>
          <w:szCs w:val="24"/>
        </w:rPr>
        <w:t>Receive Shipment</w:t>
      </w:r>
    </w:p>
    <w:p w:rsidR="00CE5A6E" w:rsidRPr="00B546EB" w:rsidRDefault="00CE5A6E" w:rsidP="004A3FC3">
      <w:pPr>
        <w:pStyle w:val="ListParagraph"/>
        <w:numPr>
          <w:ilvl w:val="1"/>
          <w:numId w:val="7"/>
        </w:numPr>
        <w:rPr>
          <w:rFonts w:ascii="Arial" w:hAnsi="Arial" w:cs="Arial"/>
          <w:sz w:val="24"/>
          <w:szCs w:val="24"/>
        </w:rPr>
      </w:pPr>
      <w:r w:rsidRPr="00B546EB">
        <w:rPr>
          <w:rFonts w:ascii="Arial" w:hAnsi="Arial" w:cs="Arial"/>
          <w:sz w:val="24"/>
          <w:szCs w:val="24"/>
        </w:rPr>
        <w:t>Edit Orders</w:t>
      </w:r>
    </w:p>
    <w:p w:rsidR="00CE5A6E" w:rsidRPr="00B546EB" w:rsidRDefault="00CE5A6E" w:rsidP="004A3FC3">
      <w:pPr>
        <w:pStyle w:val="ListParagraph"/>
        <w:numPr>
          <w:ilvl w:val="1"/>
          <w:numId w:val="7"/>
        </w:numPr>
        <w:rPr>
          <w:rFonts w:ascii="Arial" w:hAnsi="Arial" w:cs="Arial"/>
          <w:sz w:val="24"/>
          <w:szCs w:val="24"/>
        </w:rPr>
      </w:pPr>
      <w:r w:rsidRPr="00B546EB">
        <w:rPr>
          <w:rFonts w:ascii="Arial" w:hAnsi="Arial" w:cs="Arial"/>
          <w:sz w:val="24"/>
          <w:szCs w:val="24"/>
        </w:rPr>
        <w:t>Edit Order</w:t>
      </w:r>
    </w:p>
    <w:p w:rsidR="00CE5A6E" w:rsidRPr="00B546EB" w:rsidRDefault="00CE5A6E" w:rsidP="004A3FC3">
      <w:pPr>
        <w:pStyle w:val="ListParagraph"/>
        <w:numPr>
          <w:ilvl w:val="1"/>
          <w:numId w:val="7"/>
        </w:numPr>
        <w:rPr>
          <w:rFonts w:ascii="Arial" w:hAnsi="Arial" w:cs="Arial"/>
          <w:sz w:val="24"/>
          <w:szCs w:val="24"/>
        </w:rPr>
      </w:pPr>
      <w:r w:rsidRPr="00B546EB">
        <w:rPr>
          <w:rFonts w:ascii="Arial" w:hAnsi="Arial" w:cs="Arial"/>
          <w:sz w:val="24"/>
          <w:szCs w:val="24"/>
        </w:rPr>
        <w:t>Add New Order</w:t>
      </w:r>
    </w:p>
    <w:p w:rsidR="004F1604" w:rsidRPr="00B546EB" w:rsidRDefault="004F1604" w:rsidP="004F1604">
      <w:pPr>
        <w:pStyle w:val="ListParagraph"/>
        <w:ind w:left="360"/>
        <w:rPr>
          <w:rFonts w:ascii="Arial" w:hAnsi="Arial" w:cs="Arial"/>
          <w:sz w:val="24"/>
          <w:szCs w:val="24"/>
        </w:rPr>
      </w:pPr>
    </w:p>
    <w:p w:rsidR="00CE5A6E" w:rsidRPr="00B546EB" w:rsidRDefault="00CE5A6E" w:rsidP="00E43EB3">
      <w:pPr>
        <w:pStyle w:val="ListParagraph"/>
        <w:numPr>
          <w:ilvl w:val="0"/>
          <w:numId w:val="7"/>
        </w:numPr>
        <w:rPr>
          <w:rFonts w:ascii="Arial" w:hAnsi="Arial" w:cs="Arial"/>
          <w:sz w:val="24"/>
          <w:szCs w:val="24"/>
        </w:rPr>
      </w:pPr>
      <w:r w:rsidRPr="00B546EB">
        <w:rPr>
          <w:rFonts w:ascii="Arial" w:hAnsi="Arial" w:cs="Arial"/>
          <w:sz w:val="24"/>
          <w:szCs w:val="24"/>
        </w:rPr>
        <w:t>Reports</w:t>
      </w:r>
    </w:p>
    <w:p w:rsidR="00CE5A6E" w:rsidRPr="00B546EB" w:rsidRDefault="00CE5A6E" w:rsidP="006D3D52">
      <w:pPr>
        <w:pStyle w:val="ListParagraph"/>
        <w:numPr>
          <w:ilvl w:val="1"/>
          <w:numId w:val="7"/>
        </w:numPr>
        <w:rPr>
          <w:rFonts w:ascii="Arial" w:hAnsi="Arial" w:cs="Arial"/>
          <w:sz w:val="24"/>
          <w:szCs w:val="24"/>
        </w:rPr>
      </w:pPr>
      <w:r w:rsidRPr="00B546EB">
        <w:rPr>
          <w:rFonts w:ascii="Arial" w:hAnsi="Arial" w:cs="Arial"/>
          <w:sz w:val="24"/>
          <w:szCs w:val="24"/>
        </w:rPr>
        <w:t>Patient Long Form</w:t>
      </w:r>
    </w:p>
    <w:p w:rsidR="00CE5A6E" w:rsidRPr="00B546EB" w:rsidRDefault="00CE5A6E" w:rsidP="006D3D52">
      <w:pPr>
        <w:pStyle w:val="ListParagraph"/>
        <w:numPr>
          <w:ilvl w:val="1"/>
          <w:numId w:val="7"/>
        </w:numPr>
        <w:rPr>
          <w:rFonts w:ascii="Arial" w:hAnsi="Arial" w:cs="Arial"/>
          <w:sz w:val="24"/>
          <w:szCs w:val="24"/>
        </w:rPr>
      </w:pPr>
      <w:r w:rsidRPr="00B546EB">
        <w:rPr>
          <w:rFonts w:ascii="Arial" w:hAnsi="Arial" w:cs="Arial"/>
          <w:sz w:val="24"/>
          <w:szCs w:val="24"/>
        </w:rPr>
        <w:t>Patient Short Form</w:t>
      </w:r>
    </w:p>
    <w:p w:rsidR="00CE5A6E" w:rsidRPr="00B546EB" w:rsidRDefault="00CE5A6E" w:rsidP="006D3D52">
      <w:pPr>
        <w:pStyle w:val="ListParagraph"/>
        <w:numPr>
          <w:ilvl w:val="1"/>
          <w:numId w:val="7"/>
        </w:numPr>
        <w:rPr>
          <w:rFonts w:ascii="Arial" w:hAnsi="Arial" w:cs="Arial"/>
          <w:sz w:val="24"/>
          <w:szCs w:val="24"/>
        </w:rPr>
      </w:pPr>
      <w:r w:rsidRPr="00B546EB">
        <w:rPr>
          <w:rFonts w:ascii="Arial" w:hAnsi="Arial" w:cs="Arial"/>
          <w:sz w:val="24"/>
          <w:szCs w:val="24"/>
        </w:rPr>
        <w:t>Routing Slip</w:t>
      </w:r>
    </w:p>
    <w:p w:rsidR="00CE5A6E" w:rsidRPr="00B546EB" w:rsidRDefault="00CE5A6E" w:rsidP="006D3D52">
      <w:pPr>
        <w:pStyle w:val="ListParagraph"/>
        <w:numPr>
          <w:ilvl w:val="1"/>
          <w:numId w:val="7"/>
        </w:numPr>
        <w:rPr>
          <w:rFonts w:ascii="Arial" w:hAnsi="Arial" w:cs="Arial"/>
          <w:sz w:val="24"/>
          <w:szCs w:val="24"/>
        </w:rPr>
      </w:pPr>
      <w:r w:rsidRPr="00B546EB">
        <w:rPr>
          <w:rFonts w:ascii="Arial" w:hAnsi="Arial" w:cs="Arial"/>
          <w:sz w:val="24"/>
          <w:szCs w:val="24"/>
        </w:rPr>
        <w:t>Patient Reminder Card</w:t>
      </w:r>
    </w:p>
    <w:p w:rsidR="00CE5A6E" w:rsidRPr="00B546EB" w:rsidRDefault="00CE5A6E" w:rsidP="006D3D52">
      <w:pPr>
        <w:pStyle w:val="ListParagraph"/>
        <w:numPr>
          <w:ilvl w:val="1"/>
          <w:numId w:val="7"/>
        </w:numPr>
        <w:rPr>
          <w:rFonts w:ascii="Arial" w:hAnsi="Arial" w:cs="Arial"/>
          <w:sz w:val="24"/>
          <w:szCs w:val="24"/>
        </w:rPr>
      </w:pPr>
      <w:r w:rsidRPr="00B546EB">
        <w:rPr>
          <w:rFonts w:ascii="Arial" w:hAnsi="Arial" w:cs="Arial"/>
          <w:sz w:val="24"/>
          <w:szCs w:val="24"/>
        </w:rPr>
        <w:t>Clinic Inventory</w:t>
      </w:r>
    </w:p>
    <w:p w:rsidR="00CE5A6E" w:rsidRPr="00B546EB" w:rsidRDefault="00CE5A6E" w:rsidP="006D3D52">
      <w:pPr>
        <w:pStyle w:val="ListParagraph"/>
        <w:numPr>
          <w:ilvl w:val="1"/>
          <w:numId w:val="7"/>
        </w:numPr>
        <w:rPr>
          <w:rFonts w:ascii="Arial" w:hAnsi="Arial" w:cs="Arial"/>
          <w:sz w:val="24"/>
          <w:szCs w:val="24"/>
        </w:rPr>
      </w:pPr>
      <w:r w:rsidRPr="00B546EB">
        <w:rPr>
          <w:rFonts w:ascii="Arial" w:hAnsi="Arial" w:cs="Arial"/>
          <w:sz w:val="24"/>
          <w:szCs w:val="24"/>
        </w:rPr>
        <w:t>Doses Administered Report</w:t>
      </w:r>
    </w:p>
    <w:p w:rsidR="00CE5A6E" w:rsidRPr="00B546EB" w:rsidRDefault="00CE5A6E" w:rsidP="006D3D52">
      <w:pPr>
        <w:pStyle w:val="ListParagraph"/>
        <w:numPr>
          <w:ilvl w:val="1"/>
          <w:numId w:val="7"/>
        </w:numPr>
        <w:rPr>
          <w:rFonts w:ascii="Arial" w:hAnsi="Arial" w:cs="Arial"/>
          <w:sz w:val="24"/>
          <w:szCs w:val="24"/>
        </w:rPr>
      </w:pPr>
      <w:r w:rsidRPr="00B546EB">
        <w:rPr>
          <w:rFonts w:ascii="Arial" w:hAnsi="Arial" w:cs="Arial"/>
          <w:sz w:val="24"/>
          <w:szCs w:val="24"/>
        </w:rPr>
        <w:lastRenderedPageBreak/>
        <w:t>Vaccine Accountability</w:t>
      </w:r>
    </w:p>
    <w:p w:rsidR="00CE5A6E" w:rsidRPr="00B546EB" w:rsidRDefault="00CE5A6E" w:rsidP="006D3D52">
      <w:pPr>
        <w:pStyle w:val="ListParagraph"/>
        <w:numPr>
          <w:ilvl w:val="1"/>
          <w:numId w:val="7"/>
        </w:numPr>
        <w:rPr>
          <w:rFonts w:ascii="Arial" w:hAnsi="Arial" w:cs="Arial"/>
          <w:sz w:val="24"/>
          <w:szCs w:val="24"/>
        </w:rPr>
      </w:pPr>
      <w:r w:rsidRPr="00B546EB">
        <w:rPr>
          <w:rFonts w:ascii="Arial" w:hAnsi="Arial" w:cs="Arial"/>
          <w:sz w:val="24"/>
          <w:szCs w:val="24"/>
        </w:rPr>
        <w:t>Missing Immunization Report</w:t>
      </w:r>
    </w:p>
    <w:p w:rsidR="00CE5A6E" w:rsidRPr="00B546EB" w:rsidRDefault="00CE5A6E" w:rsidP="006D3D52">
      <w:pPr>
        <w:pStyle w:val="ListParagraph"/>
        <w:numPr>
          <w:ilvl w:val="1"/>
          <w:numId w:val="7"/>
        </w:numPr>
        <w:rPr>
          <w:rFonts w:ascii="Arial" w:hAnsi="Arial" w:cs="Arial"/>
          <w:sz w:val="24"/>
          <w:szCs w:val="24"/>
        </w:rPr>
      </w:pPr>
      <w:r w:rsidRPr="00B546EB">
        <w:rPr>
          <w:rFonts w:ascii="Arial" w:hAnsi="Arial" w:cs="Arial"/>
          <w:sz w:val="24"/>
          <w:szCs w:val="24"/>
        </w:rPr>
        <w:t>Upcoming Immunization Report</w:t>
      </w:r>
    </w:p>
    <w:p w:rsidR="00CE5A6E" w:rsidRPr="00B546EB" w:rsidRDefault="00CE5A6E" w:rsidP="006D3D52">
      <w:pPr>
        <w:pStyle w:val="ListParagraph"/>
        <w:numPr>
          <w:ilvl w:val="1"/>
          <w:numId w:val="7"/>
        </w:numPr>
        <w:rPr>
          <w:rFonts w:ascii="Arial" w:hAnsi="Arial" w:cs="Arial"/>
          <w:sz w:val="24"/>
          <w:szCs w:val="24"/>
        </w:rPr>
      </w:pPr>
      <w:r w:rsidRPr="00B546EB">
        <w:rPr>
          <w:rFonts w:ascii="Arial" w:hAnsi="Arial" w:cs="Arial"/>
          <w:sz w:val="24"/>
          <w:szCs w:val="24"/>
        </w:rPr>
        <w:t>Lack of Activity Report</w:t>
      </w:r>
    </w:p>
    <w:p w:rsidR="00CE5A6E" w:rsidRPr="00B546EB" w:rsidRDefault="00CE5A6E" w:rsidP="006D3D52">
      <w:pPr>
        <w:pStyle w:val="ListParagraph"/>
        <w:numPr>
          <w:ilvl w:val="1"/>
          <w:numId w:val="7"/>
        </w:numPr>
        <w:rPr>
          <w:rFonts w:ascii="Arial" w:hAnsi="Arial" w:cs="Arial"/>
          <w:sz w:val="24"/>
          <w:szCs w:val="24"/>
        </w:rPr>
      </w:pPr>
      <w:r w:rsidRPr="00B546EB">
        <w:rPr>
          <w:rFonts w:ascii="Arial" w:hAnsi="Arial" w:cs="Arial"/>
          <w:sz w:val="24"/>
          <w:szCs w:val="24"/>
        </w:rPr>
        <w:t>Immunization Coverage Report</w:t>
      </w:r>
    </w:p>
    <w:p w:rsidR="00CE5A6E" w:rsidRPr="00B546EB" w:rsidRDefault="00CE5A6E" w:rsidP="006D3D52">
      <w:pPr>
        <w:pStyle w:val="ListParagraph"/>
        <w:numPr>
          <w:ilvl w:val="1"/>
          <w:numId w:val="7"/>
        </w:numPr>
        <w:rPr>
          <w:rFonts w:ascii="Arial" w:hAnsi="Arial" w:cs="Arial"/>
          <w:sz w:val="24"/>
          <w:szCs w:val="24"/>
        </w:rPr>
      </w:pPr>
      <w:r w:rsidRPr="00B546EB">
        <w:rPr>
          <w:rFonts w:ascii="Arial" w:hAnsi="Arial" w:cs="Arial"/>
          <w:sz w:val="24"/>
          <w:szCs w:val="24"/>
        </w:rPr>
        <w:t>Encounter Summary Report</w:t>
      </w:r>
    </w:p>
    <w:p w:rsidR="00CE5A6E" w:rsidRPr="00B546EB" w:rsidRDefault="00CE5A6E" w:rsidP="006D3D52">
      <w:pPr>
        <w:pStyle w:val="ListParagraph"/>
        <w:numPr>
          <w:ilvl w:val="1"/>
          <w:numId w:val="7"/>
        </w:numPr>
        <w:rPr>
          <w:rFonts w:ascii="Arial" w:hAnsi="Arial" w:cs="Arial"/>
          <w:sz w:val="24"/>
          <w:szCs w:val="24"/>
        </w:rPr>
      </w:pPr>
      <w:r w:rsidRPr="00B546EB">
        <w:rPr>
          <w:rFonts w:ascii="Arial" w:hAnsi="Arial" w:cs="Arial"/>
          <w:sz w:val="24"/>
          <w:szCs w:val="24"/>
        </w:rPr>
        <w:t>Patient List</w:t>
      </w:r>
    </w:p>
    <w:p w:rsidR="00CE5A6E" w:rsidRPr="00B546EB" w:rsidRDefault="00CE5A6E" w:rsidP="006D3D52">
      <w:pPr>
        <w:pStyle w:val="ListParagraph"/>
        <w:numPr>
          <w:ilvl w:val="1"/>
          <w:numId w:val="7"/>
        </w:numPr>
        <w:rPr>
          <w:rFonts w:ascii="Arial" w:hAnsi="Arial" w:cs="Arial"/>
          <w:sz w:val="24"/>
          <w:szCs w:val="24"/>
        </w:rPr>
      </w:pPr>
      <w:r w:rsidRPr="00B546EB">
        <w:rPr>
          <w:rFonts w:ascii="Arial" w:hAnsi="Arial" w:cs="Arial"/>
          <w:sz w:val="24"/>
          <w:szCs w:val="24"/>
        </w:rPr>
        <w:t>Patient Detail Report</w:t>
      </w:r>
    </w:p>
    <w:p w:rsidR="00CE5A6E" w:rsidRPr="00B546EB" w:rsidRDefault="00CE5A6E" w:rsidP="006D3D52">
      <w:pPr>
        <w:pStyle w:val="ListParagraph"/>
        <w:numPr>
          <w:ilvl w:val="1"/>
          <w:numId w:val="7"/>
        </w:numPr>
        <w:rPr>
          <w:rFonts w:ascii="Arial" w:hAnsi="Arial" w:cs="Arial"/>
          <w:sz w:val="24"/>
          <w:szCs w:val="24"/>
        </w:rPr>
      </w:pPr>
      <w:r w:rsidRPr="00B546EB">
        <w:rPr>
          <w:rFonts w:ascii="Arial" w:hAnsi="Arial" w:cs="Arial"/>
          <w:sz w:val="24"/>
          <w:szCs w:val="24"/>
        </w:rPr>
        <w:t>Patient History Report</w:t>
      </w:r>
    </w:p>
    <w:p w:rsidR="00CE5A6E" w:rsidRPr="00B546EB" w:rsidRDefault="00CE5A6E" w:rsidP="006D3D52">
      <w:pPr>
        <w:pStyle w:val="ListParagraph"/>
        <w:numPr>
          <w:ilvl w:val="1"/>
          <w:numId w:val="7"/>
        </w:numPr>
        <w:rPr>
          <w:rFonts w:ascii="Arial" w:hAnsi="Arial" w:cs="Arial"/>
          <w:sz w:val="24"/>
          <w:szCs w:val="24"/>
        </w:rPr>
      </w:pPr>
      <w:r w:rsidRPr="00B546EB">
        <w:rPr>
          <w:rFonts w:ascii="Arial" w:hAnsi="Arial" w:cs="Arial"/>
          <w:sz w:val="24"/>
          <w:szCs w:val="24"/>
        </w:rPr>
        <w:t>Data Verification Report</w:t>
      </w:r>
    </w:p>
    <w:p w:rsidR="00CE5A6E" w:rsidRPr="00B546EB" w:rsidRDefault="00CE5A6E" w:rsidP="006D3D52">
      <w:pPr>
        <w:pStyle w:val="ListParagraph"/>
        <w:numPr>
          <w:ilvl w:val="1"/>
          <w:numId w:val="7"/>
        </w:numPr>
        <w:rPr>
          <w:rFonts w:ascii="Arial" w:hAnsi="Arial" w:cs="Arial"/>
          <w:sz w:val="24"/>
          <w:szCs w:val="24"/>
        </w:rPr>
      </w:pPr>
      <w:r w:rsidRPr="00B546EB">
        <w:rPr>
          <w:rFonts w:ascii="Arial" w:hAnsi="Arial" w:cs="Arial"/>
          <w:sz w:val="24"/>
          <w:szCs w:val="24"/>
        </w:rPr>
        <w:t>Roster Billing Report</w:t>
      </w:r>
    </w:p>
    <w:p w:rsidR="00CE5A6E" w:rsidRPr="00B546EB" w:rsidRDefault="00CE5A6E" w:rsidP="006D3D52">
      <w:pPr>
        <w:pStyle w:val="ListParagraph"/>
        <w:numPr>
          <w:ilvl w:val="1"/>
          <w:numId w:val="7"/>
        </w:numPr>
        <w:rPr>
          <w:rFonts w:ascii="Arial" w:hAnsi="Arial" w:cs="Arial"/>
          <w:sz w:val="24"/>
          <w:szCs w:val="24"/>
        </w:rPr>
      </w:pPr>
      <w:r w:rsidRPr="00B546EB">
        <w:rPr>
          <w:rFonts w:ascii="Arial" w:hAnsi="Arial" w:cs="Arial"/>
          <w:sz w:val="24"/>
          <w:szCs w:val="24"/>
        </w:rPr>
        <w:t>Clinic Self-Registration</w:t>
      </w:r>
    </w:p>
    <w:p w:rsidR="004F1604" w:rsidRPr="00B546EB" w:rsidRDefault="004F1604" w:rsidP="004F1604">
      <w:pPr>
        <w:pStyle w:val="ListParagraph"/>
        <w:ind w:left="360"/>
        <w:rPr>
          <w:rFonts w:ascii="Arial" w:hAnsi="Arial" w:cs="Arial"/>
          <w:sz w:val="24"/>
          <w:szCs w:val="24"/>
        </w:rPr>
      </w:pPr>
    </w:p>
    <w:p w:rsidR="00CE5A6E" w:rsidRPr="00B546EB" w:rsidRDefault="00CE5A6E" w:rsidP="00E43EB3">
      <w:pPr>
        <w:pStyle w:val="ListParagraph"/>
        <w:numPr>
          <w:ilvl w:val="0"/>
          <w:numId w:val="7"/>
        </w:numPr>
        <w:rPr>
          <w:rFonts w:ascii="Arial" w:hAnsi="Arial" w:cs="Arial"/>
          <w:sz w:val="24"/>
          <w:szCs w:val="24"/>
        </w:rPr>
      </w:pPr>
      <w:r w:rsidRPr="00B546EB">
        <w:rPr>
          <w:rFonts w:ascii="Arial" w:hAnsi="Arial" w:cs="Arial"/>
          <w:sz w:val="24"/>
          <w:szCs w:val="24"/>
        </w:rPr>
        <w:t>Maintenance</w:t>
      </w:r>
    </w:p>
    <w:p w:rsidR="00CE5A6E" w:rsidRPr="00B546EB" w:rsidRDefault="00CE5A6E" w:rsidP="006D3D52">
      <w:pPr>
        <w:pStyle w:val="ListParagraph"/>
        <w:numPr>
          <w:ilvl w:val="1"/>
          <w:numId w:val="7"/>
        </w:numPr>
        <w:rPr>
          <w:rFonts w:ascii="Arial" w:hAnsi="Arial" w:cs="Arial"/>
          <w:sz w:val="24"/>
          <w:szCs w:val="24"/>
        </w:rPr>
      </w:pPr>
      <w:r w:rsidRPr="00B546EB">
        <w:rPr>
          <w:rFonts w:ascii="Arial" w:hAnsi="Arial" w:cs="Arial"/>
          <w:sz w:val="24"/>
          <w:szCs w:val="24"/>
        </w:rPr>
        <w:t>User Maintenance</w:t>
      </w:r>
    </w:p>
    <w:p w:rsidR="00CE5A6E" w:rsidRPr="00B546EB" w:rsidRDefault="00CE5A6E" w:rsidP="006D3D52">
      <w:pPr>
        <w:pStyle w:val="ListParagraph"/>
        <w:numPr>
          <w:ilvl w:val="1"/>
          <w:numId w:val="7"/>
        </w:numPr>
        <w:rPr>
          <w:rFonts w:ascii="Arial" w:hAnsi="Arial" w:cs="Arial"/>
          <w:sz w:val="24"/>
          <w:szCs w:val="24"/>
        </w:rPr>
      </w:pPr>
      <w:r w:rsidRPr="00B546EB">
        <w:rPr>
          <w:rFonts w:ascii="Arial" w:hAnsi="Arial" w:cs="Arial"/>
          <w:sz w:val="24"/>
          <w:szCs w:val="24"/>
        </w:rPr>
        <w:t>Provider Maintenance</w:t>
      </w:r>
    </w:p>
    <w:p w:rsidR="00CE5A6E" w:rsidRPr="00B546EB" w:rsidRDefault="00CE5A6E" w:rsidP="006D3D52">
      <w:pPr>
        <w:pStyle w:val="ListParagraph"/>
        <w:numPr>
          <w:ilvl w:val="1"/>
          <w:numId w:val="7"/>
        </w:numPr>
        <w:rPr>
          <w:rFonts w:ascii="Arial" w:hAnsi="Arial" w:cs="Arial"/>
          <w:sz w:val="24"/>
          <w:szCs w:val="24"/>
        </w:rPr>
      </w:pPr>
      <w:r w:rsidRPr="00B546EB">
        <w:rPr>
          <w:rFonts w:ascii="Arial" w:hAnsi="Arial" w:cs="Arial"/>
          <w:sz w:val="24"/>
          <w:szCs w:val="24"/>
        </w:rPr>
        <w:t>Clinic Maintenance</w:t>
      </w:r>
    </w:p>
    <w:p w:rsidR="00CE5A6E" w:rsidRPr="00B546EB" w:rsidRDefault="00CE5A6E" w:rsidP="006D3D52">
      <w:pPr>
        <w:pStyle w:val="ListParagraph"/>
        <w:numPr>
          <w:ilvl w:val="1"/>
          <w:numId w:val="7"/>
        </w:numPr>
        <w:rPr>
          <w:rFonts w:ascii="Arial" w:hAnsi="Arial" w:cs="Arial"/>
          <w:sz w:val="24"/>
          <w:szCs w:val="24"/>
        </w:rPr>
      </w:pPr>
      <w:r w:rsidRPr="00B546EB">
        <w:rPr>
          <w:rFonts w:ascii="Arial" w:hAnsi="Arial" w:cs="Arial"/>
          <w:sz w:val="24"/>
          <w:szCs w:val="24"/>
        </w:rPr>
        <w:t>Zip Code Maintenance</w:t>
      </w:r>
    </w:p>
    <w:p w:rsidR="00F617ED" w:rsidRPr="00B546EB" w:rsidRDefault="00F617ED" w:rsidP="006D3D52">
      <w:pPr>
        <w:pStyle w:val="ListParagraph"/>
        <w:numPr>
          <w:ilvl w:val="1"/>
          <w:numId w:val="7"/>
        </w:numPr>
        <w:rPr>
          <w:rFonts w:ascii="Arial" w:hAnsi="Arial" w:cs="Arial"/>
          <w:sz w:val="24"/>
          <w:szCs w:val="24"/>
        </w:rPr>
      </w:pPr>
      <w:r w:rsidRPr="00B546EB">
        <w:rPr>
          <w:rFonts w:ascii="Arial" w:hAnsi="Arial" w:cs="Arial"/>
          <w:sz w:val="24"/>
          <w:szCs w:val="24"/>
        </w:rPr>
        <w:t>Smallpox Export</w:t>
      </w:r>
    </w:p>
    <w:p w:rsidR="004F1604" w:rsidRPr="00B546EB" w:rsidRDefault="004F1604" w:rsidP="004F1604">
      <w:pPr>
        <w:pStyle w:val="ListParagraph"/>
        <w:ind w:left="360"/>
        <w:rPr>
          <w:rFonts w:ascii="Arial" w:hAnsi="Arial" w:cs="Arial"/>
          <w:sz w:val="24"/>
          <w:szCs w:val="24"/>
        </w:rPr>
      </w:pPr>
    </w:p>
    <w:p w:rsidR="00CE5A6E" w:rsidRPr="00B546EB" w:rsidRDefault="00CE5A6E" w:rsidP="006D3D52">
      <w:pPr>
        <w:pStyle w:val="ListParagraph"/>
        <w:numPr>
          <w:ilvl w:val="0"/>
          <w:numId w:val="7"/>
        </w:numPr>
        <w:rPr>
          <w:rFonts w:ascii="Arial" w:hAnsi="Arial" w:cs="Arial"/>
          <w:sz w:val="24"/>
          <w:szCs w:val="24"/>
        </w:rPr>
      </w:pPr>
      <w:r w:rsidRPr="00B546EB">
        <w:rPr>
          <w:rFonts w:ascii="Arial" w:hAnsi="Arial" w:cs="Arial"/>
          <w:sz w:val="24"/>
          <w:szCs w:val="24"/>
        </w:rPr>
        <w:t>Web-Based Training Module</w:t>
      </w:r>
    </w:p>
    <w:p w:rsidR="004A3FC3" w:rsidRPr="00B546EB" w:rsidRDefault="004A3FC3" w:rsidP="004A3FC3">
      <w:pPr>
        <w:pStyle w:val="ListParagraph"/>
        <w:ind w:left="1080"/>
        <w:rPr>
          <w:rFonts w:ascii="Arial" w:hAnsi="Arial" w:cs="Arial"/>
          <w:sz w:val="24"/>
          <w:szCs w:val="24"/>
        </w:rPr>
      </w:pPr>
    </w:p>
    <w:p w:rsidR="00CE5A6E" w:rsidRPr="00B546EB" w:rsidRDefault="00CE5A6E" w:rsidP="006D3D52">
      <w:pPr>
        <w:pStyle w:val="ListParagraph"/>
        <w:numPr>
          <w:ilvl w:val="0"/>
          <w:numId w:val="7"/>
        </w:numPr>
        <w:rPr>
          <w:rFonts w:ascii="Arial" w:hAnsi="Arial" w:cs="Arial"/>
          <w:sz w:val="24"/>
          <w:szCs w:val="24"/>
        </w:rPr>
      </w:pPr>
      <w:r w:rsidRPr="00B546EB">
        <w:rPr>
          <w:rFonts w:ascii="Arial" w:hAnsi="Arial" w:cs="Arial"/>
          <w:sz w:val="24"/>
          <w:szCs w:val="24"/>
        </w:rPr>
        <w:t>Deduplication Utility</w:t>
      </w:r>
    </w:p>
    <w:p w:rsidR="004F1604" w:rsidRPr="00B546EB" w:rsidRDefault="004F1604" w:rsidP="004F1604">
      <w:pPr>
        <w:pStyle w:val="ListParagraph"/>
        <w:ind w:left="360"/>
        <w:rPr>
          <w:rFonts w:ascii="Arial" w:hAnsi="Arial" w:cs="Arial"/>
          <w:sz w:val="24"/>
          <w:szCs w:val="24"/>
        </w:rPr>
      </w:pPr>
    </w:p>
    <w:p w:rsidR="00CE5A6E" w:rsidRPr="00B546EB" w:rsidRDefault="00CE5A6E" w:rsidP="006D3D52">
      <w:pPr>
        <w:pStyle w:val="ListParagraph"/>
        <w:numPr>
          <w:ilvl w:val="0"/>
          <w:numId w:val="7"/>
        </w:numPr>
        <w:rPr>
          <w:rFonts w:ascii="Arial" w:hAnsi="Arial" w:cs="Arial"/>
          <w:sz w:val="24"/>
          <w:szCs w:val="24"/>
        </w:rPr>
      </w:pPr>
      <w:r w:rsidRPr="00B546EB">
        <w:rPr>
          <w:rFonts w:ascii="Arial" w:hAnsi="Arial" w:cs="Arial"/>
          <w:sz w:val="24"/>
          <w:szCs w:val="24"/>
        </w:rPr>
        <w:t>HL7 Interface</w:t>
      </w:r>
    </w:p>
    <w:p w:rsidR="00CE5A6E" w:rsidRPr="00B546EB" w:rsidRDefault="00CE5A6E" w:rsidP="006D3D52">
      <w:pPr>
        <w:pStyle w:val="ListParagraph"/>
        <w:numPr>
          <w:ilvl w:val="1"/>
          <w:numId w:val="7"/>
        </w:numPr>
        <w:rPr>
          <w:rFonts w:ascii="Arial" w:hAnsi="Arial" w:cs="Arial"/>
          <w:sz w:val="24"/>
          <w:szCs w:val="24"/>
        </w:rPr>
      </w:pPr>
      <w:r w:rsidRPr="00B546EB">
        <w:rPr>
          <w:rFonts w:ascii="Arial" w:hAnsi="Arial" w:cs="Arial"/>
          <w:sz w:val="24"/>
          <w:szCs w:val="24"/>
        </w:rPr>
        <w:t>Accept HL7 VXU messages to import new patients and record updates</w:t>
      </w:r>
    </w:p>
    <w:p w:rsidR="00CE5A6E" w:rsidRPr="00B546EB" w:rsidRDefault="00CE5A6E" w:rsidP="006D3D52">
      <w:pPr>
        <w:pStyle w:val="ListParagraph"/>
        <w:numPr>
          <w:ilvl w:val="1"/>
          <w:numId w:val="7"/>
        </w:numPr>
        <w:rPr>
          <w:rFonts w:ascii="Arial" w:hAnsi="Arial" w:cs="Arial"/>
          <w:sz w:val="24"/>
          <w:szCs w:val="24"/>
        </w:rPr>
      </w:pPr>
      <w:r w:rsidRPr="00B546EB">
        <w:rPr>
          <w:rFonts w:ascii="Arial" w:hAnsi="Arial" w:cs="Arial"/>
          <w:sz w:val="24"/>
          <w:szCs w:val="24"/>
        </w:rPr>
        <w:t>Respond to HL7 VXQ messages with patient lists in the form of VXX messages or a full patient record in the form of a VXR</w:t>
      </w:r>
    </w:p>
    <w:p w:rsidR="004A3FC3" w:rsidRPr="00B546EB" w:rsidRDefault="004A3FC3" w:rsidP="004A3FC3">
      <w:pPr>
        <w:pStyle w:val="ListParagraph"/>
        <w:ind w:left="1800"/>
        <w:rPr>
          <w:rFonts w:ascii="Arial" w:hAnsi="Arial" w:cs="Arial"/>
          <w:sz w:val="24"/>
          <w:szCs w:val="24"/>
        </w:rPr>
      </w:pPr>
    </w:p>
    <w:p w:rsidR="004A3FC3" w:rsidRPr="00B546EB" w:rsidRDefault="004A3FC3" w:rsidP="004A3FC3">
      <w:pPr>
        <w:pStyle w:val="ListParagraph"/>
        <w:numPr>
          <w:ilvl w:val="0"/>
          <w:numId w:val="7"/>
        </w:numPr>
        <w:rPr>
          <w:rFonts w:ascii="Arial" w:hAnsi="Arial" w:cs="Arial"/>
          <w:sz w:val="24"/>
          <w:szCs w:val="24"/>
        </w:rPr>
      </w:pPr>
      <w:r w:rsidRPr="00B546EB">
        <w:rPr>
          <w:rFonts w:ascii="Arial" w:hAnsi="Arial" w:cs="Arial"/>
          <w:sz w:val="24"/>
          <w:szCs w:val="24"/>
        </w:rPr>
        <w:t>These core functions also support CDC/American Immunization Registry Association (AIRA)’s Immunization Registry Functional Standards:</w:t>
      </w:r>
    </w:p>
    <w:p w:rsidR="00CE5A6E" w:rsidRPr="00B546EB" w:rsidRDefault="00CE5A6E" w:rsidP="004A3FC3">
      <w:pPr>
        <w:pStyle w:val="ListParagraph"/>
        <w:numPr>
          <w:ilvl w:val="0"/>
          <w:numId w:val="40"/>
        </w:numPr>
        <w:ind w:left="1800" w:hanging="180"/>
        <w:rPr>
          <w:rFonts w:ascii="Arial" w:hAnsi="Arial" w:cs="Arial"/>
          <w:sz w:val="24"/>
          <w:szCs w:val="24"/>
        </w:rPr>
      </w:pPr>
      <w:r w:rsidRPr="00B546EB">
        <w:rPr>
          <w:rFonts w:ascii="Arial" w:hAnsi="Arial" w:cs="Arial"/>
          <w:sz w:val="24"/>
          <w:szCs w:val="24"/>
        </w:rPr>
        <w:t>Electronically store data on all NVAC-approved core data elements.</w:t>
      </w:r>
    </w:p>
    <w:p w:rsidR="00CE5A6E" w:rsidRPr="00B546EB" w:rsidRDefault="00CE5A6E" w:rsidP="004A3FC3">
      <w:pPr>
        <w:pStyle w:val="ListParagraph"/>
        <w:numPr>
          <w:ilvl w:val="0"/>
          <w:numId w:val="40"/>
        </w:numPr>
        <w:ind w:left="1800" w:hanging="180"/>
        <w:rPr>
          <w:rFonts w:ascii="Arial" w:hAnsi="Arial" w:cs="Arial"/>
          <w:sz w:val="24"/>
          <w:szCs w:val="24"/>
        </w:rPr>
      </w:pPr>
      <w:r w:rsidRPr="00B546EB">
        <w:rPr>
          <w:rFonts w:ascii="Arial" w:hAnsi="Arial" w:cs="Arial"/>
          <w:sz w:val="24"/>
          <w:szCs w:val="24"/>
        </w:rPr>
        <w:t>Establish a registry record within 6 weeks of birth for each newborn child born in the catchment area.</w:t>
      </w:r>
    </w:p>
    <w:p w:rsidR="00CE5A6E" w:rsidRPr="00B546EB" w:rsidRDefault="00CE5A6E" w:rsidP="004A3FC3">
      <w:pPr>
        <w:pStyle w:val="ListParagraph"/>
        <w:numPr>
          <w:ilvl w:val="0"/>
          <w:numId w:val="40"/>
        </w:numPr>
        <w:ind w:left="1800" w:hanging="180"/>
        <w:rPr>
          <w:rFonts w:ascii="Arial" w:hAnsi="Arial" w:cs="Arial"/>
          <w:sz w:val="24"/>
          <w:szCs w:val="24"/>
        </w:rPr>
      </w:pPr>
      <w:r w:rsidRPr="00B546EB">
        <w:rPr>
          <w:rFonts w:ascii="Arial" w:hAnsi="Arial" w:cs="Arial"/>
          <w:sz w:val="24"/>
          <w:szCs w:val="24"/>
        </w:rPr>
        <w:t>Enable access to immunization information in the registry at the time of encounter.</w:t>
      </w:r>
    </w:p>
    <w:p w:rsidR="00CE5A6E" w:rsidRPr="00B546EB" w:rsidRDefault="00CE5A6E" w:rsidP="004A3FC3">
      <w:pPr>
        <w:pStyle w:val="ListParagraph"/>
        <w:numPr>
          <w:ilvl w:val="0"/>
          <w:numId w:val="40"/>
        </w:numPr>
        <w:ind w:left="1800" w:hanging="180"/>
        <w:rPr>
          <w:rFonts w:ascii="Arial" w:hAnsi="Arial" w:cs="Arial"/>
          <w:sz w:val="24"/>
          <w:szCs w:val="24"/>
        </w:rPr>
      </w:pPr>
      <w:r w:rsidRPr="00B546EB">
        <w:rPr>
          <w:rFonts w:ascii="Arial" w:hAnsi="Arial" w:cs="Arial"/>
          <w:sz w:val="24"/>
          <w:szCs w:val="24"/>
        </w:rPr>
        <w:t>Receive and process immunization information within 1 month of vaccine administration.</w:t>
      </w:r>
    </w:p>
    <w:p w:rsidR="00CE5A6E" w:rsidRPr="00B546EB" w:rsidRDefault="00CE5A6E" w:rsidP="004A3FC3">
      <w:pPr>
        <w:pStyle w:val="ListParagraph"/>
        <w:numPr>
          <w:ilvl w:val="0"/>
          <w:numId w:val="40"/>
        </w:numPr>
        <w:ind w:left="1800" w:hanging="180"/>
        <w:rPr>
          <w:rFonts w:ascii="Arial" w:hAnsi="Arial" w:cs="Arial"/>
          <w:sz w:val="24"/>
          <w:szCs w:val="24"/>
        </w:rPr>
      </w:pPr>
      <w:r w:rsidRPr="00B546EB">
        <w:rPr>
          <w:rFonts w:ascii="Arial" w:hAnsi="Arial" w:cs="Arial"/>
          <w:sz w:val="24"/>
          <w:szCs w:val="24"/>
        </w:rPr>
        <w:t>Protect the confidentiality of medical information.</w:t>
      </w:r>
    </w:p>
    <w:p w:rsidR="00CE5A6E" w:rsidRPr="00B546EB" w:rsidRDefault="00CE5A6E" w:rsidP="004A3FC3">
      <w:pPr>
        <w:pStyle w:val="ListParagraph"/>
        <w:numPr>
          <w:ilvl w:val="0"/>
          <w:numId w:val="40"/>
        </w:numPr>
        <w:ind w:left="1800" w:hanging="180"/>
        <w:rPr>
          <w:rFonts w:ascii="Arial" w:hAnsi="Arial" w:cs="Arial"/>
          <w:sz w:val="24"/>
          <w:szCs w:val="24"/>
        </w:rPr>
      </w:pPr>
      <w:r w:rsidRPr="00B546EB">
        <w:rPr>
          <w:rFonts w:ascii="Arial" w:hAnsi="Arial" w:cs="Arial"/>
          <w:sz w:val="24"/>
          <w:szCs w:val="24"/>
        </w:rPr>
        <w:t>Ensure the security of medical information.</w:t>
      </w:r>
    </w:p>
    <w:p w:rsidR="00CE5A6E" w:rsidRPr="00B546EB" w:rsidRDefault="00CE5A6E" w:rsidP="004A3FC3">
      <w:pPr>
        <w:pStyle w:val="ListParagraph"/>
        <w:numPr>
          <w:ilvl w:val="0"/>
          <w:numId w:val="40"/>
        </w:numPr>
        <w:ind w:left="1800" w:hanging="180"/>
        <w:rPr>
          <w:rFonts w:ascii="Arial" w:hAnsi="Arial" w:cs="Arial"/>
          <w:sz w:val="24"/>
          <w:szCs w:val="24"/>
        </w:rPr>
      </w:pPr>
      <w:r w:rsidRPr="00B546EB">
        <w:rPr>
          <w:rFonts w:ascii="Arial" w:hAnsi="Arial" w:cs="Arial"/>
          <w:sz w:val="24"/>
          <w:szCs w:val="24"/>
        </w:rPr>
        <w:t>Recover lost data (disaster recovery).</w:t>
      </w:r>
    </w:p>
    <w:p w:rsidR="00CE5A6E" w:rsidRPr="00B546EB" w:rsidRDefault="00CE5A6E" w:rsidP="004A3FC3">
      <w:pPr>
        <w:pStyle w:val="ListParagraph"/>
        <w:numPr>
          <w:ilvl w:val="0"/>
          <w:numId w:val="40"/>
        </w:numPr>
        <w:ind w:left="1800" w:hanging="180"/>
        <w:rPr>
          <w:rFonts w:ascii="Arial" w:hAnsi="Arial" w:cs="Arial"/>
          <w:sz w:val="24"/>
          <w:szCs w:val="24"/>
        </w:rPr>
      </w:pPr>
      <w:r w:rsidRPr="00B546EB">
        <w:rPr>
          <w:rFonts w:ascii="Arial" w:hAnsi="Arial" w:cs="Arial"/>
          <w:sz w:val="24"/>
          <w:szCs w:val="24"/>
        </w:rPr>
        <w:t>Exchange immunization records using Health Level Seven (HL7) standards.</w:t>
      </w:r>
    </w:p>
    <w:p w:rsidR="00CE5A6E" w:rsidRPr="00B546EB" w:rsidRDefault="00CE5A6E" w:rsidP="004A3FC3">
      <w:pPr>
        <w:pStyle w:val="ListParagraph"/>
        <w:numPr>
          <w:ilvl w:val="0"/>
          <w:numId w:val="40"/>
        </w:numPr>
        <w:ind w:left="1800" w:hanging="180"/>
        <w:rPr>
          <w:rFonts w:ascii="Arial" w:hAnsi="Arial" w:cs="Arial"/>
          <w:sz w:val="24"/>
          <w:szCs w:val="24"/>
        </w:rPr>
      </w:pPr>
      <w:r w:rsidRPr="00B546EB">
        <w:rPr>
          <w:rFonts w:ascii="Arial" w:hAnsi="Arial" w:cs="Arial"/>
          <w:sz w:val="24"/>
          <w:szCs w:val="24"/>
        </w:rPr>
        <w:t>Automatically determine the immunization(s) needed, in compliance with current ACIP recommendations, when an individual presents for a scheduled encounter.</w:t>
      </w:r>
    </w:p>
    <w:p w:rsidR="00CE5A6E" w:rsidRPr="00B546EB" w:rsidRDefault="00CE5A6E" w:rsidP="004A3FC3">
      <w:pPr>
        <w:pStyle w:val="ListParagraph"/>
        <w:numPr>
          <w:ilvl w:val="0"/>
          <w:numId w:val="40"/>
        </w:numPr>
        <w:ind w:left="1800" w:hanging="180"/>
        <w:rPr>
          <w:rFonts w:ascii="Arial" w:hAnsi="Arial" w:cs="Arial"/>
          <w:sz w:val="24"/>
          <w:szCs w:val="24"/>
        </w:rPr>
      </w:pPr>
      <w:r w:rsidRPr="00B546EB">
        <w:rPr>
          <w:rFonts w:ascii="Arial" w:hAnsi="Arial" w:cs="Arial"/>
          <w:sz w:val="24"/>
          <w:szCs w:val="24"/>
        </w:rPr>
        <w:lastRenderedPageBreak/>
        <w:t>Automatically identify individuals due/late for immunization(s) to enable the production of reminder/recall notifications.</w:t>
      </w:r>
    </w:p>
    <w:p w:rsidR="00CE5A6E" w:rsidRPr="00B546EB" w:rsidRDefault="00CE5A6E" w:rsidP="004A3FC3">
      <w:pPr>
        <w:pStyle w:val="ListParagraph"/>
        <w:numPr>
          <w:ilvl w:val="0"/>
          <w:numId w:val="40"/>
        </w:numPr>
        <w:ind w:left="1800" w:hanging="180"/>
        <w:rPr>
          <w:rFonts w:ascii="Arial" w:hAnsi="Arial" w:cs="Arial"/>
          <w:sz w:val="24"/>
          <w:szCs w:val="24"/>
        </w:rPr>
      </w:pPr>
      <w:r w:rsidRPr="00B546EB">
        <w:rPr>
          <w:rFonts w:ascii="Arial" w:hAnsi="Arial" w:cs="Arial"/>
          <w:sz w:val="24"/>
          <w:szCs w:val="24"/>
        </w:rPr>
        <w:t>Automatically produce immunization coverage reports by providers, age groups, and geographic areas.</w:t>
      </w:r>
    </w:p>
    <w:p w:rsidR="00CE5A6E" w:rsidRPr="00B546EB" w:rsidRDefault="00CE5A6E" w:rsidP="004A3FC3">
      <w:pPr>
        <w:pStyle w:val="ListParagraph"/>
        <w:numPr>
          <w:ilvl w:val="0"/>
          <w:numId w:val="40"/>
        </w:numPr>
        <w:ind w:left="1800" w:hanging="180"/>
        <w:rPr>
          <w:rFonts w:ascii="Arial" w:hAnsi="Arial" w:cs="Arial"/>
          <w:sz w:val="24"/>
          <w:szCs w:val="24"/>
        </w:rPr>
      </w:pPr>
      <w:r w:rsidRPr="00B546EB">
        <w:rPr>
          <w:rFonts w:ascii="Arial" w:hAnsi="Arial" w:cs="Arial"/>
          <w:sz w:val="24"/>
          <w:szCs w:val="24"/>
        </w:rPr>
        <w:t>Produce authorized immunization records.</w:t>
      </w:r>
    </w:p>
    <w:p w:rsidR="001561F4" w:rsidRPr="001561F4" w:rsidRDefault="00CE5A6E" w:rsidP="001561F4">
      <w:pPr>
        <w:pStyle w:val="ListParagraph"/>
        <w:numPr>
          <w:ilvl w:val="0"/>
          <w:numId w:val="40"/>
        </w:numPr>
        <w:ind w:left="1800" w:hanging="180"/>
        <w:rPr>
          <w:rFonts w:ascii="Arial" w:hAnsi="Arial" w:cs="Arial"/>
          <w:sz w:val="20"/>
          <w:szCs w:val="20"/>
        </w:rPr>
      </w:pPr>
      <w:r w:rsidRPr="001561F4">
        <w:rPr>
          <w:rFonts w:ascii="Arial" w:hAnsi="Arial" w:cs="Arial"/>
          <w:sz w:val="24"/>
          <w:szCs w:val="24"/>
        </w:rPr>
        <w:t xml:space="preserve">Consolidate all immunization records from multiple providers, using </w:t>
      </w:r>
      <w:r w:rsidR="001E625A" w:rsidRPr="001561F4">
        <w:rPr>
          <w:rFonts w:ascii="Arial" w:hAnsi="Arial" w:cs="Arial"/>
          <w:sz w:val="24"/>
          <w:szCs w:val="24"/>
        </w:rPr>
        <w:t>reduplication</w:t>
      </w:r>
      <w:r w:rsidRPr="001561F4">
        <w:rPr>
          <w:rFonts w:ascii="Arial" w:hAnsi="Arial" w:cs="Arial"/>
          <w:sz w:val="24"/>
          <w:szCs w:val="24"/>
        </w:rPr>
        <w:t xml:space="preserve"> and edit checking procedures to optimize accuracy and completeness.</w:t>
      </w:r>
    </w:p>
    <w:p w:rsidR="00754AE7" w:rsidRPr="00F37F76" w:rsidRDefault="00E53709" w:rsidP="00B11057">
      <w:pPr>
        <w:pStyle w:val="ListParagraph"/>
        <w:numPr>
          <w:ilvl w:val="0"/>
          <w:numId w:val="46"/>
        </w:numPr>
        <w:rPr>
          <w:rFonts w:ascii="Arial" w:hAnsi="Arial" w:cs="Arial"/>
          <w:sz w:val="24"/>
          <w:szCs w:val="24"/>
        </w:rPr>
      </w:pPr>
      <w:r w:rsidRPr="00E53709">
        <w:rPr>
          <w:rFonts w:ascii="Arial" w:hAnsi="Arial" w:cs="Arial"/>
          <w:sz w:val="24"/>
          <w:szCs w:val="24"/>
        </w:rPr>
        <w:t>Unplanned enhancements to the application, as prioritized by Department, which may include but not be limited to:</w:t>
      </w:r>
    </w:p>
    <w:p w:rsidR="00754AE7" w:rsidRPr="00F453C6" w:rsidRDefault="00754AE7" w:rsidP="00B11057">
      <w:pPr>
        <w:numPr>
          <w:ilvl w:val="1"/>
          <w:numId w:val="46"/>
        </w:numPr>
        <w:rPr>
          <w:rFonts w:ascii="Arial" w:hAnsi="Arial" w:cs="Arial"/>
        </w:rPr>
      </w:pPr>
      <w:r w:rsidRPr="00F453C6">
        <w:rPr>
          <w:rFonts w:ascii="Arial" w:hAnsi="Arial" w:cs="Arial"/>
        </w:rPr>
        <w:t xml:space="preserve">Modifications to the </w:t>
      </w:r>
      <w:r w:rsidR="00FE7EFB">
        <w:rPr>
          <w:rFonts w:ascii="Arial" w:hAnsi="Arial" w:cs="Arial"/>
        </w:rPr>
        <w:t>“</w:t>
      </w:r>
      <w:r w:rsidRPr="00F453C6">
        <w:rPr>
          <w:rFonts w:ascii="Arial" w:hAnsi="Arial" w:cs="Arial"/>
        </w:rPr>
        <w:t>recommend function</w:t>
      </w:r>
      <w:r w:rsidR="00FE7EFB">
        <w:rPr>
          <w:rFonts w:ascii="Arial" w:hAnsi="Arial" w:cs="Arial"/>
        </w:rPr>
        <w:t>”</w:t>
      </w:r>
      <w:r w:rsidRPr="00F453C6">
        <w:rPr>
          <w:rFonts w:ascii="Arial" w:hAnsi="Arial" w:cs="Arial"/>
        </w:rPr>
        <w:t xml:space="preserve"> in support of new manufacturer-specific requirements.</w:t>
      </w:r>
    </w:p>
    <w:p w:rsidR="00754AE7" w:rsidRPr="00F453C6" w:rsidRDefault="00754AE7" w:rsidP="00B11057">
      <w:pPr>
        <w:numPr>
          <w:ilvl w:val="1"/>
          <w:numId w:val="46"/>
        </w:numPr>
        <w:rPr>
          <w:rFonts w:ascii="Arial" w:hAnsi="Arial" w:cs="Arial"/>
        </w:rPr>
      </w:pPr>
      <w:r w:rsidRPr="00F453C6">
        <w:rPr>
          <w:rFonts w:ascii="Arial" w:hAnsi="Arial" w:cs="Arial"/>
        </w:rPr>
        <w:t>Modification of the current PA-SIIS HL7 interface to support CDC registry requirements and/or Public Health Information Network (PHIN) requirements, as needed.</w:t>
      </w:r>
    </w:p>
    <w:p w:rsidR="00754AE7" w:rsidRPr="00F453C6" w:rsidRDefault="00754AE7" w:rsidP="00B11057">
      <w:pPr>
        <w:numPr>
          <w:ilvl w:val="1"/>
          <w:numId w:val="46"/>
        </w:numPr>
        <w:rPr>
          <w:rFonts w:ascii="Arial" w:hAnsi="Arial" w:cs="Arial"/>
        </w:rPr>
      </w:pPr>
      <w:r w:rsidRPr="00F453C6">
        <w:rPr>
          <w:rFonts w:ascii="Arial" w:hAnsi="Arial" w:cs="Arial"/>
        </w:rPr>
        <w:t>Modifications to user and provider profiles to associate each with multiple clinics and limit provider drop-downs to only those within a given clinic.</w:t>
      </w:r>
    </w:p>
    <w:p w:rsidR="00E53709" w:rsidRDefault="00F37F76" w:rsidP="00E53709">
      <w:pPr>
        <w:ind w:left="1080"/>
        <w:rPr>
          <w:rFonts w:ascii="Arial" w:hAnsi="Arial" w:cs="Arial"/>
          <w:b/>
        </w:rPr>
      </w:pPr>
      <w:r>
        <w:rPr>
          <w:rFonts w:ascii="Arial" w:hAnsi="Arial" w:cs="Arial"/>
          <w:b/>
        </w:rPr>
        <w:t>Any future work</w:t>
      </w:r>
      <w:r w:rsidR="001561F4">
        <w:rPr>
          <w:rFonts w:ascii="Arial" w:hAnsi="Arial" w:cs="Arial"/>
          <w:b/>
        </w:rPr>
        <w:t xml:space="preserve"> (unplanned enhancements)</w:t>
      </w:r>
      <w:r>
        <w:rPr>
          <w:rFonts w:ascii="Arial" w:hAnsi="Arial" w:cs="Arial"/>
          <w:b/>
        </w:rPr>
        <w:t xml:space="preserve"> shall require an amendment</w:t>
      </w:r>
      <w:r w:rsidR="00AF038C">
        <w:rPr>
          <w:rFonts w:ascii="Arial" w:hAnsi="Arial" w:cs="Arial"/>
          <w:b/>
        </w:rPr>
        <w:t xml:space="preserve"> to the </w:t>
      </w:r>
      <w:r w:rsidR="001561F4">
        <w:rPr>
          <w:rFonts w:ascii="Arial" w:hAnsi="Arial" w:cs="Arial"/>
          <w:b/>
        </w:rPr>
        <w:t>Contract</w:t>
      </w:r>
      <w:r w:rsidR="00AF038C">
        <w:rPr>
          <w:rFonts w:ascii="Arial" w:hAnsi="Arial" w:cs="Arial"/>
          <w:b/>
        </w:rPr>
        <w:t>. This amendment would need to be fully executed prior to any work being done.</w:t>
      </w:r>
    </w:p>
    <w:p w:rsidR="00E53709" w:rsidRDefault="00E53709" w:rsidP="00E53709">
      <w:pPr>
        <w:ind w:left="1080"/>
        <w:rPr>
          <w:rFonts w:ascii="Arial" w:hAnsi="Arial" w:cs="Arial"/>
          <w:b/>
        </w:rPr>
      </w:pPr>
    </w:p>
    <w:p w:rsidR="001B2176" w:rsidRPr="00B546EB" w:rsidRDefault="001B2176" w:rsidP="009E7F2C">
      <w:pPr>
        <w:numPr>
          <w:ilvl w:val="0"/>
          <w:numId w:val="1"/>
        </w:numPr>
        <w:rPr>
          <w:rFonts w:ascii="Arial" w:hAnsi="Arial" w:cs="Arial"/>
          <w:b/>
        </w:rPr>
      </w:pPr>
      <w:r w:rsidRPr="00B546EB">
        <w:rPr>
          <w:rFonts w:ascii="Arial" w:hAnsi="Arial" w:cs="Arial"/>
          <w:b/>
        </w:rPr>
        <w:t>Tasks and Deliverables</w:t>
      </w:r>
    </w:p>
    <w:p w:rsidR="00E7670D" w:rsidRPr="00B546EB" w:rsidRDefault="001F3BC0" w:rsidP="009E7F2C">
      <w:pPr>
        <w:ind w:left="360"/>
        <w:jc w:val="both"/>
        <w:rPr>
          <w:rFonts w:ascii="Arial" w:hAnsi="Arial" w:cs="Arial"/>
        </w:rPr>
      </w:pPr>
      <w:r w:rsidRPr="00B546EB">
        <w:rPr>
          <w:rFonts w:ascii="Arial" w:hAnsi="Arial" w:cs="Arial"/>
        </w:rPr>
        <w:t xml:space="preserve">The Contractor shall provide the following </w:t>
      </w:r>
      <w:r w:rsidR="00ED4AE4" w:rsidRPr="00B546EB">
        <w:rPr>
          <w:rFonts w:ascii="Arial" w:hAnsi="Arial" w:cs="Arial"/>
        </w:rPr>
        <w:t xml:space="preserve">tasks and deliverables during the period of the </w:t>
      </w:r>
      <w:r w:rsidR="0062338D">
        <w:rPr>
          <w:rFonts w:ascii="Arial" w:hAnsi="Arial" w:cs="Arial"/>
        </w:rPr>
        <w:t>Contract</w:t>
      </w:r>
      <w:r w:rsidR="004C4FCD" w:rsidRPr="00B546EB">
        <w:rPr>
          <w:rFonts w:ascii="Arial" w:hAnsi="Arial" w:cs="Arial"/>
        </w:rPr>
        <w:t>:</w:t>
      </w:r>
    </w:p>
    <w:p w:rsidR="006E54B9" w:rsidRPr="00B546EB" w:rsidRDefault="006E54B9" w:rsidP="009E7F2C">
      <w:pPr>
        <w:ind w:left="360"/>
        <w:jc w:val="both"/>
        <w:rPr>
          <w:rFonts w:ascii="Arial" w:hAnsi="Arial" w:cs="Arial"/>
        </w:rPr>
      </w:pPr>
    </w:p>
    <w:p w:rsidR="00F5105E" w:rsidRPr="00B546EB" w:rsidRDefault="005C498A" w:rsidP="00E43EB3">
      <w:pPr>
        <w:numPr>
          <w:ilvl w:val="0"/>
          <w:numId w:val="41"/>
        </w:numPr>
        <w:jc w:val="both"/>
        <w:rPr>
          <w:rFonts w:ascii="Arial" w:hAnsi="Arial" w:cs="Arial"/>
        </w:rPr>
      </w:pPr>
      <w:r w:rsidRPr="00B546EB">
        <w:rPr>
          <w:rFonts w:ascii="Arial" w:hAnsi="Arial" w:cs="Arial"/>
        </w:rPr>
        <w:t xml:space="preserve">Contractor shall provide </w:t>
      </w:r>
      <w:r w:rsidR="000A2153" w:rsidRPr="00B546EB">
        <w:rPr>
          <w:rFonts w:ascii="Arial" w:hAnsi="Arial" w:cs="Arial"/>
        </w:rPr>
        <w:t xml:space="preserve">the </w:t>
      </w:r>
      <w:r w:rsidR="00835588">
        <w:rPr>
          <w:rFonts w:ascii="Arial" w:hAnsi="Arial" w:cs="Arial"/>
        </w:rPr>
        <w:t>M</w:t>
      </w:r>
      <w:r w:rsidR="00835588" w:rsidRPr="00B546EB">
        <w:rPr>
          <w:rFonts w:ascii="Arial" w:hAnsi="Arial" w:cs="Arial"/>
        </w:rPr>
        <w:t xml:space="preserve">aintenance </w:t>
      </w:r>
      <w:r w:rsidR="00835588">
        <w:rPr>
          <w:rFonts w:ascii="Arial" w:hAnsi="Arial" w:cs="Arial"/>
        </w:rPr>
        <w:t>S</w:t>
      </w:r>
      <w:r w:rsidR="00835588" w:rsidRPr="00B546EB">
        <w:rPr>
          <w:rFonts w:ascii="Arial" w:hAnsi="Arial" w:cs="Arial"/>
        </w:rPr>
        <w:t xml:space="preserve">ervices </w:t>
      </w:r>
      <w:r w:rsidR="000A2153" w:rsidRPr="00B546EB">
        <w:rPr>
          <w:rFonts w:ascii="Arial" w:hAnsi="Arial" w:cs="Arial"/>
        </w:rPr>
        <w:t xml:space="preserve">as set forth in this </w:t>
      </w:r>
      <w:r w:rsidR="00A349CB" w:rsidRPr="00B546EB">
        <w:rPr>
          <w:rFonts w:ascii="Arial" w:hAnsi="Arial" w:cs="Arial"/>
        </w:rPr>
        <w:t>SOW</w:t>
      </w:r>
      <w:r w:rsidR="000A2153" w:rsidRPr="00B546EB">
        <w:rPr>
          <w:rFonts w:ascii="Arial" w:hAnsi="Arial" w:cs="Arial"/>
        </w:rPr>
        <w:t xml:space="preserve"> at the cost </w:t>
      </w:r>
      <w:r w:rsidR="00E87B5C" w:rsidRPr="00B546EB">
        <w:rPr>
          <w:rFonts w:ascii="Arial" w:hAnsi="Arial" w:cs="Arial"/>
        </w:rPr>
        <w:t xml:space="preserve">and for the duration </w:t>
      </w:r>
      <w:r w:rsidR="000A2153" w:rsidRPr="00B546EB">
        <w:rPr>
          <w:rFonts w:ascii="Arial" w:hAnsi="Arial" w:cs="Arial"/>
        </w:rPr>
        <w:t>identified on the</w:t>
      </w:r>
      <w:r w:rsidR="00FE7EFB">
        <w:rPr>
          <w:rFonts w:ascii="Arial" w:hAnsi="Arial" w:cs="Arial"/>
        </w:rPr>
        <w:t xml:space="preserve"> contract</w:t>
      </w:r>
      <w:r w:rsidR="00517D1B" w:rsidRPr="00B546EB">
        <w:rPr>
          <w:rFonts w:ascii="Arial" w:hAnsi="Arial" w:cs="Arial"/>
        </w:rPr>
        <w:t>.</w:t>
      </w:r>
      <w:r w:rsidR="00F5105E" w:rsidRPr="00B546EB">
        <w:rPr>
          <w:rFonts w:ascii="Arial" w:hAnsi="Arial" w:cs="Arial"/>
        </w:rPr>
        <w:t xml:space="preserve"> </w:t>
      </w:r>
    </w:p>
    <w:p w:rsidR="00874F4A" w:rsidRPr="00B546EB" w:rsidRDefault="00874F4A" w:rsidP="009E7F2C">
      <w:pPr>
        <w:jc w:val="both"/>
        <w:rPr>
          <w:rFonts w:ascii="Arial" w:hAnsi="Arial" w:cs="Arial"/>
        </w:rPr>
      </w:pPr>
    </w:p>
    <w:p w:rsidR="00874F4A" w:rsidRDefault="006419A3" w:rsidP="00E43EB3">
      <w:pPr>
        <w:numPr>
          <w:ilvl w:val="0"/>
          <w:numId w:val="41"/>
        </w:numPr>
        <w:jc w:val="both"/>
        <w:rPr>
          <w:rFonts w:ascii="Arial" w:hAnsi="Arial" w:cs="Arial"/>
        </w:rPr>
      </w:pPr>
      <w:r w:rsidRPr="00B546EB">
        <w:rPr>
          <w:rFonts w:ascii="Arial" w:hAnsi="Arial" w:cs="Arial"/>
        </w:rPr>
        <w:t xml:space="preserve">For all </w:t>
      </w:r>
      <w:r w:rsidR="00A44F40" w:rsidRPr="00B546EB">
        <w:rPr>
          <w:rFonts w:ascii="Arial" w:hAnsi="Arial" w:cs="Arial"/>
        </w:rPr>
        <w:t>s</w:t>
      </w:r>
      <w:r w:rsidRPr="00B546EB">
        <w:rPr>
          <w:rFonts w:ascii="Arial" w:hAnsi="Arial" w:cs="Arial"/>
        </w:rPr>
        <w:t xml:space="preserve">ystem </w:t>
      </w:r>
      <w:r w:rsidR="005B5F53" w:rsidRPr="00B546EB">
        <w:rPr>
          <w:rFonts w:ascii="Arial" w:hAnsi="Arial" w:cs="Arial"/>
        </w:rPr>
        <w:t>e</w:t>
      </w:r>
      <w:r w:rsidRPr="00B546EB">
        <w:rPr>
          <w:rFonts w:ascii="Arial" w:hAnsi="Arial" w:cs="Arial"/>
        </w:rPr>
        <w:t xml:space="preserve">nhancements, </w:t>
      </w:r>
      <w:r w:rsidR="005B5F53" w:rsidRPr="00B546EB">
        <w:rPr>
          <w:rFonts w:ascii="Arial" w:hAnsi="Arial" w:cs="Arial"/>
        </w:rPr>
        <w:t>m</w:t>
      </w:r>
      <w:r w:rsidRPr="00B546EB">
        <w:rPr>
          <w:rFonts w:ascii="Arial" w:hAnsi="Arial" w:cs="Arial"/>
        </w:rPr>
        <w:t xml:space="preserve">odifications, </w:t>
      </w:r>
      <w:r w:rsidR="005B5F53" w:rsidRPr="00B546EB">
        <w:rPr>
          <w:rFonts w:ascii="Arial" w:hAnsi="Arial" w:cs="Arial"/>
        </w:rPr>
        <w:t>b</w:t>
      </w:r>
      <w:r w:rsidRPr="00B546EB">
        <w:rPr>
          <w:rFonts w:ascii="Arial" w:hAnsi="Arial" w:cs="Arial"/>
        </w:rPr>
        <w:t xml:space="preserve">ypasses, </w:t>
      </w:r>
      <w:r w:rsidR="00B7137D">
        <w:rPr>
          <w:rFonts w:ascii="Arial" w:hAnsi="Arial" w:cs="Arial"/>
        </w:rPr>
        <w:t>E</w:t>
      </w:r>
      <w:r w:rsidR="00B7137D" w:rsidRPr="00B546EB">
        <w:rPr>
          <w:rFonts w:ascii="Arial" w:hAnsi="Arial" w:cs="Arial"/>
        </w:rPr>
        <w:t xml:space="preserve">rror </w:t>
      </w:r>
      <w:r w:rsidR="00B7137D">
        <w:rPr>
          <w:rFonts w:ascii="Arial" w:hAnsi="Arial" w:cs="Arial"/>
        </w:rPr>
        <w:t>C</w:t>
      </w:r>
      <w:r w:rsidR="00B7137D" w:rsidRPr="00B546EB">
        <w:rPr>
          <w:rFonts w:ascii="Arial" w:hAnsi="Arial" w:cs="Arial"/>
        </w:rPr>
        <w:t>orrections</w:t>
      </w:r>
      <w:r w:rsidRPr="00B546EB">
        <w:rPr>
          <w:rFonts w:ascii="Arial" w:hAnsi="Arial" w:cs="Arial"/>
        </w:rPr>
        <w:t xml:space="preserve">, </w:t>
      </w:r>
      <w:r w:rsidR="00F033D2" w:rsidRPr="00B546EB">
        <w:rPr>
          <w:rFonts w:ascii="Arial" w:hAnsi="Arial" w:cs="Arial"/>
        </w:rPr>
        <w:t>f</w:t>
      </w:r>
      <w:r w:rsidRPr="00B546EB">
        <w:rPr>
          <w:rFonts w:ascii="Arial" w:hAnsi="Arial" w:cs="Arial"/>
        </w:rPr>
        <w:t xml:space="preserve">ixes, and </w:t>
      </w:r>
      <w:r w:rsidR="00F033D2" w:rsidRPr="00B546EB">
        <w:rPr>
          <w:rFonts w:ascii="Arial" w:hAnsi="Arial" w:cs="Arial"/>
        </w:rPr>
        <w:t>u</w:t>
      </w:r>
      <w:r w:rsidRPr="00B546EB">
        <w:rPr>
          <w:rFonts w:ascii="Arial" w:hAnsi="Arial" w:cs="Arial"/>
        </w:rPr>
        <w:t>pdates</w:t>
      </w:r>
      <w:r w:rsidR="00E87B5C" w:rsidRPr="00B546EB">
        <w:rPr>
          <w:rFonts w:ascii="Arial" w:hAnsi="Arial" w:cs="Arial"/>
        </w:rPr>
        <w:t>,</w:t>
      </w:r>
      <w:r w:rsidRPr="00B546EB">
        <w:rPr>
          <w:rFonts w:ascii="Arial" w:hAnsi="Arial" w:cs="Arial"/>
        </w:rPr>
        <w:t xml:space="preserve"> including new </w:t>
      </w:r>
      <w:r w:rsidR="00F033D2" w:rsidRPr="00B546EB">
        <w:rPr>
          <w:rFonts w:ascii="Arial" w:hAnsi="Arial" w:cs="Arial"/>
        </w:rPr>
        <w:t>v</w:t>
      </w:r>
      <w:r w:rsidRPr="00B546EB">
        <w:rPr>
          <w:rFonts w:ascii="Arial" w:hAnsi="Arial" w:cs="Arial"/>
        </w:rPr>
        <w:t xml:space="preserve">ersions and </w:t>
      </w:r>
      <w:r w:rsidR="00F033D2" w:rsidRPr="00B546EB">
        <w:rPr>
          <w:rFonts w:ascii="Arial" w:hAnsi="Arial" w:cs="Arial"/>
        </w:rPr>
        <w:t>r</w:t>
      </w:r>
      <w:r w:rsidRPr="00B546EB">
        <w:rPr>
          <w:rFonts w:ascii="Arial" w:hAnsi="Arial" w:cs="Arial"/>
        </w:rPr>
        <w:t xml:space="preserve">eleases of the </w:t>
      </w:r>
      <w:r w:rsidR="00A44F40" w:rsidRPr="00B546EB">
        <w:rPr>
          <w:rFonts w:ascii="Arial" w:hAnsi="Arial" w:cs="Arial"/>
        </w:rPr>
        <w:t>Software</w:t>
      </w:r>
      <w:r w:rsidRPr="00B546EB">
        <w:rPr>
          <w:rFonts w:ascii="Arial" w:hAnsi="Arial" w:cs="Arial"/>
        </w:rPr>
        <w:t xml:space="preserve">, the Contractor shall provide the Department with </w:t>
      </w:r>
      <w:r w:rsidR="00B7137D">
        <w:rPr>
          <w:rFonts w:ascii="Arial" w:hAnsi="Arial" w:cs="Arial"/>
        </w:rPr>
        <w:t>K</w:t>
      </w:r>
      <w:r w:rsidR="00B7137D" w:rsidRPr="00B546EB">
        <w:rPr>
          <w:rFonts w:ascii="Arial" w:hAnsi="Arial" w:cs="Arial"/>
        </w:rPr>
        <w:t xml:space="preserve">nowledge </w:t>
      </w:r>
      <w:r w:rsidR="00B7137D">
        <w:rPr>
          <w:rFonts w:ascii="Arial" w:hAnsi="Arial" w:cs="Arial"/>
        </w:rPr>
        <w:t>T</w:t>
      </w:r>
      <w:r w:rsidR="00B7137D" w:rsidRPr="00B546EB">
        <w:rPr>
          <w:rFonts w:ascii="Arial" w:hAnsi="Arial" w:cs="Arial"/>
        </w:rPr>
        <w:t xml:space="preserve">ransfer </w:t>
      </w:r>
      <w:r w:rsidRPr="00B546EB">
        <w:rPr>
          <w:rFonts w:ascii="Arial" w:hAnsi="Arial" w:cs="Arial"/>
        </w:rPr>
        <w:t xml:space="preserve">regarding the </w:t>
      </w:r>
      <w:r w:rsidR="00CC51AF" w:rsidRPr="00B546EB">
        <w:rPr>
          <w:rFonts w:ascii="Arial" w:hAnsi="Arial" w:cs="Arial"/>
        </w:rPr>
        <w:t xml:space="preserve">Software </w:t>
      </w:r>
      <w:r w:rsidRPr="00B546EB">
        <w:rPr>
          <w:rFonts w:ascii="Arial" w:hAnsi="Arial" w:cs="Arial"/>
        </w:rPr>
        <w:t>changes</w:t>
      </w:r>
      <w:r w:rsidR="00874F4A" w:rsidRPr="00B546EB">
        <w:rPr>
          <w:rFonts w:ascii="Arial" w:hAnsi="Arial" w:cs="Arial"/>
        </w:rPr>
        <w:t>.</w:t>
      </w:r>
    </w:p>
    <w:p w:rsidR="008B3ABD" w:rsidRDefault="008B3ABD" w:rsidP="008B3ABD">
      <w:pPr>
        <w:pStyle w:val="ListParagraph"/>
        <w:rPr>
          <w:rFonts w:ascii="Arial" w:hAnsi="Arial" w:cs="Arial"/>
        </w:rPr>
      </w:pPr>
    </w:p>
    <w:p w:rsidR="008B3ABD" w:rsidRDefault="008B3ABD" w:rsidP="00E43EB3">
      <w:pPr>
        <w:numPr>
          <w:ilvl w:val="0"/>
          <w:numId w:val="41"/>
        </w:numPr>
        <w:jc w:val="both"/>
        <w:rPr>
          <w:rFonts w:ascii="Arial" w:hAnsi="Arial" w:cs="Arial"/>
        </w:rPr>
      </w:pPr>
      <w:r>
        <w:rPr>
          <w:rFonts w:ascii="Arial" w:hAnsi="Arial" w:cs="Arial"/>
        </w:rPr>
        <w:t>Enhancements to the Software to accommodate new and changing federal requirements imposed on the Dep</w:t>
      </w:r>
      <w:r w:rsidR="00927FAD">
        <w:rPr>
          <w:rFonts w:ascii="Arial" w:hAnsi="Arial" w:cs="Arial"/>
        </w:rPr>
        <w:t>a</w:t>
      </w:r>
      <w:r>
        <w:rPr>
          <w:rFonts w:ascii="Arial" w:hAnsi="Arial" w:cs="Arial"/>
        </w:rPr>
        <w:t>rtment.</w:t>
      </w:r>
    </w:p>
    <w:p w:rsidR="001561F4" w:rsidRPr="001561F4" w:rsidRDefault="001561F4" w:rsidP="001561F4">
      <w:pPr>
        <w:rPr>
          <w:rFonts w:ascii="Arial" w:hAnsi="Arial" w:cs="Arial"/>
        </w:rPr>
      </w:pPr>
    </w:p>
    <w:p w:rsidR="001561F4" w:rsidRPr="0004205F" w:rsidRDefault="00EA5991" w:rsidP="001561F4">
      <w:pPr>
        <w:pStyle w:val="ListParagraph"/>
        <w:numPr>
          <w:ilvl w:val="0"/>
          <w:numId w:val="41"/>
        </w:numPr>
        <w:rPr>
          <w:rFonts w:ascii="Arial" w:hAnsi="Arial" w:cs="Arial"/>
          <w:sz w:val="24"/>
          <w:szCs w:val="24"/>
        </w:rPr>
      </w:pPr>
      <w:r w:rsidRPr="0004205F">
        <w:rPr>
          <w:rFonts w:ascii="Arial" w:hAnsi="Arial" w:cs="Arial"/>
          <w:sz w:val="24"/>
          <w:szCs w:val="24"/>
        </w:rPr>
        <w:t xml:space="preserve">Planned enhancements to the application, </w:t>
      </w:r>
      <w:r w:rsidR="00185E65" w:rsidRPr="0004205F">
        <w:rPr>
          <w:rFonts w:ascii="Arial" w:hAnsi="Arial" w:cs="Arial"/>
          <w:color w:val="000000"/>
          <w:sz w:val="24"/>
          <w:szCs w:val="24"/>
        </w:rPr>
        <w:t xml:space="preserve">Contractor shall work with the CDC – National Center for Immunization and Respiratory Disease (NCIRD) and the </w:t>
      </w:r>
      <w:r w:rsidR="008B3ABD">
        <w:rPr>
          <w:rFonts w:ascii="Arial" w:hAnsi="Arial" w:cs="Arial"/>
          <w:color w:val="000000"/>
          <w:sz w:val="24"/>
          <w:szCs w:val="24"/>
        </w:rPr>
        <w:t xml:space="preserve">Department </w:t>
      </w:r>
      <w:r w:rsidR="00185E65" w:rsidRPr="0004205F">
        <w:rPr>
          <w:rFonts w:ascii="Arial" w:hAnsi="Arial" w:cs="Arial"/>
          <w:color w:val="000000"/>
          <w:sz w:val="24"/>
          <w:szCs w:val="24"/>
        </w:rPr>
        <w:t>to define the requirements for subcategor</w:t>
      </w:r>
      <w:r w:rsidR="008B3ABD">
        <w:rPr>
          <w:rFonts w:ascii="Arial" w:hAnsi="Arial" w:cs="Arial"/>
          <w:color w:val="000000"/>
          <w:sz w:val="24"/>
          <w:szCs w:val="24"/>
        </w:rPr>
        <w:t>y</w:t>
      </w:r>
      <w:r w:rsidR="00927FAD">
        <w:rPr>
          <w:rFonts w:ascii="Arial" w:hAnsi="Arial" w:cs="Arial"/>
          <w:color w:val="000000"/>
          <w:sz w:val="24"/>
          <w:szCs w:val="24"/>
        </w:rPr>
        <w:t xml:space="preserve"> </w:t>
      </w:r>
      <w:r w:rsidR="00185E65" w:rsidRPr="0004205F">
        <w:rPr>
          <w:rFonts w:ascii="Arial" w:hAnsi="Arial" w:cs="Arial"/>
          <w:color w:val="000000"/>
          <w:sz w:val="24"/>
          <w:szCs w:val="24"/>
        </w:rPr>
        <w:t xml:space="preserve">a under section V, category </w:t>
      </w:r>
      <w:r w:rsidR="008B3ABD">
        <w:rPr>
          <w:rFonts w:ascii="Arial" w:hAnsi="Arial" w:cs="Arial"/>
          <w:color w:val="000000"/>
          <w:sz w:val="24"/>
          <w:szCs w:val="24"/>
        </w:rPr>
        <w:t>D</w:t>
      </w:r>
      <w:r w:rsidR="00185E65" w:rsidRPr="0004205F">
        <w:rPr>
          <w:rFonts w:ascii="Arial" w:hAnsi="Arial" w:cs="Arial"/>
          <w:color w:val="000000"/>
          <w:sz w:val="24"/>
          <w:szCs w:val="24"/>
        </w:rPr>
        <w:t xml:space="preserve">. The Contractor shall provide the requirements within </w:t>
      </w:r>
      <w:r w:rsidR="008B3ABD">
        <w:rPr>
          <w:rFonts w:ascii="Arial" w:hAnsi="Arial" w:cs="Arial"/>
          <w:color w:val="000000"/>
          <w:sz w:val="24"/>
          <w:szCs w:val="24"/>
        </w:rPr>
        <w:t>60</w:t>
      </w:r>
      <w:r w:rsidR="00185E65" w:rsidRPr="0004205F">
        <w:rPr>
          <w:rFonts w:ascii="Arial" w:hAnsi="Arial" w:cs="Arial"/>
          <w:color w:val="000000"/>
          <w:sz w:val="24"/>
          <w:szCs w:val="24"/>
        </w:rPr>
        <w:t xml:space="preserve"> days of notice to proceed with this contract. The </w:t>
      </w:r>
      <w:r w:rsidR="008B3ABD">
        <w:rPr>
          <w:rFonts w:ascii="Arial" w:hAnsi="Arial" w:cs="Arial"/>
          <w:color w:val="000000"/>
          <w:sz w:val="24"/>
          <w:szCs w:val="24"/>
        </w:rPr>
        <w:t xml:space="preserve">Department </w:t>
      </w:r>
      <w:r w:rsidR="00185E65" w:rsidRPr="0004205F">
        <w:rPr>
          <w:rFonts w:ascii="Arial" w:hAnsi="Arial" w:cs="Arial"/>
          <w:color w:val="000000"/>
          <w:sz w:val="24"/>
          <w:szCs w:val="24"/>
        </w:rPr>
        <w:t xml:space="preserve">will have </w:t>
      </w:r>
      <w:r w:rsidR="008B3ABD">
        <w:rPr>
          <w:rFonts w:ascii="Arial" w:hAnsi="Arial" w:cs="Arial"/>
          <w:color w:val="000000"/>
          <w:sz w:val="24"/>
          <w:szCs w:val="24"/>
        </w:rPr>
        <w:t xml:space="preserve"> 14 days </w:t>
      </w:r>
      <w:r w:rsidR="00185E65" w:rsidRPr="0004205F">
        <w:rPr>
          <w:rFonts w:ascii="Arial" w:hAnsi="Arial" w:cs="Arial"/>
          <w:color w:val="000000"/>
          <w:sz w:val="24"/>
          <w:szCs w:val="24"/>
        </w:rPr>
        <w:t>to review and finalize the requirements and authorize the Contractor to proceed with system enhancement as outlined within the approved requirements and</w:t>
      </w:r>
      <w:r w:rsidR="008C11C5" w:rsidRPr="0004205F">
        <w:rPr>
          <w:rFonts w:ascii="Arial" w:hAnsi="Arial" w:cs="Arial"/>
          <w:sz w:val="24"/>
          <w:szCs w:val="24"/>
        </w:rPr>
        <w:t xml:space="preserve"> which shall include</w:t>
      </w:r>
      <w:r w:rsidRPr="0004205F">
        <w:rPr>
          <w:rFonts w:ascii="Arial" w:hAnsi="Arial" w:cs="Arial"/>
          <w:sz w:val="24"/>
          <w:szCs w:val="24"/>
        </w:rPr>
        <w:t>:</w:t>
      </w:r>
    </w:p>
    <w:p w:rsidR="00185E65" w:rsidRDefault="00185E65" w:rsidP="00185E65">
      <w:pPr>
        <w:ind w:left="1800"/>
        <w:rPr>
          <w:rFonts w:ascii="Arial" w:hAnsi="Arial" w:cs="Arial"/>
          <w:color w:val="0000FF"/>
        </w:rPr>
      </w:pPr>
    </w:p>
    <w:p w:rsidR="00185E65" w:rsidRDefault="00185E65" w:rsidP="00185E65">
      <w:pPr>
        <w:pStyle w:val="ListParagraph"/>
        <w:numPr>
          <w:ilvl w:val="1"/>
          <w:numId w:val="41"/>
        </w:numPr>
        <w:autoSpaceDE w:val="0"/>
        <w:autoSpaceDN w:val="0"/>
        <w:adjustRightInd w:val="0"/>
        <w:rPr>
          <w:rFonts w:ascii="Arial" w:hAnsi="Arial" w:cs="Arial"/>
          <w:color w:val="000000"/>
        </w:rPr>
      </w:pPr>
      <w:r w:rsidRPr="00185E65">
        <w:rPr>
          <w:rFonts w:ascii="Arial" w:hAnsi="Arial" w:cs="Arial"/>
          <w:sz w:val="24"/>
          <w:szCs w:val="24"/>
        </w:rPr>
        <w:t xml:space="preserve">Expansion of existing inventory, ordering, and shipment functionality to support integration with CDCs VTRCKS application, including </w:t>
      </w:r>
      <w:r w:rsidRPr="00185E65">
        <w:rPr>
          <w:rFonts w:ascii="Arial" w:hAnsi="Arial" w:cs="Arial"/>
          <w:sz w:val="24"/>
          <w:szCs w:val="24"/>
        </w:rPr>
        <w:lastRenderedPageBreak/>
        <w:t xml:space="preserve">Economic Order Quantity (EOQ) functions. </w:t>
      </w:r>
      <w:r w:rsidRPr="00185E65">
        <w:rPr>
          <w:rFonts w:ascii="Arial" w:hAnsi="Arial" w:cs="Arial"/>
          <w:color w:val="000000"/>
          <w:sz w:val="24"/>
          <w:szCs w:val="24"/>
        </w:rPr>
        <w:t>Provide a mechanism to facilitate the exchange of data with CDC’s VTRCKS application, per CDC’s specification, including:</w:t>
      </w:r>
    </w:p>
    <w:p w:rsidR="001B7EE9" w:rsidRPr="005B5587" w:rsidRDefault="00185E65" w:rsidP="001B7EE9">
      <w:pPr>
        <w:pStyle w:val="ListParagraph"/>
        <w:numPr>
          <w:ilvl w:val="0"/>
          <w:numId w:val="50"/>
        </w:numPr>
        <w:autoSpaceDE w:val="0"/>
        <w:autoSpaceDN w:val="0"/>
        <w:adjustRightInd w:val="0"/>
        <w:contextualSpacing/>
        <w:rPr>
          <w:rFonts w:ascii="Arial" w:hAnsi="Arial" w:cs="Arial"/>
          <w:color w:val="000000"/>
          <w:sz w:val="24"/>
          <w:szCs w:val="24"/>
        </w:rPr>
      </w:pPr>
      <w:r w:rsidRPr="00185E65">
        <w:rPr>
          <w:rFonts w:ascii="Arial" w:hAnsi="Arial" w:cs="Arial"/>
          <w:color w:val="000000"/>
          <w:sz w:val="24"/>
          <w:szCs w:val="24"/>
        </w:rPr>
        <w:t>Clinic provider information</w:t>
      </w:r>
    </w:p>
    <w:p w:rsidR="001B7EE9" w:rsidRPr="005B5587" w:rsidRDefault="00185E65" w:rsidP="001B7EE9">
      <w:pPr>
        <w:pStyle w:val="ListParagraph"/>
        <w:numPr>
          <w:ilvl w:val="0"/>
          <w:numId w:val="50"/>
        </w:numPr>
        <w:autoSpaceDE w:val="0"/>
        <w:autoSpaceDN w:val="0"/>
        <w:adjustRightInd w:val="0"/>
        <w:contextualSpacing/>
        <w:rPr>
          <w:rFonts w:ascii="Arial" w:hAnsi="Arial" w:cs="Arial"/>
          <w:color w:val="000000"/>
          <w:sz w:val="24"/>
          <w:szCs w:val="24"/>
        </w:rPr>
      </w:pPr>
      <w:r w:rsidRPr="00185E65">
        <w:rPr>
          <w:rFonts w:ascii="Arial" w:hAnsi="Arial" w:cs="Arial"/>
          <w:color w:val="000000"/>
          <w:sz w:val="24"/>
          <w:szCs w:val="24"/>
        </w:rPr>
        <w:t>Inventory usage</w:t>
      </w:r>
    </w:p>
    <w:p w:rsidR="001B7EE9" w:rsidRPr="005B5587" w:rsidRDefault="00185E65" w:rsidP="001B7EE9">
      <w:pPr>
        <w:pStyle w:val="ListParagraph"/>
        <w:numPr>
          <w:ilvl w:val="0"/>
          <w:numId w:val="50"/>
        </w:numPr>
        <w:autoSpaceDE w:val="0"/>
        <w:autoSpaceDN w:val="0"/>
        <w:adjustRightInd w:val="0"/>
        <w:contextualSpacing/>
        <w:rPr>
          <w:rFonts w:ascii="Arial" w:hAnsi="Arial" w:cs="Arial"/>
          <w:color w:val="000000"/>
          <w:sz w:val="24"/>
          <w:szCs w:val="24"/>
        </w:rPr>
      </w:pPr>
      <w:r w:rsidRPr="00185E65">
        <w:rPr>
          <w:rFonts w:ascii="Arial" w:hAnsi="Arial" w:cs="Arial"/>
          <w:color w:val="000000"/>
          <w:sz w:val="24"/>
          <w:szCs w:val="24"/>
        </w:rPr>
        <w:t>Dose administration</w:t>
      </w:r>
    </w:p>
    <w:p w:rsidR="001B7EE9" w:rsidRPr="005B5587" w:rsidRDefault="00185E65" w:rsidP="001B7EE9">
      <w:pPr>
        <w:pStyle w:val="ListParagraph"/>
        <w:numPr>
          <w:ilvl w:val="0"/>
          <w:numId w:val="50"/>
        </w:numPr>
        <w:autoSpaceDE w:val="0"/>
        <w:autoSpaceDN w:val="0"/>
        <w:adjustRightInd w:val="0"/>
        <w:contextualSpacing/>
        <w:rPr>
          <w:rFonts w:ascii="Arial" w:hAnsi="Arial" w:cs="Arial"/>
          <w:color w:val="000000"/>
          <w:sz w:val="24"/>
          <w:szCs w:val="24"/>
        </w:rPr>
      </w:pPr>
      <w:r w:rsidRPr="00185E65">
        <w:rPr>
          <w:rFonts w:ascii="Arial" w:hAnsi="Arial" w:cs="Arial"/>
          <w:color w:val="000000"/>
          <w:sz w:val="24"/>
          <w:szCs w:val="24"/>
        </w:rPr>
        <w:t>Orders</w:t>
      </w:r>
    </w:p>
    <w:p w:rsidR="001B7EE9" w:rsidRPr="005B5587" w:rsidRDefault="00185E65" w:rsidP="001B7EE9">
      <w:pPr>
        <w:pStyle w:val="ListParagraph"/>
        <w:numPr>
          <w:ilvl w:val="0"/>
          <w:numId w:val="50"/>
        </w:numPr>
        <w:autoSpaceDE w:val="0"/>
        <w:autoSpaceDN w:val="0"/>
        <w:adjustRightInd w:val="0"/>
        <w:contextualSpacing/>
        <w:rPr>
          <w:rFonts w:ascii="Arial" w:hAnsi="Arial" w:cs="Arial"/>
          <w:color w:val="000000"/>
          <w:sz w:val="24"/>
          <w:szCs w:val="24"/>
        </w:rPr>
      </w:pPr>
      <w:r w:rsidRPr="00185E65">
        <w:rPr>
          <w:rFonts w:ascii="Arial" w:hAnsi="Arial" w:cs="Arial"/>
          <w:color w:val="000000"/>
          <w:sz w:val="24"/>
          <w:szCs w:val="24"/>
        </w:rPr>
        <w:t>Shipments</w:t>
      </w:r>
    </w:p>
    <w:p w:rsidR="00185E65" w:rsidRDefault="00185E65" w:rsidP="00185E65">
      <w:pPr>
        <w:autoSpaceDE w:val="0"/>
        <w:autoSpaceDN w:val="0"/>
        <w:adjustRightInd w:val="0"/>
        <w:ind w:left="1800"/>
        <w:rPr>
          <w:rFonts w:ascii="Arial" w:hAnsi="Arial" w:cs="Arial"/>
          <w:color w:val="000000"/>
        </w:rPr>
      </w:pPr>
      <w:r w:rsidRPr="00185E65">
        <w:rPr>
          <w:rFonts w:ascii="Arial" w:hAnsi="Arial" w:cs="Arial"/>
          <w:color w:val="000000"/>
        </w:rPr>
        <w:t>Details on VTRCKS can be found at</w:t>
      </w:r>
    </w:p>
    <w:p w:rsidR="00185E65" w:rsidRPr="00185E65" w:rsidRDefault="00426093" w:rsidP="00185E65">
      <w:pPr>
        <w:tabs>
          <w:tab w:val="left" w:pos="1800"/>
        </w:tabs>
        <w:ind w:left="1800"/>
        <w:rPr>
          <w:rFonts w:ascii="Arial" w:hAnsi="Arial" w:cs="Arial"/>
        </w:rPr>
      </w:pPr>
      <w:hyperlink r:id="rId9" w:history="1">
        <w:r w:rsidR="00BC0029" w:rsidRPr="00802987">
          <w:rPr>
            <w:rStyle w:val="Hyperlink"/>
            <w:rFonts w:ascii="Arial" w:hAnsi="Arial" w:cs="Arial"/>
          </w:rPr>
          <w:t>http://www.cdc.gov/vaccines/programs/vtrcks/</w:t>
        </w:r>
      </w:hyperlink>
      <w:r w:rsidR="00BC0029">
        <w:rPr>
          <w:rFonts w:ascii="Arial" w:hAnsi="Arial" w:cs="Arial"/>
        </w:rPr>
        <w:t xml:space="preserve"> </w:t>
      </w:r>
      <w:r w:rsidR="00185E65" w:rsidRPr="00185E65">
        <w:rPr>
          <w:rFonts w:ascii="Arial" w:hAnsi="Arial" w:cs="Arial"/>
          <w:color w:val="000000"/>
        </w:rPr>
        <w:t xml:space="preserve">and in the </w:t>
      </w:r>
      <w:r w:rsidR="00185E65" w:rsidRPr="00185E65">
        <w:rPr>
          <w:rFonts w:ascii="Arial" w:hAnsi="Arial" w:cs="Arial"/>
          <w:i/>
          <w:iCs/>
          <w:color w:val="000000"/>
        </w:rPr>
        <w:t xml:space="preserve">VTrckS ExIS Integration: File Specifications &amp; Additional Information </w:t>
      </w:r>
      <w:r w:rsidR="00185E65" w:rsidRPr="00185E65">
        <w:rPr>
          <w:rFonts w:ascii="Arial" w:hAnsi="Arial" w:cs="Arial"/>
          <w:color w:val="000000"/>
        </w:rPr>
        <w:t>document distributed to grantees</w:t>
      </w:r>
    </w:p>
    <w:p w:rsidR="001561F4" w:rsidRPr="00B546EB" w:rsidRDefault="001561F4" w:rsidP="009E7F2C">
      <w:pPr>
        <w:jc w:val="both"/>
        <w:rPr>
          <w:rFonts w:ascii="Arial" w:hAnsi="Arial" w:cs="Arial"/>
        </w:rPr>
      </w:pPr>
    </w:p>
    <w:p w:rsidR="00602C84" w:rsidRPr="00B546EB" w:rsidRDefault="00737EEB" w:rsidP="00E43EB3">
      <w:pPr>
        <w:numPr>
          <w:ilvl w:val="0"/>
          <w:numId w:val="41"/>
        </w:numPr>
        <w:jc w:val="both"/>
        <w:rPr>
          <w:rFonts w:ascii="Arial" w:hAnsi="Arial" w:cs="Arial"/>
        </w:rPr>
      </w:pPr>
      <w:r w:rsidRPr="00B546EB">
        <w:rPr>
          <w:rFonts w:ascii="Arial" w:hAnsi="Arial" w:cs="Arial"/>
        </w:rPr>
        <w:t>Maintenance Services</w:t>
      </w:r>
    </w:p>
    <w:p w:rsidR="004F1604" w:rsidRPr="00B546EB" w:rsidRDefault="004F1604" w:rsidP="004F1604">
      <w:pPr>
        <w:pStyle w:val="ListParagraph"/>
        <w:rPr>
          <w:rFonts w:ascii="Arial" w:hAnsi="Arial" w:cs="Arial"/>
        </w:rPr>
      </w:pPr>
    </w:p>
    <w:p w:rsidR="000A7663" w:rsidRPr="00B546EB" w:rsidRDefault="000A7663" w:rsidP="00E43EB3">
      <w:pPr>
        <w:numPr>
          <w:ilvl w:val="0"/>
          <w:numId w:val="3"/>
        </w:numPr>
        <w:tabs>
          <w:tab w:val="clear" w:pos="720"/>
        </w:tabs>
        <w:ind w:left="1440"/>
        <w:jc w:val="both"/>
        <w:rPr>
          <w:rFonts w:ascii="Arial" w:hAnsi="Arial" w:cs="Arial"/>
        </w:rPr>
      </w:pPr>
      <w:r w:rsidRPr="00B546EB">
        <w:rPr>
          <w:rFonts w:ascii="Arial" w:hAnsi="Arial" w:cs="Arial"/>
        </w:rPr>
        <w:t>Personnel Support</w:t>
      </w:r>
    </w:p>
    <w:p w:rsidR="003176DB" w:rsidRPr="00B546EB" w:rsidRDefault="00074453" w:rsidP="00E43EB3">
      <w:pPr>
        <w:numPr>
          <w:ilvl w:val="0"/>
          <w:numId w:val="2"/>
        </w:numPr>
        <w:tabs>
          <w:tab w:val="clear" w:pos="1368"/>
        </w:tabs>
        <w:ind w:left="1800" w:hanging="180"/>
        <w:jc w:val="both"/>
        <w:rPr>
          <w:rFonts w:ascii="Arial" w:hAnsi="Arial" w:cs="Arial"/>
        </w:rPr>
      </w:pPr>
      <w:r w:rsidRPr="00B546EB">
        <w:rPr>
          <w:rFonts w:ascii="Arial" w:hAnsi="Arial" w:cs="Arial"/>
        </w:rPr>
        <w:t xml:space="preserve">Contractor Support – Contractor shall provide </w:t>
      </w:r>
      <w:r w:rsidR="00A10EC8" w:rsidRPr="00B546EB">
        <w:rPr>
          <w:rFonts w:ascii="Arial" w:hAnsi="Arial" w:cs="Arial"/>
        </w:rPr>
        <w:t>c</w:t>
      </w:r>
      <w:r w:rsidRPr="00B546EB">
        <w:rPr>
          <w:rFonts w:ascii="Arial" w:hAnsi="Arial" w:cs="Arial"/>
        </w:rPr>
        <w:t xml:space="preserve">onsultant </w:t>
      </w:r>
      <w:r w:rsidR="00A10EC8" w:rsidRPr="00B546EB">
        <w:rPr>
          <w:rFonts w:ascii="Arial" w:hAnsi="Arial" w:cs="Arial"/>
        </w:rPr>
        <w:t>s</w:t>
      </w:r>
      <w:r w:rsidRPr="00B546EB">
        <w:rPr>
          <w:rFonts w:ascii="Arial" w:hAnsi="Arial" w:cs="Arial"/>
        </w:rPr>
        <w:t xml:space="preserve">upport as </w:t>
      </w:r>
      <w:r w:rsidR="00DB3399" w:rsidRPr="00B546EB">
        <w:rPr>
          <w:rFonts w:ascii="Arial" w:hAnsi="Arial" w:cs="Arial"/>
        </w:rPr>
        <w:t xml:space="preserve">needed and </w:t>
      </w:r>
      <w:r w:rsidRPr="00B546EB">
        <w:rPr>
          <w:rFonts w:ascii="Arial" w:hAnsi="Arial" w:cs="Arial"/>
        </w:rPr>
        <w:t>requested by the Department.</w:t>
      </w:r>
    </w:p>
    <w:p w:rsidR="00074453" w:rsidRPr="00B546EB" w:rsidRDefault="00074453" w:rsidP="009E7F2C">
      <w:pPr>
        <w:ind w:left="1296"/>
        <w:jc w:val="both"/>
        <w:rPr>
          <w:rFonts w:ascii="Arial" w:hAnsi="Arial" w:cs="Arial"/>
        </w:rPr>
      </w:pPr>
    </w:p>
    <w:p w:rsidR="003176DB" w:rsidRPr="00B546EB" w:rsidRDefault="00074453" w:rsidP="00E43EB3">
      <w:pPr>
        <w:numPr>
          <w:ilvl w:val="0"/>
          <w:numId w:val="2"/>
        </w:numPr>
        <w:tabs>
          <w:tab w:val="clear" w:pos="1368"/>
        </w:tabs>
        <w:ind w:left="1800" w:hanging="180"/>
        <w:jc w:val="both"/>
        <w:rPr>
          <w:rFonts w:ascii="Arial" w:hAnsi="Arial" w:cs="Arial"/>
        </w:rPr>
      </w:pPr>
      <w:r w:rsidRPr="00B546EB">
        <w:rPr>
          <w:rFonts w:ascii="Arial" w:hAnsi="Arial" w:cs="Arial"/>
        </w:rPr>
        <w:t xml:space="preserve">Maintenance Representative </w:t>
      </w:r>
      <w:r w:rsidR="00984C17" w:rsidRPr="00B546EB">
        <w:rPr>
          <w:rFonts w:ascii="Arial" w:hAnsi="Arial" w:cs="Arial"/>
        </w:rPr>
        <w:t>–</w:t>
      </w:r>
      <w:r w:rsidRPr="00B546EB">
        <w:rPr>
          <w:rFonts w:ascii="Arial" w:hAnsi="Arial" w:cs="Arial"/>
        </w:rPr>
        <w:t xml:space="preserve"> </w:t>
      </w:r>
      <w:r w:rsidR="00984C17" w:rsidRPr="00B546EB">
        <w:rPr>
          <w:rFonts w:ascii="Arial" w:hAnsi="Arial" w:cs="Arial"/>
        </w:rPr>
        <w:t xml:space="preserve">The Department </w:t>
      </w:r>
      <w:r w:rsidR="00455D96" w:rsidRPr="00B546EB">
        <w:rPr>
          <w:rFonts w:ascii="Arial" w:hAnsi="Arial" w:cs="Arial"/>
        </w:rPr>
        <w:t>will</w:t>
      </w:r>
      <w:r w:rsidR="00984C17" w:rsidRPr="00B546EB">
        <w:rPr>
          <w:rFonts w:ascii="Arial" w:hAnsi="Arial" w:cs="Arial"/>
        </w:rPr>
        <w:t xml:space="preserve"> appoint a </w:t>
      </w:r>
      <w:r w:rsidR="001C3DB2" w:rsidRPr="00B546EB">
        <w:rPr>
          <w:rFonts w:ascii="Arial" w:hAnsi="Arial" w:cs="Arial"/>
        </w:rPr>
        <w:t xml:space="preserve">single point of contact and coordination for the project to facilitate communication. </w:t>
      </w:r>
      <w:r w:rsidR="00F1283D" w:rsidRPr="00B546EB">
        <w:rPr>
          <w:rFonts w:ascii="Arial" w:hAnsi="Arial" w:cs="Arial"/>
        </w:rPr>
        <w:t xml:space="preserve">The </w:t>
      </w:r>
      <w:r w:rsidR="00A10EC8" w:rsidRPr="00B546EB">
        <w:rPr>
          <w:rFonts w:ascii="Arial" w:hAnsi="Arial" w:cs="Arial"/>
        </w:rPr>
        <w:t>M</w:t>
      </w:r>
      <w:r w:rsidR="0017284A" w:rsidRPr="00B546EB">
        <w:rPr>
          <w:rFonts w:ascii="Arial" w:hAnsi="Arial" w:cs="Arial"/>
        </w:rPr>
        <w:t xml:space="preserve">aintenance </w:t>
      </w:r>
      <w:r w:rsidR="00F1283D" w:rsidRPr="00B546EB">
        <w:rPr>
          <w:rFonts w:ascii="Arial" w:hAnsi="Arial" w:cs="Arial"/>
        </w:rPr>
        <w:t>R</w:t>
      </w:r>
      <w:r w:rsidR="0017284A" w:rsidRPr="00B546EB">
        <w:rPr>
          <w:rFonts w:ascii="Arial" w:hAnsi="Arial" w:cs="Arial"/>
        </w:rPr>
        <w:t xml:space="preserve">epresentative will be responsible for providing notice to Contractor of the desire for services defined in this </w:t>
      </w:r>
      <w:r w:rsidR="00A349CB" w:rsidRPr="00B546EB">
        <w:rPr>
          <w:rFonts w:ascii="Arial" w:hAnsi="Arial" w:cs="Arial"/>
        </w:rPr>
        <w:t>SOW</w:t>
      </w:r>
      <w:r w:rsidR="002B25D1">
        <w:rPr>
          <w:rFonts w:ascii="Arial" w:hAnsi="Arial" w:cs="Arial"/>
        </w:rPr>
        <w:t xml:space="preserve"> and shall be an individual trained in the use of the Software</w:t>
      </w:r>
      <w:r w:rsidR="0017284A" w:rsidRPr="00B546EB">
        <w:rPr>
          <w:rFonts w:ascii="Arial" w:hAnsi="Arial" w:cs="Arial"/>
        </w:rPr>
        <w:t>.</w:t>
      </w:r>
    </w:p>
    <w:p w:rsidR="00E30A52" w:rsidRPr="00B546EB" w:rsidRDefault="00E30A52">
      <w:pPr>
        <w:ind w:left="1296"/>
        <w:jc w:val="both"/>
        <w:rPr>
          <w:rFonts w:ascii="Arial" w:hAnsi="Arial" w:cs="Arial"/>
        </w:rPr>
      </w:pPr>
    </w:p>
    <w:p w:rsidR="00E30A52" w:rsidRPr="00B546EB" w:rsidRDefault="00A92E99" w:rsidP="00E43EB3">
      <w:pPr>
        <w:pStyle w:val="ListParagraph"/>
        <w:numPr>
          <w:ilvl w:val="0"/>
          <w:numId w:val="21"/>
        </w:numPr>
        <w:ind w:left="1440"/>
        <w:rPr>
          <w:rFonts w:ascii="Arial" w:hAnsi="Arial" w:cs="Arial"/>
        </w:rPr>
      </w:pPr>
      <w:r w:rsidRPr="00B546EB">
        <w:rPr>
          <w:rFonts w:ascii="Arial" w:hAnsi="Arial" w:cs="Arial"/>
          <w:sz w:val="24"/>
          <w:szCs w:val="24"/>
        </w:rPr>
        <w:t xml:space="preserve">Problem Classification and Escalation. The Department will notify the Contractor via error report as soon as an error is identified throughout the term of this Contract. Contractor shall </w:t>
      </w:r>
      <w:r w:rsidR="001312B1">
        <w:rPr>
          <w:rFonts w:ascii="Arial" w:hAnsi="Arial" w:cs="Arial"/>
          <w:sz w:val="24"/>
          <w:szCs w:val="24"/>
        </w:rPr>
        <w:t xml:space="preserve">make commercially reasonable efforts to </w:t>
      </w:r>
      <w:r w:rsidRPr="00B546EB">
        <w:rPr>
          <w:rFonts w:ascii="Arial" w:hAnsi="Arial" w:cs="Arial"/>
          <w:sz w:val="24"/>
          <w:szCs w:val="24"/>
        </w:rPr>
        <w:t xml:space="preserve">return calls within the time specified in the schedule set forth below.  Such response times shall be measured from the time a Department maintenance representative contact requests support.  For a Severity 1 error, the Department’s </w:t>
      </w:r>
      <w:r w:rsidR="00B7137D">
        <w:rPr>
          <w:rFonts w:ascii="Arial" w:hAnsi="Arial" w:cs="Arial"/>
          <w:sz w:val="24"/>
          <w:szCs w:val="24"/>
        </w:rPr>
        <w:t>M</w:t>
      </w:r>
      <w:r w:rsidR="00B7137D" w:rsidRPr="00B546EB">
        <w:rPr>
          <w:rFonts w:ascii="Arial" w:hAnsi="Arial" w:cs="Arial"/>
          <w:sz w:val="24"/>
          <w:szCs w:val="24"/>
        </w:rPr>
        <w:t xml:space="preserve">aintenance </w:t>
      </w:r>
      <w:r w:rsidR="00B7137D">
        <w:rPr>
          <w:rFonts w:ascii="Arial" w:hAnsi="Arial" w:cs="Arial"/>
          <w:sz w:val="24"/>
          <w:szCs w:val="24"/>
        </w:rPr>
        <w:t>R</w:t>
      </w:r>
      <w:r w:rsidR="00B7137D" w:rsidRPr="00B546EB">
        <w:rPr>
          <w:rFonts w:ascii="Arial" w:hAnsi="Arial" w:cs="Arial"/>
          <w:sz w:val="24"/>
          <w:szCs w:val="24"/>
        </w:rPr>
        <w:t xml:space="preserve">epresentative </w:t>
      </w:r>
      <w:r w:rsidRPr="00B546EB">
        <w:rPr>
          <w:rFonts w:ascii="Arial" w:hAnsi="Arial" w:cs="Arial"/>
          <w:sz w:val="24"/>
          <w:szCs w:val="24"/>
        </w:rPr>
        <w:t>shall contact Contractor by telephone in addition to any other means of contact.</w:t>
      </w:r>
    </w:p>
    <w:p w:rsidR="006D2DCD" w:rsidRPr="00B546EB" w:rsidRDefault="006D2DCD" w:rsidP="006D2DCD">
      <w:pPr>
        <w:ind w:left="720"/>
        <w:jc w:val="both"/>
        <w:rPr>
          <w:rFonts w:ascii="Arial" w:hAnsi="Arial" w:cs="Arial"/>
          <w:bCs/>
          <w:iCs/>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71"/>
        <w:gridCol w:w="2657"/>
        <w:gridCol w:w="2700"/>
        <w:gridCol w:w="2700"/>
      </w:tblGrid>
      <w:tr w:rsidR="006D2DCD" w:rsidRPr="00B546EB" w:rsidTr="00BC014E">
        <w:tc>
          <w:tcPr>
            <w:tcW w:w="1771" w:type="dxa"/>
          </w:tcPr>
          <w:p w:rsidR="006D2DCD" w:rsidRPr="00B546EB" w:rsidRDefault="006D2DCD" w:rsidP="00BC014E">
            <w:pPr>
              <w:rPr>
                <w:rFonts w:ascii="Arial" w:hAnsi="Arial" w:cs="Arial"/>
              </w:rPr>
            </w:pPr>
            <w:r w:rsidRPr="00B546EB">
              <w:rPr>
                <w:rFonts w:ascii="Arial" w:hAnsi="Arial" w:cs="Arial"/>
              </w:rPr>
              <w:t>Error Classification</w:t>
            </w:r>
          </w:p>
        </w:tc>
        <w:tc>
          <w:tcPr>
            <w:tcW w:w="2657" w:type="dxa"/>
          </w:tcPr>
          <w:p w:rsidR="006D2DCD" w:rsidRPr="00B546EB" w:rsidRDefault="006D2DCD" w:rsidP="00BC014E">
            <w:pPr>
              <w:rPr>
                <w:rFonts w:ascii="Arial" w:hAnsi="Arial" w:cs="Arial"/>
                <w:b/>
              </w:rPr>
            </w:pPr>
            <w:r w:rsidRPr="00B546EB">
              <w:rPr>
                <w:rFonts w:ascii="Arial" w:hAnsi="Arial" w:cs="Arial"/>
                <w:b/>
              </w:rPr>
              <w:t>Maintenance Level 1</w:t>
            </w:r>
          </w:p>
        </w:tc>
        <w:tc>
          <w:tcPr>
            <w:tcW w:w="2700" w:type="dxa"/>
          </w:tcPr>
          <w:p w:rsidR="006D2DCD" w:rsidRPr="00B546EB" w:rsidRDefault="006D2DCD" w:rsidP="00BC014E">
            <w:pPr>
              <w:rPr>
                <w:rFonts w:ascii="Arial" w:hAnsi="Arial" w:cs="Arial"/>
                <w:b/>
              </w:rPr>
            </w:pPr>
            <w:r w:rsidRPr="00B546EB">
              <w:rPr>
                <w:rFonts w:ascii="Arial" w:hAnsi="Arial" w:cs="Arial"/>
                <w:b/>
              </w:rPr>
              <w:t>Maintenance Level 2</w:t>
            </w:r>
          </w:p>
        </w:tc>
        <w:tc>
          <w:tcPr>
            <w:tcW w:w="2700" w:type="dxa"/>
          </w:tcPr>
          <w:p w:rsidR="006D2DCD" w:rsidRPr="00B546EB" w:rsidRDefault="006D2DCD" w:rsidP="00BC014E">
            <w:pPr>
              <w:rPr>
                <w:rFonts w:ascii="Arial" w:hAnsi="Arial" w:cs="Arial"/>
                <w:b/>
              </w:rPr>
            </w:pPr>
            <w:r w:rsidRPr="00B546EB">
              <w:rPr>
                <w:rFonts w:ascii="Arial" w:hAnsi="Arial" w:cs="Arial"/>
                <w:b/>
              </w:rPr>
              <w:t>Maintenance Level 3</w:t>
            </w:r>
          </w:p>
        </w:tc>
      </w:tr>
      <w:tr w:rsidR="006D2DCD" w:rsidRPr="00B546EB" w:rsidTr="00BC014E">
        <w:tc>
          <w:tcPr>
            <w:tcW w:w="1771" w:type="dxa"/>
          </w:tcPr>
          <w:p w:rsidR="006D2DCD" w:rsidRPr="00B546EB" w:rsidRDefault="006D2DCD" w:rsidP="00BC014E">
            <w:pPr>
              <w:rPr>
                <w:rFonts w:ascii="Arial" w:hAnsi="Arial" w:cs="Arial"/>
              </w:rPr>
            </w:pPr>
            <w:r w:rsidRPr="00B546EB">
              <w:rPr>
                <w:rFonts w:ascii="Arial" w:hAnsi="Arial" w:cs="Arial"/>
              </w:rPr>
              <w:t>Severity 1</w:t>
            </w:r>
          </w:p>
        </w:tc>
        <w:tc>
          <w:tcPr>
            <w:tcW w:w="2657" w:type="dxa"/>
          </w:tcPr>
          <w:p w:rsidR="006D2DCD" w:rsidRPr="00B546EB" w:rsidRDefault="006D2DCD" w:rsidP="00BC014E">
            <w:pPr>
              <w:rPr>
                <w:rFonts w:ascii="Arial" w:hAnsi="Arial" w:cs="Arial"/>
              </w:rPr>
            </w:pPr>
            <w:r w:rsidRPr="00B546EB">
              <w:rPr>
                <w:rFonts w:ascii="Arial" w:hAnsi="Arial" w:cs="Arial"/>
              </w:rPr>
              <w:t>1 business hour</w:t>
            </w:r>
          </w:p>
        </w:tc>
        <w:tc>
          <w:tcPr>
            <w:tcW w:w="2700" w:type="dxa"/>
          </w:tcPr>
          <w:p w:rsidR="006D2DCD" w:rsidRPr="00B546EB" w:rsidRDefault="006D2DCD" w:rsidP="00BC014E">
            <w:pPr>
              <w:rPr>
                <w:rFonts w:ascii="Arial" w:hAnsi="Arial" w:cs="Arial"/>
              </w:rPr>
            </w:pPr>
            <w:r w:rsidRPr="00B546EB">
              <w:rPr>
                <w:rFonts w:ascii="Arial" w:hAnsi="Arial" w:cs="Arial"/>
              </w:rPr>
              <w:t>4 business hours</w:t>
            </w:r>
          </w:p>
        </w:tc>
        <w:tc>
          <w:tcPr>
            <w:tcW w:w="2700" w:type="dxa"/>
          </w:tcPr>
          <w:p w:rsidR="006D2DCD" w:rsidRPr="00B546EB" w:rsidRDefault="006D2DCD" w:rsidP="00BC014E">
            <w:pPr>
              <w:rPr>
                <w:rFonts w:ascii="Arial" w:hAnsi="Arial" w:cs="Arial"/>
              </w:rPr>
            </w:pPr>
            <w:r w:rsidRPr="00B546EB">
              <w:rPr>
                <w:rFonts w:ascii="Arial" w:hAnsi="Arial" w:cs="Arial"/>
              </w:rPr>
              <w:t>Next Release</w:t>
            </w:r>
          </w:p>
        </w:tc>
      </w:tr>
      <w:tr w:rsidR="006D2DCD" w:rsidRPr="00B546EB" w:rsidTr="00BC014E">
        <w:tc>
          <w:tcPr>
            <w:tcW w:w="1771" w:type="dxa"/>
          </w:tcPr>
          <w:p w:rsidR="006D2DCD" w:rsidRPr="00B546EB" w:rsidRDefault="006D2DCD" w:rsidP="00BC014E">
            <w:pPr>
              <w:rPr>
                <w:rFonts w:ascii="Arial" w:hAnsi="Arial" w:cs="Arial"/>
              </w:rPr>
            </w:pPr>
            <w:r w:rsidRPr="00B546EB">
              <w:rPr>
                <w:rFonts w:ascii="Arial" w:hAnsi="Arial" w:cs="Arial"/>
              </w:rPr>
              <w:t>Severity 2</w:t>
            </w:r>
          </w:p>
        </w:tc>
        <w:tc>
          <w:tcPr>
            <w:tcW w:w="2657" w:type="dxa"/>
          </w:tcPr>
          <w:p w:rsidR="006D2DCD" w:rsidRPr="00B546EB" w:rsidRDefault="006D2DCD" w:rsidP="00BC014E">
            <w:pPr>
              <w:rPr>
                <w:rFonts w:ascii="Arial" w:hAnsi="Arial" w:cs="Arial"/>
              </w:rPr>
            </w:pPr>
            <w:r w:rsidRPr="00B546EB">
              <w:rPr>
                <w:rFonts w:ascii="Arial" w:hAnsi="Arial" w:cs="Arial"/>
              </w:rPr>
              <w:t>2 business hours</w:t>
            </w:r>
          </w:p>
        </w:tc>
        <w:tc>
          <w:tcPr>
            <w:tcW w:w="2700" w:type="dxa"/>
          </w:tcPr>
          <w:p w:rsidR="006D2DCD" w:rsidRPr="00B546EB" w:rsidRDefault="006D2DCD" w:rsidP="00BC014E">
            <w:pPr>
              <w:rPr>
                <w:rFonts w:ascii="Arial" w:hAnsi="Arial" w:cs="Arial"/>
              </w:rPr>
            </w:pPr>
            <w:r w:rsidRPr="00B546EB">
              <w:rPr>
                <w:rFonts w:ascii="Arial" w:hAnsi="Arial" w:cs="Arial"/>
              </w:rPr>
              <w:t>1 business day</w:t>
            </w:r>
          </w:p>
        </w:tc>
        <w:tc>
          <w:tcPr>
            <w:tcW w:w="2700" w:type="dxa"/>
          </w:tcPr>
          <w:p w:rsidR="006D2DCD" w:rsidRPr="00B546EB" w:rsidRDefault="006D2DCD" w:rsidP="00BC014E">
            <w:pPr>
              <w:rPr>
                <w:rFonts w:ascii="Arial" w:hAnsi="Arial" w:cs="Arial"/>
              </w:rPr>
            </w:pPr>
            <w:r w:rsidRPr="00B546EB">
              <w:rPr>
                <w:rFonts w:ascii="Arial" w:hAnsi="Arial" w:cs="Arial"/>
              </w:rPr>
              <w:t>Next Release</w:t>
            </w:r>
          </w:p>
        </w:tc>
      </w:tr>
      <w:tr w:rsidR="006D2DCD" w:rsidRPr="00B546EB" w:rsidTr="00BC014E">
        <w:tc>
          <w:tcPr>
            <w:tcW w:w="1771" w:type="dxa"/>
          </w:tcPr>
          <w:p w:rsidR="006D2DCD" w:rsidRPr="00B546EB" w:rsidRDefault="006D2DCD" w:rsidP="00BC014E">
            <w:pPr>
              <w:rPr>
                <w:rFonts w:ascii="Arial" w:hAnsi="Arial" w:cs="Arial"/>
              </w:rPr>
            </w:pPr>
            <w:r w:rsidRPr="00B546EB">
              <w:rPr>
                <w:rFonts w:ascii="Arial" w:hAnsi="Arial" w:cs="Arial"/>
              </w:rPr>
              <w:t>Severity 3</w:t>
            </w:r>
          </w:p>
        </w:tc>
        <w:tc>
          <w:tcPr>
            <w:tcW w:w="2657" w:type="dxa"/>
          </w:tcPr>
          <w:p w:rsidR="006D2DCD" w:rsidRPr="00B546EB" w:rsidRDefault="006D2DCD" w:rsidP="00BC014E">
            <w:pPr>
              <w:rPr>
                <w:rFonts w:ascii="Arial" w:hAnsi="Arial" w:cs="Arial"/>
              </w:rPr>
            </w:pPr>
            <w:r w:rsidRPr="00B546EB">
              <w:rPr>
                <w:rFonts w:ascii="Arial" w:hAnsi="Arial" w:cs="Arial"/>
              </w:rPr>
              <w:t>2 business days</w:t>
            </w:r>
          </w:p>
        </w:tc>
        <w:tc>
          <w:tcPr>
            <w:tcW w:w="2700" w:type="dxa"/>
          </w:tcPr>
          <w:p w:rsidR="006D2DCD" w:rsidRPr="00B546EB" w:rsidRDefault="00553E56" w:rsidP="00BC014E">
            <w:pPr>
              <w:rPr>
                <w:rFonts w:ascii="Arial" w:hAnsi="Arial" w:cs="Arial"/>
              </w:rPr>
            </w:pPr>
            <w:r>
              <w:rPr>
                <w:rFonts w:ascii="Arial" w:hAnsi="Arial" w:cs="Arial"/>
              </w:rPr>
              <w:t>30</w:t>
            </w:r>
            <w:r w:rsidRPr="00B546EB">
              <w:rPr>
                <w:rFonts w:ascii="Arial" w:hAnsi="Arial" w:cs="Arial"/>
              </w:rPr>
              <w:t xml:space="preserve"> </w:t>
            </w:r>
            <w:r w:rsidR="006D2DCD" w:rsidRPr="00B546EB">
              <w:rPr>
                <w:rFonts w:ascii="Arial" w:hAnsi="Arial" w:cs="Arial"/>
              </w:rPr>
              <w:t xml:space="preserve">business days       </w:t>
            </w:r>
          </w:p>
        </w:tc>
        <w:tc>
          <w:tcPr>
            <w:tcW w:w="2700" w:type="dxa"/>
          </w:tcPr>
          <w:p w:rsidR="006D2DCD" w:rsidRPr="00B546EB" w:rsidRDefault="006D2DCD" w:rsidP="00BC014E">
            <w:pPr>
              <w:rPr>
                <w:rFonts w:ascii="Arial" w:hAnsi="Arial" w:cs="Arial"/>
              </w:rPr>
            </w:pPr>
            <w:r w:rsidRPr="00B546EB">
              <w:rPr>
                <w:rFonts w:ascii="Arial" w:hAnsi="Arial" w:cs="Arial"/>
              </w:rPr>
              <w:t>Next Release</w:t>
            </w:r>
          </w:p>
        </w:tc>
      </w:tr>
      <w:tr w:rsidR="006D2DCD" w:rsidRPr="00B546EB" w:rsidTr="00BC014E">
        <w:tc>
          <w:tcPr>
            <w:tcW w:w="1771" w:type="dxa"/>
          </w:tcPr>
          <w:p w:rsidR="006D2DCD" w:rsidRPr="00B546EB" w:rsidRDefault="006D2DCD" w:rsidP="00BC014E">
            <w:pPr>
              <w:rPr>
                <w:rFonts w:ascii="Arial" w:hAnsi="Arial" w:cs="Arial"/>
              </w:rPr>
            </w:pPr>
            <w:r w:rsidRPr="00B546EB">
              <w:rPr>
                <w:rFonts w:ascii="Arial" w:hAnsi="Arial" w:cs="Arial"/>
              </w:rPr>
              <w:t>Severity 4</w:t>
            </w:r>
          </w:p>
        </w:tc>
        <w:tc>
          <w:tcPr>
            <w:tcW w:w="2657" w:type="dxa"/>
          </w:tcPr>
          <w:p w:rsidR="006D2DCD" w:rsidRPr="00B546EB" w:rsidRDefault="006D2DCD" w:rsidP="00BC014E">
            <w:pPr>
              <w:rPr>
                <w:rFonts w:ascii="Arial" w:hAnsi="Arial" w:cs="Arial"/>
              </w:rPr>
            </w:pPr>
            <w:r w:rsidRPr="00B546EB">
              <w:rPr>
                <w:rFonts w:ascii="Arial" w:hAnsi="Arial" w:cs="Arial"/>
              </w:rPr>
              <w:t>7 business days</w:t>
            </w:r>
          </w:p>
        </w:tc>
        <w:tc>
          <w:tcPr>
            <w:tcW w:w="5400" w:type="dxa"/>
            <w:gridSpan w:val="2"/>
          </w:tcPr>
          <w:p w:rsidR="006D2DCD" w:rsidRPr="00B546EB" w:rsidRDefault="006D2DCD" w:rsidP="00BC014E">
            <w:pPr>
              <w:jc w:val="both"/>
              <w:rPr>
                <w:rFonts w:ascii="Arial" w:hAnsi="Arial" w:cs="Arial"/>
              </w:rPr>
            </w:pPr>
            <w:r w:rsidRPr="00B546EB">
              <w:rPr>
                <w:rFonts w:ascii="Arial" w:hAnsi="Arial" w:cs="Arial"/>
              </w:rPr>
              <w:t>To be scheduled as appropriate</w:t>
            </w:r>
          </w:p>
        </w:tc>
      </w:tr>
    </w:tbl>
    <w:p w:rsidR="006D2DCD" w:rsidRPr="00B546EB" w:rsidRDefault="006D2DCD" w:rsidP="006D2DCD">
      <w:pPr>
        <w:ind w:left="1080"/>
        <w:jc w:val="both"/>
        <w:rPr>
          <w:rFonts w:ascii="Arial" w:hAnsi="Arial" w:cs="Arial"/>
          <w:bCs/>
          <w:iCs/>
        </w:rPr>
      </w:pPr>
    </w:p>
    <w:p w:rsidR="006D2DCD" w:rsidRPr="00B546EB" w:rsidRDefault="006D2DCD" w:rsidP="00E43EB3">
      <w:pPr>
        <w:numPr>
          <w:ilvl w:val="1"/>
          <w:numId w:val="2"/>
        </w:numPr>
        <w:tabs>
          <w:tab w:val="clear" w:pos="2376"/>
        </w:tabs>
        <w:ind w:left="1800"/>
        <w:jc w:val="both"/>
        <w:rPr>
          <w:rFonts w:ascii="Arial" w:hAnsi="Arial" w:cs="Arial"/>
        </w:rPr>
      </w:pPr>
      <w:r w:rsidRPr="00B546EB">
        <w:rPr>
          <w:rFonts w:ascii="Arial" w:hAnsi="Arial" w:cs="Arial"/>
        </w:rPr>
        <w:t>Maintenance Levels</w:t>
      </w:r>
    </w:p>
    <w:p w:rsidR="006D2DCD" w:rsidRPr="00B546EB" w:rsidRDefault="006D2DCD" w:rsidP="00E43EB3">
      <w:pPr>
        <w:numPr>
          <w:ilvl w:val="2"/>
          <w:numId w:val="2"/>
        </w:numPr>
        <w:tabs>
          <w:tab w:val="clear" w:pos="3096"/>
        </w:tabs>
        <w:ind w:left="2520" w:hanging="360"/>
        <w:jc w:val="both"/>
        <w:rPr>
          <w:rFonts w:ascii="Arial" w:hAnsi="Arial" w:cs="Arial"/>
        </w:rPr>
      </w:pPr>
      <w:r w:rsidRPr="00B546EB">
        <w:rPr>
          <w:rFonts w:ascii="Arial" w:hAnsi="Arial" w:cs="Arial"/>
        </w:rPr>
        <w:t>Level 1 – Contractor acknowledgement of receipt of error report.</w:t>
      </w:r>
    </w:p>
    <w:p w:rsidR="006D2DCD" w:rsidRPr="00B546EB" w:rsidRDefault="006D2DCD" w:rsidP="00E43EB3">
      <w:pPr>
        <w:ind w:left="2520" w:hanging="360"/>
        <w:jc w:val="both"/>
        <w:rPr>
          <w:rFonts w:ascii="Arial" w:hAnsi="Arial" w:cs="Arial"/>
        </w:rPr>
      </w:pPr>
    </w:p>
    <w:p w:rsidR="006D2DCD" w:rsidRPr="00B546EB" w:rsidRDefault="006D2DCD" w:rsidP="00E43EB3">
      <w:pPr>
        <w:numPr>
          <w:ilvl w:val="2"/>
          <w:numId w:val="2"/>
        </w:numPr>
        <w:tabs>
          <w:tab w:val="clear" w:pos="3096"/>
        </w:tabs>
        <w:ind w:left="2520" w:hanging="360"/>
        <w:jc w:val="both"/>
        <w:rPr>
          <w:rFonts w:ascii="Arial" w:hAnsi="Arial" w:cs="Arial"/>
        </w:rPr>
      </w:pPr>
      <w:r w:rsidRPr="00B546EB">
        <w:rPr>
          <w:rFonts w:ascii="Arial" w:hAnsi="Arial" w:cs="Arial"/>
        </w:rPr>
        <w:t xml:space="preserve">Level 2 – Contractor commencement of patch, work around, temporary fix, bypass, and other temporary resolution of the </w:t>
      </w:r>
      <w:r w:rsidRPr="00B546EB">
        <w:rPr>
          <w:rFonts w:ascii="Arial" w:hAnsi="Arial" w:cs="Arial"/>
        </w:rPr>
        <w:lastRenderedPageBreak/>
        <w:t>error and documentation of corrections.</w:t>
      </w:r>
      <w:r w:rsidR="00647E3E">
        <w:rPr>
          <w:rFonts w:ascii="Arial" w:hAnsi="Arial" w:cs="Arial"/>
        </w:rPr>
        <w:t xml:space="preserve"> This response time is contingent upon the error being  reproducible</w:t>
      </w:r>
      <w:r w:rsidR="00A81D81">
        <w:rPr>
          <w:rFonts w:ascii="Arial" w:hAnsi="Arial" w:cs="Arial"/>
        </w:rPr>
        <w:t xml:space="preserve"> in the Commonwealth system</w:t>
      </w:r>
      <w:r w:rsidR="00647E3E">
        <w:rPr>
          <w:rFonts w:ascii="Arial" w:hAnsi="Arial" w:cs="Arial"/>
        </w:rPr>
        <w:t>.</w:t>
      </w:r>
    </w:p>
    <w:p w:rsidR="006D2DCD" w:rsidRPr="00B546EB" w:rsidRDefault="006D2DCD" w:rsidP="00E43EB3">
      <w:pPr>
        <w:ind w:left="2520" w:hanging="360"/>
        <w:jc w:val="both"/>
        <w:rPr>
          <w:rFonts w:ascii="Arial" w:hAnsi="Arial" w:cs="Arial"/>
        </w:rPr>
      </w:pPr>
    </w:p>
    <w:p w:rsidR="006D2DCD" w:rsidRPr="00B546EB" w:rsidRDefault="00F1283D" w:rsidP="00E43EB3">
      <w:pPr>
        <w:numPr>
          <w:ilvl w:val="2"/>
          <w:numId w:val="2"/>
        </w:numPr>
        <w:ind w:left="2520" w:hanging="360"/>
        <w:jc w:val="both"/>
        <w:rPr>
          <w:rFonts w:ascii="Arial" w:hAnsi="Arial" w:cs="Arial"/>
        </w:rPr>
      </w:pPr>
      <w:r w:rsidRPr="00B546EB">
        <w:rPr>
          <w:rFonts w:ascii="Arial" w:hAnsi="Arial" w:cs="Arial"/>
        </w:rPr>
        <w:t xml:space="preserve">Level 3 - </w:t>
      </w:r>
      <w:r w:rsidR="006D2DCD" w:rsidRPr="00B546EB">
        <w:rPr>
          <w:rFonts w:ascii="Arial" w:hAnsi="Arial" w:cs="Arial"/>
        </w:rPr>
        <w:t>Official object code fix incorporated in a fix, enhancement, or update to the software.</w:t>
      </w:r>
    </w:p>
    <w:p w:rsidR="006D2DCD" w:rsidRPr="00B546EB" w:rsidRDefault="006D2DCD" w:rsidP="006D2DCD">
      <w:pPr>
        <w:ind w:left="1980"/>
        <w:jc w:val="both"/>
        <w:rPr>
          <w:rFonts w:ascii="Arial" w:hAnsi="Arial" w:cs="Arial"/>
        </w:rPr>
      </w:pPr>
    </w:p>
    <w:p w:rsidR="006D2DCD" w:rsidRPr="00B546EB" w:rsidRDefault="006D2DCD" w:rsidP="00E43EB3">
      <w:pPr>
        <w:numPr>
          <w:ilvl w:val="1"/>
          <w:numId w:val="2"/>
        </w:numPr>
        <w:tabs>
          <w:tab w:val="clear" w:pos="2376"/>
        </w:tabs>
        <w:ind w:left="1800"/>
        <w:jc w:val="both"/>
        <w:rPr>
          <w:rFonts w:ascii="Arial" w:hAnsi="Arial" w:cs="Arial"/>
        </w:rPr>
      </w:pPr>
      <w:r w:rsidRPr="00B546EB">
        <w:rPr>
          <w:rFonts w:ascii="Arial" w:hAnsi="Arial" w:cs="Arial"/>
        </w:rPr>
        <w:t xml:space="preserve">Error Escalation - In the event that a Department </w:t>
      </w:r>
      <w:r w:rsidR="001312B1">
        <w:rPr>
          <w:rFonts w:ascii="Arial" w:hAnsi="Arial" w:cs="Arial"/>
        </w:rPr>
        <w:t>M</w:t>
      </w:r>
      <w:r w:rsidR="001312B1" w:rsidRPr="00B546EB">
        <w:rPr>
          <w:rFonts w:ascii="Arial" w:hAnsi="Arial" w:cs="Arial"/>
        </w:rPr>
        <w:t xml:space="preserve">aintenance </w:t>
      </w:r>
      <w:r w:rsidR="001312B1">
        <w:rPr>
          <w:rFonts w:ascii="Arial" w:hAnsi="Arial" w:cs="Arial"/>
        </w:rPr>
        <w:t>R</w:t>
      </w:r>
      <w:r w:rsidR="001312B1" w:rsidRPr="00B546EB">
        <w:rPr>
          <w:rFonts w:ascii="Arial" w:hAnsi="Arial" w:cs="Arial"/>
        </w:rPr>
        <w:t xml:space="preserve">epresentative </w:t>
      </w:r>
      <w:r w:rsidRPr="00B546EB">
        <w:rPr>
          <w:rFonts w:ascii="Arial" w:hAnsi="Arial" w:cs="Arial"/>
        </w:rPr>
        <w:t xml:space="preserve">cannot make contact with Contractor or in the event the </w:t>
      </w:r>
      <w:r w:rsidR="00DC04DF">
        <w:rPr>
          <w:rFonts w:ascii="Arial" w:hAnsi="Arial" w:cs="Arial"/>
        </w:rPr>
        <w:t>Contractor does not make commercially reasonable efforts to meet the response times set forth in V.</w:t>
      </w:r>
      <w:r w:rsidR="008B3ABD">
        <w:rPr>
          <w:rFonts w:ascii="Arial" w:hAnsi="Arial" w:cs="Arial"/>
        </w:rPr>
        <w:t>E</w:t>
      </w:r>
      <w:r w:rsidR="00DC04DF">
        <w:rPr>
          <w:rFonts w:ascii="Arial" w:hAnsi="Arial" w:cs="Arial"/>
        </w:rPr>
        <w:t>.2 above, then the Department’s sole remedy shall be for</w:t>
      </w:r>
      <w:r w:rsidRPr="00B546EB">
        <w:rPr>
          <w:rFonts w:ascii="Arial" w:hAnsi="Arial" w:cs="Arial"/>
        </w:rPr>
        <w:t xml:space="preserve"> the Department Maintenance Representative </w:t>
      </w:r>
      <w:r w:rsidR="00DC04DF">
        <w:rPr>
          <w:rFonts w:ascii="Arial" w:hAnsi="Arial" w:cs="Arial"/>
        </w:rPr>
        <w:t>to</w:t>
      </w:r>
      <w:r w:rsidR="00DC04DF" w:rsidRPr="00B546EB">
        <w:rPr>
          <w:rFonts w:ascii="Arial" w:hAnsi="Arial" w:cs="Arial"/>
        </w:rPr>
        <w:t xml:space="preserve"> </w:t>
      </w:r>
      <w:r w:rsidRPr="00B546EB">
        <w:rPr>
          <w:rFonts w:ascii="Arial" w:hAnsi="Arial" w:cs="Arial"/>
        </w:rPr>
        <w:t xml:space="preserve">escalate the problem for </w:t>
      </w:r>
      <w:r w:rsidR="00DC04DF">
        <w:rPr>
          <w:rFonts w:ascii="Arial" w:hAnsi="Arial" w:cs="Arial"/>
        </w:rPr>
        <w:t xml:space="preserve">good faith </w:t>
      </w:r>
      <w:r w:rsidRPr="00B546EB">
        <w:rPr>
          <w:rFonts w:ascii="Arial" w:hAnsi="Arial" w:cs="Arial"/>
        </w:rPr>
        <w:t>resolution to the following Contractor contacts  in the order specified:</w:t>
      </w:r>
    </w:p>
    <w:p w:rsidR="006D2DCD" w:rsidRPr="00B546EB" w:rsidRDefault="006D2DCD" w:rsidP="00E43EB3">
      <w:pPr>
        <w:numPr>
          <w:ilvl w:val="2"/>
          <w:numId w:val="2"/>
        </w:numPr>
        <w:tabs>
          <w:tab w:val="clear" w:pos="3096"/>
        </w:tabs>
        <w:ind w:left="2520" w:hanging="360"/>
        <w:jc w:val="both"/>
        <w:rPr>
          <w:rFonts w:ascii="Arial" w:hAnsi="Arial" w:cs="Arial"/>
        </w:rPr>
      </w:pPr>
      <w:r w:rsidRPr="00B546EB">
        <w:rPr>
          <w:rFonts w:ascii="Arial" w:hAnsi="Arial" w:cs="Arial"/>
        </w:rPr>
        <w:t xml:space="preserve">Help Desk </w:t>
      </w:r>
    </w:p>
    <w:p w:rsidR="00E43EB3" w:rsidRPr="00B546EB" w:rsidRDefault="00E43EB3" w:rsidP="00E43EB3">
      <w:pPr>
        <w:ind w:left="2520"/>
        <w:jc w:val="both"/>
        <w:rPr>
          <w:rFonts w:ascii="Arial" w:hAnsi="Arial" w:cs="Arial"/>
        </w:rPr>
      </w:pPr>
    </w:p>
    <w:p w:rsidR="006D2DCD" w:rsidRPr="00B546EB" w:rsidRDefault="006D2DCD" w:rsidP="00E43EB3">
      <w:pPr>
        <w:numPr>
          <w:ilvl w:val="2"/>
          <w:numId w:val="2"/>
        </w:numPr>
        <w:tabs>
          <w:tab w:val="clear" w:pos="3096"/>
        </w:tabs>
        <w:ind w:left="2520" w:hanging="360"/>
        <w:jc w:val="both"/>
        <w:rPr>
          <w:rFonts w:ascii="Arial" w:hAnsi="Arial" w:cs="Arial"/>
        </w:rPr>
      </w:pPr>
      <w:r w:rsidRPr="00B546EB">
        <w:rPr>
          <w:rFonts w:ascii="Arial" w:hAnsi="Arial" w:cs="Arial"/>
        </w:rPr>
        <w:t>IT Manager</w:t>
      </w:r>
    </w:p>
    <w:p w:rsidR="00E43EB3" w:rsidRPr="00B546EB" w:rsidRDefault="00E43EB3" w:rsidP="00E43EB3">
      <w:pPr>
        <w:jc w:val="both"/>
        <w:rPr>
          <w:rFonts w:ascii="Arial" w:hAnsi="Arial" w:cs="Arial"/>
        </w:rPr>
      </w:pPr>
    </w:p>
    <w:p w:rsidR="006D2DCD" w:rsidRPr="00B546EB" w:rsidRDefault="006D2DCD" w:rsidP="00E43EB3">
      <w:pPr>
        <w:numPr>
          <w:ilvl w:val="2"/>
          <w:numId w:val="2"/>
        </w:numPr>
        <w:tabs>
          <w:tab w:val="clear" w:pos="3096"/>
        </w:tabs>
        <w:ind w:left="2520" w:hanging="360"/>
        <w:jc w:val="both"/>
        <w:rPr>
          <w:rFonts w:ascii="Arial" w:hAnsi="Arial" w:cs="Arial"/>
        </w:rPr>
      </w:pPr>
      <w:r w:rsidRPr="00B546EB">
        <w:rPr>
          <w:rFonts w:ascii="Arial" w:hAnsi="Arial" w:cs="Arial"/>
        </w:rPr>
        <w:t>Account Manager</w:t>
      </w:r>
    </w:p>
    <w:p w:rsidR="00E43EB3" w:rsidRPr="00B546EB" w:rsidRDefault="00E43EB3" w:rsidP="00E43EB3">
      <w:pPr>
        <w:jc w:val="both"/>
        <w:rPr>
          <w:rFonts w:ascii="Arial" w:hAnsi="Arial" w:cs="Arial"/>
        </w:rPr>
      </w:pPr>
    </w:p>
    <w:p w:rsidR="006D2DCD" w:rsidRPr="00B546EB" w:rsidRDefault="006D2DCD" w:rsidP="00E43EB3">
      <w:pPr>
        <w:numPr>
          <w:ilvl w:val="2"/>
          <w:numId w:val="2"/>
        </w:numPr>
        <w:tabs>
          <w:tab w:val="clear" w:pos="3096"/>
        </w:tabs>
        <w:ind w:left="2520" w:hanging="360"/>
        <w:jc w:val="both"/>
        <w:rPr>
          <w:rFonts w:ascii="Arial" w:hAnsi="Arial" w:cs="Arial"/>
        </w:rPr>
      </w:pPr>
      <w:r w:rsidRPr="00B546EB">
        <w:rPr>
          <w:rFonts w:ascii="Arial" w:hAnsi="Arial" w:cs="Arial"/>
        </w:rPr>
        <w:t>Chief Technology Officer</w:t>
      </w:r>
    </w:p>
    <w:p w:rsidR="00E43EB3" w:rsidRPr="00B546EB" w:rsidRDefault="00E43EB3" w:rsidP="00E43EB3">
      <w:pPr>
        <w:jc w:val="both"/>
        <w:rPr>
          <w:rFonts w:ascii="Arial" w:hAnsi="Arial" w:cs="Arial"/>
        </w:rPr>
      </w:pPr>
    </w:p>
    <w:p w:rsidR="006D2DCD" w:rsidRPr="00B546EB" w:rsidRDefault="006D2DCD" w:rsidP="00E43EB3">
      <w:pPr>
        <w:numPr>
          <w:ilvl w:val="2"/>
          <w:numId w:val="2"/>
        </w:numPr>
        <w:tabs>
          <w:tab w:val="clear" w:pos="3096"/>
        </w:tabs>
        <w:ind w:left="2520" w:hanging="360"/>
        <w:jc w:val="both"/>
        <w:rPr>
          <w:rFonts w:ascii="Arial" w:hAnsi="Arial" w:cs="Arial"/>
        </w:rPr>
      </w:pPr>
      <w:r w:rsidRPr="00B546EB">
        <w:rPr>
          <w:rFonts w:ascii="Arial" w:hAnsi="Arial" w:cs="Arial"/>
        </w:rPr>
        <w:t>Chief Executive Officer</w:t>
      </w:r>
    </w:p>
    <w:p w:rsidR="00553E56" w:rsidRPr="00B546EB" w:rsidRDefault="00553E56" w:rsidP="006D2DCD">
      <w:pPr>
        <w:ind w:left="1980"/>
        <w:jc w:val="both"/>
        <w:rPr>
          <w:rFonts w:ascii="Arial" w:hAnsi="Arial" w:cs="Arial"/>
        </w:rPr>
      </w:pPr>
    </w:p>
    <w:p w:rsidR="006D2DCD" w:rsidRPr="00B546EB" w:rsidRDefault="006D2DCD" w:rsidP="00E43EB3">
      <w:pPr>
        <w:numPr>
          <w:ilvl w:val="1"/>
          <w:numId w:val="2"/>
        </w:numPr>
        <w:tabs>
          <w:tab w:val="clear" w:pos="2376"/>
        </w:tabs>
        <w:ind w:left="1800"/>
        <w:jc w:val="both"/>
        <w:rPr>
          <w:rFonts w:ascii="Arial" w:hAnsi="Arial" w:cs="Arial"/>
        </w:rPr>
      </w:pPr>
      <w:r w:rsidRPr="00B546EB">
        <w:rPr>
          <w:rFonts w:ascii="Arial" w:hAnsi="Arial" w:cs="Arial"/>
        </w:rPr>
        <w:t xml:space="preserve">Error Classification – The Department will make an initial classification of each error and/or deficiency with the </w:t>
      </w:r>
      <w:r w:rsidR="00F1283D" w:rsidRPr="00B546EB">
        <w:rPr>
          <w:rFonts w:ascii="Arial" w:hAnsi="Arial" w:cs="Arial"/>
        </w:rPr>
        <w:t>S</w:t>
      </w:r>
      <w:r w:rsidRPr="00B546EB">
        <w:rPr>
          <w:rFonts w:ascii="Arial" w:hAnsi="Arial" w:cs="Arial"/>
        </w:rPr>
        <w:t>oftware or support materials and will report such error and/or deficiency to the Contractor based on the criteria set forth below.  In the event there is a dispute between the Department and the Contractor regarding the classification of such error and/or deficiency that is not resolved within twenty four (24) hours after the report from the Department</w:t>
      </w:r>
      <w:r w:rsidR="00B7137D">
        <w:rPr>
          <w:rFonts w:ascii="Arial" w:hAnsi="Arial" w:cs="Arial"/>
        </w:rPr>
        <w:t xml:space="preserve"> is received</w:t>
      </w:r>
      <w:r w:rsidR="00C23C41">
        <w:rPr>
          <w:rFonts w:ascii="Arial" w:hAnsi="Arial" w:cs="Arial"/>
        </w:rPr>
        <w:t xml:space="preserve"> and acknowledged</w:t>
      </w:r>
      <w:r w:rsidR="00B7137D">
        <w:rPr>
          <w:rFonts w:ascii="Arial" w:hAnsi="Arial" w:cs="Arial"/>
        </w:rPr>
        <w:t xml:space="preserve"> by Contractor</w:t>
      </w:r>
      <w:r w:rsidRPr="00B546EB">
        <w:rPr>
          <w:rFonts w:ascii="Arial" w:hAnsi="Arial" w:cs="Arial"/>
        </w:rPr>
        <w:t>, such dispute shall be escalated to the Contractor’s representatives in the order identified in Error Escalation (V.</w:t>
      </w:r>
      <w:r w:rsidR="009649BC">
        <w:rPr>
          <w:rFonts w:ascii="Arial" w:hAnsi="Arial" w:cs="Arial"/>
        </w:rPr>
        <w:t>E</w:t>
      </w:r>
      <w:r w:rsidRPr="00B546EB">
        <w:rPr>
          <w:rFonts w:ascii="Arial" w:hAnsi="Arial" w:cs="Arial"/>
        </w:rPr>
        <w:t>.</w:t>
      </w:r>
      <w:r w:rsidR="00264471">
        <w:rPr>
          <w:rFonts w:ascii="Arial" w:hAnsi="Arial" w:cs="Arial"/>
        </w:rPr>
        <w:t>2.</w:t>
      </w:r>
      <w:r w:rsidRPr="00B546EB">
        <w:rPr>
          <w:rFonts w:ascii="Arial" w:hAnsi="Arial" w:cs="Arial"/>
        </w:rPr>
        <w:t xml:space="preserve">b) above.  </w:t>
      </w:r>
    </w:p>
    <w:p w:rsidR="006D2DCD" w:rsidRPr="00B546EB" w:rsidRDefault="006D2DCD" w:rsidP="00E43EB3">
      <w:pPr>
        <w:numPr>
          <w:ilvl w:val="2"/>
          <w:numId w:val="2"/>
        </w:numPr>
        <w:tabs>
          <w:tab w:val="clear" w:pos="3096"/>
        </w:tabs>
        <w:ind w:left="2520" w:hanging="360"/>
        <w:jc w:val="both"/>
        <w:rPr>
          <w:rFonts w:ascii="Arial" w:hAnsi="Arial" w:cs="Arial"/>
        </w:rPr>
      </w:pPr>
      <w:r w:rsidRPr="00B546EB">
        <w:rPr>
          <w:rFonts w:ascii="Arial" w:hAnsi="Arial" w:cs="Arial"/>
        </w:rPr>
        <w:t xml:space="preserve">Severity 1 – Critical Business Impact.  </w:t>
      </w:r>
      <w:r w:rsidR="00647E3E">
        <w:rPr>
          <w:rFonts w:ascii="Arial" w:hAnsi="Arial" w:cs="Arial"/>
        </w:rPr>
        <w:t>The production system is down, or i</w:t>
      </w:r>
      <w:r w:rsidRPr="00B546EB">
        <w:rPr>
          <w:rFonts w:ascii="Arial" w:hAnsi="Arial" w:cs="Arial"/>
        </w:rPr>
        <w:t xml:space="preserve">ssues which impair access to the Software and/or the ability of the </w:t>
      </w:r>
      <w:r w:rsidR="00716E35" w:rsidRPr="00B546EB">
        <w:rPr>
          <w:rFonts w:ascii="Arial" w:hAnsi="Arial" w:cs="Arial"/>
        </w:rPr>
        <w:t>S</w:t>
      </w:r>
      <w:r w:rsidRPr="00B546EB">
        <w:rPr>
          <w:rFonts w:ascii="Arial" w:hAnsi="Arial" w:cs="Arial"/>
        </w:rPr>
        <w:t xml:space="preserve">oftware to perform necessary functions. All issues marked “Severity 1” will be given immediate attention and will have an issue mitigation strategy developed and provided to the Department within four (4) </w:t>
      </w:r>
      <w:r w:rsidR="00B7137D">
        <w:rPr>
          <w:rFonts w:ascii="Arial" w:hAnsi="Arial" w:cs="Arial"/>
        </w:rPr>
        <w:t xml:space="preserve">business </w:t>
      </w:r>
      <w:r w:rsidRPr="00B546EB">
        <w:rPr>
          <w:rFonts w:ascii="Arial" w:hAnsi="Arial" w:cs="Arial"/>
        </w:rPr>
        <w:t>hours that includes an estimated time to resolution</w:t>
      </w:r>
      <w:r w:rsidR="00647E3E">
        <w:rPr>
          <w:rFonts w:ascii="Arial" w:hAnsi="Arial" w:cs="Arial"/>
        </w:rPr>
        <w:t>, provided, however, that the Severity 1 is  reproducible</w:t>
      </w:r>
      <w:r w:rsidRPr="00B546EB">
        <w:rPr>
          <w:rFonts w:ascii="Arial" w:hAnsi="Arial" w:cs="Arial"/>
        </w:rPr>
        <w:t>.</w:t>
      </w:r>
    </w:p>
    <w:p w:rsidR="006D2DCD" w:rsidRPr="00B546EB" w:rsidRDefault="006D2DCD" w:rsidP="00E43EB3">
      <w:pPr>
        <w:ind w:left="2520" w:hanging="360"/>
        <w:jc w:val="both"/>
        <w:rPr>
          <w:rFonts w:ascii="Arial" w:hAnsi="Arial" w:cs="Arial"/>
        </w:rPr>
      </w:pPr>
    </w:p>
    <w:p w:rsidR="006D2DCD" w:rsidRPr="00B546EB" w:rsidRDefault="006D2DCD" w:rsidP="00E43EB3">
      <w:pPr>
        <w:numPr>
          <w:ilvl w:val="2"/>
          <w:numId w:val="2"/>
        </w:numPr>
        <w:ind w:left="2520" w:hanging="360"/>
        <w:jc w:val="both"/>
        <w:rPr>
          <w:rFonts w:ascii="Arial" w:hAnsi="Arial" w:cs="Arial"/>
        </w:rPr>
      </w:pPr>
      <w:r w:rsidRPr="00B546EB">
        <w:rPr>
          <w:rFonts w:ascii="Arial" w:hAnsi="Arial" w:cs="Arial"/>
        </w:rPr>
        <w:t>Severity 2 – Significant Business Impact. Issues which do not prevent access but may limit the ability of a permitted user to perform specific</w:t>
      </w:r>
      <w:r w:rsidR="00402790">
        <w:rPr>
          <w:rFonts w:ascii="Arial" w:hAnsi="Arial" w:cs="Arial"/>
        </w:rPr>
        <w:t>, material</w:t>
      </w:r>
      <w:r w:rsidRPr="00B546EB">
        <w:rPr>
          <w:rFonts w:ascii="Arial" w:hAnsi="Arial" w:cs="Arial"/>
        </w:rPr>
        <w:t xml:space="preserve"> functions. </w:t>
      </w:r>
    </w:p>
    <w:p w:rsidR="006D2DCD" w:rsidRPr="00B546EB" w:rsidRDefault="006D2DCD" w:rsidP="00E43EB3">
      <w:pPr>
        <w:ind w:left="2520" w:hanging="360"/>
        <w:jc w:val="both"/>
        <w:rPr>
          <w:rFonts w:ascii="Arial" w:hAnsi="Arial" w:cs="Arial"/>
        </w:rPr>
      </w:pPr>
    </w:p>
    <w:p w:rsidR="006D2DCD" w:rsidRPr="00B546EB" w:rsidRDefault="006D2DCD" w:rsidP="00E43EB3">
      <w:pPr>
        <w:numPr>
          <w:ilvl w:val="2"/>
          <w:numId w:val="2"/>
        </w:numPr>
        <w:ind w:left="2520" w:hanging="360"/>
        <w:jc w:val="both"/>
        <w:rPr>
          <w:rFonts w:ascii="Arial" w:hAnsi="Arial" w:cs="Arial"/>
        </w:rPr>
      </w:pPr>
      <w:r w:rsidRPr="00B546EB">
        <w:rPr>
          <w:rFonts w:ascii="Arial" w:hAnsi="Arial" w:cs="Arial"/>
        </w:rPr>
        <w:t xml:space="preserve">Severity 3– Non-Critical. Issues which are important but are not considered essential for Software operations. </w:t>
      </w:r>
    </w:p>
    <w:p w:rsidR="006D2DCD" w:rsidRPr="00B546EB" w:rsidRDefault="006D2DCD" w:rsidP="00E43EB3">
      <w:pPr>
        <w:ind w:left="2520" w:hanging="360"/>
        <w:jc w:val="both"/>
        <w:rPr>
          <w:rFonts w:ascii="Arial" w:hAnsi="Arial" w:cs="Arial"/>
        </w:rPr>
      </w:pPr>
    </w:p>
    <w:p w:rsidR="006D2DCD" w:rsidRPr="00B546EB" w:rsidRDefault="006D2DCD" w:rsidP="00E43EB3">
      <w:pPr>
        <w:numPr>
          <w:ilvl w:val="2"/>
          <w:numId w:val="2"/>
        </w:numPr>
        <w:ind w:left="2520" w:hanging="360"/>
        <w:jc w:val="both"/>
        <w:rPr>
          <w:rFonts w:ascii="Arial" w:hAnsi="Arial" w:cs="Arial"/>
        </w:rPr>
      </w:pPr>
      <w:r w:rsidRPr="00B546EB">
        <w:rPr>
          <w:rFonts w:ascii="Arial" w:hAnsi="Arial" w:cs="Arial"/>
        </w:rPr>
        <w:t>Severity 4 – Minimal Impact. Minor Software issues which do not impair the functionality of the Software but which need to be addressed with detailed instruction from a consultant or with minor modifications to the application. Issues marked “Severity 4” are resolved within a reasonable time period.</w:t>
      </w:r>
    </w:p>
    <w:p w:rsidR="006D2DCD" w:rsidRPr="00B546EB" w:rsidRDefault="006D2DCD" w:rsidP="006D2DCD">
      <w:pPr>
        <w:jc w:val="both"/>
        <w:rPr>
          <w:rFonts w:ascii="Arial" w:hAnsi="Arial" w:cs="Arial"/>
        </w:rPr>
      </w:pPr>
    </w:p>
    <w:p w:rsidR="006D2DCD" w:rsidRPr="00B546EB" w:rsidRDefault="006D2DCD" w:rsidP="00E43EB3">
      <w:pPr>
        <w:numPr>
          <w:ilvl w:val="1"/>
          <w:numId w:val="2"/>
        </w:numPr>
        <w:tabs>
          <w:tab w:val="clear" w:pos="2376"/>
        </w:tabs>
        <w:ind w:left="1800"/>
        <w:jc w:val="both"/>
        <w:rPr>
          <w:rFonts w:ascii="Arial" w:hAnsi="Arial" w:cs="Arial"/>
        </w:rPr>
      </w:pPr>
      <w:r w:rsidRPr="00B546EB">
        <w:rPr>
          <w:rFonts w:ascii="Arial" w:hAnsi="Arial" w:cs="Arial"/>
        </w:rPr>
        <w:t xml:space="preserve">Non-Reproducible Errors – The Department </w:t>
      </w:r>
      <w:r w:rsidR="00F1283D" w:rsidRPr="00B546EB">
        <w:rPr>
          <w:rFonts w:ascii="Arial" w:hAnsi="Arial" w:cs="Arial"/>
        </w:rPr>
        <w:t>will</w:t>
      </w:r>
      <w:r w:rsidRPr="00B546EB">
        <w:rPr>
          <w:rFonts w:ascii="Arial" w:hAnsi="Arial" w:cs="Arial"/>
        </w:rPr>
        <w:t xml:space="preserve"> supply the Contractor with reproducible errors in order for the response schedule above to apply.  </w:t>
      </w:r>
      <w:r w:rsidR="00647E3E">
        <w:rPr>
          <w:rFonts w:ascii="Arial" w:hAnsi="Arial" w:cs="Arial"/>
        </w:rPr>
        <w:t>T</w:t>
      </w:r>
      <w:r w:rsidRPr="00B546EB">
        <w:rPr>
          <w:rFonts w:ascii="Arial" w:hAnsi="Arial" w:cs="Arial"/>
        </w:rPr>
        <w:t xml:space="preserve">he Contractor will not be obligated to provide personnel to work on </w:t>
      </w:r>
      <w:r w:rsidR="00647E3E">
        <w:rPr>
          <w:rFonts w:ascii="Arial" w:hAnsi="Arial" w:cs="Arial"/>
        </w:rPr>
        <w:t>any</w:t>
      </w:r>
      <w:r w:rsidR="00647E3E" w:rsidRPr="00B546EB">
        <w:rPr>
          <w:rFonts w:ascii="Arial" w:hAnsi="Arial" w:cs="Arial"/>
        </w:rPr>
        <w:t xml:space="preserve"> </w:t>
      </w:r>
      <w:r w:rsidRPr="00B546EB">
        <w:rPr>
          <w:rFonts w:ascii="Arial" w:hAnsi="Arial" w:cs="Arial"/>
        </w:rPr>
        <w:t>error if the error has not been replicated</w:t>
      </w:r>
      <w:r w:rsidR="00647E3E">
        <w:rPr>
          <w:rFonts w:ascii="Arial" w:hAnsi="Arial" w:cs="Arial"/>
        </w:rPr>
        <w:t>.</w:t>
      </w:r>
      <w:r w:rsidRPr="00B546EB">
        <w:rPr>
          <w:rFonts w:ascii="Arial" w:hAnsi="Arial" w:cs="Arial"/>
        </w:rPr>
        <w:t>.</w:t>
      </w:r>
    </w:p>
    <w:p w:rsidR="00DD35D8" w:rsidRDefault="00DD35D8" w:rsidP="009E7F2C">
      <w:pPr>
        <w:jc w:val="both"/>
        <w:rPr>
          <w:rFonts w:ascii="Arial" w:hAnsi="Arial" w:cs="Arial"/>
        </w:rPr>
      </w:pPr>
    </w:p>
    <w:p w:rsidR="00830B5F" w:rsidRPr="00B546EB" w:rsidRDefault="00830B5F" w:rsidP="009E7F2C">
      <w:pPr>
        <w:jc w:val="both"/>
        <w:rPr>
          <w:rFonts w:ascii="Arial" w:hAnsi="Arial" w:cs="Arial"/>
        </w:rPr>
      </w:pPr>
    </w:p>
    <w:p w:rsidR="00E30A52" w:rsidRPr="00B546EB" w:rsidRDefault="00DD35D8" w:rsidP="00E43EB3">
      <w:pPr>
        <w:numPr>
          <w:ilvl w:val="0"/>
          <w:numId w:val="22"/>
        </w:numPr>
        <w:tabs>
          <w:tab w:val="clear" w:pos="720"/>
        </w:tabs>
        <w:ind w:left="1440"/>
        <w:jc w:val="both"/>
        <w:rPr>
          <w:rFonts w:ascii="Arial" w:hAnsi="Arial" w:cs="Arial"/>
        </w:rPr>
      </w:pPr>
      <w:r w:rsidRPr="00B546EB">
        <w:rPr>
          <w:rFonts w:ascii="Arial" w:hAnsi="Arial" w:cs="Arial"/>
        </w:rPr>
        <w:t>Support Periods.</w:t>
      </w:r>
    </w:p>
    <w:p w:rsidR="00E30A52" w:rsidRPr="00B546EB" w:rsidRDefault="00602C84" w:rsidP="0061103C">
      <w:pPr>
        <w:ind w:left="1440"/>
        <w:jc w:val="both"/>
        <w:rPr>
          <w:rFonts w:ascii="Arial" w:hAnsi="Arial" w:cs="Arial"/>
        </w:rPr>
      </w:pPr>
      <w:r w:rsidRPr="00B546EB">
        <w:rPr>
          <w:rFonts w:ascii="Arial" w:hAnsi="Arial" w:cs="Arial"/>
        </w:rPr>
        <w:t>Standard Support Service: The Contractor shall provide telephone</w:t>
      </w:r>
      <w:r w:rsidR="00016404" w:rsidRPr="00B546EB">
        <w:rPr>
          <w:rFonts w:ascii="Arial" w:hAnsi="Arial" w:cs="Arial"/>
        </w:rPr>
        <w:t xml:space="preserve"> </w:t>
      </w:r>
      <w:r w:rsidRPr="00B546EB">
        <w:rPr>
          <w:rFonts w:ascii="Arial" w:hAnsi="Arial" w:cs="Arial"/>
        </w:rPr>
        <w:t>and/or</w:t>
      </w:r>
      <w:r w:rsidR="00016404" w:rsidRPr="00B546EB">
        <w:rPr>
          <w:rFonts w:ascii="Arial" w:hAnsi="Arial" w:cs="Arial"/>
        </w:rPr>
        <w:t xml:space="preserve"> </w:t>
      </w:r>
      <w:r w:rsidRPr="00B546EB">
        <w:rPr>
          <w:rFonts w:ascii="Arial" w:hAnsi="Arial" w:cs="Arial"/>
        </w:rPr>
        <w:t>email</w:t>
      </w:r>
      <w:r w:rsidR="00016404" w:rsidRPr="00B546EB">
        <w:rPr>
          <w:rFonts w:ascii="Arial" w:hAnsi="Arial" w:cs="Arial"/>
        </w:rPr>
        <w:t xml:space="preserve"> </w:t>
      </w:r>
      <w:r w:rsidRPr="00B546EB">
        <w:rPr>
          <w:rFonts w:ascii="Arial" w:hAnsi="Arial" w:cs="Arial"/>
        </w:rPr>
        <w:t xml:space="preserve">support to </w:t>
      </w:r>
      <w:r w:rsidR="009132E7" w:rsidRPr="00B546EB">
        <w:rPr>
          <w:rFonts w:ascii="Arial" w:hAnsi="Arial" w:cs="Arial"/>
        </w:rPr>
        <w:t>the Department</w:t>
      </w:r>
      <w:r w:rsidR="000E36D4" w:rsidRPr="00B546EB">
        <w:rPr>
          <w:rFonts w:ascii="Arial" w:hAnsi="Arial" w:cs="Arial"/>
        </w:rPr>
        <w:t>’s</w:t>
      </w:r>
      <w:r w:rsidR="00E06D3A" w:rsidRPr="00B546EB">
        <w:rPr>
          <w:rFonts w:ascii="Arial" w:hAnsi="Arial" w:cs="Arial"/>
        </w:rPr>
        <w:t xml:space="preserve"> </w:t>
      </w:r>
      <w:r w:rsidR="00B7137D">
        <w:rPr>
          <w:rFonts w:ascii="Arial" w:hAnsi="Arial" w:cs="Arial"/>
        </w:rPr>
        <w:t>M</w:t>
      </w:r>
      <w:r w:rsidR="00B7137D" w:rsidRPr="00B546EB">
        <w:rPr>
          <w:rFonts w:ascii="Arial" w:hAnsi="Arial" w:cs="Arial"/>
        </w:rPr>
        <w:t xml:space="preserve">aintenance </w:t>
      </w:r>
      <w:r w:rsidR="00B7137D">
        <w:rPr>
          <w:rFonts w:ascii="Arial" w:hAnsi="Arial" w:cs="Arial"/>
        </w:rPr>
        <w:t>R</w:t>
      </w:r>
      <w:r w:rsidR="002E6036">
        <w:rPr>
          <w:rFonts w:ascii="Arial" w:hAnsi="Arial" w:cs="Arial"/>
        </w:rPr>
        <w:t>epresentative</w:t>
      </w:r>
      <w:r w:rsidR="00B7137D" w:rsidRPr="00B546EB">
        <w:rPr>
          <w:rFonts w:ascii="Arial" w:hAnsi="Arial" w:cs="Arial"/>
        </w:rPr>
        <w:t xml:space="preserve"> </w:t>
      </w:r>
      <w:r w:rsidR="00E06D3A" w:rsidRPr="00B546EB">
        <w:rPr>
          <w:rFonts w:ascii="Arial" w:hAnsi="Arial" w:cs="Arial"/>
        </w:rPr>
        <w:t xml:space="preserve">during </w:t>
      </w:r>
      <w:r w:rsidR="00016404" w:rsidRPr="00B546EB">
        <w:rPr>
          <w:rFonts w:ascii="Arial" w:hAnsi="Arial" w:cs="Arial"/>
        </w:rPr>
        <w:t xml:space="preserve">Contractor </w:t>
      </w:r>
      <w:r w:rsidRPr="00B546EB">
        <w:rPr>
          <w:rFonts w:ascii="Arial" w:hAnsi="Arial" w:cs="Arial"/>
        </w:rPr>
        <w:t xml:space="preserve">standard hours of business which are </w:t>
      </w:r>
      <w:r w:rsidR="0059783F" w:rsidRPr="00B546EB">
        <w:rPr>
          <w:rFonts w:ascii="Arial" w:hAnsi="Arial" w:cs="Arial"/>
        </w:rPr>
        <w:t xml:space="preserve">Monday through Friday from </w:t>
      </w:r>
      <w:r w:rsidRPr="00B546EB">
        <w:rPr>
          <w:rFonts w:ascii="Arial" w:hAnsi="Arial" w:cs="Arial"/>
        </w:rPr>
        <w:t>8:</w:t>
      </w:r>
      <w:r w:rsidR="00016404" w:rsidRPr="00B546EB">
        <w:rPr>
          <w:rFonts w:ascii="Arial" w:hAnsi="Arial" w:cs="Arial"/>
        </w:rPr>
        <w:t>0</w:t>
      </w:r>
      <w:r w:rsidRPr="00B546EB">
        <w:rPr>
          <w:rFonts w:ascii="Arial" w:hAnsi="Arial" w:cs="Arial"/>
        </w:rPr>
        <w:t>0</w:t>
      </w:r>
      <w:r w:rsidR="00016404" w:rsidRPr="00B546EB">
        <w:rPr>
          <w:rFonts w:ascii="Arial" w:hAnsi="Arial" w:cs="Arial"/>
        </w:rPr>
        <w:t xml:space="preserve"> AM</w:t>
      </w:r>
      <w:r w:rsidRPr="00B546EB">
        <w:rPr>
          <w:rFonts w:ascii="Arial" w:hAnsi="Arial" w:cs="Arial"/>
        </w:rPr>
        <w:t xml:space="preserve"> to 5:00</w:t>
      </w:r>
      <w:r w:rsidR="00016404" w:rsidRPr="00B546EB">
        <w:rPr>
          <w:rFonts w:ascii="Arial" w:hAnsi="Arial" w:cs="Arial"/>
        </w:rPr>
        <w:t xml:space="preserve"> PM </w:t>
      </w:r>
      <w:r w:rsidR="00517D1B" w:rsidRPr="00B546EB">
        <w:rPr>
          <w:rFonts w:ascii="Arial" w:hAnsi="Arial" w:cs="Arial"/>
        </w:rPr>
        <w:t>Mountain Time (M</w:t>
      </w:r>
      <w:r w:rsidR="00016404" w:rsidRPr="00B546EB">
        <w:rPr>
          <w:rFonts w:ascii="Arial" w:hAnsi="Arial" w:cs="Arial"/>
        </w:rPr>
        <w:t>T</w:t>
      </w:r>
      <w:r w:rsidR="00FA3C6E" w:rsidRPr="00B546EB">
        <w:rPr>
          <w:rFonts w:ascii="Arial" w:hAnsi="Arial" w:cs="Arial"/>
        </w:rPr>
        <w:t>)</w:t>
      </w:r>
      <w:r w:rsidR="00F67D10" w:rsidRPr="00B546EB">
        <w:rPr>
          <w:rFonts w:ascii="Arial" w:hAnsi="Arial" w:cs="Arial"/>
        </w:rPr>
        <w:t>.</w:t>
      </w:r>
    </w:p>
    <w:p w:rsidR="00FA3C6E" w:rsidRPr="00B546EB" w:rsidRDefault="00FA3C6E" w:rsidP="00E43EB3">
      <w:pPr>
        <w:ind w:left="1440" w:hanging="360"/>
        <w:jc w:val="both"/>
        <w:rPr>
          <w:rFonts w:ascii="Arial" w:hAnsi="Arial" w:cs="Arial"/>
        </w:rPr>
      </w:pPr>
    </w:p>
    <w:p w:rsidR="00E30A52" w:rsidRPr="00B546EB" w:rsidRDefault="00DB3399" w:rsidP="00E43EB3">
      <w:pPr>
        <w:pStyle w:val="ListParagraph"/>
        <w:numPr>
          <w:ilvl w:val="0"/>
          <w:numId w:val="25"/>
        </w:numPr>
        <w:ind w:left="1440"/>
        <w:rPr>
          <w:rFonts w:ascii="Arial" w:hAnsi="Arial" w:cs="Arial"/>
          <w:sz w:val="24"/>
          <w:szCs w:val="24"/>
        </w:rPr>
      </w:pPr>
      <w:r w:rsidRPr="00B546EB">
        <w:rPr>
          <w:rFonts w:ascii="Arial" w:hAnsi="Arial" w:cs="Arial"/>
          <w:sz w:val="24"/>
          <w:szCs w:val="24"/>
        </w:rPr>
        <w:t xml:space="preserve">In Pennsylvania, </w:t>
      </w:r>
      <w:r w:rsidR="003B084A" w:rsidRPr="00B546EB">
        <w:rPr>
          <w:rFonts w:ascii="Arial" w:hAnsi="Arial" w:cs="Arial"/>
          <w:sz w:val="24"/>
          <w:szCs w:val="24"/>
        </w:rPr>
        <w:t>Contractor</w:t>
      </w:r>
      <w:r w:rsidRPr="00B546EB">
        <w:rPr>
          <w:rFonts w:ascii="Arial" w:hAnsi="Arial" w:cs="Arial"/>
          <w:sz w:val="24"/>
          <w:szCs w:val="24"/>
        </w:rPr>
        <w:t xml:space="preserve"> does not have administrative access to any systems, and, as such, is unable to deploy code or make structural changes to the database in response to any request, emergency or otherwise.  As a result, </w:t>
      </w:r>
      <w:r w:rsidR="003B084A" w:rsidRPr="00B546EB">
        <w:rPr>
          <w:rFonts w:ascii="Arial" w:hAnsi="Arial" w:cs="Arial"/>
          <w:sz w:val="24"/>
          <w:szCs w:val="24"/>
        </w:rPr>
        <w:t>Contractor</w:t>
      </w:r>
      <w:r w:rsidRPr="00B546EB">
        <w:rPr>
          <w:rFonts w:ascii="Arial" w:hAnsi="Arial" w:cs="Arial"/>
          <w:sz w:val="24"/>
          <w:szCs w:val="24"/>
        </w:rPr>
        <w:t xml:space="preserve"> does not offer any service level agreements (SLAs) around the Production availability of PA-SIIS.</w:t>
      </w:r>
    </w:p>
    <w:p w:rsidR="00245D3A" w:rsidRPr="00B546EB" w:rsidRDefault="00245D3A" w:rsidP="00E43EB3">
      <w:pPr>
        <w:ind w:left="1440" w:hanging="360"/>
        <w:jc w:val="both"/>
        <w:rPr>
          <w:rFonts w:ascii="Arial" w:hAnsi="Arial" w:cs="Arial"/>
        </w:rPr>
      </w:pPr>
    </w:p>
    <w:p w:rsidR="00367899" w:rsidRPr="00B546EB" w:rsidRDefault="005103A5" w:rsidP="00E43EB3">
      <w:pPr>
        <w:numPr>
          <w:ilvl w:val="0"/>
          <w:numId w:val="26"/>
        </w:numPr>
        <w:tabs>
          <w:tab w:val="clear" w:pos="720"/>
        </w:tabs>
        <w:ind w:left="1440"/>
        <w:jc w:val="both"/>
        <w:rPr>
          <w:rFonts w:ascii="Arial" w:hAnsi="Arial" w:cs="Arial"/>
        </w:rPr>
      </w:pPr>
      <w:r w:rsidRPr="00B546EB">
        <w:rPr>
          <w:rFonts w:ascii="Arial" w:hAnsi="Arial" w:cs="Arial"/>
        </w:rPr>
        <w:t xml:space="preserve">Software Testing: The Contractor </w:t>
      </w:r>
      <w:r w:rsidRPr="00B546EB">
        <w:rPr>
          <w:rFonts w:ascii="Arial" w:hAnsi="Arial" w:cs="Arial"/>
          <w:bCs/>
          <w:iCs/>
        </w:rPr>
        <w:t xml:space="preserve">shall completely test all </w:t>
      </w:r>
      <w:r w:rsidR="003B084A" w:rsidRPr="00B546EB">
        <w:rPr>
          <w:rFonts w:ascii="Arial" w:hAnsi="Arial" w:cs="Arial"/>
          <w:bCs/>
          <w:iCs/>
        </w:rPr>
        <w:t>S</w:t>
      </w:r>
      <w:r w:rsidRPr="00B546EB">
        <w:rPr>
          <w:rFonts w:ascii="Arial" w:hAnsi="Arial" w:cs="Arial"/>
          <w:bCs/>
          <w:iCs/>
        </w:rPr>
        <w:t xml:space="preserve">oftware </w:t>
      </w:r>
      <w:r w:rsidR="00F033D2" w:rsidRPr="00B546EB">
        <w:rPr>
          <w:rFonts w:ascii="Arial" w:hAnsi="Arial" w:cs="Arial"/>
          <w:bCs/>
          <w:iCs/>
        </w:rPr>
        <w:t>e</w:t>
      </w:r>
      <w:r w:rsidR="000E7033" w:rsidRPr="00B546EB">
        <w:rPr>
          <w:rFonts w:ascii="Arial" w:hAnsi="Arial" w:cs="Arial"/>
          <w:bCs/>
          <w:iCs/>
        </w:rPr>
        <w:t xml:space="preserve">nhancements, </w:t>
      </w:r>
      <w:r w:rsidR="00F033D2" w:rsidRPr="00B546EB">
        <w:rPr>
          <w:rFonts w:ascii="Arial" w:hAnsi="Arial" w:cs="Arial"/>
          <w:bCs/>
          <w:iCs/>
        </w:rPr>
        <w:t>b</w:t>
      </w:r>
      <w:r w:rsidR="000E7033" w:rsidRPr="00B546EB">
        <w:rPr>
          <w:rFonts w:ascii="Arial" w:hAnsi="Arial" w:cs="Arial"/>
          <w:bCs/>
          <w:iCs/>
        </w:rPr>
        <w:t xml:space="preserve">ypasses, </w:t>
      </w:r>
      <w:r w:rsidR="00F033D2" w:rsidRPr="00B546EB">
        <w:rPr>
          <w:rFonts w:ascii="Arial" w:hAnsi="Arial" w:cs="Arial"/>
          <w:bCs/>
          <w:iCs/>
        </w:rPr>
        <w:t>e</w:t>
      </w:r>
      <w:r w:rsidR="000E7033" w:rsidRPr="00B546EB">
        <w:rPr>
          <w:rFonts w:ascii="Arial" w:hAnsi="Arial" w:cs="Arial"/>
          <w:bCs/>
          <w:iCs/>
        </w:rPr>
        <w:t xml:space="preserve">rror </w:t>
      </w:r>
      <w:r w:rsidR="00F033D2" w:rsidRPr="00B546EB">
        <w:rPr>
          <w:rFonts w:ascii="Arial" w:hAnsi="Arial" w:cs="Arial"/>
          <w:bCs/>
          <w:iCs/>
        </w:rPr>
        <w:t>c</w:t>
      </w:r>
      <w:r w:rsidR="000E7033" w:rsidRPr="00B546EB">
        <w:rPr>
          <w:rFonts w:ascii="Arial" w:hAnsi="Arial" w:cs="Arial"/>
          <w:bCs/>
          <w:iCs/>
        </w:rPr>
        <w:t xml:space="preserve">orrections, </w:t>
      </w:r>
      <w:r w:rsidR="00F033D2" w:rsidRPr="00B546EB">
        <w:rPr>
          <w:rFonts w:ascii="Arial" w:hAnsi="Arial" w:cs="Arial"/>
          <w:bCs/>
          <w:iCs/>
        </w:rPr>
        <w:t>f</w:t>
      </w:r>
      <w:r w:rsidR="000E7033" w:rsidRPr="00B546EB">
        <w:rPr>
          <w:rFonts w:ascii="Arial" w:hAnsi="Arial" w:cs="Arial"/>
          <w:bCs/>
          <w:iCs/>
        </w:rPr>
        <w:t xml:space="preserve">ixes, </w:t>
      </w:r>
      <w:r w:rsidR="00F033D2" w:rsidRPr="00B546EB">
        <w:rPr>
          <w:rFonts w:ascii="Arial" w:hAnsi="Arial" w:cs="Arial"/>
          <w:bCs/>
          <w:iCs/>
        </w:rPr>
        <w:t>u</w:t>
      </w:r>
      <w:r w:rsidR="000E7033" w:rsidRPr="00B546EB">
        <w:rPr>
          <w:rFonts w:ascii="Arial" w:hAnsi="Arial" w:cs="Arial"/>
          <w:bCs/>
          <w:iCs/>
        </w:rPr>
        <w:t xml:space="preserve">pdates and </w:t>
      </w:r>
      <w:r w:rsidR="00F033D2" w:rsidRPr="00B546EB">
        <w:rPr>
          <w:rFonts w:ascii="Arial" w:hAnsi="Arial" w:cs="Arial"/>
          <w:bCs/>
          <w:iCs/>
        </w:rPr>
        <w:t>m</w:t>
      </w:r>
      <w:r w:rsidR="00F2023B" w:rsidRPr="00B546EB">
        <w:rPr>
          <w:rFonts w:ascii="Arial" w:hAnsi="Arial" w:cs="Arial"/>
          <w:bCs/>
          <w:iCs/>
        </w:rPr>
        <w:t>odifications</w:t>
      </w:r>
      <w:r w:rsidR="00334D7E">
        <w:rPr>
          <w:rFonts w:ascii="Arial" w:hAnsi="Arial" w:cs="Arial"/>
          <w:bCs/>
          <w:iCs/>
        </w:rPr>
        <w:t>, in accordance with industry standards</w:t>
      </w:r>
      <w:r w:rsidR="00BC6EAB" w:rsidRPr="00B546EB">
        <w:rPr>
          <w:rFonts w:ascii="Arial" w:hAnsi="Arial" w:cs="Arial"/>
          <w:bCs/>
          <w:iCs/>
        </w:rPr>
        <w:t>.</w:t>
      </w:r>
      <w:r w:rsidR="00F2023B" w:rsidRPr="00B546EB">
        <w:rPr>
          <w:rFonts w:ascii="Arial" w:hAnsi="Arial" w:cs="Arial"/>
          <w:bCs/>
          <w:iCs/>
        </w:rPr>
        <w:t xml:space="preserve"> Enhancements, </w:t>
      </w:r>
      <w:r w:rsidR="0091678B" w:rsidRPr="00B546EB">
        <w:rPr>
          <w:rFonts w:ascii="Arial" w:hAnsi="Arial" w:cs="Arial"/>
          <w:bCs/>
          <w:iCs/>
        </w:rPr>
        <w:t>b</w:t>
      </w:r>
      <w:r w:rsidR="00F2023B" w:rsidRPr="00B546EB">
        <w:rPr>
          <w:rFonts w:ascii="Arial" w:hAnsi="Arial" w:cs="Arial"/>
          <w:bCs/>
          <w:iCs/>
        </w:rPr>
        <w:t xml:space="preserve">ypasses, </w:t>
      </w:r>
      <w:r w:rsidR="0091678B" w:rsidRPr="00B546EB">
        <w:rPr>
          <w:rFonts w:ascii="Arial" w:hAnsi="Arial" w:cs="Arial"/>
          <w:bCs/>
          <w:iCs/>
        </w:rPr>
        <w:t>e</w:t>
      </w:r>
      <w:r w:rsidR="00F2023B" w:rsidRPr="00B546EB">
        <w:rPr>
          <w:rFonts w:ascii="Arial" w:hAnsi="Arial" w:cs="Arial"/>
          <w:bCs/>
          <w:iCs/>
        </w:rPr>
        <w:t xml:space="preserve">rror </w:t>
      </w:r>
      <w:r w:rsidR="0091678B" w:rsidRPr="00B546EB">
        <w:rPr>
          <w:rFonts w:ascii="Arial" w:hAnsi="Arial" w:cs="Arial"/>
          <w:bCs/>
          <w:iCs/>
        </w:rPr>
        <w:t>c</w:t>
      </w:r>
      <w:r w:rsidR="00F2023B" w:rsidRPr="00B546EB">
        <w:rPr>
          <w:rFonts w:ascii="Arial" w:hAnsi="Arial" w:cs="Arial"/>
          <w:bCs/>
          <w:iCs/>
        </w:rPr>
        <w:t xml:space="preserve">orrections, </w:t>
      </w:r>
      <w:r w:rsidR="0091678B" w:rsidRPr="00B546EB">
        <w:rPr>
          <w:rFonts w:ascii="Arial" w:hAnsi="Arial" w:cs="Arial"/>
          <w:bCs/>
          <w:iCs/>
        </w:rPr>
        <w:t>f</w:t>
      </w:r>
      <w:r w:rsidR="00F2023B" w:rsidRPr="00B546EB">
        <w:rPr>
          <w:rFonts w:ascii="Arial" w:hAnsi="Arial" w:cs="Arial"/>
          <w:bCs/>
          <w:iCs/>
        </w:rPr>
        <w:t xml:space="preserve">ixes, </w:t>
      </w:r>
      <w:r w:rsidR="0091678B" w:rsidRPr="00B546EB">
        <w:rPr>
          <w:rFonts w:ascii="Arial" w:hAnsi="Arial" w:cs="Arial"/>
          <w:bCs/>
          <w:iCs/>
        </w:rPr>
        <w:t>u</w:t>
      </w:r>
      <w:r w:rsidR="00F2023B" w:rsidRPr="00B546EB">
        <w:rPr>
          <w:rFonts w:ascii="Arial" w:hAnsi="Arial" w:cs="Arial"/>
          <w:bCs/>
          <w:iCs/>
        </w:rPr>
        <w:t xml:space="preserve">pdates and </w:t>
      </w:r>
      <w:r w:rsidR="0091678B" w:rsidRPr="00B546EB">
        <w:rPr>
          <w:rFonts w:ascii="Arial" w:hAnsi="Arial" w:cs="Arial"/>
          <w:bCs/>
          <w:iCs/>
        </w:rPr>
        <w:t>m</w:t>
      </w:r>
      <w:r w:rsidR="00F2023B" w:rsidRPr="00B546EB">
        <w:rPr>
          <w:rFonts w:ascii="Arial" w:hAnsi="Arial" w:cs="Arial"/>
          <w:bCs/>
          <w:iCs/>
        </w:rPr>
        <w:t>odifications including</w:t>
      </w:r>
      <w:r w:rsidR="007F501A" w:rsidRPr="00B546EB">
        <w:rPr>
          <w:rFonts w:ascii="Arial" w:hAnsi="Arial" w:cs="Arial"/>
          <w:bCs/>
          <w:iCs/>
        </w:rPr>
        <w:t xml:space="preserve"> new v</w:t>
      </w:r>
      <w:r w:rsidR="00F2023B" w:rsidRPr="00B546EB">
        <w:rPr>
          <w:rFonts w:ascii="Arial" w:hAnsi="Arial" w:cs="Arial"/>
          <w:bCs/>
          <w:iCs/>
        </w:rPr>
        <w:t xml:space="preserve">ersions and </w:t>
      </w:r>
      <w:r w:rsidR="007F501A" w:rsidRPr="00B546EB">
        <w:rPr>
          <w:rFonts w:ascii="Arial" w:hAnsi="Arial" w:cs="Arial"/>
          <w:bCs/>
          <w:iCs/>
        </w:rPr>
        <w:t>r</w:t>
      </w:r>
      <w:r w:rsidR="00F2023B" w:rsidRPr="00B546EB">
        <w:rPr>
          <w:rFonts w:ascii="Arial" w:hAnsi="Arial" w:cs="Arial"/>
          <w:bCs/>
          <w:iCs/>
        </w:rPr>
        <w:t>eleases</w:t>
      </w:r>
      <w:r w:rsidR="007F501A" w:rsidRPr="00B546EB">
        <w:rPr>
          <w:rFonts w:ascii="Arial" w:hAnsi="Arial" w:cs="Arial"/>
          <w:bCs/>
          <w:iCs/>
        </w:rPr>
        <w:t xml:space="preserve"> </w:t>
      </w:r>
      <w:r w:rsidRPr="00B546EB">
        <w:rPr>
          <w:rFonts w:ascii="Arial" w:hAnsi="Arial" w:cs="Arial"/>
          <w:bCs/>
          <w:iCs/>
        </w:rPr>
        <w:t>must be approved by</w:t>
      </w:r>
      <w:r w:rsidR="00357937" w:rsidRPr="00B546EB">
        <w:rPr>
          <w:rFonts w:ascii="Arial" w:hAnsi="Arial" w:cs="Arial"/>
          <w:bCs/>
          <w:iCs/>
        </w:rPr>
        <w:t xml:space="preserve"> the </w:t>
      </w:r>
      <w:r w:rsidR="0062224F" w:rsidRPr="00B546EB">
        <w:rPr>
          <w:rFonts w:ascii="Arial" w:hAnsi="Arial" w:cs="Arial"/>
          <w:bCs/>
          <w:iCs/>
        </w:rPr>
        <w:t>Department</w:t>
      </w:r>
      <w:r w:rsidRPr="00B546EB">
        <w:rPr>
          <w:rFonts w:ascii="Arial" w:hAnsi="Arial" w:cs="Arial"/>
          <w:bCs/>
          <w:iCs/>
        </w:rPr>
        <w:t xml:space="preserve"> prior to movement to the production </w:t>
      </w:r>
      <w:r w:rsidR="003B084A" w:rsidRPr="00B546EB">
        <w:rPr>
          <w:rFonts w:ascii="Arial" w:hAnsi="Arial" w:cs="Arial"/>
          <w:bCs/>
          <w:iCs/>
        </w:rPr>
        <w:t>S</w:t>
      </w:r>
      <w:r w:rsidR="002607F4" w:rsidRPr="00B546EB">
        <w:rPr>
          <w:rFonts w:ascii="Arial" w:hAnsi="Arial" w:cs="Arial"/>
          <w:bCs/>
          <w:iCs/>
        </w:rPr>
        <w:t>oftware</w:t>
      </w:r>
      <w:r w:rsidRPr="00B546EB">
        <w:rPr>
          <w:rFonts w:ascii="Arial" w:hAnsi="Arial" w:cs="Arial"/>
          <w:bCs/>
          <w:iCs/>
        </w:rPr>
        <w:t>.</w:t>
      </w:r>
      <w:r w:rsidR="00164008" w:rsidRPr="00B546EB">
        <w:rPr>
          <w:rFonts w:ascii="Arial" w:hAnsi="Arial" w:cs="Arial"/>
          <w:bCs/>
          <w:iCs/>
        </w:rPr>
        <w:t xml:space="preserve">  </w:t>
      </w:r>
      <w:r w:rsidRPr="00B546EB">
        <w:rPr>
          <w:rFonts w:ascii="Arial" w:hAnsi="Arial" w:cs="Arial"/>
          <w:bCs/>
          <w:iCs/>
        </w:rPr>
        <w:t xml:space="preserve">All </w:t>
      </w:r>
      <w:r w:rsidR="00D27EC7" w:rsidRPr="00B546EB">
        <w:rPr>
          <w:rFonts w:ascii="Arial" w:hAnsi="Arial" w:cs="Arial"/>
          <w:bCs/>
          <w:iCs/>
        </w:rPr>
        <w:t xml:space="preserve">software manufacturer </w:t>
      </w:r>
      <w:r w:rsidRPr="00B546EB">
        <w:rPr>
          <w:rFonts w:ascii="Arial" w:hAnsi="Arial" w:cs="Arial"/>
          <w:bCs/>
          <w:iCs/>
        </w:rPr>
        <w:t>critical</w:t>
      </w:r>
      <w:r w:rsidR="00164008" w:rsidRPr="00B546EB">
        <w:rPr>
          <w:rFonts w:ascii="Arial" w:hAnsi="Arial" w:cs="Arial"/>
          <w:bCs/>
          <w:iCs/>
        </w:rPr>
        <w:t xml:space="preserve"> </w:t>
      </w:r>
      <w:r w:rsidRPr="00B546EB">
        <w:rPr>
          <w:rFonts w:ascii="Arial" w:hAnsi="Arial" w:cs="Arial"/>
          <w:bCs/>
          <w:iCs/>
        </w:rPr>
        <w:t>security patches sh</w:t>
      </w:r>
      <w:r w:rsidR="00D325D3" w:rsidRPr="00B546EB">
        <w:rPr>
          <w:rFonts w:ascii="Arial" w:hAnsi="Arial" w:cs="Arial"/>
          <w:bCs/>
          <w:iCs/>
        </w:rPr>
        <w:t xml:space="preserve">all </w:t>
      </w:r>
      <w:r w:rsidRPr="00B546EB">
        <w:rPr>
          <w:rFonts w:ascii="Arial" w:hAnsi="Arial" w:cs="Arial"/>
          <w:bCs/>
          <w:iCs/>
        </w:rPr>
        <w:t>be tested and</w:t>
      </w:r>
      <w:r w:rsidR="00164008" w:rsidRPr="00B546EB">
        <w:rPr>
          <w:rFonts w:ascii="Arial" w:hAnsi="Arial" w:cs="Arial"/>
          <w:bCs/>
          <w:iCs/>
        </w:rPr>
        <w:t xml:space="preserve"> </w:t>
      </w:r>
      <w:r w:rsidRPr="00B546EB">
        <w:rPr>
          <w:rFonts w:ascii="Arial" w:hAnsi="Arial" w:cs="Arial"/>
          <w:bCs/>
          <w:iCs/>
        </w:rPr>
        <w:t xml:space="preserve">applied </w:t>
      </w:r>
      <w:r w:rsidR="00B7137D">
        <w:rPr>
          <w:rFonts w:ascii="Arial" w:hAnsi="Arial" w:cs="Arial"/>
          <w:bCs/>
          <w:iCs/>
        </w:rPr>
        <w:t xml:space="preserve">by the Department </w:t>
      </w:r>
      <w:r w:rsidR="00344550" w:rsidRPr="00B546EB">
        <w:rPr>
          <w:rFonts w:ascii="Arial" w:hAnsi="Arial" w:cs="Arial"/>
          <w:bCs/>
          <w:iCs/>
        </w:rPr>
        <w:t>based on software manufacturer recommendation</w:t>
      </w:r>
      <w:r w:rsidRPr="00B546EB">
        <w:rPr>
          <w:rFonts w:ascii="Arial" w:hAnsi="Arial" w:cs="Arial"/>
          <w:bCs/>
          <w:iCs/>
        </w:rPr>
        <w:t>.</w:t>
      </w:r>
    </w:p>
    <w:p w:rsidR="00164008" w:rsidRPr="00B546EB" w:rsidRDefault="00164008" w:rsidP="00E43EB3">
      <w:pPr>
        <w:ind w:left="1440" w:hanging="360"/>
        <w:jc w:val="both"/>
        <w:rPr>
          <w:rFonts w:ascii="Arial" w:hAnsi="Arial" w:cs="Arial"/>
        </w:rPr>
      </w:pPr>
    </w:p>
    <w:p w:rsidR="00E30A52" w:rsidRPr="00B546EB" w:rsidRDefault="000D3012" w:rsidP="00E43EB3">
      <w:pPr>
        <w:numPr>
          <w:ilvl w:val="0"/>
          <w:numId w:val="27"/>
        </w:numPr>
        <w:tabs>
          <w:tab w:val="clear" w:pos="720"/>
        </w:tabs>
        <w:ind w:left="1440"/>
        <w:jc w:val="both"/>
        <w:rPr>
          <w:rFonts w:ascii="Arial" w:hAnsi="Arial" w:cs="Arial"/>
        </w:rPr>
      </w:pPr>
      <w:r w:rsidRPr="00B546EB">
        <w:rPr>
          <w:rFonts w:ascii="Arial" w:hAnsi="Arial" w:cs="Arial"/>
        </w:rPr>
        <w:t>Fixes</w:t>
      </w:r>
      <w:r w:rsidR="004F1604" w:rsidRPr="00B546EB">
        <w:rPr>
          <w:rFonts w:ascii="Arial" w:hAnsi="Arial" w:cs="Arial"/>
        </w:rPr>
        <w:t xml:space="preserve">: </w:t>
      </w:r>
      <w:r w:rsidRPr="00B546EB">
        <w:rPr>
          <w:rFonts w:ascii="Arial" w:hAnsi="Arial" w:cs="Arial"/>
        </w:rPr>
        <w:t xml:space="preserve">Contractor shall provide to the </w:t>
      </w:r>
      <w:r w:rsidR="00FC0767" w:rsidRPr="00B546EB">
        <w:rPr>
          <w:rFonts w:ascii="Arial" w:hAnsi="Arial" w:cs="Arial"/>
        </w:rPr>
        <w:t>Department such</w:t>
      </w:r>
      <w:r w:rsidRPr="00B546EB">
        <w:rPr>
          <w:rFonts w:ascii="Arial" w:hAnsi="Arial" w:cs="Arial"/>
        </w:rPr>
        <w:t xml:space="preserve"> </w:t>
      </w:r>
      <w:r w:rsidR="00484E1B" w:rsidRPr="00B546EB">
        <w:rPr>
          <w:rFonts w:ascii="Arial" w:hAnsi="Arial" w:cs="Arial"/>
        </w:rPr>
        <w:t>f</w:t>
      </w:r>
      <w:r w:rsidRPr="00B546EB">
        <w:rPr>
          <w:rFonts w:ascii="Arial" w:hAnsi="Arial" w:cs="Arial"/>
        </w:rPr>
        <w:t xml:space="preserve">ixes as are </w:t>
      </w:r>
      <w:r w:rsidR="00B7137D">
        <w:rPr>
          <w:rFonts w:ascii="Arial" w:hAnsi="Arial" w:cs="Arial"/>
        </w:rPr>
        <w:t xml:space="preserve"> </w:t>
      </w:r>
      <w:r w:rsidRPr="00B546EB">
        <w:rPr>
          <w:rFonts w:ascii="Arial" w:hAnsi="Arial" w:cs="Arial"/>
        </w:rPr>
        <w:t xml:space="preserve">necessary to ensure the resolution of such </w:t>
      </w:r>
      <w:r w:rsidR="00484E1B" w:rsidRPr="00B546EB">
        <w:rPr>
          <w:rFonts w:ascii="Arial" w:hAnsi="Arial" w:cs="Arial"/>
        </w:rPr>
        <w:t>e</w:t>
      </w:r>
      <w:r w:rsidRPr="00B546EB">
        <w:rPr>
          <w:rFonts w:ascii="Arial" w:hAnsi="Arial" w:cs="Arial"/>
        </w:rPr>
        <w:t xml:space="preserve">rrors which can be resolved by a </w:t>
      </w:r>
      <w:r w:rsidR="00484E1B" w:rsidRPr="00B546EB">
        <w:rPr>
          <w:rFonts w:ascii="Arial" w:hAnsi="Arial" w:cs="Arial"/>
        </w:rPr>
        <w:t>f</w:t>
      </w:r>
      <w:r w:rsidRPr="00B546EB">
        <w:rPr>
          <w:rFonts w:ascii="Arial" w:hAnsi="Arial" w:cs="Arial"/>
        </w:rPr>
        <w:t>ix.</w:t>
      </w:r>
    </w:p>
    <w:p w:rsidR="00FC0767" w:rsidRPr="00B546EB" w:rsidRDefault="00FC0767" w:rsidP="00E43EB3">
      <w:pPr>
        <w:ind w:left="1440" w:hanging="360"/>
        <w:jc w:val="both"/>
        <w:rPr>
          <w:rFonts w:ascii="Arial" w:hAnsi="Arial" w:cs="Arial"/>
        </w:rPr>
      </w:pPr>
    </w:p>
    <w:p w:rsidR="00E30A52" w:rsidRPr="00B546EB" w:rsidRDefault="00FC0767" w:rsidP="00E43EB3">
      <w:pPr>
        <w:numPr>
          <w:ilvl w:val="0"/>
          <w:numId w:val="27"/>
        </w:numPr>
        <w:tabs>
          <w:tab w:val="clear" w:pos="720"/>
        </w:tabs>
        <w:ind w:left="1440"/>
        <w:jc w:val="both"/>
        <w:rPr>
          <w:rFonts w:ascii="Arial" w:hAnsi="Arial" w:cs="Arial"/>
        </w:rPr>
      </w:pPr>
      <w:r w:rsidRPr="00B546EB">
        <w:rPr>
          <w:rFonts w:ascii="Arial" w:hAnsi="Arial" w:cs="Arial"/>
        </w:rPr>
        <w:t>Updates</w:t>
      </w:r>
      <w:r w:rsidR="004F1604" w:rsidRPr="00B546EB">
        <w:rPr>
          <w:rFonts w:ascii="Arial" w:hAnsi="Arial" w:cs="Arial"/>
        </w:rPr>
        <w:t>:</w:t>
      </w:r>
      <w:r w:rsidRPr="00B546EB">
        <w:rPr>
          <w:rFonts w:ascii="Arial" w:hAnsi="Arial" w:cs="Arial"/>
        </w:rPr>
        <w:t xml:space="preserve"> Contractor shall, as soon as they are made available, provide to the Department such </w:t>
      </w:r>
      <w:r w:rsidR="00484E1B" w:rsidRPr="00B546EB">
        <w:rPr>
          <w:rFonts w:ascii="Arial" w:hAnsi="Arial" w:cs="Arial"/>
        </w:rPr>
        <w:t>u</w:t>
      </w:r>
      <w:r w:rsidRPr="00B546EB">
        <w:rPr>
          <w:rFonts w:ascii="Arial" w:hAnsi="Arial" w:cs="Arial"/>
        </w:rPr>
        <w:t xml:space="preserve">pdates as it provides to </w:t>
      </w:r>
      <w:r w:rsidR="00647E3E">
        <w:rPr>
          <w:rFonts w:ascii="Arial" w:hAnsi="Arial" w:cs="Arial"/>
        </w:rPr>
        <w:t xml:space="preserve">other </w:t>
      </w:r>
      <w:r w:rsidRPr="00B546EB">
        <w:rPr>
          <w:rFonts w:ascii="Arial" w:hAnsi="Arial" w:cs="Arial"/>
        </w:rPr>
        <w:t xml:space="preserve">users for the </w:t>
      </w:r>
      <w:r w:rsidR="001E2CE2" w:rsidRPr="00B546EB">
        <w:rPr>
          <w:rFonts w:ascii="Arial" w:hAnsi="Arial" w:cs="Arial"/>
        </w:rPr>
        <w:t>S</w:t>
      </w:r>
      <w:r w:rsidRPr="00B546EB">
        <w:rPr>
          <w:rFonts w:ascii="Arial" w:hAnsi="Arial" w:cs="Arial"/>
        </w:rPr>
        <w:t>oftware</w:t>
      </w:r>
      <w:r w:rsidR="00647E3E">
        <w:rPr>
          <w:rFonts w:ascii="Arial" w:hAnsi="Arial" w:cs="Arial"/>
        </w:rPr>
        <w:t xml:space="preserve"> pursuant to maintenance support services,</w:t>
      </w:r>
      <w:r w:rsidRPr="00B546EB">
        <w:rPr>
          <w:rFonts w:ascii="Arial" w:hAnsi="Arial" w:cs="Arial"/>
        </w:rPr>
        <w:t xml:space="preserve"> from time to time.  While the Contractor encourages the Department’s input for </w:t>
      </w:r>
      <w:r w:rsidR="00484E1B" w:rsidRPr="00B546EB">
        <w:rPr>
          <w:rFonts w:ascii="Arial" w:hAnsi="Arial" w:cs="Arial"/>
        </w:rPr>
        <w:t>u</w:t>
      </w:r>
      <w:r w:rsidRPr="00B546EB">
        <w:rPr>
          <w:rFonts w:ascii="Arial" w:hAnsi="Arial" w:cs="Arial"/>
        </w:rPr>
        <w:t xml:space="preserve">pdates, </w:t>
      </w:r>
      <w:r w:rsidRPr="00B546EB">
        <w:rPr>
          <w:rFonts w:ascii="Arial" w:hAnsi="Arial" w:cs="Arial"/>
        </w:rPr>
        <w:lastRenderedPageBreak/>
        <w:t xml:space="preserve">Contractor retains the sole right to determine which </w:t>
      </w:r>
      <w:r w:rsidR="00484E1B" w:rsidRPr="00B546EB">
        <w:rPr>
          <w:rFonts w:ascii="Arial" w:hAnsi="Arial" w:cs="Arial"/>
        </w:rPr>
        <w:t>u</w:t>
      </w:r>
      <w:r w:rsidRPr="00B546EB">
        <w:rPr>
          <w:rFonts w:ascii="Arial" w:hAnsi="Arial" w:cs="Arial"/>
        </w:rPr>
        <w:t>pdates will be included</w:t>
      </w:r>
      <w:r w:rsidR="00484E1B" w:rsidRPr="00B546EB">
        <w:rPr>
          <w:rFonts w:ascii="Arial" w:hAnsi="Arial" w:cs="Arial"/>
        </w:rPr>
        <w:t xml:space="preserve">. </w:t>
      </w:r>
    </w:p>
    <w:p w:rsidR="00880BA6" w:rsidRPr="00B546EB" w:rsidRDefault="00880BA6" w:rsidP="009E7F2C">
      <w:pPr>
        <w:jc w:val="both"/>
        <w:rPr>
          <w:rFonts w:ascii="Arial" w:hAnsi="Arial" w:cs="Arial"/>
        </w:rPr>
      </w:pPr>
      <w:bookmarkStart w:id="0" w:name="_Toc189538686"/>
    </w:p>
    <w:bookmarkEnd w:id="0"/>
    <w:p w:rsidR="00E30A52" w:rsidRPr="00B546EB" w:rsidRDefault="00A1534B" w:rsidP="00E74A92">
      <w:pPr>
        <w:pStyle w:val="ListParagraph"/>
        <w:numPr>
          <w:ilvl w:val="0"/>
          <w:numId w:val="41"/>
        </w:numPr>
        <w:jc w:val="both"/>
        <w:rPr>
          <w:rFonts w:ascii="Arial" w:hAnsi="Arial" w:cs="Arial"/>
          <w:sz w:val="24"/>
          <w:szCs w:val="24"/>
        </w:rPr>
      </w:pPr>
      <w:r w:rsidRPr="00B546EB">
        <w:rPr>
          <w:rFonts w:ascii="Arial" w:hAnsi="Arial" w:cs="Arial"/>
          <w:sz w:val="24"/>
          <w:szCs w:val="24"/>
        </w:rPr>
        <w:t>Security</w:t>
      </w:r>
    </w:p>
    <w:p w:rsidR="00541FA1" w:rsidRPr="00B546EB" w:rsidRDefault="00541FA1" w:rsidP="009E7F2C">
      <w:pPr>
        <w:jc w:val="both"/>
        <w:rPr>
          <w:rFonts w:ascii="Arial" w:hAnsi="Arial" w:cs="Arial"/>
        </w:rPr>
      </w:pPr>
    </w:p>
    <w:p w:rsidR="00E4087D" w:rsidRPr="00FA4E76" w:rsidRDefault="00865B76" w:rsidP="0061103C">
      <w:pPr>
        <w:numPr>
          <w:ilvl w:val="1"/>
          <w:numId w:val="4"/>
        </w:numPr>
        <w:tabs>
          <w:tab w:val="clear" w:pos="1440"/>
        </w:tabs>
        <w:ind w:left="1800"/>
        <w:jc w:val="both"/>
        <w:rPr>
          <w:rFonts w:ascii="Arial" w:hAnsi="Arial" w:cs="Arial"/>
        </w:rPr>
      </w:pPr>
      <w:r w:rsidRPr="00FA4E76">
        <w:rPr>
          <w:rFonts w:ascii="Arial" w:hAnsi="Arial" w:cs="Arial"/>
        </w:rPr>
        <w:t>The Department shall provide for Secure Socket Layer (SSL) Encryption to be utilized for all system transactions and interactions and the Department w</w:t>
      </w:r>
      <w:r w:rsidR="00D35B41">
        <w:rPr>
          <w:rFonts w:ascii="Arial" w:hAnsi="Arial" w:cs="Arial"/>
        </w:rPr>
        <w:t xml:space="preserve">ill provide SSL Certificates. (Reference ITB-B.5 Security; &amp; Digital Certificate Policy and Encryption &amp; Internet/Intranet Browser Standards for e-Government Web Sites &amp; Applications, Issues: 2/14/00, Revised: 3/29/05). </w:t>
      </w:r>
    </w:p>
    <w:p w:rsidR="00E4087D" w:rsidRPr="00B546EB" w:rsidRDefault="00E4087D" w:rsidP="009E7F2C">
      <w:pPr>
        <w:ind w:left="1080"/>
        <w:jc w:val="both"/>
        <w:rPr>
          <w:rFonts w:ascii="Arial" w:hAnsi="Arial" w:cs="Arial"/>
        </w:rPr>
      </w:pPr>
    </w:p>
    <w:p w:rsidR="00541FA1" w:rsidRPr="00F37F76" w:rsidRDefault="00426093" w:rsidP="0061103C">
      <w:pPr>
        <w:ind w:left="1800"/>
        <w:jc w:val="both"/>
        <w:rPr>
          <w:rFonts w:ascii="Arial" w:hAnsi="Arial" w:cs="Arial"/>
        </w:rPr>
      </w:pPr>
      <w:hyperlink r:id="rId10" w:history="1">
        <w:r w:rsidR="00E53709" w:rsidRPr="00E53709">
          <w:rPr>
            <w:rStyle w:val="Hyperlink"/>
            <w:rFonts w:ascii="Arial" w:hAnsi="Arial" w:cs="Arial"/>
            <w:u w:val="none"/>
          </w:rPr>
          <w:t>http://www.portal.state.pa.us/portal/server.pt?open=512&amp;objID=416&amp;PageID=200500&amp;mode=2&amp;contentid=http://pubcontent.state.pa.us/publishedcontent/publish/cop_general_government_operations/oa/oa_portal/omd/p_and_p/itbs/domains/security/itbs/itb_b_5_.html</w:t>
        </w:r>
      </w:hyperlink>
    </w:p>
    <w:p w:rsidR="00541FA1" w:rsidRPr="00B546EB" w:rsidRDefault="00541FA1" w:rsidP="009E7F2C">
      <w:pPr>
        <w:jc w:val="both"/>
        <w:rPr>
          <w:rFonts w:ascii="Arial" w:hAnsi="Arial" w:cs="Arial"/>
        </w:rPr>
      </w:pPr>
    </w:p>
    <w:p w:rsidR="00541FA1" w:rsidRPr="00FA4E76" w:rsidRDefault="00865B76" w:rsidP="0061103C">
      <w:pPr>
        <w:numPr>
          <w:ilvl w:val="1"/>
          <w:numId w:val="4"/>
        </w:numPr>
        <w:tabs>
          <w:tab w:val="clear" w:pos="1440"/>
        </w:tabs>
        <w:ind w:left="1800"/>
        <w:jc w:val="both"/>
        <w:rPr>
          <w:rFonts w:ascii="Arial" w:hAnsi="Arial" w:cs="Arial"/>
          <w:bCs/>
          <w:iCs/>
        </w:rPr>
      </w:pPr>
      <w:r w:rsidRPr="00FA4E76">
        <w:rPr>
          <w:rFonts w:ascii="Arial" w:hAnsi="Arial" w:cs="Arial"/>
        </w:rPr>
        <w:t xml:space="preserve">The Contractor shall provide access only to the Contractor’s staff that must have access to provide </w:t>
      </w:r>
      <w:r w:rsidR="00D35B41">
        <w:rPr>
          <w:rFonts w:ascii="Arial" w:hAnsi="Arial" w:cs="Arial"/>
        </w:rPr>
        <w:t>Maintenance Services. Department-related information access, use and sharing shall be restricted to the Contractor’s employees and contractors assigned to work on this contract. Department related information shall not otherwise be shared or discussed with individuals or other parties without specific written permission by the Department.</w:t>
      </w:r>
    </w:p>
    <w:p w:rsidR="006B637C" w:rsidRPr="00B546EB" w:rsidRDefault="006B637C" w:rsidP="0061103C">
      <w:pPr>
        <w:ind w:left="1800" w:hanging="360"/>
        <w:jc w:val="both"/>
        <w:rPr>
          <w:rFonts w:ascii="Arial" w:hAnsi="Arial" w:cs="Arial"/>
          <w:bCs/>
          <w:iCs/>
        </w:rPr>
      </w:pPr>
    </w:p>
    <w:p w:rsidR="006B637C" w:rsidRPr="00B546EB" w:rsidRDefault="006B637C" w:rsidP="0061103C">
      <w:pPr>
        <w:numPr>
          <w:ilvl w:val="1"/>
          <w:numId w:val="4"/>
        </w:numPr>
        <w:ind w:left="1800"/>
        <w:jc w:val="both"/>
        <w:rPr>
          <w:rFonts w:ascii="Arial" w:hAnsi="Arial" w:cs="Arial"/>
          <w:bCs/>
          <w:iCs/>
        </w:rPr>
      </w:pPr>
      <w:r w:rsidRPr="00B546EB">
        <w:rPr>
          <w:rFonts w:ascii="Arial" w:hAnsi="Arial" w:cs="Arial"/>
        </w:rPr>
        <w:t xml:space="preserve">The Contractor shall </w:t>
      </w:r>
      <w:r w:rsidR="00C10C80" w:rsidRPr="00B546EB">
        <w:rPr>
          <w:rFonts w:ascii="Arial" w:hAnsi="Arial" w:cs="Arial"/>
        </w:rPr>
        <w:t>ensure</w:t>
      </w:r>
      <w:r w:rsidRPr="00B546EB">
        <w:rPr>
          <w:rFonts w:ascii="Arial" w:hAnsi="Arial" w:cs="Arial"/>
        </w:rPr>
        <w:t xml:space="preserve"> that access to the system is given solely to </w:t>
      </w:r>
      <w:r w:rsidR="00594C2B" w:rsidRPr="00B546EB">
        <w:rPr>
          <w:rFonts w:ascii="Arial" w:hAnsi="Arial" w:cs="Arial"/>
        </w:rPr>
        <w:t>p</w:t>
      </w:r>
      <w:r w:rsidR="00F033D2" w:rsidRPr="00B546EB">
        <w:rPr>
          <w:rFonts w:ascii="Arial" w:hAnsi="Arial" w:cs="Arial"/>
        </w:rPr>
        <w:t>ermitted</w:t>
      </w:r>
      <w:r w:rsidR="00E45B80" w:rsidRPr="00B546EB">
        <w:rPr>
          <w:rFonts w:ascii="Arial" w:hAnsi="Arial" w:cs="Arial"/>
        </w:rPr>
        <w:t xml:space="preserve"> </w:t>
      </w:r>
      <w:r w:rsidR="00594C2B" w:rsidRPr="00B546EB">
        <w:rPr>
          <w:rFonts w:ascii="Arial" w:hAnsi="Arial" w:cs="Arial"/>
        </w:rPr>
        <w:t>u</w:t>
      </w:r>
      <w:r w:rsidR="00E45B80" w:rsidRPr="00B546EB">
        <w:rPr>
          <w:rFonts w:ascii="Arial" w:hAnsi="Arial" w:cs="Arial"/>
        </w:rPr>
        <w:t>sers as authorized by the Department</w:t>
      </w:r>
      <w:r w:rsidRPr="00B546EB">
        <w:rPr>
          <w:rFonts w:ascii="Arial" w:hAnsi="Arial" w:cs="Arial"/>
        </w:rPr>
        <w:t xml:space="preserve"> through a user name and a user password supplied by the </w:t>
      </w:r>
      <w:r w:rsidR="00F662B2" w:rsidRPr="00B546EB">
        <w:rPr>
          <w:rFonts w:ascii="Arial" w:hAnsi="Arial" w:cs="Arial"/>
        </w:rPr>
        <w:t>Department’s</w:t>
      </w:r>
      <w:r w:rsidRPr="00B546EB">
        <w:rPr>
          <w:rFonts w:ascii="Arial" w:hAnsi="Arial" w:cs="Arial"/>
        </w:rPr>
        <w:t xml:space="preserve"> </w:t>
      </w:r>
      <w:r w:rsidR="003C36E1" w:rsidRPr="00B546EB">
        <w:rPr>
          <w:rFonts w:ascii="Arial" w:hAnsi="Arial" w:cs="Arial"/>
        </w:rPr>
        <w:t>a</w:t>
      </w:r>
      <w:r w:rsidR="00DC0AD4" w:rsidRPr="00B546EB">
        <w:rPr>
          <w:rFonts w:ascii="Arial" w:hAnsi="Arial" w:cs="Arial"/>
        </w:rPr>
        <w:t xml:space="preserve">uthorized </w:t>
      </w:r>
      <w:r w:rsidR="003C36E1" w:rsidRPr="00B546EB">
        <w:rPr>
          <w:rFonts w:ascii="Arial" w:hAnsi="Arial" w:cs="Arial"/>
        </w:rPr>
        <w:t>a</w:t>
      </w:r>
      <w:r w:rsidR="00DC0AD4" w:rsidRPr="00B546EB">
        <w:rPr>
          <w:rFonts w:ascii="Arial" w:hAnsi="Arial" w:cs="Arial"/>
        </w:rPr>
        <w:t xml:space="preserve">dministrators </w:t>
      </w:r>
      <w:r w:rsidRPr="00B546EB">
        <w:rPr>
          <w:rFonts w:ascii="Arial" w:hAnsi="Arial" w:cs="Arial"/>
        </w:rPr>
        <w:t xml:space="preserve">and modified by Department </w:t>
      </w:r>
      <w:r w:rsidR="003C36E1" w:rsidRPr="00B546EB">
        <w:rPr>
          <w:rFonts w:ascii="Arial" w:hAnsi="Arial" w:cs="Arial"/>
        </w:rPr>
        <w:t>a</w:t>
      </w:r>
      <w:r w:rsidR="00DC0AD4" w:rsidRPr="00B546EB">
        <w:rPr>
          <w:rFonts w:ascii="Arial" w:hAnsi="Arial" w:cs="Arial"/>
        </w:rPr>
        <w:t xml:space="preserve">uthorized </w:t>
      </w:r>
      <w:r w:rsidR="003C36E1" w:rsidRPr="00B546EB">
        <w:rPr>
          <w:rFonts w:ascii="Arial" w:hAnsi="Arial" w:cs="Arial"/>
        </w:rPr>
        <w:t>a</w:t>
      </w:r>
      <w:r w:rsidR="00DC0AD4" w:rsidRPr="00B546EB">
        <w:rPr>
          <w:rFonts w:ascii="Arial" w:hAnsi="Arial" w:cs="Arial"/>
        </w:rPr>
        <w:t xml:space="preserve">dministrators </w:t>
      </w:r>
      <w:r w:rsidRPr="00B546EB">
        <w:rPr>
          <w:rFonts w:ascii="Arial" w:hAnsi="Arial" w:cs="Arial"/>
        </w:rPr>
        <w:t xml:space="preserve">or the </w:t>
      </w:r>
      <w:r w:rsidR="00430550" w:rsidRPr="00B546EB">
        <w:rPr>
          <w:rFonts w:ascii="Arial" w:hAnsi="Arial" w:cs="Arial"/>
        </w:rPr>
        <w:t>a</w:t>
      </w:r>
      <w:r w:rsidR="00DC0AD4" w:rsidRPr="00B546EB">
        <w:rPr>
          <w:rFonts w:ascii="Arial" w:hAnsi="Arial" w:cs="Arial"/>
        </w:rPr>
        <w:t>uthorized</w:t>
      </w:r>
      <w:r w:rsidR="00430550" w:rsidRPr="00B546EB">
        <w:rPr>
          <w:rFonts w:ascii="Arial" w:hAnsi="Arial" w:cs="Arial"/>
        </w:rPr>
        <w:t xml:space="preserve"> permitted</w:t>
      </w:r>
      <w:r w:rsidR="00DC0AD4" w:rsidRPr="00B546EB">
        <w:rPr>
          <w:rFonts w:ascii="Arial" w:hAnsi="Arial" w:cs="Arial"/>
        </w:rPr>
        <w:t xml:space="preserve"> </w:t>
      </w:r>
      <w:r w:rsidR="00430550" w:rsidRPr="00B546EB">
        <w:rPr>
          <w:rFonts w:ascii="Arial" w:hAnsi="Arial" w:cs="Arial"/>
        </w:rPr>
        <w:t>u</w:t>
      </w:r>
      <w:r w:rsidR="00DC0AD4" w:rsidRPr="00B546EB">
        <w:rPr>
          <w:rFonts w:ascii="Arial" w:hAnsi="Arial" w:cs="Arial"/>
        </w:rPr>
        <w:t>ser</w:t>
      </w:r>
      <w:r w:rsidRPr="00B546EB">
        <w:rPr>
          <w:rFonts w:ascii="Arial" w:hAnsi="Arial" w:cs="Arial"/>
        </w:rPr>
        <w:t>.</w:t>
      </w:r>
    </w:p>
    <w:p w:rsidR="00E30A52" w:rsidRPr="00B546EB" w:rsidRDefault="00E30A52" w:rsidP="0061103C">
      <w:pPr>
        <w:pStyle w:val="ListParagraph"/>
        <w:ind w:left="1800" w:hanging="360"/>
        <w:rPr>
          <w:rFonts w:ascii="Arial" w:hAnsi="Arial" w:cs="Arial"/>
          <w:bCs/>
          <w:iCs/>
        </w:rPr>
      </w:pPr>
    </w:p>
    <w:p w:rsidR="00E30A52" w:rsidRPr="00FA4E76" w:rsidRDefault="00865B76" w:rsidP="0061103C">
      <w:pPr>
        <w:numPr>
          <w:ilvl w:val="0"/>
          <w:numId w:val="16"/>
        </w:numPr>
        <w:ind w:left="1800"/>
        <w:jc w:val="both"/>
        <w:rPr>
          <w:rFonts w:ascii="Arial" w:hAnsi="Arial" w:cs="Arial"/>
        </w:rPr>
      </w:pPr>
      <w:r w:rsidRPr="00FA4E76">
        <w:rPr>
          <w:rFonts w:ascii="Arial" w:hAnsi="Arial" w:cs="Arial"/>
        </w:rPr>
        <w:t>The Contractor shall comply with the requirements of Commonwealth Information Technology Security Bulletin ITB-SEC005 (Commonwealth Application Certification and Accreditation CA2) located at</w:t>
      </w:r>
    </w:p>
    <w:p w:rsidR="006C7AF5" w:rsidRPr="00B546EB" w:rsidRDefault="006C7AF5" w:rsidP="0061103C">
      <w:pPr>
        <w:ind w:left="1800" w:hanging="360"/>
        <w:jc w:val="both"/>
        <w:rPr>
          <w:rFonts w:ascii="Arial" w:hAnsi="Arial" w:cs="Arial"/>
        </w:rPr>
      </w:pPr>
    </w:p>
    <w:p w:rsidR="006C7AF5" w:rsidRPr="00B546EB" w:rsidRDefault="00426093" w:rsidP="00AA3B8C">
      <w:pPr>
        <w:ind w:left="1800"/>
        <w:jc w:val="both"/>
        <w:rPr>
          <w:rFonts w:ascii="Arial" w:hAnsi="Arial" w:cs="Arial"/>
        </w:rPr>
      </w:pPr>
      <w:hyperlink r:id="rId11" w:history="1">
        <w:r w:rsidR="006C7AF5" w:rsidRPr="00B546EB">
          <w:rPr>
            <w:rStyle w:val="Hyperlink"/>
            <w:rFonts w:ascii="Arial" w:hAnsi="Arial" w:cs="Arial"/>
          </w:rPr>
          <w:t>http://www.portal.state.pa.us/portal/server.pt?open=512&amp;objID=416&amp;PageID=210791&amp;mode=2</w:t>
        </w:r>
      </w:hyperlink>
    </w:p>
    <w:p w:rsidR="006C7AF5" w:rsidRPr="00B546EB" w:rsidRDefault="006C7AF5" w:rsidP="0061103C">
      <w:pPr>
        <w:ind w:left="1800" w:hanging="360"/>
        <w:jc w:val="both"/>
        <w:rPr>
          <w:rFonts w:ascii="Arial" w:hAnsi="Arial" w:cs="Arial"/>
        </w:rPr>
      </w:pPr>
    </w:p>
    <w:p w:rsidR="00E30A52" w:rsidRPr="00B546EB" w:rsidRDefault="00865B76" w:rsidP="00AA3B8C">
      <w:pPr>
        <w:ind w:left="1800"/>
        <w:jc w:val="both"/>
        <w:rPr>
          <w:rFonts w:ascii="Arial" w:hAnsi="Arial" w:cs="Arial"/>
          <w:bCs/>
          <w:iCs/>
        </w:rPr>
      </w:pPr>
      <w:r w:rsidRPr="00FA4E76">
        <w:rPr>
          <w:rFonts w:ascii="Arial" w:hAnsi="Arial" w:cs="Arial"/>
        </w:rPr>
        <w:t>Contractor shall work with Department staff to complete the certification and accreditation process within a reasonable time</w:t>
      </w:r>
      <w:r w:rsidR="00D35B41">
        <w:rPr>
          <w:rFonts w:ascii="Arial" w:hAnsi="Arial" w:cs="Arial"/>
        </w:rPr>
        <w:t xml:space="preserve">frame after issuance of the </w:t>
      </w:r>
      <w:r w:rsidR="0062338D">
        <w:rPr>
          <w:rFonts w:ascii="Arial" w:hAnsi="Arial" w:cs="Arial"/>
        </w:rPr>
        <w:t>contract</w:t>
      </w:r>
      <w:r w:rsidR="00D35B41">
        <w:rPr>
          <w:rFonts w:ascii="Arial" w:hAnsi="Arial" w:cs="Arial"/>
        </w:rPr>
        <w:t xml:space="preserve"> and agrees that the process must be completed every t</w:t>
      </w:r>
      <w:r w:rsidR="00F963D2">
        <w:rPr>
          <w:rFonts w:ascii="Arial" w:hAnsi="Arial" w:cs="Arial"/>
        </w:rPr>
        <w:t>hree</w:t>
      </w:r>
      <w:r w:rsidR="00D35B41">
        <w:rPr>
          <w:rFonts w:ascii="Arial" w:hAnsi="Arial" w:cs="Arial"/>
        </w:rPr>
        <w:t xml:space="preserve"> (</w:t>
      </w:r>
      <w:r w:rsidR="00F963D2">
        <w:rPr>
          <w:rFonts w:ascii="Arial" w:hAnsi="Arial" w:cs="Arial"/>
        </w:rPr>
        <w:t>3</w:t>
      </w:r>
      <w:r w:rsidR="00D35B41">
        <w:rPr>
          <w:rFonts w:ascii="Arial" w:hAnsi="Arial" w:cs="Arial"/>
        </w:rPr>
        <w:t xml:space="preserve">) years if the engagement is continued.  This review consists of policy compliance assessments and risk assessments, which include source code analysis, host-based intrusion scans, and web application risk assessments.  Contractor further agrees to abide by the findings and recommendations of the </w:t>
      </w:r>
      <w:r w:rsidR="00D35B41">
        <w:rPr>
          <w:rFonts w:ascii="Arial" w:hAnsi="Arial" w:cs="Arial"/>
        </w:rPr>
        <w:lastRenderedPageBreak/>
        <w:t>certification and accreditation process and to eliminate any security concerns identified.</w:t>
      </w:r>
    </w:p>
    <w:p w:rsidR="00843832" w:rsidRPr="00B546EB" w:rsidRDefault="00843832" w:rsidP="009E7F2C">
      <w:pPr>
        <w:jc w:val="both"/>
        <w:rPr>
          <w:rFonts w:ascii="Arial" w:hAnsi="Arial" w:cs="Arial"/>
        </w:rPr>
      </w:pPr>
    </w:p>
    <w:p w:rsidR="00E30A52" w:rsidRPr="00F37F76" w:rsidRDefault="00E53709" w:rsidP="00E74A92">
      <w:pPr>
        <w:pStyle w:val="ListParagraph"/>
        <w:numPr>
          <w:ilvl w:val="0"/>
          <w:numId w:val="41"/>
        </w:numPr>
        <w:jc w:val="both"/>
        <w:rPr>
          <w:rFonts w:ascii="Arial" w:hAnsi="Arial" w:cs="Arial"/>
          <w:sz w:val="24"/>
          <w:szCs w:val="24"/>
        </w:rPr>
      </w:pPr>
      <w:r w:rsidRPr="00E53709">
        <w:rPr>
          <w:rFonts w:ascii="Arial" w:hAnsi="Arial" w:cs="Arial"/>
          <w:sz w:val="24"/>
          <w:szCs w:val="24"/>
        </w:rPr>
        <w:t>Documentation</w:t>
      </w:r>
    </w:p>
    <w:p w:rsidR="004F1604" w:rsidRPr="00B546EB" w:rsidRDefault="004F1604" w:rsidP="004F1604">
      <w:pPr>
        <w:jc w:val="both"/>
        <w:rPr>
          <w:rFonts w:ascii="Arial" w:hAnsi="Arial" w:cs="Arial"/>
        </w:rPr>
      </w:pPr>
    </w:p>
    <w:p w:rsidR="00DD2522" w:rsidRPr="00B546EB" w:rsidRDefault="00780014" w:rsidP="00AA3B8C">
      <w:pPr>
        <w:numPr>
          <w:ilvl w:val="0"/>
          <w:numId w:val="5"/>
        </w:numPr>
        <w:tabs>
          <w:tab w:val="clear" w:pos="1440"/>
        </w:tabs>
        <w:ind w:left="1800"/>
        <w:rPr>
          <w:rFonts w:ascii="Arial" w:hAnsi="Arial" w:cs="Arial"/>
        </w:rPr>
      </w:pPr>
      <w:r w:rsidRPr="00B546EB">
        <w:rPr>
          <w:rFonts w:ascii="Arial" w:hAnsi="Arial" w:cs="Arial"/>
        </w:rPr>
        <w:t>The Contractor shall</w:t>
      </w:r>
      <w:r w:rsidR="00313541" w:rsidRPr="00B546EB">
        <w:rPr>
          <w:rFonts w:ascii="Arial" w:hAnsi="Arial" w:cs="Arial"/>
        </w:rPr>
        <w:t xml:space="preserve"> </w:t>
      </w:r>
      <w:r w:rsidR="005B23B0" w:rsidRPr="00B546EB">
        <w:rPr>
          <w:rFonts w:ascii="Arial" w:hAnsi="Arial" w:cs="Arial"/>
        </w:rPr>
        <w:t xml:space="preserve">update help screens and </w:t>
      </w:r>
      <w:r w:rsidR="00F62609" w:rsidRPr="00B546EB">
        <w:rPr>
          <w:rFonts w:ascii="Arial" w:hAnsi="Arial" w:cs="Arial"/>
        </w:rPr>
        <w:t xml:space="preserve">Software and/or </w:t>
      </w:r>
      <w:r w:rsidR="005B23B0" w:rsidRPr="00B546EB">
        <w:rPr>
          <w:rFonts w:ascii="Arial" w:hAnsi="Arial" w:cs="Arial"/>
        </w:rPr>
        <w:t xml:space="preserve">system documentation available </w:t>
      </w:r>
      <w:r w:rsidR="00C23C41">
        <w:rPr>
          <w:rFonts w:ascii="Arial" w:hAnsi="Arial" w:cs="Arial"/>
        </w:rPr>
        <w:t xml:space="preserve">in </w:t>
      </w:r>
      <w:r w:rsidR="00C23C41" w:rsidRPr="00B546EB">
        <w:rPr>
          <w:rFonts w:ascii="Arial" w:hAnsi="Arial" w:cs="Arial"/>
        </w:rPr>
        <w:t>Adobe Reader (PDF) format</w:t>
      </w:r>
      <w:r w:rsidR="00B32B6C" w:rsidRPr="00B32B6C">
        <w:rPr>
          <w:rFonts w:ascii="Arial" w:hAnsi="Arial" w:cs="Arial"/>
        </w:rPr>
        <w:t xml:space="preserve"> </w:t>
      </w:r>
      <w:r w:rsidR="005B23B0" w:rsidRPr="00B546EB">
        <w:rPr>
          <w:rFonts w:ascii="Arial" w:hAnsi="Arial" w:cs="Arial"/>
        </w:rPr>
        <w:t xml:space="preserve">on an ongoing basis in response to </w:t>
      </w:r>
      <w:r w:rsidR="00F62609" w:rsidRPr="00B546EB">
        <w:rPr>
          <w:rFonts w:ascii="Arial" w:hAnsi="Arial" w:cs="Arial"/>
        </w:rPr>
        <w:t xml:space="preserve">Software and/or </w:t>
      </w:r>
      <w:r w:rsidR="005B23B0" w:rsidRPr="00B546EB">
        <w:rPr>
          <w:rFonts w:ascii="Arial" w:hAnsi="Arial" w:cs="Arial"/>
        </w:rPr>
        <w:t xml:space="preserve">system upgrades. </w:t>
      </w:r>
    </w:p>
    <w:p w:rsidR="00313541" w:rsidRPr="00B546EB" w:rsidRDefault="00313541" w:rsidP="00AA3B8C">
      <w:pPr>
        <w:ind w:left="1800"/>
        <w:rPr>
          <w:rFonts w:ascii="Arial" w:hAnsi="Arial" w:cs="Arial"/>
        </w:rPr>
      </w:pPr>
    </w:p>
    <w:p w:rsidR="00B62E67" w:rsidRPr="00B546EB" w:rsidRDefault="00780014" w:rsidP="00AA3B8C">
      <w:pPr>
        <w:numPr>
          <w:ilvl w:val="0"/>
          <w:numId w:val="5"/>
        </w:numPr>
        <w:tabs>
          <w:tab w:val="clear" w:pos="1440"/>
        </w:tabs>
        <w:ind w:left="1800"/>
        <w:rPr>
          <w:rFonts w:ascii="Arial" w:hAnsi="Arial" w:cs="Arial"/>
        </w:rPr>
      </w:pPr>
      <w:r w:rsidRPr="00B546EB">
        <w:rPr>
          <w:rFonts w:ascii="Arial" w:hAnsi="Arial" w:cs="Arial"/>
        </w:rPr>
        <w:t xml:space="preserve">The Contractor shall provide </w:t>
      </w:r>
      <w:r w:rsidR="00E87B5C" w:rsidRPr="00B546EB">
        <w:rPr>
          <w:rFonts w:ascii="Arial" w:hAnsi="Arial" w:cs="Arial"/>
        </w:rPr>
        <w:t>documentation</w:t>
      </w:r>
      <w:r w:rsidRPr="00B546EB">
        <w:rPr>
          <w:rFonts w:ascii="Arial" w:hAnsi="Arial" w:cs="Arial"/>
        </w:rPr>
        <w:t xml:space="preserve"> to the</w:t>
      </w:r>
      <w:r w:rsidR="00DD2522" w:rsidRPr="00B546EB">
        <w:rPr>
          <w:rFonts w:ascii="Arial" w:hAnsi="Arial" w:cs="Arial"/>
        </w:rPr>
        <w:t xml:space="preserve"> Department</w:t>
      </w:r>
      <w:r w:rsidR="00FE2A6D" w:rsidRPr="00B546EB">
        <w:rPr>
          <w:rFonts w:ascii="Arial" w:hAnsi="Arial" w:cs="Arial"/>
        </w:rPr>
        <w:t xml:space="preserve"> in Adobe Reader (</w:t>
      </w:r>
      <w:r w:rsidR="00F62609" w:rsidRPr="00B546EB">
        <w:rPr>
          <w:rFonts w:ascii="Arial" w:hAnsi="Arial" w:cs="Arial"/>
        </w:rPr>
        <w:t>PDF</w:t>
      </w:r>
      <w:r w:rsidR="00FE2A6D" w:rsidRPr="00B546EB">
        <w:rPr>
          <w:rFonts w:ascii="Arial" w:hAnsi="Arial" w:cs="Arial"/>
        </w:rPr>
        <w:t>) form</w:t>
      </w:r>
      <w:r w:rsidR="005B23B0" w:rsidRPr="00B546EB">
        <w:rPr>
          <w:rFonts w:ascii="Arial" w:hAnsi="Arial" w:cs="Arial"/>
        </w:rPr>
        <w:t xml:space="preserve">at. </w:t>
      </w:r>
    </w:p>
    <w:p w:rsidR="00B62E67" w:rsidRPr="00B546EB" w:rsidRDefault="00B62E67" w:rsidP="00AA3B8C">
      <w:pPr>
        <w:pStyle w:val="ListParagraph"/>
        <w:ind w:left="1800"/>
        <w:rPr>
          <w:rFonts w:ascii="Arial" w:hAnsi="Arial" w:cs="Arial"/>
        </w:rPr>
      </w:pPr>
    </w:p>
    <w:p w:rsidR="00B62E67" w:rsidRPr="00FA4E76" w:rsidRDefault="00865B76" w:rsidP="00AA3B8C">
      <w:pPr>
        <w:numPr>
          <w:ilvl w:val="0"/>
          <w:numId w:val="5"/>
        </w:numPr>
        <w:tabs>
          <w:tab w:val="clear" w:pos="1440"/>
        </w:tabs>
        <w:ind w:left="1800"/>
        <w:rPr>
          <w:rFonts w:ascii="Arial" w:hAnsi="Arial" w:cs="Arial"/>
        </w:rPr>
      </w:pPr>
      <w:r w:rsidRPr="00FA4E76">
        <w:rPr>
          <w:rFonts w:ascii="Arial" w:hAnsi="Arial" w:cs="Arial"/>
        </w:rPr>
        <w:t xml:space="preserve">Contractor shall continue to migrate the Software application suite to </w:t>
      </w:r>
    </w:p>
    <w:p w:rsidR="00B62E67" w:rsidRDefault="00D35B41" w:rsidP="00AA3B8C">
      <w:pPr>
        <w:ind w:left="1800"/>
        <w:rPr>
          <w:rFonts w:ascii="Arial" w:hAnsi="Arial" w:cs="Arial"/>
        </w:rPr>
      </w:pPr>
      <w:r>
        <w:rPr>
          <w:rFonts w:ascii="Arial" w:hAnsi="Arial" w:cs="Arial"/>
        </w:rPr>
        <w:t xml:space="preserve">Microsoft .Net-based technologies, as it has already begun and as architectural and other changes permit. </w:t>
      </w:r>
      <w:r w:rsidR="008B3ABD">
        <w:rPr>
          <w:rFonts w:ascii="Arial" w:hAnsi="Arial" w:cs="Arial"/>
        </w:rPr>
        <w:t>To be completed no later than December 2012.</w:t>
      </w:r>
      <w:r>
        <w:rPr>
          <w:rFonts w:ascii="Arial" w:hAnsi="Arial" w:cs="Arial"/>
        </w:rPr>
        <w:t xml:space="preserve"> This includes support for SQL Server 2008</w:t>
      </w:r>
      <w:r w:rsidR="008B3ABD">
        <w:rPr>
          <w:rFonts w:ascii="Arial" w:hAnsi="Arial" w:cs="Arial"/>
        </w:rPr>
        <w:t xml:space="preserve"> and 2010</w:t>
      </w:r>
      <w:r>
        <w:rPr>
          <w:rFonts w:ascii="Arial" w:hAnsi="Arial" w:cs="Arial"/>
        </w:rPr>
        <w:t>.</w:t>
      </w:r>
      <w:r w:rsidR="008B3ABD">
        <w:rPr>
          <w:rFonts w:ascii="Arial" w:hAnsi="Arial" w:cs="Arial"/>
        </w:rPr>
        <w:t xml:space="preserve"> Although the exact timeline for delivery of the migrated product will be dependent on the prioritization of the deliverables outlined herein and other factors, the following is an approximation of the elements required to complete the migration:</w:t>
      </w:r>
    </w:p>
    <w:p w:rsidR="008B3ABD" w:rsidRDefault="008B3ABD" w:rsidP="00AA3B8C">
      <w:pPr>
        <w:ind w:left="1800"/>
        <w:rPr>
          <w:rFonts w:ascii="Arial" w:hAnsi="Arial" w:cs="Arial"/>
        </w:rPr>
      </w:pPr>
    </w:p>
    <w:tbl>
      <w:tblPr>
        <w:tblStyle w:val="TableGrid"/>
        <w:tblW w:w="0" w:type="auto"/>
        <w:tblInd w:w="1800" w:type="dxa"/>
        <w:tblLook w:val="04A0"/>
      </w:tblPr>
      <w:tblGrid>
        <w:gridCol w:w="4698"/>
        <w:gridCol w:w="3078"/>
      </w:tblGrid>
      <w:tr w:rsidR="008B3ABD" w:rsidRPr="00596891" w:rsidTr="00845B3D">
        <w:tc>
          <w:tcPr>
            <w:tcW w:w="4698" w:type="dxa"/>
            <w:shd w:val="clear" w:color="auto" w:fill="auto"/>
          </w:tcPr>
          <w:p w:rsidR="008B3ABD" w:rsidRPr="00596891" w:rsidRDefault="008B3ABD" w:rsidP="00845B3D">
            <w:pPr>
              <w:rPr>
                <w:rFonts w:ascii="Arial" w:hAnsi="Arial" w:cs="Arial"/>
                <w:b/>
              </w:rPr>
            </w:pPr>
            <w:r>
              <w:rPr>
                <w:rFonts w:ascii="Arial" w:hAnsi="Arial" w:cs="Arial"/>
                <w:b/>
              </w:rPr>
              <w:t>Migration Element</w:t>
            </w:r>
          </w:p>
        </w:tc>
        <w:tc>
          <w:tcPr>
            <w:tcW w:w="3078" w:type="dxa"/>
            <w:shd w:val="clear" w:color="auto" w:fill="auto"/>
          </w:tcPr>
          <w:p w:rsidR="008B3ABD" w:rsidRPr="00596891" w:rsidRDefault="008B3ABD" w:rsidP="00845B3D">
            <w:pPr>
              <w:rPr>
                <w:rFonts w:ascii="Arial" w:hAnsi="Arial" w:cs="Arial"/>
                <w:b/>
              </w:rPr>
            </w:pPr>
            <w:r>
              <w:rPr>
                <w:rFonts w:ascii="Arial" w:hAnsi="Arial" w:cs="Arial"/>
                <w:b/>
              </w:rPr>
              <w:t>Approximate Completion</w:t>
            </w:r>
          </w:p>
        </w:tc>
      </w:tr>
      <w:tr w:rsidR="008B3ABD" w:rsidRPr="00596891" w:rsidTr="00845B3D">
        <w:tc>
          <w:tcPr>
            <w:tcW w:w="4698" w:type="dxa"/>
            <w:shd w:val="clear" w:color="auto" w:fill="auto"/>
          </w:tcPr>
          <w:p w:rsidR="008B3ABD" w:rsidRPr="00596891" w:rsidRDefault="008B3ABD" w:rsidP="00845B3D">
            <w:pPr>
              <w:rPr>
                <w:rFonts w:ascii="Arial" w:hAnsi="Arial" w:cs="Arial"/>
              </w:rPr>
            </w:pPr>
            <w:r>
              <w:rPr>
                <w:rFonts w:ascii="Arial" w:hAnsi="Arial" w:cs="Arial"/>
              </w:rPr>
              <w:t>Data access layer for existing data structure</w:t>
            </w:r>
          </w:p>
        </w:tc>
        <w:tc>
          <w:tcPr>
            <w:tcW w:w="3078" w:type="dxa"/>
            <w:shd w:val="clear" w:color="auto" w:fill="auto"/>
          </w:tcPr>
          <w:p w:rsidR="008B3ABD" w:rsidRPr="00596891" w:rsidRDefault="008B3ABD" w:rsidP="00845B3D">
            <w:pPr>
              <w:rPr>
                <w:rFonts w:ascii="Arial" w:hAnsi="Arial" w:cs="Arial"/>
              </w:rPr>
            </w:pPr>
            <w:r>
              <w:rPr>
                <w:rFonts w:ascii="Arial" w:hAnsi="Arial" w:cs="Arial"/>
              </w:rPr>
              <w:t>Complete</w:t>
            </w:r>
          </w:p>
        </w:tc>
      </w:tr>
      <w:tr w:rsidR="008B3ABD" w:rsidRPr="00596891" w:rsidTr="00845B3D">
        <w:tc>
          <w:tcPr>
            <w:tcW w:w="4698" w:type="dxa"/>
            <w:shd w:val="clear" w:color="auto" w:fill="auto"/>
          </w:tcPr>
          <w:p w:rsidR="008B3ABD" w:rsidRPr="00596891" w:rsidRDefault="008B3ABD" w:rsidP="00845B3D">
            <w:pPr>
              <w:rPr>
                <w:rFonts w:ascii="Arial" w:hAnsi="Arial" w:cs="Arial"/>
              </w:rPr>
            </w:pPr>
            <w:r>
              <w:rPr>
                <w:rFonts w:ascii="Arial" w:hAnsi="Arial" w:cs="Arial"/>
              </w:rPr>
              <w:t>Business logic layer</w:t>
            </w:r>
          </w:p>
        </w:tc>
        <w:tc>
          <w:tcPr>
            <w:tcW w:w="3078" w:type="dxa"/>
            <w:shd w:val="clear" w:color="auto" w:fill="auto"/>
          </w:tcPr>
          <w:p w:rsidR="008B3ABD" w:rsidRPr="00596891" w:rsidRDefault="008B3ABD" w:rsidP="00845B3D">
            <w:pPr>
              <w:rPr>
                <w:rFonts w:ascii="Arial" w:hAnsi="Arial" w:cs="Arial"/>
              </w:rPr>
            </w:pPr>
            <w:r>
              <w:rPr>
                <w:rFonts w:ascii="Arial" w:hAnsi="Arial" w:cs="Arial"/>
              </w:rPr>
              <w:t>Complete</w:t>
            </w:r>
          </w:p>
        </w:tc>
      </w:tr>
      <w:tr w:rsidR="008B3ABD" w:rsidRPr="00596891" w:rsidTr="00845B3D">
        <w:tc>
          <w:tcPr>
            <w:tcW w:w="4698" w:type="dxa"/>
            <w:shd w:val="clear" w:color="auto" w:fill="auto"/>
          </w:tcPr>
          <w:p w:rsidR="008B3ABD" w:rsidRPr="00596891" w:rsidRDefault="008B3ABD" w:rsidP="00845B3D">
            <w:pPr>
              <w:rPr>
                <w:rFonts w:ascii="Arial" w:hAnsi="Arial" w:cs="Arial"/>
              </w:rPr>
            </w:pPr>
            <w:r>
              <w:rPr>
                <w:rFonts w:ascii="Arial" w:hAnsi="Arial" w:cs="Arial"/>
              </w:rPr>
              <w:t>User interface layer for new components</w:t>
            </w:r>
          </w:p>
        </w:tc>
        <w:tc>
          <w:tcPr>
            <w:tcW w:w="3078" w:type="dxa"/>
            <w:shd w:val="clear" w:color="auto" w:fill="auto"/>
          </w:tcPr>
          <w:p w:rsidR="008B3ABD" w:rsidRPr="00596891" w:rsidRDefault="008B3ABD" w:rsidP="00845B3D">
            <w:pPr>
              <w:rPr>
                <w:rFonts w:ascii="Arial" w:hAnsi="Arial" w:cs="Arial"/>
              </w:rPr>
            </w:pPr>
            <w:r>
              <w:rPr>
                <w:rFonts w:ascii="Arial" w:hAnsi="Arial" w:cs="Arial"/>
              </w:rPr>
              <w:t>September 30, 2011</w:t>
            </w:r>
          </w:p>
        </w:tc>
      </w:tr>
      <w:tr w:rsidR="008B3ABD" w:rsidRPr="00596891" w:rsidTr="00845B3D">
        <w:tc>
          <w:tcPr>
            <w:tcW w:w="4698" w:type="dxa"/>
            <w:shd w:val="clear" w:color="auto" w:fill="auto"/>
          </w:tcPr>
          <w:p w:rsidR="008B3ABD" w:rsidRPr="00596891" w:rsidRDefault="008B3ABD" w:rsidP="00845B3D">
            <w:pPr>
              <w:rPr>
                <w:rFonts w:ascii="Arial" w:hAnsi="Arial" w:cs="Arial"/>
              </w:rPr>
            </w:pPr>
            <w:r>
              <w:rPr>
                <w:rFonts w:ascii="Arial" w:hAnsi="Arial" w:cs="Arial"/>
              </w:rPr>
              <w:t>Automated interface layer</w:t>
            </w:r>
          </w:p>
        </w:tc>
        <w:tc>
          <w:tcPr>
            <w:tcW w:w="3078" w:type="dxa"/>
            <w:shd w:val="clear" w:color="auto" w:fill="auto"/>
          </w:tcPr>
          <w:p w:rsidR="008B3ABD" w:rsidRPr="00596891" w:rsidRDefault="008B3ABD" w:rsidP="00845B3D">
            <w:pPr>
              <w:rPr>
                <w:rFonts w:ascii="Arial" w:hAnsi="Arial" w:cs="Arial"/>
              </w:rPr>
            </w:pPr>
            <w:r>
              <w:rPr>
                <w:rFonts w:ascii="Arial" w:hAnsi="Arial" w:cs="Arial"/>
              </w:rPr>
              <w:t>December 31, 2011</w:t>
            </w:r>
          </w:p>
        </w:tc>
      </w:tr>
      <w:tr w:rsidR="008B3ABD" w:rsidRPr="00596891" w:rsidTr="00845B3D">
        <w:tc>
          <w:tcPr>
            <w:tcW w:w="4698" w:type="dxa"/>
            <w:shd w:val="clear" w:color="auto" w:fill="auto"/>
          </w:tcPr>
          <w:p w:rsidR="008B3ABD" w:rsidRPr="00596891" w:rsidRDefault="008B3ABD" w:rsidP="00845B3D">
            <w:pPr>
              <w:rPr>
                <w:rFonts w:ascii="Arial" w:hAnsi="Arial" w:cs="Arial"/>
              </w:rPr>
            </w:pPr>
            <w:r>
              <w:rPr>
                <w:rFonts w:ascii="Arial" w:hAnsi="Arial" w:cs="Arial"/>
              </w:rPr>
              <w:t>User interface layer for existing components</w:t>
            </w:r>
          </w:p>
        </w:tc>
        <w:tc>
          <w:tcPr>
            <w:tcW w:w="3078" w:type="dxa"/>
            <w:shd w:val="clear" w:color="auto" w:fill="auto"/>
          </w:tcPr>
          <w:p w:rsidR="008B3ABD" w:rsidRPr="00596891" w:rsidRDefault="008B3ABD" w:rsidP="00845B3D">
            <w:pPr>
              <w:rPr>
                <w:rFonts w:ascii="Arial" w:hAnsi="Arial" w:cs="Arial"/>
              </w:rPr>
            </w:pPr>
            <w:r>
              <w:rPr>
                <w:rFonts w:ascii="Arial" w:hAnsi="Arial" w:cs="Arial"/>
              </w:rPr>
              <w:t>June 30, 2012</w:t>
            </w:r>
          </w:p>
        </w:tc>
      </w:tr>
      <w:tr w:rsidR="008B3ABD" w:rsidRPr="00596891" w:rsidTr="00845B3D">
        <w:tc>
          <w:tcPr>
            <w:tcW w:w="4698" w:type="dxa"/>
            <w:shd w:val="clear" w:color="auto" w:fill="auto"/>
          </w:tcPr>
          <w:p w:rsidR="008B3ABD" w:rsidRPr="00596891" w:rsidRDefault="008B3ABD" w:rsidP="00845B3D">
            <w:pPr>
              <w:rPr>
                <w:rFonts w:ascii="Arial" w:hAnsi="Arial" w:cs="Arial"/>
              </w:rPr>
            </w:pPr>
            <w:r>
              <w:rPr>
                <w:rFonts w:ascii="Arial" w:hAnsi="Arial" w:cs="Arial"/>
              </w:rPr>
              <w:t>Data access layer for new data structure</w:t>
            </w:r>
          </w:p>
        </w:tc>
        <w:tc>
          <w:tcPr>
            <w:tcW w:w="3078" w:type="dxa"/>
            <w:shd w:val="clear" w:color="auto" w:fill="auto"/>
          </w:tcPr>
          <w:p w:rsidR="008B3ABD" w:rsidRPr="00596891" w:rsidRDefault="008B3ABD" w:rsidP="00845B3D">
            <w:pPr>
              <w:rPr>
                <w:rFonts w:ascii="Arial" w:hAnsi="Arial" w:cs="Arial"/>
              </w:rPr>
            </w:pPr>
            <w:r>
              <w:rPr>
                <w:rFonts w:ascii="Arial" w:hAnsi="Arial" w:cs="Arial"/>
              </w:rPr>
              <w:t>July 31, 2012</w:t>
            </w:r>
          </w:p>
        </w:tc>
      </w:tr>
      <w:tr w:rsidR="008B3ABD" w:rsidRPr="00596891" w:rsidTr="00845B3D">
        <w:tc>
          <w:tcPr>
            <w:tcW w:w="4698" w:type="dxa"/>
            <w:shd w:val="clear" w:color="auto" w:fill="auto"/>
          </w:tcPr>
          <w:p w:rsidR="008B3ABD" w:rsidRPr="00596891" w:rsidRDefault="008B3ABD" w:rsidP="00845B3D">
            <w:pPr>
              <w:rPr>
                <w:rFonts w:ascii="Arial" w:hAnsi="Arial" w:cs="Arial"/>
              </w:rPr>
            </w:pPr>
            <w:r>
              <w:rPr>
                <w:rFonts w:ascii="Arial" w:hAnsi="Arial" w:cs="Arial"/>
              </w:rPr>
              <w:t>Migration utility</w:t>
            </w:r>
          </w:p>
        </w:tc>
        <w:tc>
          <w:tcPr>
            <w:tcW w:w="3078" w:type="dxa"/>
            <w:shd w:val="clear" w:color="auto" w:fill="auto"/>
          </w:tcPr>
          <w:p w:rsidR="008B3ABD" w:rsidRPr="00596891" w:rsidRDefault="008B3ABD" w:rsidP="00845B3D">
            <w:pPr>
              <w:rPr>
                <w:rFonts w:ascii="Arial" w:hAnsi="Arial" w:cs="Arial"/>
              </w:rPr>
            </w:pPr>
            <w:r>
              <w:rPr>
                <w:rFonts w:ascii="Arial" w:hAnsi="Arial" w:cs="Arial"/>
              </w:rPr>
              <w:t>August 30, 2012</w:t>
            </w:r>
          </w:p>
        </w:tc>
      </w:tr>
      <w:tr w:rsidR="008B3ABD" w:rsidTr="00845B3D">
        <w:tc>
          <w:tcPr>
            <w:tcW w:w="4698" w:type="dxa"/>
            <w:shd w:val="clear" w:color="auto" w:fill="auto"/>
          </w:tcPr>
          <w:p w:rsidR="008B3ABD" w:rsidRPr="00596891" w:rsidRDefault="008B3ABD" w:rsidP="00845B3D">
            <w:pPr>
              <w:rPr>
                <w:rFonts w:ascii="Arial" w:hAnsi="Arial" w:cs="Arial"/>
              </w:rPr>
            </w:pPr>
            <w:r>
              <w:rPr>
                <w:rFonts w:ascii="Arial" w:hAnsi="Arial" w:cs="Arial"/>
              </w:rPr>
              <w:t>Training materials</w:t>
            </w:r>
          </w:p>
        </w:tc>
        <w:tc>
          <w:tcPr>
            <w:tcW w:w="3078" w:type="dxa"/>
            <w:shd w:val="clear" w:color="auto" w:fill="auto"/>
          </w:tcPr>
          <w:p w:rsidR="008B3ABD" w:rsidRDefault="008B3ABD" w:rsidP="00845B3D">
            <w:pPr>
              <w:rPr>
                <w:rFonts w:ascii="Arial" w:hAnsi="Arial" w:cs="Arial"/>
              </w:rPr>
            </w:pPr>
            <w:r>
              <w:rPr>
                <w:rFonts w:ascii="Arial" w:hAnsi="Arial" w:cs="Arial"/>
              </w:rPr>
              <w:t>October 31, 2012</w:t>
            </w:r>
          </w:p>
        </w:tc>
      </w:tr>
    </w:tbl>
    <w:p w:rsidR="00B62E67" w:rsidRPr="00B546EB" w:rsidRDefault="00B62E67" w:rsidP="00AA3B8C">
      <w:pPr>
        <w:ind w:left="1800"/>
        <w:jc w:val="both"/>
        <w:rPr>
          <w:rFonts w:ascii="Arial" w:hAnsi="Arial" w:cs="Arial"/>
        </w:rPr>
      </w:pPr>
    </w:p>
    <w:p w:rsidR="00A169B5" w:rsidRDefault="00443FD7" w:rsidP="00AA3B8C">
      <w:pPr>
        <w:pStyle w:val="ListParagraph"/>
        <w:numPr>
          <w:ilvl w:val="0"/>
          <w:numId w:val="5"/>
        </w:numPr>
        <w:tabs>
          <w:tab w:val="clear" w:pos="1440"/>
        </w:tabs>
        <w:ind w:left="1800"/>
        <w:jc w:val="both"/>
        <w:rPr>
          <w:rFonts w:ascii="Arial" w:hAnsi="Arial" w:cs="Arial"/>
          <w:sz w:val="24"/>
          <w:szCs w:val="24"/>
        </w:rPr>
      </w:pPr>
      <w:r w:rsidRPr="00B546EB">
        <w:rPr>
          <w:rFonts w:ascii="Arial" w:hAnsi="Arial" w:cs="Arial"/>
          <w:sz w:val="24"/>
          <w:szCs w:val="24"/>
        </w:rPr>
        <w:t xml:space="preserve">The </w:t>
      </w:r>
      <w:r w:rsidR="009D710C" w:rsidRPr="00B546EB">
        <w:rPr>
          <w:rFonts w:ascii="Arial" w:hAnsi="Arial" w:cs="Arial"/>
          <w:sz w:val="24"/>
          <w:szCs w:val="24"/>
        </w:rPr>
        <w:t>s</w:t>
      </w:r>
      <w:r w:rsidR="000665AC" w:rsidRPr="00B546EB">
        <w:rPr>
          <w:rFonts w:ascii="Arial" w:hAnsi="Arial" w:cs="Arial"/>
          <w:sz w:val="24"/>
          <w:szCs w:val="24"/>
        </w:rPr>
        <w:t xml:space="preserve">chema </w:t>
      </w:r>
      <w:r w:rsidRPr="00B546EB">
        <w:rPr>
          <w:rFonts w:ascii="Arial" w:hAnsi="Arial" w:cs="Arial"/>
          <w:sz w:val="24"/>
          <w:szCs w:val="24"/>
        </w:rPr>
        <w:t xml:space="preserve">relating to the </w:t>
      </w:r>
      <w:r w:rsidR="003E5B72" w:rsidRPr="00B546EB">
        <w:rPr>
          <w:rFonts w:ascii="Arial" w:hAnsi="Arial" w:cs="Arial"/>
          <w:sz w:val="24"/>
          <w:szCs w:val="24"/>
        </w:rPr>
        <w:t>s</w:t>
      </w:r>
      <w:r w:rsidR="000665AC" w:rsidRPr="00B546EB">
        <w:rPr>
          <w:rFonts w:ascii="Arial" w:hAnsi="Arial" w:cs="Arial"/>
          <w:sz w:val="24"/>
          <w:szCs w:val="24"/>
        </w:rPr>
        <w:t xml:space="preserve">torage </w:t>
      </w:r>
      <w:r w:rsidRPr="00B546EB">
        <w:rPr>
          <w:rFonts w:ascii="Arial" w:hAnsi="Arial" w:cs="Arial"/>
          <w:sz w:val="24"/>
          <w:szCs w:val="24"/>
        </w:rPr>
        <w:t xml:space="preserve">and </w:t>
      </w:r>
      <w:r w:rsidR="003E5B72" w:rsidRPr="00B546EB">
        <w:rPr>
          <w:rFonts w:ascii="Arial" w:hAnsi="Arial" w:cs="Arial"/>
          <w:sz w:val="24"/>
          <w:szCs w:val="24"/>
        </w:rPr>
        <w:t>o</w:t>
      </w:r>
      <w:r w:rsidR="000665AC" w:rsidRPr="00B546EB">
        <w:rPr>
          <w:rFonts w:ascii="Arial" w:hAnsi="Arial" w:cs="Arial"/>
          <w:sz w:val="24"/>
          <w:szCs w:val="24"/>
        </w:rPr>
        <w:t xml:space="preserve">rganization </w:t>
      </w:r>
      <w:r w:rsidRPr="00B546EB">
        <w:rPr>
          <w:rFonts w:ascii="Arial" w:hAnsi="Arial" w:cs="Arial"/>
          <w:sz w:val="24"/>
          <w:szCs w:val="24"/>
        </w:rPr>
        <w:t xml:space="preserve">of all </w:t>
      </w:r>
      <w:r w:rsidR="003E5B72" w:rsidRPr="00B546EB">
        <w:rPr>
          <w:rFonts w:ascii="Arial" w:hAnsi="Arial" w:cs="Arial"/>
          <w:sz w:val="24"/>
          <w:szCs w:val="24"/>
        </w:rPr>
        <w:t>d</w:t>
      </w:r>
      <w:r w:rsidR="000665AC" w:rsidRPr="00B546EB">
        <w:rPr>
          <w:rFonts w:ascii="Arial" w:hAnsi="Arial" w:cs="Arial"/>
          <w:sz w:val="24"/>
          <w:szCs w:val="24"/>
        </w:rPr>
        <w:t xml:space="preserve">ata </w:t>
      </w:r>
      <w:r w:rsidRPr="00B546EB">
        <w:rPr>
          <w:rFonts w:ascii="Arial" w:hAnsi="Arial" w:cs="Arial"/>
          <w:sz w:val="24"/>
          <w:szCs w:val="24"/>
        </w:rPr>
        <w:t xml:space="preserve">is owned and controlled by </w:t>
      </w:r>
      <w:r w:rsidR="00B81FAE" w:rsidRPr="00B546EB">
        <w:rPr>
          <w:rFonts w:ascii="Arial" w:hAnsi="Arial" w:cs="Arial"/>
          <w:sz w:val="24"/>
          <w:szCs w:val="24"/>
        </w:rPr>
        <w:t>the Contractor.</w:t>
      </w:r>
      <w:r w:rsidRPr="00B546EB">
        <w:rPr>
          <w:rFonts w:ascii="Arial" w:hAnsi="Arial" w:cs="Arial"/>
          <w:sz w:val="24"/>
          <w:szCs w:val="24"/>
        </w:rPr>
        <w:t xml:space="preserve"> The Department acknowledges that the Department has no right to the </w:t>
      </w:r>
      <w:r w:rsidR="00B44FAE" w:rsidRPr="00B546EB">
        <w:rPr>
          <w:rFonts w:ascii="Arial" w:hAnsi="Arial" w:cs="Arial"/>
          <w:sz w:val="24"/>
          <w:szCs w:val="24"/>
        </w:rPr>
        <w:t>s</w:t>
      </w:r>
      <w:r w:rsidR="000665AC" w:rsidRPr="00B546EB">
        <w:rPr>
          <w:rFonts w:ascii="Arial" w:hAnsi="Arial" w:cs="Arial"/>
          <w:sz w:val="24"/>
          <w:szCs w:val="24"/>
        </w:rPr>
        <w:t xml:space="preserve">chema </w:t>
      </w:r>
      <w:r w:rsidRPr="00B546EB">
        <w:rPr>
          <w:rFonts w:ascii="Arial" w:hAnsi="Arial" w:cs="Arial"/>
          <w:sz w:val="24"/>
          <w:szCs w:val="24"/>
        </w:rPr>
        <w:t xml:space="preserve">relating to the </w:t>
      </w:r>
      <w:r w:rsidR="00B44FAE" w:rsidRPr="00B546EB">
        <w:rPr>
          <w:rFonts w:ascii="Arial" w:hAnsi="Arial" w:cs="Arial"/>
          <w:sz w:val="24"/>
          <w:szCs w:val="24"/>
        </w:rPr>
        <w:t>s</w:t>
      </w:r>
      <w:r w:rsidR="000665AC" w:rsidRPr="00B546EB">
        <w:rPr>
          <w:rFonts w:ascii="Arial" w:hAnsi="Arial" w:cs="Arial"/>
          <w:sz w:val="24"/>
          <w:szCs w:val="24"/>
        </w:rPr>
        <w:t xml:space="preserve">torage </w:t>
      </w:r>
      <w:r w:rsidRPr="00B546EB">
        <w:rPr>
          <w:rFonts w:ascii="Arial" w:hAnsi="Arial" w:cs="Arial"/>
          <w:sz w:val="24"/>
          <w:szCs w:val="24"/>
        </w:rPr>
        <w:t xml:space="preserve">and </w:t>
      </w:r>
      <w:r w:rsidR="00B44FAE" w:rsidRPr="00B546EB">
        <w:rPr>
          <w:rFonts w:ascii="Arial" w:hAnsi="Arial" w:cs="Arial"/>
          <w:sz w:val="24"/>
          <w:szCs w:val="24"/>
        </w:rPr>
        <w:t>o</w:t>
      </w:r>
      <w:r w:rsidR="000665AC" w:rsidRPr="00B546EB">
        <w:rPr>
          <w:rFonts w:ascii="Arial" w:hAnsi="Arial" w:cs="Arial"/>
          <w:sz w:val="24"/>
          <w:szCs w:val="24"/>
        </w:rPr>
        <w:t xml:space="preserve">rganization </w:t>
      </w:r>
      <w:r w:rsidRPr="00B546EB">
        <w:rPr>
          <w:rFonts w:ascii="Arial" w:hAnsi="Arial" w:cs="Arial"/>
          <w:sz w:val="24"/>
          <w:szCs w:val="24"/>
        </w:rPr>
        <w:t xml:space="preserve">of the data.  The Department further agrees and acknowledges that the Department has no right to receive the </w:t>
      </w:r>
      <w:r w:rsidR="00B44FAE" w:rsidRPr="00B546EB">
        <w:rPr>
          <w:rFonts w:ascii="Arial" w:hAnsi="Arial" w:cs="Arial"/>
          <w:sz w:val="24"/>
          <w:szCs w:val="24"/>
        </w:rPr>
        <w:t>d</w:t>
      </w:r>
      <w:r w:rsidR="000665AC" w:rsidRPr="00B546EB">
        <w:rPr>
          <w:rFonts w:ascii="Arial" w:hAnsi="Arial" w:cs="Arial"/>
          <w:sz w:val="24"/>
          <w:szCs w:val="24"/>
        </w:rPr>
        <w:t xml:space="preserve">ata </w:t>
      </w:r>
      <w:r w:rsidRPr="00B546EB">
        <w:rPr>
          <w:rFonts w:ascii="Arial" w:hAnsi="Arial" w:cs="Arial"/>
          <w:sz w:val="24"/>
          <w:szCs w:val="24"/>
        </w:rPr>
        <w:t xml:space="preserve">in a format organized or stored according to the </w:t>
      </w:r>
      <w:r w:rsidR="00B44FAE" w:rsidRPr="00B546EB">
        <w:rPr>
          <w:rFonts w:ascii="Arial" w:hAnsi="Arial" w:cs="Arial"/>
          <w:sz w:val="24"/>
          <w:szCs w:val="24"/>
        </w:rPr>
        <w:t>s</w:t>
      </w:r>
      <w:r w:rsidR="000665AC" w:rsidRPr="00B546EB">
        <w:rPr>
          <w:rFonts w:ascii="Arial" w:hAnsi="Arial" w:cs="Arial"/>
          <w:sz w:val="24"/>
          <w:szCs w:val="24"/>
        </w:rPr>
        <w:t>chema</w:t>
      </w:r>
      <w:r w:rsidRPr="00B546EB">
        <w:rPr>
          <w:rFonts w:ascii="Arial" w:hAnsi="Arial" w:cs="Arial"/>
          <w:sz w:val="24"/>
          <w:szCs w:val="24"/>
        </w:rPr>
        <w:t>.</w:t>
      </w:r>
    </w:p>
    <w:p w:rsidR="00A719E9" w:rsidRDefault="00A719E9" w:rsidP="00A719E9">
      <w:pPr>
        <w:pStyle w:val="ListParagraph"/>
        <w:ind w:left="1800"/>
        <w:jc w:val="both"/>
        <w:rPr>
          <w:rFonts w:ascii="Arial" w:hAnsi="Arial" w:cs="Arial"/>
          <w:sz w:val="24"/>
          <w:szCs w:val="24"/>
        </w:rPr>
      </w:pPr>
    </w:p>
    <w:p w:rsidR="00A719E9" w:rsidRPr="00E74A92" w:rsidRDefault="00A719E9" w:rsidP="00E11400">
      <w:pPr>
        <w:pStyle w:val="ListParagraph"/>
        <w:numPr>
          <w:ilvl w:val="0"/>
          <w:numId w:val="5"/>
        </w:numPr>
        <w:ind w:left="1872"/>
        <w:jc w:val="both"/>
        <w:rPr>
          <w:rFonts w:ascii="Arial" w:hAnsi="Arial" w:cs="Arial"/>
          <w:sz w:val="24"/>
          <w:szCs w:val="24"/>
        </w:rPr>
      </w:pPr>
      <w:r w:rsidRPr="00E74A92">
        <w:rPr>
          <w:rFonts w:ascii="Arial" w:hAnsi="Arial" w:cs="Arial"/>
          <w:sz w:val="24"/>
          <w:szCs w:val="24"/>
        </w:rPr>
        <w:t>The Contractor shall assist the Department in identifying Web server and database server settings to optimize performance of the application based on the business processes of the application</w:t>
      </w:r>
      <w:r w:rsidR="009400A4">
        <w:rPr>
          <w:rFonts w:ascii="Arial" w:hAnsi="Arial" w:cs="Arial"/>
          <w:sz w:val="24"/>
          <w:szCs w:val="24"/>
        </w:rPr>
        <w:t>.</w:t>
      </w:r>
    </w:p>
    <w:p w:rsidR="00A719E9" w:rsidRPr="00A719E9" w:rsidRDefault="00A719E9" w:rsidP="00A719E9">
      <w:pPr>
        <w:pStyle w:val="ListParagraph"/>
        <w:rPr>
          <w:rFonts w:ascii="Arial" w:hAnsi="Arial" w:cs="Arial"/>
        </w:rPr>
      </w:pPr>
    </w:p>
    <w:p w:rsidR="00A719E9" w:rsidRPr="00B546EB" w:rsidRDefault="00A719E9" w:rsidP="00A719E9">
      <w:pPr>
        <w:pStyle w:val="ListParagraph"/>
        <w:ind w:left="1440"/>
        <w:jc w:val="both"/>
        <w:rPr>
          <w:rFonts w:ascii="Arial" w:hAnsi="Arial" w:cs="Arial"/>
        </w:rPr>
      </w:pPr>
    </w:p>
    <w:p w:rsidR="00A719E9" w:rsidRPr="00B546EB" w:rsidRDefault="00A719E9" w:rsidP="00E11400">
      <w:pPr>
        <w:numPr>
          <w:ilvl w:val="0"/>
          <w:numId w:val="5"/>
        </w:numPr>
        <w:ind w:left="1872"/>
        <w:rPr>
          <w:rFonts w:ascii="Arial" w:hAnsi="Arial" w:cs="Arial"/>
        </w:rPr>
      </w:pPr>
      <w:r w:rsidRPr="00B546EB">
        <w:rPr>
          <w:rFonts w:ascii="Arial" w:hAnsi="Arial" w:cs="Arial"/>
        </w:rPr>
        <w:lastRenderedPageBreak/>
        <w:t xml:space="preserve">The work outlined within this </w:t>
      </w:r>
      <w:r w:rsidR="00E11400">
        <w:rPr>
          <w:rFonts w:ascii="Arial" w:hAnsi="Arial" w:cs="Arial"/>
        </w:rPr>
        <w:t>Statement of Work (</w:t>
      </w:r>
      <w:r w:rsidR="000C1D99">
        <w:rPr>
          <w:rFonts w:ascii="Arial" w:hAnsi="Arial" w:cs="Arial"/>
        </w:rPr>
        <w:t>SO</w:t>
      </w:r>
      <w:r w:rsidR="00BC0029">
        <w:rPr>
          <w:rFonts w:ascii="Arial" w:hAnsi="Arial" w:cs="Arial"/>
        </w:rPr>
        <w:t>W</w:t>
      </w:r>
      <w:r w:rsidR="000C1D99">
        <w:rPr>
          <w:rFonts w:ascii="Arial" w:hAnsi="Arial" w:cs="Arial"/>
        </w:rPr>
        <w:t>)</w:t>
      </w:r>
      <w:r w:rsidRPr="00B546EB">
        <w:rPr>
          <w:rFonts w:ascii="Arial" w:hAnsi="Arial" w:cs="Arial"/>
        </w:rPr>
        <w:t xml:space="preserve"> will be performed off-site at Contractor’s facilities.</w:t>
      </w:r>
    </w:p>
    <w:p w:rsidR="00A719E9" w:rsidRDefault="00A719E9" w:rsidP="00A719E9">
      <w:pPr>
        <w:pStyle w:val="ListParagraph"/>
        <w:ind w:left="1800"/>
        <w:jc w:val="both"/>
        <w:rPr>
          <w:rFonts w:ascii="Arial" w:hAnsi="Arial" w:cs="Arial"/>
          <w:sz w:val="24"/>
          <w:szCs w:val="24"/>
        </w:rPr>
      </w:pPr>
    </w:p>
    <w:p w:rsidR="003418A0" w:rsidRPr="00B546EB" w:rsidRDefault="003418A0" w:rsidP="003418A0">
      <w:pPr>
        <w:rPr>
          <w:rFonts w:ascii="Arial" w:hAnsi="Arial" w:cs="Arial"/>
        </w:rPr>
      </w:pPr>
    </w:p>
    <w:p w:rsidR="0061103C" w:rsidRPr="00B546EB" w:rsidRDefault="0061103C" w:rsidP="00CF2BE7">
      <w:pPr>
        <w:pStyle w:val="ListParagraph"/>
        <w:numPr>
          <w:ilvl w:val="0"/>
          <w:numId w:val="1"/>
        </w:numPr>
        <w:rPr>
          <w:rFonts w:ascii="Arial" w:hAnsi="Arial" w:cs="Arial"/>
          <w:b/>
          <w:sz w:val="24"/>
          <w:szCs w:val="24"/>
        </w:rPr>
      </w:pPr>
      <w:r w:rsidRPr="00B546EB">
        <w:rPr>
          <w:rFonts w:ascii="Arial" w:hAnsi="Arial" w:cs="Arial"/>
          <w:b/>
          <w:sz w:val="24"/>
          <w:szCs w:val="24"/>
        </w:rPr>
        <w:t>Department Tasks</w:t>
      </w:r>
    </w:p>
    <w:p w:rsidR="00640E57" w:rsidRPr="00B546EB" w:rsidRDefault="00405458" w:rsidP="0061103C">
      <w:pPr>
        <w:pStyle w:val="ListParagraph"/>
        <w:ind w:left="360"/>
        <w:rPr>
          <w:rFonts w:ascii="Arial" w:hAnsi="Arial" w:cs="Arial"/>
          <w:sz w:val="24"/>
          <w:szCs w:val="24"/>
        </w:rPr>
      </w:pPr>
      <w:r>
        <w:rPr>
          <w:rFonts w:ascii="Arial" w:hAnsi="Arial" w:cs="Arial"/>
          <w:sz w:val="24"/>
          <w:szCs w:val="24"/>
        </w:rPr>
        <w:t xml:space="preserve">The </w:t>
      </w:r>
      <w:r w:rsidR="00C82089" w:rsidRPr="00B546EB">
        <w:rPr>
          <w:rFonts w:ascii="Arial" w:hAnsi="Arial" w:cs="Arial"/>
          <w:sz w:val="24"/>
          <w:szCs w:val="24"/>
        </w:rPr>
        <w:t xml:space="preserve">Department responsibilities </w:t>
      </w:r>
      <w:r w:rsidR="00A719E9">
        <w:rPr>
          <w:rFonts w:ascii="Arial" w:hAnsi="Arial" w:cs="Arial"/>
          <w:sz w:val="24"/>
          <w:szCs w:val="24"/>
        </w:rPr>
        <w:t>under this</w:t>
      </w:r>
      <w:r w:rsidR="000C1D99">
        <w:rPr>
          <w:rFonts w:ascii="Arial" w:hAnsi="Arial" w:cs="Arial"/>
          <w:sz w:val="24"/>
          <w:szCs w:val="24"/>
        </w:rPr>
        <w:t xml:space="preserve"> SOW</w:t>
      </w:r>
      <w:r w:rsidR="00A719E9">
        <w:rPr>
          <w:rFonts w:ascii="Arial" w:hAnsi="Arial" w:cs="Arial"/>
          <w:sz w:val="24"/>
          <w:szCs w:val="24"/>
        </w:rPr>
        <w:t xml:space="preserve"> are</w:t>
      </w:r>
      <w:r w:rsidR="00640E57" w:rsidRPr="00B546EB">
        <w:rPr>
          <w:rFonts w:ascii="Arial" w:hAnsi="Arial" w:cs="Arial"/>
          <w:sz w:val="24"/>
          <w:szCs w:val="24"/>
        </w:rPr>
        <w:t xml:space="preserve"> as </w:t>
      </w:r>
      <w:r w:rsidR="00A719E9">
        <w:rPr>
          <w:rFonts w:ascii="Arial" w:hAnsi="Arial" w:cs="Arial"/>
          <w:sz w:val="24"/>
          <w:szCs w:val="24"/>
        </w:rPr>
        <w:t>follows:</w:t>
      </w:r>
      <w:r w:rsidR="00640E57" w:rsidRPr="00B546EB">
        <w:rPr>
          <w:rFonts w:ascii="Arial" w:hAnsi="Arial" w:cs="Arial"/>
          <w:sz w:val="24"/>
          <w:szCs w:val="24"/>
        </w:rPr>
        <w:t xml:space="preserve"> </w:t>
      </w:r>
    </w:p>
    <w:p w:rsidR="001C131D" w:rsidRPr="00B546EB" w:rsidRDefault="001C131D" w:rsidP="00CF2BE7">
      <w:pPr>
        <w:ind w:left="360"/>
        <w:rPr>
          <w:rFonts w:ascii="Arial" w:hAnsi="Arial" w:cs="Arial"/>
        </w:rPr>
      </w:pPr>
    </w:p>
    <w:p w:rsidR="00B86AF9" w:rsidRPr="00F37F76" w:rsidRDefault="00E53709" w:rsidP="00B86AF9">
      <w:pPr>
        <w:pStyle w:val="ListParagraph"/>
        <w:numPr>
          <w:ilvl w:val="0"/>
          <w:numId w:val="42"/>
        </w:numPr>
        <w:jc w:val="both"/>
        <w:rPr>
          <w:rFonts w:ascii="Arial" w:hAnsi="Arial" w:cs="Arial"/>
          <w:sz w:val="24"/>
          <w:szCs w:val="24"/>
        </w:rPr>
      </w:pPr>
      <w:r w:rsidRPr="00E53709">
        <w:rPr>
          <w:rFonts w:ascii="Arial" w:hAnsi="Arial" w:cs="Arial"/>
          <w:sz w:val="24"/>
          <w:szCs w:val="24"/>
        </w:rPr>
        <w:t xml:space="preserve">Provide the Contractor with a Virtual Private Network (VPN) connection for the use by the Contractor to access the database servers for operational and maintenance purposes.  The VPN connection to the production and UAT databases shall be via the internet.  </w:t>
      </w:r>
    </w:p>
    <w:p w:rsidR="00B86AF9" w:rsidRPr="00F37F76" w:rsidRDefault="00B86AF9" w:rsidP="00B86AF9">
      <w:pPr>
        <w:ind w:left="1440" w:hanging="360"/>
        <w:jc w:val="both"/>
        <w:rPr>
          <w:rFonts w:ascii="Arial" w:hAnsi="Arial" w:cs="Arial"/>
        </w:rPr>
      </w:pPr>
    </w:p>
    <w:p w:rsidR="00B86AF9" w:rsidRPr="00F37F76" w:rsidRDefault="00E53709" w:rsidP="00B86AF9">
      <w:pPr>
        <w:pStyle w:val="ListParagraph"/>
        <w:numPr>
          <w:ilvl w:val="0"/>
          <w:numId w:val="42"/>
        </w:numPr>
        <w:jc w:val="both"/>
        <w:rPr>
          <w:rFonts w:ascii="Arial" w:hAnsi="Arial" w:cs="Arial"/>
          <w:sz w:val="24"/>
          <w:szCs w:val="24"/>
        </w:rPr>
      </w:pPr>
      <w:r w:rsidRPr="00E53709">
        <w:rPr>
          <w:rFonts w:ascii="Arial" w:hAnsi="Arial" w:cs="Arial"/>
          <w:sz w:val="24"/>
          <w:szCs w:val="24"/>
        </w:rPr>
        <w:t xml:space="preserve">Provide for the hardware installation and maintenance at the Department’s site as well as for the communications circuits required at the Department’s hosting site.  </w:t>
      </w:r>
    </w:p>
    <w:p w:rsidR="00B86AF9" w:rsidRPr="00F37F76" w:rsidRDefault="00B86AF9" w:rsidP="00B86AF9">
      <w:pPr>
        <w:ind w:left="1440" w:hanging="360"/>
        <w:jc w:val="both"/>
        <w:rPr>
          <w:rFonts w:ascii="Arial" w:hAnsi="Arial" w:cs="Arial"/>
        </w:rPr>
      </w:pPr>
    </w:p>
    <w:p w:rsidR="00B86AF9" w:rsidRPr="00F37F76" w:rsidRDefault="00E53709" w:rsidP="00B86AF9">
      <w:pPr>
        <w:pStyle w:val="ListParagraph"/>
        <w:numPr>
          <w:ilvl w:val="0"/>
          <w:numId w:val="42"/>
        </w:numPr>
        <w:jc w:val="both"/>
        <w:rPr>
          <w:rFonts w:ascii="Arial" w:hAnsi="Arial" w:cs="Arial"/>
          <w:sz w:val="24"/>
          <w:szCs w:val="24"/>
        </w:rPr>
      </w:pPr>
      <w:r w:rsidRPr="00E53709">
        <w:rPr>
          <w:rFonts w:ascii="Arial" w:hAnsi="Arial" w:cs="Arial"/>
          <w:sz w:val="24"/>
          <w:szCs w:val="24"/>
        </w:rPr>
        <w:t>Monitor and maintain the web and database server and all network devices located at the Department’s site to insure they are in proper working order and will as soon as possible notify the Contractor of any problems detected.</w:t>
      </w:r>
    </w:p>
    <w:p w:rsidR="00B86AF9" w:rsidRPr="00F37F76" w:rsidRDefault="00B86AF9" w:rsidP="00B86AF9">
      <w:pPr>
        <w:ind w:left="1440" w:hanging="360"/>
        <w:jc w:val="both"/>
        <w:rPr>
          <w:rFonts w:ascii="Arial" w:hAnsi="Arial" w:cs="Arial"/>
        </w:rPr>
      </w:pPr>
    </w:p>
    <w:p w:rsidR="00B86AF9" w:rsidRPr="00F37F76" w:rsidRDefault="00E53709" w:rsidP="00B86AF9">
      <w:pPr>
        <w:pStyle w:val="ListParagraph"/>
        <w:numPr>
          <w:ilvl w:val="0"/>
          <w:numId w:val="42"/>
        </w:numPr>
        <w:jc w:val="both"/>
        <w:rPr>
          <w:rFonts w:ascii="Arial" w:hAnsi="Arial" w:cs="Arial"/>
          <w:sz w:val="24"/>
          <w:szCs w:val="24"/>
        </w:rPr>
      </w:pPr>
      <w:r w:rsidRPr="00E53709">
        <w:rPr>
          <w:rFonts w:ascii="Arial" w:hAnsi="Arial" w:cs="Arial"/>
          <w:sz w:val="24"/>
          <w:szCs w:val="24"/>
        </w:rPr>
        <w:t>Assure a staging environment and disaster recovery site equal to what is located in production.</w:t>
      </w:r>
    </w:p>
    <w:p w:rsidR="00B86AF9" w:rsidRPr="00F37F76" w:rsidRDefault="00B86AF9" w:rsidP="00B86AF9">
      <w:pPr>
        <w:ind w:left="1080"/>
        <w:jc w:val="both"/>
        <w:rPr>
          <w:rFonts w:ascii="Arial" w:hAnsi="Arial" w:cs="Arial"/>
        </w:rPr>
      </w:pPr>
    </w:p>
    <w:p w:rsidR="00B86AF9" w:rsidRPr="00F37F76" w:rsidRDefault="00E53709" w:rsidP="00B86AF9">
      <w:pPr>
        <w:pStyle w:val="ListParagraph"/>
        <w:numPr>
          <w:ilvl w:val="0"/>
          <w:numId w:val="42"/>
        </w:numPr>
        <w:jc w:val="both"/>
        <w:rPr>
          <w:rFonts w:ascii="Arial" w:hAnsi="Arial" w:cs="Arial"/>
          <w:sz w:val="24"/>
          <w:szCs w:val="24"/>
        </w:rPr>
      </w:pPr>
      <w:r w:rsidRPr="00E53709">
        <w:rPr>
          <w:rFonts w:ascii="Arial" w:hAnsi="Arial" w:cs="Arial"/>
          <w:sz w:val="24"/>
          <w:szCs w:val="24"/>
        </w:rPr>
        <w:t>Make available to Contractor, on an as needed basis, performance metrics that monitor Web server activities, communication between the Web server and the database server, and of the production data base server.</w:t>
      </w:r>
    </w:p>
    <w:p w:rsidR="00B86AF9" w:rsidRPr="00B546EB" w:rsidRDefault="00B86AF9" w:rsidP="00B86AF9">
      <w:pPr>
        <w:ind w:left="1080"/>
        <w:jc w:val="both"/>
        <w:rPr>
          <w:rFonts w:ascii="Arial" w:hAnsi="Arial" w:cs="Arial"/>
        </w:rPr>
      </w:pPr>
    </w:p>
    <w:p w:rsidR="00B86AF9" w:rsidRPr="00B546EB" w:rsidRDefault="000C1D99" w:rsidP="00B86AF9">
      <w:pPr>
        <w:pStyle w:val="ListParagraph"/>
        <w:numPr>
          <w:ilvl w:val="0"/>
          <w:numId w:val="42"/>
        </w:numPr>
        <w:jc w:val="both"/>
        <w:rPr>
          <w:rFonts w:ascii="Arial" w:hAnsi="Arial" w:cs="Arial"/>
        </w:rPr>
      </w:pPr>
      <w:r>
        <w:rPr>
          <w:rFonts w:ascii="Arial" w:hAnsi="Arial" w:cs="Arial"/>
        </w:rPr>
        <w:t>P</w:t>
      </w:r>
      <w:r w:rsidR="00B86AF9" w:rsidRPr="00B546EB">
        <w:rPr>
          <w:rFonts w:ascii="Arial" w:hAnsi="Arial" w:cs="Arial"/>
        </w:rPr>
        <w:t>rovide Contractor with all Web Server and database server settings to both production and UAT servers.</w:t>
      </w:r>
    </w:p>
    <w:p w:rsidR="00B86AF9" w:rsidRPr="00B546EB" w:rsidRDefault="00B86AF9" w:rsidP="00CF2BE7">
      <w:pPr>
        <w:ind w:left="360"/>
        <w:rPr>
          <w:rFonts w:ascii="Arial" w:hAnsi="Arial" w:cs="Arial"/>
        </w:rPr>
      </w:pPr>
    </w:p>
    <w:p w:rsidR="00640E57" w:rsidRPr="00B546EB" w:rsidRDefault="000C1D99" w:rsidP="00B86AF9">
      <w:pPr>
        <w:numPr>
          <w:ilvl w:val="0"/>
          <w:numId w:val="42"/>
        </w:numPr>
        <w:rPr>
          <w:rFonts w:ascii="Arial" w:hAnsi="Arial" w:cs="Arial"/>
        </w:rPr>
      </w:pPr>
      <w:r>
        <w:rPr>
          <w:rFonts w:ascii="Arial" w:hAnsi="Arial" w:cs="Arial"/>
        </w:rPr>
        <w:t>D</w:t>
      </w:r>
      <w:r w:rsidR="00640E57" w:rsidRPr="00B546EB">
        <w:rPr>
          <w:rFonts w:ascii="Arial" w:hAnsi="Arial" w:cs="Arial"/>
        </w:rPr>
        <w:t>esignate a single point of contact and coordination</w:t>
      </w:r>
      <w:r w:rsidR="00113A82">
        <w:rPr>
          <w:rFonts w:ascii="Arial" w:hAnsi="Arial" w:cs="Arial"/>
        </w:rPr>
        <w:t>,</w:t>
      </w:r>
      <w:r w:rsidR="00640E57" w:rsidRPr="00B546EB">
        <w:rPr>
          <w:rFonts w:ascii="Arial" w:hAnsi="Arial" w:cs="Arial"/>
        </w:rPr>
        <w:t xml:space="preserve"> </w:t>
      </w:r>
      <w:r w:rsidR="00C23C41">
        <w:rPr>
          <w:rFonts w:ascii="Arial" w:hAnsi="Arial" w:cs="Arial"/>
        </w:rPr>
        <w:t>trained in the use of the Software</w:t>
      </w:r>
      <w:r w:rsidR="00113A82">
        <w:rPr>
          <w:rFonts w:ascii="Arial" w:hAnsi="Arial" w:cs="Arial"/>
        </w:rPr>
        <w:t>,</w:t>
      </w:r>
      <w:r w:rsidR="00C23C41">
        <w:rPr>
          <w:rFonts w:ascii="Arial" w:hAnsi="Arial" w:cs="Arial"/>
        </w:rPr>
        <w:t xml:space="preserve"> </w:t>
      </w:r>
      <w:r w:rsidR="00640E57" w:rsidRPr="00B546EB">
        <w:rPr>
          <w:rFonts w:ascii="Arial" w:hAnsi="Arial" w:cs="Arial"/>
        </w:rPr>
        <w:t>for the project and one alternate to facilitate communication.</w:t>
      </w:r>
    </w:p>
    <w:p w:rsidR="00640E57" w:rsidRPr="00B546EB" w:rsidRDefault="00640E57" w:rsidP="00CF2BE7">
      <w:pPr>
        <w:pStyle w:val="Header"/>
        <w:tabs>
          <w:tab w:val="clear" w:pos="4320"/>
          <w:tab w:val="clear" w:pos="8640"/>
          <w:tab w:val="num" w:pos="360"/>
        </w:tabs>
        <w:ind w:left="720"/>
        <w:rPr>
          <w:rFonts w:cs="Arial"/>
          <w:szCs w:val="24"/>
        </w:rPr>
      </w:pPr>
    </w:p>
    <w:p w:rsidR="00640E57" w:rsidRPr="00B546EB" w:rsidRDefault="000C1D99" w:rsidP="00B86AF9">
      <w:pPr>
        <w:numPr>
          <w:ilvl w:val="0"/>
          <w:numId w:val="42"/>
        </w:numPr>
        <w:rPr>
          <w:rFonts w:ascii="Arial" w:hAnsi="Arial" w:cs="Arial"/>
        </w:rPr>
      </w:pPr>
      <w:r>
        <w:rPr>
          <w:rFonts w:ascii="Arial" w:hAnsi="Arial" w:cs="Arial"/>
        </w:rPr>
        <w:t>P</w:t>
      </w:r>
      <w:r w:rsidR="00640E57" w:rsidRPr="00B546EB">
        <w:rPr>
          <w:rFonts w:ascii="Arial" w:hAnsi="Arial" w:cs="Arial"/>
        </w:rPr>
        <w:t xml:space="preserve">rovide requirements, feedback, and prioritization to </w:t>
      </w:r>
      <w:r w:rsidR="0087082E" w:rsidRPr="00B546EB">
        <w:rPr>
          <w:rFonts w:ascii="Arial" w:hAnsi="Arial" w:cs="Arial"/>
        </w:rPr>
        <w:t>Contractor</w:t>
      </w:r>
      <w:r w:rsidR="00640E57" w:rsidRPr="00B546EB">
        <w:rPr>
          <w:rFonts w:ascii="Arial" w:hAnsi="Arial" w:cs="Arial"/>
        </w:rPr>
        <w:t>’s designated resources within a reasonable timeframe.</w:t>
      </w:r>
    </w:p>
    <w:p w:rsidR="00640E57" w:rsidRPr="00B546EB" w:rsidRDefault="000C1D99" w:rsidP="00B86AF9">
      <w:pPr>
        <w:numPr>
          <w:ilvl w:val="0"/>
          <w:numId w:val="42"/>
        </w:numPr>
        <w:rPr>
          <w:rFonts w:ascii="Arial" w:hAnsi="Arial" w:cs="Arial"/>
        </w:rPr>
      </w:pPr>
      <w:r>
        <w:rPr>
          <w:rFonts w:ascii="Arial" w:hAnsi="Arial" w:cs="Arial"/>
        </w:rPr>
        <w:t>P</w:t>
      </w:r>
      <w:r w:rsidR="00640E57" w:rsidRPr="00B546EB">
        <w:rPr>
          <w:rFonts w:ascii="Arial" w:hAnsi="Arial" w:cs="Arial"/>
        </w:rPr>
        <w:t>rovid</w:t>
      </w:r>
      <w:r>
        <w:rPr>
          <w:rFonts w:ascii="Arial" w:hAnsi="Arial" w:cs="Arial"/>
        </w:rPr>
        <w:t>e</w:t>
      </w:r>
      <w:r w:rsidR="00640E57" w:rsidRPr="00B546EB">
        <w:rPr>
          <w:rFonts w:ascii="Arial" w:hAnsi="Arial" w:cs="Arial"/>
        </w:rPr>
        <w:t xml:space="preserve"> </w:t>
      </w:r>
      <w:r w:rsidR="00647E3E">
        <w:rPr>
          <w:rFonts w:ascii="Arial" w:hAnsi="Arial" w:cs="Arial"/>
        </w:rPr>
        <w:t>end users</w:t>
      </w:r>
      <w:r w:rsidR="006C7AF5" w:rsidRPr="00B546EB">
        <w:rPr>
          <w:rFonts w:ascii="Arial" w:hAnsi="Arial" w:cs="Arial"/>
        </w:rPr>
        <w:t xml:space="preserve"> with </w:t>
      </w:r>
      <w:r w:rsidR="00640E57" w:rsidRPr="00B546EB">
        <w:rPr>
          <w:rFonts w:ascii="Arial" w:hAnsi="Arial" w:cs="Arial"/>
        </w:rPr>
        <w:t>support, including but not limited to use of the application and answering routine user questions.</w:t>
      </w:r>
    </w:p>
    <w:p w:rsidR="00640E57" w:rsidRPr="00B546EB" w:rsidRDefault="00640E57" w:rsidP="00CF2BE7">
      <w:pPr>
        <w:tabs>
          <w:tab w:val="num" w:pos="360"/>
        </w:tabs>
        <w:ind w:left="720"/>
        <w:rPr>
          <w:rFonts w:ascii="Arial" w:hAnsi="Arial" w:cs="Arial"/>
        </w:rPr>
      </w:pPr>
    </w:p>
    <w:p w:rsidR="00AA3B8C" w:rsidRPr="00B546EB" w:rsidRDefault="000C1D99" w:rsidP="00AA3B8C">
      <w:pPr>
        <w:numPr>
          <w:ilvl w:val="0"/>
          <w:numId w:val="42"/>
        </w:numPr>
        <w:rPr>
          <w:rFonts w:ascii="Arial" w:hAnsi="Arial" w:cs="Arial"/>
        </w:rPr>
      </w:pPr>
      <w:r>
        <w:rPr>
          <w:rFonts w:ascii="Arial" w:hAnsi="Arial" w:cs="Arial"/>
        </w:rPr>
        <w:t>I</w:t>
      </w:r>
      <w:r w:rsidR="00640E57" w:rsidRPr="00B546EB">
        <w:rPr>
          <w:rFonts w:ascii="Arial" w:hAnsi="Arial" w:cs="Arial"/>
        </w:rPr>
        <w:t xml:space="preserve">mplement, deploy, and maintain the application within </w:t>
      </w:r>
      <w:r>
        <w:rPr>
          <w:rFonts w:ascii="Arial" w:hAnsi="Arial" w:cs="Arial"/>
        </w:rPr>
        <w:t xml:space="preserve">the Department’s </w:t>
      </w:r>
      <w:r w:rsidR="00640E57" w:rsidRPr="00B546EB">
        <w:rPr>
          <w:rFonts w:ascii="Arial" w:hAnsi="Arial" w:cs="Arial"/>
        </w:rPr>
        <w:t>own environments</w:t>
      </w:r>
      <w:r>
        <w:rPr>
          <w:rFonts w:ascii="Arial" w:hAnsi="Arial" w:cs="Arial"/>
        </w:rPr>
        <w:t xml:space="preserve"> (</w:t>
      </w:r>
      <w:r w:rsidR="0087082E" w:rsidRPr="00B546EB">
        <w:rPr>
          <w:rFonts w:ascii="Arial" w:hAnsi="Arial" w:cs="Arial"/>
        </w:rPr>
        <w:t>Contractor shall</w:t>
      </w:r>
      <w:r w:rsidR="00640E57" w:rsidRPr="00B546EB">
        <w:rPr>
          <w:rFonts w:ascii="Arial" w:hAnsi="Arial" w:cs="Arial"/>
        </w:rPr>
        <w:t xml:space="preserve"> be responsible only for supporting the </w:t>
      </w:r>
      <w:r>
        <w:rPr>
          <w:rFonts w:ascii="Arial" w:hAnsi="Arial" w:cs="Arial"/>
        </w:rPr>
        <w:t>Department</w:t>
      </w:r>
      <w:r w:rsidR="00640E57" w:rsidRPr="00B546EB">
        <w:rPr>
          <w:rFonts w:ascii="Arial" w:hAnsi="Arial" w:cs="Arial"/>
        </w:rPr>
        <w:t xml:space="preserve"> in those efforts and, as such, will have no responsibility for system or database administration</w:t>
      </w:r>
      <w:r>
        <w:rPr>
          <w:rFonts w:ascii="Arial" w:hAnsi="Arial" w:cs="Arial"/>
        </w:rPr>
        <w:t>)</w:t>
      </w:r>
      <w:r w:rsidR="00640E57" w:rsidRPr="00B546EB">
        <w:rPr>
          <w:rFonts w:ascii="Arial" w:hAnsi="Arial" w:cs="Arial"/>
        </w:rPr>
        <w:t>.</w:t>
      </w:r>
    </w:p>
    <w:p w:rsidR="00AA3B8C" w:rsidRPr="00B546EB" w:rsidRDefault="00AA3B8C" w:rsidP="00AA3B8C">
      <w:pPr>
        <w:pStyle w:val="ListParagraph"/>
        <w:rPr>
          <w:rFonts w:ascii="Arial" w:hAnsi="Arial" w:cs="Arial"/>
        </w:rPr>
      </w:pPr>
    </w:p>
    <w:p w:rsidR="00AA3B8C" w:rsidRPr="00B546EB" w:rsidRDefault="000C1D99" w:rsidP="00AA3B8C">
      <w:pPr>
        <w:numPr>
          <w:ilvl w:val="0"/>
          <w:numId w:val="42"/>
        </w:numPr>
        <w:rPr>
          <w:rFonts w:ascii="Arial" w:hAnsi="Arial" w:cs="Arial"/>
        </w:rPr>
      </w:pPr>
      <w:r>
        <w:rPr>
          <w:rFonts w:ascii="Arial" w:hAnsi="Arial" w:cs="Arial"/>
        </w:rPr>
        <w:t>Provide</w:t>
      </w:r>
      <w:r w:rsidR="00640E57" w:rsidRPr="00B546EB">
        <w:rPr>
          <w:rFonts w:ascii="Arial" w:hAnsi="Arial" w:cs="Arial"/>
        </w:rPr>
        <w:t xml:space="preserve"> all available documentation related to this effort and the business solution it is intended to address, as well as </w:t>
      </w:r>
      <w:r w:rsidR="00C50DAB" w:rsidRPr="00B546EB">
        <w:rPr>
          <w:rFonts w:ascii="Arial" w:hAnsi="Arial" w:cs="Arial"/>
        </w:rPr>
        <w:t xml:space="preserve">the Department </w:t>
      </w:r>
      <w:r w:rsidR="00640E57" w:rsidRPr="00B546EB">
        <w:rPr>
          <w:rFonts w:ascii="Arial" w:hAnsi="Arial" w:cs="Arial"/>
        </w:rPr>
        <w:t xml:space="preserve">and Commonwealth technical standards and documentation, including but not necessarily limited to </w:t>
      </w:r>
      <w:r w:rsidR="00640E57" w:rsidRPr="00B546EB">
        <w:rPr>
          <w:rFonts w:ascii="Arial" w:hAnsi="Arial" w:cs="Arial"/>
        </w:rPr>
        <w:lastRenderedPageBreak/>
        <w:t>database schemas, object models, architectural diagrams, and any other technical documentation necessary to perform the services outlined herein.</w:t>
      </w:r>
    </w:p>
    <w:p w:rsidR="00AA3B8C" w:rsidRPr="00B546EB" w:rsidRDefault="00AA3B8C" w:rsidP="00AA3B8C">
      <w:pPr>
        <w:pStyle w:val="ListParagraph"/>
        <w:rPr>
          <w:rFonts w:ascii="Arial" w:hAnsi="Arial" w:cs="Arial"/>
        </w:rPr>
      </w:pPr>
    </w:p>
    <w:p w:rsidR="00AA3B8C" w:rsidRPr="00B546EB" w:rsidRDefault="000C1D99" w:rsidP="00AA3B8C">
      <w:pPr>
        <w:numPr>
          <w:ilvl w:val="0"/>
          <w:numId w:val="42"/>
        </w:numPr>
        <w:rPr>
          <w:rFonts w:ascii="Arial" w:hAnsi="Arial" w:cs="Arial"/>
        </w:rPr>
      </w:pPr>
      <w:r>
        <w:rPr>
          <w:rFonts w:ascii="Arial" w:hAnsi="Arial" w:cs="Arial"/>
        </w:rPr>
        <w:t>Provide, p</w:t>
      </w:r>
      <w:r w:rsidR="00640E57" w:rsidRPr="00B546EB">
        <w:rPr>
          <w:rFonts w:ascii="Arial" w:hAnsi="Arial" w:cs="Arial"/>
        </w:rPr>
        <w:t>rior to the commencement of the services outlined herein and throughout the term of the</w:t>
      </w:r>
      <w:r w:rsidR="00F37F76">
        <w:rPr>
          <w:rFonts w:ascii="Arial" w:hAnsi="Arial" w:cs="Arial"/>
        </w:rPr>
        <w:t xml:space="preserve"> Contract</w:t>
      </w:r>
      <w:r w:rsidR="00640E57" w:rsidRPr="00B546EB">
        <w:rPr>
          <w:rFonts w:ascii="Arial" w:hAnsi="Arial" w:cs="Arial"/>
        </w:rPr>
        <w:t xml:space="preserve">, </w:t>
      </w:r>
      <w:r w:rsidR="00C50DAB" w:rsidRPr="00B546EB">
        <w:rPr>
          <w:rFonts w:ascii="Arial" w:hAnsi="Arial" w:cs="Arial"/>
        </w:rPr>
        <w:t>Contractor</w:t>
      </w:r>
      <w:r w:rsidR="00640E57" w:rsidRPr="00B546EB">
        <w:rPr>
          <w:rFonts w:ascii="Arial" w:hAnsi="Arial" w:cs="Arial"/>
        </w:rPr>
        <w:t xml:space="preserve"> with remote access to the </w:t>
      </w:r>
      <w:r>
        <w:rPr>
          <w:rFonts w:ascii="Arial" w:hAnsi="Arial" w:cs="Arial"/>
        </w:rPr>
        <w:t>Department</w:t>
      </w:r>
      <w:r w:rsidR="00640E57" w:rsidRPr="00B546EB">
        <w:rPr>
          <w:rFonts w:ascii="Arial" w:hAnsi="Arial" w:cs="Arial"/>
        </w:rPr>
        <w:t xml:space="preserve">’s </w:t>
      </w:r>
      <w:r w:rsidR="00C82089" w:rsidRPr="00B546EB">
        <w:rPr>
          <w:rFonts w:ascii="Arial" w:hAnsi="Arial" w:cs="Arial"/>
        </w:rPr>
        <w:t xml:space="preserve"> hosting </w:t>
      </w:r>
      <w:r w:rsidR="00640E57" w:rsidRPr="00B546EB">
        <w:rPr>
          <w:rFonts w:ascii="Arial" w:hAnsi="Arial" w:cs="Arial"/>
        </w:rPr>
        <w:t>environments (and related support) as required to provide the services outlined herein, as well as advance written notice of any scheduled downtime and written notice of any unexpected outages, etc.  Included are the existing Testing and Production environments.  All other systems are beyond the scope of this engagement.</w:t>
      </w:r>
    </w:p>
    <w:p w:rsidR="00AA3B8C" w:rsidRPr="00B546EB" w:rsidRDefault="00AA3B8C" w:rsidP="00AA3B8C">
      <w:pPr>
        <w:pStyle w:val="ListParagraph"/>
        <w:rPr>
          <w:rFonts w:ascii="Arial" w:hAnsi="Arial" w:cs="Arial"/>
        </w:rPr>
      </w:pPr>
    </w:p>
    <w:p w:rsidR="00AA3B8C" w:rsidRPr="00B546EB" w:rsidRDefault="000C1D99" w:rsidP="00AA3B8C">
      <w:pPr>
        <w:numPr>
          <w:ilvl w:val="0"/>
          <w:numId w:val="42"/>
        </w:numPr>
        <w:rPr>
          <w:rFonts w:ascii="Arial" w:hAnsi="Arial" w:cs="Arial"/>
        </w:rPr>
      </w:pPr>
      <w:r>
        <w:rPr>
          <w:rFonts w:ascii="Arial" w:hAnsi="Arial" w:cs="Arial"/>
        </w:rPr>
        <w:t>A</w:t>
      </w:r>
      <w:r w:rsidR="00640E57" w:rsidRPr="00B546EB">
        <w:rPr>
          <w:rFonts w:ascii="Arial" w:hAnsi="Arial" w:cs="Arial"/>
        </w:rPr>
        <w:t>cquir</w:t>
      </w:r>
      <w:r>
        <w:rPr>
          <w:rFonts w:ascii="Arial" w:hAnsi="Arial" w:cs="Arial"/>
        </w:rPr>
        <w:t>e</w:t>
      </w:r>
      <w:r w:rsidR="00640E57" w:rsidRPr="00B546EB">
        <w:rPr>
          <w:rFonts w:ascii="Arial" w:hAnsi="Arial" w:cs="Arial"/>
        </w:rPr>
        <w:t xml:space="preserve"> all necessary licenses and maintenance for hardware and software required for the Production environment.  The </w:t>
      </w:r>
      <w:r w:rsidR="00C50DAB" w:rsidRPr="00B546EB">
        <w:rPr>
          <w:rFonts w:ascii="Arial" w:hAnsi="Arial" w:cs="Arial"/>
        </w:rPr>
        <w:t>Department</w:t>
      </w:r>
      <w:r w:rsidR="00640E57" w:rsidRPr="00B546EB">
        <w:rPr>
          <w:rFonts w:ascii="Arial" w:hAnsi="Arial" w:cs="Arial"/>
        </w:rPr>
        <w:t xml:space="preserve"> is also responsible for maintenance and support of its own LAN and/or WAN systems and for obtaining any necessary secure certificates required of the implementation.</w:t>
      </w:r>
    </w:p>
    <w:p w:rsidR="00AA3B8C" w:rsidRPr="00B546EB" w:rsidRDefault="00AA3B8C" w:rsidP="00AA3B8C">
      <w:pPr>
        <w:pStyle w:val="ListParagraph"/>
        <w:rPr>
          <w:rFonts w:ascii="Arial" w:hAnsi="Arial" w:cs="Arial"/>
        </w:rPr>
      </w:pPr>
    </w:p>
    <w:p w:rsidR="00640E57" w:rsidRPr="00B546EB" w:rsidRDefault="000C1D99" w:rsidP="00AA3B8C">
      <w:pPr>
        <w:numPr>
          <w:ilvl w:val="0"/>
          <w:numId w:val="42"/>
        </w:numPr>
        <w:rPr>
          <w:rFonts w:ascii="Arial" w:hAnsi="Arial" w:cs="Arial"/>
        </w:rPr>
      </w:pPr>
      <w:r>
        <w:rPr>
          <w:rFonts w:ascii="Arial" w:hAnsi="Arial" w:cs="Arial"/>
        </w:rPr>
        <w:t>D</w:t>
      </w:r>
      <w:r w:rsidR="00640E57" w:rsidRPr="00B546EB">
        <w:rPr>
          <w:rFonts w:ascii="Arial" w:hAnsi="Arial" w:cs="Arial"/>
        </w:rPr>
        <w:t xml:space="preserve">eploy all provided application maintenance releases within a reasonable timeframe and, as such, </w:t>
      </w:r>
      <w:r w:rsidR="00C50DAB" w:rsidRPr="00B546EB">
        <w:rPr>
          <w:rFonts w:ascii="Arial" w:hAnsi="Arial" w:cs="Arial"/>
        </w:rPr>
        <w:t>Contractor</w:t>
      </w:r>
      <w:r w:rsidR="00640E57" w:rsidRPr="00B546EB">
        <w:rPr>
          <w:rFonts w:ascii="Arial" w:hAnsi="Arial" w:cs="Arial"/>
        </w:rPr>
        <w:t xml:space="preserve"> will not be responsible for retrofitting application releases for backward compatibility with previous releases.</w:t>
      </w:r>
    </w:p>
    <w:p w:rsidR="00330A4F" w:rsidRPr="00B546EB" w:rsidRDefault="00330A4F">
      <w:pPr>
        <w:rPr>
          <w:rFonts w:ascii="Arial" w:hAnsi="Arial" w:cs="Arial"/>
        </w:rPr>
      </w:pPr>
    </w:p>
    <w:p w:rsidR="00EC3AD5" w:rsidRPr="00B546EB" w:rsidRDefault="00EC3AD5" w:rsidP="00640E57">
      <w:pPr>
        <w:numPr>
          <w:ilvl w:val="0"/>
          <w:numId w:val="1"/>
        </w:numPr>
        <w:rPr>
          <w:rFonts w:ascii="Arial" w:hAnsi="Arial" w:cs="Arial"/>
        </w:rPr>
      </w:pPr>
      <w:r w:rsidRPr="00B546EB">
        <w:rPr>
          <w:rFonts w:ascii="Arial" w:hAnsi="Arial" w:cs="Arial"/>
          <w:b/>
        </w:rPr>
        <w:t>Schedule</w:t>
      </w:r>
    </w:p>
    <w:p w:rsidR="003C2AAC" w:rsidRPr="00B546EB" w:rsidRDefault="00EC3AD5" w:rsidP="00DE05FB">
      <w:pPr>
        <w:ind w:left="360"/>
        <w:jc w:val="both"/>
        <w:rPr>
          <w:rFonts w:ascii="Arial" w:hAnsi="Arial" w:cs="Arial"/>
        </w:rPr>
      </w:pPr>
      <w:r w:rsidRPr="00B546EB">
        <w:rPr>
          <w:rFonts w:ascii="Arial" w:hAnsi="Arial" w:cs="Arial"/>
        </w:rPr>
        <w:t>Th</w:t>
      </w:r>
      <w:r w:rsidR="004200DB" w:rsidRPr="00B546EB">
        <w:rPr>
          <w:rFonts w:ascii="Arial" w:hAnsi="Arial" w:cs="Arial"/>
        </w:rPr>
        <w:t xml:space="preserve">e Contractor agrees that upon issuance of a valid </w:t>
      </w:r>
      <w:r w:rsidR="00F37F76">
        <w:rPr>
          <w:rFonts w:ascii="Arial" w:hAnsi="Arial" w:cs="Arial"/>
        </w:rPr>
        <w:t xml:space="preserve">Contract </w:t>
      </w:r>
      <w:r w:rsidR="004200DB" w:rsidRPr="00B546EB">
        <w:rPr>
          <w:rFonts w:ascii="Arial" w:hAnsi="Arial" w:cs="Arial"/>
        </w:rPr>
        <w:t xml:space="preserve">and </w:t>
      </w:r>
      <w:r w:rsidR="00F37F76">
        <w:rPr>
          <w:rFonts w:ascii="Arial" w:hAnsi="Arial" w:cs="Arial"/>
        </w:rPr>
        <w:t xml:space="preserve">Notice </w:t>
      </w:r>
      <w:r w:rsidR="004200DB" w:rsidRPr="00B546EB">
        <w:rPr>
          <w:rFonts w:ascii="Arial" w:hAnsi="Arial" w:cs="Arial"/>
        </w:rPr>
        <w:t xml:space="preserve">to </w:t>
      </w:r>
      <w:r w:rsidR="00231E28" w:rsidRPr="00B546EB">
        <w:rPr>
          <w:rFonts w:ascii="Arial" w:hAnsi="Arial" w:cs="Arial"/>
        </w:rPr>
        <w:t>Proceed</w:t>
      </w:r>
      <w:r w:rsidR="004200DB" w:rsidRPr="00B546EB">
        <w:rPr>
          <w:rFonts w:ascii="Arial" w:hAnsi="Arial" w:cs="Arial"/>
        </w:rPr>
        <w:t xml:space="preserve">, that it shall meet all deliverables as outlined in this </w:t>
      </w:r>
      <w:r w:rsidR="00263CFE" w:rsidRPr="00B546EB">
        <w:rPr>
          <w:rFonts w:ascii="Arial" w:hAnsi="Arial" w:cs="Arial"/>
        </w:rPr>
        <w:t>SOW</w:t>
      </w:r>
      <w:r w:rsidR="004200DB" w:rsidRPr="00B546EB">
        <w:rPr>
          <w:rFonts w:ascii="Arial" w:hAnsi="Arial" w:cs="Arial"/>
        </w:rPr>
        <w:t>.</w:t>
      </w:r>
    </w:p>
    <w:p w:rsidR="00DE05FB" w:rsidRPr="00B546EB" w:rsidRDefault="00DE05FB" w:rsidP="00DE05FB">
      <w:pPr>
        <w:ind w:left="360"/>
        <w:jc w:val="both"/>
        <w:rPr>
          <w:rFonts w:ascii="Arial" w:hAnsi="Arial" w:cs="Arial"/>
        </w:rPr>
      </w:pPr>
    </w:p>
    <w:p w:rsidR="003C2AAC" w:rsidRPr="00B546EB" w:rsidRDefault="003C2AAC" w:rsidP="009E7F2C">
      <w:pPr>
        <w:numPr>
          <w:ilvl w:val="0"/>
          <w:numId w:val="1"/>
        </w:numPr>
        <w:rPr>
          <w:rFonts w:ascii="Arial" w:hAnsi="Arial" w:cs="Arial"/>
        </w:rPr>
      </w:pPr>
      <w:r w:rsidRPr="00B546EB">
        <w:rPr>
          <w:rFonts w:ascii="Arial" w:hAnsi="Arial" w:cs="Arial"/>
          <w:b/>
        </w:rPr>
        <w:t>Reporting Requirement</w:t>
      </w:r>
    </w:p>
    <w:p w:rsidR="00E35A4B" w:rsidRPr="00B546EB" w:rsidRDefault="00D325A6" w:rsidP="00F453C6">
      <w:pPr>
        <w:ind w:left="360"/>
        <w:rPr>
          <w:rFonts w:ascii="Arial" w:hAnsi="Arial" w:cs="Arial"/>
        </w:rPr>
      </w:pPr>
      <w:r w:rsidRPr="00B546EB">
        <w:rPr>
          <w:rFonts w:ascii="Arial" w:hAnsi="Arial" w:cs="Arial"/>
        </w:rPr>
        <w:t>Since this is maintenance and support agreement of existing software reporting requirements will be on as need bases.</w:t>
      </w:r>
    </w:p>
    <w:sectPr w:rsidR="00E35A4B" w:rsidRPr="00B546EB" w:rsidSect="00FE3040">
      <w:footerReference w:type="even" r:id="rId12"/>
      <w:footerReference w:type="default" r:id="rId13"/>
      <w:pgSz w:w="12240" w:h="15840" w:code="1"/>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854AC" w:rsidRDefault="008854AC">
      <w:r>
        <w:separator/>
      </w:r>
    </w:p>
  </w:endnote>
  <w:endnote w:type="continuationSeparator" w:id="0">
    <w:p w:rsidR="008854AC" w:rsidRDefault="008854A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7F84" w:rsidRDefault="00426093" w:rsidP="00501295">
    <w:pPr>
      <w:pStyle w:val="Footer"/>
      <w:framePr w:wrap="around" w:vAnchor="text" w:hAnchor="margin" w:xAlign="center" w:y="1"/>
      <w:rPr>
        <w:rStyle w:val="PageNumber"/>
      </w:rPr>
    </w:pPr>
    <w:r>
      <w:rPr>
        <w:rStyle w:val="PageNumber"/>
      </w:rPr>
      <w:fldChar w:fldCharType="begin"/>
    </w:r>
    <w:r w:rsidR="00A37F84">
      <w:rPr>
        <w:rStyle w:val="PageNumber"/>
      </w:rPr>
      <w:instrText xml:space="preserve">PAGE  </w:instrText>
    </w:r>
    <w:r>
      <w:rPr>
        <w:rStyle w:val="PageNumber"/>
      </w:rPr>
      <w:fldChar w:fldCharType="end"/>
    </w:r>
  </w:p>
  <w:p w:rsidR="00A37F84" w:rsidRDefault="00A37F8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7F84" w:rsidRDefault="00426093" w:rsidP="00501295">
    <w:pPr>
      <w:pStyle w:val="Footer"/>
      <w:framePr w:wrap="around" w:vAnchor="text" w:hAnchor="margin" w:xAlign="center" w:y="1"/>
      <w:rPr>
        <w:rStyle w:val="PageNumber"/>
      </w:rPr>
    </w:pPr>
    <w:r>
      <w:rPr>
        <w:rStyle w:val="PageNumber"/>
      </w:rPr>
      <w:fldChar w:fldCharType="begin"/>
    </w:r>
    <w:r w:rsidR="00A37F84">
      <w:rPr>
        <w:rStyle w:val="PageNumber"/>
      </w:rPr>
      <w:instrText xml:space="preserve">PAGE  </w:instrText>
    </w:r>
    <w:r>
      <w:rPr>
        <w:rStyle w:val="PageNumber"/>
      </w:rPr>
      <w:fldChar w:fldCharType="separate"/>
    </w:r>
    <w:r w:rsidR="00AA1607">
      <w:rPr>
        <w:rStyle w:val="PageNumber"/>
        <w:noProof/>
      </w:rPr>
      <w:t>13</w:t>
    </w:r>
    <w:r>
      <w:rPr>
        <w:rStyle w:val="PageNumber"/>
      </w:rPr>
      <w:fldChar w:fldCharType="end"/>
    </w:r>
  </w:p>
  <w:p w:rsidR="00A37F84" w:rsidRDefault="00A37F8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854AC" w:rsidRDefault="008854AC">
      <w:r>
        <w:separator/>
      </w:r>
    </w:p>
  </w:footnote>
  <w:footnote w:type="continuationSeparator" w:id="0">
    <w:p w:rsidR="008854AC" w:rsidRDefault="008854A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E5747"/>
    <w:multiLevelType w:val="hybridMultilevel"/>
    <w:tmpl w:val="ACAEFAE4"/>
    <w:lvl w:ilvl="0" w:tplc="B5A887D0">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D272E1"/>
    <w:multiLevelType w:val="hybridMultilevel"/>
    <w:tmpl w:val="CF6E5132"/>
    <w:lvl w:ilvl="0" w:tplc="3F5C1544">
      <w:start w:val="2"/>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2EC522F"/>
    <w:multiLevelType w:val="hybridMultilevel"/>
    <w:tmpl w:val="4678E3D0"/>
    <w:lvl w:ilvl="0" w:tplc="D55CBA16">
      <w:start w:val="1"/>
      <w:numFmt w:val="lowerLetter"/>
      <w:lvlText w:val="%1."/>
      <w:lvlJc w:val="right"/>
      <w:pPr>
        <w:ind w:left="630" w:hanging="360"/>
      </w:pPr>
      <w:rPr>
        <w:rFonts w:hint="default"/>
        <w:sz w:val="24"/>
        <w:szCs w:val="24"/>
      </w:rPr>
    </w:lvl>
    <w:lvl w:ilvl="1" w:tplc="04090019">
      <w:start w:val="1"/>
      <w:numFmt w:val="decimal"/>
      <w:lvlText w:val="%2."/>
      <w:lvlJc w:val="left"/>
      <w:pPr>
        <w:tabs>
          <w:tab w:val="num" w:pos="2880"/>
        </w:tabs>
        <w:ind w:left="2880" w:hanging="360"/>
      </w:pPr>
    </w:lvl>
    <w:lvl w:ilvl="2" w:tplc="0409001B">
      <w:start w:val="1"/>
      <w:numFmt w:val="decimal"/>
      <w:lvlText w:val="%3."/>
      <w:lvlJc w:val="left"/>
      <w:pPr>
        <w:tabs>
          <w:tab w:val="num" w:pos="3600"/>
        </w:tabs>
        <w:ind w:left="3600" w:hanging="360"/>
      </w:pPr>
    </w:lvl>
    <w:lvl w:ilvl="3" w:tplc="0409000F">
      <w:start w:val="1"/>
      <w:numFmt w:val="decimal"/>
      <w:lvlText w:val="%4."/>
      <w:lvlJc w:val="left"/>
      <w:pPr>
        <w:tabs>
          <w:tab w:val="num" w:pos="4320"/>
        </w:tabs>
        <w:ind w:left="4320" w:hanging="360"/>
      </w:pPr>
    </w:lvl>
    <w:lvl w:ilvl="4" w:tplc="04090019">
      <w:start w:val="1"/>
      <w:numFmt w:val="decimal"/>
      <w:lvlText w:val="%5."/>
      <w:lvlJc w:val="left"/>
      <w:pPr>
        <w:tabs>
          <w:tab w:val="num" w:pos="5040"/>
        </w:tabs>
        <w:ind w:left="5040" w:hanging="360"/>
      </w:pPr>
    </w:lvl>
    <w:lvl w:ilvl="5" w:tplc="0409001B">
      <w:start w:val="1"/>
      <w:numFmt w:val="decimal"/>
      <w:lvlText w:val="%6."/>
      <w:lvlJc w:val="left"/>
      <w:pPr>
        <w:tabs>
          <w:tab w:val="num" w:pos="5760"/>
        </w:tabs>
        <w:ind w:left="5760" w:hanging="360"/>
      </w:pPr>
    </w:lvl>
    <w:lvl w:ilvl="6" w:tplc="0409000F">
      <w:start w:val="1"/>
      <w:numFmt w:val="decimal"/>
      <w:lvlText w:val="%7."/>
      <w:lvlJc w:val="left"/>
      <w:pPr>
        <w:tabs>
          <w:tab w:val="num" w:pos="6480"/>
        </w:tabs>
        <w:ind w:left="6480" w:hanging="360"/>
      </w:pPr>
    </w:lvl>
    <w:lvl w:ilvl="7" w:tplc="04090019">
      <w:start w:val="1"/>
      <w:numFmt w:val="decimal"/>
      <w:lvlText w:val="%8."/>
      <w:lvlJc w:val="left"/>
      <w:pPr>
        <w:tabs>
          <w:tab w:val="num" w:pos="7200"/>
        </w:tabs>
        <w:ind w:left="7200" w:hanging="360"/>
      </w:pPr>
    </w:lvl>
    <w:lvl w:ilvl="8" w:tplc="0409001B">
      <w:start w:val="1"/>
      <w:numFmt w:val="decimal"/>
      <w:lvlText w:val="%9."/>
      <w:lvlJc w:val="left"/>
      <w:pPr>
        <w:tabs>
          <w:tab w:val="num" w:pos="7920"/>
        </w:tabs>
        <w:ind w:left="7920" w:hanging="360"/>
      </w:pPr>
    </w:lvl>
  </w:abstractNum>
  <w:abstractNum w:abstractNumId="3">
    <w:nsid w:val="03CC489C"/>
    <w:multiLevelType w:val="hybridMultilevel"/>
    <w:tmpl w:val="733A1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44E4242"/>
    <w:multiLevelType w:val="hybridMultilevel"/>
    <w:tmpl w:val="21EA78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5913DAB"/>
    <w:multiLevelType w:val="hybridMultilevel"/>
    <w:tmpl w:val="2DFA4292"/>
    <w:lvl w:ilvl="0" w:tplc="84621DB0">
      <w:start w:val="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0BDA6347"/>
    <w:multiLevelType w:val="hybridMultilevel"/>
    <w:tmpl w:val="CD7EF6E4"/>
    <w:lvl w:ilvl="0" w:tplc="0409000F">
      <w:start w:val="1"/>
      <w:numFmt w:val="decimal"/>
      <w:lvlText w:val="%1."/>
      <w:lvlJc w:val="left"/>
      <w:pPr>
        <w:ind w:left="1440" w:hanging="360"/>
      </w:pPr>
      <w:rPr>
        <w:rFonts w:hint="default"/>
      </w:rPr>
    </w:lvl>
    <w:lvl w:ilvl="1" w:tplc="04090019">
      <w:start w:val="1"/>
      <w:numFmt w:val="lowerLetter"/>
      <w:lvlText w:val="%2."/>
      <w:lvlJc w:val="left"/>
      <w:pPr>
        <w:ind w:left="1800" w:hanging="360"/>
      </w:pPr>
      <w:rPr>
        <w:rFonts w:hint="default"/>
      </w:rPr>
    </w:lvl>
    <w:lvl w:ilvl="2" w:tplc="04090005">
      <w:start w:val="1"/>
      <w:numFmt w:val="decimal"/>
      <w:lvlText w:val="%3."/>
      <w:lvlJc w:val="left"/>
      <w:pPr>
        <w:tabs>
          <w:tab w:val="num" w:pos="2520"/>
        </w:tabs>
        <w:ind w:left="2520" w:hanging="360"/>
      </w:pPr>
    </w:lvl>
    <w:lvl w:ilvl="3" w:tplc="04090001">
      <w:start w:val="1"/>
      <w:numFmt w:val="decimal"/>
      <w:lvlText w:val="%4."/>
      <w:lvlJc w:val="left"/>
      <w:pPr>
        <w:tabs>
          <w:tab w:val="num" w:pos="3240"/>
        </w:tabs>
        <w:ind w:left="3240" w:hanging="360"/>
      </w:pPr>
    </w:lvl>
    <w:lvl w:ilvl="4" w:tplc="04090003">
      <w:start w:val="1"/>
      <w:numFmt w:val="decimal"/>
      <w:lvlText w:val="%5."/>
      <w:lvlJc w:val="left"/>
      <w:pPr>
        <w:tabs>
          <w:tab w:val="num" w:pos="3960"/>
        </w:tabs>
        <w:ind w:left="3960" w:hanging="360"/>
      </w:pPr>
    </w:lvl>
    <w:lvl w:ilvl="5" w:tplc="04090005">
      <w:start w:val="1"/>
      <w:numFmt w:val="decimal"/>
      <w:lvlText w:val="%6."/>
      <w:lvlJc w:val="left"/>
      <w:pPr>
        <w:tabs>
          <w:tab w:val="num" w:pos="4680"/>
        </w:tabs>
        <w:ind w:left="4680" w:hanging="360"/>
      </w:pPr>
    </w:lvl>
    <w:lvl w:ilvl="6" w:tplc="04090001">
      <w:start w:val="1"/>
      <w:numFmt w:val="decimal"/>
      <w:lvlText w:val="%7."/>
      <w:lvlJc w:val="left"/>
      <w:pPr>
        <w:tabs>
          <w:tab w:val="num" w:pos="5400"/>
        </w:tabs>
        <w:ind w:left="5400" w:hanging="360"/>
      </w:pPr>
    </w:lvl>
    <w:lvl w:ilvl="7" w:tplc="04090003">
      <w:start w:val="1"/>
      <w:numFmt w:val="decimal"/>
      <w:lvlText w:val="%8."/>
      <w:lvlJc w:val="left"/>
      <w:pPr>
        <w:tabs>
          <w:tab w:val="num" w:pos="6120"/>
        </w:tabs>
        <w:ind w:left="6120" w:hanging="360"/>
      </w:pPr>
    </w:lvl>
    <w:lvl w:ilvl="8" w:tplc="04090005">
      <w:start w:val="1"/>
      <w:numFmt w:val="decimal"/>
      <w:lvlText w:val="%9."/>
      <w:lvlJc w:val="left"/>
      <w:pPr>
        <w:tabs>
          <w:tab w:val="num" w:pos="6840"/>
        </w:tabs>
        <w:ind w:left="6840" w:hanging="360"/>
      </w:pPr>
    </w:lvl>
  </w:abstractNum>
  <w:abstractNum w:abstractNumId="7">
    <w:nsid w:val="0C8C788D"/>
    <w:multiLevelType w:val="hybridMultilevel"/>
    <w:tmpl w:val="3C4A3D36"/>
    <w:lvl w:ilvl="0" w:tplc="93E43178">
      <w:start w:val="4"/>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2A1685B"/>
    <w:multiLevelType w:val="hybridMultilevel"/>
    <w:tmpl w:val="93C2EA7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nsid w:val="16FB5F1C"/>
    <w:multiLevelType w:val="hybridMultilevel"/>
    <w:tmpl w:val="0E68FAC0"/>
    <w:lvl w:ilvl="0" w:tplc="3FF275F2">
      <w:start w:val="2"/>
      <w:numFmt w:val="lowerLetter"/>
      <w:lvlText w:val="%1."/>
      <w:lvlJc w:val="left"/>
      <w:pPr>
        <w:ind w:left="1080" w:hanging="360"/>
      </w:pPr>
      <w:rPr>
        <w:rFonts w:hint="default"/>
      </w:rPr>
    </w:lvl>
    <w:lvl w:ilvl="1" w:tplc="04090019" w:tentative="1">
      <w:start w:val="1"/>
      <w:numFmt w:val="lowerLetter"/>
      <w:lvlText w:val="%2."/>
      <w:lvlJc w:val="left"/>
      <w:pPr>
        <w:ind w:left="864" w:hanging="360"/>
      </w:pPr>
    </w:lvl>
    <w:lvl w:ilvl="2" w:tplc="0409001B" w:tentative="1">
      <w:start w:val="1"/>
      <w:numFmt w:val="lowerRoman"/>
      <w:lvlText w:val="%3."/>
      <w:lvlJc w:val="right"/>
      <w:pPr>
        <w:ind w:left="1584" w:hanging="180"/>
      </w:pPr>
    </w:lvl>
    <w:lvl w:ilvl="3" w:tplc="0409000F" w:tentative="1">
      <w:start w:val="1"/>
      <w:numFmt w:val="decimal"/>
      <w:lvlText w:val="%4."/>
      <w:lvlJc w:val="left"/>
      <w:pPr>
        <w:ind w:left="2304" w:hanging="360"/>
      </w:pPr>
    </w:lvl>
    <w:lvl w:ilvl="4" w:tplc="04090019" w:tentative="1">
      <w:start w:val="1"/>
      <w:numFmt w:val="lowerLetter"/>
      <w:lvlText w:val="%5."/>
      <w:lvlJc w:val="left"/>
      <w:pPr>
        <w:ind w:left="3024" w:hanging="360"/>
      </w:pPr>
    </w:lvl>
    <w:lvl w:ilvl="5" w:tplc="0409001B" w:tentative="1">
      <w:start w:val="1"/>
      <w:numFmt w:val="lowerRoman"/>
      <w:lvlText w:val="%6."/>
      <w:lvlJc w:val="right"/>
      <w:pPr>
        <w:ind w:left="3744" w:hanging="180"/>
      </w:pPr>
    </w:lvl>
    <w:lvl w:ilvl="6" w:tplc="0409000F" w:tentative="1">
      <w:start w:val="1"/>
      <w:numFmt w:val="decimal"/>
      <w:lvlText w:val="%7."/>
      <w:lvlJc w:val="left"/>
      <w:pPr>
        <w:ind w:left="4464" w:hanging="360"/>
      </w:pPr>
    </w:lvl>
    <w:lvl w:ilvl="7" w:tplc="04090019" w:tentative="1">
      <w:start w:val="1"/>
      <w:numFmt w:val="lowerLetter"/>
      <w:lvlText w:val="%8."/>
      <w:lvlJc w:val="left"/>
      <w:pPr>
        <w:ind w:left="5184" w:hanging="360"/>
      </w:pPr>
    </w:lvl>
    <w:lvl w:ilvl="8" w:tplc="0409001B" w:tentative="1">
      <w:start w:val="1"/>
      <w:numFmt w:val="lowerRoman"/>
      <w:lvlText w:val="%9."/>
      <w:lvlJc w:val="right"/>
      <w:pPr>
        <w:ind w:left="5904" w:hanging="180"/>
      </w:pPr>
    </w:lvl>
  </w:abstractNum>
  <w:abstractNum w:abstractNumId="10">
    <w:nsid w:val="18121909"/>
    <w:multiLevelType w:val="hybridMultilevel"/>
    <w:tmpl w:val="4CB0792E"/>
    <w:lvl w:ilvl="0" w:tplc="D8723FC0">
      <w:start w:val="10"/>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9DD584C"/>
    <w:multiLevelType w:val="hybridMultilevel"/>
    <w:tmpl w:val="315ACFE8"/>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rPr>
        <w:rFonts w:hint="default"/>
      </w:rPr>
    </w:lvl>
    <w:lvl w:ilvl="2" w:tplc="04090005">
      <w:start w:val="1"/>
      <w:numFmt w:val="decimal"/>
      <w:lvlText w:val="%3."/>
      <w:lvlJc w:val="left"/>
      <w:pPr>
        <w:tabs>
          <w:tab w:val="num" w:pos="2520"/>
        </w:tabs>
        <w:ind w:left="2520" w:hanging="360"/>
      </w:pPr>
    </w:lvl>
    <w:lvl w:ilvl="3" w:tplc="04090001">
      <w:start w:val="1"/>
      <w:numFmt w:val="decimal"/>
      <w:lvlText w:val="%4."/>
      <w:lvlJc w:val="left"/>
      <w:pPr>
        <w:tabs>
          <w:tab w:val="num" w:pos="3240"/>
        </w:tabs>
        <w:ind w:left="3240" w:hanging="360"/>
      </w:pPr>
    </w:lvl>
    <w:lvl w:ilvl="4" w:tplc="04090003">
      <w:start w:val="1"/>
      <w:numFmt w:val="decimal"/>
      <w:lvlText w:val="%5."/>
      <w:lvlJc w:val="left"/>
      <w:pPr>
        <w:tabs>
          <w:tab w:val="num" w:pos="3960"/>
        </w:tabs>
        <w:ind w:left="3960" w:hanging="360"/>
      </w:pPr>
    </w:lvl>
    <w:lvl w:ilvl="5" w:tplc="04090005">
      <w:start w:val="1"/>
      <w:numFmt w:val="decimal"/>
      <w:lvlText w:val="%6."/>
      <w:lvlJc w:val="left"/>
      <w:pPr>
        <w:tabs>
          <w:tab w:val="num" w:pos="4680"/>
        </w:tabs>
        <w:ind w:left="4680" w:hanging="360"/>
      </w:pPr>
    </w:lvl>
    <w:lvl w:ilvl="6" w:tplc="04090001">
      <w:start w:val="1"/>
      <w:numFmt w:val="decimal"/>
      <w:lvlText w:val="%7."/>
      <w:lvlJc w:val="left"/>
      <w:pPr>
        <w:tabs>
          <w:tab w:val="num" w:pos="5400"/>
        </w:tabs>
        <w:ind w:left="5400" w:hanging="360"/>
      </w:pPr>
    </w:lvl>
    <w:lvl w:ilvl="7" w:tplc="04090003">
      <w:start w:val="1"/>
      <w:numFmt w:val="decimal"/>
      <w:lvlText w:val="%8."/>
      <w:lvlJc w:val="left"/>
      <w:pPr>
        <w:tabs>
          <w:tab w:val="num" w:pos="6120"/>
        </w:tabs>
        <w:ind w:left="6120" w:hanging="360"/>
      </w:pPr>
    </w:lvl>
    <w:lvl w:ilvl="8" w:tplc="04090005">
      <w:start w:val="1"/>
      <w:numFmt w:val="decimal"/>
      <w:lvlText w:val="%9."/>
      <w:lvlJc w:val="left"/>
      <w:pPr>
        <w:tabs>
          <w:tab w:val="num" w:pos="6840"/>
        </w:tabs>
        <w:ind w:left="6840" w:hanging="360"/>
      </w:pPr>
    </w:lvl>
  </w:abstractNum>
  <w:abstractNum w:abstractNumId="12">
    <w:nsid w:val="1BEF4FE0"/>
    <w:multiLevelType w:val="singleLevel"/>
    <w:tmpl w:val="3F5C1544"/>
    <w:lvl w:ilvl="0">
      <w:start w:val="2"/>
      <w:numFmt w:val="decimal"/>
      <w:lvlText w:val="%1."/>
      <w:lvlJc w:val="left"/>
      <w:pPr>
        <w:ind w:left="1080" w:hanging="360"/>
      </w:pPr>
      <w:rPr>
        <w:rFonts w:hint="default"/>
      </w:rPr>
    </w:lvl>
  </w:abstractNum>
  <w:abstractNum w:abstractNumId="13">
    <w:nsid w:val="1ED80379"/>
    <w:multiLevelType w:val="hybridMultilevel"/>
    <w:tmpl w:val="9BFC9638"/>
    <w:lvl w:ilvl="0" w:tplc="0FE8A1A4">
      <w:start w:val="8"/>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1F9558E4"/>
    <w:multiLevelType w:val="hybridMultilevel"/>
    <w:tmpl w:val="D12E6412"/>
    <w:lvl w:ilvl="0" w:tplc="D8723FC0">
      <w:start w:val="10"/>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187708F"/>
    <w:multiLevelType w:val="hybridMultilevel"/>
    <w:tmpl w:val="CDC204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5020437"/>
    <w:multiLevelType w:val="hybridMultilevel"/>
    <w:tmpl w:val="BF3C1064"/>
    <w:lvl w:ilvl="0" w:tplc="07687E22">
      <w:start w:val="8"/>
      <w:numFmt w:val="decimal"/>
      <w:lvlText w:val="%1."/>
      <w:lvlJc w:val="left"/>
      <w:pPr>
        <w:tabs>
          <w:tab w:val="num" w:pos="720"/>
        </w:tabs>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53E6EBF"/>
    <w:multiLevelType w:val="multilevel"/>
    <w:tmpl w:val="0409001D"/>
    <w:styleLink w:val="Style1"/>
    <w:lvl w:ilvl="0">
      <w:start w:val="2"/>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2C143125"/>
    <w:multiLevelType w:val="hybridMultilevel"/>
    <w:tmpl w:val="2D92B458"/>
    <w:lvl w:ilvl="0" w:tplc="0798D588">
      <w:start w:val="5"/>
      <w:numFmt w:val="decimal"/>
      <w:lvlText w:val="%1."/>
      <w:lvlJc w:val="left"/>
      <w:pPr>
        <w:tabs>
          <w:tab w:val="num" w:pos="720"/>
        </w:tabs>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C335B0F"/>
    <w:multiLevelType w:val="hybridMultilevel"/>
    <w:tmpl w:val="29F03790"/>
    <w:lvl w:ilvl="0" w:tplc="DD20D52A">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2F4D6773"/>
    <w:multiLevelType w:val="hybridMultilevel"/>
    <w:tmpl w:val="E3A6D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102486A"/>
    <w:multiLevelType w:val="hybridMultilevel"/>
    <w:tmpl w:val="AFD8A880"/>
    <w:lvl w:ilvl="0" w:tplc="C2D4E426">
      <w:start w:val="1"/>
      <w:numFmt w:val="upperRoman"/>
      <w:lvlText w:val="%1."/>
      <w:lvlJc w:val="right"/>
      <w:pPr>
        <w:tabs>
          <w:tab w:val="num" w:pos="360"/>
        </w:tabs>
        <w:ind w:left="360" w:hanging="360"/>
      </w:pPr>
      <w:rPr>
        <w:rFonts w:hint="default"/>
        <w:b/>
      </w:rPr>
    </w:lvl>
    <w:lvl w:ilvl="1" w:tplc="C63C7916">
      <w:start w:val="1"/>
      <w:numFmt w:val="upperLetter"/>
      <w:lvlText w:val="%2."/>
      <w:lvlJc w:val="left"/>
      <w:pPr>
        <w:tabs>
          <w:tab w:val="num" w:pos="720"/>
        </w:tabs>
        <w:ind w:left="720" w:hanging="360"/>
      </w:pPr>
      <w:rPr>
        <w:rFonts w:hint="default"/>
      </w:rPr>
    </w:lvl>
    <w:lvl w:ilvl="2" w:tplc="34669086">
      <w:start w:val="1"/>
      <w:numFmt w:val="decimal"/>
      <w:lvlText w:val="%3."/>
      <w:lvlJc w:val="left"/>
      <w:pPr>
        <w:tabs>
          <w:tab w:val="num" w:pos="720"/>
        </w:tabs>
        <w:ind w:left="1080" w:hanging="360"/>
      </w:pPr>
      <w:rPr>
        <w:rFonts w:ascii="Trebuchet MS" w:eastAsia="Times New Roman" w:hAnsi="Trebuchet MS" w:cs="Times New Roman" w:hint="default"/>
      </w:rPr>
    </w:lvl>
    <w:lvl w:ilvl="3" w:tplc="7B82A156">
      <w:start w:val="1"/>
      <w:numFmt w:val="lowerLetter"/>
      <w:lvlText w:val="%4."/>
      <w:lvlJc w:val="left"/>
      <w:pPr>
        <w:tabs>
          <w:tab w:val="num" w:pos="1584"/>
        </w:tabs>
        <w:ind w:left="1584" w:hanging="360"/>
      </w:pPr>
      <w:rPr>
        <w:rFonts w:ascii="Trebuchet MS" w:eastAsia="Times New Roman" w:hAnsi="Trebuchet MS" w:cs="Times New Roman" w:hint="default"/>
      </w:rPr>
    </w:lvl>
    <w:lvl w:ilvl="4" w:tplc="04090019">
      <w:start w:val="1"/>
      <w:numFmt w:val="lowerLetter"/>
      <w:lvlText w:val="%5."/>
      <w:lvlJc w:val="left"/>
      <w:pPr>
        <w:tabs>
          <w:tab w:val="num" w:pos="2808"/>
        </w:tabs>
        <w:ind w:left="2808" w:hanging="360"/>
      </w:pPr>
      <w:rPr>
        <w:rFonts w:hint="default"/>
      </w:r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2">
    <w:nsid w:val="312106AB"/>
    <w:multiLevelType w:val="hybridMultilevel"/>
    <w:tmpl w:val="21DA143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32A4001C"/>
    <w:multiLevelType w:val="hybridMultilevel"/>
    <w:tmpl w:val="B0727D5A"/>
    <w:lvl w:ilvl="0" w:tplc="5FC21E30">
      <w:start w:val="7"/>
      <w:numFmt w:val="upperLetter"/>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93E3C4E"/>
    <w:multiLevelType w:val="hybridMultilevel"/>
    <w:tmpl w:val="286896C8"/>
    <w:lvl w:ilvl="0" w:tplc="D55CBA16">
      <w:start w:val="1"/>
      <w:numFmt w:val="lowerLetter"/>
      <w:lvlText w:val="%1."/>
      <w:lvlJc w:val="right"/>
      <w:pPr>
        <w:tabs>
          <w:tab w:val="num" w:pos="1368"/>
        </w:tabs>
        <w:ind w:left="1368" w:hanging="72"/>
      </w:pPr>
      <w:rPr>
        <w:rFonts w:hint="default"/>
      </w:rPr>
    </w:lvl>
    <w:lvl w:ilvl="1" w:tplc="04090019">
      <w:start w:val="1"/>
      <w:numFmt w:val="lowerLetter"/>
      <w:lvlText w:val="%2."/>
      <w:lvlJc w:val="left"/>
      <w:pPr>
        <w:tabs>
          <w:tab w:val="num" w:pos="2376"/>
        </w:tabs>
        <w:ind w:left="2376" w:hanging="360"/>
      </w:pPr>
    </w:lvl>
    <w:lvl w:ilvl="2" w:tplc="0409001B">
      <w:start w:val="1"/>
      <w:numFmt w:val="lowerRoman"/>
      <w:lvlText w:val="%3."/>
      <w:lvlJc w:val="right"/>
      <w:pPr>
        <w:tabs>
          <w:tab w:val="num" w:pos="3096"/>
        </w:tabs>
        <w:ind w:left="3096" w:hanging="180"/>
      </w:pPr>
    </w:lvl>
    <w:lvl w:ilvl="3" w:tplc="0409000F" w:tentative="1">
      <w:start w:val="1"/>
      <w:numFmt w:val="decimal"/>
      <w:lvlText w:val="%4."/>
      <w:lvlJc w:val="left"/>
      <w:pPr>
        <w:tabs>
          <w:tab w:val="num" w:pos="3816"/>
        </w:tabs>
        <w:ind w:left="3816" w:hanging="360"/>
      </w:pPr>
    </w:lvl>
    <w:lvl w:ilvl="4" w:tplc="04090019" w:tentative="1">
      <w:start w:val="1"/>
      <w:numFmt w:val="lowerLetter"/>
      <w:lvlText w:val="%5."/>
      <w:lvlJc w:val="left"/>
      <w:pPr>
        <w:tabs>
          <w:tab w:val="num" w:pos="4536"/>
        </w:tabs>
        <w:ind w:left="4536" w:hanging="360"/>
      </w:pPr>
    </w:lvl>
    <w:lvl w:ilvl="5" w:tplc="0409001B" w:tentative="1">
      <w:start w:val="1"/>
      <w:numFmt w:val="lowerRoman"/>
      <w:lvlText w:val="%6."/>
      <w:lvlJc w:val="right"/>
      <w:pPr>
        <w:tabs>
          <w:tab w:val="num" w:pos="5256"/>
        </w:tabs>
        <w:ind w:left="5256" w:hanging="180"/>
      </w:pPr>
    </w:lvl>
    <w:lvl w:ilvl="6" w:tplc="0409000F" w:tentative="1">
      <w:start w:val="1"/>
      <w:numFmt w:val="decimal"/>
      <w:lvlText w:val="%7."/>
      <w:lvlJc w:val="left"/>
      <w:pPr>
        <w:tabs>
          <w:tab w:val="num" w:pos="5976"/>
        </w:tabs>
        <w:ind w:left="5976" w:hanging="360"/>
      </w:pPr>
    </w:lvl>
    <w:lvl w:ilvl="7" w:tplc="04090019" w:tentative="1">
      <w:start w:val="1"/>
      <w:numFmt w:val="lowerLetter"/>
      <w:lvlText w:val="%8."/>
      <w:lvlJc w:val="left"/>
      <w:pPr>
        <w:tabs>
          <w:tab w:val="num" w:pos="6696"/>
        </w:tabs>
        <w:ind w:left="6696" w:hanging="360"/>
      </w:pPr>
    </w:lvl>
    <w:lvl w:ilvl="8" w:tplc="0409001B" w:tentative="1">
      <w:start w:val="1"/>
      <w:numFmt w:val="lowerRoman"/>
      <w:lvlText w:val="%9."/>
      <w:lvlJc w:val="right"/>
      <w:pPr>
        <w:tabs>
          <w:tab w:val="num" w:pos="7416"/>
        </w:tabs>
        <w:ind w:left="7416" w:hanging="180"/>
      </w:pPr>
    </w:lvl>
  </w:abstractNum>
  <w:abstractNum w:abstractNumId="25">
    <w:nsid w:val="395E1AE4"/>
    <w:multiLevelType w:val="hybridMultilevel"/>
    <w:tmpl w:val="8CC631D0"/>
    <w:lvl w:ilvl="0" w:tplc="04090019">
      <w:start w:val="1"/>
      <w:numFmt w:val="lowerLetter"/>
      <w:lvlText w:val="%1."/>
      <w:lvlJc w:val="left"/>
      <w:pPr>
        <w:ind w:left="144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6">
    <w:nsid w:val="41797C29"/>
    <w:multiLevelType w:val="hybridMultilevel"/>
    <w:tmpl w:val="5B9270C2"/>
    <w:lvl w:ilvl="0" w:tplc="41A240C6">
      <w:start w:val="9"/>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442C0B58"/>
    <w:multiLevelType w:val="hybridMultilevel"/>
    <w:tmpl w:val="A7444F78"/>
    <w:lvl w:ilvl="0" w:tplc="35B49728">
      <w:start w:val="9"/>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96C794B"/>
    <w:multiLevelType w:val="hybridMultilevel"/>
    <w:tmpl w:val="1BE22E10"/>
    <w:lvl w:ilvl="0" w:tplc="93E43178">
      <w:start w:val="4"/>
      <w:numFmt w:val="lowerLetter"/>
      <w:lvlText w:val="%1."/>
      <w:lvlJc w:val="left"/>
      <w:pPr>
        <w:ind w:left="108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4B287A7C"/>
    <w:multiLevelType w:val="hybridMultilevel"/>
    <w:tmpl w:val="711008D8"/>
    <w:lvl w:ilvl="0" w:tplc="9E3840D4">
      <w:start w:val="16"/>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D561BC7"/>
    <w:multiLevelType w:val="hybridMultilevel"/>
    <w:tmpl w:val="E13EC4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DD93C5E"/>
    <w:multiLevelType w:val="hybridMultilevel"/>
    <w:tmpl w:val="6CC674A0"/>
    <w:lvl w:ilvl="0" w:tplc="339AFBBA">
      <w:start w:val="1"/>
      <w:numFmt w:val="upperLetter"/>
      <w:lvlText w:val="%1."/>
      <w:lvlJc w:val="left"/>
      <w:pPr>
        <w:tabs>
          <w:tab w:val="num" w:pos="720"/>
        </w:tabs>
        <w:ind w:left="720" w:hanging="360"/>
      </w:pPr>
      <w:rPr>
        <w:rFonts w:hint="default"/>
        <w:b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4F90097F"/>
    <w:multiLevelType w:val="hybridMultilevel"/>
    <w:tmpl w:val="51EC3A5C"/>
    <w:lvl w:ilvl="0" w:tplc="54CED9D0">
      <w:start w:val="1"/>
      <w:numFmt w:val="decimal"/>
      <w:lvlText w:val="%1."/>
      <w:lvlJc w:val="left"/>
      <w:pPr>
        <w:ind w:left="720" w:hanging="360"/>
      </w:pPr>
      <w:rPr>
        <w:sz w:val="24"/>
        <w:szCs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
    <w:nsid w:val="51736FFE"/>
    <w:multiLevelType w:val="hybridMultilevel"/>
    <w:tmpl w:val="13923644"/>
    <w:lvl w:ilvl="0" w:tplc="73E21E24">
      <w:start w:val="6"/>
      <w:numFmt w:val="decimal"/>
      <w:lvlText w:val="%1."/>
      <w:lvlJc w:val="left"/>
      <w:pPr>
        <w:tabs>
          <w:tab w:val="num" w:pos="720"/>
        </w:tabs>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20B2599"/>
    <w:multiLevelType w:val="hybridMultilevel"/>
    <w:tmpl w:val="1C901A5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5">
    <w:nsid w:val="54520DB5"/>
    <w:multiLevelType w:val="hybridMultilevel"/>
    <w:tmpl w:val="FA0AD2B2"/>
    <w:lvl w:ilvl="0" w:tplc="4A4A5F4A">
      <w:start w:val="1"/>
      <w:numFmt w:val="lowerLetter"/>
      <w:lvlText w:val="%1."/>
      <w:lvlJc w:val="left"/>
      <w:pPr>
        <w:tabs>
          <w:tab w:val="num" w:pos="1440"/>
        </w:tabs>
        <w:ind w:left="1440" w:hanging="360"/>
      </w:pPr>
      <w:rPr>
        <w:rFonts w:hint="default"/>
      </w:rPr>
    </w:lvl>
    <w:lvl w:ilvl="1" w:tplc="0409000F">
      <w:start w:val="1"/>
      <w:numFmt w:val="decimal"/>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57360A5A"/>
    <w:multiLevelType w:val="hybridMultilevel"/>
    <w:tmpl w:val="B394E4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nsid w:val="59722092"/>
    <w:multiLevelType w:val="hybridMultilevel"/>
    <w:tmpl w:val="65A6E6BC"/>
    <w:lvl w:ilvl="0" w:tplc="8F123D80">
      <w:start w:val="3"/>
      <w:numFmt w:val="decimal"/>
      <w:lvlText w:val="%1."/>
      <w:lvlJc w:val="left"/>
      <w:pPr>
        <w:tabs>
          <w:tab w:val="num" w:pos="720"/>
        </w:tabs>
        <w:ind w:left="108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C526E04"/>
    <w:multiLevelType w:val="hybridMultilevel"/>
    <w:tmpl w:val="AB28C41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nsid w:val="5E6F202B"/>
    <w:multiLevelType w:val="hybridMultilevel"/>
    <w:tmpl w:val="C6983090"/>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FE09D7"/>
    <w:multiLevelType w:val="hybridMultilevel"/>
    <w:tmpl w:val="67E2A87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nsid w:val="63CF484B"/>
    <w:multiLevelType w:val="hybridMultilevel"/>
    <w:tmpl w:val="32566B62"/>
    <w:lvl w:ilvl="0" w:tplc="F46EE094">
      <w:start w:val="8"/>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2">
    <w:nsid w:val="6E520DC9"/>
    <w:multiLevelType w:val="hybridMultilevel"/>
    <w:tmpl w:val="B444224A"/>
    <w:lvl w:ilvl="0" w:tplc="034A74AA">
      <w:start w:val="1"/>
      <w:numFmt w:val="decimal"/>
      <w:lvlText w:val="%1."/>
      <w:lvlJc w:val="left"/>
      <w:pPr>
        <w:tabs>
          <w:tab w:val="num" w:pos="720"/>
        </w:tabs>
        <w:ind w:left="1080" w:hanging="360"/>
      </w:pPr>
      <w:rPr>
        <w:rFonts w:hint="default"/>
      </w:rPr>
    </w:lvl>
    <w:lvl w:ilvl="1" w:tplc="04090019">
      <w:start w:val="1"/>
      <w:numFmt w:val="lowerLetter"/>
      <w:lvlText w:val="%2."/>
      <w:lvlJc w:val="left"/>
      <w:pPr>
        <w:tabs>
          <w:tab w:val="num" w:pos="1440"/>
        </w:tabs>
        <w:ind w:left="1440" w:hanging="360"/>
      </w:pPr>
      <w:rPr>
        <w:rFonts w:hint="default"/>
        <w:b w:val="0"/>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3">
    <w:nsid w:val="6F362BAE"/>
    <w:multiLevelType w:val="hybridMultilevel"/>
    <w:tmpl w:val="85ACB2CE"/>
    <w:lvl w:ilvl="0" w:tplc="04090015">
      <w:start w:val="1"/>
      <w:numFmt w:val="upperLetter"/>
      <w:lvlText w:val="%1."/>
      <w:lvlJc w:val="left"/>
      <w:pPr>
        <w:tabs>
          <w:tab w:val="num" w:pos="360"/>
        </w:tabs>
        <w:ind w:left="360" w:hanging="360"/>
      </w:pPr>
      <w:rPr>
        <w:rFonts w:hint="default"/>
        <w:color w:val="auto"/>
      </w:rPr>
    </w:lvl>
    <w:lvl w:ilvl="1" w:tplc="0409000F">
      <w:start w:val="1"/>
      <w:numFmt w:val="decimal"/>
      <w:lvlText w:val="%2."/>
      <w:lvlJc w:val="left"/>
      <w:pPr>
        <w:tabs>
          <w:tab w:val="num" w:pos="1080"/>
        </w:tabs>
        <w:ind w:left="1080" w:hanging="360"/>
      </w:pPr>
      <w:rPr>
        <w:rFonts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44">
    <w:nsid w:val="70AE00C7"/>
    <w:multiLevelType w:val="hybridMultilevel"/>
    <w:tmpl w:val="DD78D33A"/>
    <w:lvl w:ilvl="0" w:tplc="17B257C4">
      <w:start w:val="1"/>
      <w:numFmt w:val="decimal"/>
      <w:lvlText w:val="%1."/>
      <w:lvlJc w:val="left"/>
      <w:pPr>
        <w:tabs>
          <w:tab w:val="num" w:pos="720"/>
        </w:tabs>
        <w:ind w:left="1080" w:hanging="360"/>
      </w:pPr>
      <w:rPr>
        <w:rFonts w:hint="default"/>
      </w:rPr>
    </w:lvl>
    <w:lvl w:ilvl="1" w:tplc="04090003">
      <w:start w:val="1"/>
      <w:numFmt w:val="lowerLetter"/>
      <w:lvlText w:val="%2."/>
      <w:lvlJc w:val="left"/>
      <w:pPr>
        <w:tabs>
          <w:tab w:val="num" w:pos="1440"/>
        </w:tabs>
        <w:ind w:left="1440" w:hanging="360"/>
      </w:pPr>
    </w:lvl>
    <w:lvl w:ilvl="2" w:tplc="04090005">
      <w:start w:val="1"/>
      <w:numFmt w:val="decimal"/>
      <w:lvlText w:val="%3."/>
      <w:lvlJc w:val="left"/>
      <w:pPr>
        <w:tabs>
          <w:tab w:val="num" w:pos="1980"/>
        </w:tabs>
        <w:ind w:left="2340" w:hanging="360"/>
      </w:pPr>
      <w:rPr>
        <w:rFonts w:hint="default"/>
      </w:r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45">
    <w:nsid w:val="72FF6967"/>
    <w:multiLevelType w:val="hybridMultilevel"/>
    <w:tmpl w:val="E0080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9335FAE"/>
    <w:multiLevelType w:val="hybridMultilevel"/>
    <w:tmpl w:val="E24E554E"/>
    <w:lvl w:ilvl="0" w:tplc="F8F80704">
      <w:start w:val="9"/>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9E049EE"/>
    <w:multiLevelType w:val="hybridMultilevel"/>
    <w:tmpl w:val="4FCA7494"/>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7CAA59C9"/>
    <w:multiLevelType w:val="hybridMultilevel"/>
    <w:tmpl w:val="83B88B64"/>
    <w:lvl w:ilvl="0" w:tplc="67B4C5CE">
      <w:start w:val="8"/>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num w:numId="1">
    <w:abstractNumId w:val="21"/>
  </w:num>
  <w:num w:numId="2">
    <w:abstractNumId w:val="24"/>
  </w:num>
  <w:num w:numId="3">
    <w:abstractNumId w:val="42"/>
  </w:num>
  <w:num w:numId="4">
    <w:abstractNumId w:val="44"/>
  </w:num>
  <w:num w:numId="5">
    <w:abstractNumId w:val="35"/>
  </w:num>
  <w:num w:numId="6">
    <w:abstractNumId w:val="43"/>
  </w:num>
  <w:num w:numId="7">
    <w:abstractNumId w:val="6"/>
  </w:num>
  <w:num w:numId="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9"/>
  </w:num>
  <w:num w:numId="10">
    <w:abstractNumId w:val="34"/>
  </w:num>
  <w:num w:numId="11">
    <w:abstractNumId w:val="22"/>
  </w:num>
  <w:num w:numId="12">
    <w:abstractNumId w:val="6"/>
  </w:num>
  <w:num w:numId="13">
    <w:abstractNumId w:val="41"/>
  </w:num>
  <w:num w:numId="14">
    <w:abstractNumId w:val="16"/>
  </w:num>
  <w:num w:numId="1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num>
  <w:num w:numId="17">
    <w:abstractNumId w:val="28"/>
  </w:num>
  <w:num w:numId="18">
    <w:abstractNumId w:val="9"/>
  </w:num>
  <w:num w:numId="19">
    <w:abstractNumId w:val="17"/>
  </w:num>
  <w:num w:numId="20">
    <w:abstractNumId w:val="12"/>
  </w:num>
  <w:num w:numId="21">
    <w:abstractNumId w:val="1"/>
  </w:num>
  <w:num w:numId="22">
    <w:abstractNumId w:val="37"/>
  </w:num>
  <w:num w:numId="23">
    <w:abstractNumId w:val="4"/>
  </w:num>
  <w:num w:numId="24">
    <w:abstractNumId w:val="36"/>
  </w:num>
  <w:num w:numId="25">
    <w:abstractNumId w:val="5"/>
  </w:num>
  <w:num w:numId="26">
    <w:abstractNumId w:val="18"/>
  </w:num>
  <w:num w:numId="27">
    <w:abstractNumId w:val="33"/>
  </w:num>
  <w:num w:numId="28">
    <w:abstractNumId w:val="48"/>
  </w:num>
  <w:num w:numId="29">
    <w:abstractNumId w:val="10"/>
  </w:num>
  <w:num w:numId="30">
    <w:abstractNumId w:val="14"/>
  </w:num>
  <w:num w:numId="31">
    <w:abstractNumId w:val="0"/>
  </w:num>
  <w:num w:numId="32">
    <w:abstractNumId w:val="38"/>
  </w:num>
  <w:num w:numId="33">
    <w:abstractNumId w:val="40"/>
  </w:num>
  <w:num w:numId="34">
    <w:abstractNumId w:val="26"/>
  </w:num>
  <w:num w:numId="35">
    <w:abstractNumId w:val="46"/>
  </w:num>
  <w:num w:numId="36">
    <w:abstractNumId w:val="29"/>
  </w:num>
  <w:num w:numId="37">
    <w:abstractNumId w:val="11"/>
  </w:num>
  <w:num w:numId="38">
    <w:abstractNumId w:val="15"/>
  </w:num>
  <w:num w:numId="39">
    <w:abstractNumId w:val="32"/>
  </w:num>
  <w:num w:numId="40">
    <w:abstractNumId w:val="2"/>
  </w:num>
  <w:num w:numId="41">
    <w:abstractNumId w:val="31"/>
  </w:num>
  <w:num w:numId="42">
    <w:abstractNumId w:val="39"/>
  </w:num>
  <w:num w:numId="43">
    <w:abstractNumId w:val="27"/>
  </w:num>
  <w:num w:numId="44">
    <w:abstractNumId w:val="47"/>
  </w:num>
  <w:num w:numId="45">
    <w:abstractNumId w:val="13"/>
  </w:num>
  <w:num w:numId="46">
    <w:abstractNumId w:val="23"/>
  </w:num>
  <w:num w:numId="47">
    <w:abstractNumId w:val="30"/>
  </w:num>
  <w:num w:numId="48">
    <w:abstractNumId w:val="20"/>
  </w:num>
  <w:num w:numId="49">
    <w:abstractNumId w:val="45"/>
  </w:num>
  <w:num w:numId="50">
    <w:abstractNumId w:val="8"/>
  </w:num>
  <w:num w:numId="51">
    <w:abstractNumId w:val="3"/>
  </w:num>
  <w:numIdMacAtCleanup w:val="5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trackRevisions/>
  <w:defaultTabStop w:val="720"/>
  <w:characterSpacingControl w:val="doNotCompress"/>
  <w:footnotePr>
    <w:footnote w:id="-1"/>
    <w:footnote w:id="0"/>
  </w:footnotePr>
  <w:endnotePr>
    <w:endnote w:id="-1"/>
    <w:endnote w:id="0"/>
  </w:endnotePr>
  <w:compat/>
  <w:rsids>
    <w:rsidRoot w:val="00E7670D"/>
    <w:rsid w:val="00002087"/>
    <w:rsid w:val="00002825"/>
    <w:rsid w:val="00003696"/>
    <w:rsid w:val="000047CE"/>
    <w:rsid w:val="00005516"/>
    <w:rsid w:val="00006166"/>
    <w:rsid w:val="000068F3"/>
    <w:rsid w:val="000108E9"/>
    <w:rsid w:val="0001384A"/>
    <w:rsid w:val="00014F8E"/>
    <w:rsid w:val="00016404"/>
    <w:rsid w:val="000234B2"/>
    <w:rsid w:val="000237F3"/>
    <w:rsid w:val="00024DA6"/>
    <w:rsid w:val="00025BB7"/>
    <w:rsid w:val="000352E2"/>
    <w:rsid w:val="0003615D"/>
    <w:rsid w:val="0004205F"/>
    <w:rsid w:val="00045A93"/>
    <w:rsid w:val="000466B9"/>
    <w:rsid w:val="000479E8"/>
    <w:rsid w:val="00047D43"/>
    <w:rsid w:val="00052E75"/>
    <w:rsid w:val="00056681"/>
    <w:rsid w:val="000640D5"/>
    <w:rsid w:val="0006419F"/>
    <w:rsid w:val="00064F75"/>
    <w:rsid w:val="000657BF"/>
    <w:rsid w:val="000665AC"/>
    <w:rsid w:val="00066CC1"/>
    <w:rsid w:val="0007007D"/>
    <w:rsid w:val="00074453"/>
    <w:rsid w:val="000749A2"/>
    <w:rsid w:val="00075B7A"/>
    <w:rsid w:val="00075C0A"/>
    <w:rsid w:val="000830E6"/>
    <w:rsid w:val="00083374"/>
    <w:rsid w:val="00083701"/>
    <w:rsid w:val="0008602B"/>
    <w:rsid w:val="000A14F8"/>
    <w:rsid w:val="000A2153"/>
    <w:rsid w:val="000A27D4"/>
    <w:rsid w:val="000A4D13"/>
    <w:rsid w:val="000A7663"/>
    <w:rsid w:val="000B184B"/>
    <w:rsid w:val="000C0B8B"/>
    <w:rsid w:val="000C0E63"/>
    <w:rsid w:val="000C1844"/>
    <w:rsid w:val="000C19F5"/>
    <w:rsid w:val="000C1D99"/>
    <w:rsid w:val="000C799C"/>
    <w:rsid w:val="000D0F7C"/>
    <w:rsid w:val="000D2B56"/>
    <w:rsid w:val="000D3012"/>
    <w:rsid w:val="000D511B"/>
    <w:rsid w:val="000D6614"/>
    <w:rsid w:val="000E004E"/>
    <w:rsid w:val="000E36D4"/>
    <w:rsid w:val="000E7033"/>
    <w:rsid w:val="000E7F49"/>
    <w:rsid w:val="000F0144"/>
    <w:rsid w:val="000F0409"/>
    <w:rsid w:val="000F3A02"/>
    <w:rsid w:val="00101AFD"/>
    <w:rsid w:val="00102ED5"/>
    <w:rsid w:val="0010488A"/>
    <w:rsid w:val="001114DC"/>
    <w:rsid w:val="00113A82"/>
    <w:rsid w:val="001148F4"/>
    <w:rsid w:val="00114FF9"/>
    <w:rsid w:val="0011593F"/>
    <w:rsid w:val="00120E60"/>
    <w:rsid w:val="001212D5"/>
    <w:rsid w:val="00127629"/>
    <w:rsid w:val="00130D84"/>
    <w:rsid w:val="001312B1"/>
    <w:rsid w:val="00131D73"/>
    <w:rsid w:val="001326F3"/>
    <w:rsid w:val="0014002C"/>
    <w:rsid w:val="001419D3"/>
    <w:rsid w:val="0014383A"/>
    <w:rsid w:val="00145B89"/>
    <w:rsid w:val="00145C65"/>
    <w:rsid w:val="001508ED"/>
    <w:rsid w:val="00151188"/>
    <w:rsid w:val="001546FB"/>
    <w:rsid w:val="001561F4"/>
    <w:rsid w:val="0016037A"/>
    <w:rsid w:val="00161102"/>
    <w:rsid w:val="00161ECD"/>
    <w:rsid w:val="00163468"/>
    <w:rsid w:val="00163D48"/>
    <w:rsid w:val="00164008"/>
    <w:rsid w:val="0016552E"/>
    <w:rsid w:val="0017284A"/>
    <w:rsid w:val="00175443"/>
    <w:rsid w:val="00177833"/>
    <w:rsid w:val="00177C37"/>
    <w:rsid w:val="00180F86"/>
    <w:rsid w:val="00184A24"/>
    <w:rsid w:val="00184DB4"/>
    <w:rsid w:val="00185E65"/>
    <w:rsid w:val="00186FF6"/>
    <w:rsid w:val="0019376A"/>
    <w:rsid w:val="00195BDD"/>
    <w:rsid w:val="00195CA4"/>
    <w:rsid w:val="001A0FF3"/>
    <w:rsid w:val="001A33B6"/>
    <w:rsid w:val="001A50AD"/>
    <w:rsid w:val="001A50EC"/>
    <w:rsid w:val="001A6921"/>
    <w:rsid w:val="001A6F00"/>
    <w:rsid w:val="001B175E"/>
    <w:rsid w:val="001B2176"/>
    <w:rsid w:val="001B2EF5"/>
    <w:rsid w:val="001B3293"/>
    <w:rsid w:val="001B3F24"/>
    <w:rsid w:val="001B45C6"/>
    <w:rsid w:val="001B49A7"/>
    <w:rsid w:val="001B4F66"/>
    <w:rsid w:val="001B7EE9"/>
    <w:rsid w:val="001C00DA"/>
    <w:rsid w:val="001C131D"/>
    <w:rsid w:val="001C1A01"/>
    <w:rsid w:val="001C2F21"/>
    <w:rsid w:val="001C3DB2"/>
    <w:rsid w:val="001C65BD"/>
    <w:rsid w:val="001C750C"/>
    <w:rsid w:val="001D04A9"/>
    <w:rsid w:val="001D7793"/>
    <w:rsid w:val="001E106D"/>
    <w:rsid w:val="001E258B"/>
    <w:rsid w:val="001E297F"/>
    <w:rsid w:val="001E2CE2"/>
    <w:rsid w:val="001E61BB"/>
    <w:rsid w:val="001E625A"/>
    <w:rsid w:val="001F180A"/>
    <w:rsid w:val="001F3BC0"/>
    <w:rsid w:val="001F4A6C"/>
    <w:rsid w:val="00202A3C"/>
    <w:rsid w:val="00203EF6"/>
    <w:rsid w:val="0020516E"/>
    <w:rsid w:val="0020629A"/>
    <w:rsid w:val="002076DF"/>
    <w:rsid w:val="00214192"/>
    <w:rsid w:val="00220478"/>
    <w:rsid w:val="00220D94"/>
    <w:rsid w:val="00225607"/>
    <w:rsid w:val="002257AE"/>
    <w:rsid w:val="00225FA4"/>
    <w:rsid w:val="00231E28"/>
    <w:rsid w:val="00233201"/>
    <w:rsid w:val="00233744"/>
    <w:rsid w:val="00237599"/>
    <w:rsid w:val="00240955"/>
    <w:rsid w:val="00244439"/>
    <w:rsid w:val="0024553C"/>
    <w:rsid w:val="00245D3A"/>
    <w:rsid w:val="00250627"/>
    <w:rsid w:val="00252B24"/>
    <w:rsid w:val="0025425D"/>
    <w:rsid w:val="00255C36"/>
    <w:rsid w:val="00256B8E"/>
    <w:rsid w:val="0025702F"/>
    <w:rsid w:val="002607F4"/>
    <w:rsid w:val="002619B6"/>
    <w:rsid w:val="00263CFE"/>
    <w:rsid w:val="00264471"/>
    <w:rsid w:val="00270E3A"/>
    <w:rsid w:val="00273E42"/>
    <w:rsid w:val="002773DB"/>
    <w:rsid w:val="00291189"/>
    <w:rsid w:val="00296F2A"/>
    <w:rsid w:val="00297432"/>
    <w:rsid w:val="002975DF"/>
    <w:rsid w:val="002A10E6"/>
    <w:rsid w:val="002A53E5"/>
    <w:rsid w:val="002A5E61"/>
    <w:rsid w:val="002B25D1"/>
    <w:rsid w:val="002B5E4F"/>
    <w:rsid w:val="002B5EB8"/>
    <w:rsid w:val="002C47D7"/>
    <w:rsid w:val="002C4AB5"/>
    <w:rsid w:val="002C4AF7"/>
    <w:rsid w:val="002C707A"/>
    <w:rsid w:val="002D0190"/>
    <w:rsid w:val="002D1789"/>
    <w:rsid w:val="002E2135"/>
    <w:rsid w:val="002E3B40"/>
    <w:rsid w:val="002E4663"/>
    <w:rsid w:val="002E5A9E"/>
    <w:rsid w:val="002E6036"/>
    <w:rsid w:val="002E77E9"/>
    <w:rsid w:val="002F4283"/>
    <w:rsid w:val="002F4DCD"/>
    <w:rsid w:val="002F7ABA"/>
    <w:rsid w:val="002F7B0B"/>
    <w:rsid w:val="00300695"/>
    <w:rsid w:val="00303852"/>
    <w:rsid w:val="00306B91"/>
    <w:rsid w:val="0030797E"/>
    <w:rsid w:val="003122A0"/>
    <w:rsid w:val="00313541"/>
    <w:rsid w:val="00314552"/>
    <w:rsid w:val="00316F60"/>
    <w:rsid w:val="003176DB"/>
    <w:rsid w:val="00320C1E"/>
    <w:rsid w:val="003210ED"/>
    <w:rsid w:val="003302C3"/>
    <w:rsid w:val="00330A4F"/>
    <w:rsid w:val="00331F1B"/>
    <w:rsid w:val="00333D80"/>
    <w:rsid w:val="00334D7E"/>
    <w:rsid w:val="00336063"/>
    <w:rsid w:val="00336B2A"/>
    <w:rsid w:val="00337954"/>
    <w:rsid w:val="00340FAF"/>
    <w:rsid w:val="003418A0"/>
    <w:rsid w:val="0034262D"/>
    <w:rsid w:val="0034382B"/>
    <w:rsid w:val="00344550"/>
    <w:rsid w:val="0034482D"/>
    <w:rsid w:val="003453B8"/>
    <w:rsid w:val="003507A9"/>
    <w:rsid w:val="003536D6"/>
    <w:rsid w:val="003538C0"/>
    <w:rsid w:val="0035429B"/>
    <w:rsid w:val="0035445B"/>
    <w:rsid w:val="00355D34"/>
    <w:rsid w:val="0035606B"/>
    <w:rsid w:val="00356726"/>
    <w:rsid w:val="00357937"/>
    <w:rsid w:val="003579EB"/>
    <w:rsid w:val="00360C28"/>
    <w:rsid w:val="00361C04"/>
    <w:rsid w:val="0036356B"/>
    <w:rsid w:val="0036521D"/>
    <w:rsid w:val="00367899"/>
    <w:rsid w:val="00373449"/>
    <w:rsid w:val="0037530D"/>
    <w:rsid w:val="00380830"/>
    <w:rsid w:val="00381837"/>
    <w:rsid w:val="003847C0"/>
    <w:rsid w:val="0038486F"/>
    <w:rsid w:val="00385D56"/>
    <w:rsid w:val="003905EE"/>
    <w:rsid w:val="00391A88"/>
    <w:rsid w:val="00392B03"/>
    <w:rsid w:val="003934DA"/>
    <w:rsid w:val="003A0374"/>
    <w:rsid w:val="003A0B9D"/>
    <w:rsid w:val="003A3D2E"/>
    <w:rsid w:val="003A6DAA"/>
    <w:rsid w:val="003B084A"/>
    <w:rsid w:val="003B08E5"/>
    <w:rsid w:val="003B799E"/>
    <w:rsid w:val="003C1424"/>
    <w:rsid w:val="003C1A53"/>
    <w:rsid w:val="003C2AAC"/>
    <w:rsid w:val="003C36E1"/>
    <w:rsid w:val="003C37D2"/>
    <w:rsid w:val="003C5E47"/>
    <w:rsid w:val="003C6143"/>
    <w:rsid w:val="003D08AD"/>
    <w:rsid w:val="003D2B82"/>
    <w:rsid w:val="003D2DF8"/>
    <w:rsid w:val="003D4A91"/>
    <w:rsid w:val="003E1D7B"/>
    <w:rsid w:val="003E3340"/>
    <w:rsid w:val="003E35FE"/>
    <w:rsid w:val="003E4E10"/>
    <w:rsid w:val="003E5B72"/>
    <w:rsid w:val="003F26F0"/>
    <w:rsid w:val="003F6084"/>
    <w:rsid w:val="004022FB"/>
    <w:rsid w:val="004023BA"/>
    <w:rsid w:val="00402790"/>
    <w:rsid w:val="00402CF8"/>
    <w:rsid w:val="00404F99"/>
    <w:rsid w:val="00405458"/>
    <w:rsid w:val="004058FC"/>
    <w:rsid w:val="00410725"/>
    <w:rsid w:val="004138D7"/>
    <w:rsid w:val="00413CA7"/>
    <w:rsid w:val="004141F6"/>
    <w:rsid w:val="004200DB"/>
    <w:rsid w:val="00420D5E"/>
    <w:rsid w:val="00426093"/>
    <w:rsid w:val="00430550"/>
    <w:rsid w:val="004316EA"/>
    <w:rsid w:val="00436BD8"/>
    <w:rsid w:val="004438A0"/>
    <w:rsid w:val="00443FD7"/>
    <w:rsid w:val="0044483E"/>
    <w:rsid w:val="004450BA"/>
    <w:rsid w:val="00446DD9"/>
    <w:rsid w:val="004510FB"/>
    <w:rsid w:val="00455D96"/>
    <w:rsid w:val="004627F1"/>
    <w:rsid w:val="00463793"/>
    <w:rsid w:val="00473704"/>
    <w:rsid w:val="00475748"/>
    <w:rsid w:val="00475FB8"/>
    <w:rsid w:val="004817BC"/>
    <w:rsid w:val="00484E1B"/>
    <w:rsid w:val="004851FB"/>
    <w:rsid w:val="004913C2"/>
    <w:rsid w:val="00491F87"/>
    <w:rsid w:val="004943F0"/>
    <w:rsid w:val="00496C9F"/>
    <w:rsid w:val="0049750A"/>
    <w:rsid w:val="004A3FC3"/>
    <w:rsid w:val="004A4FAD"/>
    <w:rsid w:val="004A515D"/>
    <w:rsid w:val="004B1B35"/>
    <w:rsid w:val="004B2FCE"/>
    <w:rsid w:val="004B344C"/>
    <w:rsid w:val="004B387A"/>
    <w:rsid w:val="004B5878"/>
    <w:rsid w:val="004B5945"/>
    <w:rsid w:val="004B6765"/>
    <w:rsid w:val="004C020C"/>
    <w:rsid w:val="004C2C19"/>
    <w:rsid w:val="004C4FCD"/>
    <w:rsid w:val="004C6DE7"/>
    <w:rsid w:val="004D2015"/>
    <w:rsid w:val="004D3647"/>
    <w:rsid w:val="004E0E79"/>
    <w:rsid w:val="004E203A"/>
    <w:rsid w:val="004E30A6"/>
    <w:rsid w:val="004F1604"/>
    <w:rsid w:val="004F1737"/>
    <w:rsid w:val="004F1B00"/>
    <w:rsid w:val="004F4739"/>
    <w:rsid w:val="004F6A7A"/>
    <w:rsid w:val="004F77AE"/>
    <w:rsid w:val="00500D06"/>
    <w:rsid w:val="00501295"/>
    <w:rsid w:val="00502FCE"/>
    <w:rsid w:val="00503D86"/>
    <w:rsid w:val="00503F81"/>
    <w:rsid w:val="005103A5"/>
    <w:rsid w:val="00514D74"/>
    <w:rsid w:val="005178E6"/>
    <w:rsid w:val="00517D1B"/>
    <w:rsid w:val="0052131E"/>
    <w:rsid w:val="005222BD"/>
    <w:rsid w:val="00522751"/>
    <w:rsid w:val="00522EB2"/>
    <w:rsid w:val="00527DE8"/>
    <w:rsid w:val="0053497C"/>
    <w:rsid w:val="00536BD5"/>
    <w:rsid w:val="005414D2"/>
    <w:rsid w:val="00541FA1"/>
    <w:rsid w:val="00542EE3"/>
    <w:rsid w:val="00547B31"/>
    <w:rsid w:val="0055058D"/>
    <w:rsid w:val="00553E56"/>
    <w:rsid w:val="00556E6C"/>
    <w:rsid w:val="005627CA"/>
    <w:rsid w:val="00567193"/>
    <w:rsid w:val="00571DB7"/>
    <w:rsid w:val="00576F52"/>
    <w:rsid w:val="00580C9E"/>
    <w:rsid w:val="00584877"/>
    <w:rsid w:val="00585214"/>
    <w:rsid w:val="0059101E"/>
    <w:rsid w:val="0059149C"/>
    <w:rsid w:val="005937A8"/>
    <w:rsid w:val="00594C2B"/>
    <w:rsid w:val="0059783F"/>
    <w:rsid w:val="00597AFB"/>
    <w:rsid w:val="005A1B41"/>
    <w:rsid w:val="005A55D9"/>
    <w:rsid w:val="005A797F"/>
    <w:rsid w:val="005B1117"/>
    <w:rsid w:val="005B2354"/>
    <w:rsid w:val="005B23B0"/>
    <w:rsid w:val="005B2C3D"/>
    <w:rsid w:val="005B4282"/>
    <w:rsid w:val="005B4330"/>
    <w:rsid w:val="005B5052"/>
    <w:rsid w:val="005B5587"/>
    <w:rsid w:val="005B5953"/>
    <w:rsid w:val="005B5F53"/>
    <w:rsid w:val="005B73C3"/>
    <w:rsid w:val="005C1958"/>
    <w:rsid w:val="005C22AC"/>
    <w:rsid w:val="005C498A"/>
    <w:rsid w:val="005C5286"/>
    <w:rsid w:val="005C6CE5"/>
    <w:rsid w:val="005D0A4B"/>
    <w:rsid w:val="005D0F13"/>
    <w:rsid w:val="005D229E"/>
    <w:rsid w:val="005D31E9"/>
    <w:rsid w:val="005D6D1F"/>
    <w:rsid w:val="005E1346"/>
    <w:rsid w:val="005E63CD"/>
    <w:rsid w:val="005F32EA"/>
    <w:rsid w:val="005F3CA4"/>
    <w:rsid w:val="005F410E"/>
    <w:rsid w:val="005F4A0E"/>
    <w:rsid w:val="005F60C6"/>
    <w:rsid w:val="005F691F"/>
    <w:rsid w:val="005F699D"/>
    <w:rsid w:val="005F7246"/>
    <w:rsid w:val="005F7923"/>
    <w:rsid w:val="00602C84"/>
    <w:rsid w:val="00604897"/>
    <w:rsid w:val="0061103C"/>
    <w:rsid w:val="00620B1E"/>
    <w:rsid w:val="00622054"/>
    <w:rsid w:val="0062224F"/>
    <w:rsid w:val="0062338D"/>
    <w:rsid w:val="00623A69"/>
    <w:rsid w:val="0063180D"/>
    <w:rsid w:val="006368EE"/>
    <w:rsid w:val="00640E57"/>
    <w:rsid w:val="00640E72"/>
    <w:rsid w:val="006419A3"/>
    <w:rsid w:val="0064545D"/>
    <w:rsid w:val="0064678E"/>
    <w:rsid w:val="00647E3E"/>
    <w:rsid w:val="006531C5"/>
    <w:rsid w:val="00656118"/>
    <w:rsid w:val="006614A1"/>
    <w:rsid w:val="00661EC8"/>
    <w:rsid w:val="00663224"/>
    <w:rsid w:val="0066332F"/>
    <w:rsid w:val="006647C9"/>
    <w:rsid w:val="00675565"/>
    <w:rsid w:val="006757FB"/>
    <w:rsid w:val="00676D0C"/>
    <w:rsid w:val="0068168E"/>
    <w:rsid w:val="00683D90"/>
    <w:rsid w:val="0068457F"/>
    <w:rsid w:val="006855D7"/>
    <w:rsid w:val="00685934"/>
    <w:rsid w:val="00687996"/>
    <w:rsid w:val="0069664D"/>
    <w:rsid w:val="006A0B5F"/>
    <w:rsid w:val="006A27B1"/>
    <w:rsid w:val="006A3EF6"/>
    <w:rsid w:val="006A3FA0"/>
    <w:rsid w:val="006A71D4"/>
    <w:rsid w:val="006A785B"/>
    <w:rsid w:val="006B5D44"/>
    <w:rsid w:val="006B637C"/>
    <w:rsid w:val="006B6D63"/>
    <w:rsid w:val="006C2D8F"/>
    <w:rsid w:val="006C2E83"/>
    <w:rsid w:val="006C33D3"/>
    <w:rsid w:val="006C6432"/>
    <w:rsid w:val="006C653E"/>
    <w:rsid w:val="006C7AF5"/>
    <w:rsid w:val="006D0EA5"/>
    <w:rsid w:val="006D2DCD"/>
    <w:rsid w:val="006D3D52"/>
    <w:rsid w:val="006D6110"/>
    <w:rsid w:val="006D6C69"/>
    <w:rsid w:val="006E54B9"/>
    <w:rsid w:val="006E59A4"/>
    <w:rsid w:val="006E7B14"/>
    <w:rsid w:val="006F03DF"/>
    <w:rsid w:val="006F47DA"/>
    <w:rsid w:val="00710FD8"/>
    <w:rsid w:val="0071404D"/>
    <w:rsid w:val="007168E2"/>
    <w:rsid w:val="00716E35"/>
    <w:rsid w:val="00720361"/>
    <w:rsid w:val="00723042"/>
    <w:rsid w:val="00732BDE"/>
    <w:rsid w:val="00733A55"/>
    <w:rsid w:val="00733FCD"/>
    <w:rsid w:val="00734E44"/>
    <w:rsid w:val="007350D9"/>
    <w:rsid w:val="00737EEB"/>
    <w:rsid w:val="00740CC2"/>
    <w:rsid w:val="00754AE7"/>
    <w:rsid w:val="007554F1"/>
    <w:rsid w:val="00760B3E"/>
    <w:rsid w:val="00767481"/>
    <w:rsid w:val="0076790D"/>
    <w:rsid w:val="0077165D"/>
    <w:rsid w:val="00772991"/>
    <w:rsid w:val="007751CE"/>
    <w:rsid w:val="00780014"/>
    <w:rsid w:val="00780E11"/>
    <w:rsid w:val="00780FCE"/>
    <w:rsid w:val="007833B7"/>
    <w:rsid w:val="00787BC1"/>
    <w:rsid w:val="00791865"/>
    <w:rsid w:val="007969BE"/>
    <w:rsid w:val="007A2FE7"/>
    <w:rsid w:val="007A3CB2"/>
    <w:rsid w:val="007A471D"/>
    <w:rsid w:val="007A5381"/>
    <w:rsid w:val="007A5F29"/>
    <w:rsid w:val="007C0682"/>
    <w:rsid w:val="007C128A"/>
    <w:rsid w:val="007C2CA0"/>
    <w:rsid w:val="007C2ECD"/>
    <w:rsid w:val="007C302C"/>
    <w:rsid w:val="007C3385"/>
    <w:rsid w:val="007C7F6F"/>
    <w:rsid w:val="007D58E9"/>
    <w:rsid w:val="007D6A3A"/>
    <w:rsid w:val="007E7B0F"/>
    <w:rsid w:val="007F2E84"/>
    <w:rsid w:val="007F501A"/>
    <w:rsid w:val="008002E0"/>
    <w:rsid w:val="0080101C"/>
    <w:rsid w:val="008031AB"/>
    <w:rsid w:val="00803D4E"/>
    <w:rsid w:val="008054BF"/>
    <w:rsid w:val="0080742E"/>
    <w:rsid w:val="00811103"/>
    <w:rsid w:val="008150B6"/>
    <w:rsid w:val="00815BE0"/>
    <w:rsid w:val="008161C2"/>
    <w:rsid w:val="00821EE3"/>
    <w:rsid w:val="00830B5F"/>
    <w:rsid w:val="008327A7"/>
    <w:rsid w:val="00835588"/>
    <w:rsid w:val="008363EB"/>
    <w:rsid w:val="00836DC8"/>
    <w:rsid w:val="008408F3"/>
    <w:rsid w:val="00843832"/>
    <w:rsid w:val="00843AB5"/>
    <w:rsid w:val="00844CA4"/>
    <w:rsid w:val="00844CFB"/>
    <w:rsid w:val="00845ABA"/>
    <w:rsid w:val="00851D93"/>
    <w:rsid w:val="00861F3B"/>
    <w:rsid w:val="0086484F"/>
    <w:rsid w:val="00865B76"/>
    <w:rsid w:val="00865C9F"/>
    <w:rsid w:val="00866738"/>
    <w:rsid w:val="0087082E"/>
    <w:rsid w:val="00871091"/>
    <w:rsid w:val="00874F4A"/>
    <w:rsid w:val="00877E5F"/>
    <w:rsid w:val="00880BA6"/>
    <w:rsid w:val="008854AC"/>
    <w:rsid w:val="008A04A0"/>
    <w:rsid w:val="008A1D13"/>
    <w:rsid w:val="008A307E"/>
    <w:rsid w:val="008A493E"/>
    <w:rsid w:val="008A4BB7"/>
    <w:rsid w:val="008B3ABD"/>
    <w:rsid w:val="008C11C5"/>
    <w:rsid w:val="008C201B"/>
    <w:rsid w:val="008C50E0"/>
    <w:rsid w:val="008D5F06"/>
    <w:rsid w:val="008D731E"/>
    <w:rsid w:val="008F116F"/>
    <w:rsid w:val="008F1611"/>
    <w:rsid w:val="008F1645"/>
    <w:rsid w:val="008F5A10"/>
    <w:rsid w:val="008F6134"/>
    <w:rsid w:val="009108F3"/>
    <w:rsid w:val="0091159E"/>
    <w:rsid w:val="009132E7"/>
    <w:rsid w:val="00914B5D"/>
    <w:rsid w:val="00914FB9"/>
    <w:rsid w:val="0091678B"/>
    <w:rsid w:val="00923FFA"/>
    <w:rsid w:val="00925122"/>
    <w:rsid w:val="00926229"/>
    <w:rsid w:val="00927FAD"/>
    <w:rsid w:val="00930734"/>
    <w:rsid w:val="009313FA"/>
    <w:rsid w:val="009348A4"/>
    <w:rsid w:val="00935033"/>
    <w:rsid w:val="00936BA5"/>
    <w:rsid w:val="00937D31"/>
    <w:rsid w:val="009400A4"/>
    <w:rsid w:val="0094639F"/>
    <w:rsid w:val="00947092"/>
    <w:rsid w:val="00952E2D"/>
    <w:rsid w:val="00955F98"/>
    <w:rsid w:val="009563F1"/>
    <w:rsid w:val="00961EE5"/>
    <w:rsid w:val="009649BC"/>
    <w:rsid w:val="009709AD"/>
    <w:rsid w:val="00973A1E"/>
    <w:rsid w:val="009777B5"/>
    <w:rsid w:val="0098280E"/>
    <w:rsid w:val="00982EDE"/>
    <w:rsid w:val="009843C9"/>
    <w:rsid w:val="00984C17"/>
    <w:rsid w:val="009930CD"/>
    <w:rsid w:val="00993E52"/>
    <w:rsid w:val="00994671"/>
    <w:rsid w:val="0099564F"/>
    <w:rsid w:val="009A1FBC"/>
    <w:rsid w:val="009A3C37"/>
    <w:rsid w:val="009A41E0"/>
    <w:rsid w:val="009A5C5C"/>
    <w:rsid w:val="009B2E94"/>
    <w:rsid w:val="009C1916"/>
    <w:rsid w:val="009C3F46"/>
    <w:rsid w:val="009C676D"/>
    <w:rsid w:val="009C7E0B"/>
    <w:rsid w:val="009D18ED"/>
    <w:rsid w:val="009D2C43"/>
    <w:rsid w:val="009D3C0F"/>
    <w:rsid w:val="009D5718"/>
    <w:rsid w:val="009D710C"/>
    <w:rsid w:val="009E73CD"/>
    <w:rsid w:val="009E7F2C"/>
    <w:rsid w:val="009F28AD"/>
    <w:rsid w:val="009F389C"/>
    <w:rsid w:val="009F4864"/>
    <w:rsid w:val="00A00ECF"/>
    <w:rsid w:val="00A0162E"/>
    <w:rsid w:val="00A0188A"/>
    <w:rsid w:val="00A03631"/>
    <w:rsid w:val="00A04F87"/>
    <w:rsid w:val="00A0779B"/>
    <w:rsid w:val="00A10EC8"/>
    <w:rsid w:val="00A12EAE"/>
    <w:rsid w:val="00A13D03"/>
    <w:rsid w:val="00A13D27"/>
    <w:rsid w:val="00A14CEF"/>
    <w:rsid w:val="00A1534B"/>
    <w:rsid w:val="00A169B5"/>
    <w:rsid w:val="00A16F99"/>
    <w:rsid w:val="00A174ED"/>
    <w:rsid w:val="00A17904"/>
    <w:rsid w:val="00A20D17"/>
    <w:rsid w:val="00A23BAB"/>
    <w:rsid w:val="00A23CFA"/>
    <w:rsid w:val="00A25B5E"/>
    <w:rsid w:val="00A267E5"/>
    <w:rsid w:val="00A276B5"/>
    <w:rsid w:val="00A3144C"/>
    <w:rsid w:val="00A318C2"/>
    <w:rsid w:val="00A32600"/>
    <w:rsid w:val="00A33169"/>
    <w:rsid w:val="00A338C4"/>
    <w:rsid w:val="00A34098"/>
    <w:rsid w:val="00A349CB"/>
    <w:rsid w:val="00A379E3"/>
    <w:rsid w:val="00A37F84"/>
    <w:rsid w:val="00A44F40"/>
    <w:rsid w:val="00A46F67"/>
    <w:rsid w:val="00A5059B"/>
    <w:rsid w:val="00A50EBF"/>
    <w:rsid w:val="00A5431B"/>
    <w:rsid w:val="00A56DB8"/>
    <w:rsid w:val="00A63025"/>
    <w:rsid w:val="00A63E7E"/>
    <w:rsid w:val="00A64A33"/>
    <w:rsid w:val="00A6592B"/>
    <w:rsid w:val="00A67FC3"/>
    <w:rsid w:val="00A70AE6"/>
    <w:rsid w:val="00A719E9"/>
    <w:rsid w:val="00A71A2E"/>
    <w:rsid w:val="00A744CD"/>
    <w:rsid w:val="00A75144"/>
    <w:rsid w:val="00A752CC"/>
    <w:rsid w:val="00A77697"/>
    <w:rsid w:val="00A8058B"/>
    <w:rsid w:val="00A80FA4"/>
    <w:rsid w:val="00A81D81"/>
    <w:rsid w:val="00A91BC8"/>
    <w:rsid w:val="00A91E63"/>
    <w:rsid w:val="00A92E99"/>
    <w:rsid w:val="00AA1607"/>
    <w:rsid w:val="00AA2ED2"/>
    <w:rsid w:val="00AA3B8C"/>
    <w:rsid w:val="00AA57A2"/>
    <w:rsid w:val="00AA5A3C"/>
    <w:rsid w:val="00AB3A41"/>
    <w:rsid w:val="00AB4400"/>
    <w:rsid w:val="00AB4793"/>
    <w:rsid w:val="00AB6B29"/>
    <w:rsid w:val="00AC348B"/>
    <w:rsid w:val="00AD0630"/>
    <w:rsid w:val="00AD158E"/>
    <w:rsid w:val="00AD22D4"/>
    <w:rsid w:val="00AD3055"/>
    <w:rsid w:val="00AD51ED"/>
    <w:rsid w:val="00AE0D1D"/>
    <w:rsid w:val="00AE18CC"/>
    <w:rsid w:val="00AE3693"/>
    <w:rsid w:val="00AE48C5"/>
    <w:rsid w:val="00AF013E"/>
    <w:rsid w:val="00AF038C"/>
    <w:rsid w:val="00AF148A"/>
    <w:rsid w:val="00AF5DBC"/>
    <w:rsid w:val="00AF65AF"/>
    <w:rsid w:val="00B001F6"/>
    <w:rsid w:val="00B00CF0"/>
    <w:rsid w:val="00B02A4A"/>
    <w:rsid w:val="00B0352A"/>
    <w:rsid w:val="00B11057"/>
    <w:rsid w:val="00B141CD"/>
    <w:rsid w:val="00B2404E"/>
    <w:rsid w:val="00B27AEA"/>
    <w:rsid w:val="00B30784"/>
    <w:rsid w:val="00B32B6C"/>
    <w:rsid w:val="00B3381A"/>
    <w:rsid w:val="00B341DD"/>
    <w:rsid w:val="00B3655A"/>
    <w:rsid w:val="00B4323A"/>
    <w:rsid w:val="00B43DDB"/>
    <w:rsid w:val="00B4437C"/>
    <w:rsid w:val="00B44D02"/>
    <w:rsid w:val="00B44FAE"/>
    <w:rsid w:val="00B47455"/>
    <w:rsid w:val="00B52C76"/>
    <w:rsid w:val="00B53C48"/>
    <w:rsid w:val="00B546EB"/>
    <w:rsid w:val="00B5711A"/>
    <w:rsid w:val="00B5789F"/>
    <w:rsid w:val="00B62E67"/>
    <w:rsid w:val="00B65886"/>
    <w:rsid w:val="00B66F33"/>
    <w:rsid w:val="00B6759B"/>
    <w:rsid w:val="00B70F8B"/>
    <w:rsid w:val="00B7137D"/>
    <w:rsid w:val="00B74E69"/>
    <w:rsid w:val="00B750AB"/>
    <w:rsid w:val="00B75D94"/>
    <w:rsid w:val="00B77697"/>
    <w:rsid w:val="00B80038"/>
    <w:rsid w:val="00B81FAE"/>
    <w:rsid w:val="00B83D4A"/>
    <w:rsid w:val="00B85E62"/>
    <w:rsid w:val="00B86AF9"/>
    <w:rsid w:val="00B87DE8"/>
    <w:rsid w:val="00B917A4"/>
    <w:rsid w:val="00B960EB"/>
    <w:rsid w:val="00BA20A7"/>
    <w:rsid w:val="00BA267E"/>
    <w:rsid w:val="00BB1566"/>
    <w:rsid w:val="00BB3326"/>
    <w:rsid w:val="00BB416B"/>
    <w:rsid w:val="00BC0029"/>
    <w:rsid w:val="00BC0112"/>
    <w:rsid w:val="00BC014E"/>
    <w:rsid w:val="00BC2231"/>
    <w:rsid w:val="00BC274B"/>
    <w:rsid w:val="00BC318C"/>
    <w:rsid w:val="00BC6E71"/>
    <w:rsid w:val="00BC6EAB"/>
    <w:rsid w:val="00BC741B"/>
    <w:rsid w:val="00BD7743"/>
    <w:rsid w:val="00BE16AB"/>
    <w:rsid w:val="00BE3AC6"/>
    <w:rsid w:val="00BE7F33"/>
    <w:rsid w:val="00BF14DE"/>
    <w:rsid w:val="00BF18B0"/>
    <w:rsid w:val="00BF66D9"/>
    <w:rsid w:val="00BF6FE2"/>
    <w:rsid w:val="00C01171"/>
    <w:rsid w:val="00C068F1"/>
    <w:rsid w:val="00C06C37"/>
    <w:rsid w:val="00C10A66"/>
    <w:rsid w:val="00C10C80"/>
    <w:rsid w:val="00C11652"/>
    <w:rsid w:val="00C118A3"/>
    <w:rsid w:val="00C12790"/>
    <w:rsid w:val="00C12F6B"/>
    <w:rsid w:val="00C22DFE"/>
    <w:rsid w:val="00C233D0"/>
    <w:rsid w:val="00C239D1"/>
    <w:rsid w:val="00C23C41"/>
    <w:rsid w:val="00C246B1"/>
    <w:rsid w:val="00C301EC"/>
    <w:rsid w:val="00C350BE"/>
    <w:rsid w:val="00C373BE"/>
    <w:rsid w:val="00C416B7"/>
    <w:rsid w:val="00C435E6"/>
    <w:rsid w:val="00C439C3"/>
    <w:rsid w:val="00C44778"/>
    <w:rsid w:val="00C45F81"/>
    <w:rsid w:val="00C46551"/>
    <w:rsid w:val="00C50DAB"/>
    <w:rsid w:val="00C518F0"/>
    <w:rsid w:val="00C557D1"/>
    <w:rsid w:val="00C57819"/>
    <w:rsid w:val="00C64FCB"/>
    <w:rsid w:val="00C701AD"/>
    <w:rsid w:val="00C71829"/>
    <w:rsid w:val="00C7554A"/>
    <w:rsid w:val="00C76C4C"/>
    <w:rsid w:val="00C82089"/>
    <w:rsid w:val="00C83CE2"/>
    <w:rsid w:val="00C909E5"/>
    <w:rsid w:val="00C93ADC"/>
    <w:rsid w:val="00CA16F2"/>
    <w:rsid w:val="00CA17BA"/>
    <w:rsid w:val="00CA5626"/>
    <w:rsid w:val="00CA6A87"/>
    <w:rsid w:val="00CA7CED"/>
    <w:rsid w:val="00CB1DEC"/>
    <w:rsid w:val="00CB3E4D"/>
    <w:rsid w:val="00CB63ED"/>
    <w:rsid w:val="00CC254C"/>
    <w:rsid w:val="00CC3BC3"/>
    <w:rsid w:val="00CC435D"/>
    <w:rsid w:val="00CC51AF"/>
    <w:rsid w:val="00CC6BF5"/>
    <w:rsid w:val="00CC7F92"/>
    <w:rsid w:val="00CD26EE"/>
    <w:rsid w:val="00CD4EFE"/>
    <w:rsid w:val="00CD5FA1"/>
    <w:rsid w:val="00CE08A9"/>
    <w:rsid w:val="00CE2757"/>
    <w:rsid w:val="00CE54CF"/>
    <w:rsid w:val="00CE5A6E"/>
    <w:rsid w:val="00CF02EF"/>
    <w:rsid w:val="00CF1A0A"/>
    <w:rsid w:val="00CF295E"/>
    <w:rsid w:val="00CF2BE7"/>
    <w:rsid w:val="00CF486D"/>
    <w:rsid w:val="00D0087F"/>
    <w:rsid w:val="00D03157"/>
    <w:rsid w:val="00D036B8"/>
    <w:rsid w:val="00D05EA6"/>
    <w:rsid w:val="00D07E46"/>
    <w:rsid w:val="00D126D4"/>
    <w:rsid w:val="00D143D8"/>
    <w:rsid w:val="00D22141"/>
    <w:rsid w:val="00D27EC7"/>
    <w:rsid w:val="00D32448"/>
    <w:rsid w:val="00D325A6"/>
    <w:rsid w:val="00D325D3"/>
    <w:rsid w:val="00D354B4"/>
    <w:rsid w:val="00D35B41"/>
    <w:rsid w:val="00D37377"/>
    <w:rsid w:val="00D422C0"/>
    <w:rsid w:val="00D44AF8"/>
    <w:rsid w:val="00D44EF3"/>
    <w:rsid w:val="00D464F9"/>
    <w:rsid w:val="00D53588"/>
    <w:rsid w:val="00D539F7"/>
    <w:rsid w:val="00D548DE"/>
    <w:rsid w:val="00D61766"/>
    <w:rsid w:val="00D61EEE"/>
    <w:rsid w:val="00D6756E"/>
    <w:rsid w:val="00D70EFB"/>
    <w:rsid w:val="00D72BFE"/>
    <w:rsid w:val="00D733F2"/>
    <w:rsid w:val="00D90238"/>
    <w:rsid w:val="00D93181"/>
    <w:rsid w:val="00D93616"/>
    <w:rsid w:val="00D97969"/>
    <w:rsid w:val="00D97CF9"/>
    <w:rsid w:val="00DA084F"/>
    <w:rsid w:val="00DA5931"/>
    <w:rsid w:val="00DB2977"/>
    <w:rsid w:val="00DB30D5"/>
    <w:rsid w:val="00DB3399"/>
    <w:rsid w:val="00DB52DB"/>
    <w:rsid w:val="00DC04DF"/>
    <w:rsid w:val="00DC0AD4"/>
    <w:rsid w:val="00DC0D40"/>
    <w:rsid w:val="00DC211F"/>
    <w:rsid w:val="00DC31F1"/>
    <w:rsid w:val="00DD1D7D"/>
    <w:rsid w:val="00DD2522"/>
    <w:rsid w:val="00DD2B34"/>
    <w:rsid w:val="00DD35D8"/>
    <w:rsid w:val="00DD48D6"/>
    <w:rsid w:val="00DE05FB"/>
    <w:rsid w:val="00DE5DAA"/>
    <w:rsid w:val="00DE7966"/>
    <w:rsid w:val="00DF0957"/>
    <w:rsid w:val="00DF6F94"/>
    <w:rsid w:val="00E0078F"/>
    <w:rsid w:val="00E01C32"/>
    <w:rsid w:val="00E03FA2"/>
    <w:rsid w:val="00E06D3A"/>
    <w:rsid w:val="00E07C6D"/>
    <w:rsid w:val="00E07F5F"/>
    <w:rsid w:val="00E11400"/>
    <w:rsid w:val="00E11755"/>
    <w:rsid w:val="00E11F36"/>
    <w:rsid w:val="00E13021"/>
    <w:rsid w:val="00E24964"/>
    <w:rsid w:val="00E30A52"/>
    <w:rsid w:val="00E35A4B"/>
    <w:rsid w:val="00E37139"/>
    <w:rsid w:val="00E4087D"/>
    <w:rsid w:val="00E43034"/>
    <w:rsid w:val="00E43284"/>
    <w:rsid w:val="00E43EB3"/>
    <w:rsid w:val="00E45B80"/>
    <w:rsid w:val="00E46512"/>
    <w:rsid w:val="00E46B29"/>
    <w:rsid w:val="00E51822"/>
    <w:rsid w:val="00E52AD2"/>
    <w:rsid w:val="00E53709"/>
    <w:rsid w:val="00E53942"/>
    <w:rsid w:val="00E53B00"/>
    <w:rsid w:val="00E5590F"/>
    <w:rsid w:val="00E56C59"/>
    <w:rsid w:val="00E57AD9"/>
    <w:rsid w:val="00E65D21"/>
    <w:rsid w:val="00E66724"/>
    <w:rsid w:val="00E668ED"/>
    <w:rsid w:val="00E66A8D"/>
    <w:rsid w:val="00E67254"/>
    <w:rsid w:val="00E67653"/>
    <w:rsid w:val="00E67B7F"/>
    <w:rsid w:val="00E7093B"/>
    <w:rsid w:val="00E70962"/>
    <w:rsid w:val="00E7105E"/>
    <w:rsid w:val="00E738AB"/>
    <w:rsid w:val="00E74A92"/>
    <w:rsid w:val="00E7670D"/>
    <w:rsid w:val="00E776EE"/>
    <w:rsid w:val="00E8018C"/>
    <w:rsid w:val="00E83691"/>
    <w:rsid w:val="00E83FFB"/>
    <w:rsid w:val="00E851CF"/>
    <w:rsid w:val="00E86617"/>
    <w:rsid w:val="00E87B5C"/>
    <w:rsid w:val="00E93614"/>
    <w:rsid w:val="00E93A3E"/>
    <w:rsid w:val="00E94883"/>
    <w:rsid w:val="00EA2777"/>
    <w:rsid w:val="00EA2B5E"/>
    <w:rsid w:val="00EA5991"/>
    <w:rsid w:val="00EA63A6"/>
    <w:rsid w:val="00EA7895"/>
    <w:rsid w:val="00EB0AA6"/>
    <w:rsid w:val="00EB1683"/>
    <w:rsid w:val="00EB366F"/>
    <w:rsid w:val="00EB3FED"/>
    <w:rsid w:val="00EC191C"/>
    <w:rsid w:val="00EC3AD5"/>
    <w:rsid w:val="00EC410D"/>
    <w:rsid w:val="00EC5FF3"/>
    <w:rsid w:val="00EC7D5C"/>
    <w:rsid w:val="00ED4AE4"/>
    <w:rsid w:val="00EE071E"/>
    <w:rsid w:val="00EE0783"/>
    <w:rsid w:val="00EE36E6"/>
    <w:rsid w:val="00EE6F8A"/>
    <w:rsid w:val="00EE72B1"/>
    <w:rsid w:val="00EE79E8"/>
    <w:rsid w:val="00EF051B"/>
    <w:rsid w:val="00EF18A0"/>
    <w:rsid w:val="00EF1C8C"/>
    <w:rsid w:val="00EF29E4"/>
    <w:rsid w:val="00EF310E"/>
    <w:rsid w:val="00EF3B14"/>
    <w:rsid w:val="00EF5450"/>
    <w:rsid w:val="00F033D2"/>
    <w:rsid w:val="00F11AA5"/>
    <w:rsid w:val="00F11BD0"/>
    <w:rsid w:val="00F1248C"/>
    <w:rsid w:val="00F1283D"/>
    <w:rsid w:val="00F145C5"/>
    <w:rsid w:val="00F2023B"/>
    <w:rsid w:val="00F202E5"/>
    <w:rsid w:val="00F314EA"/>
    <w:rsid w:val="00F31B54"/>
    <w:rsid w:val="00F31CD6"/>
    <w:rsid w:val="00F37F76"/>
    <w:rsid w:val="00F44613"/>
    <w:rsid w:val="00F453C6"/>
    <w:rsid w:val="00F46A93"/>
    <w:rsid w:val="00F5105E"/>
    <w:rsid w:val="00F530F1"/>
    <w:rsid w:val="00F53646"/>
    <w:rsid w:val="00F54578"/>
    <w:rsid w:val="00F617ED"/>
    <w:rsid w:val="00F62609"/>
    <w:rsid w:val="00F62BDA"/>
    <w:rsid w:val="00F662B2"/>
    <w:rsid w:val="00F67D10"/>
    <w:rsid w:val="00F70690"/>
    <w:rsid w:val="00F72AF6"/>
    <w:rsid w:val="00F73518"/>
    <w:rsid w:val="00F75CD1"/>
    <w:rsid w:val="00F765D4"/>
    <w:rsid w:val="00F773FA"/>
    <w:rsid w:val="00F8063E"/>
    <w:rsid w:val="00F81B18"/>
    <w:rsid w:val="00F822C7"/>
    <w:rsid w:val="00F848A6"/>
    <w:rsid w:val="00F84920"/>
    <w:rsid w:val="00F9107F"/>
    <w:rsid w:val="00F963D2"/>
    <w:rsid w:val="00F9673A"/>
    <w:rsid w:val="00F96EA7"/>
    <w:rsid w:val="00FA3C6E"/>
    <w:rsid w:val="00FA4E76"/>
    <w:rsid w:val="00FB2637"/>
    <w:rsid w:val="00FB34FA"/>
    <w:rsid w:val="00FB4612"/>
    <w:rsid w:val="00FC0767"/>
    <w:rsid w:val="00FC0FB3"/>
    <w:rsid w:val="00FC3734"/>
    <w:rsid w:val="00FC61F5"/>
    <w:rsid w:val="00FD6083"/>
    <w:rsid w:val="00FD6C4F"/>
    <w:rsid w:val="00FE0C4F"/>
    <w:rsid w:val="00FE27D5"/>
    <w:rsid w:val="00FE2A6D"/>
    <w:rsid w:val="00FE2CCB"/>
    <w:rsid w:val="00FE3040"/>
    <w:rsid w:val="00FE34AD"/>
    <w:rsid w:val="00FE7EFB"/>
    <w:rsid w:val="00FF095D"/>
    <w:rsid w:val="00FF0BF6"/>
    <w:rsid w:val="00FF2A68"/>
    <w:rsid w:val="00FF4A3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1FA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E7670D"/>
    <w:pPr>
      <w:spacing w:after="120"/>
    </w:pPr>
    <w:rPr>
      <w:rFonts w:ascii="Arial" w:hAnsi="Arial"/>
      <w:szCs w:val="20"/>
    </w:rPr>
  </w:style>
  <w:style w:type="character" w:styleId="Hyperlink">
    <w:name w:val="Hyperlink"/>
    <w:basedOn w:val="DefaultParagraphFont"/>
    <w:rsid w:val="00E7670D"/>
    <w:rPr>
      <w:color w:val="0000FF"/>
      <w:u w:val="single"/>
    </w:rPr>
  </w:style>
  <w:style w:type="paragraph" w:styleId="Header">
    <w:name w:val="header"/>
    <w:basedOn w:val="Normal"/>
    <w:rsid w:val="00E7670D"/>
    <w:pPr>
      <w:tabs>
        <w:tab w:val="center" w:pos="4320"/>
        <w:tab w:val="right" w:pos="8640"/>
      </w:tabs>
    </w:pPr>
    <w:rPr>
      <w:rFonts w:ascii="Arial" w:hAnsi="Arial"/>
      <w:szCs w:val="20"/>
    </w:rPr>
  </w:style>
  <w:style w:type="paragraph" w:customStyle="1" w:styleId="Style14ptBoldCentered">
    <w:name w:val="Style 14 pt Bold Centered"/>
    <w:basedOn w:val="Normal"/>
    <w:rsid w:val="00E7670D"/>
    <w:pPr>
      <w:jc w:val="center"/>
    </w:pPr>
    <w:rPr>
      <w:rFonts w:ascii="Arial" w:hAnsi="Arial"/>
      <w:b/>
      <w:bCs/>
      <w:sz w:val="28"/>
      <w:szCs w:val="20"/>
    </w:rPr>
  </w:style>
  <w:style w:type="paragraph" w:styleId="Footer">
    <w:name w:val="footer"/>
    <w:basedOn w:val="Normal"/>
    <w:rsid w:val="00357937"/>
    <w:pPr>
      <w:tabs>
        <w:tab w:val="center" w:pos="4320"/>
        <w:tab w:val="right" w:pos="8640"/>
      </w:tabs>
    </w:pPr>
  </w:style>
  <w:style w:type="character" w:styleId="PageNumber">
    <w:name w:val="page number"/>
    <w:basedOn w:val="DefaultParagraphFont"/>
    <w:rsid w:val="00357937"/>
  </w:style>
  <w:style w:type="paragraph" w:styleId="BalloonText">
    <w:name w:val="Balloon Text"/>
    <w:basedOn w:val="Normal"/>
    <w:semiHidden/>
    <w:rsid w:val="002D0190"/>
    <w:rPr>
      <w:rFonts w:ascii="Tahoma" w:hAnsi="Tahoma" w:cs="Tahoma"/>
      <w:sz w:val="16"/>
      <w:szCs w:val="16"/>
    </w:rPr>
  </w:style>
  <w:style w:type="character" w:styleId="FollowedHyperlink">
    <w:name w:val="FollowedHyperlink"/>
    <w:basedOn w:val="DefaultParagraphFont"/>
    <w:rsid w:val="00803D4E"/>
    <w:rPr>
      <w:color w:val="800080"/>
      <w:u w:val="single"/>
    </w:rPr>
  </w:style>
  <w:style w:type="character" w:styleId="CommentReference">
    <w:name w:val="annotation reference"/>
    <w:basedOn w:val="DefaultParagraphFont"/>
    <w:uiPriority w:val="99"/>
    <w:semiHidden/>
    <w:rsid w:val="0059783F"/>
    <w:rPr>
      <w:sz w:val="16"/>
      <w:szCs w:val="16"/>
    </w:rPr>
  </w:style>
  <w:style w:type="paragraph" w:styleId="CommentText">
    <w:name w:val="annotation text"/>
    <w:basedOn w:val="Normal"/>
    <w:link w:val="CommentTextChar"/>
    <w:uiPriority w:val="99"/>
    <w:semiHidden/>
    <w:rsid w:val="0059783F"/>
    <w:rPr>
      <w:sz w:val="20"/>
      <w:szCs w:val="20"/>
    </w:rPr>
  </w:style>
  <w:style w:type="paragraph" w:styleId="CommentSubject">
    <w:name w:val="annotation subject"/>
    <w:basedOn w:val="CommentText"/>
    <w:next w:val="CommentText"/>
    <w:semiHidden/>
    <w:rsid w:val="0059783F"/>
    <w:rPr>
      <w:b/>
      <w:bCs/>
    </w:rPr>
  </w:style>
  <w:style w:type="paragraph" w:styleId="DocumentMap">
    <w:name w:val="Document Map"/>
    <w:basedOn w:val="Normal"/>
    <w:semiHidden/>
    <w:rsid w:val="00EF5450"/>
    <w:pPr>
      <w:shd w:val="clear" w:color="auto" w:fill="000080"/>
    </w:pPr>
    <w:rPr>
      <w:rFonts w:ascii="Tahoma" w:hAnsi="Tahoma" w:cs="Tahoma"/>
      <w:sz w:val="20"/>
      <w:szCs w:val="20"/>
    </w:rPr>
  </w:style>
  <w:style w:type="paragraph" w:styleId="ListParagraph">
    <w:name w:val="List Paragraph"/>
    <w:basedOn w:val="Normal"/>
    <w:uiPriority w:val="34"/>
    <w:qFormat/>
    <w:rsid w:val="00D61766"/>
    <w:pPr>
      <w:ind w:left="720"/>
    </w:pPr>
    <w:rPr>
      <w:rFonts w:ascii="Calibri" w:hAnsi="Calibri"/>
      <w:sz w:val="22"/>
      <w:szCs w:val="22"/>
    </w:rPr>
  </w:style>
  <w:style w:type="table" w:styleId="TableGrid">
    <w:name w:val="Table Grid"/>
    <w:basedOn w:val="TableNormal"/>
    <w:uiPriority w:val="59"/>
    <w:rsid w:val="00CA7CE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CA7CED"/>
    <w:rPr>
      <w:color w:val="808080"/>
    </w:rPr>
  </w:style>
  <w:style w:type="numbering" w:customStyle="1" w:styleId="Style1">
    <w:name w:val="Style1"/>
    <w:uiPriority w:val="99"/>
    <w:rsid w:val="006D2DCD"/>
    <w:pPr>
      <w:numPr>
        <w:numId w:val="19"/>
      </w:numPr>
    </w:pPr>
  </w:style>
  <w:style w:type="paragraph" w:styleId="Revision">
    <w:name w:val="Revision"/>
    <w:hidden/>
    <w:uiPriority w:val="99"/>
    <w:semiHidden/>
    <w:rsid w:val="00C23C41"/>
    <w:rPr>
      <w:sz w:val="24"/>
      <w:szCs w:val="24"/>
    </w:rPr>
  </w:style>
  <w:style w:type="character" w:customStyle="1" w:styleId="CommentTextChar">
    <w:name w:val="Comment Text Char"/>
    <w:basedOn w:val="DefaultParagraphFont"/>
    <w:link w:val="CommentText"/>
    <w:uiPriority w:val="99"/>
    <w:semiHidden/>
    <w:rsid w:val="008C11C5"/>
  </w:style>
</w:styles>
</file>

<file path=word/webSettings.xml><?xml version="1.0" encoding="utf-8"?>
<w:webSettings xmlns:r="http://schemas.openxmlformats.org/officeDocument/2006/relationships" xmlns:w="http://schemas.openxmlformats.org/wordprocessingml/2006/main">
  <w:divs>
    <w:div w:id="333456124">
      <w:bodyDiv w:val="1"/>
      <w:marLeft w:val="0"/>
      <w:marRight w:val="0"/>
      <w:marTop w:val="0"/>
      <w:marBottom w:val="0"/>
      <w:divBdr>
        <w:top w:val="none" w:sz="0" w:space="0" w:color="auto"/>
        <w:left w:val="none" w:sz="0" w:space="0" w:color="auto"/>
        <w:bottom w:val="none" w:sz="0" w:space="0" w:color="auto"/>
        <w:right w:val="none" w:sz="0" w:space="0" w:color="auto"/>
      </w:divBdr>
    </w:div>
    <w:div w:id="411894813">
      <w:bodyDiv w:val="1"/>
      <w:marLeft w:val="0"/>
      <w:marRight w:val="0"/>
      <w:marTop w:val="0"/>
      <w:marBottom w:val="0"/>
      <w:divBdr>
        <w:top w:val="none" w:sz="0" w:space="0" w:color="auto"/>
        <w:left w:val="none" w:sz="0" w:space="0" w:color="auto"/>
        <w:bottom w:val="none" w:sz="0" w:space="0" w:color="auto"/>
        <w:right w:val="none" w:sz="0" w:space="0" w:color="auto"/>
      </w:divBdr>
    </w:div>
    <w:div w:id="607859119">
      <w:bodyDiv w:val="1"/>
      <w:marLeft w:val="0"/>
      <w:marRight w:val="0"/>
      <w:marTop w:val="0"/>
      <w:marBottom w:val="0"/>
      <w:divBdr>
        <w:top w:val="none" w:sz="0" w:space="0" w:color="auto"/>
        <w:left w:val="none" w:sz="0" w:space="0" w:color="auto"/>
        <w:bottom w:val="none" w:sz="0" w:space="0" w:color="auto"/>
        <w:right w:val="none" w:sz="0" w:space="0" w:color="auto"/>
      </w:divBdr>
      <w:divsChild>
        <w:div w:id="1915311648">
          <w:marLeft w:val="0"/>
          <w:marRight w:val="0"/>
          <w:marTop w:val="0"/>
          <w:marBottom w:val="0"/>
          <w:divBdr>
            <w:top w:val="none" w:sz="0" w:space="0" w:color="auto"/>
            <w:left w:val="none" w:sz="0" w:space="0" w:color="auto"/>
            <w:bottom w:val="none" w:sz="0" w:space="0" w:color="auto"/>
            <w:right w:val="none" w:sz="0" w:space="0" w:color="auto"/>
          </w:divBdr>
          <w:divsChild>
            <w:div w:id="1027368009">
              <w:marLeft w:val="0"/>
              <w:marRight w:val="0"/>
              <w:marTop w:val="0"/>
              <w:marBottom w:val="0"/>
              <w:divBdr>
                <w:top w:val="none" w:sz="0" w:space="0" w:color="auto"/>
                <w:left w:val="none" w:sz="0" w:space="0" w:color="auto"/>
                <w:bottom w:val="none" w:sz="0" w:space="0" w:color="auto"/>
                <w:right w:val="none" w:sz="0" w:space="0" w:color="auto"/>
              </w:divBdr>
              <w:divsChild>
                <w:div w:id="144517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6103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dc.gov/vaccines/programs/iis/stds/standards.htm"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ortal.state.pa.us/portal/server.pt?open=512&amp;objID=416&amp;PageID=210791&amp;mode=2"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portal.state.pa.us/portal/server.pt?open=512&amp;objID=416&amp;PageID=200500&amp;mode=2&amp;contentid=http://pubcontent.state.pa.us/publishedcontent/publish/cop_general_government_operations/oa/oa_portal/omd/p_and_p/itbs/domains/security/itbs/itb_b_5_.html" TargetMode="External"/><Relationship Id="rId4" Type="http://schemas.openxmlformats.org/officeDocument/2006/relationships/settings" Target="settings.xml"/><Relationship Id="rId9" Type="http://schemas.openxmlformats.org/officeDocument/2006/relationships/hyperlink" Target="http://www.cdc.gov/vaccines/programs/vtrck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41C83A-26C7-43E2-BD25-60B4C4CD35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3625</Words>
  <Characters>20665</Characters>
  <Application>Microsoft Office Word</Application>
  <DocSecurity>4</DocSecurity>
  <Lines>172</Lines>
  <Paragraphs>48</Paragraphs>
  <ScaleCrop>false</ScaleCrop>
  <HeadingPairs>
    <vt:vector size="2" baseType="variant">
      <vt:variant>
        <vt:lpstr>Title</vt:lpstr>
      </vt:variant>
      <vt:variant>
        <vt:i4>1</vt:i4>
      </vt:variant>
    </vt:vector>
  </HeadingPairs>
  <TitlesOfParts>
    <vt:vector size="1" baseType="lpstr">
      <vt:lpstr>EXHIBIT 1</vt:lpstr>
    </vt:vector>
  </TitlesOfParts>
  <Company>Pennsylvania Department of Health</Company>
  <LinksUpToDate>false</LinksUpToDate>
  <CharactersWithSpaces>24242</CharactersWithSpaces>
  <SharedDoc>false</SharedDoc>
  <HLinks>
    <vt:vector size="24" baseType="variant">
      <vt:variant>
        <vt:i4>8257573</vt:i4>
      </vt:variant>
      <vt:variant>
        <vt:i4>9</vt:i4>
      </vt:variant>
      <vt:variant>
        <vt:i4>0</vt:i4>
      </vt:variant>
      <vt:variant>
        <vt:i4>5</vt:i4>
      </vt:variant>
      <vt:variant>
        <vt:lpwstr>http://www.portal.state.pa.us/portal/server.pt?open=512&amp;objID=416&amp;PageID=210791&amp;mode=2</vt:lpwstr>
      </vt:variant>
      <vt:variant>
        <vt:lpwstr/>
      </vt:variant>
      <vt:variant>
        <vt:i4>8257573</vt:i4>
      </vt:variant>
      <vt:variant>
        <vt:i4>6</vt:i4>
      </vt:variant>
      <vt:variant>
        <vt:i4>0</vt:i4>
      </vt:variant>
      <vt:variant>
        <vt:i4>5</vt:i4>
      </vt:variant>
      <vt:variant>
        <vt:lpwstr>http://www.portal.state.pa.us/portal/server.pt?open=512&amp;objID=416&amp;PageID=210791&amp;mode=2</vt:lpwstr>
      </vt:variant>
      <vt:variant>
        <vt:lpwstr/>
      </vt:variant>
      <vt:variant>
        <vt:i4>2883652</vt:i4>
      </vt:variant>
      <vt:variant>
        <vt:i4>3</vt:i4>
      </vt:variant>
      <vt:variant>
        <vt:i4>0</vt:i4>
      </vt:variant>
      <vt:variant>
        <vt:i4>5</vt:i4>
      </vt:variant>
      <vt:variant>
        <vt:lpwstr>http://www.portal.state.pa.us/portal/server.pt?open=512&amp;objID=416&amp;PageID=200500&amp;mode=2&amp;contentid=http://pubcontent.state.pa.us/publishedcontent/publish/cop_general_government_operations/oa/oa_portal/omd/p_and_p/itbs/domains/security/itbs/itb_b_5_.html</vt:lpwstr>
      </vt:variant>
      <vt:variant>
        <vt:lpwstr/>
      </vt:variant>
      <vt:variant>
        <vt:i4>7077940</vt:i4>
      </vt:variant>
      <vt:variant>
        <vt:i4>0</vt:i4>
      </vt:variant>
      <vt:variant>
        <vt:i4>0</vt:i4>
      </vt:variant>
      <vt:variant>
        <vt:i4>5</vt:i4>
      </vt:variant>
      <vt:variant>
        <vt:lpwstr>http://www.cdc.gov/vaccines/programs/iis/stds/standards.htm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EXHIBIT 1</dc:title>
  <dc:creator>cellison</dc:creator>
  <cp:lastModifiedBy>tteprovich</cp:lastModifiedBy>
  <cp:revision>2</cp:revision>
  <cp:lastPrinted>2011-08-03T14:52:00Z</cp:lastPrinted>
  <dcterms:created xsi:type="dcterms:W3CDTF">2011-09-23T15:25:00Z</dcterms:created>
  <dcterms:modified xsi:type="dcterms:W3CDTF">2011-09-23T15:25:00Z</dcterms:modified>
</cp:coreProperties>
</file>