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141851558">
    <w:abstractNumId w:val="1"/>
  </w:num>
  <w:num w:numId="2" w16cid:durableId="12513541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C70487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97D37DC-3B1F-41F5-8590-F607FC1D4CED}">
  <ds:schemaRefs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purl.org/dc/terms/"/>
    <ds:schemaRef ds:uri="3f2c1474-0816-487e-84e4-a138478604d7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1750</Characters>
  <Application>Microsoft Office Word</Application>
  <DocSecurity>4</DocSecurity>
  <Lines>70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Micheals, Lori</cp:lastModifiedBy>
  <cp:revision>2</cp:revision>
  <cp:lastPrinted>2022-02-02T15:54:00Z</cp:lastPrinted>
  <dcterms:created xsi:type="dcterms:W3CDTF">2024-10-17T13:45:00Z</dcterms:created>
  <dcterms:modified xsi:type="dcterms:W3CDTF">2024-10-17T13:45:00Z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