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C1E6EE" w14:textId="32CFAC9E" w:rsidR="00A33708" w:rsidRPr="005D7081" w:rsidRDefault="00851DEE" w:rsidP="00CA5EFA">
      <w:pPr>
        <w:pStyle w:val="NoSpacing"/>
        <w:jc w:val="center"/>
        <w:rPr>
          <w:rFonts w:ascii="Times New Roman" w:hAnsi="Times New Roman" w:cs="Times New Roman"/>
          <w:b/>
          <w:color w:val="000000"/>
          <w:sz w:val="24"/>
          <w:szCs w:val="24"/>
        </w:rPr>
      </w:pPr>
      <w:bookmarkStart w:id="0" w:name="_GoBack"/>
      <w:bookmarkEnd w:id="0"/>
      <w:r>
        <w:rPr>
          <w:rFonts w:ascii="Times New Roman" w:hAnsi="Times New Roman" w:cs="Times New Roman"/>
          <w:b/>
          <w:color w:val="000000"/>
          <w:sz w:val="24"/>
          <w:szCs w:val="24"/>
        </w:rPr>
        <w:t>SPECIFICATIONS</w:t>
      </w:r>
    </w:p>
    <w:p w14:paraId="65C5372A" w14:textId="77777777" w:rsidR="00A33708" w:rsidRPr="005D7081" w:rsidRDefault="00A33708" w:rsidP="00CA5EFA">
      <w:pPr>
        <w:pStyle w:val="NoSpacing"/>
        <w:jc w:val="center"/>
        <w:rPr>
          <w:rFonts w:ascii="Times New Roman" w:hAnsi="Times New Roman" w:cs="Times New Roman"/>
          <w:b/>
          <w:color w:val="000000"/>
          <w:sz w:val="24"/>
          <w:szCs w:val="24"/>
        </w:rPr>
      </w:pPr>
    </w:p>
    <w:p w14:paraId="59E23D05" w14:textId="77777777" w:rsidR="00A33708" w:rsidRPr="005D7081" w:rsidRDefault="00A33708" w:rsidP="00CA5EFA">
      <w:pPr>
        <w:pStyle w:val="NoSpacing"/>
        <w:jc w:val="center"/>
        <w:rPr>
          <w:rFonts w:ascii="Times New Roman" w:hAnsi="Times New Roman" w:cs="Times New Roman"/>
          <w:b/>
          <w:color w:val="000000"/>
          <w:sz w:val="24"/>
          <w:szCs w:val="24"/>
        </w:rPr>
      </w:pPr>
    </w:p>
    <w:p w14:paraId="574BBED5" w14:textId="77777777" w:rsidR="0073196B" w:rsidRPr="005D7081" w:rsidRDefault="0073196B" w:rsidP="00CA5EFA">
      <w:pPr>
        <w:pStyle w:val="NoSpacing"/>
        <w:jc w:val="center"/>
        <w:rPr>
          <w:rFonts w:ascii="Times New Roman" w:hAnsi="Times New Roman" w:cs="Times New Roman"/>
          <w:b/>
          <w:color w:val="000000"/>
          <w:sz w:val="24"/>
          <w:szCs w:val="24"/>
        </w:rPr>
      </w:pPr>
      <w:r w:rsidRPr="005D7081">
        <w:rPr>
          <w:rFonts w:ascii="Times New Roman" w:hAnsi="Times New Roman" w:cs="Times New Roman"/>
          <w:b/>
          <w:color w:val="000000"/>
          <w:sz w:val="24"/>
          <w:szCs w:val="24"/>
        </w:rPr>
        <w:t>FOR</w:t>
      </w:r>
    </w:p>
    <w:p w14:paraId="0FE4DF4D" w14:textId="77777777" w:rsidR="00A33708" w:rsidRPr="005D7081" w:rsidRDefault="00A33708" w:rsidP="00CA5EFA">
      <w:pPr>
        <w:pStyle w:val="NoSpacing"/>
        <w:jc w:val="center"/>
        <w:rPr>
          <w:rFonts w:ascii="Times New Roman" w:hAnsi="Times New Roman" w:cs="Times New Roman"/>
          <w:b/>
          <w:color w:val="000000"/>
          <w:sz w:val="24"/>
          <w:szCs w:val="24"/>
        </w:rPr>
      </w:pPr>
    </w:p>
    <w:p w14:paraId="5A57525B" w14:textId="77777777" w:rsidR="00A33708" w:rsidRPr="005D7081" w:rsidRDefault="00A33708" w:rsidP="00CA5EFA">
      <w:pPr>
        <w:pStyle w:val="NoSpacing"/>
        <w:jc w:val="center"/>
        <w:rPr>
          <w:rFonts w:ascii="Times New Roman" w:hAnsi="Times New Roman" w:cs="Times New Roman"/>
          <w:b/>
          <w:color w:val="000000"/>
          <w:sz w:val="24"/>
          <w:szCs w:val="24"/>
        </w:rPr>
      </w:pPr>
    </w:p>
    <w:p w14:paraId="7774EA08" w14:textId="65656BBC" w:rsidR="00AD69FB" w:rsidRPr="005D7081" w:rsidRDefault="00843861" w:rsidP="00AD69FB">
      <w:pPr>
        <w:pStyle w:val="NoSpacing"/>
        <w:jc w:val="center"/>
        <w:rPr>
          <w:rFonts w:ascii="Times New Roman" w:hAnsi="Times New Roman" w:cs="Times New Roman"/>
          <w:b/>
          <w:color w:val="000000"/>
          <w:sz w:val="24"/>
          <w:szCs w:val="24"/>
        </w:rPr>
      </w:pPr>
      <w:r w:rsidRPr="00843861">
        <w:rPr>
          <w:rFonts w:ascii="Times New Roman" w:hAnsi="Times New Roman" w:cs="Times New Roman"/>
          <w:b/>
          <w:sz w:val="24"/>
          <w:szCs w:val="24"/>
        </w:rPr>
        <w:t xml:space="preserve">TWO-WAY RADIO EQUIPMENT </w:t>
      </w:r>
      <w:r>
        <w:rPr>
          <w:rFonts w:ascii="Times New Roman" w:hAnsi="Times New Roman" w:cs="Times New Roman"/>
          <w:b/>
          <w:sz w:val="24"/>
          <w:szCs w:val="24"/>
        </w:rPr>
        <w:t>&amp;</w:t>
      </w:r>
      <w:r w:rsidRPr="00843861">
        <w:rPr>
          <w:rFonts w:ascii="Times New Roman" w:hAnsi="Times New Roman" w:cs="Times New Roman"/>
          <w:b/>
          <w:sz w:val="24"/>
          <w:szCs w:val="24"/>
        </w:rPr>
        <w:t xml:space="preserve"> </w:t>
      </w:r>
      <w:r w:rsidR="004360BF">
        <w:rPr>
          <w:rFonts w:ascii="Times New Roman" w:hAnsi="Times New Roman" w:cs="Times New Roman"/>
          <w:b/>
          <w:sz w:val="24"/>
          <w:szCs w:val="24"/>
        </w:rPr>
        <w:t>SERVICES</w:t>
      </w:r>
    </w:p>
    <w:p w14:paraId="5B43364E" w14:textId="77777777" w:rsidR="00600E4E" w:rsidRPr="005D7081" w:rsidRDefault="00600E4E" w:rsidP="00D94958">
      <w:pPr>
        <w:pStyle w:val="NoSpacing"/>
        <w:jc w:val="center"/>
        <w:rPr>
          <w:rFonts w:ascii="Times New Roman" w:hAnsi="Times New Roman" w:cs="Times New Roman"/>
          <w:b/>
          <w:color w:val="000000"/>
          <w:sz w:val="24"/>
          <w:szCs w:val="24"/>
        </w:rPr>
      </w:pPr>
    </w:p>
    <w:p w14:paraId="3C8742DA" w14:textId="77777777" w:rsidR="00AD69FB" w:rsidRPr="005D7081" w:rsidRDefault="00AD69FB" w:rsidP="00D94958">
      <w:pPr>
        <w:pStyle w:val="NoSpacing"/>
        <w:jc w:val="center"/>
        <w:rPr>
          <w:rFonts w:ascii="Times New Roman" w:hAnsi="Times New Roman" w:cs="Times New Roman"/>
          <w:b/>
          <w:color w:val="000000"/>
          <w:sz w:val="24"/>
          <w:szCs w:val="24"/>
        </w:rPr>
      </w:pPr>
    </w:p>
    <w:p w14:paraId="2C1C69FB" w14:textId="77777777" w:rsidR="00D94958" w:rsidRPr="005D7081" w:rsidRDefault="00D94958" w:rsidP="00D94958">
      <w:pPr>
        <w:pStyle w:val="NoSpacing"/>
        <w:jc w:val="center"/>
        <w:rPr>
          <w:rFonts w:ascii="Times New Roman" w:hAnsi="Times New Roman" w:cs="Times New Roman"/>
          <w:b/>
          <w:color w:val="000000"/>
          <w:sz w:val="24"/>
          <w:szCs w:val="24"/>
        </w:rPr>
      </w:pPr>
    </w:p>
    <w:p w14:paraId="591A9248" w14:textId="77777777" w:rsidR="0073196B" w:rsidRPr="005D7081" w:rsidRDefault="0073196B" w:rsidP="00CA5EFA">
      <w:pPr>
        <w:pStyle w:val="NoSpacing"/>
        <w:jc w:val="center"/>
        <w:rPr>
          <w:rFonts w:ascii="Times New Roman" w:hAnsi="Times New Roman" w:cs="Times New Roman"/>
          <w:b/>
          <w:color w:val="000000"/>
          <w:sz w:val="24"/>
          <w:szCs w:val="24"/>
        </w:rPr>
      </w:pPr>
    </w:p>
    <w:p w14:paraId="6B6AB4A9" w14:textId="77777777" w:rsidR="00AD69FB" w:rsidRDefault="00AD69FB" w:rsidP="00CA5EFA">
      <w:pPr>
        <w:pStyle w:val="NoSpacing"/>
        <w:jc w:val="center"/>
        <w:rPr>
          <w:rFonts w:ascii="Times New Roman" w:hAnsi="Times New Roman" w:cs="Times New Roman"/>
          <w:b/>
          <w:color w:val="000000"/>
          <w:sz w:val="24"/>
          <w:szCs w:val="24"/>
        </w:rPr>
      </w:pPr>
    </w:p>
    <w:p w14:paraId="7590B886" w14:textId="77777777" w:rsidR="00843861" w:rsidRPr="005D7081" w:rsidRDefault="00843861" w:rsidP="00CA5EFA">
      <w:pPr>
        <w:pStyle w:val="NoSpacing"/>
        <w:jc w:val="center"/>
        <w:rPr>
          <w:rFonts w:ascii="Times New Roman" w:hAnsi="Times New Roman" w:cs="Times New Roman"/>
          <w:b/>
          <w:color w:val="000000"/>
          <w:sz w:val="24"/>
          <w:szCs w:val="24"/>
        </w:rPr>
      </w:pPr>
    </w:p>
    <w:p w14:paraId="77A1B5CC" w14:textId="77777777" w:rsidR="00D94958" w:rsidRDefault="00D94958" w:rsidP="00CA5EFA">
      <w:pPr>
        <w:pStyle w:val="NoSpacing"/>
        <w:jc w:val="center"/>
        <w:rPr>
          <w:rFonts w:ascii="Times New Roman" w:hAnsi="Times New Roman" w:cs="Times New Roman"/>
          <w:b/>
          <w:color w:val="000000"/>
          <w:sz w:val="24"/>
          <w:szCs w:val="24"/>
        </w:rPr>
      </w:pPr>
    </w:p>
    <w:p w14:paraId="11C83D70" w14:textId="77777777" w:rsidR="00C90330" w:rsidRPr="005D7081" w:rsidRDefault="00C90330" w:rsidP="00CA5EFA">
      <w:pPr>
        <w:pStyle w:val="NoSpacing"/>
        <w:jc w:val="center"/>
        <w:rPr>
          <w:rFonts w:ascii="Times New Roman" w:hAnsi="Times New Roman" w:cs="Times New Roman"/>
          <w:b/>
          <w:color w:val="000000"/>
          <w:sz w:val="24"/>
          <w:szCs w:val="24"/>
        </w:rPr>
      </w:pPr>
    </w:p>
    <w:p w14:paraId="49E99B92" w14:textId="77777777" w:rsidR="0073196B" w:rsidRPr="005D7081" w:rsidRDefault="0073196B" w:rsidP="00CA5EFA">
      <w:pPr>
        <w:pStyle w:val="NoSpacing"/>
        <w:jc w:val="center"/>
        <w:rPr>
          <w:rFonts w:ascii="Times New Roman" w:hAnsi="Times New Roman" w:cs="Times New Roman"/>
          <w:b/>
          <w:color w:val="000000"/>
          <w:sz w:val="24"/>
          <w:szCs w:val="24"/>
        </w:rPr>
      </w:pPr>
      <w:r w:rsidRPr="005D7081">
        <w:rPr>
          <w:rFonts w:ascii="Times New Roman" w:hAnsi="Times New Roman" w:cs="Times New Roman"/>
          <w:b/>
          <w:color w:val="000000"/>
          <w:sz w:val="24"/>
          <w:szCs w:val="24"/>
        </w:rPr>
        <w:t>ISSUING OFFICE</w:t>
      </w:r>
    </w:p>
    <w:p w14:paraId="22021E7C" w14:textId="77777777" w:rsidR="0073196B" w:rsidRPr="005D7081" w:rsidRDefault="0073196B" w:rsidP="00D94958">
      <w:pPr>
        <w:pStyle w:val="NoSpacing"/>
        <w:jc w:val="center"/>
        <w:rPr>
          <w:rFonts w:ascii="Times New Roman" w:hAnsi="Times New Roman" w:cs="Times New Roman"/>
          <w:b/>
          <w:color w:val="000000"/>
          <w:sz w:val="24"/>
          <w:szCs w:val="24"/>
        </w:rPr>
      </w:pPr>
    </w:p>
    <w:p w14:paraId="46584AD8" w14:textId="77777777" w:rsidR="00600E4E" w:rsidRPr="005D7081" w:rsidRDefault="00600E4E" w:rsidP="00CA5EFA">
      <w:pPr>
        <w:pStyle w:val="NoSpacing"/>
        <w:jc w:val="center"/>
        <w:rPr>
          <w:rFonts w:ascii="Times New Roman" w:hAnsi="Times New Roman" w:cs="Times New Roman"/>
          <w:b/>
          <w:color w:val="000000"/>
          <w:sz w:val="24"/>
          <w:szCs w:val="24"/>
        </w:rPr>
      </w:pPr>
    </w:p>
    <w:p w14:paraId="443C2B77" w14:textId="77777777" w:rsidR="00106332" w:rsidRPr="005D7081" w:rsidRDefault="00106332" w:rsidP="00AD69FB">
      <w:pPr>
        <w:pStyle w:val="NoSpacing"/>
        <w:jc w:val="center"/>
        <w:rPr>
          <w:rFonts w:ascii="Times New Roman" w:hAnsi="Times New Roman" w:cs="Times New Roman"/>
          <w:b/>
          <w:sz w:val="24"/>
          <w:szCs w:val="24"/>
        </w:rPr>
      </w:pPr>
      <w:r w:rsidRPr="005D7081">
        <w:rPr>
          <w:rFonts w:ascii="Times New Roman" w:hAnsi="Times New Roman" w:cs="Times New Roman"/>
          <w:b/>
          <w:sz w:val="24"/>
          <w:szCs w:val="24"/>
        </w:rPr>
        <w:t>OFFICE OF ADMINISTRATION, OFFICE FOR INFORMATION TECHNOLOGY</w:t>
      </w:r>
    </w:p>
    <w:p w14:paraId="535C5CC1" w14:textId="77777777" w:rsidR="00CA5EFA" w:rsidRDefault="00CA5EFA" w:rsidP="00D94958">
      <w:pPr>
        <w:pStyle w:val="NoSpacing"/>
        <w:jc w:val="center"/>
        <w:rPr>
          <w:rFonts w:ascii="Times New Roman" w:hAnsi="Times New Roman" w:cs="Times New Roman"/>
          <w:b/>
          <w:color w:val="000000"/>
          <w:sz w:val="24"/>
          <w:szCs w:val="24"/>
        </w:rPr>
      </w:pPr>
    </w:p>
    <w:p w14:paraId="14A769C0" w14:textId="77777777" w:rsidR="00843861" w:rsidRPr="005D7081" w:rsidRDefault="00843861" w:rsidP="00D94958">
      <w:pPr>
        <w:pStyle w:val="NoSpacing"/>
        <w:jc w:val="center"/>
        <w:rPr>
          <w:rFonts w:ascii="Times New Roman" w:hAnsi="Times New Roman" w:cs="Times New Roman"/>
          <w:b/>
          <w:color w:val="000000"/>
          <w:sz w:val="24"/>
          <w:szCs w:val="24"/>
        </w:rPr>
      </w:pPr>
    </w:p>
    <w:p w14:paraId="195F40DE" w14:textId="77777777" w:rsidR="00CA5EFA" w:rsidRPr="005D7081" w:rsidRDefault="00CA5EFA" w:rsidP="00CA5EFA">
      <w:pPr>
        <w:pStyle w:val="NoSpacing"/>
        <w:jc w:val="center"/>
        <w:rPr>
          <w:rFonts w:ascii="Times New Roman" w:hAnsi="Times New Roman" w:cs="Times New Roman"/>
          <w:b/>
          <w:color w:val="000000"/>
          <w:sz w:val="24"/>
          <w:szCs w:val="24"/>
        </w:rPr>
      </w:pPr>
    </w:p>
    <w:p w14:paraId="76483593" w14:textId="77777777" w:rsidR="00AD69FB" w:rsidRPr="005D7081" w:rsidRDefault="00AD69FB" w:rsidP="00CA5EFA">
      <w:pPr>
        <w:pStyle w:val="NoSpacing"/>
        <w:jc w:val="center"/>
        <w:rPr>
          <w:rFonts w:ascii="Times New Roman" w:hAnsi="Times New Roman" w:cs="Times New Roman"/>
          <w:b/>
          <w:color w:val="000000"/>
          <w:sz w:val="24"/>
          <w:szCs w:val="24"/>
        </w:rPr>
      </w:pPr>
    </w:p>
    <w:p w14:paraId="4B3C39B2" w14:textId="77777777" w:rsidR="00AD69FB" w:rsidRPr="005D7081" w:rsidRDefault="00AD69FB" w:rsidP="00CA5EFA">
      <w:pPr>
        <w:pStyle w:val="NoSpacing"/>
        <w:jc w:val="center"/>
        <w:rPr>
          <w:rFonts w:ascii="Times New Roman" w:hAnsi="Times New Roman" w:cs="Times New Roman"/>
          <w:b/>
          <w:color w:val="000000"/>
          <w:sz w:val="24"/>
          <w:szCs w:val="24"/>
        </w:rPr>
      </w:pPr>
    </w:p>
    <w:p w14:paraId="607E2DB7" w14:textId="77777777" w:rsidR="00D94958" w:rsidRPr="005D7081" w:rsidRDefault="00D94958" w:rsidP="00CA5EFA">
      <w:pPr>
        <w:pStyle w:val="NoSpacing"/>
        <w:jc w:val="center"/>
        <w:rPr>
          <w:rFonts w:ascii="Times New Roman" w:hAnsi="Times New Roman" w:cs="Times New Roman"/>
          <w:b/>
          <w:color w:val="000000"/>
          <w:sz w:val="24"/>
          <w:szCs w:val="24"/>
        </w:rPr>
      </w:pPr>
    </w:p>
    <w:p w14:paraId="63ACAD54" w14:textId="77777777" w:rsidR="00D94958" w:rsidRPr="005D7081" w:rsidRDefault="00D94958" w:rsidP="00CA5EFA">
      <w:pPr>
        <w:pStyle w:val="NoSpacing"/>
        <w:jc w:val="center"/>
        <w:rPr>
          <w:rFonts w:ascii="Times New Roman" w:hAnsi="Times New Roman" w:cs="Times New Roman"/>
          <w:b/>
          <w:color w:val="000000"/>
          <w:sz w:val="24"/>
          <w:szCs w:val="24"/>
        </w:rPr>
      </w:pPr>
    </w:p>
    <w:p w14:paraId="72826646" w14:textId="77777777" w:rsidR="00600E4E" w:rsidRPr="005D7081" w:rsidRDefault="00600E4E" w:rsidP="00CA5EFA">
      <w:pPr>
        <w:pStyle w:val="NoSpacing"/>
        <w:jc w:val="center"/>
        <w:rPr>
          <w:rFonts w:ascii="Times New Roman" w:hAnsi="Times New Roman" w:cs="Times New Roman"/>
          <w:b/>
          <w:color w:val="000000"/>
          <w:sz w:val="24"/>
          <w:szCs w:val="24"/>
        </w:rPr>
      </w:pPr>
    </w:p>
    <w:p w14:paraId="0F9A87D0" w14:textId="5AB1E594" w:rsidR="0073196B" w:rsidRPr="005D7081" w:rsidRDefault="0073196B" w:rsidP="00DC318D">
      <w:pPr>
        <w:pStyle w:val="NoSpacing"/>
        <w:jc w:val="center"/>
        <w:rPr>
          <w:rFonts w:ascii="Times New Roman" w:hAnsi="Times New Roman" w:cs="Times New Roman"/>
          <w:b/>
          <w:color w:val="000000"/>
          <w:sz w:val="24"/>
          <w:szCs w:val="24"/>
        </w:rPr>
      </w:pPr>
      <w:r w:rsidRPr="005D7081">
        <w:rPr>
          <w:rFonts w:ascii="Times New Roman" w:hAnsi="Times New Roman" w:cs="Times New Roman"/>
          <w:b/>
          <w:color w:val="000000"/>
          <w:sz w:val="24"/>
          <w:szCs w:val="24"/>
        </w:rPr>
        <w:t>I</w:t>
      </w:r>
      <w:r w:rsidR="00BD1B7E">
        <w:rPr>
          <w:rFonts w:ascii="Times New Roman" w:hAnsi="Times New Roman" w:cs="Times New Roman"/>
          <w:b/>
          <w:color w:val="000000"/>
          <w:sz w:val="24"/>
          <w:szCs w:val="24"/>
        </w:rPr>
        <w:t xml:space="preserve">NVITATION </w:t>
      </w:r>
      <w:r w:rsidRPr="005D7081">
        <w:rPr>
          <w:rFonts w:ascii="Times New Roman" w:hAnsi="Times New Roman" w:cs="Times New Roman"/>
          <w:b/>
          <w:color w:val="000000"/>
          <w:sz w:val="24"/>
          <w:szCs w:val="24"/>
        </w:rPr>
        <w:t>F</w:t>
      </w:r>
      <w:r w:rsidR="00BD1B7E">
        <w:rPr>
          <w:rFonts w:ascii="Times New Roman" w:hAnsi="Times New Roman" w:cs="Times New Roman"/>
          <w:b/>
          <w:color w:val="000000"/>
          <w:sz w:val="24"/>
          <w:szCs w:val="24"/>
        </w:rPr>
        <w:t xml:space="preserve">OR </w:t>
      </w:r>
      <w:r w:rsidRPr="005D7081">
        <w:rPr>
          <w:rFonts w:ascii="Times New Roman" w:hAnsi="Times New Roman" w:cs="Times New Roman"/>
          <w:b/>
          <w:color w:val="000000"/>
          <w:sz w:val="24"/>
          <w:szCs w:val="24"/>
        </w:rPr>
        <w:t>B</w:t>
      </w:r>
      <w:r w:rsidR="00BD1B7E">
        <w:rPr>
          <w:rFonts w:ascii="Times New Roman" w:hAnsi="Times New Roman" w:cs="Times New Roman"/>
          <w:b/>
          <w:color w:val="000000"/>
          <w:sz w:val="24"/>
          <w:szCs w:val="24"/>
        </w:rPr>
        <w:t>ID</w:t>
      </w:r>
      <w:r w:rsidRPr="005D7081">
        <w:rPr>
          <w:rFonts w:ascii="Times New Roman" w:hAnsi="Times New Roman" w:cs="Times New Roman"/>
          <w:b/>
          <w:color w:val="000000"/>
          <w:sz w:val="24"/>
          <w:szCs w:val="24"/>
        </w:rPr>
        <w:t xml:space="preserve"> NUMBER</w:t>
      </w:r>
    </w:p>
    <w:p w14:paraId="3658FE1F" w14:textId="77777777" w:rsidR="00A33708" w:rsidRPr="005D7081" w:rsidRDefault="00A33708" w:rsidP="00D94958">
      <w:pPr>
        <w:pStyle w:val="NoSpacing"/>
        <w:jc w:val="center"/>
        <w:rPr>
          <w:rFonts w:ascii="Times New Roman" w:hAnsi="Times New Roman" w:cs="Times New Roman"/>
          <w:b/>
          <w:color w:val="FF0000"/>
          <w:sz w:val="24"/>
          <w:szCs w:val="24"/>
        </w:rPr>
      </w:pPr>
    </w:p>
    <w:p w14:paraId="0F19B0A6" w14:textId="77777777" w:rsidR="00600E4E" w:rsidRPr="005D7081" w:rsidRDefault="00600E4E" w:rsidP="00CA5EFA">
      <w:pPr>
        <w:pStyle w:val="NoSpacing"/>
        <w:jc w:val="center"/>
        <w:rPr>
          <w:rFonts w:ascii="Times New Roman" w:hAnsi="Times New Roman" w:cs="Times New Roman"/>
          <w:b/>
          <w:color w:val="FF0000"/>
          <w:sz w:val="24"/>
          <w:szCs w:val="24"/>
        </w:rPr>
      </w:pPr>
    </w:p>
    <w:p w14:paraId="679A8B6C" w14:textId="2B4B8755" w:rsidR="00CA5EFA" w:rsidRPr="005D7081" w:rsidRDefault="00F20288" w:rsidP="00CA5EFA">
      <w:pPr>
        <w:pStyle w:val="NoSpacing"/>
        <w:jc w:val="center"/>
        <w:rPr>
          <w:rFonts w:ascii="Times New Roman" w:hAnsi="Times New Roman" w:cs="Times New Roman"/>
          <w:b/>
          <w:color w:val="000000"/>
          <w:sz w:val="24"/>
          <w:szCs w:val="24"/>
        </w:rPr>
      </w:pPr>
      <w:r w:rsidRPr="00F20288">
        <w:rPr>
          <w:rFonts w:ascii="Times New Roman" w:hAnsi="Times New Roman" w:cs="Times New Roman"/>
          <w:b/>
          <w:bCs/>
          <w:sz w:val="24"/>
          <w:szCs w:val="24"/>
        </w:rPr>
        <w:t>61000</w:t>
      </w:r>
      <w:r w:rsidR="00EC1A4A" w:rsidRPr="00FE4C7F">
        <w:rPr>
          <w:rFonts w:ascii="Times New Roman" w:hAnsi="Times New Roman" w:cs="Times New Roman"/>
          <w:b/>
          <w:bCs/>
          <w:sz w:val="24"/>
          <w:szCs w:val="24"/>
        </w:rPr>
        <w:t>39075</w:t>
      </w:r>
    </w:p>
    <w:p w14:paraId="2EE39423" w14:textId="77777777" w:rsidR="00600E4E" w:rsidRPr="005D7081" w:rsidRDefault="00600E4E" w:rsidP="00CA5EFA">
      <w:pPr>
        <w:pStyle w:val="NoSpacing"/>
        <w:jc w:val="center"/>
        <w:rPr>
          <w:rFonts w:ascii="Times New Roman" w:hAnsi="Times New Roman" w:cs="Times New Roman"/>
          <w:b/>
          <w:color w:val="000000"/>
          <w:sz w:val="24"/>
          <w:szCs w:val="24"/>
        </w:rPr>
      </w:pPr>
    </w:p>
    <w:p w14:paraId="6BB6DDC0" w14:textId="77777777" w:rsidR="00600E4E" w:rsidRPr="005D7081" w:rsidRDefault="00600E4E" w:rsidP="00CA5EFA">
      <w:pPr>
        <w:pStyle w:val="NoSpacing"/>
        <w:jc w:val="center"/>
        <w:rPr>
          <w:rFonts w:ascii="Times New Roman" w:hAnsi="Times New Roman" w:cs="Times New Roman"/>
          <w:b/>
          <w:color w:val="000000"/>
          <w:sz w:val="24"/>
          <w:szCs w:val="24"/>
        </w:rPr>
      </w:pPr>
    </w:p>
    <w:p w14:paraId="61660330" w14:textId="77777777" w:rsidR="00AD69FB" w:rsidRPr="005D7081" w:rsidRDefault="00AD69FB" w:rsidP="00CA5EFA">
      <w:pPr>
        <w:pStyle w:val="NoSpacing"/>
        <w:jc w:val="center"/>
        <w:rPr>
          <w:rFonts w:ascii="Times New Roman" w:hAnsi="Times New Roman" w:cs="Times New Roman"/>
          <w:b/>
          <w:color w:val="000000"/>
          <w:sz w:val="24"/>
          <w:szCs w:val="24"/>
        </w:rPr>
      </w:pPr>
    </w:p>
    <w:p w14:paraId="21952CC5" w14:textId="77777777" w:rsidR="00D94958" w:rsidRPr="005D7081" w:rsidRDefault="00D94958" w:rsidP="00CA5EFA">
      <w:pPr>
        <w:pStyle w:val="NoSpacing"/>
        <w:jc w:val="center"/>
        <w:rPr>
          <w:rFonts w:ascii="Times New Roman" w:hAnsi="Times New Roman" w:cs="Times New Roman"/>
          <w:b/>
          <w:color w:val="000000"/>
          <w:sz w:val="24"/>
          <w:szCs w:val="24"/>
        </w:rPr>
      </w:pPr>
    </w:p>
    <w:p w14:paraId="72E33D5B" w14:textId="77777777" w:rsidR="00D94958" w:rsidRPr="005D7081" w:rsidRDefault="00D94958" w:rsidP="00CA5EFA">
      <w:pPr>
        <w:pStyle w:val="NoSpacing"/>
        <w:jc w:val="center"/>
        <w:rPr>
          <w:rFonts w:ascii="Times New Roman" w:hAnsi="Times New Roman" w:cs="Times New Roman"/>
          <w:b/>
          <w:color w:val="000000"/>
          <w:sz w:val="24"/>
          <w:szCs w:val="24"/>
        </w:rPr>
      </w:pPr>
    </w:p>
    <w:p w14:paraId="12B5CA51" w14:textId="77777777" w:rsidR="00AD69FB" w:rsidRDefault="00AD69FB" w:rsidP="00CA5EFA">
      <w:pPr>
        <w:pStyle w:val="NoSpacing"/>
        <w:jc w:val="center"/>
        <w:rPr>
          <w:rFonts w:ascii="Times New Roman" w:hAnsi="Times New Roman" w:cs="Times New Roman"/>
          <w:b/>
          <w:color w:val="000000"/>
          <w:sz w:val="24"/>
          <w:szCs w:val="24"/>
        </w:rPr>
      </w:pPr>
    </w:p>
    <w:p w14:paraId="631F3B73" w14:textId="77777777" w:rsidR="00C90330" w:rsidRDefault="00C90330" w:rsidP="00CA5EFA">
      <w:pPr>
        <w:pStyle w:val="NoSpacing"/>
        <w:jc w:val="center"/>
        <w:rPr>
          <w:rFonts w:ascii="Times New Roman" w:hAnsi="Times New Roman" w:cs="Times New Roman"/>
          <w:b/>
          <w:color w:val="000000"/>
          <w:sz w:val="24"/>
          <w:szCs w:val="24"/>
        </w:rPr>
      </w:pPr>
    </w:p>
    <w:p w14:paraId="40388331" w14:textId="77777777" w:rsidR="00C90330" w:rsidRPr="005D7081" w:rsidRDefault="00C90330" w:rsidP="00CA5EFA">
      <w:pPr>
        <w:pStyle w:val="NoSpacing"/>
        <w:jc w:val="center"/>
        <w:rPr>
          <w:rFonts w:ascii="Times New Roman" w:hAnsi="Times New Roman" w:cs="Times New Roman"/>
          <w:b/>
          <w:color w:val="000000"/>
          <w:sz w:val="24"/>
          <w:szCs w:val="24"/>
        </w:rPr>
      </w:pPr>
    </w:p>
    <w:p w14:paraId="530DD587" w14:textId="77777777" w:rsidR="0073196B" w:rsidRPr="005D7081" w:rsidRDefault="0073196B" w:rsidP="00CA5EFA">
      <w:pPr>
        <w:pStyle w:val="NoSpacing"/>
        <w:jc w:val="center"/>
        <w:rPr>
          <w:rFonts w:ascii="Times New Roman" w:hAnsi="Times New Roman" w:cs="Times New Roman"/>
          <w:b/>
          <w:color w:val="000000"/>
          <w:sz w:val="24"/>
          <w:szCs w:val="24"/>
        </w:rPr>
      </w:pPr>
      <w:r w:rsidRPr="005D7081">
        <w:rPr>
          <w:rFonts w:ascii="Times New Roman" w:hAnsi="Times New Roman" w:cs="Times New Roman"/>
          <w:b/>
          <w:color w:val="000000"/>
          <w:sz w:val="24"/>
          <w:szCs w:val="24"/>
        </w:rPr>
        <w:t>DATE OF ISSUANCE</w:t>
      </w:r>
    </w:p>
    <w:p w14:paraId="54C57701" w14:textId="77777777" w:rsidR="0073196B" w:rsidRPr="005D7081" w:rsidRDefault="0073196B" w:rsidP="00CA5EFA">
      <w:pPr>
        <w:pStyle w:val="NoSpacing"/>
        <w:jc w:val="center"/>
        <w:rPr>
          <w:rFonts w:ascii="Times New Roman" w:hAnsi="Times New Roman" w:cs="Times New Roman"/>
          <w:b/>
          <w:color w:val="000000"/>
          <w:sz w:val="24"/>
          <w:szCs w:val="24"/>
        </w:rPr>
      </w:pPr>
    </w:p>
    <w:p w14:paraId="36734ED6" w14:textId="77777777" w:rsidR="00D94958" w:rsidRPr="005D7081" w:rsidRDefault="00D94958" w:rsidP="00CA5EFA">
      <w:pPr>
        <w:pStyle w:val="NoSpacing"/>
        <w:jc w:val="center"/>
        <w:rPr>
          <w:rFonts w:ascii="Times New Roman" w:hAnsi="Times New Roman" w:cs="Times New Roman"/>
          <w:b/>
          <w:color w:val="000000"/>
          <w:sz w:val="24"/>
          <w:szCs w:val="24"/>
        </w:rPr>
      </w:pPr>
    </w:p>
    <w:p w14:paraId="00A429AF" w14:textId="17C73FDF" w:rsidR="00AD69FB" w:rsidRPr="005D7081" w:rsidRDefault="00BA33F4" w:rsidP="00D94958">
      <w:pPr>
        <w:pStyle w:val="NoSpacing"/>
        <w:jc w:val="center"/>
        <w:rPr>
          <w:rFonts w:ascii="Times New Roman" w:hAnsi="Times New Roman" w:cs="Times New Roman"/>
          <w:b/>
          <w:color w:val="000000"/>
          <w:sz w:val="24"/>
          <w:szCs w:val="24"/>
        </w:rPr>
      </w:pPr>
      <w:r w:rsidRPr="00BA33F4">
        <w:rPr>
          <w:rFonts w:ascii="Times New Roman" w:hAnsi="Times New Roman" w:cs="Times New Roman"/>
          <w:b/>
          <w:bCs/>
          <w:sz w:val="24"/>
          <w:szCs w:val="24"/>
        </w:rPr>
        <w:t>NOVEMBER 8</w:t>
      </w:r>
      <w:r w:rsidR="008112AB" w:rsidRPr="00BA33F4">
        <w:rPr>
          <w:rFonts w:ascii="Times New Roman" w:hAnsi="Times New Roman" w:cs="Times New Roman"/>
          <w:b/>
          <w:bCs/>
          <w:sz w:val="24"/>
          <w:szCs w:val="24"/>
        </w:rPr>
        <w:t>, 2016</w:t>
      </w:r>
      <w:r w:rsidR="008112AB" w:rsidRPr="005D7081">
        <w:rPr>
          <w:rFonts w:ascii="Times New Roman" w:hAnsi="Times New Roman" w:cs="Times New Roman"/>
          <w:b/>
          <w:color w:val="000000"/>
          <w:sz w:val="24"/>
          <w:szCs w:val="24"/>
        </w:rPr>
        <w:br w:type="page"/>
      </w:r>
    </w:p>
    <w:p w14:paraId="34DFCC0F" w14:textId="6A643B63" w:rsidR="002038B1" w:rsidRPr="005D7081" w:rsidRDefault="00851DEE" w:rsidP="00A33708">
      <w:pPr>
        <w:pStyle w:val="NoSpacing"/>
        <w:jc w:val="center"/>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SPECIFICATIONS</w:t>
      </w:r>
    </w:p>
    <w:p w14:paraId="08A418BF" w14:textId="77777777" w:rsidR="002038B1" w:rsidRPr="005D7081" w:rsidRDefault="002038B1" w:rsidP="002038B1">
      <w:pPr>
        <w:jc w:val="center"/>
        <w:rPr>
          <w:b/>
          <w:bCs/>
          <w:color w:val="000000"/>
        </w:rPr>
      </w:pPr>
    </w:p>
    <w:p w14:paraId="1A560655" w14:textId="77777777" w:rsidR="002038B1" w:rsidRPr="005D7081" w:rsidRDefault="002038B1" w:rsidP="002038B1">
      <w:pPr>
        <w:jc w:val="center"/>
        <w:rPr>
          <w:color w:val="000000"/>
        </w:rPr>
      </w:pPr>
      <w:r w:rsidRPr="005D7081">
        <w:rPr>
          <w:b/>
          <w:color w:val="000000"/>
        </w:rPr>
        <w:t>FOR</w:t>
      </w:r>
    </w:p>
    <w:p w14:paraId="713DA9C7" w14:textId="77777777" w:rsidR="002038B1" w:rsidRPr="005D7081" w:rsidRDefault="002038B1" w:rsidP="00E10AA1">
      <w:pPr>
        <w:jc w:val="center"/>
        <w:rPr>
          <w:color w:val="000000"/>
        </w:rPr>
      </w:pPr>
    </w:p>
    <w:p w14:paraId="5AF625C3" w14:textId="7EE2EAC1" w:rsidR="00CA5EFA" w:rsidRDefault="00843861" w:rsidP="006458AE">
      <w:pPr>
        <w:pStyle w:val="NoSpacing"/>
        <w:jc w:val="center"/>
        <w:rPr>
          <w:rFonts w:ascii="Times New Roman" w:hAnsi="Times New Roman" w:cs="Times New Roman"/>
          <w:b/>
          <w:sz w:val="24"/>
          <w:szCs w:val="24"/>
        </w:rPr>
      </w:pPr>
      <w:r w:rsidRPr="00843861">
        <w:rPr>
          <w:rFonts w:ascii="Times New Roman" w:hAnsi="Times New Roman" w:cs="Times New Roman"/>
          <w:b/>
          <w:sz w:val="24"/>
          <w:szCs w:val="24"/>
        </w:rPr>
        <w:t xml:space="preserve">TWO-WAY RADIO EQUIPMENT &amp; </w:t>
      </w:r>
      <w:r w:rsidR="004360BF">
        <w:rPr>
          <w:rFonts w:ascii="Times New Roman" w:hAnsi="Times New Roman" w:cs="Times New Roman"/>
          <w:b/>
          <w:sz w:val="24"/>
          <w:szCs w:val="24"/>
        </w:rPr>
        <w:t>SERVICES</w:t>
      </w:r>
    </w:p>
    <w:p w14:paraId="316BEE72" w14:textId="77777777" w:rsidR="00843861" w:rsidRPr="005D7081" w:rsidRDefault="00843861" w:rsidP="006458AE">
      <w:pPr>
        <w:pStyle w:val="NoSpacing"/>
        <w:jc w:val="center"/>
        <w:rPr>
          <w:rFonts w:ascii="Times New Roman" w:hAnsi="Times New Roman" w:cs="Times New Roman"/>
          <w:color w:val="000000"/>
          <w:sz w:val="24"/>
          <w:szCs w:val="24"/>
        </w:rPr>
      </w:pPr>
    </w:p>
    <w:p w14:paraId="3013821B" w14:textId="77777777" w:rsidR="002038B1" w:rsidRPr="005D7081" w:rsidRDefault="002038B1" w:rsidP="002038B1">
      <w:pPr>
        <w:jc w:val="center"/>
        <w:rPr>
          <w:b/>
        </w:rPr>
      </w:pPr>
      <w:r w:rsidRPr="005D7081">
        <w:rPr>
          <w:b/>
        </w:rPr>
        <w:t>TABLE OF CONTENTS</w:t>
      </w:r>
    </w:p>
    <w:p w14:paraId="77731E98" w14:textId="77777777" w:rsidR="00067B5B" w:rsidRPr="005D7081" w:rsidRDefault="00067B5B" w:rsidP="002038B1">
      <w:pPr>
        <w:jc w:val="center"/>
        <w:rPr>
          <w:b/>
        </w:rPr>
      </w:pPr>
    </w:p>
    <w:p w14:paraId="1669B6CA" w14:textId="77777777" w:rsidR="00067B5B" w:rsidRPr="005D7081" w:rsidRDefault="00067B5B" w:rsidP="002038B1">
      <w:pPr>
        <w:jc w:val="center"/>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1"/>
        <w:gridCol w:w="1439"/>
      </w:tblGrid>
      <w:tr w:rsidR="00067B5B" w:rsidRPr="005D7081" w14:paraId="72012834" w14:textId="77777777" w:rsidTr="00067B5B">
        <w:tc>
          <w:tcPr>
            <w:tcW w:w="8118" w:type="dxa"/>
          </w:tcPr>
          <w:p w14:paraId="709629BD" w14:textId="77777777" w:rsidR="00067B5B" w:rsidRPr="005D7081" w:rsidRDefault="00067B5B" w:rsidP="002038B1">
            <w:pPr>
              <w:rPr>
                <w:b/>
              </w:rPr>
            </w:pPr>
            <w:r w:rsidRPr="005D7081">
              <w:rPr>
                <w:b/>
                <w:bCs/>
                <w:color w:val="000000"/>
              </w:rPr>
              <w:t>CALENDAR OF EVENTS</w:t>
            </w:r>
          </w:p>
        </w:tc>
        <w:tc>
          <w:tcPr>
            <w:tcW w:w="1458" w:type="dxa"/>
          </w:tcPr>
          <w:p w14:paraId="4BCC2701" w14:textId="77777777" w:rsidR="00067B5B" w:rsidRPr="00257AFB" w:rsidRDefault="00067B5B" w:rsidP="003A36D8">
            <w:pPr>
              <w:rPr>
                <w:b/>
              </w:rPr>
            </w:pPr>
            <w:r w:rsidRPr="00257AFB">
              <w:rPr>
                <w:b/>
              </w:rPr>
              <w:t xml:space="preserve">PAGE </w:t>
            </w:r>
            <w:r w:rsidR="00306B69" w:rsidRPr="00257AFB">
              <w:rPr>
                <w:b/>
              </w:rPr>
              <w:t>3</w:t>
            </w:r>
          </w:p>
        </w:tc>
      </w:tr>
      <w:tr w:rsidR="00067B5B" w:rsidRPr="005D7081" w14:paraId="01E8EB40" w14:textId="77777777" w:rsidTr="00067B5B">
        <w:tc>
          <w:tcPr>
            <w:tcW w:w="8118" w:type="dxa"/>
          </w:tcPr>
          <w:p w14:paraId="317040BD" w14:textId="77777777" w:rsidR="00067B5B" w:rsidRPr="005D7081" w:rsidRDefault="00067B5B" w:rsidP="002038B1">
            <w:pPr>
              <w:rPr>
                <w:b/>
              </w:rPr>
            </w:pPr>
          </w:p>
        </w:tc>
        <w:tc>
          <w:tcPr>
            <w:tcW w:w="1458" w:type="dxa"/>
          </w:tcPr>
          <w:p w14:paraId="3A70513A" w14:textId="77777777" w:rsidR="00067B5B" w:rsidRPr="00257AFB" w:rsidRDefault="00067B5B" w:rsidP="002038B1">
            <w:pPr>
              <w:rPr>
                <w:b/>
              </w:rPr>
            </w:pPr>
          </w:p>
        </w:tc>
      </w:tr>
      <w:tr w:rsidR="00067B5B" w:rsidRPr="005D7081" w14:paraId="75123FE2" w14:textId="77777777" w:rsidTr="00067B5B">
        <w:tc>
          <w:tcPr>
            <w:tcW w:w="8118" w:type="dxa"/>
          </w:tcPr>
          <w:p w14:paraId="5F95AD2C" w14:textId="77777777" w:rsidR="00067B5B" w:rsidRPr="005D7081" w:rsidRDefault="00067B5B" w:rsidP="00894A7C">
            <w:pPr>
              <w:rPr>
                <w:b/>
              </w:rPr>
            </w:pPr>
            <w:r w:rsidRPr="005D7081">
              <w:rPr>
                <w:b/>
                <w:bCs/>
                <w:color w:val="000000"/>
              </w:rPr>
              <w:t xml:space="preserve">PART I </w:t>
            </w:r>
            <w:r w:rsidR="001B69D7" w:rsidRPr="005D7081">
              <w:rPr>
                <w:b/>
                <w:bCs/>
                <w:color w:val="000000"/>
              </w:rPr>
              <w:t>–</w:t>
            </w:r>
            <w:r w:rsidRPr="005D7081">
              <w:rPr>
                <w:b/>
                <w:bCs/>
                <w:color w:val="000000"/>
              </w:rPr>
              <w:t xml:space="preserve"> GENERAL INFORMATION</w:t>
            </w:r>
          </w:p>
        </w:tc>
        <w:tc>
          <w:tcPr>
            <w:tcW w:w="1458" w:type="dxa"/>
          </w:tcPr>
          <w:p w14:paraId="0C21504D" w14:textId="77777777" w:rsidR="00067B5B" w:rsidRPr="00257AFB" w:rsidRDefault="00067B5B" w:rsidP="003A36D8">
            <w:pPr>
              <w:rPr>
                <w:b/>
              </w:rPr>
            </w:pPr>
            <w:r w:rsidRPr="00257AFB">
              <w:rPr>
                <w:b/>
              </w:rPr>
              <w:t xml:space="preserve">PAGE </w:t>
            </w:r>
            <w:r w:rsidR="00306B69" w:rsidRPr="00257AFB">
              <w:rPr>
                <w:b/>
              </w:rPr>
              <w:t>4</w:t>
            </w:r>
          </w:p>
        </w:tc>
      </w:tr>
      <w:tr w:rsidR="00067B5B" w:rsidRPr="005D7081" w14:paraId="50E1C204" w14:textId="77777777" w:rsidTr="00067B5B">
        <w:tc>
          <w:tcPr>
            <w:tcW w:w="8118" w:type="dxa"/>
          </w:tcPr>
          <w:p w14:paraId="5829BDDB" w14:textId="77777777" w:rsidR="00067B5B" w:rsidRPr="005D7081" w:rsidRDefault="00067B5B" w:rsidP="002038B1">
            <w:pPr>
              <w:rPr>
                <w:b/>
                <w:bCs/>
                <w:color w:val="000000"/>
              </w:rPr>
            </w:pPr>
          </w:p>
        </w:tc>
        <w:tc>
          <w:tcPr>
            <w:tcW w:w="1458" w:type="dxa"/>
          </w:tcPr>
          <w:p w14:paraId="54656508" w14:textId="77777777" w:rsidR="00067B5B" w:rsidRPr="00257AFB" w:rsidRDefault="00067B5B" w:rsidP="002038B1">
            <w:pPr>
              <w:rPr>
                <w:b/>
              </w:rPr>
            </w:pPr>
          </w:p>
        </w:tc>
      </w:tr>
      <w:tr w:rsidR="00067B5B" w:rsidRPr="005D7081" w14:paraId="5B3E0409" w14:textId="77777777" w:rsidTr="00067B5B">
        <w:tc>
          <w:tcPr>
            <w:tcW w:w="8118" w:type="dxa"/>
          </w:tcPr>
          <w:p w14:paraId="7FDCF2AF" w14:textId="2CA64B0C" w:rsidR="00067B5B" w:rsidRPr="005D7081" w:rsidRDefault="00067B5B" w:rsidP="00592ED2">
            <w:pPr>
              <w:rPr>
                <w:b/>
              </w:rPr>
            </w:pPr>
            <w:r w:rsidRPr="005D7081">
              <w:rPr>
                <w:b/>
                <w:bCs/>
                <w:color w:val="000000"/>
              </w:rPr>
              <w:t xml:space="preserve">PART II </w:t>
            </w:r>
            <w:r w:rsidR="005C706F" w:rsidRPr="005D7081">
              <w:rPr>
                <w:b/>
                <w:bCs/>
                <w:color w:val="000000"/>
              </w:rPr>
              <w:t>–</w:t>
            </w:r>
            <w:r w:rsidRPr="005D7081">
              <w:rPr>
                <w:b/>
                <w:bCs/>
                <w:color w:val="000000"/>
              </w:rPr>
              <w:t xml:space="preserve"> </w:t>
            </w:r>
            <w:r w:rsidR="00592ED2">
              <w:rPr>
                <w:b/>
              </w:rPr>
              <w:t>REQUIREMENTS</w:t>
            </w:r>
          </w:p>
        </w:tc>
        <w:tc>
          <w:tcPr>
            <w:tcW w:w="1458" w:type="dxa"/>
          </w:tcPr>
          <w:p w14:paraId="5A571E9B" w14:textId="3747B389" w:rsidR="00067B5B" w:rsidRPr="00257AFB" w:rsidRDefault="00067B5B" w:rsidP="00EE67C6">
            <w:pPr>
              <w:rPr>
                <w:b/>
              </w:rPr>
            </w:pPr>
            <w:r w:rsidRPr="00257AFB">
              <w:rPr>
                <w:b/>
              </w:rPr>
              <w:t xml:space="preserve">PAGE </w:t>
            </w:r>
            <w:r w:rsidR="00257AFB" w:rsidRPr="00257AFB">
              <w:rPr>
                <w:b/>
              </w:rPr>
              <w:t>6</w:t>
            </w:r>
          </w:p>
        </w:tc>
      </w:tr>
    </w:tbl>
    <w:p w14:paraId="77D49C46" w14:textId="77777777" w:rsidR="00A33708" w:rsidRPr="005D7081" w:rsidRDefault="00A33708" w:rsidP="002038B1">
      <w:pPr>
        <w:rPr>
          <w:b/>
        </w:rPr>
      </w:pPr>
    </w:p>
    <w:p w14:paraId="1F8D5950" w14:textId="77777777" w:rsidR="00DD4A82" w:rsidRDefault="00DD4A82" w:rsidP="00CB55FF">
      <w:pPr>
        <w:pStyle w:val="NoSpacing"/>
        <w:rPr>
          <w:rFonts w:ascii="Times New Roman" w:eastAsia="Times New Roman" w:hAnsi="Times New Roman" w:cs="Times New Roman"/>
          <w:b/>
          <w:sz w:val="24"/>
          <w:szCs w:val="24"/>
        </w:rPr>
      </w:pPr>
    </w:p>
    <w:p w14:paraId="327C292F" w14:textId="21412ACC" w:rsidR="00CB55FF" w:rsidRPr="00CB55FF" w:rsidRDefault="00CB55FF" w:rsidP="00CB55FF">
      <w:pPr>
        <w:pStyle w:val="NoSpacing"/>
        <w:rPr>
          <w:rFonts w:ascii="Times New Roman" w:eastAsia="Times New Roman" w:hAnsi="Times New Roman" w:cs="Times New Roman"/>
          <w:b/>
          <w:sz w:val="24"/>
          <w:szCs w:val="24"/>
        </w:rPr>
      </w:pPr>
      <w:r w:rsidRPr="00CB55FF">
        <w:rPr>
          <w:rFonts w:ascii="Times New Roman" w:eastAsia="Times New Roman" w:hAnsi="Times New Roman" w:cs="Times New Roman"/>
          <w:b/>
          <w:sz w:val="24"/>
          <w:szCs w:val="24"/>
        </w:rPr>
        <w:t xml:space="preserve">APPENDIX A, </w:t>
      </w:r>
      <w:r w:rsidR="009D4755" w:rsidRPr="009D4755">
        <w:rPr>
          <w:rFonts w:ascii="Times New Roman" w:eastAsia="Times New Roman" w:hAnsi="Times New Roman" w:cs="Times New Roman"/>
          <w:b/>
          <w:sz w:val="24"/>
          <w:szCs w:val="24"/>
        </w:rPr>
        <w:t>MANUFACTURER DISCOUNT LIST</w:t>
      </w:r>
    </w:p>
    <w:p w14:paraId="1ADA7B0C" w14:textId="77777777" w:rsidR="00CB55FF" w:rsidRPr="00CB55FF" w:rsidRDefault="00CB55FF" w:rsidP="00CB55FF">
      <w:pPr>
        <w:pStyle w:val="NoSpacing"/>
        <w:rPr>
          <w:rFonts w:ascii="Times New Roman" w:eastAsia="Times New Roman" w:hAnsi="Times New Roman" w:cs="Times New Roman"/>
          <w:b/>
          <w:sz w:val="24"/>
          <w:szCs w:val="24"/>
        </w:rPr>
      </w:pPr>
    </w:p>
    <w:p w14:paraId="64CEBFAD" w14:textId="04A534A8" w:rsidR="00843816" w:rsidRDefault="00CB55FF" w:rsidP="00E926AF">
      <w:pPr>
        <w:pStyle w:val="NoSpacing"/>
        <w:rPr>
          <w:rFonts w:ascii="Times New Roman" w:eastAsia="Times New Roman" w:hAnsi="Times New Roman" w:cs="Times New Roman"/>
          <w:b/>
          <w:sz w:val="24"/>
          <w:szCs w:val="24"/>
        </w:rPr>
      </w:pPr>
      <w:r w:rsidRPr="00CB55FF">
        <w:rPr>
          <w:rFonts w:ascii="Times New Roman" w:eastAsia="Times New Roman" w:hAnsi="Times New Roman" w:cs="Times New Roman"/>
          <w:b/>
          <w:sz w:val="24"/>
          <w:szCs w:val="24"/>
        </w:rPr>
        <w:t xml:space="preserve">APPENDIX </w:t>
      </w:r>
      <w:r w:rsidR="009A447F">
        <w:rPr>
          <w:rFonts w:ascii="Times New Roman" w:eastAsia="Times New Roman" w:hAnsi="Times New Roman" w:cs="Times New Roman"/>
          <w:b/>
          <w:sz w:val="24"/>
          <w:szCs w:val="24"/>
        </w:rPr>
        <w:t>B</w:t>
      </w:r>
      <w:r w:rsidRPr="00CB55FF">
        <w:rPr>
          <w:rFonts w:ascii="Times New Roman" w:eastAsia="Times New Roman" w:hAnsi="Times New Roman" w:cs="Times New Roman"/>
          <w:b/>
          <w:sz w:val="24"/>
          <w:szCs w:val="24"/>
        </w:rPr>
        <w:t xml:space="preserve">, </w:t>
      </w:r>
      <w:r w:rsidR="006C3825">
        <w:rPr>
          <w:rFonts w:ascii="Times New Roman" w:eastAsia="Times New Roman" w:hAnsi="Times New Roman" w:cs="Times New Roman"/>
          <w:b/>
          <w:sz w:val="24"/>
          <w:szCs w:val="24"/>
        </w:rPr>
        <w:t>LOBBYING CERTIFICATION FORM</w:t>
      </w:r>
    </w:p>
    <w:p w14:paraId="3FDAB69D" w14:textId="77777777" w:rsidR="009A447F" w:rsidRDefault="009A447F" w:rsidP="00E926AF">
      <w:pPr>
        <w:pStyle w:val="NoSpacing"/>
        <w:rPr>
          <w:rFonts w:ascii="Times New Roman" w:eastAsia="Times New Roman" w:hAnsi="Times New Roman" w:cs="Times New Roman"/>
          <w:b/>
          <w:sz w:val="24"/>
          <w:szCs w:val="24"/>
        </w:rPr>
      </w:pPr>
    </w:p>
    <w:p w14:paraId="07453097" w14:textId="013695A7" w:rsidR="00843816" w:rsidRDefault="009A447F" w:rsidP="00E926AF">
      <w:pPr>
        <w:pStyle w:val="No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APPENDIX C, STATE OF MANUFACTURE CHART</w:t>
      </w:r>
    </w:p>
    <w:p w14:paraId="449C7AD4" w14:textId="77777777" w:rsidR="009A447F" w:rsidRDefault="009A447F" w:rsidP="00E926AF">
      <w:pPr>
        <w:pStyle w:val="NoSpacing"/>
        <w:rPr>
          <w:rFonts w:ascii="Times New Roman" w:eastAsia="Times New Roman" w:hAnsi="Times New Roman" w:cs="Times New Roman"/>
          <w:b/>
          <w:sz w:val="24"/>
          <w:szCs w:val="24"/>
        </w:rPr>
      </w:pPr>
    </w:p>
    <w:p w14:paraId="144EA779" w14:textId="7A30E3C7" w:rsidR="009A447F" w:rsidRDefault="009A447F" w:rsidP="009A447F">
      <w:pPr>
        <w:pStyle w:val="NoSpacing"/>
        <w:rPr>
          <w:rFonts w:ascii="Times New Roman" w:eastAsia="Times New Roman" w:hAnsi="Times New Roman" w:cs="Times New Roman"/>
          <w:b/>
          <w:sz w:val="24"/>
          <w:szCs w:val="24"/>
        </w:rPr>
      </w:pPr>
      <w:r w:rsidRPr="00CB55FF">
        <w:rPr>
          <w:rFonts w:ascii="Times New Roman" w:eastAsia="Times New Roman" w:hAnsi="Times New Roman" w:cs="Times New Roman"/>
          <w:b/>
          <w:sz w:val="24"/>
          <w:szCs w:val="24"/>
        </w:rPr>
        <w:t xml:space="preserve">APPENDIX </w:t>
      </w:r>
      <w:r>
        <w:rPr>
          <w:rFonts w:ascii="Times New Roman" w:eastAsia="Times New Roman" w:hAnsi="Times New Roman" w:cs="Times New Roman"/>
          <w:b/>
          <w:sz w:val="24"/>
          <w:szCs w:val="24"/>
        </w:rPr>
        <w:t>D</w:t>
      </w:r>
      <w:r w:rsidRPr="00CB55FF">
        <w:rPr>
          <w:rFonts w:ascii="Times New Roman" w:eastAsia="Times New Roman" w:hAnsi="Times New Roman" w:cs="Times New Roman"/>
          <w:b/>
          <w:sz w:val="24"/>
          <w:szCs w:val="24"/>
        </w:rPr>
        <w:t>, COSTARS PROGRAM ELECTION FORM</w:t>
      </w:r>
    </w:p>
    <w:p w14:paraId="596C8ECD" w14:textId="77777777" w:rsidR="00AE79E7" w:rsidRDefault="00AE79E7" w:rsidP="009A447F">
      <w:pPr>
        <w:pStyle w:val="NoSpacing"/>
        <w:rPr>
          <w:rFonts w:ascii="Times New Roman" w:eastAsia="Times New Roman" w:hAnsi="Times New Roman" w:cs="Times New Roman"/>
          <w:b/>
          <w:sz w:val="24"/>
          <w:szCs w:val="24"/>
        </w:rPr>
      </w:pPr>
    </w:p>
    <w:p w14:paraId="34AF276A" w14:textId="0E45F65C" w:rsidR="00AE79E7" w:rsidRDefault="00AE79E7" w:rsidP="009A447F">
      <w:pPr>
        <w:pStyle w:val="NoSpacing"/>
        <w:rPr>
          <w:rFonts w:ascii="Times New Roman" w:eastAsia="Times New Roman" w:hAnsi="Times New Roman" w:cs="Times New Roman"/>
          <w:b/>
          <w:sz w:val="24"/>
          <w:szCs w:val="24"/>
        </w:rPr>
      </w:pPr>
      <w:r w:rsidRPr="00AE79E7">
        <w:rPr>
          <w:rFonts w:ascii="Times New Roman" w:eastAsia="Times New Roman" w:hAnsi="Times New Roman" w:cs="Times New Roman"/>
          <w:b/>
          <w:sz w:val="24"/>
          <w:szCs w:val="24"/>
        </w:rPr>
        <w:t>APPENDIX E, DEDICATED CONTACTS</w:t>
      </w:r>
    </w:p>
    <w:p w14:paraId="6F6F7280" w14:textId="77777777" w:rsidR="00555CA5" w:rsidRDefault="00555CA5" w:rsidP="009A447F">
      <w:pPr>
        <w:pStyle w:val="NoSpacing"/>
        <w:rPr>
          <w:rFonts w:ascii="Times New Roman" w:eastAsia="Times New Roman" w:hAnsi="Times New Roman" w:cs="Times New Roman"/>
          <w:b/>
          <w:sz w:val="24"/>
          <w:szCs w:val="24"/>
        </w:rPr>
      </w:pPr>
    </w:p>
    <w:p w14:paraId="218881DA" w14:textId="66EE738B" w:rsidR="00555CA5" w:rsidRDefault="00555CA5" w:rsidP="009A447F">
      <w:pPr>
        <w:pStyle w:val="NoSpacing"/>
        <w:rPr>
          <w:rFonts w:ascii="Times New Roman" w:hAnsi="Times New Roman" w:cs="Times New Roman"/>
          <w:b/>
          <w:sz w:val="24"/>
          <w:szCs w:val="24"/>
        </w:rPr>
      </w:pPr>
      <w:r w:rsidRPr="00555CA5">
        <w:rPr>
          <w:rFonts w:ascii="Times New Roman" w:hAnsi="Times New Roman" w:cs="Times New Roman"/>
          <w:b/>
          <w:sz w:val="24"/>
          <w:szCs w:val="24"/>
        </w:rPr>
        <w:t xml:space="preserve">APPENDIX </w:t>
      </w:r>
      <w:r w:rsidR="00AE79E7">
        <w:rPr>
          <w:rFonts w:ascii="Times New Roman" w:hAnsi="Times New Roman" w:cs="Times New Roman"/>
          <w:b/>
          <w:sz w:val="24"/>
          <w:szCs w:val="24"/>
        </w:rPr>
        <w:t>F</w:t>
      </w:r>
      <w:r w:rsidRPr="00555CA5">
        <w:rPr>
          <w:rFonts w:ascii="Times New Roman" w:hAnsi="Times New Roman" w:cs="Times New Roman"/>
          <w:b/>
          <w:sz w:val="24"/>
          <w:szCs w:val="24"/>
        </w:rPr>
        <w:t>, QUARTERLY REPORT TEMPLATE</w:t>
      </w:r>
    </w:p>
    <w:p w14:paraId="2D08D0A2" w14:textId="77777777" w:rsidR="00AE79E7" w:rsidRDefault="00AE79E7" w:rsidP="009A447F">
      <w:pPr>
        <w:pStyle w:val="NoSpacing"/>
        <w:rPr>
          <w:rFonts w:ascii="Times New Roman" w:hAnsi="Times New Roman" w:cs="Times New Roman"/>
          <w:b/>
          <w:sz w:val="24"/>
          <w:szCs w:val="24"/>
        </w:rPr>
      </w:pPr>
    </w:p>
    <w:p w14:paraId="4638ACF2" w14:textId="238D84C6" w:rsidR="00AE79E7" w:rsidRDefault="00AE79E7" w:rsidP="009A447F">
      <w:pPr>
        <w:pStyle w:val="NoSpacing"/>
        <w:rPr>
          <w:rFonts w:ascii="Times New Roman" w:eastAsia="Times New Roman" w:hAnsi="Times New Roman" w:cs="Times New Roman"/>
          <w:b/>
          <w:sz w:val="24"/>
          <w:szCs w:val="24"/>
        </w:rPr>
      </w:pPr>
      <w:r w:rsidRPr="00AE79E7">
        <w:rPr>
          <w:rFonts w:ascii="Times New Roman" w:eastAsia="Times New Roman" w:hAnsi="Times New Roman" w:cs="Times New Roman"/>
          <w:b/>
          <w:sz w:val="24"/>
          <w:szCs w:val="24"/>
        </w:rPr>
        <w:t>APPENDIX G, STATEMENT OF WORK TEMPLATE</w:t>
      </w:r>
    </w:p>
    <w:p w14:paraId="2F8B9AB8" w14:textId="77777777" w:rsidR="007B7DCC" w:rsidRDefault="007B7DCC" w:rsidP="009A447F">
      <w:pPr>
        <w:pStyle w:val="NoSpacing"/>
        <w:rPr>
          <w:rFonts w:ascii="Times New Roman" w:eastAsia="Times New Roman" w:hAnsi="Times New Roman" w:cs="Times New Roman"/>
          <w:b/>
          <w:sz w:val="24"/>
          <w:szCs w:val="24"/>
        </w:rPr>
      </w:pPr>
    </w:p>
    <w:p w14:paraId="19BB3FBD" w14:textId="30FFA349" w:rsidR="007B7DCC" w:rsidRPr="007B7DCC" w:rsidRDefault="007B7DCC" w:rsidP="009A447F">
      <w:pPr>
        <w:pStyle w:val="NoSpacing"/>
        <w:rPr>
          <w:rFonts w:ascii="Times New Roman" w:eastAsia="Times New Roman" w:hAnsi="Times New Roman" w:cs="Times New Roman"/>
          <w:b/>
          <w:sz w:val="24"/>
          <w:szCs w:val="24"/>
        </w:rPr>
      </w:pPr>
      <w:r w:rsidRPr="007B7DCC">
        <w:rPr>
          <w:rFonts w:ascii="Times New Roman" w:hAnsi="Times New Roman" w:cs="Times New Roman"/>
          <w:b/>
          <w:sz w:val="24"/>
          <w:szCs w:val="24"/>
        </w:rPr>
        <w:t>APPENDIX H, P25 COMPLIANCE ASSESSMENT PROGRAM</w:t>
      </w:r>
    </w:p>
    <w:p w14:paraId="1F635254" w14:textId="12DCC5FB" w:rsidR="00AD69FB" w:rsidRPr="00FF12AF" w:rsidRDefault="00AD69FB" w:rsidP="00E926AF">
      <w:pPr>
        <w:pStyle w:val="NoSpacing"/>
        <w:rPr>
          <w:rFonts w:ascii="Times New Roman" w:eastAsia="Times New Roman" w:hAnsi="Times New Roman" w:cs="Times New Roman"/>
          <w:b/>
          <w:sz w:val="24"/>
          <w:szCs w:val="24"/>
        </w:rPr>
      </w:pPr>
      <w:r w:rsidRPr="005D7081">
        <w:rPr>
          <w:rFonts w:ascii="Times New Roman" w:hAnsi="Times New Roman" w:cs="Times New Roman"/>
          <w:b/>
          <w:color w:val="000000"/>
          <w:sz w:val="24"/>
          <w:szCs w:val="24"/>
        </w:rPr>
        <w:br w:type="page"/>
      </w:r>
    </w:p>
    <w:p w14:paraId="405A10FF" w14:textId="77777777" w:rsidR="008B4125" w:rsidRPr="005D7081" w:rsidRDefault="008B4125" w:rsidP="008B4125">
      <w:pPr>
        <w:jc w:val="center"/>
        <w:rPr>
          <w:b/>
          <w:color w:val="000000"/>
        </w:rPr>
      </w:pPr>
      <w:r w:rsidRPr="005D7081">
        <w:rPr>
          <w:b/>
          <w:color w:val="000000"/>
        </w:rPr>
        <w:lastRenderedPageBreak/>
        <w:t>CALENDAR OF EVENTS</w:t>
      </w:r>
    </w:p>
    <w:p w14:paraId="5A4ACE1E" w14:textId="77777777" w:rsidR="008B4125" w:rsidRPr="005D7081" w:rsidRDefault="008B4125" w:rsidP="008B4125">
      <w:pPr>
        <w:rPr>
          <w:color w:val="000000"/>
        </w:rPr>
      </w:pPr>
    </w:p>
    <w:p w14:paraId="02D239AE" w14:textId="77777777" w:rsidR="008B4125" w:rsidRPr="005D7081" w:rsidRDefault="008B4125" w:rsidP="008B4125">
      <w:pPr>
        <w:rPr>
          <w:color w:val="000000"/>
        </w:rPr>
      </w:pPr>
      <w:r w:rsidRPr="005D7081">
        <w:rPr>
          <w:color w:val="000000"/>
        </w:rPr>
        <w:t>The Commonwealth will make every effort to adhere to the following schedule:</w:t>
      </w:r>
    </w:p>
    <w:p w14:paraId="55FB8773" w14:textId="77777777" w:rsidR="00E033CE" w:rsidRPr="005D7081" w:rsidRDefault="00E033CE" w:rsidP="00E033CE">
      <w:pPr>
        <w:rPr>
          <w:b/>
        </w:rPr>
      </w:pPr>
    </w:p>
    <w:tbl>
      <w:tblPr>
        <w:tblStyle w:val="TableGrid"/>
        <w:tblW w:w="10411" w:type="dxa"/>
        <w:tblInd w:w="-545" w:type="dxa"/>
        <w:tblLayout w:type="fixed"/>
        <w:tblLook w:val="04A0" w:firstRow="1" w:lastRow="0" w:firstColumn="1" w:lastColumn="0" w:noHBand="0" w:noVBand="1"/>
      </w:tblPr>
      <w:tblGrid>
        <w:gridCol w:w="6480"/>
        <w:gridCol w:w="1710"/>
        <w:gridCol w:w="2221"/>
      </w:tblGrid>
      <w:tr w:rsidR="004200E1" w:rsidRPr="005D7081" w14:paraId="1E7D2AC1" w14:textId="77777777" w:rsidTr="008112AB">
        <w:trPr>
          <w:trHeight w:val="289"/>
        </w:trPr>
        <w:tc>
          <w:tcPr>
            <w:tcW w:w="6480" w:type="dxa"/>
            <w:vAlign w:val="center"/>
          </w:tcPr>
          <w:p w14:paraId="2D882C4F" w14:textId="77777777" w:rsidR="004200E1" w:rsidRPr="005D7081" w:rsidRDefault="004200E1" w:rsidP="004200E1">
            <w:pPr>
              <w:jc w:val="center"/>
              <w:rPr>
                <w:b/>
              </w:rPr>
            </w:pPr>
            <w:r w:rsidRPr="005D7081">
              <w:rPr>
                <w:b/>
                <w:bCs/>
                <w:color w:val="000000"/>
              </w:rPr>
              <w:t>Activity</w:t>
            </w:r>
          </w:p>
        </w:tc>
        <w:tc>
          <w:tcPr>
            <w:tcW w:w="1710" w:type="dxa"/>
            <w:vAlign w:val="center"/>
          </w:tcPr>
          <w:p w14:paraId="5C18A1E6" w14:textId="77777777" w:rsidR="004200E1" w:rsidRPr="005D7081" w:rsidRDefault="004200E1" w:rsidP="004200E1">
            <w:pPr>
              <w:jc w:val="center"/>
              <w:rPr>
                <w:b/>
              </w:rPr>
            </w:pPr>
            <w:r w:rsidRPr="005D7081">
              <w:rPr>
                <w:b/>
                <w:bCs/>
                <w:color w:val="000000"/>
              </w:rPr>
              <w:t>Responsibility</w:t>
            </w:r>
          </w:p>
        </w:tc>
        <w:tc>
          <w:tcPr>
            <w:tcW w:w="2221" w:type="dxa"/>
            <w:vAlign w:val="center"/>
          </w:tcPr>
          <w:p w14:paraId="3807CE2B" w14:textId="77777777" w:rsidR="004200E1" w:rsidRPr="005D7081" w:rsidRDefault="004200E1" w:rsidP="004200E1">
            <w:pPr>
              <w:jc w:val="center"/>
              <w:rPr>
                <w:b/>
              </w:rPr>
            </w:pPr>
            <w:r w:rsidRPr="005D7081">
              <w:rPr>
                <w:b/>
                <w:bCs/>
                <w:color w:val="000000"/>
              </w:rPr>
              <w:t>Date</w:t>
            </w:r>
          </w:p>
        </w:tc>
      </w:tr>
      <w:tr w:rsidR="00CF0247" w:rsidRPr="005D7081" w14:paraId="4182FFA5" w14:textId="77777777" w:rsidTr="008112AB">
        <w:trPr>
          <w:trHeight w:val="870"/>
        </w:trPr>
        <w:tc>
          <w:tcPr>
            <w:tcW w:w="6480" w:type="dxa"/>
            <w:vAlign w:val="center"/>
          </w:tcPr>
          <w:p w14:paraId="42DDED81" w14:textId="1AE7554C" w:rsidR="00CF0247" w:rsidRPr="005D7081" w:rsidRDefault="00CF0247" w:rsidP="00EC1A4A">
            <w:pPr>
              <w:rPr>
                <w:b/>
              </w:rPr>
            </w:pPr>
            <w:r w:rsidRPr="005D7081">
              <w:t xml:space="preserve">Deadline to submit questions via email to </w:t>
            </w:r>
            <w:hyperlink r:id="rId7" w:history="1">
              <w:r w:rsidRPr="005D7081">
                <w:rPr>
                  <w:rStyle w:val="Hyperlink"/>
                </w:rPr>
                <w:t>RA-OITPurchases@state.pa.us</w:t>
              </w:r>
            </w:hyperlink>
            <w:r w:rsidRPr="005D7081">
              <w:t xml:space="preserve"> with the subject line “IFB </w:t>
            </w:r>
            <w:r w:rsidRPr="00F20288">
              <w:t>61000</w:t>
            </w:r>
            <w:r w:rsidR="00EC1A4A">
              <w:t>39075</w:t>
            </w:r>
            <w:r>
              <w:t xml:space="preserve"> </w:t>
            </w:r>
            <w:r w:rsidRPr="005D7081">
              <w:t>Question”</w:t>
            </w:r>
          </w:p>
        </w:tc>
        <w:tc>
          <w:tcPr>
            <w:tcW w:w="1710" w:type="dxa"/>
            <w:vAlign w:val="center"/>
          </w:tcPr>
          <w:p w14:paraId="56ED3AF7" w14:textId="77777777" w:rsidR="00CF0247" w:rsidRPr="005D7081" w:rsidRDefault="00CF0247" w:rsidP="00EF2E58">
            <w:pPr>
              <w:jc w:val="center"/>
              <w:rPr>
                <w:b/>
              </w:rPr>
            </w:pPr>
            <w:r w:rsidRPr="005D7081">
              <w:rPr>
                <w:color w:val="000000"/>
              </w:rPr>
              <w:t>Bidders</w:t>
            </w:r>
          </w:p>
        </w:tc>
        <w:tc>
          <w:tcPr>
            <w:tcW w:w="2221" w:type="dxa"/>
            <w:vAlign w:val="center"/>
          </w:tcPr>
          <w:p w14:paraId="01032AB8" w14:textId="0A005918" w:rsidR="00CF0247" w:rsidRPr="00BA33F4" w:rsidRDefault="008112AB" w:rsidP="00EF2E58">
            <w:pPr>
              <w:jc w:val="center"/>
              <w:rPr>
                <w:b/>
              </w:rPr>
            </w:pPr>
            <w:r w:rsidRPr="00BA33F4">
              <w:rPr>
                <w:b/>
              </w:rPr>
              <w:t xml:space="preserve">November </w:t>
            </w:r>
            <w:r w:rsidR="00BA33F4" w:rsidRPr="00BA33F4">
              <w:rPr>
                <w:b/>
              </w:rPr>
              <w:t>14</w:t>
            </w:r>
            <w:r w:rsidR="00EF2E58" w:rsidRPr="00BA33F4">
              <w:rPr>
                <w:b/>
              </w:rPr>
              <w:t>, 2016</w:t>
            </w:r>
          </w:p>
          <w:p w14:paraId="0C9B6BCB" w14:textId="718A961B" w:rsidR="00796F69" w:rsidRPr="00BA33F4" w:rsidRDefault="00796F69" w:rsidP="00EF2E58">
            <w:pPr>
              <w:jc w:val="center"/>
              <w:rPr>
                <w:b/>
              </w:rPr>
            </w:pPr>
            <w:r w:rsidRPr="00BA33F4">
              <w:rPr>
                <w:b/>
              </w:rPr>
              <w:t>1:00PM EST</w:t>
            </w:r>
          </w:p>
        </w:tc>
      </w:tr>
      <w:tr w:rsidR="00CF0247" w:rsidRPr="005D7081" w14:paraId="0A1EC653" w14:textId="77777777" w:rsidTr="008112AB">
        <w:trPr>
          <w:trHeight w:val="566"/>
        </w:trPr>
        <w:tc>
          <w:tcPr>
            <w:tcW w:w="6480" w:type="dxa"/>
            <w:vAlign w:val="center"/>
          </w:tcPr>
          <w:p w14:paraId="59963FEC" w14:textId="4597E161" w:rsidR="00CF0247" w:rsidRPr="007457E3" w:rsidRDefault="00CF0247" w:rsidP="000910E9">
            <w:pPr>
              <w:rPr>
                <w:b/>
              </w:rPr>
            </w:pPr>
            <w:r w:rsidRPr="007457E3">
              <w:rPr>
                <w:color w:val="000000"/>
              </w:rPr>
              <w:t xml:space="preserve">Answers to questions posted to the </w:t>
            </w:r>
            <w:r w:rsidR="00F63F70" w:rsidRPr="007457E3">
              <w:rPr>
                <w:color w:val="000000"/>
              </w:rPr>
              <w:t xml:space="preserve">PA </w:t>
            </w:r>
            <w:r w:rsidRPr="007457E3">
              <w:rPr>
                <w:color w:val="000000"/>
              </w:rPr>
              <w:t xml:space="preserve">eMarketplace </w:t>
            </w:r>
            <w:r w:rsidR="00F63F70" w:rsidRPr="007457E3">
              <w:rPr>
                <w:color w:val="000000"/>
              </w:rPr>
              <w:t xml:space="preserve">portal </w:t>
            </w:r>
            <w:r w:rsidRPr="007457E3">
              <w:rPr>
                <w:color w:val="000000"/>
              </w:rPr>
              <w:t>website</w:t>
            </w:r>
            <w:r w:rsidRPr="007457E3">
              <w:t xml:space="preserve"> (</w:t>
            </w:r>
            <w:hyperlink r:id="rId8" w:history="1">
              <w:r w:rsidRPr="007457E3">
                <w:rPr>
                  <w:rStyle w:val="Hyperlink"/>
                </w:rPr>
                <w:t>http://www.emarketplace.state.pa.us</w:t>
              </w:r>
            </w:hyperlink>
            <w:r w:rsidRPr="007457E3">
              <w:t>)</w:t>
            </w:r>
            <w:r w:rsidRPr="007457E3">
              <w:rPr>
                <w:color w:val="000000"/>
              </w:rPr>
              <w:t>.</w:t>
            </w:r>
          </w:p>
        </w:tc>
        <w:tc>
          <w:tcPr>
            <w:tcW w:w="1710" w:type="dxa"/>
            <w:vAlign w:val="center"/>
          </w:tcPr>
          <w:p w14:paraId="741F188C" w14:textId="77777777" w:rsidR="00CF0247" w:rsidRPr="007457E3" w:rsidRDefault="00CF0247" w:rsidP="00EF2E58">
            <w:pPr>
              <w:jc w:val="center"/>
              <w:rPr>
                <w:b/>
              </w:rPr>
            </w:pPr>
            <w:r w:rsidRPr="007457E3">
              <w:rPr>
                <w:color w:val="000000"/>
              </w:rPr>
              <w:t>Issuing Office</w:t>
            </w:r>
          </w:p>
        </w:tc>
        <w:tc>
          <w:tcPr>
            <w:tcW w:w="2221" w:type="dxa"/>
            <w:vAlign w:val="center"/>
          </w:tcPr>
          <w:p w14:paraId="67FDAE90" w14:textId="60AFB0E6" w:rsidR="00CF0247" w:rsidRPr="00BA33F4" w:rsidRDefault="008112AB" w:rsidP="00BA33F4">
            <w:pPr>
              <w:jc w:val="center"/>
              <w:rPr>
                <w:b/>
              </w:rPr>
            </w:pPr>
            <w:r w:rsidRPr="00BA33F4">
              <w:rPr>
                <w:b/>
              </w:rPr>
              <w:t>November 1</w:t>
            </w:r>
            <w:r w:rsidR="00BA33F4" w:rsidRPr="00BA33F4">
              <w:rPr>
                <w:b/>
              </w:rPr>
              <w:t>7</w:t>
            </w:r>
            <w:r w:rsidR="00EF2E58" w:rsidRPr="00BA33F4">
              <w:rPr>
                <w:b/>
              </w:rPr>
              <w:t>, 2016</w:t>
            </w:r>
          </w:p>
        </w:tc>
      </w:tr>
      <w:tr w:rsidR="00CF0247" w:rsidRPr="005D7081" w14:paraId="4643A3CD" w14:textId="77777777" w:rsidTr="008112AB">
        <w:trPr>
          <w:trHeight w:val="581"/>
        </w:trPr>
        <w:tc>
          <w:tcPr>
            <w:tcW w:w="6480" w:type="dxa"/>
            <w:vAlign w:val="center"/>
          </w:tcPr>
          <w:p w14:paraId="59AB02DE" w14:textId="6B1B2951" w:rsidR="00CF0247" w:rsidRPr="005D7081" w:rsidRDefault="00CF0247" w:rsidP="00CF0247">
            <w:pPr>
              <w:rPr>
                <w:b/>
              </w:rPr>
            </w:pPr>
            <w:r w:rsidRPr="005D7081">
              <w:rPr>
                <w:color w:val="000000"/>
              </w:rPr>
              <w:t xml:space="preserve">Please monitor the </w:t>
            </w:r>
            <w:r w:rsidR="00F63F70">
              <w:rPr>
                <w:color w:val="000000"/>
              </w:rPr>
              <w:t xml:space="preserve">PA </w:t>
            </w:r>
            <w:r w:rsidRPr="005D7081">
              <w:t xml:space="preserve">eMarketplace </w:t>
            </w:r>
            <w:r w:rsidR="00F63F70">
              <w:t xml:space="preserve">portal </w:t>
            </w:r>
            <w:r w:rsidRPr="005D7081">
              <w:rPr>
                <w:color w:val="000000"/>
              </w:rPr>
              <w:t>website for all communications regarding this IFB</w:t>
            </w:r>
            <w:r w:rsidR="00647E61">
              <w:rPr>
                <w:color w:val="000000"/>
              </w:rPr>
              <w:t>, such as addendums, answers to questions, revised appendices, etc</w:t>
            </w:r>
            <w:r w:rsidRPr="005D7081">
              <w:rPr>
                <w:color w:val="000000"/>
              </w:rPr>
              <w:t>.</w:t>
            </w:r>
          </w:p>
        </w:tc>
        <w:tc>
          <w:tcPr>
            <w:tcW w:w="1710" w:type="dxa"/>
            <w:vAlign w:val="center"/>
          </w:tcPr>
          <w:p w14:paraId="1099D8A4" w14:textId="77777777" w:rsidR="00CF0247" w:rsidRPr="005D7081" w:rsidRDefault="00CF0247" w:rsidP="00EF2E58">
            <w:pPr>
              <w:jc w:val="center"/>
              <w:rPr>
                <w:b/>
              </w:rPr>
            </w:pPr>
            <w:r w:rsidRPr="005D7081">
              <w:rPr>
                <w:color w:val="000000"/>
              </w:rPr>
              <w:t>Bidders</w:t>
            </w:r>
          </w:p>
        </w:tc>
        <w:tc>
          <w:tcPr>
            <w:tcW w:w="2221" w:type="dxa"/>
            <w:vAlign w:val="center"/>
          </w:tcPr>
          <w:p w14:paraId="7918C4D2" w14:textId="77777777" w:rsidR="00CF0247" w:rsidRPr="00BA33F4" w:rsidRDefault="00CF0247" w:rsidP="00CF0247">
            <w:pPr>
              <w:jc w:val="center"/>
              <w:rPr>
                <w:b/>
              </w:rPr>
            </w:pPr>
            <w:r w:rsidRPr="00BA33F4">
              <w:rPr>
                <w:b/>
                <w:color w:val="000000"/>
              </w:rPr>
              <w:t>Ongoing</w:t>
            </w:r>
          </w:p>
        </w:tc>
      </w:tr>
      <w:tr w:rsidR="00CF0247" w:rsidRPr="005D7081" w14:paraId="0D0A718B" w14:textId="77777777" w:rsidTr="008112AB">
        <w:trPr>
          <w:trHeight w:val="966"/>
        </w:trPr>
        <w:tc>
          <w:tcPr>
            <w:tcW w:w="6480" w:type="dxa"/>
            <w:vAlign w:val="center"/>
          </w:tcPr>
          <w:p w14:paraId="2BEFBE86" w14:textId="4104D3A1" w:rsidR="00CF0247" w:rsidRPr="005D7081" w:rsidRDefault="00CF0247" w:rsidP="00CF0247">
            <w:pPr>
              <w:spacing w:after="200" w:line="276" w:lineRule="auto"/>
              <w:rPr>
                <w:color w:val="000000"/>
              </w:rPr>
            </w:pPr>
            <w:r w:rsidRPr="005D7081">
              <w:rPr>
                <w:color w:val="000000"/>
              </w:rPr>
              <w:t xml:space="preserve">Bid </w:t>
            </w:r>
            <w:r>
              <w:rPr>
                <w:color w:val="000000"/>
              </w:rPr>
              <w:t xml:space="preserve">package </w:t>
            </w:r>
            <w:r w:rsidRPr="005D7081">
              <w:rPr>
                <w:color w:val="000000"/>
              </w:rPr>
              <w:t xml:space="preserve">must be received by the Issuing Office at: </w:t>
            </w:r>
          </w:p>
          <w:p w14:paraId="276CE65C" w14:textId="77777777" w:rsidR="00CF0247" w:rsidRPr="005D7081" w:rsidRDefault="00CF0247" w:rsidP="00CF0247">
            <w:pPr>
              <w:rPr>
                <w:b/>
              </w:rPr>
            </w:pPr>
            <w:r w:rsidRPr="005D7081">
              <w:rPr>
                <w:color w:val="000000"/>
              </w:rPr>
              <w:t>PASupplierPortal website (</w:t>
            </w:r>
            <w:hyperlink r:id="rId9" w:history="1">
              <w:r w:rsidRPr="005D7081">
                <w:rPr>
                  <w:rStyle w:val="Hyperlink"/>
                </w:rPr>
                <w:t>http://www.pasupplierportal.state.pa.us</w:t>
              </w:r>
            </w:hyperlink>
            <w:r w:rsidRPr="005D7081">
              <w:rPr>
                <w:color w:val="000000"/>
              </w:rPr>
              <w:t>) no later than this date.</w:t>
            </w:r>
          </w:p>
        </w:tc>
        <w:tc>
          <w:tcPr>
            <w:tcW w:w="1710" w:type="dxa"/>
            <w:vAlign w:val="center"/>
          </w:tcPr>
          <w:p w14:paraId="17CE1C6F" w14:textId="77777777" w:rsidR="00CF0247" w:rsidRPr="005D7081" w:rsidRDefault="00CF0247" w:rsidP="00EF2E58">
            <w:pPr>
              <w:jc w:val="center"/>
              <w:rPr>
                <w:b/>
              </w:rPr>
            </w:pPr>
            <w:r w:rsidRPr="005D7081">
              <w:rPr>
                <w:color w:val="000000"/>
              </w:rPr>
              <w:t>Bidders</w:t>
            </w:r>
          </w:p>
        </w:tc>
        <w:tc>
          <w:tcPr>
            <w:tcW w:w="2221" w:type="dxa"/>
            <w:vAlign w:val="center"/>
          </w:tcPr>
          <w:p w14:paraId="59258CF7" w14:textId="6BADAA16" w:rsidR="00CF0247" w:rsidRPr="00BA33F4" w:rsidRDefault="006228B3" w:rsidP="00CF0247">
            <w:pPr>
              <w:jc w:val="center"/>
              <w:rPr>
                <w:b/>
              </w:rPr>
            </w:pPr>
            <w:r>
              <w:rPr>
                <w:b/>
              </w:rPr>
              <w:t>Dec</w:t>
            </w:r>
            <w:r w:rsidR="008112AB" w:rsidRPr="00BA33F4">
              <w:rPr>
                <w:b/>
              </w:rPr>
              <w:t xml:space="preserve">ember </w:t>
            </w:r>
            <w:r w:rsidR="00ED00A6">
              <w:rPr>
                <w:b/>
              </w:rPr>
              <w:t>2</w:t>
            </w:r>
            <w:r w:rsidR="00EF2E58" w:rsidRPr="00BA33F4">
              <w:rPr>
                <w:b/>
              </w:rPr>
              <w:t>, 2016</w:t>
            </w:r>
          </w:p>
          <w:p w14:paraId="109DB3E1" w14:textId="472B3663" w:rsidR="00CF0247" w:rsidRPr="00BA33F4" w:rsidRDefault="00CF0247" w:rsidP="00EF2E58">
            <w:pPr>
              <w:jc w:val="center"/>
              <w:rPr>
                <w:b/>
              </w:rPr>
            </w:pPr>
            <w:r w:rsidRPr="00BA33F4">
              <w:rPr>
                <w:b/>
              </w:rPr>
              <w:t>1</w:t>
            </w:r>
            <w:r w:rsidR="00BA33F4" w:rsidRPr="00BA33F4">
              <w:rPr>
                <w:b/>
              </w:rPr>
              <w:t>2</w:t>
            </w:r>
            <w:r w:rsidRPr="00BA33F4">
              <w:rPr>
                <w:b/>
              </w:rPr>
              <w:t>:00PM EST</w:t>
            </w:r>
          </w:p>
        </w:tc>
      </w:tr>
    </w:tbl>
    <w:p w14:paraId="52BD06BF" w14:textId="77777777" w:rsidR="004200E1" w:rsidRPr="005D7081" w:rsidRDefault="004200E1" w:rsidP="009B3D3D">
      <w:pPr>
        <w:pStyle w:val="NoSpacing"/>
        <w:jc w:val="center"/>
        <w:rPr>
          <w:rFonts w:ascii="Times New Roman" w:hAnsi="Times New Roman" w:cs="Times New Roman"/>
          <w:b/>
          <w:sz w:val="24"/>
          <w:szCs w:val="24"/>
        </w:rPr>
      </w:pPr>
    </w:p>
    <w:p w14:paraId="38B8B16B" w14:textId="77777777" w:rsidR="004200E1" w:rsidRPr="005D7081" w:rsidRDefault="004200E1">
      <w:pPr>
        <w:spacing w:after="200" w:line="276" w:lineRule="auto"/>
        <w:rPr>
          <w:rFonts w:eastAsiaTheme="minorHAnsi"/>
          <w:b/>
        </w:rPr>
      </w:pPr>
      <w:r w:rsidRPr="005D7081">
        <w:rPr>
          <w:b/>
        </w:rPr>
        <w:br w:type="page"/>
      </w:r>
    </w:p>
    <w:p w14:paraId="207B1C28" w14:textId="77777777" w:rsidR="00365C3E" w:rsidRPr="005D7081" w:rsidRDefault="00DE2923" w:rsidP="005D7081">
      <w:pPr>
        <w:pStyle w:val="NoSpacing"/>
        <w:jc w:val="center"/>
        <w:rPr>
          <w:rFonts w:ascii="Times New Roman" w:hAnsi="Times New Roman" w:cs="Times New Roman"/>
          <w:b/>
          <w:sz w:val="24"/>
          <w:szCs w:val="24"/>
        </w:rPr>
      </w:pPr>
      <w:r w:rsidRPr="005D7081">
        <w:rPr>
          <w:rFonts w:ascii="Times New Roman" w:hAnsi="Times New Roman" w:cs="Times New Roman"/>
          <w:b/>
          <w:sz w:val="24"/>
          <w:szCs w:val="24"/>
        </w:rPr>
        <w:lastRenderedPageBreak/>
        <w:t>P</w:t>
      </w:r>
      <w:r w:rsidR="00365C3E" w:rsidRPr="005D7081">
        <w:rPr>
          <w:rFonts w:ascii="Times New Roman" w:hAnsi="Times New Roman" w:cs="Times New Roman"/>
          <w:b/>
          <w:sz w:val="24"/>
          <w:szCs w:val="24"/>
        </w:rPr>
        <w:t>ART I</w:t>
      </w:r>
    </w:p>
    <w:p w14:paraId="2DF3EC8B" w14:textId="77777777" w:rsidR="00365C3E" w:rsidRPr="005D7081" w:rsidRDefault="00365C3E" w:rsidP="005D7081">
      <w:pPr>
        <w:pStyle w:val="NoSpacing"/>
        <w:jc w:val="center"/>
        <w:rPr>
          <w:rFonts w:ascii="Times New Roman" w:hAnsi="Times New Roman" w:cs="Times New Roman"/>
          <w:b/>
          <w:sz w:val="24"/>
          <w:szCs w:val="24"/>
        </w:rPr>
      </w:pPr>
    </w:p>
    <w:p w14:paraId="01C66B50" w14:textId="77777777" w:rsidR="002038B1" w:rsidRPr="005D7081" w:rsidRDefault="00193845" w:rsidP="005D7081">
      <w:pPr>
        <w:pStyle w:val="NoSpacing"/>
        <w:jc w:val="center"/>
        <w:rPr>
          <w:rFonts w:ascii="Times New Roman" w:hAnsi="Times New Roman" w:cs="Times New Roman"/>
          <w:b/>
          <w:sz w:val="24"/>
          <w:szCs w:val="24"/>
        </w:rPr>
      </w:pPr>
      <w:r w:rsidRPr="005D7081">
        <w:rPr>
          <w:rFonts w:ascii="Times New Roman" w:hAnsi="Times New Roman" w:cs="Times New Roman"/>
          <w:b/>
          <w:sz w:val="24"/>
          <w:szCs w:val="24"/>
        </w:rPr>
        <w:t xml:space="preserve">GENERAL </w:t>
      </w:r>
      <w:r w:rsidR="00365C3E" w:rsidRPr="005D7081">
        <w:rPr>
          <w:rFonts w:ascii="Times New Roman" w:hAnsi="Times New Roman" w:cs="Times New Roman"/>
          <w:b/>
          <w:sz w:val="24"/>
          <w:szCs w:val="24"/>
        </w:rPr>
        <w:t>INFORMATION</w:t>
      </w:r>
    </w:p>
    <w:p w14:paraId="340F953C" w14:textId="77777777" w:rsidR="002038B1" w:rsidRPr="005D7081" w:rsidRDefault="002038B1" w:rsidP="000A5193">
      <w:pPr>
        <w:pStyle w:val="NoSpacing"/>
        <w:jc w:val="both"/>
        <w:rPr>
          <w:rFonts w:ascii="Times New Roman" w:hAnsi="Times New Roman" w:cs="Times New Roman"/>
          <w:sz w:val="24"/>
          <w:szCs w:val="24"/>
        </w:rPr>
      </w:pPr>
    </w:p>
    <w:p w14:paraId="47772101" w14:textId="77777777" w:rsidR="008042C4" w:rsidRPr="005D7081" w:rsidRDefault="008042C4" w:rsidP="000A5193">
      <w:pPr>
        <w:jc w:val="both"/>
        <w:rPr>
          <w:rFonts w:eastAsiaTheme="minorHAnsi"/>
          <w:bCs/>
        </w:rPr>
      </w:pPr>
    </w:p>
    <w:p w14:paraId="4039F0D7" w14:textId="77777777" w:rsidR="002038B1" w:rsidRPr="005D7081" w:rsidRDefault="002038B1" w:rsidP="00E911C3">
      <w:pPr>
        <w:pStyle w:val="NoSpacing"/>
        <w:numPr>
          <w:ilvl w:val="0"/>
          <w:numId w:val="1"/>
        </w:numPr>
        <w:tabs>
          <w:tab w:val="clear" w:pos="360"/>
        </w:tabs>
        <w:jc w:val="both"/>
        <w:rPr>
          <w:rFonts w:ascii="Times New Roman" w:hAnsi="Times New Roman" w:cs="Times New Roman"/>
          <w:b/>
          <w:sz w:val="24"/>
          <w:szCs w:val="24"/>
        </w:rPr>
      </w:pPr>
      <w:r w:rsidRPr="005D7081">
        <w:rPr>
          <w:rFonts w:ascii="Times New Roman" w:hAnsi="Times New Roman" w:cs="Times New Roman"/>
          <w:b/>
          <w:sz w:val="24"/>
          <w:szCs w:val="24"/>
        </w:rPr>
        <w:t>Issuing Office</w:t>
      </w:r>
      <w:r w:rsidR="00F4686D" w:rsidRPr="005D7081">
        <w:rPr>
          <w:rFonts w:ascii="Times New Roman" w:hAnsi="Times New Roman" w:cs="Times New Roman"/>
          <w:b/>
          <w:sz w:val="24"/>
          <w:szCs w:val="24"/>
        </w:rPr>
        <w:t>:</w:t>
      </w:r>
    </w:p>
    <w:p w14:paraId="09D93AE8" w14:textId="0D3CF2B6" w:rsidR="008042C4" w:rsidRPr="005D7081" w:rsidRDefault="008042C4" w:rsidP="000A5193">
      <w:pPr>
        <w:pStyle w:val="NoSpacing"/>
        <w:ind w:left="720"/>
        <w:jc w:val="both"/>
        <w:rPr>
          <w:rFonts w:ascii="Times New Roman" w:hAnsi="Times New Roman" w:cs="Times New Roman"/>
          <w:sz w:val="24"/>
          <w:szCs w:val="24"/>
        </w:rPr>
      </w:pPr>
      <w:r w:rsidRPr="005D7081">
        <w:rPr>
          <w:rFonts w:ascii="Times New Roman" w:hAnsi="Times New Roman" w:cs="Times New Roman"/>
          <w:sz w:val="24"/>
          <w:szCs w:val="24"/>
        </w:rPr>
        <w:t>The Office of Administration (</w:t>
      </w:r>
      <w:r w:rsidR="00BD1B7E">
        <w:rPr>
          <w:rFonts w:ascii="Times New Roman" w:hAnsi="Times New Roman" w:cs="Times New Roman"/>
          <w:sz w:val="24"/>
          <w:szCs w:val="24"/>
        </w:rPr>
        <w:t>“</w:t>
      </w:r>
      <w:r w:rsidRPr="005D7081">
        <w:rPr>
          <w:rFonts w:ascii="Times New Roman" w:hAnsi="Times New Roman" w:cs="Times New Roman"/>
          <w:sz w:val="24"/>
          <w:szCs w:val="24"/>
        </w:rPr>
        <w:t>Issuing Office</w:t>
      </w:r>
      <w:r w:rsidR="00BD1B7E">
        <w:rPr>
          <w:rFonts w:ascii="Times New Roman" w:hAnsi="Times New Roman" w:cs="Times New Roman"/>
          <w:sz w:val="24"/>
          <w:szCs w:val="24"/>
        </w:rPr>
        <w:t>”</w:t>
      </w:r>
      <w:r w:rsidRPr="005D7081">
        <w:rPr>
          <w:rFonts w:ascii="Times New Roman" w:hAnsi="Times New Roman" w:cs="Times New Roman"/>
          <w:sz w:val="24"/>
          <w:szCs w:val="24"/>
        </w:rPr>
        <w:t xml:space="preserve">) has issued this </w:t>
      </w:r>
      <w:r w:rsidR="00BD1B7E">
        <w:rPr>
          <w:rFonts w:ascii="Times New Roman" w:hAnsi="Times New Roman" w:cs="Times New Roman"/>
          <w:sz w:val="24"/>
          <w:szCs w:val="24"/>
        </w:rPr>
        <w:t>Invitation for Bid (“</w:t>
      </w:r>
      <w:r w:rsidRPr="005D7081">
        <w:rPr>
          <w:rFonts w:ascii="Times New Roman" w:hAnsi="Times New Roman" w:cs="Times New Roman"/>
          <w:sz w:val="24"/>
          <w:szCs w:val="24"/>
        </w:rPr>
        <w:t>IFB</w:t>
      </w:r>
      <w:r w:rsidR="00BD1B7E">
        <w:rPr>
          <w:rFonts w:ascii="Times New Roman" w:hAnsi="Times New Roman" w:cs="Times New Roman"/>
          <w:sz w:val="24"/>
          <w:szCs w:val="24"/>
        </w:rPr>
        <w:t>”)</w:t>
      </w:r>
      <w:r w:rsidRPr="005D7081">
        <w:rPr>
          <w:rFonts w:ascii="Times New Roman" w:hAnsi="Times New Roman" w:cs="Times New Roman"/>
          <w:sz w:val="24"/>
          <w:szCs w:val="24"/>
        </w:rPr>
        <w:t xml:space="preserve"> on behalf of the Commonwealth.</w:t>
      </w:r>
      <w:r w:rsidR="001B0B2C">
        <w:rPr>
          <w:rFonts w:ascii="Times New Roman" w:hAnsi="Times New Roman" w:cs="Times New Roman"/>
          <w:sz w:val="24"/>
          <w:szCs w:val="24"/>
        </w:rPr>
        <w:t xml:space="preserve"> </w:t>
      </w:r>
      <w:r w:rsidR="00BD1B7E">
        <w:rPr>
          <w:rFonts w:ascii="Times New Roman" w:hAnsi="Times New Roman" w:cs="Times New Roman"/>
          <w:sz w:val="24"/>
          <w:szCs w:val="24"/>
        </w:rPr>
        <w:t xml:space="preserve"> </w:t>
      </w:r>
      <w:r w:rsidRPr="005D7081">
        <w:rPr>
          <w:rFonts w:ascii="Times New Roman" w:hAnsi="Times New Roman" w:cs="Times New Roman"/>
          <w:sz w:val="24"/>
          <w:szCs w:val="24"/>
        </w:rPr>
        <w:t xml:space="preserve">The sole point of contact in the Commonwealth for this IFB is </w:t>
      </w:r>
      <w:r w:rsidR="001307D9">
        <w:rPr>
          <w:rFonts w:ascii="Times New Roman" w:hAnsi="Times New Roman" w:cs="Times New Roman"/>
          <w:sz w:val="24"/>
          <w:szCs w:val="24"/>
        </w:rPr>
        <w:t>Tom Schwartz</w:t>
      </w:r>
      <w:r w:rsidRPr="005D7081">
        <w:rPr>
          <w:rFonts w:ascii="Times New Roman" w:hAnsi="Times New Roman" w:cs="Times New Roman"/>
          <w:sz w:val="24"/>
          <w:szCs w:val="24"/>
        </w:rPr>
        <w:t xml:space="preserve"> (</w:t>
      </w:r>
      <w:hyperlink r:id="rId10" w:history="1">
        <w:r w:rsidRPr="005D7081">
          <w:rPr>
            <w:rStyle w:val="Hyperlink"/>
            <w:rFonts w:ascii="Times New Roman" w:hAnsi="Times New Roman" w:cs="Times New Roman"/>
            <w:sz w:val="24"/>
            <w:szCs w:val="24"/>
          </w:rPr>
          <w:t>RA-OITPurchases@state.pa.us</w:t>
        </w:r>
      </w:hyperlink>
      <w:r w:rsidRPr="005D7081">
        <w:rPr>
          <w:rFonts w:ascii="Times New Roman" w:hAnsi="Times New Roman" w:cs="Times New Roman"/>
          <w:sz w:val="24"/>
          <w:szCs w:val="24"/>
        </w:rPr>
        <w:t>), 613 North St., Finance Building – Rm. 506, Harrisburg, PA 17120, the Issuing Officer for this IFB.</w:t>
      </w:r>
      <w:r w:rsidR="001B0B2C">
        <w:rPr>
          <w:rFonts w:ascii="Times New Roman" w:hAnsi="Times New Roman" w:cs="Times New Roman"/>
          <w:sz w:val="24"/>
          <w:szCs w:val="24"/>
        </w:rPr>
        <w:t xml:space="preserve"> </w:t>
      </w:r>
      <w:r w:rsidRPr="005D7081">
        <w:rPr>
          <w:rFonts w:ascii="Times New Roman" w:hAnsi="Times New Roman" w:cs="Times New Roman"/>
          <w:sz w:val="24"/>
          <w:szCs w:val="24"/>
        </w:rPr>
        <w:t xml:space="preserve">Please refer all inquiries to the Issuing Officer. </w:t>
      </w:r>
    </w:p>
    <w:p w14:paraId="6DB57EBD" w14:textId="3638F544" w:rsidR="008042C4" w:rsidRPr="005D7081" w:rsidRDefault="008042C4" w:rsidP="000A5193">
      <w:pPr>
        <w:pStyle w:val="NoSpacing"/>
        <w:jc w:val="both"/>
        <w:rPr>
          <w:rFonts w:ascii="Times New Roman" w:hAnsi="Times New Roman" w:cs="Times New Roman"/>
          <w:sz w:val="24"/>
          <w:szCs w:val="24"/>
        </w:rPr>
      </w:pPr>
    </w:p>
    <w:p w14:paraId="66CC1C28" w14:textId="4DCE1B28" w:rsidR="002038B1" w:rsidRPr="005D7081" w:rsidRDefault="008042C4" w:rsidP="000A5193">
      <w:pPr>
        <w:pStyle w:val="NoSpacing"/>
        <w:ind w:left="720"/>
        <w:jc w:val="both"/>
        <w:rPr>
          <w:rFonts w:ascii="Times New Roman" w:hAnsi="Times New Roman" w:cs="Times New Roman"/>
          <w:sz w:val="24"/>
          <w:szCs w:val="24"/>
        </w:rPr>
      </w:pPr>
      <w:r w:rsidRPr="005D7081">
        <w:rPr>
          <w:rFonts w:ascii="Times New Roman" w:hAnsi="Times New Roman" w:cs="Times New Roman"/>
          <w:sz w:val="24"/>
          <w:szCs w:val="24"/>
        </w:rPr>
        <w:t>The Issuing Officer is the sole point of contact concerning this IFB.</w:t>
      </w:r>
      <w:r w:rsidR="00BD1B7E">
        <w:rPr>
          <w:rFonts w:ascii="Times New Roman" w:hAnsi="Times New Roman" w:cs="Times New Roman"/>
          <w:sz w:val="24"/>
          <w:szCs w:val="24"/>
        </w:rPr>
        <w:t xml:space="preserve"> </w:t>
      </w:r>
      <w:r w:rsidR="001B0B2C">
        <w:rPr>
          <w:rFonts w:ascii="Times New Roman" w:hAnsi="Times New Roman" w:cs="Times New Roman"/>
          <w:sz w:val="24"/>
          <w:szCs w:val="24"/>
        </w:rPr>
        <w:t xml:space="preserve"> </w:t>
      </w:r>
      <w:r w:rsidRPr="005D7081">
        <w:rPr>
          <w:rFonts w:ascii="Times New Roman" w:hAnsi="Times New Roman" w:cs="Times New Roman"/>
          <w:sz w:val="24"/>
          <w:szCs w:val="24"/>
        </w:rPr>
        <w:t>Any violation of this condition may be cause for the Issuing Office to reject the offending Bidder’s bid.</w:t>
      </w:r>
      <w:r w:rsidR="001B0B2C">
        <w:rPr>
          <w:rFonts w:ascii="Times New Roman" w:hAnsi="Times New Roman" w:cs="Times New Roman"/>
          <w:sz w:val="24"/>
          <w:szCs w:val="24"/>
        </w:rPr>
        <w:t xml:space="preserve"> </w:t>
      </w:r>
      <w:r w:rsidR="00BD1B7E">
        <w:rPr>
          <w:rFonts w:ascii="Times New Roman" w:hAnsi="Times New Roman" w:cs="Times New Roman"/>
          <w:sz w:val="24"/>
          <w:szCs w:val="24"/>
        </w:rPr>
        <w:t xml:space="preserve"> </w:t>
      </w:r>
      <w:r w:rsidRPr="005D7081">
        <w:rPr>
          <w:rFonts w:ascii="Times New Roman" w:hAnsi="Times New Roman" w:cs="Times New Roman"/>
          <w:sz w:val="24"/>
          <w:szCs w:val="24"/>
        </w:rPr>
        <w:t>If the Issuing Office later discovers that the Bidder has engaged in any violations of this condition, the Issuing Office may reject the offending Bidder’s bid or rescind its contract award.</w:t>
      </w:r>
      <w:r w:rsidR="001B0B2C">
        <w:rPr>
          <w:rFonts w:ascii="Times New Roman" w:hAnsi="Times New Roman" w:cs="Times New Roman"/>
          <w:sz w:val="24"/>
          <w:szCs w:val="24"/>
        </w:rPr>
        <w:t xml:space="preserve"> </w:t>
      </w:r>
      <w:r w:rsidR="00BD1B7E">
        <w:rPr>
          <w:rFonts w:ascii="Times New Roman" w:hAnsi="Times New Roman" w:cs="Times New Roman"/>
          <w:sz w:val="24"/>
          <w:szCs w:val="24"/>
        </w:rPr>
        <w:t xml:space="preserve"> </w:t>
      </w:r>
      <w:r w:rsidRPr="005D7081">
        <w:rPr>
          <w:rFonts w:ascii="Times New Roman" w:hAnsi="Times New Roman" w:cs="Times New Roman"/>
          <w:sz w:val="24"/>
          <w:szCs w:val="24"/>
        </w:rPr>
        <w:t>A Bidder must not distribute any part of its bid beyond the Issuing Office.</w:t>
      </w:r>
      <w:r w:rsidR="001B0B2C">
        <w:rPr>
          <w:rFonts w:ascii="Times New Roman" w:hAnsi="Times New Roman" w:cs="Times New Roman"/>
          <w:sz w:val="24"/>
          <w:szCs w:val="24"/>
        </w:rPr>
        <w:t xml:space="preserve"> </w:t>
      </w:r>
      <w:r w:rsidR="00BD1B7E">
        <w:rPr>
          <w:rFonts w:ascii="Times New Roman" w:hAnsi="Times New Roman" w:cs="Times New Roman"/>
          <w:sz w:val="24"/>
          <w:szCs w:val="24"/>
        </w:rPr>
        <w:t xml:space="preserve"> </w:t>
      </w:r>
      <w:r w:rsidRPr="005D7081">
        <w:rPr>
          <w:rFonts w:ascii="Times New Roman" w:hAnsi="Times New Roman" w:cs="Times New Roman"/>
          <w:sz w:val="24"/>
          <w:szCs w:val="24"/>
        </w:rPr>
        <w:t>Any Bidder who shares information contained in its bid with other Commonwealth personnel and/or competing Bidder personnel may be cause for the Issuing Office to reject the offending Bidder’s bid.</w:t>
      </w:r>
    </w:p>
    <w:p w14:paraId="255C2579" w14:textId="77777777" w:rsidR="00CD1B3C" w:rsidRPr="005D7081" w:rsidRDefault="00CD1B3C" w:rsidP="000A5193">
      <w:pPr>
        <w:jc w:val="both"/>
        <w:rPr>
          <w:rFonts w:eastAsiaTheme="minorHAnsi"/>
          <w:bCs/>
        </w:rPr>
      </w:pPr>
    </w:p>
    <w:p w14:paraId="5B16483B" w14:textId="77777777" w:rsidR="00CD1B3C" w:rsidRPr="005D7081" w:rsidRDefault="00CD1B3C" w:rsidP="00E911C3">
      <w:pPr>
        <w:pStyle w:val="NoSpacing"/>
        <w:numPr>
          <w:ilvl w:val="0"/>
          <w:numId w:val="1"/>
        </w:numPr>
        <w:tabs>
          <w:tab w:val="clear" w:pos="360"/>
        </w:tabs>
        <w:jc w:val="both"/>
        <w:rPr>
          <w:rFonts w:ascii="Times New Roman" w:hAnsi="Times New Roman" w:cs="Times New Roman"/>
          <w:b/>
          <w:sz w:val="24"/>
          <w:szCs w:val="24"/>
        </w:rPr>
      </w:pPr>
      <w:r w:rsidRPr="005D7081">
        <w:rPr>
          <w:rFonts w:ascii="Times New Roman" w:hAnsi="Times New Roman" w:cs="Times New Roman"/>
          <w:b/>
          <w:sz w:val="24"/>
          <w:szCs w:val="24"/>
        </w:rPr>
        <w:t>Bid Submission:</w:t>
      </w:r>
    </w:p>
    <w:p w14:paraId="1547D8A3" w14:textId="486EC4DD" w:rsidR="00D05C75" w:rsidRDefault="00984DFB" w:rsidP="00984DFB">
      <w:pPr>
        <w:pStyle w:val="ListParagraph"/>
        <w:contextualSpacing w:val="0"/>
        <w:jc w:val="both"/>
      </w:pPr>
      <w:r w:rsidRPr="00984DFB">
        <w:t xml:space="preserve">Bids must be submitted electronically via the PASupplierPortal website on or before the due date specified in the Calendar of Events.  Any bid submitted to the Issuing Office in hardcopy format will be rejected.  </w:t>
      </w:r>
      <w:r w:rsidR="00BD1B7E">
        <w:t xml:space="preserve">Please refer to </w:t>
      </w:r>
      <w:r w:rsidR="00BD1B7E" w:rsidRPr="00B11EF5">
        <w:t xml:space="preserve">Section I.6, IFB-011.1B Submission of Bids – Electronic Submittal (May 2011), </w:t>
      </w:r>
      <w:r w:rsidR="00BD1B7E">
        <w:t xml:space="preserve">of the IFB.  </w:t>
      </w:r>
      <w:r w:rsidRPr="00984DFB">
        <w:t>The following documentation must be completed and returned with a Bidder’s bid:</w:t>
      </w:r>
    </w:p>
    <w:p w14:paraId="149D802B" w14:textId="77777777" w:rsidR="00984DFB" w:rsidRPr="005D7081" w:rsidRDefault="00984DFB" w:rsidP="00FF12AF">
      <w:pPr>
        <w:pStyle w:val="ListParagraph"/>
        <w:ind w:left="1080" w:hanging="360"/>
        <w:contextualSpacing w:val="0"/>
        <w:jc w:val="both"/>
      </w:pPr>
    </w:p>
    <w:p w14:paraId="72491BB9" w14:textId="04368CFB" w:rsidR="00851DEE" w:rsidRPr="00135F48" w:rsidRDefault="00851DEE" w:rsidP="00135F48">
      <w:pPr>
        <w:pStyle w:val="NoSpacing"/>
        <w:numPr>
          <w:ilvl w:val="0"/>
          <w:numId w:val="13"/>
        </w:numPr>
        <w:tabs>
          <w:tab w:val="clear" w:pos="360"/>
        </w:tabs>
        <w:ind w:left="1080" w:hanging="360"/>
        <w:jc w:val="both"/>
        <w:rPr>
          <w:rFonts w:ascii="Times New Roman" w:hAnsi="Times New Roman" w:cs="Times New Roman"/>
          <w:sz w:val="24"/>
          <w:szCs w:val="24"/>
        </w:rPr>
      </w:pPr>
      <w:r w:rsidRPr="003D5F4B">
        <w:rPr>
          <w:rFonts w:ascii="Times New Roman" w:hAnsi="Times New Roman" w:cs="Times New Roman"/>
          <w:b/>
          <w:sz w:val="24"/>
          <w:szCs w:val="24"/>
        </w:rPr>
        <w:t xml:space="preserve">Appendix A, Manufacturer Discount </w:t>
      </w:r>
      <w:r w:rsidR="00A550E3" w:rsidRPr="00B11EF5">
        <w:rPr>
          <w:rFonts w:ascii="Times New Roman" w:hAnsi="Times New Roman" w:cs="Times New Roman"/>
          <w:b/>
          <w:sz w:val="24"/>
          <w:szCs w:val="24"/>
        </w:rPr>
        <w:t>List</w:t>
      </w:r>
      <w:r w:rsidR="00135F48" w:rsidRPr="00B11EF5">
        <w:rPr>
          <w:rFonts w:ascii="Times New Roman" w:hAnsi="Times New Roman" w:cs="Times New Roman"/>
          <w:b/>
          <w:sz w:val="24"/>
          <w:szCs w:val="24"/>
        </w:rPr>
        <w:t>:</w:t>
      </w:r>
      <w:r w:rsidR="00135F48">
        <w:rPr>
          <w:rFonts w:ascii="Times New Roman" w:hAnsi="Times New Roman" w:cs="Times New Roman"/>
          <w:sz w:val="24"/>
          <w:szCs w:val="24"/>
        </w:rPr>
        <w:t xml:space="preserve"> </w:t>
      </w:r>
      <w:r w:rsidR="00DF66AC">
        <w:rPr>
          <w:rFonts w:ascii="Times New Roman" w:hAnsi="Times New Roman" w:cs="Times New Roman"/>
          <w:sz w:val="24"/>
          <w:szCs w:val="24"/>
        </w:rPr>
        <w:t xml:space="preserve"> </w:t>
      </w:r>
      <w:r w:rsidR="00135F48">
        <w:rPr>
          <w:rFonts w:ascii="Times New Roman" w:hAnsi="Times New Roman" w:cs="Times New Roman"/>
          <w:sz w:val="24"/>
          <w:szCs w:val="24"/>
        </w:rPr>
        <w:t xml:space="preserve">Bidders </w:t>
      </w:r>
      <w:r w:rsidR="00135F48" w:rsidRPr="00135F48">
        <w:rPr>
          <w:rFonts w:ascii="Times New Roman" w:hAnsi="Times New Roman" w:cs="Times New Roman"/>
          <w:sz w:val="24"/>
          <w:szCs w:val="24"/>
        </w:rPr>
        <w:t>s</w:t>
      </w:r>
      <w:r w:rsidR="00135F48">
        <w:rPr>
          <w:rFonts w:ascii="Times New Roman" w:hAnsi="Times New Roman" w:cs="Times New Roman"/>
          <w:sz w:val="24"/>
          <w:szCs w:val="24"/>
        </w:rPr>
        <w:t>hould submit pricing for all in-</w:t>
      </w:r>
      <w:r w:rsidR="00135F48" w:rsidRPr="00135F48">
        <w:rPr>
          <w:rFonts w:ascii="Times New Roman" w:hAnsi="Times New Roman" w:cs="Times New Roman"/>
          <w:sz w:val="24"/>
          <w:szCs w:val="24"/>
        </w:rPr>
        <w:t>scope equipment and services which they intend to sell through their contract resulting from this IFB.</w:t>
      </w:r>
      <w:r w:rsidR="00313458">
        <w:rPr>
          <w:rFonts w:ascii="Times New Roman" w:hAnsi="Times New Roman" w:cs="Times New Roman"/>
          <w:sz w:val="24"/>
          <w:szCs w:val="24"/>
        </w:rPr>
        <w:t xml:space="preserve">  </w:t>
      </w:r>
      <w:r w:rsidR="00AF5C0B">
        <w:rPr>
          <w:rFonts w:ascii="Times New Roman" w:hAnsi="Times New Roman" w:cs="Times New Roman"/>
          <w:sz w:val="24"/>
          <w:szCs w:val="24"/>
        </w:rPr>
        <w:t>Bidders may submit different discounts for each product category, and for each manufacturer within a product category.</w:t>
      </w:r>
    </w:p>
    <w:p w14:paraId="6DC6A1B9" w14:textId="42E8445B" w:rsidR="00984DFB" w:rsidRPr="003D5F4B" w:rsidRDefault="00984DFB" w:rsidP="00984DFB">
      <w:pPr>
        <w:pStyle w:val="NoSpacing"/>
        <w:numPr>
          <w:ilvl w:val="0"/>
          <w:numId w:val="13"/>
        </w:numPr>
        <w:tabs>
          <w:tab w:val="clear" w:pos="360"/>
        </w:tabs>
        <w:ind w:left="1080" w:hanging="360"/>
        <w:jc w:val="both"/>
        <w:rPr>
          <w:rFonts w:ascii="Times New Roman" w:hAnsi="Times New Roman" w:cs="Times New Roman"/>
          <w:b/>
          <w:sz w:val="24"/>
          <w:szCs w:val="24"/>
        </w:rPr>
      </w:pPr>
      <w:r w:rsidRPr="003D5F4B">
        <w:rPr>
          <w:rFonts w:ascii="Times New Roman" w:hAnsi="Times New Roman" w:cs="Times New Roman"/>
          <w:b/>
          <w:sz w:val="24"/>
          <w:szCs w:val="24"/>
        </w:rPr>
        <w:t xml:space="preserve">Appendix </w:t>
      </w:r>
      <w:r w:rsidR="00843816" w:rsidRPr="003D5F4B">
        <w:rPr>
          <w:rFonts w:ascii="Times New Roman" w:hAnsi="Times New Roman" w:cs="Times New Roman"/>
          <w:b/>
          <w:sz w:val="24"/>
          <w:szCs w:val="24"/>
        </w:rPr>
        <w:t>B</w:t>
      </w:r>
      <w:r w:rsidRPr="003D5F4B">
        <w:rPr>
          <w:rFonts w:ascii="Times New Roman" w:hAnsi="Times New Roman" w:cs="Times New Roman"/>
          <w:b/>
          <w:sz w:val="24"/>
          <w:szCs w:val="24"/>
        </w:rPr>
        <w:t>, Lobbying Certification Form</w:t>
      </w:r>
    </w:p>
    <w:p w14:paraId="5C0254DA" w14:textId="1F4A2443" w:rsidR="00843816" w:rsidRPr="003D5F4B" w:rsidRDefault="00843816" w:rsidP="00843816">
      <w:pPr>
        <w:pStyle w:val="NoSpacing"/>
        <w:numPr>
          <w:ilvl w:val="0"/>
          <w:numId w:val="13"/>
        </w:numPr>
        <w:tabs>
          <w:tab w:val="clear" w:pos="360"/>
        </w:tabs>
        <w:ind w:left="1080" w:hanging="360"/>
        <w:jc w:val="both"/>
        <w:rPr>
          <w:rFonts w:ascii="Times New Roman" w:hAnsi="Times New Roman" w:cs="Times New Roman"/>
          <w:b/>
          <w:sz w:val="24"/>
          <w:szCs w:val="24"/>
        </w:rPr>
      </w:pPr>
      <w:r w:rsidRPr="003D5F4B">
        <w:rPr>
          <w:rFonts w:ascii="Times New Roman" w:hAnsi="Times New Roman" w:cs="Times New Roman"/>
          <w:b/>
          <w:sz w:val="24"/>
          <w:szCs w:val="24"/>
        </w:rPr>
        <w:t>Appendix C, State of Manufacture Chart</w:t>
      </w:r>
    </w:p>
    <w:p w14:paraId="783717D6" w14:textId="48F1A399" w:rsidR="00984DFB" w:rsidRDefault="00984DFB" w:rsidP="00984DFB">
      <w:pPr>
        <w:pStyle w:val="NoSpacing"/>
        <w:numPr>
          <w:ilvl w:val="0"/>
          <w:numId w:val="13"/>
        </w:numPr>
        <w:tabs>
          <w:tab w:val="clear" w:pos="360"/>
        </w:tabs>
        <w:ind w:left="1080" w:hanging="360"/>
        <w:jc w:val="both"/>
        <w:rPr>
          <w:rFonts w:ascii="Times New Roman" w:hAnsi="Times New Roman" w:cs="Times New Roman"/>
          <w:sz w:val="24"/>
          <w:szCs w:val="24"/>
        </w:rPr>
      </w:pPr>
      <w:r w:rsidRPr="003D5F4B">
        <w:rPr>
          <w:rFonts w:ascii="Times New Roman" w:hAnsi="Times New Roman" w:cs="Times New Roman"/>
          <w:b/>
          <w:sz w:val="24"/>
          <w:szCs w:val="24"/>
        </w:rPr>
        <w:t>Appendix D, COSTARS Program Election Form</w:t>
      </w:r>
      <w:r w:rsidRPr="005D7081">
        <w:rPr>
          <w:rFonts w:ascii="Times New Roman" w:hAnsi="Times New Roman" w:cs="Times New Roman"/>
          <w:sz w:val="24"/>
          <w:szCs w:val="24"/>
        </w:rPr>
        <w:t xml:space="preserve"> (if applicable)</w:t>
      </w:r>
    </w:p>
    <w:p w14:paraId="791E06D0" w14:textId="048DCD9B" w:rsidR="005F6ADC" w:rsidRPr="005F6ADC" w:rsidRDefault="005F6ADC" w:rsidP="005F6ADC">
      <w:pPr>
        <w:pStyle w:val="NoSpacing"/>
        <w:numPr>
          <w:ilvl w:val="0"/>
          <w:numId w:val="13"/>
        </w:numPr>
        <w:tabs>
          <w:tab w:val="clear" w:pos="360"/>
        </w:tabs>
        <w:ind w:left="1080" w:hanging="360"/>
        <w:jc w:val="both"/>
        <w:rPr>
          <w:rFonts w:ascii="Times New Roman" w:hAnsi="Times New Roman" w:cs="Times New Roman"/>
          <w:b/>
          <w:sz w:val="24"/>
          <w:szCs w:val="24"/>
        </w:rPr>
      </w:pPr>
      <w:r w:rsidRPr="005F6ADC">
        <w:rPr>
          <w:rFonts w:ascii="Times New Roman" w:hAnsi="Times New Roman" w:cs="Times New Roman"/>
          <w:b/>
          <w:sz w:val="24"/>
          <w:szCs w:val="24"/>
        </w:rPr>
        <w:t>Appendix E, Dedicated Contacts</w:t>
      </w:r>
    </w:p>
    <w:p w14:paraId="5393A497" w14:textId="4CAFF70A" w:rsidR="0038027D" w:rsidRDefault="0038027D" w:rsidP="00984DFB">
      <w:pPr>
        <w:pStyle w:val="NoSpacing"/>
        <w:numPr>
          <w:ilvl w:val="0"/>
          <w:numId w:val="13"/>
        </w:numPr>
        <w:tabs>
          <w:tab w:val="clear" w:pos="360"/>
        </w:tabs>
        <w:ind w:left="1080" w:hanging="360"/>
        <w:jc w:val="both"/>
        <w:rPr>
          <w:rFonts w:ascii="Times New Roman" w:eastAsia="Times New Roman" w:hAnsi="Times New Roman" w:cs="Times New Roman"/>
          <w:sz w:val="24"/>
          <w:szCs w:val="24"/>
        </w:rPr>
      </w:pPr>
      <w:r w:rsidRPr="003D5F4B">
        <w:rPr>
          <w:rFonts w:ascii="Times New Roman" w:eastAsia="Times New Roman" w:hAnsi="Times New Roman" w:cs="Times New Roman"/>
          <w:b/>
          <w:sz w:val="24"/>
          <w:szCs w:val="24"/>
        </w:rPr>
        <w:t>Manufacturer Authorization Letter</w:t>
      </w:r>
      <w:r w:rsidRPr="0038027D">
        <w:rPr>
          <w:rFonts w:ascii="Times New Roman" w:eastAsia="Times New Roman" w:hAnsi="Times New Roman" w:cs="Times New Roman"/>
          <w:sz w:val="24"/>
          <w:szCs w:val="24"/>
        </w:rPr>
        <w:t xml:space="preserve"> (if applicable):  If a Bidder is submitting as a reseller, it must submit a Manufacturer Authorization Letter which clearly states the Bidder is authorized to provide the OEM’s </w:t>
      </w:r>
      <w:r w:rsidR="00984DFB" w:rsidRPr="00984DFB">
        <w:rPr>
          <w:rFonts w:ascii="Times New Roman" w:eastAsia="Times New Roman" w:hAnsi="Times New Roman" w:cs="Times New Roman"/>
          <w:sz w:val="24"/>
          <w:szCs w:val="24"/>
        </w:rPr>
        <w:t xml:space="preserve">two-way radio equipment and </w:t>
      </w:r>
      <w:r w:rsidR="004360BF">
        <w:rPr>
          <w:rFonts w:ascii="Times New Roman" w:eastAsia="Times New Roman" w:hAnsi="Times New Roman" w:cs="Times New Roman"/>
          <w:sz w:val="24"/>
          <w:szCs w:val="24"/>
        </w:rPr>
        <w:t>services</w:t>
      </w:r>
      <w:r w:rsidRPr="0038027D">
        <w:rPr>
          <w:rFonts w:ascii="Times New Roman" w:eastAsia="Times New Roman" w:hAnsi="Times New Roman" w:cs="Times New Roman"/>
          <w:sz w:val="24"/>
          <w:szCs w:val="24"/>
        </w:rPr>
        <w:t xml:space="preserve"> to the Commonwealth for this IFB.  The Manufacturer Authorization Letter must reference the Commonwealth IFB 61000</w:t>
      </w:r>
      <w:r w:rsidR="00EC1A4A">
        <w:rPr>
          <w:rFonts w:ascii="Times New Roman" w:eastAsia="Times New Roman" w:hAnsi="Times New Roman" w:cs="Times New Roman"/>
          <w:sz w:val="24"/>
          <w:szCs w:val="24"/>
        </w:rPr>
        <w:t>39075</w:t>
      </w:r>
      <w:r w:rsidRPr="0038027D">
        <w:rPr>
          <w:rFonts w:ascii="Times New Roman" w:eastAsia="Times New Roman" w:hAnsi="Times New Roman" w:cs="Times New Roman"/>
          <w:sz w:val="24"/>
          <w:szCs w:val="24"/>
        </w:rPr>
        <w:t xml:space="preserve"> for </w:t>
      </w:r>
      <w:r w:rsidR="00984DFB" w:rsidRPr="00984DFB">
        <w:rPr>
          <w:rFonts w:ascii="Times New Roman" w:eastAsia="Times New Roman" w:hAnsi="Times New Roman" w:cs="Times New Roman"/>
          <w:sz w:val="24"/>
          <w:szCs w:val="24"/>
        </w:rPr>
        <w:t xml:space="preserve">Two-Way Radio Equipment </w:t>
      </w:r>
      <w:r w:rsidR="00984DFB">
        <w:rPr>
          <w:rFonts w:ascii="Times New Roman" w:eastAsia="Times New Roman" w:hAnsi="Times New Roman" w:cs="Times New Roman"/>
          <w:sz w:val="24"/>
          <w:szCs w:val="24"/>
        </w:rPr>
        <w:t>&amp;</w:t>
      </w:r>
      <w:r w:rsidR="00984DFB" w:rsidRPr="00984DFB">
        <w:rPr>
          <w:rFonts w:ascii="Times New Roman" w:eastAsia="Times New Roman" w:hAnsi="Times New Roman" w:cs="Times New Roman"/>
          <w:sz w:val="24"/>
          <w:szCs w:val="24"/>
        </w:rPr>
        <w:t xml:space="preserve"> </w:t>
      </w:r>
      <w:r w:rsidR="004360BF">
        <w:rPr>
          <w:rFonts w:ascii="Times New Roman" w:eastAsia="Times New Roman" w:hAnsi="Times New Roman" w:cs="Times New Roman"/>
          <w:sz w:val="24"/>
          <w:szCs w:val="24"/>
        </w:rPr>
        <w:t>Services</w:t>
      </w:r>
      <w:r w:rsidRPr="0038027D">
        <w:rPr>
          <w:rFonts w:ascii="Times New Roman" w:eastAsia="Times New Roman" w:hAnsi="Times New Roman" w:cs="Times New Roman"/>
          <w:sz w:val="24"/>
          <w:szCs w:val="24"/>
        </w:rPr>
        <w:t>.  A Bidder must submit a Manufacturer Authorization Letter for each OEM which the Bidder is proposing, unless the Bidder is the OEM.</w:t>
      </w:r>
    </w:p>
    <w:p w14:paraId="15A51706" w14:textId="6A48C1F3" w:rsidR="00B11EF5" w:rsidRDefault="00B11EF5" w:rsidP="00B11EF5">
      <w:pPr>
        <w:pStyle w:val="NoSpacing"/>
        <w:jc w:val="both"/>
        <w:rPr>
          <w:rFonts w:ascii="Times New Roman" w:eastAsia="Times New Roman" w:hAnsi="Times New Roman" w:cs="Times New Roman"/>
          <w:sz w:val="24"/>
          <w:szCs w:val="24"/>
        </w:rPr>
      </w:pPr>
    </w:p>
    <w:p w14:paraId="044569D0" w14:textId="039C4007" w:rsidR="00B11EF5" w:rsidRDefault="00B11EF5" w:rsidP="00B11EF5">
      <w:pPr>
        <w:pStyle w:val="NoSpacing"/>
        <w:jc w:val="both"/>
        <w:rPr>
          <w:rFonts w:ascii="Times New Roman" w:eastAsia="Times New Roman" w:hAnsi="Times New Roman" w:cs="Times New Roman"/>
          <w:sz w:val="24"/>
          <w:szCs w:val="24"/>
        </w:rPr>
      </w:pPr>
    </w:p>
    <w:p w14:paraId="1C510D0F" w14:textId="77777777" w:rsidR="00B11EF5" w:rsidRDefault="00B11EF5" w:rsidP="00B11EF5">
      <w:pPr>
        <w:pStyle w:val="NoSpacing"/>
        <w:jc w:val="both"/>
        <w:rPr>
          <w:rFonts w:ascii="Times New Roman" w:eastAsia="Times New Roman" w:hAnsi="Times New Roman" w:cs="Times New Roman"/>
          <w:sz w:val="24"/>
          <w:szCs w:val="24"/>
        </w:rPr>
      </w:pPr>
    </w:p>
    <w:p w14:paraId="6EF71103" w14:textId="1F9C936A" w:rsidR="00984DFB" w:rsidRDefault="00984DFB" w:rsidP="004360BF">
      <w:pPr>
        <w:pStyle w:val="NoSpacing"/>
        <w:numPr>
          <w:ilvl w:val="0"/>
          <w:numId w:val="13"/>
        </w:numPr>
        <w:tabs>
          <w:tab w:val="clear" w:pos="360"/>
        </w:tabs>
        <w:ind w:left="1080" w:hanging="360"/>
        <w:jc w:val="both"/>
        <w:rPr>
          <w:rFonts w:ascii="Times New Roman" w:eastAsia="Times New Roman" w:hAnsi="Times New Roman" w:cs="Times New Roman"/>
          <w:sz w:val="24"/>
          <w:szCs w:val="24"/>
        </w:rPr>
      </w:pPr>
      <w:r w:rsidRPr="003D5F4B">
        <w:rPr>
          <w:rFonts w:ascii="Times New Roman" w:eastAsia="Times New Roman" w:hAnsi="Times New Roman" w:cs="Times New Roman"/>
          <w:b/>
          <w:sz w:val="24"/>
          <w:szCs w:val="24"/>
        </w:rPr>
        <w:lastRenderedPageBreak/>
        <w:t>Manufacturer Price List</w:t>
      </w:r>
      <w:r w:rsidRPr="0038027D">
        <w:rPr>
          <w:rFonts w:ascii="Times New Roman" w:eastAsia="Times New Roman" w:hAnsi="Times New Roman" w:cs="Times New Roman"/>
          <w:sz w:val="24"/>
          <w:szCs w:val="24"/>
        </w:rPr>
        <w:t xml:space="preserve">:  A Bidder must submit a document and/or web link to the OEM’s current retail price list for each OEM the Bidder is proposing.  The OEM’s current retail price list must include all </w:t>
      </w:r>
      <w:r w:rsidR="004360BF" w:rsidRPr="004360BF">
        <w:rPr>
          <w:rFonts w:ascii="Times New Roman" w:eastAsia="Times New Roman" w:hAnsi="Times New Roman" w:cs="Times New Roman"/>
          <w:sz w:val="24"/>
          <w:szCs w:val="24"/>
        </w:rPr>
        <w:t>two-way radio equipment &amp; services</w:t>
      </w:r>
      <w:r w:rsidRPr="0038027D">
        <w:rPr>
          <w:rFonts w:ascii="Times New Roman" w:eastAsia="Times New Roman" w:hAnsi="Times New Roman" w:cs="Times New Roman"/>
          <w:sz w:val="24"/>
          <w:szCs w:val="24"/>
        </w:rPr>
        <w:t xml:space="preserve"> provided by the OEM.  A Bidder must be capable of providing all </w:t>
      </w:r>
      <w:r w:rsidR="004360BF" w:rsidRPr="00984DFB">
        <w:rPr>
          <w:rFonts w:ascii="Times New Roman" w:eastAsia="Times New Roman" w:hAnsi="Times New Roman" w:cs="Times New Roman"/>
          <w:sz w:val="24"/>
          <w:szCs w:val="24"/>
        </w:rPr>
        <w:t xml:space="preserve">two-way radio equipment </w:t>
      </w:r>
      <w:r w:rsidR="004360BF">
        <w:rPr>
          <w:rFonts w:ascii="Times New Roman" w:eastAsia="Times New Roman" w:hAnsi="Times New Roman" w:cs="Times New Roman"/>
          <w:sz w:val="24"/>
          <w:szCs w:val="24"/>
        </w:rPr>
        <w:t>&amp;</w:t>
      </w:r>
      <w:r w:rsidR="004360BF" w:rsidRPr="00984DFB">
        <w:rPr>
          <w:rFonts w:ascii="Times New Roman" w:eastAsia="Times New Roman" w:hAnsi="Times New Roman" w:cs="Times New Roman"/>
          <w:sz w:val="24"/>
          <w:szCs w:val="24"/>
        </w:rPr>
        <w:t xml:space="preserve"> </w:t>
      </w:r>
      <w:r w:rsidR="004360BF">
        <w:rPr>
          <w:rFonts w:ascii="Times New Roman" w:eastAsia="Times New Roman" w:hAnsi="Times New Roman" w:cs="Times New Roman"/>
          <w:sz w:val="24"/>
          <w:szCs w:val="24"/>
        </w:rPr>
        <w:t>services</w:t>
      </w:r>
      <w:r w:rsidR="004360BF" w:rsidRPr="0038027D">
        <w:rPr>
          <w:rFonts w:ascii="Times New Roman" w:eastAsia="Times New Roman" w:hAnsi="Times New Roman" w:cs="Times New Roman"/>
          <w:sz w:val="24"/>
          <w:szCs w:val="24"/>
        </w:rPr>
        <w:t xml:space="preserve"> </w:t>
      </w:r>
      <w:r w:rsidRPr="0038027D">
        <w:rPr>
          <w:rFonts w:ascii="Times New Roman" w:eastAsia="Times New Roman" w:hAnsi="Times New Roman" w:cs="Times New Roman"/>
          <w:sz w:val="24"/>
          <w:szCs w:val="24"/>
        </w:rPr>
        <w:t>provided by an OEM.</w:t>
      </w:r>
    </w:p>
    <w:p w14:paraId="310FE202" w14:textId="77777777" w:rsidR="00CD1B3C" w:rsidRDefault="00CD1B3C" w:rsidP="00FF12AF">
      <w:pPr>
        <w:ind w:left="1080" w:hanging="360"/>
        <w:jc w:val="both"/>
      </w:pPr>
    </w:p>
    <w:p w14:paraId="7490482B" w14:textId="68297A49" w:rsidR="00984DFB" w:rsidRPr="00CF3867" w:rsidRDefault="00984DFB" w:rsidP="00984DFB">
      <w:pPr>
        <w:pStyle w:val="ListParagraph"/>
        <w:jc w:val="both"/>
      </w:pPr>
      <w:r w:rsidRPr="00CF3867">
        <w:t>Failure to submit the documentation listed above will result in the bid being rejected.  The submission of any documentation other than what is listed above may result in the bid being rejected.</w:t>
      </w:r>
    </w:p>
    <w:p w14:paraId="45B611AB" w14:textId="77777777" w:rsidR="00CD1B3C" w:rsidRPr="005D7081" w:rsidRDefault="00CD1B3C" w:rsidP="000A5193">
      <w:pPr>
        <w:jc w:val="both"/>
      </w:pPr>
    </w:p>
    <w:p w14:paraId="74D0B2A5" w14:textId="77777777" w:rsidR="00CD1B3C" w:rsidRPr="005D7081" w:rsidRDefault="00CD1B3C" w:rsidP="000A5193">
      <w:pPr>
        <w:pStyle w:val="NoSpacing"/>
        <w:numPr>
          <w:ilvl w:val="0"/>
          <w:numId w:val="1"/>
        </w:numPr>
        <w:tabs>
          <w:tab w:val="clear" w:pos="360"/>
        </w:tabs>
        <w:ind w:left="720" w:hanging="720"/>
        <w:jc w:val="both"/>
        <w:rPr>
          <w:rFonts w:ascii="Times New Roman" w:hAnsi="Times New Roman" w:cs="Times New Roman"/>
          <w:b/>
          <w:sz w:val="24"/>
          <w:szCs w:val="24"/>
        </w:rPr>
      </w:pPr>
      <w:r w:rsidRPr="005D7081">
        <w:rPr>
          <w:rFonts w:ascii="Times New Roman" w:hAnsi="Times New Roman" w:cs="Times New Roman"/>
          <w:b/>
          <w:sz w:val="24"/>
          <w:szCs w:val="24"/>
        </w:rPr>
        <w:t>Information Technology Policies:</w:t>
      </w:r>
    </w:p>
    <w:p w14:paraId="08D38103" w14:textId="0A9B7966" w:rsidR="002C0E1A" w:rsidRPr="002C0E1A" w:rsidRDefault="002C0E1A" w:rsidP="000A5193">
      <w:pPr>
        <w:ind w:left="720"/>
        <w:jc w:val="both"/>
        <w:rPr>
          <w:color w:val="000000"/>
        </w:rPr>
      </w:pPr>
      <w:r w:rsidRPr="002C0E1A">
        <w:rPr>
          <w:color w:val="000000"/>
        </w:rPr>
        <w:t>This IFB is subject to the Information Technology Policies (</w:t>
      </w:r>
      <w:r w:rsidR="003D5F4B">
        <w:rPr>
          <w:color w:val="000000"/>
        </w:rPr>
        <w:t>“</w:t>
      </w:r>
      <w:r w:rsidRPr="002C0E1A">
        <w:rPr>
          <w:color w:val="000000"/>
        </w:rPr>
        <w:t>ITP</w:t>
      </w:r>
      <w:r w:rsidR="003D5F4B">
        <w:rPr>
          <w:color w:val="000000"/>
        </w:rPr>
        <w:t>”</w:t>
      </w:r>
      <w:r w:rsidRPr="002C0E1A">
        <w:rPr>
          <w:color w:val="000000"/>
        </w:rPr>
        <w:t>) issued by the Office of Administration, Office for Information Technology (</w:t>
      </w:r>
      <w:r w:rsidR="003D5F4B">
        <w:rPr>
          <w:color w:val="000000"/>
        </w:rPr>
        <w:t>“</w:t>
      </w:r>
      <w:r w:rsidRPr="002C0E1A">
        <w:rPr>
          <w:color w:val="000000"/>
        </w:rPr>
        <w:t>OA-OIT</w:t>
      </w:r>
      <w:r w:rsidR="003D5F4B">
        <w:rPr>
          <w:color w:val="000000"/>
        </w:rPr>
        <w:t>”</w:t>
      </w:r>
      <w:r w:rsidRPr="002C0E1A">
        <w:rPr>
          <w:color w:val="000000"/>
        </w:rPr>
        <w:t xml:space="preserve">). ITP’s may be found at </w:t>
      </w:r>
      <w:hyperlink r:id="rId11" w:history="1">
        <w:r w:rsidRPr="00F63F70">
          <w:rPr>
            <w:rStyle w:val="Hyperlink"/>
          </w:rPr>
          <w:t>http://www.oa.pa.gov/Policies/Pages/itp.aspx</w:t>
        </w:r>
      </w:hyperlink>
    </w:p>
    <w:p w14:paraId="35090E95" w14:textId="77777777" w:rsidR="002C0E1A" w:rsidRPr="002C0E1A" w:rsidRDefault="002C0E1A" w:rsidP="000A5193">
      <w:pPr>
        <w:jc w:val="both"/>
        <w:rPr>
          <w:color w:val="000000"/>
        </w:rPr>
      </w:pPr>
    </w:p>
    <w:p w14:paraId="08DA33F1" w14:textId="2116BFA3" w:rsidR="004A34B9" w:rsidRDefault="002C0E1A" w:rsidP="000A5193">
      <w:pPr>
        <w:ind w:left="720"/>
        <w:jc w:val="both"/>
        <w:rPr>
          <w:color w:val="000000"/>
        </w:rPr>
      </w:pPr>
      <w:r w:rsidRPr="002C0E1A">
        <w:rPr>
          <w:color w:val="000000"/>
        </w:rPr>
        <w:t>All bids must be submitted on the basis that all ITPs are applicable to this procurement. It is the responsibility of the Bidder to read and be familiar with the ITPs.  Notwithstanding the foregoing, if the Bidder believes that any ITP is not applicable to this procurement, it must list all such ITPs in its bid, and explain why it believes the ITP is not applicable.  The Issuing Office may, in its sole discretion, accept or reject any request that an ITP not be considered to be applicable to the procurement.  The Bidder’s failure to list an ITP will result in its waiving its right to do so later, unless the Issuing Office, in its sole discretion, determines that it would be in the best interest of the Commonwealth to waive the pertinent ITP.</w:t>
      </w:r>
    </w:p>
    <w:p w14:paraId="6798DB29" w14:textId="77777777" w:rsidR="00B6033D" w:rsidRPr="005D7081" w:rsidRDefault="00B6033D" w:rsidP="004B4F6E">
      <w:pPr>
        <w:pStyle w:val="NoSpacing"/>
        <w:jc w:val="both"/>
        <w:rPr>
          <w:rFonts w:ascii="Times New Roman" w:hAnsi="Times New Roman" w:cs="Times New Roman"/>
          <w:b/>
          <w:sz w:val="24"/>
          <w:szCs w:val="24"/>
        </w:rPr>
      </w:pPr>
    </w:p>
    <w:p w14:paraId="6E1C97FF" w14:textId="77777777" w:rsidR="001C13DC" w:rsidRPr="005D7081" w:rsidRDefault="001C13DC" w:rsidP="0054447F">
      <w:pPr>
        <w:pStyle w:val="NoSpacing"/>
        <w:numPr>
          <w:ilvl w:val="0"/>
          <w:numId w:val="1"/>
        </w:numPr>
        <w:tabs>
          <w:tab w:val="clear" w:pos="360"/>
        </w:tabs>
        <w:jc w:val="both"/>
        <w:rPr>
          <w:rFonts w:ascii="Times New Roman" w:hAnsi="Times New Roman" w:cs="Times New Roman"/>
          <w:b/>
          <w:sz w:val="24"/>
          <w:szCs w:val="24"/>
        </w:rPr>
      </w:pPr>
      <w:r w:rsidRPr="005D7081">
        <w:rPr>
          <w:rFonts w:ascii="Times New Roman" w:hAnsi="Times New Roman" w:cs="Times New Roman"/>
          <w:b/>
          <w:sz w:val="24"/>
          <w:szCs w:val="24"/>
        </w:rPr>
        <w:t>Bidding Reference Material</w:t>
      </w:r>
      <w:r w:rsidR="00F4686D" w:rsidRPr="005D7081">
        <w:rPr>
          <w:rFonts w:ascii="Times New Roman" w:hAnsi="Times New Roman" w:cs="Times New Roman"/>
          <w:b/>
          <w:sz w:val="24"/>
          <w:szCs w:val="24"/>
        </w:rPr>
        <w:t>:</w:t>
      </w:r>
    </w:p>
    <w:p w14:paraId="30C6ED9D" w14:textId="77777777" w:rsidR="001E27DF" w:rsidRDefault="001666CF" w:rsidP="001E27DF">
      <w:pPr>
        <w:pStyle w:val="NoSpacing"/>
        <w:ind w:left="720"/>
        <w:rPr>
          <w:rStyle w:val="Hyperlink"/>
          <w:rFonts w:ascii="Times New Roman" w:hAnsi="Times New Roman" w:cs="Times New Roman"/>
          <w:sz w:val="24"/>
          <w:szCs w:val="24"/>
        </w:rPr>
      </w:pPr>
      <w:hyperlink r:id="rId12" w:tgtFrame="_blank" w:tooltip="Registration Guide" w:history="1">
        <w:r w:rsidR="001E27DF" w:rsidRPr="00025EE9">
          <w:rPr>
            <w:rStyle w:val="Hyperlink"/>
            <w:rFonts w:ascii="Times New Roman" w:hAnsi="Times New Roman" w:cs="Times New Roman"/>
            <w:sz w:val="24"/>
            <w:szCs w:val="24"/>
          </w:rPr>
          <w:t>Registration Guide</w:t>
        </w:r>
      </w:hyperlink>
    </w:p>
    <w:p w14:paraId="5A966EC9" w14:textId="77777777" w:rsidR="001E27DF" w:rsidRDefault="001666CF" w:rsidP="001E27DF">
      <w:pPr>
        <w:pStyle w:val="NoSpacing"/>
        <w:ind w:left="720"/>
        <w:rPr>
          <w:rStyle w:val="Hyperlink"/>
          <w:rFonts w:ascii="Times New Roman" w:hAnsi="Times New Roman" w:cs="Times New Roman"/>
          <w:sz w:val="24"/>
          <w:szCs w:val="24"/>
        </w:rPr>
      </w:pPr>
      <w:hyperlink r:id="rId13" w:tgtFrame="_blank" w:tooltip="BiddingGuide" w:history="1">
        <w:r w:rsidR="001E27DF" w:rsidRPr="00025EE9">
          <w:rPr>
            <w:rStyle w:val="Hyperlink"/>
            <w:rFonts w:ascii="Times New Roman" w:hAnsi="Times New Roman" w:cs="Times New Roman"/>
            <w:sz w:val="24"/>
            <w:szCs w:val="24"/>
          </w:rPr>
          <w:t>Bidding Guide</w:t>
        </w:r>
      </w:hyperlink>
    </w:p>
    <w:p w14:paraId="5824EB30" w14:textId="77777777" w:rsidR="001E27DF" w:rsidRDefault="001666CF" w:rsidP="001E27DF">
      <w:pPr>
        <w:pStyle w:val="NoSpacing"/>
        <w:ind w:left="720"/>
        <w:rPr>
          <w:rStyle w:val="Hyperlink"/>
          <w:rFonts w:ascii="Times New Roman" w:hAnsi="Times New Roman" w:cs="Times New Roman"/>
          <w:sz w:val="24"/>
          <w:szCs w:val="24"/>
          <w:u w:val="none"/>
        </w:rPr>
      </w:pPr>
      <w:hyperlink r:id="rId14" w:tgtFrame="_blank" w:history="1">
        <w:r w:rsidR="001E27DF" w:rsidRPr="00025EE9">
          <w:rPr>
            <w:rStyle w:val="Hyperlink"/>
            <w:rFonts w:ascii="Times New Roman" w:hAnsi="Times New Roman" w:cs="Times New Roman"/>
            <w:sz w:val="24"/>
            <w:szCs w:val="24"/>
          </w:rPr>
          <w:t>Attaching Documents</w:t>
        </w:r>
        <w:r w:rsidR="001E27DF" w:rsidRPr="00D44C68">
          <w:rPr>
            <w:rStyle w:val="Hyperlink"/>
            <w:rFonts w:ascii="Times New Roman" w:hAnsi="Times New Roman" w:cs="Times New Roman"/>
            <w:sz w:val="24"/>
            <w:szCs w:val="24"/>
            <w:u w:val="none"/>
          </w:rPr>
          <w:t xml:space="preserve"> </w:t>
        </w:r>
      </w:hyperlink>
    </w:p>
    <w:p w14:paraId="1B5F65EF" w14:textId="77777777" w:rsidR="001E27DF" w:rsidRPr="00025EE9" w:rsidRDefault="001666CF" w:rsidP="001E27DF">
      <w:pPr>
        <w:pStyle w:val="NoSpacing"/>
        <w:ind w:left="720"/>
        <w:rPr>
          <w:rFonts w:ascii="Times New Roman" w:hAnsi="Times New Roman" w:cs="Times New Roman"/>
          <w:sz w:val="24"/>
          <w:szCs w:val="24"/>
        </w:rPr>
      </w:pPr>
      <w:hyperlink r:id="rId15" w:tgtFrame="_blank" w:tooltip="Supplier Portal" w:history="1">
        <w:r w:rsidR="001E27DF" w:rsidRPr="00025EE9">
          <w:rPr>
            <w:rStyle w:val="Hyperlink"/>
            <w:rFonts w:ascii="Times New Roman" w:hAnsi="Times New Roman" w:cs="Times New Roman"/>
            <w:sz w:val="24"/>
            <w:szCs w:val="24"/>
          </w:rPr>
          <w:t xml:space="preserve">Electronic Bidding Portal </w:t>
        </w:r>
      </w:hyperlink>
    </w:p>
    <w:p w14:paraId="19AF5A70" w14:textId="77777777" w:rsidR="00F944B2" w:rsidRPr="005D7081" w:rsidRDefault="00F944B2" w:rsidP="0054447F">
      <w:pPr>
        <w:pStyle w:val="NoSpacing"/>
        <w:jc w:val="both"/>
        <w:rPr>
          <w:rFonts w:ascii="Times New Roman" w:hAnsi="Times New Roman" w:cs="Times New Roman"/>
          <w:sz w:val="24"/>
          <w:szCs w:val="24"/>
        </w:rPr>
        <w:sectPr w:rsidR="00F944B2" w:rsidRPr="005D7081" w:rsidSect="00854779">
          <w:headerReference w:type="even" r:id="rId16"/>
          <w:headerReference w:type="default" r:id="rId17"/>
          <w:footerReference w:type="even" r:id="rId18"/>
          <w:footerReference w:type="default" r:id="rId19"/>
          <w:headerReference w:type="first" r:id="rId20"/>
          <w:footerReference w:type="first" r:id="rId21"/>
          <w:pgSz w:w="12240" w:h="15840" w:code="1"/>
          <w:pgMar w:top="1440" w:right="1440" w:bottom="1440" w:left="1440" w:header="720" w:footer="720" w:gutter="0"/>
          <w:cols w:space="720"/>
          <w:docGrid w:linePitch="360"/>
        </w:sectPr>
      </w:pPr>
    </w:p>
    <w:p w14:paraId="772D4C22" w14:textId="77777777" w:rsidR="00037A32" w:rsidRPr="005D7081" w:rsidRDefault="00DE2923" w:rsidP="00D8704A">
      <w:pPr>
        <w:pStyle w:val="NoSpacing"/>
        <w:jc w:val="center"/>
        <w:rPr>
          <w:rFonts w:ascii="Times New Roman" w:hAnsi="Times New Roman" w:cs="Times New Roman"/>
          <w:b/>
          <w:sz w:val="24"/>
          <w:szCs w:val="24"/>
        </w:rPr>
      </w:pPr>
      <w:r w:rsidRPr="005D7081">
        <w:rPr>
          <w:rFonts w:ascii="Times New Roman" w:hAnsi="Times New Roman" w:cs="Times New Roman"/>
          <w:b/>
          <w:sz w:val="24"/>
          <w:szCs w:val="24"/>
        </w:rPr>
        <w:lastRenderedPageBreak/>
        <w:t>PART II</w:t>
      </w:r>
    </w:p>
    <w:p w14:paraId="1FCE9F34" w14:textId="77777777" w:rsidR="00DE2923" w:rsidRPr="005D7081" w:rsidRDefault="00DE2923" w:rsidP="00D8704A">
      <w:pPr>
        <w:pStyle w:val="NoSpacing"/>
        <w:jc w:val="center"/>
        <w:rPr>
          <w:rFonts w:ascii="Times New Roman" w:hAnsi="Times New Roman" w:cs="Times New Roman"/>
          <w:b/>
          <w:sz w:val="24"/>
          <w:szCs w:val="24"/>
        </w:rPr>
      </w:pPr>
    </w:p>
    <w:p w14:paraId="54BE4244" w14:textId="05CD5DD8" w:rsidR="00DE2923" w:rsidRPr="005D7081" w:rsidRDefault="00592ED2" w:rsidP="00D8704A">
      <w:pPr>
        <w:pStyle w:val="NoSpacing"/>
        <w:jc w:val="center"/>
        <w:rPr>
          <w:rFonts w:ascii="Times New Roman" w:hAnsi="Times New Roman" w:cs="Times New Roman"/>
          <w:b/>
          <w:sz w:val="24"/>
          <w:szCs w:val="24"/>
        </w:rPr>
      </w:pPr>
      <w:r>
        <w:rPr>
          <w:rFonts w:ascii="Times New Roman" w:hAnsi="Times New Roman" w:cs="Times New Roman"/>
          <w:b/>
          <w:sz w:val="24"/>
          <w:szCs w:val="24"/>
        </w:rPr>
        <w:t>REQUIREMENTS</w:t>
      </w:r>
    </w:p>
    <w:p w14:paraId="22010345" w14:textId="77777777" w:rsidR="008A12D4" w:rsidRPr="005D7081" w:rsidRDefault="008A12D4" w:rsidP="00D8704A">
      <w:pPr>
        <w:pStyle w:val="NoSpacing"/>
        <w:jc w:val="both"/>
        <w:rPr>
          <w:rFonts w:ascii="Times New Roman" w:hAnsi="Times New Roman" w:cs="Times New Roman"/>
          <w:b/>
          <w:sz w:val="24"/>
          <w:szCs w:val="24"/>
        </w:rPr>
      </w:pPr>
    </w:p>
    <w:p w14:paraId="19F438DC" w14:textId="7A124D51" w:rsidR="002A30E3" w:rsidRPr="000079A3" w:rsidRDefault="00592ED2" w:rsidP="002A30E3">
      <w:pPr>
        <w:numPr>
          <w:ilvl w:val="0"/>
          <w:numId w:val="2"/>
        </w:numPr>
        <w:tabs>
          <w:tab w:val="clear" w:pos="720"/>
        </w:tabs>
        <w:jc w:val="both"/>
      </w:pPr>
      <w:r w:rsidRPr="000079A3">
        <w:rPr>
          <w:b/>
        </w:rPr>
        <w:t>General Requirements</w:t>
      </w:r>
      <w:r w:rsidR="00350626" w:rsidRPr="000079A3">
        <w:rPr>
          <w:b/>
        </w:rPr>
        <w:t>:</w:t>
      </w:r>
    </w:p>
    <w:p w14:paraId="2C94A1A3" w14:textId="77777777" w:rsidR="0054447F" w:rsidRPr="000079A3" w:rsidRDefault="0054447F" w:rsidP="000079A3">
      <w:pPr>
        <w:jc w:val="both"/>
      </w:pPr>
    </w:p>
    <w:p w14:paraId="519FAA5A" w14:textId="6608F578" w:rsidR="00592ED2" w:rsidRPr="000079A3" w:rsidRDefault="00592ED2" w:rsidP="000079A3">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Account Management:</w:t>
      </w:r>
    </w:p>
    <w:p w14:paraId="75572D36" w14:textId="77777777" w:rsidR="00592ED2" w:rsidRPr="000079A3" w:rsidRDefault="00592ED2" w:rsidP="000079A3">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The Contractor must provide a dedicated account manager who will be the main point of contact for all requests, and will be responsible for the coordination of all orders and the resolution of any issues.</w:t>
      </w:r>
      <w:bookmarkStart w:id="1" w:name="_Toc67799648"/>
      <w:bookmarkStart w:id="2" w:name="PriceChangesApplicableonlytoTermContract"/>
      <w:r w:rsidRPr="000079A3">
        <w:rPr>
          <w:rFonts w:ascii="Times New Roman" w:hAnsi="Times New Roman" w:cs="Times New Roman"/>
          <w:sz w:val="24"/>
          <w:szCs w:val="24"/>
        </w:rPr>
        <w:t xml:space="preserve"> </w:t>
      </w:r>
      <w:r w:rsidRPr="000079A3">
        <w:rPr>
          <w:rFonts w:ascii="Times New Roman" w:hAnsi="Times New Roman" w:cs="Times New Roman"/>
          <w:sz w:val="24"/>
          <w:szCs w:val="24"/>
          <w:shd w:val="clear" w:color="auto" w:fill="FFFFFF"/>
        </w:rPr>
        <w:t xml:space="preserve"> The Issuing Office will consider the a</w:t>
      </w:r>
      <w:r w:rsidRPr="000079A3">
        <w:rPr>
          <w:rFonts w:ascii="Times New Roman" w:hAnsi="Times New Roman" w:cs="Times New Roman"/>
          <w:sz w:val="24"/>
          <w:szCs w:val="24"/>
        </w:rPr>
        <w:t>ccount manager</w:t>
      </w:r>
      <w:r w:rsidRPr="000079A3">
        <w:rPr>
          <w:rFonts w:ascii="Times New Roman" w:hAnsi="Times New Roman" w:cs="Times New Roman"/>
          <w:sz w:val="24"/>
          <w:szCs w:val="24"/>
          <w:shd w:val="clear" w:color="auto" w:fill="FFFFFF"/>
        </w:rPr>
        <w:t xml:space="preserve"> to be the sole point of contact with regard to contractual and purchase order matters.</w:t>
      </w:r>
    </w:p>
    <w:bookmarkEnd w:id="1"/>
    <w:bookmarkEnd w:id="2"/>
    <w:p w14:paraId="2C6E6DC0" w14:textId="77777777" w:rsidR="00592ED2" w:rsidRPr="000079A3" w:rsidRDefault="00592ED2" w:rsidP="000079A3">
      <w:pPr>
        <w:pStyle w:val="NoSpacing"/>
        <w:ind w:left="1080"/>
        <w:jc w:val="both"/>
        <w:rPr>
          <w:rFonts w:ascii="Times New Roman" w:hAnsi="Times New Roman" w:cs="Times New Roman"/>
          <w:sz w:val="24"/>
          <w:szCs w:val="24"/>
        </w:rPr>
      </w:pPr>
    </w:p>
    <w:p w14:paraId="23751F6A" w14:textId="00BDDCE1" w:rsidR="00592ED2" w:rsidRPr="000079A3" w:rsidRDefault="00592ED2" w:rsidP="000079A3">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Dedicated Contacts:</w:t>
      </w:r>
    </w:p>
    <w:p w14:paraId="5F42F5FB" w14:textId="77777777" w:rsidR="00592ED2" w:rsidRPr="000079A3" w:rsidRDefault="00592ED2" w:rsidP="000079A3">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Bidders must identify the following dedicated contacts in</w:t>
      </w:r>
      <w:r w:rsidRPr="00B11EF5">
        <w:rPr>
          <w:rFonts w:ascii="Times New Roman" w:hAnsi="Times New Roman" w:cs="Times New Roman"/>
          <w:sz w:val="24"/>
          <w:szCs w:val="24"/>
        </w:rPr>
        <w:t xml:space="preserve"> Appendix J, Dedicated Contacts:</w:t>
      </w:r>
    </w:p>
    <w:p w14:paraId="26E37B2C" w14:textId="0D53FF73" w:rsidR="00592ED2" w:rsidRPr="000079A3" w:rsidRDefault="00592ED2" w:rsidP="000079A3">
      <w:pPr>
        <w:pStyle w:val="NoSpacing"/>
        <w:numPr>
          <w:ilvl w:val="0"/>
          <w:numId w:val="22"/>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Account Manager: </w:t>
      </w:r>
      <w:r w:rsidR="003D5F4B">
        <w:rPr>
          <w:rFonts w:ascii="Times New Roman" w:hAnsi="Times New Roman" w:cs="Times New Roman"/>
          <w:sz w:val="24"/>
          <w:szCs w:val="24"/>
        </w:rPr>
        <w:t xml:space="preserve"> </w:t>
      </w:r>
      <w:r w:rsidRPr="000079A3">
        <w:rPr>
          <w:rFonts w:ascii="Times New Roman" w:hAnsi="Times New Roman" w:cs="Times New Roman"/>
          <w:sz w:val="24"/>
          <w:szCs w:val="24"/>
        </w:rPr>
        <w:t xml:space="preserve">The account manager must be main point of contact for all requests, and will be responsible for the coordination of all orders and the resolution of any sales issues. </w:t>
      </w:r>
    </w:p>
    <w:p w14:paraId="7FF90A6B" w14:textId="70754318" w:rsidR="00592ED2" w:rsidRPr="000079A3" w:rsidRDefault="00592ED2" w:rsidP="000079A3">
      <w:pPr>
        <w:pStyle w:val="NoSpacing"/>
        <w:numPr>
          <w:ilvl w:val="0"/>
          <w:numId w:val="22"/>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Service Manager: </w:t>
      </w:r>
      <w:r w:rsidR="003D5F4B">
        <w:rPr>
          <w:rFonts w:ascii="Times New Roman" w:hAnsi="Times New Roman" w:cs="Times New Roman"/>
          <w:sz w:val="24"/>
          <w:szCs w:val="24"/>
        </w:rPr>
        <w:t xml:space="preserve"> </w:t>
      </w:r>
      <w:r w:rsidRPr="000079A3">
        <w:rPr>
          <w:rFonts w:ascii="Times New Roman" w:hAnsi="Times New Roman" w:cs="Times New Roman"/>
          <w:sz w:val="24"/>
          <w:szCs w:val="24"/>
        </w:rPr>
        <w:t>The service manager must be main point of contact for the resolution of any service issues that are escalated from the service desk.</w:t>
      </w:r>
    </w:p>
    <w:p w14:paraId="101196FF" w14:textId="5D9BE25C" w:rsidR="00592ED2" w:rsidRPr="000079A3" w:rsidRDefault="00592ED2" w:rsidP="000079A3">
      <w:pPr>
        <w:pStyle w:val="NoSpacing"/>
        <w:numPr>
          <w:ilvl w:val="0"/>
          <w:numId w:val="22"/>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Service Desk Number: </w:t>
      </w:r>
      <w:r w:rsidR="003D5F4B">
        <w:rPr>
          <w:rFonts w:ascii="Times New Roman" w:hAnsi="Times New Roman" w:cs="Times New Roman"/>
          <w:sz w:val="24"/>
          <w:szCs w:val="24"/>
        </w:rPr>
        <w:t xml:space="preserve"> </w:t>
      </w:r>
      <w:r w:rsidRPr="000079A3">
        <w:rPr>
          <w:rFonts w:ascii="Times New Roman" w:hAnsi="Times New Roman" w:cs="Times New Roman"/>
          <w:sz w:val="24"/>
          <w:szCs w:val="24"/>
        </w:rPr>
        <w:t>The service desk number must be a toll free dedicated number for Commonwealth warranty and service calls.</w:t>
      </w:r>
    </w:p>
    <w:p w14:paraId="0DDA6C50" w14:textId="2FE9CD28" w:rsidR="00592ED2" w:rsidRDefault="00592ED2" w:rsidP="000079A3">
      <w:pPr>
        <w:pStyle w:val="NoSpacing"/>
        <w:numPr>
          <w:ilvl w:val="0"/>
          <w:numId w:val="22"/>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OEM Contact: </w:t>
      </w:r>
      <w:r w:rsidR="003D5F4B">
        <w:rPr>
          <w:rFonts w:ascii="Times New Roman" w:hAnsi="Times New Roman" w:cs="Times New Roman"/>
          <w:sz w:val="24"/>
          <w:szCs w:val="24"/>
        </w:rPr>
        <w:t xml:space="preserve"> </w:t>
      </w:r>
      <w:r w:rsidRPr="000079A3">
        <w:rPr>
          <w:rFonts w:ascii="Times New Roman" w:hAnsi="Times New Roman" w:cs="Times New Roman"/>
          <w:sz w:val="24"/>
          <w:szCs w:val="24"/>
        </w:rPr>
        <w:t xml:space="preserve">(only required if the </w:t>
      </w:r>
      <w:r w:rsidR="008F481A">
        <w:rPr>
          <w:rFonts w:ascii="Times New Roman" w:hAnsi="Times New Roman" w:cs="Times New Roman"/>
          <w:sz w:val="24"/>
          <w:szCs w:val="24"/>
        </w:rPr>
        <w:t>Contractor</w:t>
      </w:r>
      <w:r w:rsidRPr="000079A3">
        <w:rPr>
          <w:rFonts w:ascii="Times New Roman" w:hAnsi="Times New Roman" w:cs="Times New Roman"/>
          <w:sz w:val="24"/>
          <w:szCs w:val="24"/>
        </w:rPr>
        <w:t xml:space="preserve"> is not the OEM)</w:t>
      </w:r>
      <w:r w:rsidR="00331130">
        <w:rPr>
          <w:rFonts w:ascii="Times New Roman" w:hAnsi="Times New Roman" w:cs="Times New Roman"/>
          <w:sz w:val="24"/>
          <w:szCs w:val="24"/>
        </w:rPr>
        <w:t xml:space="preserve">. </w:t>
      </w:r>
      <w:r w:rsidRPr="000079A3">
        <w:rPr>
          <w:rFonts w:ascii="Times New Roman" w:hAnsi="Times New Roman" w:cs="Times New Roman"/>
          <w:sz w:val="24"/>
          <w:szCs w:val="24"/>
        </w:rPr>
        <w:t xml:space="preserve"> </w:t>
      </w:r>
      <w:r w:rsidR="008F481A">
        <w:rPr>
          <w:rFonts w:ascii="Times New Roman" w:hAnsi="Times New Roman" w:cs="Times New Roman"/>
          <w:sz w:val="24"/>
          <w:szCs w:val="24"/>
        </w:rPr>
        <w:t>Contracto</w:t>
      </w:r>
      <w:r w:rsidRPr="000079A3">
        <w:rPr>
          <w:rFonts w:ascii="Times New Roman" w:hAnsi="Times New Roman" w:cs="Times New Roman"/>
          <w:sz w:val="24"/>
          <w:szCs w:val="24"/>
        </w:rPr>
        <w:t>rs must arrange support from this contact for the resolution of any issues that require OEM intervention.</w:t>
      </w:r>
    </w:p>
    <w:p w14:paraId="467132DD" w14:textId="77777777" w:rsidR="00ED40F5" w:rsidRDefault="00ED40F5" w:rsidP="00ED40F5">
      <w:pPr>
        <w:pStyle w:val="NoSpacing"/>
        <w:jc w:val="both"/>
        <w:rPr>
          <w:rFonts w:ascii="Times New Roman" w:hAnsi="Times New Roman" w:cs="Times New Roman"/>
          <w:sz w:val="24"/>
          <w:szCs w:val="24"/>
        </w:rPr>
      </w:pPr>
    </w:p>
    <w:p w14:paraId="0DF6D0B8" w14:textId="038271BD" w:rsidR="008A5F89" w:rsidRPr="008A5F89" w:rsidRDefault="00500169" w:rsidP="008A5F89">
      <w:pPr>
        <w:pStyle w:val="NoSpacing"/>
        <w:ind w:left="1080"/>
        <w:jc w:val="both"/>
        <w:rPr>
          <w:rFonts w:ascii="Times New Roman" w:hAnsi="Times New Roman" w:cs="Times New Roman"/>
          <w:sz w:val="24"/>
          <w:szCs w:val="24"/>
        </w:rPr>
      </w:pPr>
      <w:r>
        <w:rPr>
          <w:rFonts w:ascii="Times New Roman" w:hAnsi="Times New Roman" w:cs="Times New Roman"/>
          <w:sz w:val="24"/>
          <w:szCs w:val="24"/>
        </w:rPr>
        <w:t xml:space="preserve">The Contractor must provide notice of change in dedicated contacts within thirty (30) days to the Commonwealth. </w:t>
      </w:r>
      <w:r w:rsidR="008A5F89" w:rsidRPr="008A5F89">
        <w:rPr>
          <w:rFonts w:ascii="Times New Roman" w:hAnsi="Times New Roman" w:cs="Times New Roman"/>
          <w:sz w:val="24"/>
          <w:szCs w:val="24"/>
        </w:rPr>
        <w:t xml:space="preserve">Advance notification and employee overlap is not required for changes in didicated </w:t>
      </w:r>
      <w:r>
        <w:rPr>
          <w:rFonts w:ascii="Times New Roman" w:hAnsi="Times New Roman" w:cs="Times New Roman"/>
          <w:sz w:val="24"/>
          <w:szCs w:val="24"/>
        </w:rPr>
        <w:t>contacts</w:t>
      </w:r>
      <w:r w:rsidR="008A5F89" w:rsidRPr="008A5F89">
        <w:rPr>
          <w:rFonts w:ascii="Times New Roman" w:hAnsi="Times New Roman" w:cs="Times New Roman"/>
          <w:sz w:val="24"/>
          <w:szCs w:val="24"/>
        </w:rPr>
        <w:t xml:space="preserve"> due to resignations, death and disability, dismissal for cause or dismissal as a result of termination of a subcontract or any other cause that is beyond the control of the selected </w:t>
      </w:r>
      <w:r>
        <w:rPr>
          <w:rFonts w:ascii="Times New Roman" w:hAnsi="Times New Roman" w:cs="Times New Roman"/>
          <w:sz w:val="24"/>
          <w:szCs w:val="24"/>
        </w:rPr>
        <w:t>Contractor</w:t>
      </w:r>
      <w:r w:rsidR="008A5F89" w:rsidRPr="008A5F89">
        <w:rPr>
          <w:rFonts w:ascii="Times New Roman" w:hAnsi="Times New Roman" w:cs="Times New Roman"/>
          <w:sz w:val="24"/>
          <w:szCs w:val="24"/>
        </w:rPr>
        <w:t xml:space="preserve"> or its subcontractor. However, the Commonwealth must approve the replacement staff.  </w:t>
      </w:r>
    </w:p>
    <w:p w14:paraId="3D292570" w14:textId="77777777" w:rsidR="008A5F89" w:rsidRPr="008A5F89" w:rsidRDefault="008A5F89" w:rsidP="008A5F89">
      <w:pPr>
        <w:pStyle w:val="NoSpacing"/>
        <w:jc w:val="both"/>
        <w:rPr>
          <w:rFonts w:ascii="Times New Roman" w:hAnsi="Times New Roman" w:cs="Times New Roman"/>
          <w:sz w:val="24"/>
          <w:szCs w:val="24"/>
        </w:rPr>
      </w:pPr>
    </w:p>
    <w:p w14:paraId="1B6FE5CF" w14:textId="4FABAE02" w:rsidR="008C55D4" w:rsidRPr="000079A3" w:rsidRDefault="008C55D4" w:rsidP="008C55D4">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Subcontracting:</w:t>
      </w:r>
    </w:p>
    <w:p w14:paraId="28C97205" w14:textId="77777777" w:rsidR="00135F48" w:rsidRDefault="008C55D4" w:rsidP="008C55D4">
      <w:pPr>
        <w:pStyle w:val="NoSpacing"/>
        <w:ind w:left="1080"/>
        <w:jc w:val="both"/>
        <w:rPr>
          <w:rFonts w:ascii="Times New Roman" w:hAnsi="Times New Roman" w:cs="Times New Roman"/>
          <w:sz w:val="24"/>
          <w:szCs w:val="24"/>
        </w:rPr>
      </w:pPr>
      <w:r w:rsidRPr="008C55D4">
        <w:rPr>
          <w:rFonts w:ascii="Times New Roman" w:hAnsi="Times New Roman" w:cs="Times New Roman"/>
          <w:sz w:val="24"/>
          <w:szCs w:val="24"/>
        </w:rPr>
        <w:t xml:space="preserve">Any services which are not provided by the Contractor must be provided by an OEM Authorized Service Provider </w:t>
      </w:r>
      <w:r w:rsidR="003D5F4B">
        <w:rPr>
          <w:rFonts w:ascii="Times New Roman" w:hAnsi="Times New Roman" w:cs="Times New Roman"/>
          <w:sz w:val="24"/>
          <w:szCs w:val="24"/>
        </w:rPr>
        <w:t>that</w:t>
      </w:r>
      <w:r w:rsidR="003D5F4B" w:rsidRPr="008C55D4">
        <w:rPr>
          <w:rFonts w:ascii="Times New Roman" w:hAnsi="Times New Roman" w:cs="Times New Roman"/>
          <w:sz w:val="24"/>
          <w:szCs w:val="24"/>
        </w:rPr>
        <w:t xml:space="preserve"> </w:t>
      </w:r>
      <w:r w:rsidRPr="008C55D4">
        <w:rPr>
          <w:rFonts w:ascii="Times New Roman" w:hAnsi="Times New Roman" w:cs="Times New Roman"/>
          <w:sz w:val="24"/>
          <w:szCs w:val="24"/>
        </w:rPr>
        <w:t>must be approved in advance by the Commonwealth.</w:t>
      </w:r>
    </w:p>
    <w:p w14:paraId="724552F2" w14:textId="77777777" w:rsidR="00135F48" w:rsidRDefault="00135F48" w:rsidP="008C55D4">
      <w:pPr>
        <w:pStyle w:val="NoSpacing"/>
        <w:ind w:left="1080"/>
        <w:jc w:val="both"/>
        <w:rPr>
          <w:rFonts w:ascii="Times New Roman" w:hAnsi="Times New Roman" w:cs="Times New Roman"/>
          <w:sz w:val="24"/>
          <w:szCs w:val="24"/>
        </w:rPr>
      </w:pPr>
    </w:p>
    <w:p w14:paraId="2ED00733" w14:textId="6B0796BF" w:rsidR="008C55D4" w:rsidRPr="008C55D4" w:rsidRDefault="00135F48" w:rsidP="008C55D4">
      <w:pPr>
        <w:pStyle w:val="NoSpacing"/>
        <w:ind w:left="1080"/>
        <w:jc w:val="both"/>
        <w:rPr>
          <w:rFonts w:ascii="Times New Roman" w:hAnsi="Times New Roman" w:cs="Times New Roman"/>
          <w:sz w:val="24"/>
          <w:szCs w:val="24"/>
        </w:rPr>
      </w:pPr>
      <w:r w:rsidRPr="00135F48">
        <w:rPr>
          <w:rFonts w:ascii="Times New Roman" w:hAnsi="Times New Roman" w:cs="Times New Roman"/>
          <w:sz w:val="24"/>
          <w:szCs w:val="24"/>
        </w:rPr>
        <w:t xml:space="preserve">Authorized dealers are not permitted.  Contractors are not permitted to allow authorized dealers to quote equipment and services through </w:t>
      </w:r>
      <w:r>
        <w:rPr>
          <w:rFonts w:ascii="Times New Roman" w:hAnsi="Times New Roman" w:cs="Times New Roman"/>
          <w:sz w:val="24"/>
          <w:szCs w:val="24"/>
        </w:rPr>
        <w:t>any</w:t>
      </w:r>
      <w:r w:rsidRPr="00135F48">
        <w:rPr>
          <w:rFonts w:ascii="Times New Roman" w:hAnsi="Times New Roman" w:cs="Times New Roman"/>
          <w:sz w:val="24"/>
          <w:szCs w:val="24"/>
        </w:rPr>
        <w:t xml:space="preserve"> contract</w:t>
      </w:r>
      <w:r>
        <w:rPr>
          <w:rFonts w:ascii="Times New Roman" w:hAnsi="Times New Roman" w:cs="Times New Roman"/>
          <w:sz w:val="24"/>
          <w:szCs w:val="24"/>
        </w:rPr>
        <w:t xml:space="preserve"> resulting from this IFB</w:t>
      </w:r>
      <w:r w:rsidRPr="00135F48">
        <w:rPr>
          <w:rFonts w:ascii="Times New Roman" w:hAnsi="Times New Roman" w:cs="Times New Roman"/>
          <w:sz w:val="24"/>
          <w:szCs w:val="24"/>
        </w:rPr>
        <w:t xml:space="preserve">.  </w:t>
      </w:r>
    </w:p>
    <w:p w14:paraId="7DB0F090" w14:textId="77777777" w:rsidR="008C55D4" w:rsidRPr="008C55D4" w:rsidRDefault="008C55D4" w:rsidP="008C55D4">
      <w:pPr>
        <w:pStyle w:val="NoSpacing"/>
        <w:ind w:left="1080"/>
        <w:jc w:val="both"/>
        <w:rPr>
          <w:rFonts w:ascii="Times New Roman" w:hAnsi="Times New Roman" w:cs="Times New Roman"/>
          <w:b/>
          <w:sz w:val="24"/>
          <w:szCs w:val="24"/>
        </w:rPr>
      </w:pPr>
    </w:p>
    <w:p w14:paraId="0809B7A2" w14:textId="77777777" w:rsidR="008C55D4" w:rsidRPr="000079A3" w:rsidRDefault="008C55D4" w:rsidP="008C55D4">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Technicians:</w:t>
      </w:r>
    </w:p>
    <w:p w14:paraId="77D663F1" w14:textId="77777777" w:rsidR="008C55D4" w:rsidRPr="008C55D4" w:rsidRDefault="008C55D4" w:rsidP="008C55D4">
      <w:pPr>
        <w:pStyle w:val="NoSpacing"/>
        <w:ind w:left="1080"/>
        <w:jc w:val="both"/>
        <w:rPr>
          <w:rFonts w:ascii="Times New Roman" w:hAnsi="Times New Roman" w:cs="Times New Roman"/>
          <w:sz w:val="24"/>
          <w:szCs w:val="24"/>
        </w:rPr>
      </w:pPr>
      <w:r w:rsidRPr="008C55D4">
        <w:rPr>
          <w:rFonts w:ascii="Times New Roman" w:hAnsi="Times New Roman" w:cs="Times New Roman"/>
          <w:sz w:val="24"/>
          <w:szCs w:val="24"/>
        </w:rPr>
        <w:t xml:space="preserve">All Technicians assigned to repair, fix or service equipment, must have a minimum of </w:t>
      </w:r>
      <w:r w:rsidRPr="00B11EF5">
        <w:rPr>
          <w:rFonts w:ascii="Times New Roman" w:hAnsi="Times New Roman" w:cs="Times New Roman"/>
          <w:sz w:val="24"/>
          <w:szCs w:val="24"/>
        </w:rPr>
        <w:t>five (5) years</w:t>
      </w:r>
      <w:r w:rsidRPr="008C55D4">
        <w:rPr>
          <w:rFonts w:ascii="Times New Roman" w:hAnsi="Times New Roman" w:cs="Times New Roman"/>
          <w:sz w:val="24"/>
          <w:szCs w:val="24"/>
        </w:rPr>
        <w:t xml:space="preserve"> demonstrated experience and must also be certificated by the OEM in order to provide maintenance.  The Commonwealth reserves the right to audit technician qualifications at any time during the term of the Contract.</w:t>
      </w:r>
    </w:p>
    <w:p w14:paraId="26720892" w14:textId="77777777" w:rsidR="00D50D7E" w:rsidRDefault="00D50D7E" w:rsidP="000079A3">
      <w:pPr>
        <w:pStyle w:val="NoSpacing"/>
        <w:ind w:left="1080"/>
        <w:jc w:val="both"/>
        <w:rPr>
          <w:rFonts w:ascii="Times New Roman" w:hAnsi="Times New Roman" w:cs="Times New Roman"/>
          <w:sz w:val="24"/>
          <w:szCs w:val="24"/>
        </w:rPr>
      </w:pPr>
    </w:p>
    <w:p w14:paraId="74E90CC5" w14:textId="77777777" w:rsidR="008112AB" w:rsidRDefault="008112AB" w:rsidP="000079A3">
      <w:pPr>
        <w:pStyle w:val="NoSpacing"/>
        <w:ind w:left="1080"/>
        <w:jc w:val="both"/>
        <w:rPr>
          <w:rFonts w:ascii="Times New Roman" w:hAnsi="Times New Roman" w:cs="Times New Roman"/>
          <w:sz w:val="24"/>
          <w:szCs w:val="24"/>
        </w:rPr>
      </w:pPr>
    </w:p>
    <w:p w14:paraId="2B9BC4FF" w14:textId="77777777" w:rsidR="008112AB" w:rsidRDefault="008112AB" w:rsidP="000079A3">
      <w:pPr>
        <w:pStyle w:val="NoSpacing"/>
        <w:ind w:left="1080"/>
        <w:jc w:val="both"/>
        <w:rPr>
          <w:rFonts w:ascii="Times New Roman" w:hAnsi="Times New Roman" w:cs="Times New Roman"/>
          <w:sz w:val="24"/>
          <w:szCs w:val="24"/>
        </w:rPr>
      </w:pPr>
    </w:p>
    <w:p w14:paraId="11E145FA" w14:textId="77777777" w:rsidR="008112AB" w:rsidRPr="000079A3" w:rsidRDefault="008112AB" w:rsidP="000079A3">
      <w:pPr>
        <w:pStyle w:val="NoSpacing"/>
        <w:ind w:left="1080"/>
        <w:jc w:val="both"/>
        <w:rPr>
          <w:rFonts w:ascii="Times New Roman" w:hAnsi="Times New Roman" w:cs="Times New Roman"/>
          <w:sz w:val="24"/>
          <w:szCs w:val="24"/>
        </w:rPr>
      </w:pPr>
    </w:p>
    <w:p w14:paraId="6A4A331F" w14:textId="77777777" w:rsidR="00592ED2" w:rsidRPr="000079A3" w:rsidRDefault="00592ED2" w:rsidP="000079A3">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Pricing:</w:t>
      </w:r>
    </w:p>
    <w:p w14:paraId="6520A36A" w14:textId="77777777" w:rsidR="002D3059" w:rsidRPr="000079A3" w:rsidRDefault="002D3059" w:rsidP="000079A3">
      <w:pPr>
        <w:pStyle w:val="NoSpacing"/>
        <w:ind w:left="1080"/>
        <w:jc w:val="both"/>
        <w:rPr>
          <w:rFonts w:ascii="Times New Roman" w:hAnsi="Times New Roman" w:cs="Times New Roman"/>
          <w:b/>
          <w:sz w:val="24"/>
          <w:szCs w:val="24"/>
        </w:rPr>
      </w:pPr>
    </w:p>
    <w:p w14:paraId="3B98201A" w14:textId="0ECF66E1" w:rsidR="00592ED2" w:rsidRPr="000079A3" w:rsidRDefault="00592ED2" w:rsidP="000079A3">
      <w:pPr>
        <w:pStyle w:val="NoSpacing"/>
        <w:numPr>
          <w:ilvl w:val="0"/>
          <w:numId w:val="15"/>
        </w:numPr>
        <w:ind w:left="1440"/>
        <w:jc w:val="both"/>
        <w:rPr>
          <w:rFonts w:ascii="Times New Roman" w:hAnsi="Times New Roman" w:cs="Times New Roman"/>
          <w:b/>
          <w:sz w:val="24"/>
          <w:szCs w:val="24"/>
        </w:rPr>
      </w:pPr>
      <w:r w:rsidRPr="000079A3">
        <w:rPr>
          <w:rFonts w:ascii="Times New Roman" w:hAnsi="Times New Roman" w:cs="Times New Roman"/>
          <w:b/>
          <w:sz w:val="24"/>
          <w:szCs w:val="24"/>
        </w:rPr>
        <w:t>Additional Discounts:</w:t>
      </w:r>
    </w:p>
    <w:p w14:paraId="5614583D" w14:textId="11FADBEC" w:rsidR="00592ED2" w:rsidRPr="000079A3" w:rsidRDefault="00592ED2" w:rsidP="000079A3">
      <w:pPr>
        <w:pStyle w:val="NoSpacing"/>
        <w:ind w:left="1440"/>
        <w:jc w:val="both"/>
        <w:rPr>
          <w:rFonts w:ascii="Times New Roman" w:hAnsi="Times New Roman" w:cs="Times New Roman"/>
          <w:sz w:val="24"/>
          <w:szCs w:val="24"/>
        </w:rPr>
      </w:pPr>
      <w:r w:rsidRPr="000079A3">
        <w:rPr>
          <w:rFonts w:ascii="Times New Roman" w:hAnsi="Times New Roman" w:cs="Times New Roman"/>
          <w:sz w:val="24"/>
          <w:szCs w:val="24"/>
        </w:rPr>
        <w:t>Contractors are encouraged to offer lower prices for all requests for quotes, especially requests for quotes with high quantities.  The Commonwealth may negotiate additional price concessions on all orders.</w:t>
      </w:r>
      <w:r w:rsidR="00C930E7">
        <w:rPr>
          <w:rFonts w:ascii="Times New Roman" w:hAnsi="Times New Roman" w:cs="Times New Roman"/>
          <w:sz w:val="24"/>
          <w:szCs w:val="24"/>
        </w:rPr>
        <w:t xml:space="preserve">  Please refer to Section V.4</w:t>
      </w:r>
      <w:r w:rsidR="005F5F05">
        <w:rPr>
          <w:rFonts w:ascii="Times New Roman" w:hAnsi="Times New Roman" w:cs="Times New Roman"/>
          <w:sz w:val="24"/>
          <w:szCs w:val="24"/>
        </w:rPr>
        <w:t>8</w:t>
      </w:r>
      <w:r w:rsidR="00C930E7">
        <w:rPr>
          <w:rFonts w:ascii="Times New Roman" w:hAnsi="Times New Roman" w:cs="Times New Roman"/>
          <w:sz w:val="24"/>
          <w:szCs w:val="24"/>
        </w:rPr>
        <w:t xml:space="preserve"> of the IFB.</w:t>
      </w:r>
    </w:p>
    <w:p w14:paraId="3029F90B" w14:textId="77777777" w:rsidR="002D3059" w:rsidRPr="000079A3" w:rsidRDefault="002D3059" w:rsidP="000079A3">
      <w:pPr>
        <w:pStyle w:val="NoSpacing"/>
        <w:jc w:val="both"/>
        <w:rPr>
          <w:rFonts w:ascii="Times New Roman" w:hAnsi="Times New Roman" w:cs="Times New Roman"/>
          <w:sz w:val="24"/>
          <w:szCs w:val="24"/>
        </w:rPr>
      </w:pPr>
    </w:p>
    <w:p w14:paraId="658A1159" w14:textId="77777777" w:rsidR="00592ED2" w:rsidRPr="000079A3" w:rsidRDefault="00592ED2" w:rsidP="000079A3">
      <w:pPr>
        <w:pStyle w:val="NoSpacing"/>
        <w:numPr>
          <w:ilvl w:val="0"/>
          <w:numId w:val="15"/>
        </w:numPr>
        <w:ind w:left="1440"/>
        <w:jc w:val="both"/>
        <w:rPr>
          <w:rFonts w:ascii="Times New Roman" w:hAnsi="Times New Roman" w:cs="Times New Roman"/>
          <w:b/>
          <w:sz w:val="24"/>
          <w:szCs w:val="24"/>
        </w:rPr>
      </w:pPr>
      <w:r w:rsidRPr="000079A3">
        <w:rPr>
          <w:rFonts w:ascii="Times New Roman" w:hAnsi="Times New Roman" w:cs="Times New Roman"/>
          <w:b/>
          <w:sz w:val="24"/>
          <w:szCs w:val="24"/>
        </w:rPr>
        <w:t>Trade-In:</w:t>
      </w:r>
    </w:p>
    <w:p w14:paraId="7CC86077" w14:textId="572AFCAA" w:rsidR="00592ED2" w:rsidRDefault="00592ED2" w:rsidP="000079A3">
      <w:pPr>
        <w:pStyle w:val="NoSpacing"/>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The Contractor may allow the Commonwealth to trade-in existing </w:t>
      </w:r>
      <w:r w:rsidR="001E0D90">
        <w:rPr>
          <w:rFonts w:ascii="Times New Roman" w:hAnsi="Times New Roman" w:cs="Times New Roman"/>
          <w:sz w:val="24"/>
          <w:szCs w:val="24"/>
        </w:rPr>
        <w:t>e</w:t>
      </w:r>
      <w:r w:rsidRPr="000079A3">
        <w:rPr>
          <w:rFonts w:ascii="Times New Roman" w:hAnsi="Times New Roman" w:cs="Times New Roman"/>
          <w:sz w:val="24"/>
          <w:szCs w:val="24"/>
        </w:rPr>
        <w:t>quipment for credit toward a new order.  A tradein must be agreed to by the Commonwealth and the Contractor.  The Contractor must provide fair market value when accepting a trade-in.</w:t>
      </w:r>
    </w:p>
    <w:p w14:paraId="253153F3" w14:textId="77777777" w:rsidR="00896030" w:rsidRDefault="00896030" w:rsidP="000079A3">
      <w:pPr>
        <w:pStyle w:val="NoSpacing"/>
        <w:ind w:left="1440"/>
        <w:jc w:val="both"/>
        <w:rPr>
          <w:rFonts w:ascii="Times New Roman" w:hAnsi="Times New Roman" w:cs="Times New Roman"/>
          <w:sz w:val="24"/>
          <w:szCs w:val="24"/>
        </w:rPr>
      </w:pPr>
    </w:p>
    <w:p w14:paraId="706E5576" w14:textId="0D061C72" w:rsidR="00896030" w:rsidRDefault="00896030" w:rsidP="00896030">
      <w:pPr>
        <w:pStyle w:val="NoSpacing"/>
        <w:numPr>
          <w:ilvl w:val="0"/>
          <w:numId w:val="15"/>
        </w:numPr>
        <w:ind w:left="1440"/>
        <w:jc w:val="both"/>
        <w:rPr>
          <w:rFonts w:ascii="Times New Roman" w:hAnsi="Times New Roman" w:cs="Times New Roman"/>
          <w:sz w:val="24"/>
          <w:szCs w:val="24"/>
        </w:rPr>
      </w:pPr>
      <w:r w:rsidRPr="00896030">
        <w:rPr>
          <w:rFonts w:ascii="Times New Roman" w:hAnsi="Times New Roman" w:cs="Times New Roman"/>
          <w:b/>
          <w:sz w:val="24"/>
          <w:szCs w:val="24"/>
        </w:rPr>
        <w:t>Price Lists:</w:t>
      </w:r>
    </w:p>
    <w:p w14:paraId="449B1875" w14:textId="239A5DC8" w:rsidR="00896030" w:rsidRPr="000079A3" w:rsidRDefault="00896030" w:rsidP="00896030">
      <w:pPr>
        <w:pStyle w:val="NoSpacing"/>
        <w:ind w:left="1440"/>
        <w:jc w:val="both"/>
        <w:rPr>
          <w:rFonts w:ascii="Times New Roman" w:hAnsi="Times New Roman" w:cs="Times New Roman"/>
          <w:sz w:val="24"/>
          <w:szCs w:val="24"/>
        </w:rPr>
      </w:pPr>
      <w:r w:rsidRPr="00896030">
        <w:rPr>
          <w:rFonts w:ascii="Times New Roman" w:hAnsi="Times New Roman" w:cs="Times New Roman"/>
          <w:sz w:val="24"/>
          <w:szCs w:val="24"/>
        </w:rPr>
        <w:t>Contractors may update their price list throughout the term of the contract to reflect the introduction of new products, manufacturer’s price changes, as well as deletions and substitutions of a manufacturer’s discontinued items.</w:t>
      </w:r>
    </w:p>
    <w:p w14:paraId="2E29ACF8" w14:textId="77777777" w:rsidR="00592ED2" w:rsidRPr="000079A3" w:rsidRDefault="00592ED2" w:rsidP="000079A3">
      <w:pPr>
        <w:pStyle w:val="NoSpacing"/>
        <w:ind w:left="1080"/>
        <w:jc w:val="both"/>
        <w:rPr>
          <w:rFonts w:ascii="Times New Roman" w:hAnsi="Times New Roman" w:cs="Times New Roman"/>
          <w:sz w:val="24"/>
          <w:szCs w:val="24"/>
        </w:rPr>
      </w:pPr>
    </w:p>
    <w:p w14:paraId="0FDD63C3" w14:textId="1DADF4E2" w:rsidR="00592ED2" w:rsidRPr="000079A3" w:rsidRDefault="00592ED2" w:rsidP="000079A3">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Orders:</w:t>
      </w:r>
    </w:p>
    <w:p w14:paraId="5543E52D" w14:textId="77777777" w:rsidR="002D3059" w:rsidRPr="000079A3" w:rsidRDefault="002D3059" w:rsidP="000079A3">
      <w:pPr>
        <w:pStyle w:val="NoSpacing"/>
        <w:ind w:left="1080"/>
        <w:jc w:val="both"/>
        <w:rPr>
          <w:rFonts w:ascii="Times New Roman" w:hAnsi="Times New Roman" w:cs="Times New Roman"/>
          <w:b/>
          <w:sz w:val="24"/>
          <w:szCs w:val="24"/>
        </w:rPr>
      </w:pPr>
    </w:p>
    <w:p w14:paraId="3B48F620" w14:textId="77777777" w:rsidR="00592ED2" w:rsidRPr="000079A3" w:rsidRDefault="00592ED2" w:rsidP="000079A3">
      <w:pPr>
        <w:pStyle w:val="NoSpacing"/>
        <w:numPr>
          <w:ilvl w:val="0"/>
          <w:numId w:val="16"/>
        </w:numPr>
        <w:ind w:left="1440"/>
        <w:jc w:val="both"/>
        <w:rPr>
          <w:rFonts w:ascii="Times New Roman" w:hAnsi="Times New Roman" w:cs="Times New Roman"/>
          <w:b/>
          <w:sz w:val="24"/>
          <w:szCs w:val="24"/>
        </w:rPr>
      </w:pPr>
      <w:r w:rsidRPr="000079A3">
        <w:rPr>
          <w:rFonts w:ascii="Times New Roman" w:hAnsi="Times New Roman" w:cs="Times New Roman"/>
          <w:b/>
          <w:sz w:val="24"/>
          <w:szCs w:val="24"/>
        </w:rPr>
        <w:t>Order Acceptance:</w:t>
      </w:r>
    </w:p>
    <w:p w14:paraId="7916EBA2" w14:textId="0DF70ADC" w:rsidR="00592ED2" w:rsidRPr="000079A3" w:rsidRDefault="00592ED2" w:rsidP="000079A3">
      <w:pPr>
        <w:pStyle w:val="NoSpacing"/>
        <w:ind w:left="1440"/>
        <w:jc w:val="both"/>
        <w:rPr>
          <w:rFonts w:ascii="Times New Roman" w:hAnsi="Times New Roman" w:cs="Times New Roman"/>
          <w:sz w:val="24"/>
          <w:szCs w:val="24"/>
        </w:rPr>
      </w:pPr>
      <w:r w:rsidRPr="000079A3">
        <w:rPr>
          <w:rFonts w:ascii="Times New Roman" w:hAnsi="Times New Roman" w:cs="Times New Roman"/>
          <w:sz w:val="24"/>
          <w:szCs w:val="24"/>
        </w:rPr>
        <w:t>The Contractor must be capable of accepting orders via the Commonwealth’s purchasing credit card (Pcard) in addition to SRM purchase orders; the Commonwealth’s standard order type.</w:t>
      </w:r>
      <w:r w:rsidR="00C930E7">
        <w:rPr>
          <w:rFonts w:ascii="Times New Roman" w:hAnsi="Times New Roman" w:cs="Times New Roman"/>
          <w:sz w:val="24"/>
          <w:szCs w:val="24"/>
        </w:rPr>
        <w:t xml:space="preserve">  Please refer to Section V.6 of the IFB.</w:t>
      </w:r>
    </w:p>
    <w:p w14:paraId="28BBC272" w14:textId="77777777" w:rsidR="002D3059" w:rsidRPr="000079A3" w:rsidRDefault="002D3059" w:rsidP="000079A3">
      <w:pPr>
        <w:pStyle w:val="NoSpacing"/>
        <w:ind w:left="1440"/>
        <w:jc w:val="both"/>
        <w:rPr>
          <w:rFonts w:ascii="Times New Roman" w:hAnsi="Times New Roman" w:cs="Times New Roman"/>
          <w:sz w:val="24"/>
          <w:szCs w:val="24"/>
        </w:rPr>
      </w:pPr>
    </w:p>
    <w:p w14:paraId="7F5AA706" w14:textId="77777777" w:rsidR="00592ED2" w:rsidRPr="000079A3" w:rsidRDefault="00592ED2" w:rsidP="000079A3">
      <w:pPr>
        <w:pStyle w:val="NoSpacing"/>
        <w:numPr>
          <w:ilvl w:val="0"/>
          <w:numId w:val="16"/>
        </w:numPr>
        <w:ind w:left="1440"/>
        <w:jc w:val="both"/>
        <w:rPr>
          <w:rFonts w:ascii="Times New Roman" w:hAnsi="Times New Roman" w:cs="Times New Roman"/>
          <w:b/>
          <w:sz w:val="24"/>
          <w:szCs w:val="24"/>
        </w:rPr>
      </w:pPr>
      <w:r w:rsidRPr="000079A3">
        <w:rPr>
          <w:rFonts w:ascii="Times New Roman" w:hAnsi="Times New Roman" w:cs="Times New Roman"/>
          <w:b/>
          <w:sz w:val="24"/>
          <w:szCs w:val="24"/>
        </w:rPr>
        <w:t>Order Shipment:</w:t>
      </w:r>
    </w:p>
    <w:p w14:paraId="461F53C0" w14:textId="77777777" w:rsidR="002D3059" w:rsidRPr="000079A3" w:rsidRDefault="002D3059" w:rsidP="000079A3">
      <w:pPr>
        <w:pStyle w:val="NoSpacing"/>
        <w:ind w:left="1440"/>
        <w:jc w:val="both"/>
        <w:rPr>
          <w:rFonts w:ascii="Times New Roman" w:hAnsi="Times New Roman" w:cs="Times New Roman"/>
          <w:b/>
          <w:sz w:val="24"/>
          <w:szCs w:val="24"/>
        </w:rPr>
      </w:pPr>
    </w:p>
    <w:p w14:paraId="3ADCB967" w14:textId="349FC083" w:rsidR="002D3059" w:rsidRDefault="00592ED2" w:rsidP="006F2079">
      <w:pPr>
        <w:pStyle w:val="NoSpacing"/>
        <w:numPr>
          <w:ilvl w:val="0"/>
          <w:numId w:val="20"/>
        </w:numPr>
        <w:ind w:left="1800"/>
        <w:jc w:val="both"/>
        <w:rPr>
          <w:rFonts w:ascii="Times New Roman" w:hAnsi="Times New Roman" w:cs="Times New Roman"/>
          <w:sz w:val="24"/>
          <w:szCs w:val="24"/>
        </w:rPr>
      </w:pPr>
      <w:r w:rsidRPr="00642103">
        <w:rPr>
          <w:rFonts w:ascii="Times New Roman" w:hAnsi="Times New Roman" w:cs="Times New Roman"/>
          <w:sz w:val="24"/>
          <w:szCs w:val="24"/>
        </w:rPr>
        <w:t>The Contractor must securely and properly package the equipment for shipment, storage and stocking in appropriate, clearly labeled, shipping containers and according to accepted commercial practice, without extra charge for packing materials, cases, or other types of containers.  All containers and packaging will become and remain property of the Commonwealth.</w:t>
      </w:r>
    </w:p>
    <w:p w14:paraId="152837D6" w14:textId="77777777" w:rsidR="00642103" w:rsidRPr="00642103" w:rsidRDefault="00642103" w:rsidP="00642103">
      <w:pPr>
        <w:pStyle w:val="NoSpacing"/>
        <w:ind w:left="1800"/>
        <w:jc w:val="both"/>
        <w:rPr>
          <w:rFonts w:ascii="Times New Roman" w:hAnsi="Times New Roman" w:cs="Times New Roman"/>
          <w:sz w:val="24"/>
          <w:szCs w:val="24"/>
        </w:rPr>
      </w:pPr>
    </w:p>
    <w:p w14:paraId="40C1774A" w14:textId="6E771459" w:rsidR="002D3059" w:rsidRDefault="00592ED2" w:rsidP="00970A3E">
      <w:pPr>
        <w:pStyle w:val="NoSpacing"/>
        <w:numPr>
          <w:ilvl w:val="0"/>
          <w:numId w:val="20"/>
        </w:numPr>
        <w:ind w:left="1800"/>
        <w:jc w:val="both"/>
        <w:rPr>
          <w:rFonts w:ascii="Times New Roman" w:hAnsi="Times New Roman" w:cs="Times New Roman"/>
          <w:sz w:val="24"/>
          <w:szCs w:val="24"/>
        </w:rPr>
      </w:pPr>
      <w:r w:rsidRPr="00642103">
        <w:rPr>
          <w:rFonts w:ascii="Times New Roman" w:hAnsi="Times New Roman" w:cs="Times New Roman"/>
          <w:sz w:val="24"/>
          <w:szCs w:val="24"/>
        </w:rPr>
        <w:t>All orders must include a packaging slip which includes, at a minimum:  Commonwealth agency, requestor name, order quantity and SRM purchase order number.</w:t>
      </w:r>
    </w:p>
    <w:p w14:paraId="793A4E2E" w14:textId="77777777" w:rsidR="00642103" w:rsidRDefault="00642103" w:rsidP="00642103">
      <w:pPr>
        <w:pStyle w:val="ListParagraph"/>
      </w:pPr>
    </w:p>
    <w:p w14:paraId="41732599" w14:textId="7390CD7D" w:rsidR="002D3059" w:rsidRDefault="00592ED2" w:rsidP="004C307E">
      <w:pPr>
        <w:pStyle w:val="NoSpacing"/>
        <w:numPr>
          <w:ilvl w:val="0"/>
          <w:numId w:val="20"/>
        </w:numPr>
        <w:ind w:left="1800"/>
        <w:jc w:val="both"/>
        <w:rPr>
          <w:rFonts w:ascii="Times New Roman" w:hAnsi="Times New Roman" w:cs="Times New Roman"/>
          <w:sz w:val="24"/>
          <w:szCs w:val="24"/>
        </w:rPr>
      </w:pPr>
      <w:r w:rsidRPr="00642103">
        <w:rPr>
          <w:rFonts w:ascii="Times New Roman" w:hAnsi="Times New Roman" w:cs="Times New Roman"/>
          <w:sz w:val="24"/>
          <w:szCs w:val="24"/>
        </w:rPr>
        <w:t xml:space="preserve">Partial shipments may be requested by any Commonwealth agency.  If not requested, partial shipments are acceptable only if authorized by the Commonwealth agency that ordered the </w:t>
      </w:r>
      <w:r w:rsidR="001E0D90" w:rsidRPr="00642103">
        <w:rPr>
          <w:rFonts w:ascii="Times New Roman" w:hAnsi="Times New Roman" w:cs="Times New Roman"/>
          <w:sz w:val="24"/>
          <w:szCs w:val="24"/>
        </w:rPr>
        <w:t>e</w:t>
      </w:r>
      <w:r w:rsidRPr="00642103">
        <w:rPr>
          <w:rFonts w:ascii="Times New Roman" w:hAnsi="Times New Roman" w:cs="Times New Roman"/>
          <w:sz w:val="24"/>
          <w:szCs w:val="24"/>
        </w:rPr>
        <w:t>quipment.</w:t>
      </w:r>
    </w:p>
    <w:p w14:paraId="43CC7841" w14:textId="77777777" w:rsidR="00642103" w:rsidRDefault="00642103" w:rsidP="00642103">
      <w:pPr>
        <w:pStyle w:val="ListParagraph"/>
      </w:pPr>
    </w:p>
    <w:p w14:paraId="6F56DBD0" w14:textId="21CC6495" w:rsidR="00592ED2" w:rsidRPr="000079A3" w:rsidRDefault="00592ED2" w:rsidP="000079A3">
      <w:pPr>
        <w:pStyle w:val="NoSpacing"/>
        <w:numPr>
          <w:ilvl w:val="0"/>
          <w:numId w:val="20"/>
        </w:numPr>
        <w:ind w:left="1800"/>
        <w:jc w:val="both"/>
        <w:rPr>
          <w:rFonts w:ascii="Times New Roman" w:hAnsi="Times New Roman" w:cs="Times New Roman"/>
          <w:sz w:val="24"/>
          <w:szCs w:val="24"/>
        </w:rPr>
      </w:pPr>
      <w:r w:rsidRPr="000079A3">
        <w:rPr>
          <w:rFonts w:ascii="Times New Roman" w:hAnsi="Times New Roman" w:cs="Times New Roman"/>
          <w:sz w:val="24"/>
          <w:szCs w:val="24"/>
        </w:rPr>
        <w:lastRenderedPageBreak/>
        <w:t>The Contractor must ensure all incorrect shipments are corrected within ten (10) business days</w:t>
      </w:r>
      <w:r w:rsidR="00DD5804">
        <w:rPr>
          <w:rFonts w:ascii="Times New Roman" w:hAnsi="Times New Roman" w:cs="Times New Roman"/>
          <w:sz w:val="24"/>
          <w:szCs w:val="24"/>
        </w:rPr>
        <w:t xml:space="preserve"> from the date the </w:t>
      </w:r>
      <w:r w:rsidR="009229C3">
        <w:rPr>
          <w:rFonts w:ascii="Times New Roman" w:hAnsi="Times New Roman" w:cs="Times New Roman"/>
          <w:sz w:val="24"/>
          <w:szCs w:val="24"/>
        </w:rPr>
        <w:t>Contractor is notified</w:t>
      </w:r>
      <w:r w:rsidR="00DD5804">
        <w:rPr>
          <w:rFonts w:ascii="Times New Roman" w:hAnsi="Times New Roman" w:cs="Times New Roman"/>
          <w:sz w:val="24"/>
          <w:szCs w:val="24"/>
        </w:rPr>
        <w:t xml:space="preserve"> by the Commonwealth</w:t>
      </w:r>
      <w:r w:rsidRPr="000079A3">
        <w:rPr>
          <w:rFonts w:ascii="Times New Roman" w:hAnsi="Times New Roman" w:cs="Times New Roman"/>
          <w:sz w:val="24"/>
          <w:szCs w:val="24"/>
        </w:rPr>
        <w:t>.  The business days of the Commonwealth are as follows; 7:30 to 5:00pm, Monday through Friday, excluding state holidays.</w:t>
      </w:r>
      <w:r w:rsidR="00C930E7">
        <w:rPr>
          <w:rFonts w:ascii="Times New Roman" w:hAnsi="Times New Roman" w:cs="Times New Roman"/>
          <w:sz w:val="24"/>
          <w:szCs w:val="24"/>
        </w:rPr>
        <w:t xml:space="preserve">  Please refer to Section II-3 D of these specifications.</w:t>
      </w:r>
    </w:p>
    <w:p w14:paraId="44687B0C" w14:textId="77777777" w:rsidR="002D3059" w:rsidRPr="000079A3" w:rsidRDefault="002D3059" w:rsidP="000079A3">
      <w:pPr>
        <w:pStyle w:val="NoSpacing"/>
        <w:jc w:val="both"/>
        <w:rPr>
          <w:rFonts w:ascii="Times New Roman" w:hAnsi="Times New Roman" w:cs="Times New Roman"/>
          <w:sz w:val="24"/>
          <w:szCs w:val="24"/>
        </w:rPr>
      </w:pPr>
    </w:p>
    <w:p w14:paraId="723BADF3" w14:textId="45B89E2A" w:rsidR="00592ED2" w:rsidRPr="000079A3" w:rsidRDefault="00592ED2" w:rsidP="000079A3">
      <w:pPr>
        <w:pStyle w:val="NoSpacing"/>
        <w:numPr>
          <w:ilvl w:val="0"/>
          <w:numId w:val="16"/>
        </w:numPr>
        <w:ind w:left="1440"/>
        <w:jc w:val="both"/>
        <w:rPr>
          <w:rFonts w:ascii="Times New Roman" w:hAnsi="Times New Roman" w:cs="Times New Roman"/>
          <w:b/>
          <w:sz w:val="24"/>
          <w:szCs w:val="24"/>
        </w:rPr>
      </w:pPr>
      <w:r w:rsidRPr="000079A3">
        <w:rPr>
          <w:rFonts w:ascii="Times New Roman" w:hAnsi="Times New Roman" w:cs="Times New Roman"/>
          <w:b/>
          <w:sz w:val="24"/>
          <w:szCs w:val="24"/>
        </w:rPr>
        <w:t>Order Delivery:</w:t>
      </w:r>
      <w:bookmarkStart w:id="3" w:name="_Toc67799650"/>
      <w:bookmarkStart w:id="4" w:name="Packaging"/>
    </w:p>
    <w:p w14:paraId="768D38FD" w14:textId="5AF66A6D" w:rsidR="00592ED2" w:rsidRDefault="00592ED2" w:rsidP="000079A3">
      <w:pPr>
        <w:pStyle w:val="NoSpacing"/>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All orders for equipment must be delivered to the location specified by the Commonwealth within </w:t>
      </w:r>
      <w:r w:rsidR="004262EB">
        <w:rPr>
          <w:rFonts w:ascii="Times New Roman" w:hAnsi="Times New Roman" w:cs="Times New Roman"/>
          <w:sz w:val="24"/>
          <w:szCs w:val="24"/>
        </w:rPr>
        <w:t>ten (10) business days for Off-the-shelf equipment and thirty (30) business days for custom ordered equipment</w:t>
      </w:r>
      <w:r w:rsidR="00812CD3">
        <w:rPr>
          <w:rFonts w:ascii="Times New Roman" w:hAnsi="Times New Roman" w:cs="Times New Roman"/>
          <w:sz w:val="24"/>
          <w:szCs w:val="24"/>
        </w:rPr>
        <w:t xml:space="preserve"> unless otherwise agreed upon between the Commonwealth and the vendor</w:t>
      </w:r>
      <w:r w:rsidRPr="000079A3">
        <w:rPr>
          <w:rFonts w:ascii="Times New Roman" w:hAnsi="Times New Roman" w:cs="Times New Roman"/>
          <w:sz w:val="24"/>
          <w:szCs w:val="24"/>
        </w:rPr>
        <w:t xml:space="preserve">.  </w:t>
      </w:r>
      <w:r w:rsidR="00C930E7">
        <w:rPr>
          <w:rFonts w:ascii="Times New Roman" w:hAnsi="Times New Roman" w:cs="Times New Roman"/>
          <w:sz w:val="24"/>
          <w:szCs w:val="24"/>
        </w:rPr>
        <w:t xml:space="preserve">Please refer to Section II-3 D of these specifications.  </w:t>
      </w:r>
      <w:r w:rsidR="004262EB">
        <w:rPr>
          <w:rFonts w:ascii="Times New Roman" w:hAnsi="Times New Roman" w:cs="Times New Roman"/>
          <w:sz w:val="24"/>
          <w:szCs w:val="24"/>
        </w:rPr>
        <w:t xml:space="preserve">Off-the-shelf equipment refers to equipment that the Contractor currently has in stock. </w:t>
      </w:r>
      <w:r w:rsidR="00C930E7">
        <w:rPr>
          <w:rFonts w:ascii="Times New Roman" w:hAnsi="Times New Roman" w:cs="Times New Roman"/>
          <w:sz w:val="24"/>
          <w:szCs w:val="24"/>
        </w:rPr>
        <w:t xml:space="preserve"> </w:t>
      </w:r>
      <w:r w:rsidR="004262EB">
        <w:rPr>
          <w:rFonts w:ascii="Times New Roman" w:hAnsi="Times New Roman" w:cs="Times New Roman"/>
          <w:sz w:val="24"/>
          <w:szCs w:val="24"/>
        </w:rPr>
        <w:t xml:space="preserve">Custom ordered equipment refers to equipment that the Contractor does not have in stock and must special order on behalf of the Commonwealth. </w:t>
      </w:r>
      <w:r w:rsidR="00C930E7">
        <w:rPr>
          <w:rFonts w:ascii="Times New Roman" w:hAnsi="Times New Roman" w:cs="Times New Roman"/>
          <w:sz w:val="24"/>
          <w:szCs w:val="24"/>
        </w:rPr>
        <w:t xml:space="preserve"> </w:t>
      </w:r>
      <w:r w:rsidR="004262EB">
        <w:rPr>
          <w:rFonts w:ascii="Times New Roman" w:hAnsi="Times New Roman" w:cs="Times New Roman"/>
          <w:sz w:val="24"/>
          <w:szCs w:val="24"/>
        </w:rPr>
        <w:t xml:space="preserve">Orders must be delivered between the business hours of 7:30 AM and 5:30 PM, Monday through Friday, excluding state holidays. </w:t>
      </w:r>
      <w:r w:rsidR="00C930E7">
        <w:rPr>
          <w:rFonts w:ascii="Times New Roman" w:hAnsi="Times New Roman" w:cs="Times New Roman"/>
          <w:sz w:val="24"/>
          <w:szCs w:val="24"/>
        </w:rPr>
        <w:t xml:space="preserve"> </w:t>
      </w:r>
      <w:r w:rsidRPr="000079A3">
        <w:rPr>
          <w:rFonts w:ascii="Times New Roman" w:hAnsi="Times New Roman" w:cs="Times New Roman"/>
          <w:sz w:val="24"/>
          <w:szCs w:val="24"/>
        </w:rPr>
        <w:t xml:space="preserve">Calculation of delivery time does not include the day that the purchase order is issued, but does include the day of delivery.  When a specific delivery date is agreed upon for a full delivery or partial delivery, delivery must occur on the requested date. </w:t>
      </w:r>
      <w:r w:rsidR="00C930E7">
        <w:rPr>
          <w:rFonts w:ascii="Times New Roman" w:hAnsi="Times New Roman" w:cs="Times New Roman"/>
          <w:sz w:val="24"/>
          <w:szCs w:val="24"/>
        </w:rPr>
        <w:t xml:space="preserve"> </w:t>
      </w:r>
      <w:r w:rsidRPr="000079A3">
        <w:rPr>
          <w:rFonts w:ascii="Times New Roman" w:hAnsi="Times New Roman" w:cs="Times New Roman"/>
          <w:sz w:val="24"/>
          <w:szCs w:val="24"/>
        </w:rPr>
        <w:t>The Contractor must store all equipment in its own facilities until the agreed upon delivery date.</w:t>
      </w:r>
      <w:r w:rsidR="00C930E7">
        <w:rPr>
          <w:rFonts w:ascii="Times New Roman" w:hAnsi="Times New Roman" w:cs="Times New Roman"/>
          <w:sz w:val="24"/>
          <w:szCs w:val="24"/>
        </w:rPr>
        <w:t xml:space="preserve">  Please refer to </w:t>
      </w:r>
      <w:r w:rsidR="00C930E7" w:rsidRPr="00B11EF5">
        <w:rPr>
          <w:rFonts w:ascii="Times New Roman" w:hAnsi="Times New Roman" w:cs="Times New Roman"/>
          <w:sz w:val="24"/>
          <w:szCs w:val="24"/>
        </w:rPr>
        <w:t>Section V.9 CONTRACT-007.01a Supplies Delivery (Nov 30 2006)</w:t>
      </w:r>
      <w:r w:rsidR="00C930E7">
        <w:rPr>
          <w:rFonts w:ascii="Times New Roman" w:hAnsi="Times New Roman" w:cs="Times New Roman"/>
          <w:sz w:val="24"/>
          <w:szCs w:val="24"/>
        </w:rPr>
        <w:t xml:space="preserve"> of the IFB.</w:t>
      </w:r>
    </w:p>
    <w:p w14:paraId="6F0CB81E" w14:textId="77777777" w:rsidR="00ED40F5" w:rsidRDefault="00ED40F5" w:rsidP="000079A3">
      <w:pPr>
        <w:pStyle w:val="NoSpacing"/>
        <w:ind w:left="1440"/>
        <w:jc w:val="both"/>
        <w:rPr>
          <w:rFonts w:ascii="Times New Roman" w:hAnsi="Times New Roman" w:cs="Times New Roman"/>
          <w:sz w:val="24"/>
          <w:szCs w:val="24"/>
        </w:rPr>
      </w:pPr>
    </w:p>
    <w:p w14:paraId="5378657F" w14:textId="51285990" w:rsidR="00ED40F5" w:rsidRDefault="00ED40F5" w:rsidP="000079A3">
      <w:pPr>
        <w:pStyle w:val="NoSpacing"/>
        <w:ind w:left="1440"/>
        <w:jc w:val="both"/>
        <w:rPr>
          <w:rFonts w:ascii="Times New Roman" w:hAnsi="Times New Roman" w:cs="Times New Roman"/>
          <w:sz w:val="24"/>
          <w:szCs w:val="24"/>
        </w:rPr>
      </w:pPr>
      <w:r w:rsidRPr="000079A3">
        <w:rPr>
          <w:rFonts w:ascii="Times New Roman" w:hAnsi="Times New Roman" w:cs="Times New Roman"/>
          <w:sz w:val="24"/>
          <w:szCs w:val="24"/>
        </w:rPr>
        <w:t>The Contractor, within twenty-four (24) hours after receiving an order, must notify the Commonwealth of any potential delivery delays.  Evidence of inability or intentional delays will be cause for the cancellation or suspension of a contract.</w:t>
      </w:r>
    </w:p>
    <w:p w14:paraId="56004EB5" w14:textId="77777777" w:rsidR="00ED40F5" w:rsidRDefault="00ED40F5" w:rsidP="000079A3">
      <w:pPr>
        <w:pStyle w:val="NoSpacing"/>
        <w:ind w:left="1440"/>
        <w:jc w:val="both"/>
        <w:rPr>
          <w:rFonts w:ascii="Times New Roman" w:hAnsi="Times New Roman" w:cs="Times New Roman"/>
          <w:sz w:val="24"/>
          <w:szCs w:val="24"/>
        </w:rPr>
      </w:pPr>
    </w:p>
    <w:p w14:paraId="4CDA8B68" w14:textId="7722FF8D" w:rsidR="00ED40F5" w:rsidRDefault="00ED40F5" w:rsidP="00ED40F5">
      <w:pPr>
        <w:pStyle w:val="NoSpacing"/>
        <w:numPr>
          <w:ilvl w:val="0"/>
          <w:numId w:val="14"/>
        </w:numPr>
        <w:ind w:left="1080"/>
        <w:jc w:val="both"/>
        <w:rPr>
          <w:rFonts w:ascii="Times New Roman" w:hAnsi="Times New Roman" w:cs="Times New Roman"/>
          <w:b/>
          <w:sz w:val="24"/>
          <w:szCs w:val="24"/>
        </w:rPr>
      </w:pPr>
      <w:r w:rsidRPr="00ED40F5">
        <w:rPr>
          <w:rFonts w:ascii="Times New Roman" w:hAnsi="Times New Roman" w:cs="Times New Roman"/>
          <w:b/>
          <w:sz w:val="24"/>
          <w:szCs w:val="24"/>
        </w:rPr>
        <w:t>Quoting:</w:t>
      </w:r>
    </w:p>
    <w:p w14:paraId="454100B3" w14:textId="259DFDAD" w:rsidR="00ED40F5" w:rsidRPr="00AF2101" w:rsidRDefault="00ED40F5" w:rsidP="00ED40F5">
      <w:pPr>
        <w:pStyle w:val="NoSpacing"/>
        <w:ind w:left="1080"/>
        <w:jc w:val="both"/>
        <w:rPr>
          <w:rFonts w:ascii="Times New Roman" w:hAnsi="Times New Roman" w:cs="Times New Roman"/>
          <w:b/>
          <w:sz w:val="24"/>
          <w:szCs w:val="24"/>
        </w:rPr>
      </w:pPr>
      <w:r w:rsidRPr="00AF2101">
        <w:rPr>
          <w:rFonts w:ascii="Times New Roman" w:hAnsi="Times New Roman" w:cs="Times New Roman"/>
          <w:sz w:val="24"/>
          <w:szCs w:val="24"/>
        </w:rPr>
        <w:t>The Commonwealth</w:t>
      </w:r>
      <w:r w:rsidR="00F61BD9">
        <w:rPr>
          <w:rFonts w:ascii="Times New Roman" w:hAnsi="Times New Roman" w:cs="Times New Roman"/>
          <w:sz w:val="24"/>
          <w:szCs w:val="24"/>
        </w:rPr>
        <w:t xml:space="preserve"> </w:t>
      </w:r>
      <w:r w:rsidRPr="00AF2101">
        <w:rPr>
          <w:rFonts w:ascii="Times New Roman" w:hAnsi="Times New Roman" w:cs="Times New Roman"/>
          <w:sz w:val="24"/>
          <w:szCs w:val="24"/>
        </w:rPr>
        <w:t>is not responsible for any charges not included on the quote, nor is the Commonwealth responsible for any charges in the quote that are contrary to the IFB, these specifications or law.</w:t>
      </w:r>
    </w:p>
    <w:p w14:paraId="5D4CEF50" w14:textId="77777777" w:rsidR="00592ED2" w:rsidRPr="000079A3" w:rsidRDefault="00592ED2" w:rsidP="000079A3">
      <w:pPr>
        <w:pStyle w:val="NoSpacing"/>
        <w:ind w:left="1080"/>
        <w:jc w:val="both"/>
        <w:rPr>
          <w:rFonts w:ascii="Times New Roman" w:hAnsi="Times New Roman" w:cs="Times New Roman"/>
          <w:sz w:val="24"/>
          <w:szCs w:val="24"/>
        </w:rPr>
      </w:pPr>
      <w:bookmarkStart w:id="5" w:name="_Toc67799658"/>
      <w:bookmarkStart w:id="6" w:name="RiskofLoss"/>
      <w:bookmarkEnd w:id="3"/>
      <w:bookmarkEnd w:id="4"/>
    </w:p>
    <w:bookmarkEnd w:id="5"/>
    <w:bookmarkEnd w:id="6"/>
    <w:p w14:paraId="3C6CF140" w14:textId="77777777" w:rsidR="00592ED2" w:rsidRPr="000079A3" w:rsidRDefault="00592ED2" w:rsidP="000079A3">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Literature:</w:t>
      </w:r>
    </w:p>
    <w:p w14:paraId="3A6FE583" w14:textId="7F27C6B7" w:rsidR="00592ED2" w:rsidRPr="000079A3" w:rsidRDefault="00ED40F5" w:rsidP="000079A3">
      <w:pPr>
        <w:pStyle w:val="NoSpacing"/>
        <w:ind w:left="1080"/>
        <w:jc w:val="both"/>
        <w:rPr>
          <w:rFonts w:ascii="Times New Roman" w:hAnsi="Times New Roman" w:cs="Times New Roman"/>
          <w:sz w:val="24"/>
          <w:szCs w:val="24"/>
        </w:rPr>
      </w:pPr>
      <w:r w:rsidRPr="00ED40F5">
        <w:rPr>
          <w:rFonts w:ascii="Times New Roman" w:hAnsi="Times New Roman" w:cs="Times New Roman"/>
          <w:sz w:val="24"/>
          <w:szCs w:val="24"/>
        </w:rPr>
        <w:t>User manuals and operating instructions must be provided with each piece of equipment.   Delivery is considered complete if these requirements is met by delivery one (1) copy of each required manual or if there are web manuals or a tutorial is available online.</w:t>
      </w:r>
    </w:p>
    <w:p w14:paraId="71C4B472" w14:textId="77777777" w:rsidR="00592ED2" w:rsidRPr="000079A3" w:rsidRDefault="00592ED2" w:rsidP="000079A3">
      <w:pPr>
        <w:pStyle w:val="NoSpacing"/>
        <w:ind w:left="1080"/>
        <w:jc w:val="both"/>
        <w:rPr>
          <w:rFonts w:ascii="Times New Roman" w:hAnsi="Times New Roman" w:cs="Times New Roman"/>
          <w:sz w:val="24"/>
          <w:szCs w:val="24"/>
        </w:rPr>
      </w:pPr>
    </w:p>
    <w:p w14:paraId="09A75EBA" w14:textId="272BF913" w:rsidR="001E0D90" w:rsidRPr="000079A3" w:rsidRDefault="001E0D90" w:rsidP="001E0D90">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Training:</w:t>
      </w:r>
    </w:p>
    <w:p w14:paraId="74E9AA48" w14:textId="5648590D" w:rsidR="001E0D90" w:rsidRDefault="00C74E3A" w:rsidP="001E0D90">
      <w:pPr>
        <w:pStyle w:val="NoSpacing"/>
        <w:ind w:left="1080"/>
        <w:jc w:val="both"/>
        <w:rPr>
          <w:rFonts w:ascii="Times New Roman" w:hAnsi="Times New Roman" w:cs="Times New Roman"/>
          <w:sz w:val="24"/>
          <w:szCs w:val="24"/>
        </w:rPr>
      </w:pPr>
      <w:r w:rsidRPr="00C74E3A">
        <w:rPr>
          <w:rFonts w:ascii="Times New Roman" w:hAnsi="Times New Roman" w:cs="Times New Roman"/>
          <w:sz w:val="24"/>
          <w:szCs w:val="24"/>
        </w:rPr>
        <w:t xml:space="preserve">Training, up to 4 hours, related to purchased and installed equipment will be provided to the Commonwealth at no cost.  </w:t>
      </w:r>
      <w:r w:rsidR="00135F48" w:rsidRPr="00135F48">
        <w:rPr>
          <w:rFonts w:ascii="Times New Roman" w:hAnsi="Times New Roman" w:cs="Times New Roman"/>
          <w:sz w:val="24"/>
          <w:szCs w:val="24"/>
        </w:rPr>
        <w:t xml:space="preserve">Online/web training </w:t>
      </w:r>
      <w:r w:rsidR="00F1386A">
        <w:rPr>
          <w:rFonts w:ascii="Times New Roman" w:hAnsi="Times New Roman" w:cs="Times New Roman"/>
          <w:sz w:val="24"/>
          <w:szCs w:val="24"/>
        </w:rPr>
        <w:t>or instructor led training are accceptable</w:t>
      </w:r>
      <w:r w:rsidR="00135F48" w:rsidRPr="00135F48">
        <w:rPr>
          <w:rFonts w:ascii="Times New Roman" w:hAnsi="Times New Roman" w:cs="Times New Roman"/>
          <w:sz w:val="24"/>
          <w:szCs w:val="24"/>
        </w:rPr>
        <w:t xml:space="preserve">; </w:t>
      </w:r>
      <w:r w:rsidR="00135F48">
        <w:rPr>
          <w:rFonts w:ascii="Times New Roman" w:hAnsi="Times New Roman" w:cs="Times New Roman"/>
          <w:sz w:val="24"/>
          <w:szCs w:val="24"/>
        </w:rPr>
        <w:t>h</w:t>
      </w:r>
      <w:r w:rsidR="00135F48" w:rsidRPr="00135F48">
        <w:rPr>
          <w:rFonts w:ascii="Times New Roman" w:hAnsi="Times New Roman" w:cs="Times New Roman"/>
          <w:sz w:val="24"/>
          <w:szCs w:val="24"/>
        </w:rPr>
        <w:t xml:space="preserve">owever, the </w:t>
      </w:r>
      <w:r w:rsidR="00F1386A">
        <w:rPr>
          <w:rFonts w:ascii="Times New Roman" w:hAnsi="Times New Roman" w:cs="Times New Roman"/>
          <w:sz w:val="24"/>
          <w:szCs w:val="24"/>
        </w:rPr>
        <w:t xml:space="preserve">Contractor shall obtain </w:t>
      </w:r>
      <w:r w:rsidR="00135F48" w:rsidRPr="00135F48">
        <w:rPr>
          <w:rFonts w:ascii="Times New Roman" w:hAnsi="Times New Roman" w:cs="Times New Roman"/>
          <w:sz w:val="24"/>
          <w:szCs w:val="24"/>
        </w:rPr>
        <w:t xml:space="preserve">Commonwealth </w:t>
      </w:r>
      <w:r w:rsidR="00F1386A">
        <w:rPr>
          <w:rFonts w:ascii="Times New Roman" w:hAnsi="Times New Roman" w:cs="Times New Roman"/>
          <w:sz w:val="24"/>
          <w:szCs w:val="24"/>
        </w:rPr>
        <w:t xml:space="preserve">approval prior to implementing </w:t>
      </w:r>
      <w:r w:rsidR="00135F48" w:rsidRPr="00135F48">
        <w:rPr>
          <w:rFonts w:ascii="Times New Roman" w:hAnsi="Times New Roman" w:cs="Times New Roman"/>
          <w:sz w:val="24"/>
          <w:szCs w:val="24"/>
        </w:rPr>
        <w:t>the method of the training.</w:t>
      </w:r>
    </w:p>
    <w:p w14:paraId="43368C82" w14:textId="61280966" w:rsidR="001E0D90" w:rsidRDefault="001E0D90" w:rsidP="001E0D90">
      <w:pPr>
        <w:pStyle w:val="NoSpacing"/>
        <w:ind w:left="1080"/>
        <w:jc w:val="both"/>
        <w:rPr>
          <w:rFonts w:ascii="Times New Roman" w:hAnsi="Times New Roman" w:cs="Times New Roman"/>
          <w:sz w:val="24"/>
          <w:szCs w:val="24"/>
        </w:rPr>
      </w:pPr>
    </w:p>
    <w:p w14:paraId="57FD7A40" w14:textId="7BF8182F" w:rsidR="009A2F99" w:rsidRDefault="009A2F99" w:rsidP="001E0D90">
      <w:pPr>
        <w:pStyle w:val="NoSpacing"/>
        <w:ind w:left="1080"/>
        <w:jc w:val="both"/>
        <w:rPr>
          <w:rFonts w:ascii="Times New Roman" w:hAnsi="Times New Roman" w:cs="Times New Roman"/>
          <w:sz w:val="24"/>
          <w:szCs w:val="24"/>
        </w:rPr>
      </w:pPr>
    </w:p>
    <w:p w14:paraId="77C4CA51" w14:textId="7475ED7E" w:rsidR="009A2F99" w:rsidRDefault="009A2F99" w:rsidP="001E0D90">
      <w:pPr>
        <w:pStyle w:val="NoSpacing"/>
        <w:ind w:left="1080"/>
        <w:jc w:val="both"/>
        <w:rPr>
          <w:rFonts w:ascii="Times New Roman" w:hAnsi="Times New Roman" w:cs="Times New Roman"/>
          <w:sz w:val="24"/>
          <w:szCs w:val="24"/>
        </w:rPr>
      </w:pPr>
    </w:p>
    <w:p w14:paraId="6B24E120" w14:textId="77777777" w:rsidR="009A2F99" w:rsidRPr="000079A3" w:rsidRDefault="009A2F99" w:rsidP="001E0D90">
      <w:pPr>
        <w:pStyle w:val="NoSpacing"/>
        <w:ind w:left="1080"/>
        <w:jc w:val="both"/>
        <w:rPr>
          <w:rFonts w:ascii="Times New Roman" w:hAnsi="Times New Roman" w:cs="Times New Roman"/>
          <w:sz w:val="24"/>
          <w:szCs w:val="24"/>
        </w:rPr>
      </w:pPr>
    </w:p>
    <w:p w14:paraId="224B5BCC" w14:textId="77777777" w:rsidR="00592ED2" w:rsidRPr="000079A3" w:rsidRDefault="00592ED2" w:rsidP="000079A3">
      <w:pPr>
        <w:pStyle w:val="NoSpacing"/>
        <w:numPr>
          <w:ilvl w:val="0"/>
          <w:numId w:val="14"/>
        </w:numPr>
        <w:ind w:left="1080"/>
        <w:jc w:val="both"/>
        <w:rPr>
          <w:rFonts w:ascii="Times New Roman" w:hAnsi="Times New Roman" w:cs="Times New Roman"/>
          <w:b/>
          <w:sz w:val="24"/>
          <w:szCs w:val="24"/>
        </w:rPr>
      </w:pPr>
      <w:r w:rsidRPr="000079A3">
        <w:rPr>
          <w:rFonts w:ascii="Times New Roman" w:hAnsi="Times New Roman" w:cs="Times New Roman"/>
          <w:b/>
          <w:sz w:val="24"/>
          <w:szCs w:val="24"/>
        </w:rPr>
        <w:t>Americans with Disabilities Act:</w:t>
      </w:r>
    </w:p>
    <w:p w14:paraId="400D679E" w14:textId="16381515" w:rsidR="00592ED2" w:rsidRPr="000079A3" w:rsidRDefault="0056563A" w:rsidP="000079A3">
      <w:pPr>
        <w:pStyle w:val="NoSpacing"/>
        <w:ind w:left="1080"/>
        <w:jc w:val="both"/>
        <w:rPr>
          <w:rFonts w:ascii="Times New Roman" w:hAnsi="Times New Roman" w:cs="Times New Roman"/>
          <w:sz w:val="24"/>
          <w:szCs w:val="24"/>
        </w:rPr>
      </w:pPr>
      <w:r>
        <w:rPr>
          <w:rFonts w:ascii="Times New Roman" w:hAnsi="Times New Roman" w:cs="Times New Roman"/>
          <w:sz w:val="24"/>
          <w:szCs w:val="24"/>
        </w:rPr>
        <w:t>Upon request, t</w:t>
      </w:r>
      <w:r w:rsidR="00592ED2" w:rsidRPr="000079A3">
        <w:rPr>
          <w:rFonts w:ascii="Times New Roman" w:hAnsi="Times New Roman" w:cs="Times New Roman"/>
          <w:sz w:val="24"/>
          <w:szCs w:val="24"/>
        </w:rPr>
        <w:t xml:space="preserve">he Contractor must be able to identify any </w:t>
      </w:r>
      <w:r w:rsidR="001E0D90">
        <w:rPr>
          <w:rFonts w:ascii="Times New Roman" w:hAnsi="Times New Roman" w:cs="Times New Roman"/>
          <w:sz w:val="24"/>
          <w:szCs w:val="24"/>
        </w:rPr>
        <w:t>e</w:t>
      </w:r>
      <w:r w:rsidR="00592ED2" w:rsidRPr="000079A3">
        <w:rPr>
          <w:rFonts w:ascii="Times New Roman" w:hAnsi="Times New Roman" w:cs="Times New Roman"/>
          <w:sz w:val="24"/>
          <w:szCs w:val="24"/>
        </w:rPr>
        <w:t>quipment being offered that may be used or adapted for use by visually, hearing or other physically impaired individuals.</w:t>
      </w:r>
    </w:p>
    <w:p w14:paraId="7ECD3A5E" w14:textId="77777777" w:rsidR="00592ED2" w:rsidRPr="000079A3" w:rsidRDefault="00592ED2" w:rsidP="000079A3">
      <w:pPr>
        <w:pStyle w:val="NoSpacing"/>
        <w:ind w:left="1080"/>
        <w:jc w:val="both"/>
        <w:rPr>
          <w:rFonts w:ascii="Times New Roman" w:hAnsi="Times New Roman" w:cs="Times New Roman"/>
          <w:sz w:val="24"/>
          <w:szCs w:val="24"/>
        </w:rPr>
      </w:pPr>
    </w:p>
    <w:p w14:paraId="392BD0D1" w14:textId="77777777" w:rsidR="00B11EF5" w:rsidRDefault="00592ED2" w:rsidP="00B11EF5">
      <w:pPr>
        <w:numPr>
          <w:ilvl w:val="0"/>
          <w:numId w:val="2"/>
        </w:numPr>
        <w:tabs>
          <w:tab w:val="clear" w:pos="720"/>
        </w:tabs>
        <w:jc w:val="both"/>
        <w:rPr>
          <w:b/>
        </w:rPr>
      </w:pPr>
      <w:r w:rsidRPr="000079A3">
        <w:rPr>
          <w:b/>
        </w:rPr>
        <w:t>Equipment Requirements:</w:t>
      </w:r>
      <w:r w:rsidR="00237DDE">
        <w:rPr>
          <w:b/>
        </w:rPr>
        <w:t xml:space="preserve"> </w:t>
      </w:r>
      <w:r w:rsidR="00F1386A">
        <w:rPr>
          <w:b/>
        </w:rPr>
        <w:t xml:space="preserve"> </w:t>
      </w:r>
    </w:p>
    <w:p w14:paraId="68978ACA" w14:textId="207810DE" w:rsidR="00592ED2" w:rsidRDefault="00237DDE" w:rsidP="00B11EF5">
      <w:pPr>
        <w:ind w:left="720"/>
        <w:jc w:val="both"/>
        <w:rPr>
          <w:b/>
        </w:rPr>
      </w:pPr>
      <w:r w:rsidRPr="00B11EF5">
        <w:t xml:space="preserve">Bidders should refer to </w:t>
      </w:r>
      <w:r w:rsidRPr="009A2F99">
        <w:t>Appendix A, Manufacturer Discount List</w:t>
      </w:r>
      <w:r w:rsidRPr="00B11EF5">
        <w:t xml:space="preserve"> for a full listing of categories of equipment.</w:t>
      </w:r>
      <w:r w:rsidR="00896030" w:rsidRPr="00B11EF5">
        <w:rPr>
          <w:b/>
        </w:rPr>
        <w:t xml:space="preserve">  </w:t>
      </w:r>
    </w:p>
    <w:p w14:paraId="18B452FC" w14:textId="77777777" w:rsidR="00592ED2" w:rsidRPr="000079A3" w:rsidRDefault="00592ED2" w:rsidP="000079A3">
      <w:pPr>
        <w:jc w:val="both"/>
        <w:rPr>
          <w:b/>
        </w:rPr>
      </w:pPr>
    </w:p>
    <w:p w14:paraId="40F1DD1C" w14:textId="58964DDC" w:rsidR="00ED4415" w:rsidRDefault="0019015A" w:rsidP="00E91E6E">
      <w:pPr>
        <w:pStyle w:val="NoSpacing"/>
        <w:numPr>
          <w:ilvl w:val="0"/>
          <w:numId w:val="25"/>
        </w:numPr>
        <w:ind w:left="1080"/>
        <w:jc w:val="both"/>
        <w:rPr>
          <w:rFonts w:ascii="Times New Roman" w:hAnsi="Times New Roman" w:cs="Times New Roman"/>
          <w:b/>
          <w:sz w:val="24"/>
          <w:szCs w:val="24"/>
        </w:rPr>
      </w:pPr>
      <w:r>
        <w:rPr>
          <w:rFonts w:ascii="Times New Roman" w:hAnsi="Times New Roman" w:cs="Times New Roman"/>
          <w:b/>
          <w:sz w:val="24"/>
          <w:szCs w:val="24"/>
        </w:rPr>
        <w:t>Parts and Accessories</w:t>
      </w:r>
      <w:r w:rsidR="00ED4415">
        <w:rPr>
          <w:rFonts w:ascii="Times New Roman" w:hAnsi="Times New Roman" w:cs="Times New Roman"/>
          <w:b/>
          <w:sz w:val="24"/>
          <w:szCs w:val="24"/>
        </w:rPr>
        <w:t>:</w:t>
      </w:r>
    </w:p>
    <w:p w14:paraId="503382FB" w14:textId="212F111E" w:rsidR="0019015A" w:rsidRPr="0019015A" w:rsidRDefault="0019015A" w:rsidP="0019015A">
      <w:pPr>
        <w:pStyle w:val="NoSpacing"/>
        <w:ind w:left="1080"/>
        <w:jc w:val="both"/>
        <w:rPr>
          <w:rFonts w:ascii="Times New Roman" w:hAnsi="Times New Roman" w:cs="Times New Roman"/>
          <w:sz w:val="24"/>
          <w:szCs w:val="24"/>
        </w:rPr>
      </w:pPr>
      <w:r>
        <w:rPr>
          <w:rFonts w:ascii="Times New Roman" w:hAnsi="Times New Roman" w:cs="Times New Roman"/>
          <w:sz w:val="24"/>
          <w:szCs w:val="24"/>
        </w:rPr>
        <w:t xml:space="preserve">In addition to two-way radios, the Commonwealth reserves the right to procure parts and accessories related to the </w:t>
      </w:r>
      <w:r w:rsidR="0048463D">
        <w:rPr>
          <w:rFonts w:ascii="Times New Roman" w:hAnsi="Times New Roman" w:cs="Times New Roman"/>
          <w:sz w:val="24"/>
          <w:szCs w:val="24"/>
        </w:rPr>
        <w:t>e</w:t>
      </w:r>
      <w:r>
        <w:rPr>
          <w:rFonts w:ascii="Times New Roman" w:hAnsi="Times New Roman" w:cs="Times New Roman"/>
          <w:sz w:val="24"/>
          <w:szCs w:val="24"/>
        </w:rPr>
        <w:t>quipment, including but not limited to, antennas and amplifiers, mounts and power supplies, batteries and chargers, device protection and carrying cases,</w:t>
      </w:r>
      <w:r w:rsidR="00F5066B">
        <w:rPr>
          <w:rFonts w:ascii="Times New Roman" w:hAnsi="Times New Roman" w:cs="Times New Roman"/>
          <w:sz w:val="24"/>
          <w:szCs w:val="24"/>
        </w:rPr>
        <w:t xml:space="preserve"> </w:t>
      </w:r>
      <w:r w:rsidR="0048463D">
        <w:rPr>
          <w:rFonts w:ascii="Times New Roman" w:hAnsi="Times New Roman" w:cs="Times New Roman"/>
          <w:sz w:val="24"/>
          <w:szCs w:val="24"/>
        </w:rPr>
        <w:t>control station</w:t>
      </w:r>
      <w:r w:rsidR="0053539C">
        <w:rPr>
          <w:rFonts w:ascii="Times New Roman" w:hAnsi="Times New Roman" w:cs="Times New Roman"/>
          <w:sz w:val="24"/>
          <w:szCs w:val="24"/>
        </w:rPr>
        <w:t>s</w:t>
      </w:r>
      <w:r w:rsidR="0048463D">
        <w:rPr>
          <w:rFonts w:ascii="Times New Roman" w:hAnsi="Times New Roman" w:cs="Times New Roman"/>
          <w:sz w:val="24"/>
          <w:szCs w:val="24"/>
        </w:rPr>
        <w:t>, consoles, repeaters, test equipment, etc.</w:t>
      </w:r>
    </w:p>
    <w:p w14:paraId="6476BEE8" w14:textId="77777777" w:rsidR="00ED4415" w:rsidRDefault="00ED4415" w:rsidP="00ED4415">
      <w:pPr>
        <w:pStyle w:val="NoSpacing"/>
        <w:ind w:left="2160"/>
        <w:jc w:val="both"/>
        <w:rPr>
          <w:rFonts w:ascii="Times New Roman" w:hAnsi="Times New Roman" w:cs="Times New Roman"/>
          <w:b/>
          <w:sz w:val="24"/>
          <w:szCs w:val="24"/>
        </w:rPr>
      </w:pPr>
    </w:p>
    <w:p w14:paraId="5C5990B5" w14:textId="1687606E" w:rsidR="00952983" w:rsidRPr="00B11EF5" w:rsidRDefault="00F1386A" w:rsidP="00E91E6E">
      <w:pPr>
        <w:pStyle w:val="NoSpacing"/>
        <w:numPr>
          <w:ilvl w:val="0"/>
          <w:numId w:val="25"/>
        </w:numPr>
        <w:ind w:left="1080"/>
        <w:jc w:val="both"/>
        <w:rPr>
          <w:rFonts w:ascii="Times New Roman" w:hAnsi="Times New Roman" w:cs="Times New Roman"/>
          <w:b/>
          <w:sz w:val="24"/>
          <w:szCs w:val="24"/>
        </w:rPr>
      </w:pPr>
      <w:r>
        <w:rPr>
          <w:rFonts w:ascii="Times New Roman" w:hAnsi="Times New Roman" w:cs="Times New Roman"/>
          <w:b/>
          <w:sz w:val="24"/>
          <w:szCs w:val="24"/>
        </w:rPr>
        <w:t xml:space="preserve">P25 </w:t>
      </w:r>
      <w:r w:rsidR="00952983">
        <w:rPr>
          <w:rFonts w:ascii="Times New Roman" w:hAnsi="Times New Roman" w:cs="Times New Roman"/>
          <w:b/>
          <w:sz w:val="24"/>
          <w:szCs w:val="24"/>
        </w:rPr>
        <w:t>Specifications:</w:t>
      </w:r>
      <w:r w:rsidR="00E91E6E">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E91E6E" w:rsidRPr="00E91E6E">
        <w:rPr>
          <w:rFonts w:ascii="Times New Roman" w:hAnsi="Times New Roman" w:cs="Times New Roman"/>
          <w:sz w:val="24"/>
          <w:szCs w:val="24"/>
        </w:rPr>
        <w:t xml:space="preserve">The specifications listed </w:t>
      </w:r>
      <w:r w:rsidR="00896030">
        <w:rPr>
          <w:rFonts w:ascii="Times New Roman" w:hAnsi="Times New Roman" w:cs="Times New Roman"/>
          <w:sz w:val="24"/>
          <w:szCs w:val="24"/>
        </w:rPr>
        <w:t>in this subsection B</w:t>
      </w:r>
      <w:r w:rsidR="00B11EF5">
        <w:rPr>
          <w:rFonts w:ascii="Times New Roman" w:hAnsi="Times New Roman" w:cs="Times New Roman"/>
          <w:sz w:val="24"/>
          <w:szCs w:val="24"/>
        </w:rPr>
        <w:t xml:space="preserve">. </w:t>
      </w:r>
      <w:r w:rsidR="00E91E6E" w:rsidRPr="00E91E6E">
        <w:rPr>
          <w:rFonts w:ascii="Times New Roman" w:hAnsi="Times New Roman" w:cs="Times New Roman"/>
          <w:sz w:val="24"/>
          <w:szCs w:val="24"/>
        </w:rPr>
        <w:t xml:space="preserve">apply </w:t>
      </w:r>
      <w:r w:rsidR="00896030">
        <w:rPr>
          <w:rFonts w:ascii="Times New Roman" w:hAnsi="Times New Roman" w:cs="Times New Roman"/>
          <w:sz w:val="24"/>
          <w:szCs w:val="24"/>
        </w:rPr>
        <w:t xml:space="preserve">only </w:t>
      </w:r>
      <w:r w:rsidR="00E91E6E" w:rsidRPr="00E91E6E">
        <w:rPr>
          <w:rFonts w:ascii="Times New Roman" w:hAnsi="Times New Roman" w:cs="Times New Roman"/>
          <w:sz w:val="24"/>
          <w:szCs w:val="24"/>
        </w:rPr>
        <w:t>to radios intended for use on the P25 Radio Network (STARNet).</w:t>
      </w:r>
      <w:r>
        <w:rPr>
          <w:rFonts w:ascii="Times New Roman" w:hAnsi="Times New Roman" w:cs="Times New Roman"/>
          <w:sz w:val="24"/>
          <w:szCs w:val="24"/>
        </w:rPr>
        <w:t xml:space="preserve">  </w:t>
      </w:r>
      <w:r w:rsidR="00B11EF5" w:rsidDel="00F1386A">
        <w:rPr>
          <w:rFonts w:ascii="Times New Roman" w:hAnsi="Times New Roman" w:cs="Times New Roman"/>
          <w:sz w:val="24"/>
          <w:szCs w:val="24"/>
        </w:rPr>
        <w:t xml:space="preserve">Additional information is included in </w:t>
      </w:r>
      <w:r w:rsidR="00B11EF5" w:rsidRPr="009A2F99" w:rsidDel="00F1386A">
        <w:rPr>
          <w:rFonts w:ascii="Times New Roman" w:hAnsi="Times New Roman" w:cs="Times New Roman"/>
          <w:sz w:val="24"/>
          <w:szCs w:val="24"/>
        </w:rPr>
        <w:t>Appendix H, P25 Compliance Assessment Program</w:t>
      </w:r>
      <w:r w:rsidR="00B11EF5" w:rsidDel="00F1386A">
        <w:rPr>
          <w:rFonts w:ascii="Times New Roman" w:hAnsi="Times New Roman" w:cs="Times New Roman"/>
          <w:sz w:val="24"/>
          <w:szCs w:val="24"/>
        </w:rPr>
        <w:t>.</w:t>
      </w:r>
    </w:p>
    <w:p w14:paraId="49B97CAE" w14:textId="77777777" w:rsidR="00B11EF5" w:rsidRDefault="00B11EF5" w:rsidP="00B11EF5">
      <w:pPr>
        <w:pStyle w:val="NoSpacing"/>
        <w:ind w:left="1080"/>
        <w:jc w:val="both"/>
        <w:rPr>
          <w:rFonts w:ascii="Times New Roman" w:hAnsi="Times New Roman" w:cs="Times New Roman"/>
          <w:b/>
          <w:sz w:val="24"/>
          <w:szCs w:val="24"/>
        </w:rPr>
      </w:pPr>
    </w:p>
    <w:p w14:paraId="4E165284" w14:textId="1D2C2816" w:rsidR="00792289" w:rsidRDefault="00792289" w:rsidP="00792289">
      <w:pPr>
        <w:pStyle w:val="NoSpacing"/>
        <w:numPr>
          <w:ilvl w:val="1"/>
          <w:numId w:val="25"/>
        </w:numPr>
        <w:jc w:val="both"/>
        <w:rPr>
          <w:rFonts w:ascii="Times New Roman" w:hAnsi="Times New Roman" w:cs="Times New Roman"/>
          <w:sz w:val="24"/>
          <w:szCs w:val="24"/>
        </w:rPr>
      </w:pPr>
      <w:r w:rsidRPr="00792289">
        <w:rPr>
          <w:rFonts w:ascii="Times New Roman" w:hAnsi="Times New Roman" w:cs="Times New Roman"/>
          <w:sz w:val="24"/>
          <w:szCs w:val="24"/>
        </w:rPr>
        <w:t>Radios must be capable of P25 Phase 2 (TDMA) operation</w:t>
      </w:r>
      <w:r>
        <w:rPr>
          <w:rFonts w:ascii="Times New Roman" w:hAnsi="Times New Roman" w:cs="Times New Roman"/>
          <w:sz w:val="24"/>
          <w:szCs w:val="24"/>
        </w:rPr>
        <w:t>.</w:t>
      </w:r>
    </w:p>
    <w:p w14:paraId="03AA464D" w14:textId="77777777" w:rsidR="00642103" w:rsidRDefault="00642103" w:rsidP="00642103">
      <w:pPr>
        <w:pStyle w:val="NoSpacing"/>
        <w:ind w:left="1440"/>
        <w:jc w:val="both"/>
        <w:rPr>
          <w:rFonts w:ascii="Times New Roman" w:hAnsi="Times New Roman" w:cs="Times New Roman"/>
          <w:sz w:val="24"/>
          <w:szCs w:val="24"/>
        </w:rPr>
      </w:pPr>
    </w:p>
    <w:p w14:paraId="220E6457" w14:textId="442FFA20" w:rsidR="00792289" w:rsidRDefault="00792289" w:rsidP="00792289">
      <w:pPr>
        <w:pStyle w:val="NoSpacing"/>
        <w:numPr>
          <w:ilvl w:val="1"/>
          <w:numId w:val="25"/>
        </w:numPr>
        <w:jc w:val="both"/>
        <w:rPr>
          <w:rFonts w:ascii="Times New Roman" w:hAnsi="Times New Roman" w:cs="Times New Roman"/>
          <w:sz w:val="24"/>
          <w:szCs w:val="24"/>
        </w:rPr>
      </w:pPr>
      <w:r w:rsidRPr="00792289">
        <w:rPr>
          <w:rFonts w:ascii="Times New Roman" w:hAnsi="Times New Roman" w:cs="Times New Roman"/>
          <w:sz w:val="24"/>
          <w:szCs w:val="24"/>
        </w:rPr>
        <w:t>Radios that are operationally required to operate statewide must be dual-band enabled and capable of operating in the VHF and 800MHz frequency bands</w:t>
      </w:r>
      <w:r>
        <w:rPr>
          <w:rFonts w:ascii="Times New Roman" w:hAnsi="Times New Roman" w:cs="Times New Roman"/>
          <w:sz w:val="24"/>
          <w:szCs w:val="24"/>
        </w:rPr>
        <w:t>.</w:t>
      </w:r>
    </w:p>
    <w:p w14:paraId="5BAF9414" w14:textId="77777777" w:rsidR="00642103" w:rsidRDefault="00642103" w:rsidP="00642103">
      <w:pPr>
        <w:pStyle w:val="ListParagraph"/>
      </w:pPr>
    </w:p>
    <w:p w14:paraId="7F9B6DB8" w14:textId="41CDFD9E" w:rsidR="00792289" w:rsidRDefault="00792289" w:rsidP="00792289">
      <w:pPr>
        <w:pStyle w:val="NoSpacing"/>
        <w:numPr>
          <w:ilvl w:val="1"/>
          <w:numId w:val="25"/>
        </w:numPr>
        <w:jc w:val="both"/>
        <w:rPr>
          <w:rFonts w:ascii="Times New Roman" w:hAnsi="Times New Roman" w:cs="Times New Roman"/>
          <w:sz w:val="24"/>
          <w:szCs w:val="24"/>
        </w:rPr>
      </w:pPr>
      <w:r w:rsidRPr="00792289">
        <w:rPr>
          <w:rFonts w:ascii="Times New Roman" w:hAnsi="Times New Roman" w:cs="Times New Roman"/>
          <w:sz w:val="24"/>
          <w:szCs w:val="24"/>
        </w:rPr>
        <w:t>Radios must be traceable to the P25 compliance assessment program</w:t>
      </w:r>
      <w:r>
        <w:rPr>
          <w:rFonts w:ascii="Times New Roman" w:hAnsi="Times New Roman" w:cs="Times New Roman"/>
          <w:sz w:val="24"/>
          <w:szCs w:val="24"/>
        </w:rPr>
        <w:t>.</w:t>
      </w:r>
      <w:r w:rsidR="000041BF">
        <w:rPr>
          <w:rFonts w:ascii="Times New Roman" w:hAnsi="Times New Roman" w:cs="Times New Roman"/>
          <w:sz w:val="24"/>
          <w:szCs w:val="24"/>
        </w:rPr>
        <w:t xml:space="preserve"> </w:t>
      </w:r>
      <w:r w:rsidR="00F1386A">
        <w:rPr>
          <w:rFonts w:ascii="Times New Roman" w:hAnsi="Times New Roman" w:cs="Times New Roman"/>
          <w:sz w:val="24"/>
          <w:szCs w:val="24"/>
        </w:rPr>
        <w:t xml:space="preserve"> </w:t>
      </w:r>
    </w:p>
    <w:p w14:paraId="5507F0E2" w14:textId="77777777" w:rsidR="00642103" w:rsidRDefault="00642103" w:rsidP="00642103">
      <w:pPr>
        <w:pStyle w:val="ListParagraph"/>
      </w:pPr>
    </w:p>
    <w:p w14:paraId="500459E1" w14:textId="50B57C0D" w:rsidR="00792289" w:rsidRPr="00792289" w:rsidRDefault="00792289" w:rsidP="00792289">
      <w:pPr>
        <w:pStyle w:val="NoSpacing"/>
        <w:numPr>
          <w:ilvl w:val="1"/>
          <w:numId w:val="25"/>
        </w:numPr>
        <w:jc w:val="both"/>
        <w:rPr>
          <w:rFonts w:ascii="Times New Roman" w:hAnsi="Times New Roman" w:cs="Times New Roman"/>
          <w:sz w:val="24"/>
          <w:szCs w:val="24"/>
        </w:rPr>
      </w:pPr>
      <w:r w:rsidRPr="00792289">
        <w:rPr>
          <w:rFonts w:ascii="Times New Roman" w:hAnsi="Times New Roman" w:cs="Times New Roman"/>
          <w:sz w:val="24"/>
          <w:szCs w:val="24"/>
        </w:rPr>
        <w:t>Radios must conform to the authentication service as defined by the P25 Authentication standard TIA102.AACE</w:t>
      </w:r>
      <w:r>
        <w:rPr>
          <w:rFonts w:ascii="Times New Roman" w:hAnsi="Times New Roman" w:cs="Times New Roman"/>
          <w:sz w:val="24"/>
          <w:szCs w:val="24"/>
        </w:rPr>
        <w:t>.</w:t>
      </w:r>
    </w:p>
    <w:p w14:paraId="73116550" w14:textId="77777777" w:rsidR="00952983" w:rsidRDefault="00952983" w:rsidP="00952983">
      <w:pPr>
        <w:pStyle w:val="NoSpacing"/>
        <w:ind w:left="1080"/>
        <w:jc w:val="both"/>
        <w:rPr>
          <w:rFonts w:ascii="Times New Roman" w:hAnsi="Times New Roman" w:cs="Times New Roman"/>
          <w:b/>
          <w:sz w:val="24"/>
          <w:szCs w:val="24"/>
        </w:rPr>
      </w:pPr>
    </w:p>
    <w:p w14:paraId="3BA53267" w14:textId="630051BA" w:rsidR="00D50D7E" w:rsidRPr="000079A3" w:rsidRDefault="00D50D7E" w:rsidP="000079A3">
      <w:pPr>
        <w:pStyle w:val="NoSpacing"/>
        <w:numPr>
          <w:ilvl w:val="0"/>
          <w:numId w:val="25"/>
        </w:numPr>
        <w:ind w:left="1080"/>
        <w:jc w:val="both"/>
        <w:rPr>
          <w:rFonts w:ascii="Times New Roman" w:hAnsi="Times New Roman" w:cs="Times New Roman"/>
          <w:b/>
          <w:sz w:val="24"/>
          <w:szCs w:val="24"/>
        </w:rPr>
      </w:pPr>
      <w:r w:rsidRPr="000079A3">
        <w:rPr>
          <w:rFonts w:ascii="Times New Roman" w:hAnsi="Times New Roman" w:cs="Times New Roman"/>
          <w:b/>
          <w:sz w:val="24"/>
          <w:szCs w:val="24"/>
        </w:rPr>
        <w:t>Compliance:</w:t>
      </w:r>
    </w:p>
    <w:p w14:paraId="4B8B629F" w14:textId="4F407C7C" w:rsidR="00D50D7E" w:rsidRDefault="00D50D7E" w:rsidP="000079A3">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 xml:space="preserve">Equipment shall comply with all applicable Federal Communications Commission (FCC) requirements.  All components shall meet or exceed all applicable Electronic Industries Alliance (EIA) standards.  Upon request by a Using Agency of the Commonwealth, awarded </w:t>
      </w:r>
      <w:r w:rsidR="005F530B">
        <w:rPr>
          <w:rFonts w:ascii="Times New Roman" w:hAnsi="Times New Roman" w:cs="Times New Roman"/>
          <w:sz w:val="24"/>
          <w:szCs w:val="24"/>
        </w:rPr>
        <w:t>Contractor</w:t>
      </w:r>
      <w:r w:rsidR="005F530B" w:rsidRPr="000079A3">
        <w:rPr>
          <w:rFonts w:ascii="Times New Roman" w:hAnsi="Times New Roman" w:cs="Times New Roman"/>
          <w:sz w:val="24"/>
          <w:szCs w:val="24"/>
        </w:rPr>
        <w:t xml:space="preserve">s </w:t>
      </w:r>
      <w:r w:rsidRPr="000079A3">
        <w:rPr>
          <w:rFonts w:ascii="Times New Roman" w:hAnsi="Times New Roman" w:cs="Times New Roman"/>
          <w:sz w:val="24"/>
          <w:szCs w:val="24"/>
        </w:rPr>
        <w:t>may be required to submit a Certificate of Conformance to the Agency for adherence and compliance to FCC requirements and/or EIA standards applicable to the equipment or components being purchased.</w:t>
      </w:r>
    </w:p>
    <w:p w14:paraId="3B729CA0" w14:textId="77777777" w:rsidR="00592ED2" w:rsidRPr="000079A3" w:rsidRDefault="00592ED2" w:rsidP="000079A3">
      <w:pPr>
        <w:jc w:val="both"/>
        <w:rPr>
          <w:b/>
        </w:rPr>
      </w:pPr>
    </w:p>
    <w:p w14:paraId="2D39DFB7" w14:textId="1042DFB0" w:rsidR="00592ED2" w:rsidRPr="000079A3" w:rsidRDefault="00592ED2" w:rsidP="00CE1EFA">
      <w:pPr>
        <w:numPr>
          <w:ilvl w:val="0"/>
          <w:numId w:val="2"/>
        </w:numPr>
        <w:tabs>
          <w:tab w:val="clear" w:pos="720"/>
        </w:tabs>
        <w:jc w:val="both"/>
        <w:rPr>
          <w:b/>
        </w:rPr>
      </w:pPr>
      <w:r w:rsidRPr="000079A3">
        <w:rPr>
          <w:b/>
        </w:rPr>
        <w:t>Services Requirements:</w:t>
      </w:r>
    </w:p>
    <w:p w14:paraId="5B5CE229" w14:textId="59144344" w:rsidR="000079A3" w:rsidRPr="000079A3" w:rsidRDefault="008F481A" w:rsidP="000079A3">
      <w:pPr>
        <w:ind w:left="720"/>
        <w:jc w:val="both"/>
      </w:pPr>
      <w:r>
        <w:t>Contractor</w:t>
      </w:r>
      <w:r w:rsidR="000079A3" w:rsidRPr="000079A3">
        <w:t xml:space="preserve">s may offer to provide additional related services in conjunction with the equipment items they are offering to supply to the Commonwealth under this Contract (“Ancillary Services”).  </w:t>
      </w:r>
      <w:r w:rsidR="000079A3" w:rsidRPr="009A2F99">
        <w:t xml:space="preserve">However, any Ancillary Services offered must be: (1) expressly authorized in the original IFB/Contract, (2) directly related to the delivery, installation or normal use of the product or component parts purchased, (3) limited to the actual product or component parts purchased, and (4) initiated/ordered at the time of product purchase. </w:t>
      </w:r>
      <w:r w:rsidR="00D97AE6" w:rsidRPr="009A2F99">
        <w:t xml:space="preserve"> </w:t>
      </w:r>
      <w:r w:rsidR="000079A3" w:rsidRPr="009A2F99">
        <w:t xml:space="preserve">Stand-alone services and services for products not purchased from this Contract, including </w:t>
      </w:r>
      <w:r w:rsidR="000079A3" w:rsidRPr="009A2F99">
        <w:lastRenderedPageBreak/>
        <w:t xml:space="preserve">existing equipment for which component parts from this </w:t>
      </w:r>
      <w:r w:rsidR="00AB0760" w:rsidRPr="009A2F99">
        <w:t>C</w:t>
      </w:r>
      <w:r w:rsidR="000079A3" w:rsidRPr="009A2F99">
        <w:t>ontract are purchased, are not within the scope of this Contract.</w:t>
      </w:r>
      <w:r w:rsidR="000079A3" w:rsidRPr="000079A3">
        <w:t xml:space="preserve"> </w:t>
      </w:r>
      <w:r w:rsidR="00AB0760">
        <w:t xml:space="preserve"> </w:t>
      </w:r>
      <w:r w:rsidR="000079A3" w:rsidRPr="000079A3">
        <w:t>Ancillary services include, but are not limited to, the following:</w:t>
      </w:r>
    </w:p>
    <w:p w14:paraId="1413C984" w14:textId="77777777" w:rsidR="000079A3" w:rsidRPr="000079A3" w:rsidRDefault="000079A3" w:rsidP="000079A3">
      <w:pPr>
        <w:ind w:left="720"/>
        <w:jc w:val="both"/>
      </w:pPr>
    </w:p>
    <w:p w14:paraId="0E4F6B53" w14:textId="7034D770" w:rsidR="000079A3" w:rsidRPr="000079A3" w:rsidRDefault="000079A3" w:rsidP="008C55D4">
      <w:pPr>
        <w:pStyle w:val="ListParagraph"/>
        <w:numPr>
          <w:ilvl w:val="0"/>
          <w:numId w:val="36"/>
        </w:numPr>
        <w:autoSpaceDE w:val="0"/>
        <w:autoSpaceDN w:val="0"/>
        <w:adjustRightInd w:val="0"/>
        <w:ind w:left="1080"/>
        <w:jc w:val="both"/>
      </w:pPr>
      <w:r w:rsidRPr="000079A3">
        <w:t>Maintenance</w:t>
      </w:r>
      <w:r w:rsidR="002A7FF9">
        <w:t xml:space="preserve"> &amp; Support</w:t>
      </w:r>
    </w:p>
    <w:p w14:paraId="4797E5F0" w14:textId="7EC76424" w:rsidR="002A7FF9" w:rsidRPr="000079A3" w:rsidRDefault="00AB0760" w:rsidP="002A7FF9">
      <w:pPr>
        <w:pStyle w:val="ListParagraph"/>
        <w:numPr>
          <w:ilvl w:val="0"/>
          <w:numId w:val="36"/>
        </w:numPr>
        <w:autoSpaceDE w:val="0"/>
        <w:autoSpaceDN w:val="0"/>
        <w:adjustRightInd w:val="0"/>
        <w:ind w:left="1080"/>
        <w:jc w:val="both"/>
      </w:pPr>
      <w:r>
        <w:t>Warranty</w:t>
      </w:r>
      <w:r w:rsidR="002A7FF9">
        <w:t xml:space="preserve"> &amp; Extended Warranty Services</w:t>
      </w:r>
    </w:p>
    <w:p w14:paraId="28F8D78E" w14:textId="307DCBA2" w:rsidR="00335B55" w:rsidRDefault="000079A3" w:rsidP="00335B55">
      <w:pPr>
        <w:pStyle w:val="ListParagraph"/>
        <w:numPr>
          <w:ilvl w:val="0"/>
          <w:numId w:val="36"/>
        </w:numPr>
        <w:autoSpaceDE w:val="0"/>
        <w:autoSpaceDN w:val="0"/>
        <w:adjustRightInd w:val="0"/>
        <w:ind w:left="1080"/>
        <w:jc w:val="both"/>
      </w:pPr>
      <w:r w:rsidRPr="000079A3">
        <w:t>Customization</w:t>
      </w:r>
      <w:r w:rsidR="00E01B70">
        <w:t xml:space="preserve"> </w:t>
      </w:r>
      <w:r w:rsidR="00AA79D7">
        <w:t>(</w:t>
      </w:r>
      <w:r w:rsidR="00E01B70">
        <w:t>any modification to a Contract item to meet Purchaser-specific requirements</w:t>
      </w:r>
      <w:r w:rsidR="00AA79D7">
        <w:t>)</w:t>
      </w:r>
    </w:p>
    <w:p w14:paraId="584893E4" w14:textId="735E7328" w:rsidR="00E01B70" w:rsidRPr="000079A3" w:rsidRDefault="00E01B70" w:rsidP="00335B55">
      <w:pPr>
        <w:pStyle w:val="ListParagraph"/>
        <w:numPr>
          <w:ilvl w:val="0"/>
          <w:numId w:val="36"/>
        </w:numPr>
        <w:autoSpaceDE w:val="0"/>
        <w:autoSpaceDN w:val="0"/>
        <w:adjustRightInd w:val="0"/>
        <w:ind w:left="1080"/>
        <w:jc w:val="both"/>
      </w:pPr>
      <w:r>
        <w:t>Installation</w:t>
      </w:r>
    </w:p>
    <w:p w14:paraId="1196C573" w14:textId="77777777" w:rsidR="000079A3" w:rsidRPr="000079A3" w:rsidRDefault="000079A3" w:rsidP="000079A3">
      <w:pPr>
        <w:jc w:val="both"/>
        <w:rPr>
          <w:b/>
        </w:rPr>
      </w:pPr>
    </w:p>
    <w:p w14:paraId="526FB16F" w14:textId="3EF3748B" w:rsidR="001F7949" w:rsidRDefault="001F7949" w:rsidP="000079A3">
      <w:pPr>
        <w:pStyle w:val="NoSpacing"/>
        <w:numPr>
          <w:ilvl w:val="0"/>
          <w:numId w:val="27"/>
        </w:numPr>
        <w:ind w:left="1080"/>
        <w:jc w:val="both"/>
        <w:rPr>
          <w:rFonts w:ascii="Times New Roman" w:hAnsi="Times New Roman" w:cs="Times New Roman"/>
          <w:b/>
          <w:sz w:val="24"/>
          <w:szCs w:val="24"/>
        </w:rPr>
      </w:pPr>
      <w:bookmarkStart w:id="7" w:name="_Toc67799655"/>
      <w:bookmarkStart w:id="8" w:name="Literature"/>
      <w:r w:rsidRPr="000079A3">
        <w:rPr>
          <w:rFonts w:ascii="Times New Roman" w:hAnsi="Times New Roman" w:cs="Times New Roman"/>
          <w:b/>
          <w:sz w:val="24"/>
          <w:szCs w:val="24"/>
        </w:rPr>
        <w:t>Quality and Reliability</w:t>
      </w:r>
      <w:r w:rsidR="009A2F99">
        <w:rPr>
          <w:rFonts w:ascii="Times New Roman" w:hAnsi="Times New Roman" w:cs="Times New Roman"/>
          <w:b/>
          <w:sz w:val="24"/>
          <w:szCs w:val="24"/>
        </w:rPr>
        <w:t>:</w:t>
      </w:r>
    </w:p>
    <w:p w14:paraId="1F9BE562" w14:textId="414E576A" w:rsidR="001F7949" w:rsidRDefault="001F7949" w:rsidP="001F7949">
      <w:pPr>
        <w:pStyle w:val="NoSpacing"/>
        <w:ind w:left="1080"/>
        <w:jc w:val="both"/>
        <w:rPr>
          <w:rFonts w:ascii="Times New Roman" w:hAnsi="Times New Roman" w:cs="Times New Roman"/>
          <w:color w:val="000000"/>
          <w:sz w:val="24"/>
          <w:szCs w:val="24"/>
        </w:rPr>
      </w:pPr>
      <w:r w:rsidRPr="001F7949">
        <w:rPr>
          <w:rFonts w:ascii="Times New Roman" w:hAnsi="Times New Roman" w:cs="Times New Roman"/>
          <w:color w:val="000000"/>
          <w:sz w:val="24"/>
          <w:szCs w:val="24"/>
        </w:rPr>
        <w:t>The awarded Contractors must perform quality repairs to all equipment maintained under this agreement.  After equipment is serviced, the equipment must perform in an efficient manner with a minimum amount of down time.</w:t>
      </w:r>
    </w:p>
    <w:p w14:paraId="05098133" w14:textId="77777777" w:rsidR="00EC3838" w:rsidRDefault="00EC3838" w:rsidP="001F7949">
      <w:pPr>
        <w:pStyle w:val="NoSpacing"/>
        <w:ind w:left="1080"/>
        <w:jc w:val="both"/>
        <w:rPr>
          <w:rFonts w:ascii="Times New Roman" w:hAnsi="Times New Roman" w:cs="Times New Roman"/>
          <w:b/>
          <w:sz w:val="24"/>
          <w:szCs w:val="24"/>
        </w:rPr>
      </w:pPr>
    </w:p>
    <w:p w14:paraId="1B068AB5" w14:textId="1D2028D0" w:rsidR="001F7949" w:rsidRPr="00EC3838" w:rsidRDefault="001F7949" w:rsidP="001F7949">
      <w:pPr>
        <w:pStyle w:val="NoSpacing"/>
        <w:numPr>
          <w:ilvl w:val="1"/>
          <w:numId w:val="27"/>
        </w:numPr>
        <w:jc w:val="both"/>
        <w:rPr>
          <w:rFonts w:ascii="Times New Roman" w:hAnsi="Times New Roman" w:cs="Times New Roman"/>
          <w:b/>
          <w:sz w:val="24"/>
          <w:szCs w:val="24"/>
        </w:rPr>
      </w:pPr>
      <w:r w:rsidRPr="001F7949">
        <w:rPr>
          <w:rFonts w:ascii="Times New Roman" w:hAnsi="Times New Roman" w:cs="Times New Roman"/>
          <w:color w:val="000000"/>
          <w:sz w:val="24"/>
          <w:szCs w:val="24"/>
        </w:rPr>
        <w:t xml:space="preserve">90-Day (Rolling) Repetitive Service: </w:t>
      </w:r>
      <w:r w:rsidR="00C34A4C">
        <w:rPr>
          <w:rFonts w:ascii="Times New Roman" w:hAnsi="Times New Roman" w:cs="Times New Roman"/>
          <w:color w:val="000000"/>
          <w:sz w:val="24"/>
          <w:szCs w:val="24"/>
        </w:rPr>
        <w:t xml:space="preserve"> </w:t>
      </w:r>
      <w:r w:rsidRPr="001F7949">
        <w:rPr>
          <w:rFonts w:ascii="Times New Roman" w:hAnsi="Times New Roman" w:cs="Times New Roman"/>
          <w:color w:val="000000"/>
          <w:sz w:val="24"/>
          <w:szCs w:val="24"/>
        </w:rPr>
        <w:t>If a single asset requires three (3) service calls for any service issues within a 90-day rolling time period, the Contractor will be required to notify the agency to discuss the issues and make suggestions as to what should be done with the device.  If the cause of excessive service calls is determined to be due to an operator error, misuse, or abuse by the Commonwealth, associated repair time will not be a factor in determining satisfactory machine performance. Also, The Commonwealth will discuss repetitive failures caused by a known equipment manufacturing defect with the awarded Contractor.</w:t>
      </w:r>
    </w:p>
    <w:p w14:paraId="58AE366D" w14:textId="77777777" w:rsidR="00EC3838" w:rsidRPr="001F7949" w:rsidRDefault="00EC3838" w:rsidP="00EC3838">
      <w:pPr>
        <w:pStyle w:val="NoSpacing"/>
        <w:ind w:left="1440"/>
        <w:jc w:val="both"/>
        <w:rPr>
          <w:rFonts w:ascii="Times New Roman" w:hAnsi="Times New Roman" w:cs="Times New Roman"/>
          <w:b/>
          <w:sz w:val="24"/>
          <w:szCs w:val="24"/>
        </w:rPr>
      </w:pPr>
    </w:p>
    <w:p w14:paraId="1A9FD65E" w14:textId="611E15B0" w:rsidR="001F7949" w:rsidRPr="00EC3838" w:rsidRDefault="001F7949" w:rsidP="001F7949">
      <w:pPr>
        <w:pStyle w:val="NoSpacing"/>
        <w:numPr>
          <w:ilvl w:val="1"/>
          <w:numId w:val="27"/>
        </w:numPr>
        <w:jc w:val="both"/>
        <w:rPr>
          <w:rFonts w:ascii="Times New Roman" w:hAnsi="Times New Roman" w:cs="Times New Roman"/>
          <w:b/>
          <w:sz w:val="24"/>
          <w:szCs w:val="24"/>
        </w:rPr>
      </w:pPr>
      <w:r w:rsidRPr="001F7949">
        <w:rPr>
          <w:rFonts w:ascii="Times New Roman" w:hAnsi="Times New Roman" w:cs="Times New Roman"/>
          <w:color w:val="000000"/>
          <w:sz w:val="24"/>
          <w:szCs w:val="24"/>
        </w:rPr>
        <w:t xml:space="preserve">The Commonwealth will require contractors to provide new, non-refurbished parts. Replacement parts must be made available for at least three (3) years after the warranty expiration. If a product has reached the end of life and new parts are not readily available, the Commonwealth realizes refurbished parts will be the only option. </w:t>
      </w:r>
      <w:r w:rsidR="00D97AE6">
        <w:rPr>
          <w:rFonts w:ascii="Times New Roman" w:hAnsi="Times New Roman" w:cs="Times New Roman"/>
          <w:color w:val="000000"/>
          <w:sz w:val="24"/>
          <w:szCs w:val="24"/>
        </w:rPr>
        <w:t xml:space="preserve"> </w:t>
      </w:r>
      <w:r w:rsidRPr="001F7949">
        <w:rPr>
          <w:rFonts w:ascii="Times New Roman" w:hAnsi="Times New Roman" w:cs="Times New Roman"/>
          <w:color w:val="000000"/>
          <w:sz w:val="24"/>
          <w:szCs w:val="24"/>
        </w:rPr>
        <w:t xml:space="preserve">All new and refurbished parts will be covered under additional warranty by the contractor for a minimum of 180 days after installation or longer if provided by the parts manufacturer. </w:t>
      </w:r>
      <w:r w:rsidR="00D97AE6">
        <w:rPr>
          <w:rFonts w:ascii="Times New Roman" w:hAnsi="Times New Roman" w:cs="Times New Roman"/>
          <w:color w:val="000000"/>
          <w:sz w:val="24"/>
          <w:szCs w:val="24"/>
        </w:rPr>
        <w:t xml:space="preserve"> </w:t>
      </w:r>
      <w:r w:rsidRPr="001F7949">
        <w:rPr>
          <w:rFonts w:ascii="Times New Roman" w:hAnsi="Times New Roman" w:cs="Times New Roman"/>
          <w:color w:val="000000"/>
          <w:sz w:val="24"/>
          <w:szCs w:val="24"/>
        </w:rPr>
        <w:t xml:space="preserve">The Commonwealth will permit the permanent </w:t>
      </w:r>
      <w:r w:rsidR="00D97AE6">
        <w:rPr>
          <w:rFonts w:ascii="Times New Roman" w:hAnsi="Times New Roman" w:cs="Times New Roman"/>
          <w:color w:val="000000"/>
          <w:sz w:val="24"/>
          <w:szCs w:val="24"/>
        </w:rPr>
        <w:t>“</w:t>
      </w:r>
      <w:r w:rsidRPr="001F7949">
        <w:rPr>
          <w:rFonts w:ascii="Times New Roman" w:hAnsi="Times New Roman" w:cs="Times New Roman"/>
          <w:color w:val="000000"/>
          <w:sz w:val="24"/>
          <w:szCs w:val="24"/>
        </w:rPr>
        <w:t>Swap-Out</w:t>
      </w:r>
      <w:r w:rsidR="00D97AE6">
        <w:rPr>
          <w:rFonts w:ascii="Times New Roman" w:hAnsi="Times New Roman" w:cs="Times New Roman"/>
          <w:color w:val="000000"/>
          <w:sz w:val="24"/>
          <w:szCs w:val="24"/>
        </w:rPr>
        <w:t>”</w:t>
      </w:r>
      <w:r w:rsidRPr="001F7949">
        <w:rPr>
          <w:rFonts w:ascii="Times New Roman" w:hAnsi="Times New Roman" w:cs="Times New Roman"/>
          <w:color w:val="000000"/>
          <w:sz w:val="24"/>
          <w:szCs w:val="24"/>
        </w:rPr>
        <w:t xml:space="preserve"> of contract covered equipment.</w:t>
      </w:r>
      <w:r w:rsidR="00D97AE6">
        <w:rPr>
          <w:rFonts w:ascii="Times New Roman" w:hAnsi="Times New Roman" w:cs="Times New Roman"/>
          <w:color w:val="000000"/>
          <w:sz w:val="24"/>
          <w:szCs w:val="24"/>
        </w:rPr>
        <w:t xml:space="preserve"> </w:t>
      </w:r>
      <w:r w:rsidRPr="001F7949">
        <w:rPr>
          <w:rFonts w:ascii="Times New Roman" w:hAnsi="Times New Roman" w:cs="Times New Roman"/>
          <w:color w:val="000000"/>
          <w:sz w:val="24"/>
          <w:szCs w:val="24"/>
        </w:rPr>
        <w:t xml:space="preserve"> </w:t>
      </w:r>
      <w:r w:rsidR="00D97AE6">
        <w:rPr>
          <w:rFonts w:ascii="Times New Roman" w:hAnsi="Times New Roman" w:cs="Times New Roman"/>
          <w:color w:val="000000"/>
          <w:sz w:val="24"/>
          <w:szCs w:val="24"/>
        </w:rPr>
        <w:t>“</w:t>
      </w:r>
      <w:r w:rsidRPr="001F7949">
        <w:rPr>
          <w:rFonts w:ascii="Times New Roman" w:hAnsi="Times New Roman" w:cs="Times New Roman"/>
          <w:color w:val="000000"/>
          <w:sz w:val="24"/>
          <w:szCs w:val="24"/>
        </w:rPr>
        <w:t>Swap-Out</w:t>
      </w:r>
      <w:r w:rsidR="00D97AE6">
        <w:rPr>
          <w:rFonts w:ascii="Times New Roman" w:hAnsi="Times New Roman" w:cs="Times New Roman"/>
          <w:color w:val="000000"/>
          <w:sz w:val="24"/>
          <w:szCs w:val="24"/>
        </w:rPr>
        <w:t>”</w:t>
      </w:r>
      <w:r w:rsidRPr="001F7949">
        <w:rPr>
          <w:rFonts w:ascii="Times New Roman" w:hAnsi="Times New Roman" w:cs="Times New Roman"/>
          <w:color w:val="000000"/>
          <w:sz w:val="24"/>
          <w:szCs w:val="24"/>
        </w:rPr>
        <w:t xml:space="preserve"> is defined as the permanent replacement of the total unit with total component replacement. </w:t>
      </w:r>
      <w:r w:rsidR="00D97AE6">
        <w:rPr>
          <w:rFonts w:ascii="Times New Roman" w:hAnsi="Times New Roman" w:cs="Times New Roman"/>
          <w:color w:val="000000"/>
          <w:sz w:val="24"/>
          <w:szCs w:val="24"/>
        </w:rPr>
        <w:t xml:space="preserve"> </w:t>
      </w:r>
      <w:r w:rsidRPr="001F7949">
        <w:rPr>
          <w:rFonts w:ascii="Times New Roman" w:hAnsi="Times New Roman" w:cs="Times New Roman"/>
          <w:color w:val="000000"/>
          <w:sz w:val="24"/>
          <w:szCs w:val="24"/>
        </w:rPr>
        <w:t>A “Swap-Out” permanent replacement will only take place in the event that it is agreed upon by both the Agency and Contractor that a “Swap-Out” is in the best interest of The Commonwealth.</w:t>
      </w:r>
    </w:p>
    <w:p w14:paraId="53B6C395" w14:textId="77777777" w:rsidR="00EC3838" w:rsidRDefault="00EC3838" w:rsidP="00EC3838">
      <w:pPr>
        <w:pStyle w:val="ListParagraph"/>
        <w:rPr>
          <w:b/>
        </w:rPr>
      </w:pPr>
    </w:p>
    <w:p w14:paraId="26549864" w14:textId="2528B03B" w:rsidR="001F7949" w:rsidRPr="00335B60" w:rsidRDefault="001F7949" w:rsidP="001F7949">
      <w:pPr>
        <w:pStyle w:val="NoSpacing"/>
        <w:numPr>
          <w:ilvl w:val="1"/>
          <w:numId w:val="27"/>
        </w:numPr>
        <w:jc w:val="both"/>
        <w:rPr>
          <w:rFonts w:ascii="Times New Roman" w:hAnsi="Times New Roman" w:cs="Times New Roman"/>
          <w:b/>
          <w:sz w:val="24"/>
          <w:szCs w:val="24"/>
        </w:rPr>
      </w:pPr>
      <w:r w:rsidRPr="001F7949">
        <w:rPr>
          <w:rFonts w:ascii="Times New Roman" w:hAnsi="Times New Roman" w:cs="Times New Roman"/>
          <w:color w:val="000000"/>
          <w:sz w:val="24"/>
          <w:szCs w:val="24"/>
        </w:rPr>
        <w:t xml:space="preserve">The awarded contractors must apply all Original Equipment Manufacturer (OEM) mandatory engineering changes to all contract covered equipment, at no cost to The Commonwealth and restore all contract covered equipment to original functionality, as defined by the OEM. </w:t>
      </w:r>
    </w:p>
    <w:p w14:paraId="0DB67F91" w14:textId="77777777" w:rsidR="00E01B70" w:rsidRPr="00335B60" w:rsidRDefault="00E01B70" w:rsidP="00E01B70">
      <w:pPr>
        <w:pStyle w:val="ListParagraph"/>
        <w:rPr>
          <w:b/>
        </w:rPr>
      </w:pPr>
    </w:p>
    <w:p w14:paraId="0E9908D0" w14:textId="611948C9" w:rsidR="009A2F99" w:rsidRDefault="009A2F99" w:rsidP="00335B60">
      <w:pPr>
        <w:pStyle w:val="NoSpacing"/>
        <w:numPr>
          <w:ilvl w:val="0"/>
          <w:numId w:val="27"/>
        </w:numPr>
        <w:ind w:left="1080"/>
        <w:jc w:val="both"/>
        <w:rPr>
          <w:rFonts w:ascii="Times New Roman" w:hAnsi="Times New Roman" w:cs="Times New Roman"/>
          <w:b/>
          <w:sz w:val="24"/>
          <w:szCs w:val="24"/>
        </w:rPr>
      </w:pPr>
      <w:r>
        <w:rPr>
          <w:rFonts w:ascii="Times New Roman" w:hAnsi="Times New Roman" w:cs="Times New Roman"/>
          <w:b/>
          <w:sz w:val="24"/>
          <w:szCs w:val="24"/>
        </w:rPr>
        <w:t>Installation:</w:t>
      </w:r>
    </w:p>
    <w:p w14:paraId="74A1E40F" w14:textId="7822E61B" w:rsidR="00E01B70" w:rsidRPr="00335B60" w:rsidRDefault="00E01B70" w:rsidP="009A2F99">
      <w:pPr>
        <w:pStyle w:val="NoSpacing"/>
        <w:ind w:left="1080"/>
        <w:jc w:val="both"/>
        <w:rPr>
          <w:rFonts w:ascii="Times New Roman" w:hAnsi="Times New Roman" w:cs="Times New Roman"/>
          <w:b/>
          <w:sz w:val="24"/>
          <w:szCs w:val="24"/>
        </w:rPr>
      </w:pPr>
      <w:r w:rsidRPr="00335B60">
        <w:rPr>
          <w:rFonts w:ascii="Times New Roman" w:hAnsi="Times New Roman" w:cs="Times New Roman"/>
          <w:sz w:val="24"/>
          <w:szCs w:val="24"/>
        </w:rPr>
        <w:t xml:space="preserve">Installation as used in this Contract is limited to delivery in place with no permanent attachment to the real property. Installation of component parts into existing equipment of the Purchaser is permitted. This Contract may not be used to purchase initial </w:t>
      </w:r>
      <w:r w:rsidRPr="00335B60">
        <w:rPr>
          <w:rFonts w:ascii="Times New Roman" w:hAnsi="Times New Roman" w:cs="Times New Roman"/>
          <w:sz w:val="24"/>
          <w:szCs w:val="24"/>
        </w:rPr>
        <w:lastRenderedPageBreak/>
        <w:t>equipment for installation in new construction. However, fastening a product to an existing building floor, wall, ceiling or roof which can later be removed without damaging the building and connecting to existing electrical, plumbing and HVAC fixtures is permitted. Installation which involves the process of building, altering, repairing, improving or demolishing a structure or building or other improvements of any kind to any real property are defined by law to be construction activities and are not permitted for this Contract. Installation and construction activities for purchasers that are governmental entities, including the Using Agencies, are subject to certain laws regarding public construction, which may include but are not limited to:</w:t>
      </w:r>
    </w:p>
    <w:p w14:paraId="01B70D96" w14:textId="77777777" w:rsidR="00E01B70" w:rsidRPr="00335B60" w:rsidRDefault="00E01B70" w:rsidP="00335B60">
      <w:pPr>
        <w:pStyle w:val="NoSpacing"/>
        <w:ind w:left="720"/>
        <w:jc w:val="both"/>
        <w:rPr>
          <w:rFonts w:ascii="Times New Roman" w:hAnsi="Times New Roman" w:cs="Times New Roman"/>
          <w:b/>
          <w:sz w:val="24"/>
          <w:szCs w:val="24"/>
        </w:rPr>
      </w:pPr>
    </w:p>
    <w:p w14:paraId="6690E9F7" w14:textId="77777777" w:rsidR="00E01B70" w:rsidRPr="009A2F99" w:rsidRDefault="00E01B70" w:rsidP="00335B60">
      <w:pPr>
        <w:pStyle w:val="NoSpacing"/>
        <w:ind w:left="1080"/>
        <w:jc w:val="both"/>
        <w:rPr>
          <w:rFonts w:ascii="Times New Roman" w:hAnsi="Times New Roman" w:cs="Times New Roman"/>
          <w:sz w:val="24"/>
          <w:szCs w:val="24"/>
        </w:rPr>
      </w:pPr>
      <w:r w:rsidRPr="009A2F99">
        <w:rPr>
          <w:rFonts w:ascii="Times New Roman" w:hAnsi="Times New Roman" w:cs="Times New Roman"/>
          <w:sz w:val="24"/>
          <w:szCs w:val="24"/>
        </w:rPr>
        <w:t xml:space="preserve">The Pennsylvania Prevailing Wage Act, </w:t>
      </w:r>
      <w:r w:rsidRPr="009A2F99">
        <w:rPr>
          <w:rFonts w:ascii="Times New Roman" w:hAnsi="Times New Roman" w:cs="Times New Roman"/>
          <w:i/>
          <w:iCs/>
          <w:sz w:val="24"/>
          <w:szCs w:val="24"/>
        </w:rPr>
        <w:t>43 P.S. Sections 165-1 et seq</w:t>
      </w:r>
      <w:r w:rsidRPr="009A2F99">
        <w:rPr>
          <w:rFonts w:ascii="Times New Roman" w:hAnsi="Times New Roman" w:cs="Times New Roman"/>
          <w:sz w:val="24"/>
          <w:szCs w:val="24"/>
        </w:rPr>
        <w:t>. The Secretary of Labor and Industry will determine any applicable wage rates by each craft or work classification needed to perform the Contract installation for a government unit.</w:t>
      </w:r>
    </w:p>
    <w:p w14:paraId="3EF1B87B" w14:textId="77777777" w:rsidR="00AA79D7" w:rsidRPr="009A2F99" w:rsidRDefault="00AA79D7" w:rsidP="00335B60">
      <w:pPr>
        <w:pStyle w:val="NoSpacing"/>
        <w:ind w:left="1080"/>
        <w:jc w:val="both"/>
        <w:rPr>
          <w:rFonts w:ascii="Times New Roman" w:hAnsi="Times New Roman" w:cs="Times New Roman"/>
          <w:sz w:val="24"/>
          <w:szCs w:val="24"/>
        </w:rPr>
      </w:pPr>
    </w:p>
    <w:p w14:paraId="606C8498" w14:textId="77777777" w:rsidR="00E01B70" w:rsidRPr="009A2F99" w:rsidRDefault="00E01B70" w:rsidP="00335B60">
      <w:pPr>
        <w:pStyle w:val="NoSpacing"/>
        <w:ind w:left="1080"/>
        <w:jc w:val="both"/>
        <w:rPr>
          <w:rFonts w:ascii="Times New Roman" w:hAnsi="Times New Roman" w:cs="Times New Roman"/>
          <w:sz w:val="24"/>
          <w:szCs w:val="24"/>
        </w:rPr>
      </w:pPr>
      <w:r w:rsidRPr="009A2F99">
        <w:rPr>
          <w:rFonts w:ascii="Times New Roman" w:hAnsi="Times New Roman" w:cs="Times New Roman"/>
          <w:sz w:val="24"/>
          <w:szCs w:val="24"/>
        </w:rPr>
        <w:t xml:space="preserve">The Steel Products Procurement Act, </w:t>
      </w:r>
      <w:r w:rsidRPr="009A2F99">
        <w:rPr>
          <w:rFonts w:ascii="Times New Roman" w:hAnsi="Times New Roman" w:cs="Times New Roman"/>
          <w:i/>
          <w:iCs/>
          <w:sz w:val="24"/>
          <w:szCs w:val="24"/>
        </w:rPr>
        <w:t>73 P.S. §§ 1881-1887</w:t>
      </w:r>
      <w:r w:rsidRPr="009A2F99">
        <w:rPr>
          <w:rFonts w:ascii="Times New Roman" w:hAnsi="Times New Roman" w:cs="Times New Roman"/>
          <w:sz w:val="24"/>
          <w:szCs w:val="24"/>
        </w:rPr>
        <w:t xml:space="preserve">, and the Trade Practices Act, </w:t>
      </w:r>
      <w:r w:rsidRPr="009A2F99">
        <w:rPr>
          <w:rFonts w:ascii="Times New Roman" w:hAnsi="Times New Roman" w:cs="Times New Roman"/>
          <w:i/>
          <w:iCs/>
          <w:sz w:val="24"/>
          <w:szCs w:val="24"/>
        </w:rPr>
        <w:t xml:space="preserve">71 P. S. § 773.101 et seq., </w:t>
      </w:r>
      <w:r w:rsidRPr="009A2F99">
        <w:rPr>
          <w:rFonts w:ascii="Times New Roman" w:hAnsi="Times New Roman" w:cs="Times New Roman"/>
          <w:sz w:val="24"/>
          <w:szCs w:val="24"/>
        </w:rPr>
        <w:t>which place restrictions upon the source of certain steel, cast iron and aluminum products allowed to be used in the performance of public agency contracts.</w:t>
      </w:r>
    </w:p>
    <w:p w14:paraId="5A3F0972" w14:textId="77777777" w:rsidR="00AA79D7" w:rsidRPr="009A2F99" w:rsidRDefault="00AA79D7" w:rsidP="00335B60">
      <w:pPr>
        <w:pStyle w:val="NoSpacing"/>
        <w:ind w:left="1080"/>
        <w:jc w:val="both"/>
        <w:rPr>
          <w:rFonts w:ascii="Times New Roman" w:hAnsi="Times New Roman" w:cs="Times New Roman"/>
          <w:sz w:val="24"/>
          <w:szCs w:val="24"/>
        </w:rPr>
      </w:pPr>
    </w:p>
    <w:p w14:paraId="3E27A039" w14:textId="77777777" w:rsidR="00E01B70" w:rsidRDefault="00E01B70" w:rsidP="00335B60">
      <w:pPr>
        <w:pStyle w:val="NoSpacing"/>
        <w:ind w:left="1080"/>
        <w:jc w:val="both"/>
        <w:rPr>
          <w:rFonts w:ascii="Times New Roman" w:hAnsi="Times New Roman" w:cs="Times New Roman"/>
          <w:sz w:val="24"/>
          <w:szCs w:val="24"/>
        </w:rPr>
      </w:pPr>
      <w:r w:rsidRPr="009A2F99">
        <w:rPr>
          <w:rFonts w:ascii="Times New Roman" w:hAnsi="Times New Roman" w:cs="Times New Roman"/>
          <w:sz w:val="24"/>
          <w:szCs w:val="24"/>
        </w:rPr>
        <w:t xml:space="preserve">The Separations Act of 1913, </w:t>
      </w:r>
      <w:r w:rsidRPr="009A2F99">
        <w:rPr>
          <w:rFonts w:ascii="Times New Roman" w:hAnsi="Times New Roman" w:cs="Times New Roman"/>
          <w:i/>
          <w:iCs/>
          <w:sz w:val="24"/>
          <w:szCs w:val="24"/>
        </w:rPr>
        <w:t>71 P.S. § 1618 (and 53 P.S. § 1003 for municipalities</w:t>
      </w:r>
      <w:r w:rsidRPr="00335B60">
        <w:rPr>
          <w:rFonts w:ascii="Times New Roman" w:hAnsi="Times New Roman" w:cs="Times New Roman"/>
          <w:b/>
          <w:i/>
          <w:iCs/>
          <w:sz w:val="24"/>
          <w:szCs w:val="24"/>
        </w:rPr>
        <w:t xml:space="preserve">), </w:t>
      </w:r>
      <w:r w:rsidRPr="00335B60">
        <w:rPr>
          <w:rFonts w:ascii="Times New Roman" w:hAnsi="Times New Roman" w:cs="Times New Roman"/>
          <w:sz w:val="24"/>
          <w:szCs w:val="24"/>
        </w:rPr>
        <w:t>which requires the solicitation of separate bids and the award of</w:t>
      </w:r>
      <w:r w:rsidRPr="00335B60">
        <w:rPr>
          <w:rFonts w:ascii="Times New Roman" w:hAnsi="Times New Roman" w:cs="Times New Roman"/>
          <w:i/>
          <w:iCs/>
          <w:sz w:val="24"/>
          <w:szCs w:val="24"/>
        </w:rPr>
        <w:t xml:space="preserve"> </w:t>
      </w:r>
      <w:r w:rsidRPr="00335B60">
        <w:rPr>
          <w:rFonts w:ascii="Times New Roman" w:hAnsi="Times New Roman" w:cs="Times New Roman"/>
          <w:sz w:val="24"/>
          <w:szCs w:val="24"/>
        </w:rPr>
        <w:t>separate contracts where design/specifications are developed for more than one type</w:t>
      </w:r>
      <w:r w:rsidRPr="00335B60">
        <w:rPr>
          <w:rFonts w:ascii="Times New Roman" w:hAnsi="Times New Roman" w:cs="Times New Roman"/>
          <w:i/>
          <w:iCs/>
          <w:sz w:val="24"/>
          <w:szCs w:val="24"/>
        </w:rPr>
        <w:t xml:space="preserve"> </w:t>
      </w:r>
      <w:r w:rsidRPr="00335B60">
        <w:rPr>
          <w:rFonts w:ascii="Times New Roman" w:hAnsi="Times New Roman" w:cs="Times New Roman"/>
          <w:sz w:val="24"/>
          <w:szCs w:val="24"/>
        </w:rPr>
        <w:t>of electrical, plumbing or HVAC work.</w:t>
      </w:r>
    </w:p>
    <w:p w14:paraId="3F5A2E2F" w14:textId="77777777" w:rsidR="00AA79D7" w:rsidRPr="00335B60" w:rsidRDefault="00AA79D7" w:rsidP="00335B60">
      <w:pPr>
        <w:pStyle w:val="NoSpacing"/>
        <w:ind w:left="1080"/>
        <w:jc w:val="both"/>
        <w:rPr>
          <w:rFonts w:ascii="Times New Roman" w:hAnsi="Times New Roman" w:cs="Times New Roman"/>
          <w:b/>
          <w:i/>
          <w:iCs/>
          <w:sz w:val="24"/>
          <w:szCs w:val="24"/>
        </w:rPr>
      </w:pPr>
    </w:p>
    <w:p w14:paraId="113A7EDB" w14:textId="77777777" w:rsidR="00E01B70" w:rsidRDefault="00E01B70" w:rsidP="00335B60">
      <w:pPr>
        <w:pStyle w:val="NoSpacing"/>
        <w:ind w:left="1080"/>
        <w:jc w:val="both"/>
        <w:rPr>
          <w:rFonts w:ascii="Times New Roman" w:hAnsi="Times New Roman" w:cs="Times New Roman"/>
          <w:sz w:val="24"/>
          <w:szCs w:val="24"/>
        </w:rPr>
      </w:pPr>
      <w:r w:rsidRPr="00335B60">
        <w:rPr>
          <w:rFonts w:ascii="Times New Roman" w:hAnsi="Times New Roman" w:cs="Times New Roman"/>
          <w:sz w:val="24"/>
          <w:szCs w:val="24"/>
        </w:rPr>
        <w:t>Any additional laws, regulations or policies that may apply to the installation, including but not limited to performance security, payment bonding, insurance and progress/prompt payment requirements.</w:t>
      </w:r>
    </w:p>
    <w:p w14:paraId="28AF185D" w14:textId="77777777" w:rsidR="00335B60" w:rsidRPr="00335B60" w:rsidRDefault="00335B60" w:rsidP="00335B60">
      <w:pPr>
        <w:pStyle w:val="NoSpacing"/>
        <w:ind w:left="720"/>
        <w:jc w:val="both"/>
        <w:rPr>
          <w:rFonts w:ascii="Times New Roman" w:hAnsi="Times New Roman" w:cs="Times New Roman"/>
          <w:sz w:val="24"/>
          <w:szCs w:val="24"/>
        </w:rPr>
      </w:pPr>
    </w:p>
    <w:p w14:paraId="0DDDB6B2" w14:textId="66B1F171" w:rsidR="00E01B70" w:rsidRDefault="00335B60" w:rsidP="00335B60">
      <w:pPr>
        <w:pStyle w:val="NoSpacing"/>
        <w:numPr>
          <w:ilvl w:val="0"/>
          <w:numId w:val="27"/>
        </w:numPr>
        <w:ind w:left="1080"/>
        <w:jc w:val="both"/>
        <w:rPr>
          <w:rFonts w:ascii="Times New Roman" w:hAnsi="Times New Roman" w:cs="Times New Roman"/>
          <w:b/>
          <w:sz w:val="24"/>
          <w:szCs w:val="24"/>
        </w:rPr>
      </w:pPr>
      <w:r>
        <w:rPr>
          <w:rFonts w:ascii="Times New Roman" w:hAnsi="Times New Roman" w:cs="Times New Roman"/>
          <w:b/>
          <w:sz w:val="24"/>
          <w:szCs w:val="24"/>
        </w:rPr>
        <w:t>New Products, Services, and New Technologies</w:t>
      </w:r>
      <w:r w:rsidR="009A2F99">
        <w:rPr>
          <w:rFonts w:ascii="Times New Roman" w:hAnsi="Times New Roman" w:cs="Times New Roman"/>
          <w:b/>
          <w:sz w:val="24"/>
          <w:szCs w:val="24"/>
        </w:rPr>
        <w:t>:</w:t>
      </w:r>
    </w:p>
    <w:p w14:paraId="09889AF6" w14:textId="462B1C2E" w:rsidR="00335B60" w:rsidRPr="00335B60" w:rsidRDefault="00335B60" w:rsidP="00335B60">
      <w:pPr>
        <w:pStyle w:val="NoSpacing"/>
        <w:ind w:left="1080"/>
        <w:jc w:val="both"/>
        <w:rPr>
          <w:rFonts w:ascii="Times New Roman" w:hAnsi="Times New Roman" w:cs="Times New Roman"/>
          <w:sz w:val="24"/>
          <w:szCs w:val="24"/>
        </w:rPr>
      </w:pPr>
      <w:r>
        <w:rPr>
          <w:rFonts w:ascii="Times New Roman" w:hAnsi="Times New Roman" w:cs="Times New Roman"/>
          <w:sz w:val="24"/>
          <w:szCs w:val="24"/>
        </w:rPr>
        <w:t xml:space="preserve">The </w:t>
      </w:r>
      <w:r w:rsidR="008F481A">
        <w:rPr>
          <w:rFonts w:ascii="Times New Roman" w:hAnsi="Times New Roman" w:cs="Times New Roman"/>
          <w:sz w:val="24"/>
          <w:szCs w:val="24"/>
        </w:rPr>
        <w:t>Contractor</w:t>
      </w:r>
      <w:r>
        <w:rPr>
          <w:rFonts w:ascii="Times New Roman" w:hAnsi="Times New Roman" w:cs="Times New Roman"/>
          <w:sz w:val="24"/>
          <w:szCs w:val="24"/>
        </w:rPr>
        <w:t xml:space="preserve"> must insure that the Commonwealth will continually be made aware of new innovation and “state-of-the-art” technologies. </w:t>
      </w:r>
      <w:r w:rsidR="00DF66AC">
        <w:rPr>
          <w:rFonts w:ascii="Times New Roman" w:hAnsi="Times New Roman" w:cs="Times New Roman"/>
          <w:sz w:val="24"/>
          <w:szCs w:val="24"/>
        </w:rPr>
        <w:t xml:space="preserve"> </w:t>
      </w:r>
      <w:r>
        <w:rPr>
          <w:rFonts w:ascii="Times New Roman" w:hAnsi="Times New Roman" w:cs="Times New Roman"/>
          <w:sz w:val="24"/>
          <w:szCs w:val="24"/>
        </w:rPr>
        <w:t xml:space="preserve">Education on products, services and technologies must be provided to the Commonwealth. </w:t>
      </w:r>
      <w:r w:rsidR="00DF66AC">
        <w:rPr>
          <w:rFonts w:ascii="Times New Roman" w:hAnsi="Times New Roman" w:cs="Times New Roman"/>
          <w:sz w:val="24"/>
          <w:szCs w:val="24"/>
        </w:rPr>
        <w:t xml:space="preserve"> </w:t>
      </w:r>
      <w:r>
        <w:rPr>
          <w:rFonts w:ascii="Times New Roman" w:hAnsi="Times New Roman" w:cs="Times New Roman"/>
          <w:sz w:val="24"/>
          <w:szCs w:val="24"/>
        </w:rPr>
        <w:t xml:space="preserve">Website, Newsletter, user groups and email are </w:t>
      </w:r>
      <w:r w:rsidR="00DF66AC">
        <w:rPr>
          <w:rFonts w:ascii="Times New Roman" w:hAnsi="Times New Roman" w:cs="Times New Roman"/>
          <w:sz w:val="24"/>
          <w:szCs w:val="24"/>
        </w:rPr>
        <w:t>acceptable methods of providing this information</w:t>
      </w:r>
      <w:r>
        <w:rPr>
          <w:rFonts w:ascii="Times New Roman" w:hAnsi="Times New Roman" w:cs="Times New Roman"/>
          <w:sz w:val="24"/>
          <w:szCs w:val="24"/>
        </w:rPr>
        <w:t xml:space="preserve">. </w:t>
      </w:r>
    </w:p>
    <w:p w14:paraId="434A1118" w14:textId="77777777" w:rsidR="00C21030" w:rsidRPr="000079A3" w:rsidRDefault="00C21030" w:rsidP="000079A3">
      <w:pPr>
        <w:pStyle w:val="ListParagraph"/>
        <w:autoSpaceDE w:val="0"/>
        <w:autoSpaceDN w:val="0"/>
        <w:adjustRightInd w:val="0"/>
        <w:ind w:left="1080"/>
        <w:jc w:val="both"/>
        <w:rPr>
          <w:color w:val="000000"/>
        </w:rPr>
      </w:pPr>
    </w:p>
    <w:bookmarkEnd w:id="7"/>
    <w:bookmarkEnd w:id="8"/>
    <w:p w14:paraId="753685A0" w14:textId="352CFB28" w:rsidR="002E52CE" w:rsidRPr="000079A3" w:rsidRDefault="002E52CE" w:rsidP="002E52CE">
      <w:pPr>
        <w:pStyle w:val="NoSpacing"/>
        <w:numPr>
          <w:ilvl w:val="0"/>
          <w:numId w:val="27"/>
        </w:numPr>
        <w:ind w:left="1080"/>
        <w:jc w:val="both"/>
        <w:rPr>
          <w:rFonts w:ascii="Times New Roman" w:hAnsi="Times New Roman" w:cs="Times New Roman"/>
          <w:b/>
          <w:sz w:val="24"/>
          <w:szCs w:val="24"/>
        </w:rPr>
      </w:pPr>
      <w:r w:rsidRPr="000079A3">
        <w:rPr>
          <w:rFonts w:ascii="Times New Roman" w:hAnsi="Times New Roman" w:cs="Times New Roman"/>
          <w:b/>
          <w:sz w:val="24"/>
          <w:szCs w:val="24"/>
        </w:rPr>
        <w:t>Warranty Service</w:t>
      </w:r>
      <w:r w:rsidR="009A2F99">
        <w:rPr>
          <w:rFonts w:ascii="Times New Roman" w:hAnsi="Times New Roman" w:cs="Times New Roman"/>
          <w:b/>
          <w:sz w:val="24"/>
          <w:szCs w:val="24"/>
        </w:rPr>
        <w:t>:</w:t>
      </w:r>
    </w:p>
    <w:p w14:paraId="47B14A6E" w14:textId="639C9608" w:rsidR="002E52CE" w:rsidRPr="000079A3" w:rsidRDefault="002E52CE" w:rsidP="002E52CE">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 xml:space="preserve">The bid price shall include a </w:t>
      </w:r>
      <w:r w:rsidRPr="009A2F99">
        <w:rPr>
          <w:rFonts w:ascii="Times New Roman" w:hAnsi="Times New Roman" w:cs="Times New Roman"/>
          <w:sz w:val="24"/>
          <w:szCs w:val="24"/>
        </w:rPr>
        <w:t xml:space="preserve">minimum one-year warranty covering parts and labor against defects in workmanship and materials for all equipment purchased under this </w:t>
      </w:r>
      <w:r w:rsidR="00331130" w:rsidRPr="009A2F99">
        <w:rPr>
          <w:rFonts w:ascii="Times New Roman" w:hAnsi="Times New Roman" w:cs="Times New Roman"/>
          <w:sz w:val="24"/>
          <w:szCs w:val="24"/>
        </w:rPr>
        <w:t>C</w:t>
      </w:r>
      <w:r w:rsidRPr="009A2F99">
        <w:rPr>
          <w:rFonts w:ascii="Times New Roman" w:hAnsi="Times New Roman" w:cs="Times New Roman"/>
          <w:sz w:val="24"/>
          <w:szCs w:val="24"/>
        </w:rPr>
        <w:t xml:space="preserve">ontract.  For depot repair for small/portable devices, the </w:t>
      </w:r>
      <w:r w:rsidR="00863152" w:rsidRPr="009A2F99">
        <w:rPr>
          <w:rFonts w:ascii="Times New Roman" w:hAnsi="Times New Roman" w:cs="Times New Roman"/>
          <w:sz w:val="24"/>
          <w:szCs w:val="24"/>
        </w:rPr>
        <w:t>Contractor</w:t>
      </w:r>
      <w:r w:rsidRPr="009A2F99">
        <w:rPr>
          <w:rFonts w:ascii="Times New Roman" w:hAnsi="Times New Roman" w:cs="Times New Roman"/>
          <w:sz w:val="24"/>
          <w:szCs w:val="24"/>
        </w:rPr>
        <w:t xml:space="preserve"> will be responsible for all pick-up, shipping and return charges.  Depot returns are to be completed with </w:t>
      </w:r>
      <w:r w:rsidR="00331130" w:rsidRPr="009A2F99">
        <w:rPr>
          <w:rFonts w:ascii="Times New Roman" w:hAnsi="Times New Roman" w:cs="Times New Roman"/>
          <w:sz w:val="24"/>
          <w:szCs w:val="24"/>
        </w:rPr>
        <w:t>three (</w:t>
      </w:r>
      <w:r w:rsidRPr="009A2F99">
        <w:rPr>
          <w:rFonts w:ascii="Times New Roman" w:hAnsi="Times New Roman" w:cs="Times New Roman"/>
          <w:sz w:val="24"/>
          <w:szCs w:val="24"/>
        </w:rPr>
        <w:t>3</w:t>
      </w:r>
      <w:r w:rsidR="00331130" w:rsidRPr="009A2F99">
        <w:rPr>
          <w:rFonts w:ascii="Times New Roman" w:hAnsi="Times New Roman" w:cs="Times New Roman"/>
          <w:sz w:val="24"/>
          <w:szCs w:val="24"/>
        </w:rPr>
        <w:t>)</w:t>
      </w:r>
      <w:r w:rsidRPr="009A2F99">
        <w:rPr>
          <w:rFonts w:ascii="Times New Roman" w:hAnsi="Times New Roman" w:cs="Times New Roman"/>
          <w:sz w:val="24"/>
          <w:szCs w:val="24"/>
        </w:rPr>
        <w:t xml:space="preserve"> business days of receipt of warranted equipment.  For all fixed station equipment purchased under this </w:t>
      </w:r>
      <w:r w:rsidR="00331130" w:rsidRPr="009A2F99">
        <w:rPr>
          <w:rFonts w:ascii="Times New Roman" w:hAnsi="Times New Roman" w:cs="Times New Roman"/>
          <w:sz w:val="24"/>
          <w:szCs w:val="24"/>
        </w:rPr>
        <w:t>C</w:t>
      </w:r>
      <w:r w:rsidRPr="009A2F99">
        <w:rPr>
          <w:rFonts w:ascii="Times New Roman" w:hAnsi="Times New Roman" w:cs="Times New Roman"/>
          <w:sz w:val="24"/>
          <w:szCs w:val="24"/>
        </w:rPr>
        <w:t xml:space="preserve">ontract, </w:t>
      </w:r>
      <w:r w:rsidR="008F481A" w:rsidRPr="009A2F99">
        <w:rPr>
          <w:rFonts w:ascii="Times New Roman" w:hAnsi="Times New Roman" w:cs="Times New Roman"/>
          <w:sz w:val="24"/>
          <w:szCs w:val="24"/>
        </w:rPr>
        <w:t>Contracto</w:t>
      </w:r>
      <w:r w:rsidRPr="009A2F99">
        <w:rPr>
          <w:rFonts w:ascii="Times New Roman" w:hAnsi="Times New Roman" w:cs="Times New Roman"/>
          <w:sz w:val="24"/>
          <w:szCs w:val="24"/>
        </w:rPr>
        <w:t xml:space="preserve">rs must include a one-year on-site warranty. </w:t>
      </w:r>
      <w:r w:rsidR="00D97AE6" w:rsidRPr="009A2F99">
        <w:rPr>
          <w:rFonts w:ascii="Times New Roman" w:hAnsi="Times New Roman" w:cs="Times New Roman"/>
          <w:sz w:val="24"/>
          <w:szCs w:val="24"/>
        </w:rPr>
        <w:t xml:space="preserve"> </w:t>
      </w:r>
      <w:r w:rsidRPr="009A2F99">
        <w:rPr>
          <w:rFonts w:ascii="Times New Roman" w:hAnsi="Times New Roman" w:cs="Times New Roman"/>
          <w:sz w:val="24"/>
          <w:szCs w:val="24"/>
        </w:rPr>
        <w:t xml:space="preserve">During the warranty period, the </w:t>
      </w:r>
      <w:r w:rsidR="00331130" w:rsidRPr="009A2F99">
        <w:rPr>
          <w:rFonts w:ascii="Times New Roman" w:hAnsi="Times New Roman" w:cs="Times New Roman"/>
          <w:sz w:val="24"/>
          <w:szCs w:val="24"/>
        </w:rPr>
        <w:t>Contractor</w:t>
      </w:r>
      <w:r w:rsidRPr="009A2F99">
        <w:rPr>
          <w:rFonts w:ascii="Times New Roman" w:hAnsi="Times New Roman" w:cs="Times New Roman"/>
          <w:sz w:val="24"/>
          <w:szCs w:val="24"/>
        </w:rPr>
        <w:t xml:space="preserve"> shall repair or replace defective components and/or units at no cost to the Commonwealth. </w:t>
      </w:r>
      <w:r w:rsidR="00331130" w:rsidRPr="009A2F99">
        <w:rPr>
          <w:rFonts w:ascii="Times New Roman" w:hAnsi="Times New Roman" w:cs="Times New Roman"/>
          <w:sz w:val="24"/>
          <w:szCs w:val="24"/>
        </w:rPr>
        <w:t xml:space="preserve"> </w:t>
      </w:r>
      <w:r w:rsidRPr="009A2F99">
        <w:rPr>
          <w:rFonts w:ascii="Times New Roman" w:hAnsi="Times New Roman" w:cs="Times New Roman"/>
          <w:sz w:val="24"/>
          <w:szCs w:val="24"/>
        </w:rPr>
        <w:t>The warranty period shall commence upon acceptance of the items by the Commonwealth.</w:t>
      </w:r>
      <w:r w:rsidR="00331130" w:rsidRPr="009A2F99">
        <w:rPr>
          <w:rFonts w:ascii="Times New Roman" w:hAnsi="Times New Roman" w:cs="Times New Roman"/>
          <w:sz w:val="24"/>
          <w:szCs w:val="24"/>
        </w:rPr>
        <w:t xml:space="preserve">  Please refer to Section V.13 CONTRACT-010.1a Acceptance (Oct 2006)</w:t>
      </w:r>
      <w:r w:rsidR="00331130" w:rsidRPr="00331130">
        <w:rPr>
          <w:rFonts w:ascii="Times New Roman" w:hAnsi="Times New Roman" w:cs="Times New Roman"/>
          <w:b/>
          <w:sz w:val="24"/>
          <w:szCs w:val="24"/>
        </w:rPr>
        <w:t xml:space="preserve"> </w:t>
      </w:r>
      <w:r w:rsidR="00331130">
        <w:rPr>
          <w:rFonts w:ascii="Times New Roman" w:hAnsi="Times New Roman" w:cs="Times New Roman"/>
          <w:sz w:val="24"/>
          <w:szCs w:val="24"/>
        </w:rPr>
        <w:t>of the IFB.</w:t>
      </w:r>
    </w:p>
    <w:p w14:paraId="778128D0" w14:textId="77777777" w:rsidR="002E52CE" w:rsidRPr="000079A3" w:rsidRDefault="002E52CE" w:rsidP="002E52CE">
      <w:pPr>
        <w:pStyle w:val="NoSpacing"/>
        <w:ind w:left="1080"/>
        <w:jc w:val="both"/>
        <w:rPr>
          <w:rFonts w:ascii="Times New Roman" w:hAnsi="Times New Roman" w:cs="Times New Roman"/>
          <w:b/>
          <w:sz w:val="24"/>
          <w:szCs w:val="24"/>
        </w:rPr>
      </w:pPr>
    </w:p>
    <w:p w14:paraId="0C6BFBDA" w14:textId="05C1E7F5" w:rsidR="002E52CE" w:rsidRDefault="002E52CE" w:rsidP="00010F0F">
      <w:pPr>
        <w:pStyle w:val="NoSpacing"/>
        <w:numPr>
          <w:ilvl w:val="0"/>
          <w:numId w:val="19"/>
        </w:numPr>
        <w:ind w:left="1440"/>
        <w:jc w:val="both"/>
        <w:rPr>
          <w:rFonts w:ascii="Times New Roman" w:hAnsi="Times New Roman" w:cs="Times New Roman"/>
          <w:sz w:val="24"/>
          <w:szCs w:val="24"/>
        </w:rPr>
      </w:pPr>
      <w:r w:rsidRPr="002E52CE">
        <w:rPr>
          <w:rFonts w:ascii="Times New Roman" w:hAnsi="Times New Roman" w:cs="Times New Roman"/>
          <w:sz w:val="24"/>
          <w:szCs w:val="24"/>
        </w:rPr>
        <w:lastRenderedPageBreak/>
        <w:t xml:space="preserve">The Contractor must honor the warranty specified by the OEM for all </w:t>
      </w:r>
      <w:r w:rsidR="00913634">
        <w:rPr>
          <w:rFonts w:ascii="Times New Roman" w:hAnsi="Times New Roman" w:cs="Times New Roman"/>
          <w:sz w:val="24"/>
          <w:szCs w:val="24"/>
        </w:rPr>
        <w:t>e</w:t>
      </w:r>
      <w:r w:rsidR="00913634" w:rsidRPr="002E52CE">
        <w:rPr>
          <w:rFonts w:ascii="Times New Roman" w:hAnsi="Times New Roman" w:cs="Times New Roman"/>
          <w:sz w:val="24"/>
          <w:szCs w:val="24"/>
        </w:rPr>
        <w:t xml:space="preserve">quipment </w:t>
      </w:r>
      <w:r w:rsidRPr="002E52CE">
        <w:rPr>
          <w:rFonts w:ascii="Times New Roman" w:hAnsi="Times New Roman" w:cs="Times New Roman"/>
          <w:sz w:val="24"/>
          <w:szCs w:val="24"/>
        </w:rPr>
        <w:t xml:space="preserve">being offered, at no additional cost to the Commonwealth.   </w:t>
      </w:r>
    </w:p>
    <w:p w14:paraId="257A0079" w14:textId="77777777" w:rsidR="00EC3838" w:rsidRPr="002E52CE" w:rsidRDefault="00EC3838" w:rsidP="00EC3838">
      <w:pPr>
        <w:pStyle w:val="NoSpacing"/>
        <w:ind w:left="1440"/>
        <w:jc w:val="both"/>
        <w:rPr>
          <w:rFonts w:ascii="Times New Roman" w:hAnsi="Times New Roman" w:cs="Times New Roman"/>
          <w:sz w:val="24"/>
          <w:szCs w:val="24"/>
        </w:rPr>
      </w:pPr>
    </w:p>
    <w:p w14:paraId="25A991CB" w14:textId="7AEC5D1E" w:rsidR="002E52CE" w:rsidRDefault="002E52CE" w:rsidP="002E52CE">
      <w:pPr>
        <w:pStyle w:val="NoSpacing"/>
        <w:numPr>
          <w:ilvl w:val="0"/>
          <w:numId w:val="19"/>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The Contractor must include the most recent software and firmware patches, fixes and upgrades, if available from the OEM, on </w:t>
      </w:r>
      <w:r w:rsidR="00913634">
        <w:rPr>
          <w:rFonts w:ascii="Times New Roman" w:hAnsi="Times New Roman" w:cs="Times New Roman"/>
          <w:sz w:val="24"/>
          <w:szCs w:val="24"/>
        </w:rPr>
        <w:t>e</w:t>
      </w:r>
      <w:r w:rsidR="00913634" w:rsidRPr="000079A3">
        <w:rPr>
          <w:rFonts w:ascii="Times New Roman" w:hAnsi="Times New Roman" w:cs="Times New Roman"/>
          <w:sz w:val="24"/>
          <w:szCs w:val="24"/>
        </w:rPr>
        <w:t xml:space="preserve">quipment </w:t>
      </w:r>
      <w:r w:rsidRPr="000079A3">
        <w:rPr>
          <w:rFonts w:ascii="Times New Roman" w:hAnsi="Times New Roman" w:cs="Times New Roman"/>
          <w:sz w:val="24"/>
          <w:szCs w:val="24"/>
        </w:rPr>
        <w:t>during the warranty period, at no additional cost to the Commonwealth.</w:t>
      </w:r>
    </w:p>
    <w:p w14:paraId="5470F786" w14:textId="77777777" w:rsidR="00EC3838" w:rsidRPr="000079A3" w:rsidRDefault="00EC3838" w:rsidP="00EC3838">
      <w:pPr>
        <w:pStyle w:val="NoSpacing"/>
        <w:jc w:val="both"/>
        <w:rPr>
          <w:rFonts w:ascii="Times New Roman" w:hAnsi="Times New Roman" w:cs="Times New Roman"/>
          <w:sz w:val="24"/>
          <w:szCs w:val="24"/>
        </w:rPr>
      </w:pPr>
    </w:p>
    <w:p w14:paraId="560184E8" w14:textId="4610ECCF" w:rsidR="002E52CE" w:rsidRDefault="002E52CE" w:rsidP="002E52CE">
      <w:pPr>
        <w:pStyle w:val="NoSpacing"/>
        <w:numPr>
          <w:ilvl w:val="0"/>
          <w:numId w:val="19"/>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The Contractor must provide a central point of contact to address warranty service issues. </w:t>
      </w:r>
      <w:r w:rsidR="00331130">
        <w:rPr>
          <w:rFonts w:ascii="Times New Roman" w:hAnsi="Times New Roman" w:cs="Times New Roman"/>
          <w:sz w:val="24"/>
          <w:szCs w:val="24"/>
        </w:rPr>
        <w:t xml:space="preserve"> </w:t>
      </w:r>
      <w:r w:rsidRPr="000079A3">
        <w:rPr>
          <w:rFonts w:ascii="Times New Roman" w:hAnsi="Times New Roman" w:cs="Times New Roman"/>
          <w:sz w:val="24"/>
          <w:szCs w:val="24"/>
        </w:rPr>
        <w:t xml:space="preserve">The Contractor must make available technical support contacts through the internet and provide a toll-free contact number. </w:t>
      </w:r>
    </w:p>
    <w:p w14:paraId="57F64847" w14:textId="77777777" w:rsidR="00EC3838" w:rsidRPr="000079A3" w:rsidRDefault="00EC3838" w:rsidP="00EC3838">
      <w:pPr>
        <w:pStyle w:val="NoSpacing"/>
        <w:jc w:val="both"/>
        <w:rPr>
          <w:rFonts w:ascii="Times New Roman" w:hAnsi="Times New Roman" w:cs="Times New Roman"/>
          <w:sz w:val="24"/>
          <w:szCs w:val="24"/>
        </w:rPr>
      </w:pPr>
    </w:p>
    <w:p w14:paraId="443ECD18" w14:textId="46E8384F" w:rsidR="002E52CE" w:rsidRDefault="002E52CE" w:rsidP="00AB430E">
      <w:pPr>
        <w:pStyle w:val="NoSpacing"/>
        <w:numPr>
          <w:ilvl w:val="0"/>
          <w:numId w:val="19"/>
        </w:numPr>
        <w:ind w:left="1440"/>
        <w:jc w:val="both"/>
        <w:rPr>
          <w:rFonts w:ascii="Times New Roman" w:hAnsi="Times New Roman" w:cs="Times New Roman"/>
          <w:sz w:val="24"/>
          <w:szCs w:val="24"/>
        </w:rPr>
      </w:pPr>
      <w:r w:rsidRPr="002E52CE">
        <w:rPr>
          <w:rFonts w:ascii="Times New Roman" w:hAnsi="Times New Roman" w:cs="Times New Roman"/>
          <w:sz w:val="24"/>
          <w:szCs w:val="24"/>
        </w:rPr>
        <w:t>The Contractor must be capable of receiving service calls on a twenty-four (24) hour per day basis, 365 days of the year, during a warranty period.  The Contractor must have service technicians and the support infrastructure available to provide warranty services that meet the service level agreement specified within</w:t>
      </w:r>
      <w:r w:rsidR="00E01B70">
        <w:rPr>
          <w:rFonts w:ascii="Times New Roman" w:hAnsi="Times New Roman" w:cs="Times New Roman"/>
          <w:sz w:val="24"/>
          <w:szCs w:val="24"/>
        </w:rPr>
        <w:t xml:space="preserve"> the</w:t>
      </w:r>
      <w:r w:rsidRPr="00E01B70">
        <w:rPr>
          <w:rFonts w:ascii="Times New Roman" w:hAnsi="Times New Roman" w:cs="Times New Roman"/>
          <w:sz w:val="24"/>
          <w:szCs w:val="24"/>
        </w:rPr>
        <w:t xml:space="preserve"> </w:t>
      </w:r>
      <w:r w:rsidR="00E01B70" w:rsidRPr="00E01B70">
        <w:rPr>
          <w:rFonts w:ascii="Times New Roman" w:hAnsi="Times New Roman" w:cs="Times New Roman"/>
          <w:sz w:val="24"/>
          <w:szCs w:val="24"/>
        </w:rPr>
        <w:t>statement of work which is attached to the associated purchase order.</w:t>
      </w:r>
    </w:p>
    <w:p w14:paraId="0B910037" w14:textId="77777777" w:rsidR="00EC3838" w:rsidRPr="002E52CE" w:rsidRDefault="00EC3838" w:rsidP="00EC3838">
      <w:pPr>
        <w:pStyle w:val="NoSpacing"/>
        <w:jc w:val="both"/>
        <w:rPr>
          <w:rFonts w:ascii="Times New Roman" w:hAnsi="Times New Roman" w:cs="Times New Roman"/>
          <w:sz w:val="24"/>
          <w:szCs w:val="24"/>
        </w:rPr>
      </w:pPr>
    </w:p>
    <w:p w14:paraId="384EE68A" w14:textId="77777777" w:rsidR="002E52CE" w:rsidRDefault="002E52CE" w:rsidP="002E52CE">
      <w:pPr>
        <w:pStyle w:val="NoSpacing"/>
        <w:numPr>
          <w:ilvl w:val="0"/>
          <w:numId w:val="19"/>
        </w:numPr>
        <w:ind w:left="1440"/>
        <w:jc w:val="both"/>
        <w:rPr>
          <w:rFonts w:ascii="Times New Roman" w:hAnsi="Times New Roman" w:cs="Times New Roman"/>
          <w:sz w:val="24"/>
          <w:szCs w:val="24"/>
        </w:rPr>
      </w:pPr>
      <w:r w:rsidRPr="000079A3">
        <w:rPr>
          <w:rFonts w:ascii="Times New Roman" w:hAnsi="Times New Roman" w:cs="Times New Roman"/>
          <w:sz w:val="24"/>
          <w:szCs w:val="24"/>
        </w:rPr>
        <w:t xml:space="preserve">The Contractor may provide warranty services outside of business hours if agreed upon by the Commonwealth and the Contractor.  </w:t>
      </w:r>
    </w:p>
    <w:p w14:paraId="30CE965D" w14:textId="77777777" w:rsidR="00EC3838" w:rsidRPr="000079A3" w:rsidRDefault="00EC3838" w:rsidP="00EC3838">
      <w:pPr>
        <w:pStyle w:val="NoSpacing"/>
        <w:jc w:val="both"/>
        <w:rPr>
          <w:rFonts w:ascii="Times New Roman" w:hAnsi="Times New Roman" w:cs="Times New Roman"/>
          <w:sz w:val="24"/>
          <w:szCs w:val="24"/>
        </w:rPr>
      </w:pPr>
    </w:p>
    <w:p w14:paraId="7DF75C79" w14:textId="77777777" w:rsidR="002E52CE" w:rsidRDefault="002E52CE" w:rsidP="002E52CE">
      <w:pPr>
        <w:pStyle w:val="NoSpacing"/>
        <w:numPr>
          <w:ilvl w:val="0"/>
          <w:numId w:val="19"/>
        </w:numPr>
        <w:ind w:left="1440"/>
        <w:jc w:val="both"/>
        <w:rPr>
          <w:rFonts w:ascii="Times New Roman" w:hAnsi="Times New Roman" w:cs="Times New Roman"/>
          <w:sz w:val="24"/>
          <w:szCs w:val="24"/>
        </w:rPr>
      </w:pPr>
      <w:r w:rsidRPr="000079A3">
        <w:rPr>
          <w:rFonts w:ascii="Times New Roman" w:hAnsi="Times New Roman" w:cs="Times New Roman"/>
          <w:sz w:val="24"/>
          <w:szCs w:val="24"/>
        </w:rPr>
        <w:t>The Contractor must provide warranty services for the full term of any lease, at no additional cost to the Commonwealth.</w:t>
      </w:r>
    </w:p>
    <w:p w14:paraId="2ECA153F" w14:textId="77777777" w:rsidR="00EC3838" w:rsidRDefault="00EC3838" w:rsidP="00EC3838">
      <w:pPr>
        <w:pStyle w:val="NoSpacing"/>
        <w:jc w:val="both"/>
        <w:rPr>
          <w:rFonts w:ascii="Times New Roman" w:hAnsi="Times New Roman" w:cs="Times New Roman"/>
          <w:sz w:val="24"/>
          <w:szCs w:val="24"/>
        </w:rPr>
      </w:pPr>
    </w:p>
    <w:p w14:paraId="3ED0C9CC" w14:textId="77777777" w:rsidR="002E52CE" w:rsidRDefault="002E52CE" w:rsidP="002E52CE">
      <w:pPr>
        <w:pStyle w:val="NoSpacing"/>
        <w:numPr>
          <w:ilvl w:val="0"/>
          <w:numId w:val="19"/>
        </w:numPr>
        <w:ind w:left="1440"/>
        <w:jc w:val="both"/>
        <w:rPr>
          <w:rFonts w:ascii="Times New Roman" w:hAnsi="Times New Roman" w:cs="Times New Roman"/>
          <w:sz w:val="24"/>
          <w:szCs w:val="24"/>
        </w:rPr>
      </w:pPr>
      <w:r w:rsidRPr="008C55D4">
        <w:rPr>
          <w:rFonts w:ascii="Times New Roman" w:hAnsi="Times New Roman" w:cs="Times New Roman"/>
          <w:sz w:val="24"/>
          <w:szCs w:val="24"/>
        </w:rPr>
        <w:t>The Contractor must be capable, either directly or through the OEM, to perform on-site warranty services.  Warranty is defined as the standard provided by the OEM for the period of time indicated in the Contract.  On-site services must be completed by the end of the next business day.</w:t>
      </w:r>
    </w:p>
    <w:p w14:paraId="162B012C" w14:textId="77777777" w:rsidR="002E52CE" w:rsidRPr="008C55D4" w:rsidRDefault="002E52CE" w:rsidP="002E52CE">
      <w:pPr>
        <w:pStyle w:val="NoSpacing"/>
        <w:jc w:val="both"/>
        <w:rPr>
          <w:rFonts w:ascii="Times New Roman" w:hAnsi="Times New Roman" w:cs="Times New Roman"/>
          <w:sz w:val="24"/>
          <w:szCs w:val="24"/>
        </w:rPr>
      </w:pPr>
    </w:p>
    <w:p w14:paraId="2CA425AF" w14:textId="737EC52B" w:rsidR="002E52CE" w:rsidRDefault="002E52CE" w:rsidP="000079A3">
      <w:pPr>
        <w:pStyle w:val="NoSpacing"/>
        <w:numPr>
          <w:ilvl w:val="0"/>
          <w:numId w:val="27"/>
        </w:numPr>
        <w:ind w:left="1080"/>
        <w:jc w:val="both"/>
        <w:rPr>
          <w:rFonts w:ascii="Times New Roman" w:hAnsi="Times New Roman" w:cs="Times New Roman"/>
          <w:b/>
          <w:sz w:val="24"/>
          <w:szCs w:val="24"/>
        </w:rPr>
      </w:pPr>
      <w:r>
        <w:rPr>
          <w:rFonts w:ascii="Times New Roman" w:hAnsi="Times New Roman" w:cs="Times New Roman"/>
          <w:b/>
          <w:sz w:val="24"/>
          <w:szCs w:val="24"/>
        </w:rPr>
        <w:t>Maintenance/Extended Warranty Services</w:t>
      </w:r>
      <w:r w:rsidR="009A2F99">
        <w:rPr>
          <w:rFonts w:ascii="Times New Roman" w:hAnsi="Times New Roman" w:cs="Times New Roman"/>
          <w:b/>
          <w:sz w:val="24"/>
          <w:szCs w:val="24"/>
        </w:rPr>
        <w:t>:</w:t>
      </w:r>
    </w:p>
    <w:p w14:paraId="360B39CC" w14:textId="6C969B16" w:rsidR="002E52CE" w:rsidRDefault="002E52CE" w:rsidP="002E52CE">
      <w:pPr>
        <w:pStyle w:val="NoSpacing"/>
        <w:numPr>
          <w:ilvl w:val="1"/>
          <w:numId w:val="27"/>
        </w:numPr>
        <w:jc w:val="both"/>
        <w:rPr>
          <w:rFonts w:ascii="Times New Roman" w:hAnsi="Times New Roman" w:cs="Times New Roman"/>
          <w:sz w:val="24"/>
          <w:szCs w:val="24"/>
        </w:rPr>
      </w:pPr>
      <w:r w:rsidRPr="002E52CE">
        <w:rPr>
          <w:rFonts w:ascii="Times New Roman" w:hAnsi="Times New Roman" w:cs="Times New Roman"/>
          <w:sz w:val="24"/>
          <w:szCs w:val="24"/>
        </w:rPr>
        <w:t xml:space="preserve">The Contractor must, if requested by the Commonwealth, provide maintenance/extended warranty services for all </w:t>
      </w:r>
      <w:r w:rsidR="00913634">
        <w:rPr>
          <w:rFonts w:ascii="Times New Roman" w:hAnsi="Times New Roman" w:cs="Times New Roman"/>
          <w:sz w:val="24"/>
          <w:szCs w:val="24"/>
        </w:rPr>
        <w:t>e</w:t>
      </w:r>
      <w:r w:rsidR="00913634" w:rsidRPr="002E52CE">
        <w:rPr>
          <w:rFonts w:ascii="Times New Roman" w:hAnsi="Times New Roman" w:cs="Times New Roman"/>
          <w:sz w:val="24"/>
          <w:szCs w:val="24"/>
        </w:rPr>
        <w:t xml:space="preserve">quipment </w:t>
      </w:r>
      <w:r w:rsidRPr="002E52CE">
        <w:rPr>
          <w:rFonts w:ascii="Times New Roman" w:hAnsi="Times New Roman" w:cs="Times New Roman"/>
          <w:sz w:val="24"/>
          <w:szCs w:val="24"/>
        </w:rPr>
        <w:t>being offered.</w:t>
      </w:r>
    </w:p>
    <w:p w14:paraId="58AE6FA9" w14:textId="77777777" w:rsidR="00EC3838" w:rsidRPr="002E52CE" w:rsidRDefault="00EC3838" w:rsidP="00EC3838">
      <w:pPr>
        <w:pStyle w:val="NoSpacing"/>
        <w:ind w:left="1080"/>
        <w:jc w:val="both"/>
        <w:rPr>
          <w:rFonts w:ascii="Times New Roman" w:hAnsi="Times New Roman" w:cs="Times New Roman"/>
          <w:sz w:val="24"/>
          <w:szCs w:val="24"/>
        </w:rPr>
      </w:pPr>
    </w:p>
    <w:p w14:paraId="6308EB7B" w14:textId="17BAA26E" w:rsidR="002E52CE" w:rsidRPr="00EC3838" w:rsidRDefault="002E52CE" w:rsidP="002E52CE">
      <w:pPr>
        <w:pStyle w:val="NoSpacing"/>
        <w:numPr>
          <w:ilvl w:val="1"/>
          <w:numId w:val="27"/>
        </w:numPr>
        <w:jc w:val="both"/>
        <w:rPr>
          <w:rFonts w:ascii="Times New Roman" w:hAnsi="Times New Roman" w:cs="Times New Roman"/>
          <w:b/>
          <w:sz w:val="24"/>
          <w:szCs w:val="24"/>
        </w:rPr>
      </w:pPr>
      <w:r w:rsidRPr="002E52CE">
        <w:rPr>
          <w:rFonts w:ascii="Times New Roman" w:hAnsi="Times New Roman" w:cs="Times New Roman"/>
          <w:sz w:val="24"/>
          <w:szCs w:val="24"/>
        </w:rPr>
        <w:t>The Contractor must provide a written quote for all maintenance</w:t>
      </w:r>
      <w:r>
        <w:rPr>
          <w:rFonts w:ascii="Times New Roman" w:hAnsi="Times New Roman" w:cs="Times New Roman"/>
          <w:sz w:val="24"/>
          <w:szCs w:val="24"/>
        </w:rPr>
        <w:t>/extended warranty service orders which the Commonwealth will attach to the associated SRM purchase order.</w:t>
      </w:r>
    </w:p>
    <w:p w14:paraId="36FE7CE6" w14:textId="77777777" w:rsidR="00EC3838" w:rsidRPr="002E52CE" w:rsidRDefault="00EC3838" w:rsidP="00EC3838">
      <w:pPr>
        <w:pStyle w:val="NoSpacing"/>
        <w:jc w:val="both"/>
        <w:rPr>
          <w:rFonts w:ascii="Times New Roman" w:hAnsi="Times New Roman" w:cs="Times New Roman"/>
          <w:b/>
          <w:sz w:val="24"/>
          <w:szCs w:val="24"/>
        </w:rPr>
      </w:pPr>
    </w:p>
    <w:p w14:paraId="695FC5B1" w14:textId="67C1DE24" w:rsidR="002E52CE" w:rsidRPr="009A2F99" w:rsidRDefault="002E52CE" w:rsidP="002E52CE">
      <w:pPr>
        <w:pStyle w:val="NoSpacing"/>
        <w:numPr>
          <w:ilvl w:val="1"/>
          <w:numId w:val="27"/>
        </w:numPr>
        <w:jc w:val="both"/>
        <w:rPr>
          <w:rFonts w:ascii="Times New Roman" w:hAnsi="Times New Roman" w:cs="Times New Roman"/>
          <w:sz w:val="24"/>
          <w:szCs w:val="24"/>
        </w:rPr>
      </w:pPr>
      <w:r>
        <w:rPr>
          <w:rFonts w:ascii="Times New Roman" w:hAnsi="Times New Roman" w:cs="Times New Roman"/>
          <w:sz w:val="24"/>
          <w:szCs w:val="24"/>
        </w:rPr>
        <w:t xml:space="preserve">Orders for maintenance/extended warranty services made during the term of the contract may extend up to </w:t>
      </w:r>
      <w:r w:rsidRPr="009A2F99">
        <w:rPr>
          <w:rFonts w:ascii="Times New Roman" w:hAnsi="Times New Roman" w:cs="Times New Roman"/>
          <w:sz w:val="24"/>
          <w:szCs w:val="24"/>
        </w:rPr>
        <w:t xml:space="preserve">two (2) years past the expiration date of the contract. </w:t>
      </w:r>
    </w:p>
    <w:p w14:paraId="36E42B39" w14:textId="0433FA62" w:rsidR="001F7949" w:rsidRDefault="001F7949" w:rsidP="001F7949">
      <w:pPr>
        <w:pStyle w:val="NoSpacing"/>
        <w:ind w:left="1440"/>
        <w:jc w:val="both"/>
        <w:rPr>
          <w:rFonts w:ascii="Times New Roman" w:hAnsi="Times New Roman" w:cs="Times New Roman"/>
          <w:sz w:val="24"/>
          <w:szCs w:val="24"/>
        </w:rPr>
      </w:pPr>
    </w:p>
    <w:p w14:paraId="51AE2228" w14:textId="5B1D2625" w:rsidR="00A773EF" w:rsidRDefault="001F7949" w:rsidP="00335B60">
      <w:pPr>
        <w:pStyle w:val="NoSpacing"/>
        <w:numPr>
          <w:ilvl w:val="0"/>
          <w:numId w:val="27"/>
        </w:numPr>
        <w:ind w:left="1080"/>
        <w:jc w:val="both"/>
        <w:rPr>
          <w:rFonts w:ascii="Times New Roman" w:hAnsi="Times New Roman" w:cs="Times New Roman"/>
          <w:b/>
          <w:sz w:val="24"/>
          <w:szCs w:val="24"/>
        </w:rPr>
      </w:pPr>
      <w:r>
        <w:rPr>
          <w:rFonts w:ascii="Times New Roman" w:hAnsi="Times New Roman" w:cs="Times New Roman"/>
          <w:b/>
          <w:sz w:val="24"/>
          <w:szCs w:val="24"/>
        </w:rPr>
        <w:t>Service Level Agreements</w:t>
      </w:r>
      <w:r w:rsidR="00A773EF">
        <w:rPr>
          <w:rFonts w:ascii="Times New Roman" w:hAnsi="Times New Roman" w:cs="Times New Roman"/>
          <w:b/>
          <w:sz w:val="24"/>
          <w:szCs w:val="24"/>
        </w:rPr>
        <w:t xml:space="preserve"> (SLAs)</w:t>
      </w:r>
      <w:r w:rsidR="009A2F99">
        <w:rPr>
          <w:rFonts w:ascii="Times New Roman" w:hAnsi="Times New Roman" w:cs="Times New Roman"/>
          <w:b/>
          <w:sz w:val="24"/>
          <w:szCs w:val="24"/>
        </w:rPr>
        <w:t>:</w:t>
      </w:r>
    </w:p>
    <w:p w14:paraId="2474BACF" w14:textId="206132AC" w:rsidR="001F7949" w:rsidRDefault="00A773EF" w:rsidP="00335B60">
      <w:pPr>
        <w:pStyle w:val="NoSpacing"/>
        <w:ind w:left="1080"/>
        <w:jc w:val="both"/>
        <w:rPr>
          <w:rFonts w:ascii="Times New Roman" w:hAnsi="Times New Roman" w:cs="Times New Roman"/>
          <w:b/>
          <w:sz w:val="24"/>
          <w:szCs w:val="24"/>
        </w:rPr>
      </w:pPr>
      <w:r w:rsidRPr="00A773EF">
        <w:rPr>
          <w:rFonts w:ascii="Times New Roman" w:hAnsi="Times New Roman" w:cs="Times New Roman"/>
          <w:sz w:val="24"/>
          <w:szCs w:val="24"/>
        </w:rPr>
        <w:t>The following SLAs apply to the Contractor’s performance with the individual agency.</w:t>
      </w:r>
      <w:r>
        <w:rPr>
          <w:rFonts w:ascii="Times New Roman" w:hAnsi="Times New Roman" w:cs="Times New Roman"/>
          <w:b/>
          <w:sz w:val="24"/>
          <w:szCs w:val="24"/>
        </w:rPr>
        <w:t xml:space="preserve"> </w:t>
      </w:r>
    </w:p>
    <w:p w14:paraId="47E758C6" w14:textId="72E8CD83" w:rsidR="008C55D4" w:rsidRDefault="008C55D4" w:rsidP="002E52CE">
      <w:pPr>
        <w:pStyle w:val="NoSpacing"/>
        <w:ind w:left="1440"/>
        <w:jc w:val="both"/>
        <w:rPr>
          <w:rFonts w:ascii="Times New Roman" w:hAnsi="Times New Roman" w:cs="Times New Roman"/>
          <w:sz w:val="24"/>
          <w:szCs w:val="24"/>
        </w:rPr>
      </w:pPr>
    </w:p>
    <w:p w14:paraId="68210775" w14:textId="0188067C" w:rsidR="009A2F99" w:rsidRDefault="009A2F99" w:rsidP="002E52CE">
      <w:pPr>
        <w:pStyle w:val="NoSpacing"/>
        <w:ind w:left="1440"/>
        <w:jc w:val="both"/>
        <w:rPr>
          <w:rFonts w:ascii="Times New Roman" w:hAnsi="Times New Roman" w:cs="Times New Roman"/>
          <w:sz w:val="24"/>
          <w:szCs w:val="24"/>
        </w:rPr>
      </w:pPr>
    </w:p>
    <w:p w14:paraId="5A6D7506" w14:textId="1C097778" w:rsidR="009A2F99" w:rsidRDefault="009A2F99" w:rsidP="002E52CE">
      <w:pPr>
        <w:pStyle w:val="NoSpacing"/>
        <w:ind w:left="1440"/>
        <w:jc w:val="both"/>
        <w:rPr>
          <w:rFonts w:ascii="Times New Roman" w:hAnsi="Times New Roman" w:cs="Times New Roman"/>
          <w:sz w:val="24"/>
          <w:szCs w:val="24"/>
        </w:rPr>
      </w:pPr>
    </w:p>
    <w:p w14:paraId="3238E487" w14:textId="2BAA89B1" w:rsidR="009A2F99" w:rsidRDefault="009A2F99" w:rsidP="002E52CE">
      <w:pPr>
        <w:pStyle w:val="NoSpacing"/>
        <w:ind w:left="1440"/>
        <w:jc w:val="both"/>
        <w:rPr>
          <w:rFonts w:ascii="Times New Roman" w:hAnsi="Times New Roman" w:cs="Times New Roman"/>
          <w:sz w:val="24"/>
          <w:szCs w:val="24"/>
        </w:rPr>
      </w:pPr>
    </w:p>
    <w:p w14:paraId="48710C0A" w14:textId="77777777" w:rsidR="009A2F99" w:rsidRDefault="009A2F99" w:rsidP="002E52CE">
      <w:pPr>
        <w:pStyle w:val="NoSpacing"/>
        <w:ind w:left="1440"/>
        <w:jc w:val="both"/>
        <w:rPr>
          <w:rFonts w:ascii="Times New Roman" w:hAnsi="Times New Roman" w:cs="Times New Roman"/>
          <w:sz w:val="24"/>
          <w:szCs w:val="24"/>
        </w:rPr>
      </w:pPr>
    </w:p>
    <w:tbl>
      <w:tblPr>
        <w:tblStyle w:val="TableGrid"/>
        <w:tblW w:w="9427" w:type="dxa"/>
        <w:tblInd w:w="-72" w:type="dxa"/>
        <w:tblLook w:val="04A0" w:firstRow="1" w:lastRow="0" w:firstColumn="1" w:lastColumn="0" w:noHBand="0" w:noVBand="1"/>
      </w:tblPr>
      <w:tblGrid>
        <w:gridCol w:w="3127"/>
        <w:gridCol w:w="2970"/>
        <w:gridCol w:w="3330"/>
      </w:tblGrid>
      <w:tr w:rsidR="00A773EF" w:rsidRPr="00077D29" w14:paraId="358066A8" w14:textId="77777777" w:rsidTr="009A2F99">
        <w:trPr>
          <w:cantSplit/>
        </w:trPr>
        <w:tc>
          <w:tcPr>
            <w:tcW w:w="3127" w:type="dxa"/>
            <w:vAlign w:val="center"/>
          </w:tcPr>
          <w:p w14:paraId="2D4FE407" w14:textId="77777777" w:rsidR="00A773EF" w:rsidRPr="0040393C" w:rsidRDefault="00A773EF" w:rsidP="002C779A">
            <w:pPr>
              <w:pStyle w:val="NoSpacing"/>
              <w:tabs>
                <w:tab w:val="left" w:pos="706"/>
                <w:tab w:val="center" w:pos="1374"/>
              </w:tabs>
              <w:autoSpaceDE w:val="0"/>
              <w:autoSpaceDN w:val="0"/>
              <w:adjustRightInd w:val="0"/>
              <w:spacing w:after="120"/>
              <w:jc w:val="center"/>
              <w:rPr>
                <w:rFonts w:ascii="Times New Roman" w:hAnsi="Times New Roman" w:cs="Times New Roman"/>
                <w:b/>
                <w:sz w:val="24"/>
                <w:szCs w:val="24"/>
              </w:rPr>
            </w:pPr>
            <w:r w:rsidRPr="0040393C">
              <w:rPr>
                <w:rFonts w:ascii="Times New Roman" w:hAnsi="Times New Roman" w:cs="Times New Roman"/>
                <w:b/>
                <w:sz w:val="24"/>
                <w:szCs w:val="24"/>
              </w:rPr>
              <w:lastRenderedPageBreak/>
              <w:t>IFB Requirement</w:t>
            </w:r>
          </w:p>
        </w:tc>
        <w:tc>
          <w:tcPr>
            <w:tcW w:w="2970" w:type="dxa"/>
            <w:vAlign w:val="center"/>
          </w:tcPr>
          <w:p w14:paraId="6CEBB044" w14:textId="77777777" w:rsidR="00A773EF" w:rsidRPr="0040393C" w:rsidRDefault="00A773EF" w:rsidP="002C779A">
            <w:pPr>
              <w:pStyle w:val="NoSpacing"/>
              <w:autoSpaceDE w:val="0"/>
              <w:autoSpaceDN w:val="0"/>
              <w:adjustRightInd w:val="0"/>
              <w:spacing w:after="120"/>
              <w:jc w:val="center"/>
              <w:rPr>
                <w:rFonts w:ascii="Times New Roman" w:hAnsi="Times New Roman" w:cs="Times New Roman"/>
                <w:b/>
                <w:sz w:val="24"/>
                <w:szCs w:val="24"/>
              </w:rPr>
            </w:pPr>
            <w:r w:rsidRPr="0040393C">
              <w:rPr>
                <w:rFonts w:ascii="Times New Roman" w:hAnsi="Times New Roman" w:cs="Times New Roman"/>
                <w:b/>
                <w:sz w:val="24"/>
                <w:szCs w:val="24"/>
              </w:rPr>
              <w:t>Service Level Agreements</w:t>
            </w:r>
          </w:p>
        </w:tc>
        <w:tc>
          <w:tcPr>
            <w:tcW w:w="3330" w:type="dxa"/>
            <w:vAlign w:val="center"/>
          </w:tcPr>
          <w:p w14:paraId="28D604BC" w14:textId="0DA392A7" w:rsidR="00A773EF" w:rsidRPr="0040393C" w:rsidRDefault="00A773EF" w:rsidP="002C779A">
            <w:pPr>
              <w:pStyle w:val="NoSpacing"/>
              <w:autoSpaceDE w:val="0"/>
              <w:autoSpaceDN w:val="0"/>
              <w:adjustRightInd w:val="0"/>
              <w:spacing w:after="120"/>
              <w:jc w:val="center"/>
              <w:rPr>
                <w:rFonts w:ascii="Times New Roman" w:hAnsi="Times New Roman" w:cs="Times New Roman"/>
                <w:b/>
                <w:sz w:val="24"/>
                <w:szCs w:val="24"/>
              </w:rPr>
            </w:pPr>
            <w:r w:rsidRPr="0040393C">
              <w:rPr>
                <w:rFonts w:ascii="Times New Roman" w:hAnsi="Times New Roman" w:cs="Times New Roman"/>
                <w:b/>
                <w:sz w:val="24"/>
                <w:szCs w:val="24"/>
              </w:rPr>
              <w:t>Service Credit</w:t>
            </w:r>
          </w:p>
        </w:tc>
      </w:tr>
      <w:tr w:rsidR="00A773EF" w14:paraId="61E15E55" w14:textId="77777777" w:rsidTr="009A2F99">
        <w:trPr>
          <w:cantSplit/>
        </w:trPr>
        <w:tc>
          <w:tcPr>
            <w:tcW w:w="3127" w:type="dxa"/>
          </w:tcPr>
          <w:p w14:paraId="19EF0404" w14:textId="573DCDE2" w:rsidR="00A773EF" w:rsidRDefault="00A773EF" w:rsidP="00A773EF">
            <w:pPr>
              <w:pStyle w:val="NoSpacing"/>
              <w:spacing w:after="120"/>
              <w:jc w:val="both"/>
              <w:rPr>
                <w:rFonts w:ascii="Times New Roman" w:hAnsi="Times New Roman" w:cs="Times New Roman"/>
                <w:sz w:val="24"/>
                <w:szCs w:val="24"/>
              </w:rPr>
            </w:pPr>
            <w:r>
              <w:rPr>
                <w:rFonts w:ascii="Times New Roman" w:hAnsi="Times New Roman" w:cs="Times New Roman"/>
                <w:sz w:val="24"/>
                <w:szCs w:val="24"/>
              </w:rPr>
              <w:t xml:space="preserve">Delivery of off-the-shelf equipment. </w:t>
            </w:r>
          </w:p>
        </w:tc>
        <w:tc>
          <w:tcPr>
            <w:tcW w:w="2970" w:type="dxa"/>
          </w:tcPr>
          <w:p w14:paraId="0179BDC9" w14:textId="77777777" w:rsidR="00A773EF" w:rsidRDefault="00A773EF" w:rsidP="002C779A">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Within ten (10) business days.</w:t>
            </w:r>
          </w:p>
        </w:tc>
        <w:tc>
          <w:tcPr>
            <w:tcW w:w="3330" w:type="dxa"/>
          </w:tcPr>
          <w:p w14:paraId="36728191" w14:textId="78AEACC9" w:rsidR="00A773EF" w:rsidRDefault="00A773EF" w:rsidP="00A773EF">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5% of the cost of the order for each occurrence.</w:t>
            </w:r>
          </w:p>
        </w:tc>
      </w:tr>
      <w:tr w:rsidR="00A773EF" w14:paraId="6852A806" w14:textId="77777777" w:rsidTr="009A2F99">
        <w:trPr>
          <w:cantSplit/>
        </w:trPr>
        <w:tc>
          <w:tcPr>
            <w:tcW w:w="3127" w:type="dxa"/>
          </w:tcPr>
          <w:p w14:paraId="1DECD333" w14:textId="7F7FA4B5" w:rsidR="00A773EF" w:rsidRDefault="00A773EF" w:rsidP="00A773EF">
            <w:pPr>
              <w:pStyle w:val="NoSpacing"/>
              <w:spacing w:after="120"/>
              <w:jc w:val="both"/>
              <w:rPr>
                <w:rFonts w:ascii="Times New Roman" w:hAnsi="Times New Roman" w:cs="Times New Roman"/>
                <w:sz w:val="24"/>
                <w:szCs w:val="24"/>
              </w:rPr>
            </w:pPr>
            <w:r>
              <w:rPr>
                <w:rFonts w:ascii="Times New Roman" w:hAnsi="Times New Roman" w:cs="Times New Roman"/>
                <w:sz w:val="24"/>
                <w:szCs w:val="24"/>
              </w:rPr>
              <w:t>Delivery of custom order equipment.</w:t>
            </w:r>
          </w:p>
        </w:tc>
        <w:tc>
          <w:tcPr>
            <w:tcW w:w="2970" w:type="dxa"/>
          </w:tcPr>
          <w:p w14:paraId="216F09B8" w14:textId="45EBD13B" w:rsidR="00A773EF" w:rsidRDefault="00A773EF" w:rsidP="00787C3F">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Within </w:t>
            </w:r>
            <w:r w:rsidR="00787C3F">
              <w:rPr>
                <w:rFonts w:ascii="Times New Roman" w:hAnsi="Times New Roman" w:cs="Times New Roman"/>
                <w:sz w:val="24"/>
                <w:szCs w:val="24"/>
              </w:rPr>
              <w:t xml:space="preserve">thirty </w:t>
            </w:r>
            <w:r>
              <w:rPr>
                <w:rFonts w:ascii="Times New Roman" w:hAnsi="Times New Roman" w:cs="Times New Roman"/>
                <w:sz w:val="24"/>
                <w:szCs w:val="24"/>
              </w:rPr>
              <w:t>(30) business days</w:t>
            </w:r>
            <w:r w:rsidR="00812CD3">
              <w:rPr>
                <w:rFonts w:ascii="Times New Roman" w:hAnsi="Times New Roman" w:cs="Times New Roman"/>
                <w:sz w:val="24"/>
                <w:szCs w:val="24"/>
              </w:rPr>
              <w:t xml:space="preserve"> or agreed upon delivery date</w:t>
            </w:r>
            <w:r>
              <w:rPr>
                <w:rFonts w:ascii="Times New Roman" w:hAnsi="Times New Roman" w:cs="Times New Roman"/>
                <w:sz w:val="24"/>
                <w:szCs w:val="24"/>
              </w:rPr>
              <w:t>.</w:t>
            </w:r>
          </w:p>
        </w:tc>
        <w:tc>
          <w:tcPr>
            <w:tcW w:w="3330" w:type="dxa"/>
          </w:tcPr>
          <w:p w14:paraId="3BD4A88B" w14:textId="43D9BF04" w:rsidR="00A773EF" w:rsidRDefault="00A773EF" w:rsidP="00A773EF">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5% of the cost of the order for each occurrence.</w:t>
            </w:r>
          </w:p>
        </w:tc>
      </w:tr>
      <w:tr w:rsidR="00A773EF" w14:paraId="26F7156F" w14:textId="77777777" w:rsidTr="009A2F99">
        <w:trPr>
          <w:cantSplit/>
        </w:trPr>
        <w:tc>
          <w:tcPr>
            <w:tcW w:w="3127" w:type="dxa"/>
          </w:tcPr>
          <w:p w14:paraId="4604CB9D" w14:textId="77777777" w:rsidR="00A773EF" w:rsidRDefault="00A773EF" w:rsidP="002C779A">
            <w:pPr>
              <w:pStyle w:val="NoSpacing"/>
              <w:autoSpaceDE w:val="0"/>
              <w:autoSpaceDN w:val="0"/>
              <w:adjustRightInd w:val="0"/>
              <w:spacing w:after="120"/>
              <w:jc w:val="both"/>
              <w:rPr>
                <w:rFonts w:ascii="Times New Roman" w:hAnsi="Times New Roman" w:cs="Times New Roman"/>
                <w:sz w:val="24"/>
                <w:szCs w:val="24"/>
              </w:rPr>
            </w:pPr>
            <w:r w:rsidRPr="00140CF2">
              <w:rPr>
                <w:rFonts w:ascii="Times New Roman" w:hAnsi="Times New Roman" w:cs="Times New Roman"/>
                <w:sz w:val="24"/>
                <w:szCs w:val="24"/>
              </w:rPr>
              <w:t xml:space="preserve">Incorrect shipment to the Commonwealth. </w:t>
            </w:r>
          </w:p>
        </w:tc>
        <w:tc>
          <w:tcPr>
            <w:tcW w:w="2970" w:type="dxa"/>
          </w:tcPr>
          <w:p w14:paraId="41043348" w14:textId="77777777" w:rsidR="00A773EF" w:rsidRDefault="00A773EF" w:rsidP="002C779A">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Corrected within ten (10) business days.</w:t>
            </w:r>
          </w:p>
        </w:tc>
        <w:tc>
          <w:tcPr>
            <w:tcW w:w="3330" w:type="dxa"/>
          </w:tcPr>
          <w:p w14:paraId="5930248D" w14:textId="3C3A68DD" w:rsidR="00A773EF" w:rsidRDefault="00A773EF" w:rsidP="002C779A">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5% of the cost of the order for each occurrence.</w:t>
            </w:r>
          </w:p>
        </w:tc>
      </w:tr>
      <w:tr w:rsidR="00A773EF" w:rsidRPr="00312E37" w14:paraId="1B833B45" w14:textId="77777777" w:rsidTr="009A2F99">
        <w:trPr>
          <w:cantSplit/>
        </w:trPr>
        <w:tc>
          <w:tcPr>
            <w:tcW w:w="3127" w:type="dxa"/>
          </w:tcPr>
          <w:p w14:paraId="12889185" w14:textId="09FE4522" w:rsidR="00A773EF" w:rsidRPr="005056BF" w:rsidRDefault="00A773EF" w:rsidP="00A773EF">
            <w:pPr>
              <w:pStyle w:val="NoSpacing"/>
              <w:autoSpaceDE w:val="0"/>
              <w:autoSpaceDN w:val="0"/>
              <w:adjustRightInd w:val="0"/>
              <w:spacing w:after="120"/>
              <w:jc w:val="both"/>
              <w:rPr>
                <w:rFonts w:ascii="Times New Roman" w:hAnsi="Times New Roman" w:cs="Times New Roman"/>
                <w:sz w:val="24"/>
                <w:szCs w:val="24"/>
              </w:rPr>
            </w:pPr>
            <w:r w:rsidRPr="005056BF">
              <w:rPr>
                <w:rFonts w:ascii="Times New Roman" w:hAnsi="Times New Roman" w:cs="Times New Roman"/>
                <w:sz w:val="24"/>
                <w:szCs w:val="24"/>
              </w:rPr>
              <w:t xml:space="preserve">The </w:t>
            </w:r>
            <w:r>
              <w:rPr>
                <w:rFonts w:ascii="Times New Roman" w:hAnsi="Times New Roman" w:cs="Times New Roman"/>
                <w:sz w:val="24"/>
                <w:szCs w:val="24"/>
              </w:rPr>
              <w:t>Contractor</w:t>
            </w:r>
            <w:r w:rsidRPr="005056BF">
              <w:rPr>
                <w:rFonts w:ascii="Times New Roman" w:hAnsi="Times New Roman" w:cs="Times New Roman"/>
                <w:sz w:val="24"/>
                <w:szCs w:val="24"/>
              </w:rPr>
              <w:t xml:space="preserve"> must provide the Commonwealth with quarterly reports detailing equipment purchasing activity, performance and customer satisfaction.</w:t>
            </w:r>
          </w:p>
        </w:tc>
        <w:tc>
          <w:tcPr>
            <w:tcW w:w="2970" w:type="dxa"/>
          </w:tcPr>
          <w:p w14:paraId="1C435863" w14:textId="77777777" w:rsidR="00A773EF" w:rsidRDefault="00A773EF" w:rsidP="002C779A">
            <w:pPr>
              <w:pStyle w:val="NoSpacing"/>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The </w:t>
            </w:r>
            <w:r w:rsidRPr="00C4638C">
              <w:rPr>
                <w:rFonts w:ascii="Times New Roman" w:hAnsi="Times New Roman" w:cs="Times New Roman"/>
                <w:sz w:val="24"/>
                <w:szCs w:val="24"/>
              </w:rPr>
              <w:t>reports must be provided</w:t>
            </w:r>
            <w:r>
              <w:rPr>
                <w:rFonts w:ascii="Times New Roman" w:hAnsi="Times New Roman" w:cs="Times New Roman"/>
                <w:sz w:val="24"/>
                <w:szCs w:val="24"/>
              </w:rPr>
              <w:t xml:space="preserve"> </w:t>
            </w:r>
            <w:r w:rsidRPr="00DA6F3A">
              <w:rPr>
                <w:rFonts w:ascii="Times New Roman" w:hAnsi="Times New Roman" w:cs="Times New Roman"/>
                <w:sz w:val="24"/>
                <w:szCs w:val="24"/>
              </w:rPr>
              <w:t xml:space="preserve">to the Commonwealth no later than </w:t>
            </w:r>
            <w:r>
              <w:rPr>
                <w:rFonts w:ascii="Times New Roman" w:hAnsi="Times New Roman" w:cs="Times New Roman"/>
                <w:sz w:val="24"/>
                <w:szCs w:val="24"/>
              </w:rPr>
              <w:t>fifteen</w:t>
            </w:r>
            <w:r w:rsidRPr="00DA6F3A">
              <w:rPr>
                <w:rFonts w:ascii="Times New Roman" w:hAnsi="Times New Roman" w:cs="Times New Roman"/>
                <w:sz w:val="24"/>
                <w:szCs w:val="24"/>
              </w:rPr>
              <w:t xml:space="preserve"> (1</w:t>
            </w:r>
            <w:r>
              <w:rPr>
                <w:rFonts w:ascii="Times New Roman" w:hAnsi="Times New Roman" w:cs="Times New Roman"/>
                <w:sz w:val="24"/>
                <w:szCs w:val="24"/>
              </w:rPr>
              <w:t>5</w:t>
            </w:r>
            <w:r w:rsidRPr="00DA6F3A">
              <w:rPr>
                <w:rFonts w:ascii="Times New Roman" w:hAnsi="Times New Roman" w:cs="Times New Roman"/>
                <w:sz w:val="24"/>
                <w:szCs w:val="24"/>
              </w:rPr>
              <w:t xml:space="preserve">) </w:t>
            </w:r>
            <w:r>
              <w:rPr>
                <w:rFonts w:ascii="Times New Roman" w:hAnsi="Times New Roman" w:cs="Times New Roman"/>
                <w:sz w:val="24"/>
                <w:szCs w:val="24"/>
              </w:rPr>
              <w:t>business days</w:t>
            </w:r>
            <w:r w:rsidRPr="00DA6F3A">
              <w:rPr>
                <w:rFonts w:ascii="Times New Roman" w:hAnsi="Times New Roman" w:cs="Times New Roman"/>
                <w:sz w:val="24"/>
                <w:szCs w:val="24"/>
              </w:rPr>
              <w:t xml:space="preserve"> after the end of the quarter.</w:t>
            </w:r>
          </w:p>
        </w:tc>
        <w:tc>
          <w:tcPr>
            <w:tcW w:w="3330" w:type="dxa"/>
          </w:tcPr>
          <w:p w14:paraId="5EA282DD" w14:textId="77777777" w:rsidR="00A773EF" w:rsidRPr="00312E37" w:rsidRDefault="00A773EF" w:rsidP="002C779A">
            <w:pPr>
              <w:pStyle w:val="NoSpacing"/>
              <w:autoSpaceDE w:val="0"/>
              <w:autoSpaceDN w:val="0"/>
              <w:adjustRightInd w:val="0"/>
              <w:spacing w:after="120"/>
              <w:jc w:val="both"/>
              <w:rPr>
                <w:rFonts w:ascii="Times New Roman" w:hAnsi="Times New Roman" w:cs="Times New Roman"/>
                <w:sz w:val="24"/>
                <w:szCs w:val="24"/>
              </w:rPr>
            </w:pPr>
            <w:r w:rsidRPr="00312E37">
              <w:rPr>
                <w:rFonts w:ascii="Times New Roman" w:hAnsi="Times New Roman" w:cs="Times New Roman"/>
                <w:sz w:val="24"/>
                <w:szCs w:val="24"/>
              </w:rPr>
              <w:t xml:space="preserve">If the </w:t>
            </w:r>
            <w:r>
              <w:rPr>
                <w:rFonts w:ascii="Times New Roman" w:hAnsi="Times New Roman" w:cs="Times New Roman"/>
                <w:sz w:val="24"/>
                <w:szCs w:val="24"/>
              </w:rPr>
              <w:t>Contractor</w:t>
            </w:r>
            <w:r w:rsidRPr="00312E37">
              <w:rPr>
                <w:rFonts w:ascii="Times New Roman" w:hAnsi="Times New Roman" w:cs="Times New Roman"/>
                <w:sz w:val="24"/>
                <w:szCs w:val="24"/>
              </w:rPr>
              <w:t xml:space="preserve"> fails to meet the SLA for two (2) quarters within a calendar year, the </w:t>
            </w:r>
            <w:r>
              <w:rPr>
                <w:rFonts w:ascii="Times New Roman" w:hAnsi="Times New Roman" w:cs="Times New Roman"/>
                <w:sz w:val="24"/>
                <w:szCs w:val="24"/>
              </w:rPr>
              <w:t>Contractor</w:t>
            </w:r>
            <w:r w:rsidRPr="00312E37">
              <w:rPr>
                <w:rFonts w:ascii="Times New Roman" w:hAnsi="Times New Roman" w:cs="Times New Roman"/>
                <w:sz w:val="24"/>
                <w:szCs w:val="24"/>
              </w:rPr>
              <w:t xml:space="preserve"> will be ineligible to receive orders from any agency in the Commonwealth for six (6) month</w:t>
            </w:r>
            <w:r>
              <w:rPr>
                <w:rFonts w:ascii="Times New Roman" w:hAnsi="Times New Roman" w:cs="Times New Roman"/>
                <w:sz w:val="24"/>
                <w:szCs w:val="24"/>
              </w:rPr>
              <w:t>s</w:t>
            </w:r>
            <w:r w:rsidRPr="00312E37">
              <w:rPr>
                <w:rFonts w:ascii="Times New Roman" w:hAnsi="Times New Roman" w:cs="Times New Roman"/>
                <w:sz w:val="24"/>
                <w:szCs w:val="24"/>
              </w:rPr>
              <w:t>.</w:t>
            </w:r>
          </w:p>
        </w:tc>
      </w:tr>
    </w:tbl>
    <w:p w14:paraId="5E75DA0C" w14:textId="77777777" w:rsidR="00AA79D7" w:rsidRDefault="00AA79D7" w:rsidP="008F481A">
      <w:pPr>
        <w:pStyle w:val="NoSpacing"/>
        <w:ind w:left="1080"/>
        <w:jc w:val="both"/>
        <w:rPr>
          <w:rFonts w:ascii="Times New Roman" w:hAnsi="Times New Roman" w:cs="Times New Roman"/>
          <w:sz w:val="24"/>
          <w:szCs w:val="24"/>
        </w:rPr>
      </w:pPr>
    </w:p>
    <w:p w14:paraId="2EC854E6" w14:textId="77777777" w:rsidR="00FA46C0" w:rsidRPr="00FA46C0" w:rsidRDefault="00FA46C0" w:rsidP="008F481A">
      <w:pPr>
        <w:pStyle w:val="NoSpacing"/>
        <w:ind w:left="1080"/>
        <w:jc w:val="both"/>
        <w:rPr>
          <w:rFonts w:ascii="Times New Roman" w:hAnsi="Times New Roman" w:cs="Times New Roman"/>
          <w:sz w:val="24"/>
          <w:szCs w:val="24"/>
        </w:rPr>
      </w:pPr>
      <w:r w:rsidRPr="00FA46C0">
        <w:rPr>
          <w:rFonts w:ascii="Times New Roman" w:hAnsi="Times New Roman" w:cs="Times New Roman"/>
          <w:sz w:val="24"/>
          <w:szCs w:val="24"/>
        </w:rPr>
        <w:t>The Contractor must reimburse the Commonwealth within forty-five (45) days of the missed SLA.  The Contractor must pay the service credits by deducting the amount from an invoice or by sending a check addressed to the Commonwealth of Pennsylvania for the amount of the service credit.  All checks must be sent to the following address:</w:t>
      </w:r>
    </w:p>
    <w:p w14:paraId="566DBFAA" w14:textId="77777777" w:rsidR="00FA46C0" w:rsidRPr="00FA46C0" w:rsidRDefault="00FA46C0" w:rsidP="00FA46C0">
      <w:pPr>
        <w:pStyle w:val="NoSpacing"/>
        <w:ind w:left="1440"/>
        <w:jc w:val="both"/>
        <w:rPr>
          <w:rFonts w:ascii="Times New Roman" w:hAnsi="Times New Roman" w:cs="Times New Roman"/>
          <w:sz w:val="24"/>
          <w:szCs w:val="24"/>
        </w:rPr>
      </w:pPr>
    </w:p>
    <w:p w14:paraId="4B5EBADE" w14:textId="77777777" w:rsidR="00FA46C0" w:rsidRPr="00FA46C0" w:rsidRDefault="00FA46C0" w:rsidP="009A2F99">
      <w:pPr>
        <w:pStyle w:val="NoSpacing"/>
        <w:ind w:left="1440"/>
        <w:jc w:val="center"/>
        <w:rPr>
          <w:rFonts w:ascii="Times New Roman" w:hAnsi="Times New Roman" w:cs="Times New Roman"/>
          <w:sz w:val="24"/>
          <w:szCs w:val="24"/>
        </w:rPr>
      </w:pPr>
      <w:r w:rsidRPr="00FA46C0">
        <w:rPr>
          <w:rFonts w:ascii="Times New Roman" w:hAnsi="Times New Roman" w:cs="Times New Roman"/>
          <w:sz w:val="24"/>
          <w:szCs w:val="24"/>
        </w:rPr>
        <w:t>Office of Comptroller Operations</w:t>
      </w:r>
    </w:p>
    <w:p w14:paraId="0C33B5E3" w14:textId="77777777" w:rsidR="00FA46C0" w:rsidRPr="00FA46C0" w:rsidRDefault="00FA46C0" w:rsidP="009A2F99">
      <w:pPr>
        <w:pStyle w:val="NoSpacing"/>
        <w:ind w:left="1440"/>
        <w:jc w:val="center"/>
        <w:rPr>
          <w:rFonts w:ascii="Times New Roman" w:hAnsi="Times New Roman" w:cs="Times New Roman"/>
          <w:sz w:val="24"/>
          <w:szCs w:val="24"/>
        </w:rPr>
      </w:pPr>
      <w:r w:rsidRPr="00FA46C0">
        <w:rPr>
          <w:rFonts w:ascii="Times New Roman" w:hAnsi="Times New Roman" w:cs="Times New Roman"/>
          <w:sz w:val="24"/>
          <w:szCs w:val="24"/>
        </w:rPr>
        <w:t>Revenue &amp; Cash Management</w:t>
      </w:r>
    </w:p>
    <w:p w14:paraId="36D573C5" w14:textId="77777777" w:rsidR="00FA46C0" w:rsidRPr="00FA46C0" w:rsidRDefault="00FA46C0" w:rsidP="009A2F99">
      <w:pPr>
        <w:pStyle w:val="NoSpacing"/>
        <w:ind w:left="1440"/>
        <w:jc w:val="center"/>
        <w:rPr>
          <w:rFonts w:ascii="Times New Roman" w:hAnsi="Times New Roman" w:cs="Times New Roman"/>
          <w:sz w:val="24"/>
          <w:szCs w:val="24"/>
        </w:rPr>
      </w:pPr>
      <w:r w:rsidRPr="00FA46C0">
        <w:rPr>
          <w:rFonts w:ascii="Times New Roman" w:hAnsi="Times New Roman" w:cs="Times New Roman"/>
          <w:sz w:val="24"/>
          <w:szCs w:val="24"/>
        </w:rPr>
        <w:t>555 Walnut St., 9th Floor</w:t>
      </w:r>
    </w:p>
    <w:p w14:paraId="35C73026" w14:textId="77777777" w:rsidR="00FA46C0" w:rsidRPr="00FA46C0" w:rsidRDefault="00FA46C0" w:rsidP="009A2F99">
      <w:pPr>
        <w:pStyle w:val="NoSpacing"/>
        <w:ind w:left="1440"/>
        <w:jc w:val="center"/>
        <w:rPr>
          <w:rFonts w:ascii="Times New Roman" w:hAnsi="Times New Roman" w:cs="Times New Roman"/>
          <w:sz w:val="24"/>
          <w:szCs w:val="24"/>
        </w:rPr>
      </w:pPr>
      <w:r w:rsidRPr="00FA46C0">
        <w:rPr>
          <w:rFonts w:ascii="Times New Roman" w:hAnsi="Times New Roman" w:cs="Times New Roman"/>
          <w:sz w:val="24"/>
          <w:szCs w:val="24"/>
        </w:rPr>
        <w:t>Harrisburg PA 17101-1925</w:t>
      </w:r>
    </w:p>
    <w:p w14:paraId="358EE4A4" w14:textId="77777777" w:rsidR="00FA46C0" w:rsidRPr="00FA46C0" w:rsidRDefault="00FA46C0" w:rsidP="00FA46C0">
      <w:pPr>
        <w:pStyle w:val="NoSpacing"/>
        <w:ind w:left="1440"/>
        <w:jc w:val="both"/>
        <w:rPr>
          <w:rFonts w:ascii="Times New Roman" w:hAnsi="Times New Roman" w:cs="Times New Roman"/>
          <w:sz w:val="24"/>
          <w:szCs w:val="24"/>
        </w:rPr>
      </w:pPr>
    </w:p>
    <w:p w14:paraId="4BE1B7AA" w14:textId="45E64251" w:rsidR="00A773EF" w:rsidRDefault="00FA46C0" w:rsidP="008F481A">
      <w:pPr>
        <w:pStyle w:val="NoSpacing"/>
        <w:ind w:left="1080"/>
        <w:jc w:val="both"/>
        <w:rPr>
          <w:rFonts w:ascii="Times New Roman" w:hAnsi="Times New Roman" w:cs="Times New Roman"/>
          <w:sz w:val="24"/>
          <w:szCs w:val="24"/>
        </w:rPr>
      </w:pPr>
      <w:r w:rsidRPr="00FA46C0">
        <w:rPr>
          <w:rFonts w:ascii="Times New Roman" w:hAnsi="Times New Roman" w:cs="Times New Roman"/>
          <w:sz w:val="24"/>
          <w:szCs w:val="24"/>
        </w:rPr>
        <w:t>The Contractor must attach, along with its check, a breakdown of the reimbursement which includes, at a minimum:  Commonwealth agency, SRM purchase order number and reimbursement amount.</w:t>
      </w:r>
    </w:p>
    <w:p w14:paraId="25A2D632" w14:textId="77777777" w:rsidR="00C21030" w:rsidRPr="000079A3" w:rsidRDefault="00C21030" w:rsidP="000079A3">
      <w:pPr>
        <w:jc w:val="both"/>
        <w:rPr>
          <w:b/>
        </w:rPr>
      </w:pPr>
    </w:p>
    <w:p w14:paraId="0EF08078" w14:textId="70337825" w:rsidR="00162147" w:rsidRPr="000079A3" w:rsidRDefault="00592ED2" w:rsidP="000079A3">
      <w:pPr>
        <w:numPr>
          <w:ilvl w:val="0"/>
          <w:numId w:val="2"/>
        </w:numPr>
        <w:tabs>
          <w:tab w:val="clear" w:pos="720"/>
        </w:tabs>
        <w:jc w:val="both"/>
      </w:pPr>
      <w:r w:rsidRPr="000079A3">
        <w:rPr>
          <w:b/>
        </w:rPr>
        <w:t>Reporting Requirements:</w:t>
      </w:r>
    </w:p>
    <w:p w14:paraId="486D8E3A" w14:textId="77777777" w:rsidR="00555CA5" w:rsidRPr="000079A3" w:rsidRDefault="00555CA5" w:rsidP="000079A3">
      <w:pPr>
        <w:jc w:val="both"/>
        <w:rPr>
          <w:b/>
        </w:rPr>
      </w:pPr>
    </w:p>
    <w:p w14:paraId="5448741D" w14:textId="77777777" w:rsidR="00555CA5" w:rsidRPr="000079A3" w:rsidRDefault="00555CA5" w:rsidP="000079A3">
      <w:pPr>
        <w:pStyle w:val="NoSpacing"/>
        <w:numPr>
          <w:ilvl w:val="0"/>
          <w:numId w:val="31"/>
        </w:numPr>
        <w:ind w:left="1080"/>
        <w:jc w:val="both"/>
        <w:rPr>
          <w:rFonts w:ascii="Times New Roman" w:hAnsi="Times New Roman" w:cs="Times New Roman"/>
          <w:b/>
          <w:sz w:val="24"/>
          <w:szCs w:val="24"/>
        </w:rPr>
      </w:pPr>
      <w:r w:rsidRPr="000079A3">
        <w:rPr>
          <w:rFonts w:ascii="Times New Roman" w:hAnsi="Times New Roman" w:cs="Times New Roman"/>
          <w:b/>
          <w:sz w:val="24"/>
          <w:szCs w:val="24"/>
        </w:rPr>
        <w:t>Quarterly Reports:</w:t>
      </w:r>
    </w:p>
    <w:p w14:paraId="7A9B4CEE" w14:textId="77777777" w:rsidR="00555CA5" w:rsidRPr="000079A3" w:rsidRDefault="00555CA5" w:rsidP="000079A3">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The Contractor must provide quarterly reports to the Office of Administration, Office of Information Technology, Bureau of IT Procurement.  The Contractor must provide quarterly reports to the Commonwealth no later than fifteen (15) business days after the end of a quarter.  A quarter is defined by the Commonwealth as follows:</w:t>
      </w:r>
    </w:p>
    <w:p w14:paraId="32E342D8" w14:textId="77777777" w:rsidR="00555CA5" w:rsidRPr="000079A3" w:rsidRDefault="00555CA5" w:rsidP="000079A3">
      <w:pPr>
        <w:pStyle w:val="NoSpacing"/>
        <w:numPr>
          <w:ilvl w:val="0"/>
          <w:numId w:val="30"/>
        </w:numPr>
        <w:ind w:left="1080" w:firstLine="0"/>
        <w:jc w:val="both"/>
        <w:rPr>
          <w:rFonts w:ascii="Times New Roman" w:hAnsi="Times New Roman" w:cs="Times New Roman"/>
          <w:sz w:val="24"/>
          <w:szCs w:val="24"/>
        </w:rPr>
      </w:pPr>
      <w:r w:rsidRPr="000079A3">
        <w:rPr>
          <w:rFonts w:ascii="Times New Roman" w:hAnsi="Times New Roman" w:cs="Times New Roman"/>
          <w:sz w:val="24"/>
          <w:szCs w:val="24"/>
        </w:rPr>
        <w:t>Quarter 1:  January through March</w:t>
      </w:r>
    </w:p>
    <w:p w14:paraId="53882006" w14:textId="77777777" w:rsidR="00555CA5" w:rsidRPr="000079A3" w:rsidRDefault="00555CA5" w:rsidP="000079A3">
      <w:pPr>
        <w:pStyle w:val="NoSpacing"/>
        <w:numPr>
          <w:ilvl w:val="0"/>
          <w:numId w:val="30"/>
        </w:numPr>
        <w:ind w:left="1080" w:firstLine="0"/>
        <w:jc w:val="both"/>
        <w:rPr>
          <w:rFonts w:ascii="Times New Roman" w:hAnsi="Times New Roman" w:cs="Times New Roman"/>
          <w:sz w:val="24"/>
          <w:szCs w:val="24"/>
        </w:rPr>
      </w:pPr>
      <w:r w:rsidRPr="000079A3">
        <w:rPr>
          <w:rFonts w:ascii="Times New Roman" w:hAnsi="Times New Roman" w:cs="Times New Roman"/>
          <w:sz w:val="24"/>
          <w:szCs w:val="24"/>
        </w:rPr>
        <w:t>Quarter 2:  April through June</w:t>
      </w:r>
    </w:p>
    <w:p w14:paraId="284171EE" w14:textId="77777777" w:rsidR="00555CA5" w:rsidRPr="000079A3" w:rsidRDefault="00555CA5" w:rsidP="000079A3">
      <w:pPr>
        <w:pStyle w:val="NoSpacing"/>
        <w:numPr>
          <w:ilvl w:val="0"/>
          <w:numId w:val="30"/>
        </w:numPr>
        <w:ind w:left="1080" w:firstLine="0"/>
        <w:jc w:val="both"/>
        <w:rPr>
          <w:rFonts w:ascii="Times New Roman" w:hAnsi="Times New Roman" w:cs="Times New Roman"/>
          <w:sz w:val="24"/>
          <w:szCs w:val="24"/>
        </w:rPr>
      </w:pPr>
      <w:r w:rsidRPr="000079A3">
        <w:rPr>
          <w:rFonts w:ascii="Times New Roman" w:hAnsi="Times New Roman" w:cs="Times New Roman"/>
          <w:sz w:val="24"/>
          <w:szCs w:val="24"/>
        </w:rPr>
        <w:t>Quarter 3:  July through September</w:t>
      </w:r>
    </w:p>
    <w:p w14:paraId="71BC7294" w14:textId="77777777" w:rsidR="00555CA5" w:rsidRPr="000079A3" w:rsidRDefault="00555CA5" w:rsidP="000079A3">
      <w:pPr>
        <w:pStyle w:val="NoSpacing"/>
        <w:numPr>
          <w:ilvl w:val="0"/>
          <w:numId w:val="30"/>
        </w:numPr>
        <w:ind w:left="1080" w:firstLine="0"/>
        <w:jc w:val="both"/>
        <w:rPr>
          <w:rFonts w:ascii="Times New Roman" w:hAnsi="Times New Roman" w:cs="Times New Roman"/>
          <w:sz w:val="24"/>
          <w:szCs w:val="24"/>
        </w:rPr>
      </w:pPr>
      <w:r w:rsidRPr="000079A3">
        <w:rPr>
          <w:rFonts w:ascii="Times New Roman" w:hAnsi="Times New Roman" w:cs="Times New Roman"/>
          <w:sz w:val="24"/>
          <w:szCs w:val="24"/>
        </w:rPr>
        <w:t>Quarter 4:  October through December</w:t>
      </w:r>
    </w:p>
    <w:p w14:paraId="65847DAB" w14:textId="77777777" w:rsidR="00555CA5" w:rsidRPr="000079A3" w:rsidRDefault="00555CA5" w:rsidP="000079A3">
      <w:pPr>
        <w:pStyle w:val="NoSpacing"/>
        <w:ind w:left="720"/>
        <w:jc w:val="both"/>
        <w:rPr>
          <w:rFonts w:ascii="Times New Roman" w:hAnsi="Times New Roman" w:cs="Times New Roman"/>
          <w:sz w:val="24"/>
          <w:szCs w:val="24"/>
        </w:rPr>
      </w:pPr>
    </w:p>
    <w:p w14:paraId="26D5E429" w14:textId="14EC11D2" w:rsidR="00555CA5" w:rsidRPr="000079A3" w:rsidRDefault="00555CA5" w:rsidP="000079A3">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 xml:space="preserve">The Contractor must utilize </w:t>
      </w:r>
      <w:r w:rsidRPr="009A2F99">
        <w:rPr>
          <w:rFonts w:ascii="Times New Roman" w:hAnsi="Times New Roman" w:cs="Times New Roman"/>
          <w:sz w:val="24"/>
          <w:szCs w:val="24"/>
        </w:rPr>
        <w:t>Appendix E, Quarterly Report Template</w:t>
      </w:r>
      <w:r w:rsidRPr="000079A3">
        <w:rPr>
          <w:rFonts w:ascii="Times New Roman" w:hAnsi="Times New Roman" w:cs="Times New Roman"/>
          <w:i/>
          <w:sz w:val="24"/>
          <w:szCs w:val="24"/>
        </w:rPr>
        <w:t xml:space="preserve">.  </w:t>
      </w:r>
      <w:r w:rsidRPr="000079A3">
        <w:rPr>
          <w:rFonts w:ascii="Times New Roman" w:hAnsi="Times New Roman" w:cs="Times New Roman"/>
          <w:sz w:val="24"/>
          <w:szCs w:val="24"/>
        </w:rPr>
        <w:t>A quarterly report must consist of, and include at a minimum:</w:t>
      </w:r>
    </w:p>
    <w:p w14:paraId="45E5928A" w14:textId="77777777" w:rsidR="00555CA5" w:rsidRPr="000079A3" w:rsidRDefault="00555CA5" w:rsidP="000079A3">
      <w:pPr>
        <w:pStyle w:val="NoSpacing"/>
        <w:ind w:left="1080"/>
        <w:jc w:val="both"/>
        <w:rPr>
          <w:rFonts w:ascii="Times New Roman" w:hAnsi="Times New Roman" w:cs="Times New Roman"/>
          <w:sz w:val="24"/>
          <w:szCs w:val="24"/>
        </w:rPr>
      </w:pPr>
    </w:p>
    <w:p w14:paraId="133393C6" w14:textId="32D462B4" w:rsidR="00555CA5" w:rsidRDefault="00555CA5" w:rsidP="0005371F">
      <w:pPr>
        <w:pStyle w:val="NoSpacing"/>
        <w:numPr>
          <w:ilvl w:val="0"/>
          <w:numId w:val="29"/>
        </w:numPr>
        <w:ind w:left="1440"/>
        <w:jc w:val="both"/>
        <w:rPr>
          <w:rFonts w:ascii="Times New Roman" w:hAnsi="Times New Roman" w:cs="Times New Roman"/>
          <w:sz w:val="24"/>
          <w:szCs w:val="24"/>
        </w:rPr>
      </w:pPr>
      <w:r w:rsidRPr="00642103">
        <w:rPr>
          <w:rFonts w:ascii="Times New Roman" w:hAnsi="Times New Roman" w:cs="Times New Roman"/>
          <w:sz w:val="24"/>
          <w:szCs w:val="24"/>
        </w:rPr>
        <w:t xml:space="preserve">Sales </w:t>
      </w:r>
      <w:r w:rsidR="00CE09E5">
        <w:rPr>
          <w:rFonts w:ascii="Times New Roman" w:hAnsi="Times New Roman" w:cs="Times New Roman"/>
          <w:sz w:val="24"/>
          <w:szCs w:val="24"/>
        </w:rPr>
        <w:t>S</w:t>
      </w:r>
      <w:r w:rsidRPr="00642103">
        <w:rPr>
          <w:rFonts w:ascii="Times New Roman" w:hAnsi="Times New Roman" w:cs="Times New Roman"/>
          <w:sz w:val="24"/>
          <w:szCs w:val="24"/>
        </w:rPr>
        <w:t xml:space="preserve">ummary </w:t>
      </w:r>
      <w:r w:rsidR="00CE09E5">
        <w:rPr>
          <w:rFonts w:ascii="Times New Roman" w:hAnsi="Times New Roman" w:cs="Times New Roman"/>
          <w:sz w:val="24"/>
          <w:szCs w:val="24"/>
        </w:rPr>
        <w:t>R</w:t>
      </w:r>
      <w:r w:rsidRPr="00642103">
        <w:rPr>
          <w:rFonts w:ascii="Times New Roman" w:hAnsi="Times New Roman" w:cs="Times New Roman"/>
          <w:sz w:val="24"/>
          <w:szCs w:val="24"/>
        </w:rPr>
        <w:t>eport which includes, at a minimum:  Agency Information, Equipment Information and Order Information.</w:t>
      </w:r>
    </w:p>
    <w:p w14:paraId="428CCE7D" w14:textId="77777777" w:rsidR="00EC3838" w:rsidRPr="00642103" w:rsidRDefault="00EC3838" w:rsidP="00EC3838">
      <w:pPr>
        <w:pStyle w:val="NoSpacing"/>
        <w:jc w:val="both"/>
        <w:rPr>
          <w:rFonts w:ascii="Times New Roman" w:hAnsi="Times New Roman" w:cs="Times New Roman"/>
          <w:sz w:val="24"/>
          <w:szCs w:val="24"/>
        </w:rPr>
      </w:pPr>
    </w:p>
    <w:p w14:paraId="3CB8CC07" w14:textId="5A8BEC05" w:rsidR="00555CA5" w:rsidRDefault="00CE09E5" w:rsidP="009F42E3">
      <w:pPr>
        <w:pStyle w:val="NoSpacing"/>
        <w:numPr>
          <w:ilvl w:val="0"/>
          <w:numId w:val="29"/>
        </w:numPr>
        <w:ind w:left="1440"/>
        <w:jc w:val="both"/>
        <w:rPr>
          <w:rFonts w:ascii="Times New Roman" w:hAnsi="Times New Roman" w:cs="Times New Roman"/>
          <w:sz w:val="24"/>
          <w:szCs w:val="24"/>
        </w:rPr>
      </w:pPr>
      <w:r>
        <w:rPr>
          <w:rFonts w:ascii="Times New Roman" w:hAnsi="Times New Roman" w:cs="Times New Roman"/>
          <w:sz w:val="24"/>
          <w:szCs w:val="24"/>
        </w:rPr>
        <w:t>SLA S</w:t>
      </w:r>
      <w:r w:rsidR="00555CA5" w:rsidRPr="00642103">
        <w:rPr>
          <w:rFonts w:ascii="Times New Roman" w:hAnsi="Times New Roman" w:cs="Times New Roman"/>
          <w:sz w:val="24"/>
          <w:szCs w:val="24"/>
        </w:rPr>
        <w:t xml:space="preserve">ummary </w:t>
      </w:r>
      <w:r>
        <w:rPr>
          <w:rFonts w:ascii="Times New Roman" w:hAnsi="Times New Roman" w:cs="Times New Roman"/>
          <w:sz w:val="24"/>
          <w:szCs w:val="24"/>
        </w:rPr>
        <w:t>R</w:t>
      </w:r>
      <w:r w:rsidR="00555CA5" w:rsidRPr="00642103">
        <w:rPr>
          <w:rFonts w:ascii="Times New Roman" w:hAnsi="Times New Roman" w:cs="Times New Roman"/>
          <w:sz w:val="24"/>
          <w:szCs w:val="24"/>
        </w:rPr>
        <w:t xml:space="preserve">eport which includes, at a minimum: </w:t>
      </w:r>
      <w:r>
        <w:rPr>
          <w:rFonts w:ascii="Times New Roman" w:hAnsi="Times New Roman" w:cs="Times New Roman"/>
          <w:sz w:val="24"/>
          <w:szCs w:val="24"/>
        </w:rPr>
        <w:t xml:space="preserve"> </w:t>
      </w:r>
      <w:r w:rsidR="00555CA5" w:rsidRPr="00642103">
        <w:rPr>
          <w:rFonts w:ascii="Times New Roman" w:hAnsi="Times New Roman" w:cs="Times New Roman"/>
          <w:sz w:val="24"/>
          <w:szCs w:val="24"/>
        </w:rPr>
        <w:t>Agency Name, Off-the-shelf delivery actual service level, Custom delivery actual service level, Incorrect Shipment Correction actual service level, and Quarterly report delivery actual service level.</w:t>
      </w:r>
    </w:p>
    <w:p w14:paraId="2EDA6F1C" w14:textId="77777777" w:rsidR="00EC3838" w:rsidRPr="00642103" w:rsidRDefault="00EC3838" w:rsidP="00EC3838">
      <w:pPr>
        <w:pStyle w:val="NoSpacing"/>
        <w:jc w:val="both"/>
        <w:rPr>
          <w:rFonts w:ascii="Times New Roman" w:hAnsi="Times New Roman" w:cs="Times New Roman"/>
          <w:sz w:val="24"/>
          <w:szCs w:val="24"/>
        </w:rPr>
      </w:pPr>
    </w:p>
    <w:p w14:paraId="4B9C2254" w14:textId="7117EF55" w:rsidR="00555CA5" w:rsidRDefault="00555CA5" w:rsidP="00052E8D">
      <w:pPr>
        <w:pStyle w:val="NoSpacing"/>
        <w:numPr>
          <w:ilvl w:val="0"/>
          <w:numId w:val="29"/>
        </w:numPr>
        <w:ind w:left="1440"/>
        <w:jc w:val="both"/>
        <w:rPr>
          <w:rFonts w:ascii="Times New Roman" w:hAnsi="Times New Roman" w:cs="Times New Roman"/>
          <w:sz w:val="24"/>
          <w:szCs w:val="24"/>
        </w:rPr>
      </w:pPr>
      <w:r w:rsidRPr="00642103">
        <w:rPr>
          <w:rFonts w:ascii="Times New Roman" w:hAnsi="Times New Roman" w:cs="Times New Roman"/>
          <w:sz w:val="24"/>
          <w:szCs w:val="24"/>
        </w:rPr>
        <w:t xml:space="preserve">Outstanding </w:t>
      </w:r>
      <w:r w:rsidR="00CE09E5">
        <w:rPr>
          <w:rFonts w:ascii="Times New Roman" w:hAnsi="Times New Roman" w:cs="Times New Roman"/>
          <w:sz w:val="24"/>
          <w:szCs w:val="24"/>
        </w:rPr>
        <w:t>I</w:t>
      </w:r>
      <w:r w:rsidRPr="00642103">
        <w:rPr>
          <w:rFonts w:ascii="Times New Roman" w:hAnsi="Times New Roman" w:cs="Times New Roman"/>
          <w:sz w:val="24"/>
          <w:szCs w:val="24"/>
        </w:rPr>
        <w:t xml:space="preserve">ssues </w:t>
      </w:r>
      <w:r w:rsidR="00CE09E5">
        <w:rPr>
          <w:rFonts w:ascii="Times New Roman" w:hAnsi="Times New Roman" w:cs="Times New Roman"/>
          <w:sz w:val="24"/>
          <w:szCs w:val="24"/>
        </w:rPr>
        <w:t>S</w:t>
      </w:r>
      <w:r w:rsidRPr="00642103">
        <w:rPr>
          <w:rFonts w:ascii="Times New Roman" w:hAnsi="Times New Roman" w:cs="Times New Roman"/>
          <w:sz w:val="24"/>
          <w:szCs w:val="24"/>
        </w:rPr>
        <w:t>ummary report which includes, at a minimum: Agency Information and Outstanding Issue Summary.</w:t>
      </w:r>
    </w:p>
    <w:p w14:paraId="0BCF3AB5" w14:textId="77777777" w:rsidR="00AA79D7" w:rsidRDefault="00AA79D7" w:rsidP="00AA79D7">
      <w:pPr>
        <w:pStyle w:val="NoSpacing"/>
        <w:ind w:left="1440"/>
        <w:jc w:val="both"/>
        <w:rPr>
          <w:rFonts w:ascii="Times New Roman" w:hAnsi="Times New Roman" w:cs="Times New Roman"/>
          <w:sz w:val="24"/>
          <w:szCs w:val="24"/>
        </w:rPr>
      </w:pPr>
    </w:p>
    <w:p w14:paraId="11EA5325" w14:textId="0E333B47" w:rsidR="00555CA5" w:rsidRPr="000079A3" w:rsidRDefault="00555CA5" w:rsidP="000079A3">
      <w:pPr>
        <w:pStyle w:val="NoSpacing"/>
        <w:numPr>
          <w:ilvl w:val="0"/>
          <w:numId w:val="31"/>
        </w:numPr>
        <w:ind w:left="1080"/>
        <w:jc w:val="both"/>
        <w:rPr>
          <w:rFonts w:ascii="Times New Roman" w:hAnsi="Times New Roman" w:cs="Times New Roman"/>
          <w:b/>
          <w:sz w:val="24"/>
          <w:szCs w:val="24"/>
        </w:rPr>
      </w:pPr>
      <w:r w:rsidRPr="000079A3">
        <w:rPr>
          <w:rFonts w:ascii="Times New Roman" w:hAnsi="Times New Roman" w:cs="Times New Roman"/>
          <w:b/>
          <w:sz w:val="24"/>
          <w:szCs w:val="24"/>
        </w:rPr>
        <w:t>Additional Reports:</w:t>
      </w:r>
    </w:p>
    <w:p w14:paraId="658464F1" w14:textId="77777777" w:rsidR="00555CA5" w:rsidRDefault="00555CA5" w:rsidP="000079A3">
      <w:pPr>
        <w:pStyle w:val="NoSpacing"/>
        <w:ind w:left="1080"/>
        <w:jc w:val="both"/>
        <w:rPr>
          <w:rFonts w:ascii="Times New Roman" w:hAnsi="Times New Roman" w:cs="Times New Roman"/>
          <w:sz w:val="24"/>
          <w:szCs w:val="24"/>
        </w:rPr>
      </w:pPr>
      <w:r w:rsidRPr="000079A3">
        <w:rPr>
          <w:rFonts w:ascii="Times New Roman" w:hAnsi="Times New Roman" w:cs="Times New Roman"/>
          <w:sz w:val="24"/>
          <w:szCs w:val="24"/>
        </w:rPr>
        <w:t>Additional reports may be added, or removed, by the Commonwealth at any time.</w:t>
      </w:r>
    </w:p>
    <w:p w14:paraId="72E1BBA4" w14:textId="77777777" w:rsidR="00132937" w:rsidRDefault="00132937" w:rsidP="000079A3">
      <w:pPr>
        <w:pStyle w:val="NoSpacing"/>
        <w:ind w:left="1080"/>
        <w:jc w:val="both"/>
        <w:rPr>
          <w:rFonts w:ascii="Times New Roman" w:hAnsi="Times New Roman" w:cs="Times New Roman"/>
          <w:sz w:val="24"/>
          <w:szCs w:val="24"/>
        </w:rPr>
      </w:pPr>
    </w:p>
    <w:p w14:paraId="2DF61320" w14:textId="77777777" w:rsidR="00555CA5" w:rsidRPr="00592ED2" w:rsidRDefault="00555CA5" w:rsidP="00555CA5">
      <w:pPr>
        <w:jc w:val="both"/>
      </w:pPr>
    </w:p>
    <w:sectPr w:rsidR="00555CA5" w:rsidRPr="00592ED2" w:rsidSect="00D8704A">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4AD1C9" w14:textId="77777777" w:rsidR="00335B55" w:rsidRDefault="00335B55" w:rsidP="00C307BD">
      <w:r>
        <w:separator/>
      </w:r>
    </w:p>
  </w:endnote>
  <w:endnote w:type="continuationSeparator" w:id="0">
    <w:p w14:paraId="12B99C39" w14:textId="77777777" w:rsidR="00335B55" w:rsidRDefault="00335B55" w:rsidP="00C30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Bold">
    <w:panose1 w:val="00000000000000000000"/>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5EB60B" w14:textId="77777777" w:rsidR="001C2578" w:rsidRDefault="001C25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5813391"/>
      <w:docPartObj>
        <w:docPartGallery w:val="Page Numbers (Bottom of Page)"/>
        <w:docPartUnique/>
      </w:docPartObj>
    </w:sdtPr>
    <w:sdtEndPr/>
    <w:sdtContent>
      <w:sdt>
        <w:sdtPr>
          <w:id w:val="565050523"/>
          <w:docPartObj>
            <w:docPartGallery w:val="Page Numbers (Top of Page)"/>
            <w:docPartUnique/>
          </w:docPartObj>
        </w:sdtPr>
        <w:sdtEndPr/>
        <w:sdtContent>
          <w:p w14:paraId="02E6452C" w14:textId="707A5B0B" w:rsidR="00335B55" w:rsidRDefault="00335B55" w:rsidP="004444D2">
            <w:pPr>
              <w:pStyle w:val="Footer"/>
              <w:jc w:val="center"/>
            </w:pPr>
            <w:r w:rsidRPr="004444D2">
              <w:t xml:space="preserve">Page </w:t>
            </w:r>
            <w:r w:rsidRPr="004444D2">
              <w:rPr>
                <w:b/>
              </w:rPr>
              <w:fldChar w:fldCharType="begin"/>
            </w:r>
            <w:r w:rsidRPr="004444D2">
              <w:rPr>
                <w:b/>
              </w:rPr>
              <w:instrText xml:space="preserve"> PAGE </w:instrText>
            </w:r>
            <w:r w:rsidRPr="004444D2">
              <w:rPr>
                <w:b/>
              </w:rPr>
              <w:fldChar w:fldCharType="separate"/>
            </w:r>
            <w:r w:rsidR="001666CF">
              <w:rPr>
                <w:b/>
                <w:noProof/>
              </w:rPr>
              <w:t>2</w:t>
            </w:r>
            <w:r w:rsidRPr="004444D2">
              <w:rPr>
                <w:b/>
              </w:rPr>
              <w:fldChar w:fldCharType="end"/>
            </w:r>
            <w:r w:rsidRPr="004444D2">
              <w:t xml:space="preserve"> of </w:t>
            </w:r>
            <w:r w:rsidRPr="004444D2">
              <w:rPr>
                <w:b/>
              </w:rPr>
              <w:fldChar w:fldCharType="begin"/>
            </w:r>
            <w:r w:rsidRPr="004444D2">
              <w:rPr>
                <w:b/>
              </w:rPr>
              <w:instrText xml:space="preserve"> NUMPAGES  </w:instrText>
            </w:r>
            <w:r w:rsidRPr="004444D2">
              <w:rPr>
                <w:b/>
              </w:rPr>
              <w:fldChar w:fldCharType="separate"/>
            </w:r>
            <w:r w:rsidR="001666CF">
              <w:rPr>
                <w:b/>
                <w:noProof/>
              </w:rPr>
              <w:t>14</w:t>
            </w:r>
            <w:r w:rsidRPr="004444D2">
              <w:rPr>
                <w:b/>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E3BD3" w14:textId="77777777" w:rsidR="001C2578" w:rsidRDefault="001C25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C48F28" w14:textId="77777777" w:rsidR="00335B55" w:rsidRDefault="00335B55" w:rsidP="00C307BD">
      <w:r>
        <w:separator/>
      </w:r>
    </w:p>
  </w:footnote>
  <w:footnote w:type="continuationSeparator" w:id="0">
    <w:p w14:paraId="63DECB2B" w14:textId="77777777" w:rsidR="00335B55" w:rsidRDefault="00335B55" w:rsidP="00C307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2D081B" w14:textId="77777777" w:rsidR="001C2578" w:rsidRDefault="001C25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89710" w14:textId="77777777" w:rsidR="00335B55" w:rsidRPr="004E3CA8" w:rsidRDefault="00335B55" w:rsidP="004E3CA8">
    <w:pPr>
      <w:pStyle w:val="NoSpacing"/>
      <w:jc w:val="center"/>
      <w:rPr>
        <w:rFonts w:ascii="Arial" w:hAnsi="Arial" w:cs="Arial"/>
        <w:b/>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DCD4D3" w14:textId="77777777" w:rsidR="001C2578" w:rsidRDefault="001C25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421F"/>
    <w:multiLevelType w:val="multilevel"/>
    <w:tmpl w:val="D4D0F1BE"/>
    <w:lvl w:ilvl="0">
      <w:start w:val="1"/>
      <w:numFmt w:val="decimal"/>
      <w:lvlText w:val="I-%1."/>
      <w:lvlJc w:val="left"/>
      <w:pPr>
        <w:tabs>
          <w:tab w:val="num" w:pos="360"/>
        </w:tabs>
        <w:ind w:left="0" w:firstLine="0"/>
      </w:pPr>
      <w:rPr>
        <w:rFonts w:ascii="Times New Roman Bold" w:hAnsi="Times New Roman Bold" w:hint="default"/>
        <w:b/>
        <w:i w:val="0"/>
        <w:color w:val="auto"/>
        <w:spacing w:val="0"/>
        <w:w w:val="100"/>
        <w:kern w:val="0"/>
        <w:position w:val="0"/>
        <w:sz w:val="24"/>
        <w:szCs w:val="24"/>
        <w:u w:val="none"/>
        <w14:ligatures w14:val="none"/>
        <w14:numForm w14:val="default"/>
        <w14:numSpacing w14:val="default"/>
        <w14:stylisticSets/>
      </w:rPr>
    </w:lvl>
    <w:lvl w:ilvl="1">
      <w:start w:val="1"/>
      <w:numFmt w:val="upperLetter"/>
      <w:lvlText w:val="%2."/>
      <w:lvlJc w:val="left"/>
      <w:pPr>
        <w:tabs>
          <w:tab w:val="num" w:pos="720"/>
        </w:tabs>
        <w:ind w:left="1440" w:hanging="720"/>
      </w:pPr>
      <w:rPr>
        <w:rFonts w:ascii="Times New Roman Bold" w:hAnsi="Times New Roman Bold" w:hint="default"/>
        <w:b/>
        <w:i w:val="0"/>
        <w:vanish w:val="0"/>
        <w:color w:val="auto"/>
        <w:spacing w:val="0"/>
        <w:w w:val="100"/>
        <w:kern w:val="0"/>
        <w:position w:val="0"/>
        <w:sz w:val="24"/>
        <w:szCs w:val="24"/>
        <w:u w:val="none"/>
        <w14:ligatures w14:val="none"/>
        <w14:numForm w14:val="default"/>
        <w14:numSpacing w14:val="default"/>
        <w14:stylisticSets/>
      </w:rPr>
    </w:lvl>
    <w:lvl w:ilvl="2">
      <w:start w:val="1"/>
      <w:numFmt w:val="bullet"/>
      <w:lvlText w:val=""/>
      <w:lvlJc w:val="left"/>
      <w:pPr>
        <w:tabs>
          <w:tab w:val="num" w:pos="1800"/>
        </w:tabs>
        <w:ind w:left="2160" w:hanging="720"/>
      </w:pPr>
      <w:rPr>
        <w:rFonts w:ascii="Symbol" w:hAnsi="Symbol" w:hint="default"/>
        <w:b/>
        <w:i w:val="0"/>
        <w:color w:val="auto"/>
        <w:spacing w:val="0"/>
        <w:w w:val="100"/>
        <w:kern w:val="0"/>
        <w:position w:val="0"/>
        <w:sz w:val="24"/>
        <w:u w:val="none"/>
        <w14:ligatures w14:val="none"/>
        <w14:numForm w14:val="default"/>
        <w14:numSpacing w14:val="default"/>
        <w14:stylisticSets/>
      </w:rPr>
    </w:lvl>
    <w:lvl w:ilvl="3">
      <w:start w:val="1"/>
      <w:numFmt w:val="lowerLetter"/>
      <w:lvlText w:val="%4."/>
      <w:lvlJc w:val="left"/>
      <w:pPr>
        <w:tabs>
          <w:tab w:val="num" w:pos="2880"/>
        </w:tabs>
        <w:ind w:left="288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4">
      <w:start w:val="1"/>
      <w:numFmt w:val="decimal"/>
      <w:lvlText w:val="%5)"/>
      <w:lvlJc w:val="left"/>
      <w:pPr>
        <w:tabs>
          <w:tab w:val="num" w:pos="3600"/>
        </w:tabs>
        <w:ind w:left="360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15:restartNumberingAfterBreak="0">
    <w:nsid w:val="00FA2318"/>
    <w:multiLevelType w:val="multilevel"/>
    <w:tmpl w:val="07C4426A"/>
    <w:lvl w:ilvl="0">
      <w:start w:val="1"/>
      <w:numFmt w:val="bullet"/>
      <w:lvlText w:val=""/>
      <w:lvlJc w:val="left"/>
      <w:pPr>
        <w:tabs>
          <w:tab w:val="num" w:pos="360"/>
        </w:tabs>
        <w:ind w:left="360" w:hanging="360"/>
      </w:pPr>
      <w:rPr>
        <w:rFonts w:ascii="Symbol" w:hAnsi="Symbol" w:hint="default"/>
        <w:b/>
        <w:i w:val="0"/>
        <w:color w:val="auto"/>
        <w:sz w:val="24"/>
        <w:szCs w:val="24"/>
      </w:rPr>
    </w:lvl>
    <w:lvl w:ilvl="1">
      <w:start w:val="1"/>
      <w:numFmt w:val="upperLetter"/>
      <w:lvlText w:val="%2."/>
      <w:lvlJc w:val="left"/>
      <w:pPr>
        <w:tabs>
          <w:tab w:val="num" w:pos="648"/>
        </w:tabs>
        <w:ind w:left="648" w:hanging="288"/>
      </w:pPr>
      <w:rPr>
        <w:rFonts w:hint="default"/>
        <w:b w:val="0"/>
        <w:i w:val="0"/>
        <w:vanish w:val="0"/>
        <w:sz w:val="24"/>
        <w:szCs w:val="24"/>
      </w:rPr>
    </w:lvl>
    <w:lvl w:ilvl="2">
      <w:start w:val="1"/>
      <w:numFmt w:val="lowerRoman"/>
      <w:lvlText w:val="%3)"/>
      <w:lvlJc w:val="left"/>
      <w:pPr>
        <w:tabs>
          <w:tab w:val="num" w:pos="1800"/>
        </w:tabs>
        <w:ind w:left="1800" w:hanging="36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bullet"/>
      <w:lvlText w:val=""/>
      <w:lvlJc w:val="left"/>
      <w:pPr>
        <w:tabs>
          <w:tab w:val="num" w:pos="3600"/>
        </w:tabs>
        <w:ind w:left="3600" w:hanging="720"/>
      </w:pPr>
      <w:rPr>
        <w:rFonts w:ascii="Symbol" w:hAnsi="Symbol" w:hint="default"/>
        <w:b/>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15:restartNumberingAfterBreak="0">
    <w:nsid w:val="155B0853"/>
    <w:multiLevelType w:val="hybridMultilevel"/>
    <w:tmpl w:val="5B902568"/>
    <w:lvl w:ilvl="0" w:tplc="2FF63A3C">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A61A5B"/>
    <w:multiLevelType w:val="hybridMultilevel"/>
    <w:tmpl w:val="CD4A1980"/>
    <w:lvl w:ilvl="0" w:tplc="04090019">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EE5133"/>
    <w:multiLevelType w:val="hybridMultilevel"/>
    <w:tmpl w:val="AC6ADEF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172139"/>
    <w:multiLevelType w:val="multilevel"/>
    <w:tmpl w:val="A5B2207E"/>
    <w:lvl w:ilvl="0">
      <w:start w:val="1"/>
      <w:numFmt w:val="bullet"/>
      <w:lvlText w:val=""/>
      <w:lvlJc w:val="left"/>
      <w:pPr>
        <w:tabs>
          <w:tab w:val="num" w:pos="360"/>
        </w:tabs>
        <w:ind w:left="0" w:firstLine="0"/>
      </w:pPr>
      <w:rPr>
        <w:rFonts w:ascii="Symbol" w:hAnsi="Symbol" w:hint="default"/>
        <w:b/>
        <w:i w:val="0"/>
        <w:color w:val="auto"/>
        <w:spacing w:val="0"/>
        <w:w w:val="100"/>
        <w:kern w:val="0"/>
        <w:position w:val="0"/>
        <w:sz w:val="24"/>
        <w:szCs w:val="24"/>
        <w:u w:val="none"/>
        <w14:ligatures w14:val="none"/>
        <w14:numForm w14:val="default"/>
        <w14:numSpacing w14:val="default"/>
        <w14:stylisticSets/>
      </w:rPr>
    </w:lvl>
    <w:lvl w:ilvl="1">
      <w:start w:val="1"/>
      <w:numFmt w:val="upperLetter"/>
      <w:lvlText w:val="%2."/>
      <w:lvlJc w:val="left"/>
      <w:pPr>
        <w:tabs>
          <w:tab w:val="num" w:pos="720"/>
        </w:tabs>
        <w:ind w:left="1440" w:hanging="720"/>
      </w:pPr>
      <w:rPr>
        <w:rFonts w:ascii="Times New Roman Bold" w:hAnsi="Times New Roman Bold" w:hint="default"/>
        <w:b/>
        <w:i w:val="0"/>
        <w:vanish w:val="0"/>
        <w:color w:val="auto"/>
        <w:spacing w:val="0"/>
        <w:w w:val="100"/>
        <w:kern w:val="0"/>
        <w:position w:val="0"/>
        <w:sz w:val="24"/>
        <w:szCs w:val="24"/>
        <w:u w:val="none"/>
        <w14:ligatures w14:val="none"/>
        <w14:numForm w14:val="default"/>
        <w14:numSpacing w14:val="default"/>
        <w14:stylisticSets/>
      </w:rPr>
    </w:lvl>
    <w:lvl w:ilvl="2">
      <w:start w:val="1"/>
      <w:numFmt w:val="bullet"/>
      <w:lvlText w:val=""/>
      <w:lvlJc w:val="left"/>
      <w:pPr>
        <w:tabs>
          <w:tab w:val="num" w:pos="1800"/>
        </w:tabs>
        <w:ind w:left="2160" w:hanging="720"/>
      </w:pPr>
      <w:rPr>
        <w:rFonts w:ascii="Symbol" w:hAnsi="Symbol" w:hint="default"/>
        <w:b/>
        <w:i w:val="0"/>
        <w:color w:val="auto"/>
        <w:spacing w:val="0"/>
        <w:w w:val="100"/>
        <w:kern w:val="0"/>
        <w:position w:val="0"/>
        <w:sz w:val="24"/>
        <w:u w:val="none"/>
        <w14:ligatures w14:val="none"/>
        <w14:numForm w14:val="default"/>
        <w14:numSpacing w14:val="default"/>
        <w14:stylisticSets/>
      </w:rPr>
    </w:lvl>
    <w:lvl w:ilvl="3">
      <w:start w:val="1"/>
      <w:numFmt w:val="lowerLetter"/>
      <w:lvlText w:val="%4."/>
      <w:lvlJc w:val="left"/>
      <w:pPr>
        <w:tabs>
          <w:tab w:val="num" w:pos="2880"/>
        </w:tabs>
        <w:ind w:left="288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4">
      <w:start w:val="1"/>
      <w:numFmt w:val="decimal"/>
      <w:lvlText w:val="%5)"/>
      <w:lvlJc w:val="left"/>
      <w:pPr>
        <w:tabs>
          <w:tab w:val="num" w:pos="3600"/>
        </w:tabs>
        <w:ind w:left="360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E4043EE"/>
    <w:multiLevelType w:val="hybridMultilevel"/>
    <w:tmpl w:val="0EBEE9D2"/>
    <w:lvl w:ilvl="0" w:tplc="1DB405F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7F525F"/>
    <w:multiLevelType w:val="hybridMultilevel"/>
    <w:tmpl w:val="C91E01E6"/>
    <w:lvl w:ilvl="0" w:tplc="56DA7AD6">
      <w:start w:val="1"/>
      <w:numFmt w:val="bullet"/>
      <w:lvlText w:val=""/>
      <w:lvlJc w:val="left"/>
      <w:pPr>
        <w:ind w:left="2160" w:hanging="72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1352331"/>
    <w:multiLevelType w:val="hybridMultilevel"/>
    <w:tmpl w:val="83E68878"/>
    <w:lvl w:ilvl="0" w:tplc="E7B6F4A2">
      <w:start w:val="1"/>
      <w:numFmt w:val="upperLetter"/>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5B0B1F"/>
    <w:multiLevelType w:val="hybridMultilevel"/>
    <w:tmpl w:val="E0C21098"/>
    <w:lvl w:ilvl="0" w:tplc="0D9A3428">
      <w:start w:val="1"/>
      <w:numFmt w:val="lowerLetter"/>
      <w:lvlText w:val="%1."/>
      <w:lvlJc w:val="left"/>
      <w:pPr>
        <w:ind w:left="1080" w:hanging="360"/>
      </w:pPr>
      <w:rPr>
        <w:rFonts w:ascii="Times New Roman" w:hAnsi="Times New Roman" w:cs="Times New Roman"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F8E2070"/>
    <w:multiLevelType w:val="hybridMultilevel"/>
    <w:tmpl w:val="D8AE12F4"/>
    <w:lvl w:ilvl="0" w:tplc="2FF63A3C">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00BC3"/>
    <w:multiLevelType w:val="hybridMultilevel"/>
    <w:tmpl w:val="73ECB3B4"/>
    <w:lvl w:ilvl="0" w:tplc="8DA4691A">
      <w:start w:val="1"/>
      <w:numFmt w:val="bullet"/>
      <w:lvlText w:val=""/>
      <w:lvlJc w:val="left"/>
      <w:pPr>
        <w:ind w:left="2160" w:hanging="72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0FD0964"/>
    <w:multiLevelType w:val="hybridMultilevel"/>
    <w:tmpl w:val="19727A66"/>
    <w:lvl w:ilvl="0" w:tplc="2FF63A3C">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765755"/>
    <w:multiLevelType w:val="multilevel"/>
    <w:tmpl w:val="0038D350"/>
    <w:lvl w:ilvl="0">
      <w:start w:val="1"/>
      <w:numFmt w:val="decimal"/>
      <w:lvlText w:val="I-%1."/>
      <w:lvlJc w:val="left"/>
      <w:pPr>
        <w:tabs>
          <w:tab w:val="num" w:pos="360"/>
        </w:tabs>
        <w:ind w:left="0" w:firstLine="0"/>
      </w:pPr>
      <w:rPr>
        <w:rFonts w:ascii="Times New Roman Bold" w:hAnsi="Times New Roman Bold" w:hint="default"/>
        <w:b/>
        <w:i w:val="0"/>
        <w:color w:val="auto"/>
        <w:spacing w:val="0"/>
        <w:w w:val="100"/>
        <w:kern w:val="0"/>
        <w:position w:val="0"/>
        <w:sz w:val="24"/>
        <w:szCs w:val="24"/>
        <w:u w:val="none"/>
        <w14:ligatures w14:val="none"/>
        <w14:numForm w14:val="default"/>
        <w14:numSpacing w14:val="default"/>
        <w14:stylisticSets/>
      </w:rPr>
    </w:lvl>
    <w:lvl w:ilvl="1">
      <w:start w:val="1"/>
      <w:numFmt w:val="upperLetter"/>
      <w:lvlText w:val="%2."/>
      <w:lvlJc w:val="left"/>
      <w:pPr>
        <w:tabs>
          <w:tab w:val="num" w:pos="720"/>
        </w:tabs>
        <w:ind w:left="1440" w:hanging="720"/>
      </w:pPr>
      <w:rPr>
        <w:rFonts w:ascii="Times New Roman Bold" w:hAnsi="Times New Roman Bold" w:hint="default"/>
        <w:b/>
        <w:i w:val="0"/>
        <w:vanish w:val="0"/>
        <w:color w:val="auto"/>
        <w:spacing w:val="0"/>
        <w:w w:val="100"/>
        <w:kern w:val="0"/>
        <w:position w:val="0"/>
        <w:sz w:val="24"/>
        <w:szCs w:val="24"/>
        <w:u w:val="none"/>
        <w14:ligatures w14:val="none"/>
        <w14:numForm w14:val="default"/>
        <w14:numSpacing w14:val="default"/>
        <w14:stylisticSets/>
      </w:rPr>
    </w:lvl>
    <w:lvl w:ilvl="2">
      <w:start w:val="1"/>
      <w:numFmt w:val="decimal"/>
      <w:lvlText w:val="%3."/>
      <w:lvlJc w:val="left"/>
      <w:pPr>
        <w:tabs>
          <w:tab w:val="num" w:pos="1800"/>
        </w:tabs>
        <w:ind w:left="216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3">
      <w:start w:val="1"/>
      <w:numFmt w:val="lowerLetter"/>
      <w:lvlText w:val="%4."/>
      <w:lvlJc w:val="left"/>
      <w:pPr>
        <w:tabs>
          <w:tab w:val="num" w:pos="2880"/>
        </w:tabs>
        <w:ind w:left="288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4">
      <w:start w:val="1"/>
      <w:numFmt w:val="decimal"/>
      <w:lvlText w:val="%5)"/>
      <w:lvlJc w:val="left"/>
      <w:pPr>
        <w:tabs>
          <w:tab w:val="num" w:pos="3600"/>
        </w:tabs>
        <w:ind w:left="360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4" w15:restartNumberingAfterBreak="0">
    <w:nsid w:val="37056911"/>
    <w:multiLevelType w:val="hybridMultilevel"/>
    <w:tmpl w:val="C4E633BE"/>
    <w:lvl w:ilvl="0" w:tplc="2FF63A3C">
      <w:start w:val="1"/>
      <w:numFmt w:val="upperLetter"/>
      <w:lvlText w:val="%1."/>
      <w:lvlJc w:val="left"/>
      <w:pPr>
        <w:ind w:left="720" w:hanging="360"/>
      </w:pPr>
      <w:rPr>
        <w:b/>
      </w:rPr>
    </w:lvl>
    <w:lvl w:ilvl="1" w:tplc="72A82102">
      <w:start w:val="1"/>
      <w:numFmt w:val="decimal"/>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3E6D0C"/>
    <w:multiLevelType w:val="hybridMultilevel"/>
    <w:tmpl w:val="CD4A1980"/>
    <w:lvl w:ilvl="0" w:tplc="04090019">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87602B"/>
    <w:multiLevelType w:val="hybridMultilevel"/>
    <w:tmpl w:val="0EBEE9D2"/>
    <w:lvl w:ilvl="0" w:tplc="1DB405FE">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575B06"/>
    <w:multiLevelType w:val="hybridMultilevel"/>
    <w:tmpl w:val="E0C21098"/>
    <w:lvl w:ilvl="0" w:tplc="0D9A3428">
      <w:start w:val="1"/>
      <w:numFmt w:val="lowerLetter"/>
      <w:lvlText w:val="%1."/>
      <w:lvlJc w:val="left"/>
      <w:pPr>
        <w:ind w:left="720" w:hanging="360"/>
      </w:pPr>
      <w:rPr>
        <w:rFonts w:ascii="Times New Roman" w:hAnsi="Times New Roman" w:cs="Times New Roman"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BF3B8D"/>
    <w:multiLevelType w:val="hybridMultilevel"/>
    <w:tmpl w:val="C8A28AFA"/>
    <w:lvl w:ilvl="0" w:tplc="2FF63A3C">
      <w:start w:val="1"/>
      <w:numFmt w:val="upperLetter"/>
      <w:lvlText w:val="%1."/>
      <w:lvlJc w:val="left"/>
      <w:pPr>
        <w:ind w:left="720" w:hanging="360"/>
      </w:pPr>
      <w:rPr>
        <w:b/>
      </w:rPr>
    </w:lvl>
    <w:lvl w:ilvl="1" w:tplc="03704850">
      <w:start w:val="1"/>
      <w:numFmt w:val="decimal"/>
      <w:lvlText w:val="%2."/>
      <w:lvlJc w:val="left"/>
      <w:pPr>
        <w:ind w:left="144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B84EC8"/>
    <w:multiLevelType w:val="hybridMultilevel"/>
    <w:tmpl w:val="0EBEE9D2"/>
    <w:lvl w:ilvl="0" w:tplc="1DB405F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E173DD"/>
    <w:multiLevelType w:val="hybridMultilevel"/>
    <w:tmpl w:val="7EBC8C0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58F31A35"/>
    <w:multiLevelType w:val="hybridMultilevel"/>
    <w:tmpl w:val="55564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4570EA"/>
    <w:multiLevelType w:val="hybridMultilevel"/>
    <w:tmpl w:val="98A0A414"/>
    <w:lvl w:ilvl="0" w:tplc="310CE712">
      <w:start w:val="1"/>
      <w:numFmt w:val="bullet"/>
      <w:pStyle w:val="bullet"/>
      <w:lvlText w:val=""/>
      <w:lvlJc w:val="left"/>
      <w:pPr>
        <w:tabs>
          <w:tab w:val="num" w:pos="1080"/>
        </w:tabs>
        <w:ind w:left="1080" w:hanging="360"/>
      </w:pPr>
      <w:rPr>
        <w:rFonts w:ascii="Symbol" w:hAnsi="Symbol" w:hint="default"/>
        <w:sz w:val="22"/>
        <w:szCs w:val="22"/>
      </w:rPr>
    </w:lvl>
    <w:lvl w:ilvl="1" w:tplc="04090019">
      <w:start w:val="1"/>
      <w:numFmt w:val="bullet"/>
      <w:lvlText w:val="o"/>
      <w:lvlJc w:val="left"/>
      <w:pPr>
        <w:tabs>
          <w:tab w:val="num" w:pos="1800"/>
        </w:tabs>
        <w:ind w:left="1800" w:hanging="360"/>
      </w:pPr>
      <w:rPr>
        <w:rFonts w:ascii="Courier New" w:hAnsi="Courier New" w:cs="Courier New" w:hint="default"/>
      </w:rPr>
    </w:lvl>
    <w:lvl w:ilvl="2" w:tplc="0409001B">
      <w:start w:val="1"/>
      <w:numFmt w:val="bullet"/>
      <w:lvlText w:val=""/>
      <w:lvlJc w:val="left"/>
      <w:pPr>
        <w:tabs>
          <w:tab w:val="num" w:pos="2520"/>
        </w:tabs>
        <w:ind w:left="2520" w:hanging="360"/>
      </w:pPr>
      <w:rPr>
        <w:rFonts w:ascii="Wingdings" w:hAnsi="Wingdings" w:hint="default"/>
      </w:rPr>
    </w:lvl>
    <w:lvl w:ilvl="3" w:tplc="0409000F">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cs="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cs="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62CC6B32"/>
    <w:multiLevelType w:val="hybridMultilevel"/>
    <w:tmpl w:val="486CB990"/>
    <w:lvl w:ilvl="0" w:tplc="04090001">
      <w:start w:val="1"/>
      <w:numFmt w:val="bullet"/>
      <w:lvlText w:val=""/>
      <w:lvlJc w:val="left"/>
      <w:pPr>
        <w:ind w:left="360" w:hanging="360"/>
      </w:pPr>
      <w:rPr>
        <w:rFonts w:ascii="Symbol" w:hAnsi="Symbo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A521B14"/>
    <w:multiLevelType w:val="hybridMultilevel"/>
    <w:tmpl w:val="D3C02EB0"/>
    <w:lvl w:ilvl="0" w:tplc="D3723F4C">
      <w:start w:val="1"/>
      <w:numFmt w:val="bullet"/>
      <w:lvlText w:val=""/>
      <w:lvlJc w:val="left"/>
      <w:pPr>
        <w:ind w:left="2160" w:hanging="72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6A951403"/>
    <w:multiLevelType w:val="hybridMultilevel"/>
    <w:tmpl w:val="EE0CFEF2"/>
    <w:lvl w:ilvl="0" w:tplc="04090001">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73367D"/>
    <w:multiLevelType w:val="hybridMultilevel"/>
    <w:tmpl w:val="0EBEE9D2"/>
    <w:lvl w:ilvl="0" w:tplc="1DB405F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9C3678"/>
    <w:multiLevelType w:val="hybridMultilevel"/>
    <w:tmpl w:val="FC3671D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F531AC9"/>
    <w:multiLevelType w:val="hybridMultilevel"/>
    <w:tmpl w:val="743A3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6F1771"/>
    <w:multiLevelType w:val="hybridMultilevel"/>
    <w:tmpl w:val="02442366"/>
    <w:lvl w:ilvl="0" w:tplc="0409000F">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29455BF"/>
    <w:multiLevelType w:val="hybridMultilevel"/>
    <w:tmpl w:val="3D2E9A86"/>
    <w:lvl w:ilvl="0" w:tplc="6E367142">
      <w:start w:val="1"/>
      <w:numFmt w:val="bullet"/>
      <w:lvlText w:val=""/>
      <w:lvlJc w:val="left"/>
      <w:pPr>
        <w:ind w:left="2160" w:hanging="72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74897186"/>
    <w:multiLevelType w:val="hybridMultilevel"/>
    <w:tmpl w:val="E73ED2C8"/>
    <w:lvl w:ilvl="0" w:tplc="6CC88EEE">
      <w:start w:val="1"/>
      <w:numFmt w:val="bullet"/>
      <w:lvlText w:val=""/>
      <w:lvlJc w:val="left"/>
      <w:pPr>
        <w:ind w:left="2880" w:hanging="72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75C42B07"/>
    <w:multiLevelType w:val="multilevel"/>
    <w:tmpl w:val="716CB554"/>
    <w:lvl w:ilvl="0">
      <w:start w:val="1"/>
      <w:numFmt w:val="decimal"/>
      <w:lvlText w:val="II-%1."/>
      <w:lvlJc w:val="left"/>
      <w:pPr>
        <w:tabs>
          <w:tab w:val="num" w:pos="720"/>
        </w:tabs>
        <w:ind w:left="0" w:firstLine="0"/>
      </w:pPr>
      <w:rPr>
        <w:rFonts w:ascii="Times New Roman Bold" w:hAnsi="Times New Roman Bold" w:hint="default"/>
        <w:b/>
        <w:i w:val="0"/>
        <w:color w:val="auto"/>
        <w:spacing w:val="0"/>
        <w:w w:val="100"/>
        <w:kern w:val="0"/>
        <w:position w:val="0"/>
        <w:sz w:val="24"/>
        <w:szCs w:val="24"/>
        <w:u w:val="none"/>
        <w14:ligatures w14:val="none"/>
        <w14:numForm w14:val="default"/>
        <w14:numSpacing w14:val="default"/>
        <w14:stylisticSets/>
      </w:rPr>
    </w:lvl>
    <w:lvl w:ilvl="1">
      <w:start w:val="1"/>
      <w:numFmt w:val="upperLetter"/>
      <w:lvlText w:val="%2."/>
      <w:lvlJc w:val="left"/>
      <w:pPr>
        <w:tabs>
          <w:tab w:val="num" w:pos="1440"/>
        </w:tabs>
        <w:ind w:left="1440" w:hanging="720"/>
      </w:pPr>
      <w:rPr>
        <w:rFonts w:ascii="Times New Roman Bold" w:hAnsi="Times New Roman Bold" w:hint="default"/>
        <w:b/>
        <w:i w:val="0"/>
        <w:vanish w:val="0"/>
        <w:color w:val="auto"/>
        <w:spacing w:val="0"/>
        <w:w w:val="100"/>
        <w:kern w:val="0"/>
        <w:position w:val="0"/>
        <w:sz w:val="24"/>
        <w:szCs w:val="24"/>
        <w:u w:val="none"/>
        <w14:ligatures w14:val="none"/>
        <w14:numForm w14:val="default"/>
        <w14:numSpacing w14:val="default"/>
        <w14:stylisticSets/>
      </w:rPr>
    </w:lvl>
    <w:lvl w:ilvl="2">
      <w:start w:val="1"/>
      <w:numFmt w:val="decimal"/>
      <w:lvlText w:val="%3."/>
      <w:lvlJc w:val="left"/>
      <w:pPr>
        <w:tabs>
          <w:tab w:val="num" w:pos="1890"/>
        </w:tabs>
        <w:ind w:left="2160" w:hanging="720"/>
      </w:pPr>
      <w:rPr>
        <w:rFonts w:ascii="Times New Roman Bold" w:hAnsi="Times New Roman Bold" w:hint="default"/>
        <w:b/>
        <w:i w:val="0"/>
        <w:color w:val="auto"/>
        <w:spacing w:val="0"/>
        <w:w w:val="100"/>
        <w:kern w:val="0"/>
        <w:position w:val="0"/>
        <w:sz w:val="24"/>
        <w:u w:val="none"/>
        <w14:ligatures w14:val="none"/>
        <w14:numSpacing w14:val="default"/>
        <w14:stylisticSets/>
        <w14:cntxtAlts w14:val="0"/>
      </w:rPr>
    </w:lvl>
    <w:lvl w:ilvl="3">
      <w:start w:val="1"/>
      <w:numFmt w:val="lowerLetter"/>
      <w:lvlText w:val="%4."/>
      <w:lvlJc w:val="left"/>
      <w:pPr>
        <w:tabs>
          <w:tab w:val="num" w:pos="2880"/>
        </w:tabs>
        <w:ind w:left="288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4">
      <w:start w:val="1"/>
      <w:numFmt w:val="decimal"/>
      <w:lvlText w:val="%5)"/>
      <w:lvlJc w:val="left"/>
      <w:pPr>
        <w:tabs>
          <w:tab w:val="num" w:pos="3600"/>
        </w:tabs>
        <w:ind w:left="3600" w:hanging="720"/>
      </w:pPr>
      <w:rPr>
        <w:rFonts w:ascii="Times New Roman Bold" w:hAnsi="Times New Roman Bold" w:hint="default"/>
        <w:b/>
        <w:i w:val="0"/>
        <w:color w:val="auto"/>
        <w:spacing w:val="0"/>
        <w:w w:val="100"/>
        <w:kern w:val="0"/>
        <w:position w:val="0"/>
        <w:sz w:val="24"/>
        <w:u w:val="none"/>
        <w14:ligatures w14:val="none"/>
        <w14:numForm w14:val="default"/>
        <w14:numSpacing w14:val="default"/>
        <w14:stylisticSets/>
      </w:rPr>
    </w:lvl>
    <w:lvl w:ilvl="5">
      <w:start w:val="1"/>
      <w:numFmt w:val="lowerRoman"/>
      <w:lvlText w:val="(%6)"/>
      <w:lvlJc w:val="left"/>
      <w:pPr>
        <w:tabs>
          <w:tab w:val="num" w:pos="4320"/>
        </w:tabs>
        <w:ind w:left="3600" w:firstLine="0"/>
      </w:pPr>
      <w:rPr>
        <w:rFonts w:hint="default"/>
      </w:rPr>
    </w:lvl>
    <w:lvl w:ilvl="6">
      <w:start w:val="1"/>
      <w:numFmt w:val="decimal"/>
      <w:lvlText w:val="(%7)"/>
      <w:lvlJc w:val="left"/>
      <w:pPr>
        <w:tabs>
          <w:tab w:val="num" w:pos="5040"/>
        </w:tabs>
        <w:ind w:left="4320" w:firstLine="0"/>
      </w:pPr>
      <w:rPr>
        <w:rFonts w:hint="default"/>
      </w:rPr>
    </w:lvl>
    <w:lvl w:ilvl="7">
      <w:start w:val="1"/>
      <w:numFmt w:val="lowerLetter"/>
      <w:lvlText w:val="(%8)"/>
      <w:lvlJc w:val="left"/>
      <w:pPr>
        <w:tabs>
          <w:tab w:val="num" w:pos="5760"/>
        </w:tabs>
        <w:ind w:left="5040" w:firstLine="0"/>
      </w:pPr>
      <w:rPr>
        <w:rFonts w:hint="default"/>
      </w:rPr>
    </w:lvl>
    <w:lvl w:ilvl="8">
      <w:start w:val="1"/>
      <w:numFmt w:val="lowerRoman"/>
      <w:lvlText w:val="%9."/>
      <w:lvlJc w:val="left"/>
      <w:pPr>
        <w:tabs>
          <w:tab w:val="num" w:pos="6480"/>
        </w:tabs>
        <w:ind w:left="5760" w:firstLine="0"/>
      </w:pPr>
      <w:rPr>
        <w:rFonts w:hint="default"/>
      </w:rPr>
    </w:lvl>
  </w:abstractNum>
  <w:abstractNum w:abstractNumId="33" w15:restartNumberingAfterBreak="0">
    <w:nsid w:val="7D1974AA"/>
    <w:multiLevelType w:val="hybridMultilevel"/>
    <w:tmpl w:val="936C17CA"/>
    <w:lvl w:ilvl="0" w:tplc="21C6091A">
      <w:start w:val="1"/>
      <w:numFmt w:val="bullet"/>
      <w:lvlText w:val=""/>
      <w:lvlJc w:val="left"/>
      <w:pPr>
        <w:ind w:left="2880" w:hanging="72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7D4B7BD3"/>
    <w:multiLevelType w:val="hybridMultilevel"/>
    <w:tmpl w:val="2610A21C"/>
    <w:lvl w:ilvl="0" w:tplc="9294CFEA">
      <w:start w:val="1"/>
      <w:numFmt w:val="decimal"/>
      <w:lvlText w:val="%1."/>
      <w:lvlJc w:val="left"/>
      <w:pPr>
        <w:ind w:left="1080" w:hanging="360"/>
      </w:pPr>
      <w:rPr>
        <w:b/>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D724407"/>
    <w:multiLevelType w:val="hybridMultilevel"/>
    <w:tmpl w:val="D8AE12F4"/>
    <w:lvl w:ilvl="0" w:tplc="2FF63A3C">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E40434F"/>
    <w:multiLevelType w:val="hybridMultilevel"/>
    <w:tmpl w:val="BD0E40C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32"/>
  </w:num>
  <w:num w:numId="3">
    <w:abstractNumId w:val="22"/>
  </w:num>
  <w:num w:numId="4">
    <w:abstractNumId w:val="1"/>
  </w:num>
  <w:num w:numId="5">
    <w:abstractNumId w:val="21"/>
  </w:num>
  <w:num w:numId="6">
    <w:abstractNumId w:val="24"/>
  </w:num>
  <w:num w:numId="7">
    <w:abstractNumId w:val="11"/>
  </w:num>
  <w:num w:numId="8">
    <w:abstractNumId w:val="30"/>
  </w:num>
  <w:num w:numId="9">
    <w:abstractNumId w:val="7"/>
  </w:num>
  <w:num w:numId="10">
    <w:abstractNumId w:val="33"/>
  </w:num>
  <w:num w:numId="11">
    <w:abstractNumId w:val="31"/>
  </w:num>
  <w:num w:numId="12">
    <w:abstractNumId w:val="0"/>
  </w:num>
  <w:num w:numId="13">
    <w:abstractNumId w:val="5"/>
  </w:num>
  <w:num w:numId="14">
    <w:abstractNumId w:val="35"/>
  </w:num>
  <w:num w:numId="15">
    <w:abstractNumId w:val="26"/>
  </w:num>
  <w:num w:numId="16">
    <w:abstractNumId w:val="6"/>
  </w:num>
  <w:num w:numId="17">
    <w:abstractNumId w:val="15"/>
  </w:num>
  <w:num w:numId="18">
    <w:abstractNumId w:val="3"/>
  </w:num>
  <w:num w:numId="19">
    <w:abstractNumId w:val="16"/>
  </w:num>
  <w:num w:numId="20">
    <w:abstractNumId w:val="9"/>
  </w:num>
  <w:num w:numId="21">
    <w:abstractNumId w:val="17"/>
  </w:num>
  <w:num w:numId="22">
    <w:abstractNumId w:val="25"/>
  </w:num>
  <w:num w:numId="23">
    <w:abstractNumId w:val="4"/>
  </w:num>
  <w:num w:numId="24">
    <w:abstractNumId w:val="12"/>
  </w:num>
  <w:num w:numId="25">
    <w:abstractNumId w:val="18"/>
  </w:num>
  <w:num w:numId="26">
    <w:abstractNumId w:val="10"/>
  </w:num>
  <w:num w:numId="27">
    <w:abstractNumId w:val="14"/>
  </w:num>
  <w:num w:numId="28">
    <w:abstractNumId w:val="19"/>
  </w:num>
  <w:num w:numId="29">
    <w:abstractNumId w:val="29"/>
  </w:num>
  <w:num w:numId="30">
    <w:abstractNumId w:val="28"/>
  </w:num>
  <w:num w:numId="31">
    <w:abstractNumId w:val="2"/>
  </w:num>
  <w:num w:numId="32">
    <w:abstractNumId w:val="36"/>
  </w:num>
  <w:num w:numId="33">
    <w:abstractNumId w:val="27"/>
  </w:num>
  <w:num w:numId="34">
    <w:abstractNumId w:val="8"/>
  </w:num>
  <w:num w:numId="35">
    <w:abstractNumId w:val="34"/>
  </w:num>
  <w:num w:numId="36">
    <w:abstractNumId w:val="23"/>
  </w:num>
  <w:num w:numId="37">
    <w:abstractNumId w:val="2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doNotTrackFormatting/>
  <w:defaultTabStop w:val="720"/>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7BD"/>
    <w:rsid w:val="00000A57"/>
    <w:rsid w:val="000018BE"/>
    <w:rsid w:val="000041BF"/>
    <w:rsid w:val="000042EB"/>
    <w:rsid w:val="00005926"/>
    <w:rsid w:val="00005F99"/>
    <w:rsid w:val="00006EEF"/>
    <w:rsid w:val="00007499"/>
    <w:rsid w:val="000079A3"/>
    <w:rsid w:val="00007CEB"/>
    <w:rsid w:val="00010314"/>
    <w:rsid w:val="00011B53"/>
    <w:rsid w:val="0001219D"/>
    <w:rsid w:val="000124CE"/>
    <w:rsid w:val="0001352D"/>
    <w:rsid w:val="000142ED"/>
    <w:rsid w:val="00014320"/>
    <w:rsid w:val="00016637"/>
    <w:rsid w:val="00017C74"/>
    <w:rsid w:val="00017DBF"/>
    <w:rsid w:val="00020E7E"/>
    <w:rsid w:val="0002256F"/>
    <w:rsid w:val="000226C6"/>
    <w:rsid w:val="0002487F"/>
    <w:rsid w:val="00024B2D"/>
    <w:rsid w:val="0002635B"/>
    <w:rsid w:val="000274EC"/>
    <w:rsid w:val="0003041C"/>
    <w:rsid w:val="0003185F"/>
    <w:rsid w:val="0003385D"/>
    <w:rsid w:val="00034671"/>
    <w:rsid w:val="000348FA"/>
    <w:rsid w:val="00034F35"/>
    <w:rsid w:val="0003670A"/>
    <w:rsid w:val="000371EA"/>
    <w:rsid w:val="00037895"/>
    <w:rsid w:val="00037A32"/>
    <w:rsid w:val="0004000D"/>
    <w:rsid w:val="000407EA"/>
    <w:rsid w:val="00041023"/>
    <w:rsid w:val="000415E8"/>
    <w:rsid w:val="00042F40"/>
    <w:rsid w:val="000440D9"/>
    <w:rsid w:val="000444B4"/>
    <w:rsid w:val="000450F9"/>
    <w:rsid w:val="000463E4"/>
    <w:rsid w:val="00047BAD"/>
    <w:rsid w:val="0005011D"/>
    <w:rsid w:val="0005031C"/>
    <w:rsid w:val="000504B0"/>
    <w:rsid w:val="00050FB3"/>
    <w:rsid w:val="0005333C"/>
    <w:rsid w:val="000574D7"/>
    <w:rsid w:val="0006687B"/>
    <w:rsid w:val="00066ABE"/>
    <w:rsid w:val="00067303"/>
    <w:rsid w:val="00067B5B"/>
    <w:rsid w:val="00067F36"/>
    <w:rsid w:val="0007023D"/>
    <w:rsid w:val="000703BA"/>
    <w:rsid w:val="000716DB"/>
    <w:rsid w:val="00071FA3"/>
    <w:rsid w:val="00072576"/>
    <w:rsid w:val="000748BD"/>
    <w:rsid w:val="00074B49"/>
    <w:rsid w:val="00074F14"/>
    <w:rsid w:val="000773A6"/>
    <w:rsid w:val="000801B2"/>
    <w:rsid w:val="000807C0"/>
    <w:rsid w:val="000831B8"/>
    <w:rsid w:val="00083B79"/>
    <w:rsid w:val="0008498C"/>
    <w:rsid w:val="00084B73"/>
    <w:rsid w:val="00084E71"/>
    <w:rsid w:val="00085755"/>
    <w:rsid w:val="0008615F"/>
    <w:rsid w:val="00086380"/>
    <w:rsid w:val="000869A7"/>
    <w:rsid w:val="00086E21"/>
    <w:rsid w:val="000879DE"/>
    <w:rsid w:val="000910E9"/>
    <w:rsid w:val="000916A8"/>
    <w:rsid w:val="000929AD"/>
    <w:rsid w:val="00093107"/>
    <w:rsid w:val="0009714D"/>
    <w:rsid w:val="00097AA4"/>
    <w:rsid w:val="000A0C6A"/>
    <w:rsid w:val="000A25A1"/>
    <w:rsid w:val="000A269C"/>
    <w:rsid w:val="000A4812"/>
    <w:rsid w:val="000A4B43"/>
    <w:rsid w:val="000A5193"/>
    <w:rsid w:val="000A5274"/>
    <w:rsid w:val="000B3DE8"/>
    <w:rsid w:val="000B6CDB"/>
    <w:rsid w:val="000C0F1A"/>
    <w:rsid w:val="000C533E"/>
    <w:rsid w:val="000C7A77"/>
    <w:rsid w:val="000D1635"/>
    <w:rsid w:val="000D1A22"/>
    <w:rsid w:val="000D1C7A"/>
    <w:rsid w:val="000D44B5"/>
    <w:rsid w:val="000D632A"/>
    <w:rsid w:val="000D76E6"/>
    <w:rsid w:val="000E107D"/>
    <w:rsid w:val="000E3912"/>
    <w:rsid w:val="000E78E7"/>
    <w:rsid w:val="000F1401"/>
    <w:rsid w:val="000F1D84"/>
    <w:rsid w:val="000F765B"/>
    <w:rsid w:val="00101018"/>
    <w:rsid w:val="00101146"/>
    <w:rsid w:val="0010185B"/>
    <w:rsid w:val="00103213"/>
    <w:rsid w:val="00104172"/>
    <w:rsid w:val="00106104"/>
    <w:rsid w:val="00106332"/>
    <w:rsid w:val="00110953"/>
    <w:rsid w:val="001144B4"/>
    <w:rsid w:val="00116763"/>
    <w:rsid w:val="0012049A"/>
    <w:rsid w:val="0012097E"/>
    <w:rsid w:val="00120D04"/>
    <w:rsid w:val="00120FD4"/>
    <w:rsid w:val="00121DCF"/>
    <w:rsid w:val="00121EE5"/>
    <w:rsid w:val="00121EFA"/>
    <w:rsid w:val="0012262E"/>
    <w:rsid w:val="00122878"/>
    <w:rsid w:val="00124C74"/>
    <w:rsid w:val="0012501A"/>
    <w:rsid w:val="0012600C"/>
    <w:rsid w:val="001264E3"/>
    <w:rsid w:val="001275F4"/>
    <w:rsid w:val="00127A5A"/>
    <w:rsid w:val="001307D9"/>
    <w:rsid w:val="00130C10"/>
    <w:rsid w:val="0013235C"/>
    <w:rsid w:val="00132937"/>
    <w:rsid w:val="00134AD6"/>
    <w:rsid w:val="0013536A"/>
    <w:rsid w:val="00135F48"/>
    <w:rsid w:val="0014041A"/>
    <w:rsid w:val="00141EF4"/>
    <w:rsid w:val="0014258E"/>
    <w:rsid w:val="00144636"/>
    <w:rsid w:val="00145072"/>
    <w:rsid w:val="00147D4D"/>
    <w:rsid w:val="00150213"/>
    <w:rsid w:val="00150667"/>
    <w:rsid w:val="00152F50"/>
    <w:rsid w:val="00154C5F"/>
    <w:rsid w:val="00155A59"/>
    <w:rsid w:val="00162147"/>
    <w:rsid w:val="0016476C"/>
    <w:rsid w:val="00165F8D"/>
    <w:rsid w:val="001666CF"/>
    <w:rsid w:val="00172395"/>
    <w:rsid w:val="00173DC8"/>
    <w:rsid w:val="00181060"/>
    <w:rsid w:val="00181763"/>
    <w:rsid w:val="00181DD1"/>
    <w:rsid w:val="00183DE8"/>
    <w:rsid w:val="00184BDB"/>
    <w:rsid w:val="00187230"/>
    <w:rsid w:val="0019015A"/>
    <w:rsid w:val="0019048D"/>
    <w:rsid w:val="001925CB"/>
    <w:rsid w:val="00192D1E"/>
    <w:rsid w:val="00192ED6"/>
    <w:rsid w:val="0019304F"/>
    <w:rsid w:val="00193845"/>
    <w:rsid w:val="001942A2"/>
    <w:rsid w:val="0019541B"/>
    <w:rsid w:val="001956BC"/>
    <w:rsid w:val="00195D1B"/>
    <w:rsid w:val="00196CFE"/>
    <w:rsid w:val="001A0510"/>
    <w:rsid w:val="001A261B"/>
    <w:rsid w:val="001B0B2C"/>
    <w:rsid w:val="001B209C"/>
    <w:rsid w:val="001B26EA"/>
    <w:rsid w:val="001B2F00"/>
    <w:rsid w:val="001B3DC0"/>
    <w:rsid w:val="001B5231"/>
    <w:rsid w:val="001B5519"/>
    <w:rsid w:val="001B69D7"/>
    <w:rsid w:val="001B7999"/>
    <w:rsid w:val="001C13DC"/>
    <w:rsid w:val="001C24F2"/>
    <w:rsid w:val="001C2578"/>
    <w:rsid w:val="001C2E5F"/>
    <w:rsid w:val="001C37E2"/>
    <w:rsid w:val="001C469B"/>
    <w:rsid w:val="001C6427"/>
    <w:rsid w:val="001C759E"/>
    <w:rsid w:val="001D02E3"/>
    <w:rsid w:val="001D0E69"/>
    <w:rsid w:val="001D2E15"/>
    <w:rsid w:val="001D2E81"/>
    <w:rsid w:val="001D42B3"/>
    <w:rsid w:val="001D57D3"/>
    <w:rsid w:val="001D5F52"/>
    <w:rsid w:val="001D7C3C"/>
    <w:rsid w:val="001E0D90"/>
    <w:rsid w:val="001E1AA1"/>
    <w:rsid w:val="001E27DF"/>
    <w:rsid w:val="001E3689"/>
    <w:rsid w:val="001E376F"/>
    <w:rsid w:val="001E59DE"/>
    <w:rsid w:val="001E6064"/>
    <w:rsid w:val="001E6728"/>
    <w:rsid w:val="001F03C5"/>
    <w:rsid w:val="001F190F"/>
    <w:rsid w:val="001F3361"/>
    <w:rsid w:val="001F3594"/>
    <w:rsid w:val="001F39E9"/>
    <w:rsid w:val="001F7949"/>
    <w:rsid w:val="0020014A"/>
    <w:rsid w:val="002038B1"/>
    <w:rsid w:val="0020592E"/>
    <w:rsid w:val="00206941"/>
    <w:rsid w:val="00206A5F"/>
    <w:rsid w:val="00206BC6"/>
    <w:rsid w:val="00210632"/>
    <w:rsid w:val="00212AA9"/>
    <w:rsid w:val="00212AAE"/>
    <w:rsid w:val="0021348F"/>
    <w:rsid w:val="0021688B"/>
    <w:rsid w:val="00217A50"/>
    <w:rsid w:val="0022129D"/>
    <w:rsid w:val="00221EB9"/>
    <w:rsid w:val="00222653"/>
    <w:rsid w:val="002317B0"/>
    <w:rsid w:val="002317B8"/>
    <w:rsid w:val="0023318C"/>
    <w:rsid w:val="002333B7"/>
    <w:rsid w:val="0023352A"/>
    <w:rsid w:val="00236FF1"/>
    <w:rsid w:val="00237DDE"/>
    <w:rsid w:val="002478DA"/>
    <w:rsid w:val="002510B3"/>
    <w:rsid w:val="002525F4"/>
    <w:rsid w:val="00253B68"/>
    <w:rsid w:val="00253CF1"/>
    <w:rsid w:val="002548D9"/>
    <w:rsid w:val="0025528B"/>
    <w:rsid w:val="002561A0"/>
    <w:rsid w:val="00257315"/>
    <w:rsid w:val="00257377"/>
    <w:rsid w:val="00257AFB"/>
    <w:rsid w:val="00257DEB"/>
    <w:rsid w:val="002624EB"/>
    <w:rsid w:val="002651EC"/>
    <w:rsid w:val="00274661"/>
    <w:rsid w:val="0027491D"/>
    <w:rsid w:val="00277558"/>
    <w:rsid w:val="00280255"/>
    <w:rsid w:val="00281204"/>
    <w:rsid w:val="002847DA"/>
    <w:rsid w:val="00284A61"/>
    <w:rsid w:val="0028506F"/>
    <w:rsid w:val="00286053"/>
    <w:rsid w:val="0028618A"/>
    <w:rsid w:val="00286DBB"/>
    <w:rsid w:val="00287B66"/>
    <w:rsid w:val="00287B83"/>
    <w:rsid w:val="00287F7D"/>
    <w:rsid w:val="0029362F"/>
    <w:rsid w:val="00295E11"/>
    <w:rsid w:val="002961CA"/>
    <w:rsid w:val="002977AC"/>
    <w:rsid w:val="002A0F71"/>
    <w:rsid w:val="002A129D"/>
    <w:rsid w:val="002A1DA7"/>
    <w:rsid w:val="002A30E3"/>
    <w:rsid w:val="002A3AB2"/>
    <w:rsid w:val="002A3F02"/>
    <w:rsid w:val="002A538D"/>
    <w:rsid w:val="002A5894"/>
    <w:rsid w:val="002A5C6E"/>
    <w:rsid w:val="002A5FA7"/>
    <w:rsid w:val="002A7325"/>
    <w:rsid w:val="002A7FF9"/>
    <w:rsid w:val="002B1F7B"/>
    <w:rsid w:val="002B44A3"/>
    <w:rsid w:val="002B623C"/>
    <w:rsid w:val="002C0E1A"/>
    <w:rsid w:val="002C2015"/>
    <w:rsid w:val="002C2AFC"/>
    <w:rsid w:val="002C3B63"/>
    <w:rsid w:val="002C44A5"/>
    <w:rsid w:val="002D14E0"/>
    <w:rsid w:val="002D1900"/>
    <w:rsid w:val="002D1DDD"/>
    <w:rsid w:val="002D3059"/>
    <w:rsid w:val="002D51C0"/>
    <w:rsid w:val="002D5354"/>
    <w:rsid w:val="002E22BF"/>
    <w:rsid w:val="002E31B4"/>
    <w:rsid w:val="002E33A1"/>
    <w:rsid w:val="002E3756"/>
    <w:rsid w:val="002E3815"/>
    <w:rsid w:val="002E3DE0"/>
    <w:rsid w:val="002E52CE"/>
    <w:rsid w:val="002E5654"/>
    <w:rsid w:val="002E676D"/>
    <w:rsid w:val="002F1188"/>
    <w:rsid w:val="002F1BD9"/>
    <w:rsid w:val="002F2E28"/>
    <w:rsid w:val="002F49E8"/>
    <w:rsid w:val="002F57B8"/>
    <w:rsid w:val="002F5AC4"/>
    <w:rsid w:val="002F7AA7"/>
    <w:rsid w:val="0030316A"/>
    <w:rsid w:val="0030347B"/>
    <w:rsid w:val="003038D2"/>
    <w:rsid w:val="003045D4"/>
    <w:rsid w:val="0030498D"/>
    <w:rsid w:val="00306B69"/>
    <w:rsid w:val="0030760C"/>
    <w:rsid w:val="0030777D"/>
    <w:rsid w:val="00313458"/>
    <w:rsid w:val="0031570B"/>
    <w:rsid w:val="003160CF"/>
    <w:rsid w:val="00317259"/>
    <w:rsid w:val="003172CD"/>
    <w:rsid w:val="00317A6C"/>
    <w:rsid w:val="003214DE"/>
    <w:rsid w:val="00324ACC"/>
    <w:rsid w:val="00324BAF"/>
    <w:rsid w:val="003258F0"/>
    <w:rsid w:val="00330E2E"/>
    <w:rsid w:val="00331130"/>
    <w:rsid w:val="00331DD1"/>
    <w:rsid w:val="00332254"/>
    <w:rsid w:val="00332696"/>
    <w:rsid w:val="003335BF"/>
    <w:rsid w:val="00334AFB"/>
    <w:rsid w:val="00335B55"/>
    <w:rsid w:val="00335B60"/>
    <w:rsid w:val="0034023A"/>
    <w:rsid w:val="00340253"/>
    <w:rsid w:val="00340DC8"/>
    <w:rsid w:val="003411D9"/>
    <w:rsid w:val="003428ED"/>
    <w:rsid w:val="00343FED"/>
    <w:rsid w:val="00346A25"/>
    <w:rsid w:val="00350626"/>
    <w:rsid w:val="00350D16"/>
    <w:rsid w:val="00350F84"/>
    <w:rsid w:val="003516A4"/>
    <w:rsid w:val="00351F23"/>
    <w:rsid w:val="003538CD"/>
    <w:rsid w:val="00353BE6"/>
    <w:rsid w:val="0035505E"/>
    <w:rsid w:val="003566A7"/>
    <w:rsid w:val="003627B3"/>
    <w:rsid w:val="00363AC0"/>
    <w:rsid w:val="00363CB1"/>
    <w:rsid w:val="00365C3E"/>
    <w:rsid w:val="00367510"/>
    <w:rsid w:val="003700AC"/>
    <w:rsid w:val="0037052E"/>
    <w:rsid w:val="00371833"/>
    <w:rsid w:val="0037253D"/>
    <w:rsid w:val="0037352A"/>
    <w:rsid w:val="00373D33"/>
    <w:rsid w:val="003743BD"/>
    <w:rsid w:val="00374C0C"/>
    <w:rsid w:val="00374D70"/>
    <w:rsid w:val="00375A63"/>
    <w:rsid w:val="003770F4"/>
    <w:rsid w:val="003779A8"/>
    <w:rsid w:val="0038027D"/>
    <w:rsid w:val="003803D6"/>
    <w:rsid w:val="0038719C"/>
    <w:rsid w:val="00391D2C"/>
    <w:rsid w:val="0039225B"/>
    <w:rsid w:val="00393BF4"/>
    <w:rsid w:val="003A023F"/>
    <w:rsid w:val="003A36D8"/>
    <w:rsid w:val="003A37BF"/>
    <w:rsid w:val="003A48FE"/>
    <w:rsid w:val="003A5AFC"/>
    <w:rsid w:val="003A7E5D"/>
    <w:rsid w:val="003B04FB"/>
    <w:rsid w:val="003B137E"/>
    <w:rsid w:val="003B1508"/>
    <w:rsid w:val="003B1A67"/>
    <w:rsid w:val="003B2321"/>
    <w:rsid w:val="003B2FB1"/>
    <w:rsid w:val="003B37E8"/>
    <w:rsid w:val="003B508C"/>
    <w:rsid w:val="003C30D0"/>
    <w:rsid w:val="003C31AE"/>
    <w:rsid w:val="003C613A"/>
    <w:rsid w:val="003D0AB4"/>
    <w:rsid w:val="003D1B2A"/>
    <w:rsid w:val="003D242E"/>
    <w:rsid w:val="003D3634"/>
    <w:rsid w:val="003D4778"/>
    <w:rsid w:val="003D5F4B"/>
    <w:rsid w:val="003D69FB"/>
    <w:rsid w:val="003D7BEE"/>
    <w:rsid w:val="003E0441"/>
    <w:rsid w:val="003E052E"/>
    <w:rsid w:val="003E0D05"/>
    <w:rsid w:val="003E5C1B"/>
    <w:rsid w:val="003E79DD"/>
    <w:rsid w:val="003E7C6A"/>
    <w:rsid w:val="003F07A8"/>
    <w:rsid w:val="003F2990"/>
    <w:rsid w:val="003F3EA1"/>
    <w:rsid w:val="003F4AA1"/>
    <w:rsid w:val="003F4B1D"/>
    <w:rsid w:val="004002EF"/>
    <w:rsid w:val="004012F6"/>
    <w:rsid w:val="0040213B"/>
    <w:rsid w:val="0040393C"/>
    <w:rsid w:val="00405133"/>
    <w:rsid w:val="00405620"/>
    <w:rsid w:val="004112C9"/>
    <w:rsid w:val="004126C6"/>
    <w:rsid w:val="00412766"/>
    <w:rsid w:val="00412C79"/>
    <w:rsid w:val="004200E1"/>
    <w:rsid w:val="004238EC"/>
    <w:rsid w:val="00425D24"/>
    <w:rsid w:val="004262EB"/>
    <w:rsid w:val="00427F23"/>
    <w:rsid w:val="004317AD"/>
    <w:rsid w:val="0043235D"/>
    <w:rsid w:val="00433B48"/>
    <w:rsid w:val="00433BD5"/>
    <w:rsid w:val="00433F02"/>
    <w:rsid w:val="0043416C"/>
    <w:rsid w:val="004345F6"/>
    <w:rsid w:val="0043543D"/>
    <w:rsid w:val="00435B62"/>
    <w:rsid w:val="004360BF"/>
    <w:rsid w:val="00440537"/>
    <w:rsid w:val="004420CA"/>
    <w:rsid w:val="00443073"/>
    <w:rsid w:val="004444D2"/>
    <w:rsid w:val="004449E6"/>
    <w:rsid w:val="0045256C"/>
    <w:rsid w:val="00452766"/>
    <w:rsid w:val="004527F3"/>
    <w:rsid w:val="004539FB"/>
    <w:rsid w:val="00462080"/>
    <w:rsid w:val="00462FB3"/>
    <w:rsid w:val="00463002"/>
    <w:rsid w:val="00464B4B"/>
    <w:rsid w:val="00464FE0"/>
    <w:rsid w:val="00467067"/>
    <w:rsid w:val="00467809"/>
    <w:rsid w:val="00473C35"/>
    <w:rsid w:val="00477223"/>
    <w:rsid w:val="00477CA6"/>
    <w:rsid w:val="00481F56"/>
    <w:rsid w:val="0048463D"/>
    <w:rsid w:val="00486F1D"/>
    <w:rsid w:val="00487370"/>
    <w:rsid w:val="004875C7"/>
    <w:rsid w:val="00491768"/>
    <w:rsid w:val="00492644"/>
    <w:rsid w:val="0049305A"/>
    <w:rsid w:val="00494401"/>
    <w:rsid w:val="00495B8C"/>
    <w:rsid w:val="004978EF"/>
    <w:rsid w:val="00497CF8"/>
    <w:rsid w:val="004A0A02"/>
    <w:rsid w:val="004A27A3"/>
    <w:rsid w:val="004A34B9"/>
    <w:rsid w:val="004A39BD"/>
    <w:rsid w:val="004A4B2E"/>
    <w:rsid w:val="004A5626"/>
    <w:rsid w:val="004A7DAC"/>
    <w:rsid w:val="004B1383"/>
    <w:rsid w:val="004B2C9F"/>
    <w:rsid w:val="004B2FB7"/>
    <w:rsid w:val="004B3100"/>
    <w:rsid w:val="004B389A"/>
    <w:rsid w:val="004B428F"/>
    <w:rsid w:val="004B4834"/>
    <w:rsid w:val="004B4F6E"/>
    <w:rsid w:val="004C181D"/>
    <w:rsid w:val="004C578D"/>
    <w:rsid w:val="004C5E5E"/>
    <w:rsid w:val="004C5ECA"/>
    <w:rsid w:val="004C5F33"/>
    <w:rsid w:val="004C68F1"/>
    <w:rsid w:val="004C6955"/>
    <w:rsid w:val="004C6F0C"/>
    <w:rsid w:val="004C77EF"/>
    <w:rsid w:val="004D07BD"/>
    <w:rsid w:val="004D09E3"/>
    <w:rsid w:val="004D192A"/>
    <w:rsid w:val="004D677E"/>
    <w:rsid w:val="004D6F20"/>
    <w:rsid w:val="004E06FE"/>
    <w:rsid w:val="004E07A2"/>
    <w:rsid w:val="004E0A8D"/>
    <w:rsid w:val="004E1543"/>
    <w:rsid w:val="004E2558"/>
    <w:rsid w:val="004E3227"/>
    <w:rsid w:val="004E3CA8"/>
    <w:rsid w:val="004F5DAF"/>
    <w:rsid w:val="00500041"/>
    <w:rsid w:val="00500169"/>
    <w:rsid w:val="00501659"/>
    <w:rsid w:val="005025C1"/>
    <w:rsid w:val="005030A9"/>
    <w:rsid w:val="00503DE4"/>
    <w:rsid w:val="005109F6"/>
    <w:rsid w:val="00511EBE"/>
    <w:rsid w:val="00512F73"/>
    <w:rsid w:val="00515467"/>
    <w:rsid w:val="00516D3F"/>
    <w:rsid w:val="00517ACD"/>
    <w:rsid w:val="005205DC"/>
    <w:rsid w:val="00524D46"/>
    <w:rsid w:val="0052552C"/>
    <w:rsid w:val="00525E74"/>
    <w:rsid w:val="0052772F"/>
    <w:rsid w:val="00530937"/>
    <w:rsid w:val="0053162F"/>
    <w:rsid w:val="00531805"/>
    <w:rsid w:val="00531D40"/>
    <w:rsid w:val="005322C5"/>
    <w:rsid w:val="0053309C"/>
    <w:rsid w:val="00533AAD"/>
    <w:rsid w:val="00534AEE"/>
    <w:rsid w:val="00534F7E"/>
    <w:rsid w:val="0053539C"/>
    <w:rsid w:val="005378BC"/>
    <w:rsid w:val="00540A08"/>
    <w:rsid w:val="00542133"/>
    <w:rsid w:val="0054447F"/>
    <w:rsid w:val="00545BDB"/>
    <w:rsid w:val="00547FF7"/>
    <w:rsid w:val="005510B2"/>
    <w:rsid w:val="00551C99"/>
    <w:rsid w:val="0055334C"/>
    <w:rsid w:val="00553DD0"/>
    <w:rsid w:val="00554486"/>
    <w:rsid w:val="005549CC"/>
    <w:rsid w:val="00555CA5"/>
    <w:rsid w:val="00557FA4"/>
    <w:rsid w:val="005614E5"/>
    <w:rsid w:val="005641CA"/>
    <w:rsid w:val="0056563A"/>
    <w:rsid w:val="005708F0"/>
    <w:rsid w:val="00570B0F"/>
    <w:rsid w:val="0057275D"/>
    <w:rsid w:val="00574834"/>
    <w:rsid w:val="00575622"/>
    <w:rsid w:val="00587276"/>
    <w:rsid w:val="00590D94"/>
    <w:rsid w:val="00592ED2"/>
    <w:rsid w:val="0059380E"/>
    <w:rsid w:val="0059402F"/>
    <w:rsid w:val="0059782B"/>
    <w:rsid w:val="0059783F"/>
    <w:rsid w:val="005A1B26"/>
    <w:rsid w:val="005A2D1C"/>
    <w:rsid w:val="005A31A5"/>
    <w:rsid w:val="005A35DC"/>
    <w:rsid w:val="005B3080"/>
    <w:rsid w:val="005B39A6"/>
    <w:rsid w:val="005B5848"/>
    <w:rsid w:val="005B64D7"/>
    <w:rsid w:val="005B7C91"/>
    <w:rsid w:val="005B7CFA"/>
    <w:rsid w:val="005C1F22"/>
    <w:rsid w:val="005C3B7D"/>
    <w:rsid w:val="005C4C7B"/>
    <w:rsid w:val="005C678A"/>
    <w:rsid w:val="005C706F"/>
    <w:rsid w:val="005D1A09"/>
    <w:rsid w:val="005D3D3D"/>
    <w:rsid w:val="005D5D5A"/>
    <w:rsid w:val="005D7081"/>
    <w:rsid w:val="005E1426"/>
    <w:rsid w:val="005E1CA3"/>
    <w:rsid w:val="005E263C"/>
    <w:rsid w:val="005E39AC"/>
    <w:rsid w:val="005E63C9"/>
    <w:rsid w:val="005E6FD4"/>
    <w:rsid w:val="005F1019"/>
    <w:rsid w:val="005F48E2"/>
    <w:rsid w:val="005F4E0C"/>
    <w:rsid w:val="005F530B"/>
    <w:rsid w:val="005F53E7"/>
    <w:rsid w:val="005F5F05"/>
    <w:rsid w:val="005F6ADC"/>
    <w:rsid w:val="005F6E70"/>
    <w:rsid w:val="005F7C54"/>
    <w:rsid w:val="00600E4E"/>
    <w:rsid w:val="006022EA"/>
    <w:rsid w:val="0060237D"/>
    <w:rsid w:val="00602A86"/>
    <w:rsid w:val="006034E0"/>
    <w:rsid w:val="006037C2"/>
    <w:rsid w:val="006119F6"/>
    <w:rsid w:val="00614844"/>
    <w:rsid w:val="00615673"/>
    <w:rsid w:val="0061656C"/>
    <w:rsid w:val="00617508"/>
    <w:rsid w:val="006179AB"/>
    <w:rsid w:val="00617A2B"/>
    <w:rsid w:val="00617A9A"/>
    <w:rsid w:val="0062088A"/>
    <w:rsid w:val="006228B3"/>
    <w:rsid w:val="00622C82"/>
    <w:rsid w:val="006237A1"/>
    <w:rsid w:val="00625053"/>
    <w:rsid w:val="00625AB7"/>
    <w:rsid w:val="00625D71"/>
    <w:rsid w:val="00626A06"/>
    <w:rsid w:val="00626D88"/>
    <w:rsid w:val="00627BB2"/>
    <w:rsid w:val="00631B8C"/>
    <w:rsid w:val="00635191"/>
    <w:rsid w:val="00642103"/>
    <w:rsid w:val="0064387C"/>
    <w:rsid w:val="00644456"/>
    <w:rsid w:val="00644E2C"/>
    <w:rsid w:val="006458AE"/>
    <w:rsid w:val="00646058"/>
    <w:rsid w:val="00646BA4"/>
    <w:rsid w:val="00647E61"/>
    <w:rsid w:val="006525CA"/>
    <w:rsid w:val="006541DA"/>
    <w:rsid w:val="00654B32"/>
    <w:rsid w:val="00660044"/>
    <w:rsid w:val="006604B3"/>
    <w:rsid w:val="0066113D"/>
    <w:rsid w:val="00662A30"/>
    <w:rsid w:val="00664DC2"/>
    <w:rsid w:val="00667857"/>
    <w:rsid w:val="0067436E"/>
    <w:rsid w:val="0067493D"/>
    <w:rsid w:val="00676779"/>
    <w:rsid w:val="006834A1"/>
    <w:rsid w:val="006839A4"/>
    <w:rsid w:val="00685036"/>
    <w:rsid w:val="00691492"/>
    <w:rsid w:val="00692AD1"/>
    <w:rsid w:val="006936DC"/>
    <w:rsid w:val="00694BD6"/>
    <w:rsid w:val="00695C55"/>
    <w:rsid w:val="0069776A"/>
    <w:rsid w:val="006A0E3A"/>
    <w:rsid w:val="006A6912"/>
    <w:rsid w:val="006A7B28"/>
    <w:rsid w:val="006B1A67"/>
    <w:rsid w:val="006B1FC8"/>
    <w:rsid w:val="006B2510"/>
    <w:rsid w:val="006B30E9"/>
    <w:rsid w:val="006B637C"/>
    <w:rsid w:val="006B6D37"/>
    <w:rsid w:val="006B713E"/>
    <w:rsid w:val="006C1D1C"/>
    <w:rsid w:val="006C3825"/>
    <w:rsid w:val="006C51F9"/>
    <w:rsid w:val="006C6780"/>
    <w:rsid w:val="006D03E0"/>
    <w:rsid w:val="006D05F0"/>
    <w:rsid w:val="006D08ED"/>
    <w:rsid w:val="006D2205"/>
    <w:rsid w:val="006D3F43"/>
    <w:rsid w:val="006D4BB1"/>
    <w:rsid w:val="006E1258"/>
    <w:rsid w:val="006E229D"/>
    <w:rsid w:val="006E22A4"/>
    <w:rsid w:val="006E3439"/>
    <w:rsid w:val="006E3BA8"/>
    <w:rsid w:val="006E49E1"/>
    <w:rsid w:val="006E5014"/>
    <w:rsid w:val="006E600F"/>
    <w:rsid w:val="006E7D0B"/>
    <w:rsid w:val="006F396B"/>
    <w:rsid w:val="006F3EF1"/>
    <w:rsid w:val="006F690A"/>
    <w:rsid w:val="006F7848"/>
    <w:rsid w:val="00700F2F"/>
    <w:rsid w:val="007021EF"/>
    <w:rsid w:val="007059D0"/>
    <w:rsid w:val="00707A14"/>
    <w:rsid w:val="00712CAA"/>
    <w:rsid w:val="007130F1"/>
    <w:rsid w:val="00714468"/>
    <w:rsid w:val="00714F33"/>
    <w:rsid w:val="007159C9"/>
    <w:rsid w:val="00717EFF"/>
    <w:rsid w:val="00720058"/>
    <w:rsid w:val="00720FD3"/>
    <w:rsid w:val="0072114A"/>
    <w:rsid w:val="0072155A"/>
    <w:rsid w:val="00722445"/>
    <w:rsid w:val="00723FB2"/>
    <w:rsid w:val="00726177"/>
    <w:rsid w:val="00730B16"/>
    <w:rsid w:val="0073196B"/>
    <w:rsid w:val="00732D94"/>
    <w:rsid w:val="00733C22"/>
    <w:rsid w:val="00733C50"/>
    <w:rsid w:val="00740710"/>
    <w:rsid w:val="007408BA"/>
    <w:rsid w:val="00740E49"/>
    <w:rsid w:val="007457E3"/>
    <w:rsid w:val="007466E9"/>
    <w:rsid w:val="00747E76"/>
    <w:rsid w:val="00752F7A"/>
    <w:rsid w:val="0075316F"/>
    <w:rsid w:val="007541EF"/>
    <w:rsid w:val="0075616B"/>
    <w:rsid w:val="00760514"/>
    <w:rsid w:val="007610C5"/>
    <w:rsid w:val="007614D8"/>
    <w:rsid w:val="007657A4"/>
    <w:rsid w:val="00767638"/>
    <w:rsid w:val="0077032A"/>
    <w:rsid w:val="00770B45"/>
    <w:rsid w:val="00770C37"/>
    <w:rsid w:val="00771EF2"/>
    <w:rsid w:val="0078053F"/>
    <w:rsid w:val="0078587F"/>
    <w:rsid w:val="0078624E"/>
    <w:rsid w:val="007862F5"/>
    <w:rsid w:val="00787C3F"/>
    <w:rsid w:val="00790630"/>
    <w:rsid w:val="00790864"/>
    <w:rsid w:val="00791367"/>
    <w:rsid w:val="00792289"/>
    <w:rsid w:val="00792827"/>
    <w:rsid w:val="00793F6C"/>
    <w:rsid w:val="007943DB"/>
    <w:rsid w:val="00794674"/>
    <w:rsid w:val="00796F69"/>
    <w:rsid w:val="007A087E"/>
    <w:rsid w:val="007A0C96"/>
    <w:rsid w:val="007A154D"/>
    <w:rsid w:val="007A3EED"/>
    <w:rsid w:val="007A49A7"/>
    <w:rsid w:val="007B3450"/>
    <w:rsid w:val="007B46CB"/>
    <w:rsid w:val="007B5CDF"/>
    <w:rsid w:val="007B62E4"/>
    <w:rsid w:val="007B695E"/>
    <w:rsid w:val="007B6CA4"/>
    <w:rsid w:val="007B7DCC"/>
    <w:rsid w:val="007C3A66"/>
    <w:rsid w:val="007C521E"/>
    <w:rsid w:val="007D03E7"/>
    <w:rsid w:val="007D0531"/>
    <w:rsid w:val="007D3000"/>
    <w:rsid w:val="007D48EE"/>
    <w:rsid w:val="007D756D"/>
    <w:rsid w:val="007D7973"/>
    <w:rsid w:val="007E2EBE"/>
    <w:rsid w:val="007E5EE8"/>
    <w:rsid w:val="007F084D"/>
    <w:rsid w:val="007F16EE"/>
    <w:rsid w:val="007F2570"/>
    <w:rsid w:val="007F352A"/>
    <w:rsid w:val="007F401C"/>
    <w:rsid w:val="007F4736"/>
    <w:rsid w:val="007F638A"/>
    <w:rsid w:val="008007B4"/>
    <w:rsid w:val="0080315A"/>
    <w:rsid w:val="008042C4"/>
    <w:rsid w:val="008050F6"/>
    <w:rsid w:val="0080531E"/>
    <w:rsid w:val="0080534E"/>
    <w:rsid w:val="00807670"/>
    <w:rsid w:val="00807B9B"/>
    <w:rsid w:val="008110B2"/>
    <w:rsid w:val="008112AB"/>
    <w:rsid w:val="00812CD3"/>
    <w:rsid w:val="00813092"/>
    <w:rsid w:val="00814D79"/>
    <w:rsid w:val="0081623F"/>
    <w:rsid w:val="00816E7C"/>
    <w:rsid w:val="008208D8"/>
    <w:rsid w:val="008219C7"/>
    <w:rsid w:val="0082441E"/>
    <w:rsid w:val="008246EB"/>
    <w:rsid w:val="00826A43"/>
    <w:rsid w:val="00826E65"/>
    <w:rsid w:val="00827A11"/>
    <w:rsid w:val="008354A8"/>
    <w:rsid w:val="00835A2E"/>
    <w:rsid w:val="00836E5C"/>
    <w:rsid w:val="0083798B"/>
    <w:rsid w:val="00837FBF"/>
    <w:rsid w:val="0084180F"/>
    <w:rsid w:val="0084277D"/>
    <w:rsid w:val="008427DF"/>
    <w:rsid w:val="00843816"/>
    <w:rsid w:val="00843861"/>
    <w:rsid w:val="00845F5B"/>
    <w:rsid w:val="00846697"/>
    <w:rsid w:val="00846829"/>
    <w:rsid w:val="00851B9B"/>
    <w:rsid w:val="00851C70"/>
    <w:rsid w:val="00851DEE"/>
    <w:rsid w:val="008532B0"/>
    <w:rsid w:val="00854779"/>
    <w:rsid w:val="008557C0"/>
    <w:rsid w:val="00856F6F"/>
    <w:rsid w:val="008604E0"/>
    <w:rsid w:val="00861E02"/>
    <w:rsid w:val="008628B1"/>
    <w:rsid w:val="00863152"/>
    <w:rsid w:val="00877108"/>
    <w:rsid w:val="0087755E"/>
    <w:rsid w:val="00877BCE"/>
    <w:rsid w:val="00882697"/>
    <w:rsid w:val="008849A7"/>
    <w:rsid w:val="00887981"/>
    <w:rsid w:val="00890A1D"/>
    <w:rsid w:val="00892573"/>
    <w:rsid w:val="00892C40"/>
    <w:rsid w:val="00894A7C"/>
    <w:rsid w:val="00895C9C"/>
    <w:rsid w:val="00896030"/>
    <w:rsid w:val="00896868"/>
    <w:rsid w:val="00897F5C"/>
    <w:rsid w:val="008A12D4"/>
    <w:rsid w:val="008A157C"/>
    <w:rsid w:val="008A2D71"/>
    <w:rsid w:val="008A2F7C"/>
    <w:rsid w:val="008A5F89"/>
    <w:rsid w:val="008A6F5D"/>
    <w:rsid w:val="008A71EF"/>
    <w:rsid w:val="008B0A22"/>
    <w:rsid w:val="008B199A"/>
    <w:rsid w:val="008B2032"/>
    <w:rsid w:val="008B2B72"/>
    <w:rsid w:val="008B2C92"/>
    <w:rsid w:val="008B3674"/>
    <w:rsid w:val="008B3E49"/>
    <w:rsid w:val="008B4125"/>
    <w:rsid w:val="008B4590"/>
    <w:rsid w:val="008C1291"/>
    <w:rsid w:val="008C4582"/>
    <w:rsid w:val="008C55D4"/>
    <w:rsid w:val="008D0158"/>
    <w:rsid w:val="008D167D"/>
    <w:rsid w:val="008D1A8C"/>
    <w:rsid w:val="008D2CD4"/>
    <w:rsid w:val="008D59AE"/>
    <w:rsid w:val="008D6DD4"/>
    <w:rsid w:val="008E049D"/>
    <w:rsid w:val="008E1576"/>
    <w:rsid w:val="008E27F4"/>
    <w:rsid w:val="008E4369"/>
    <w:rsid w:val="008E4F61"/>
    <w:rsid w:val="008E688E"/>
    <w:rsid w:val="008F0B73"/>
    <w:rsid w:val="008F3807"/>
    <w:rsid w:val="008F3C0A"/>
    <w:rsid w:val="008F481A"/>
    <w:rsid w:val="008F55BC"/>
    <w:rsid w:val="008F6F52"/>
    <w:rsid w:val="008F71BA"/>
    <w:rsid w:val="009017E0"/>
    <w:rsid w:val="00902F16"/>
    <w:rsid w:val="009033E7"/>
    <w:rsid w:val="00903827"/>
    <w:rsid w:val="00905EBC"/>
    <w:rsid w:val="0090606C"/>
    <w:rsid w:val="0090637F"/>
    <w:rsid w:val="0090715F"/>
    <w:rsid w:val="0091129B"/>
    <w:rsid w:val="009117C4"/>
    <w:rsid w:val="0091212D"/>
    <w:rsid w:val="00913634"/>
    <w:rsid w:val="009136E5"/>
    <w:rsid w:val="009142BB"/>
    <w:rsid w:val="00914F1E"/>
    <w:rsid w:val="00917B87"/>
    <w:rsid w:val="009229C3"/>
    <w:rsid w:val="0092479E"/>
    <w:rsid w:val="0092677D"/>
    <w:rsid w:val="00926805"/>
    <w:rsid w:val="0093526B"/>
    <w:rsid w:val="00935741"/>
    <w:rsid w:val="00942616"/>
    <w:rsid w:val="009443F6"/>
    <w:rsid w:val="009474FB"/>
    <w:rsid w:val="00951EC8"/>
    <w:rsid w:val="00952983"/>
    <w:rsid w:val="00955310"/>
    <w:rsid w:val="009555CE"/>
    <w:rsid w:val="00956628"/>
    <w:rsid w:val="00956C1D"/>
    <w:rsid w:val="0096247D"/>
    <w:rsid w:val="009660E3"/>
    <w:rsid w:val="009667FA"/>
    <w:rsid w:val="00971CD0"/>
    <w:rsid w:val="00972758"/>
    <w:rsid w:val="00973040"/>
    <w:rsid w:val="009737F9"/>
    <w:rsid w:val="009766B3"/>
    <w:rsid w:val="0098255F"/>
    <w:rsid w:val="009829D5"/>
    <w:rsid w:val="0098428F"/>
    <w:rsid w:val="00984322"/>
    <w:rsid w:val="00984DFB"/>
    <w:rsid w:val="009858C2"/>
    <w:rsid w:val="009870C1"/>
    <w:rsid w:val="00987F1B"/>
    <w:rsid w:val="009900FC"/>
    <w:rsid w:val="00990A0F"/>
    <w:rsid w:val="00990AE5"/>
    <w:rsid w:val="00991074"/>
    <w:rsid w:val="009915C1"/>
    <w:rsid w:val="009932E8"/>
    <w:rsid w:val="009937D6"/>
    <w:rsid w:val="00996CD1"/>
    <w:rsid w:val="00997FB0"/>
    <w:rsid w:val="009A0B29"/>
    <w:rsid w:val="009A2F99"/>
    <w:rsid w:val="009A447F"/>
    <w:rsid w:val="009A5044"/>
    <w:rsid w:val="009A6970"/>
    <w:rsid w:val="009A7403"/>
    <w:rsid w:val="009A7FD9"/>
    <w:rsid w:val="009B248A"/>
    <w:rsid w:val="009B3D3D"/>
    <w:rsid w:val="009B5489"/>
    <w:rsid w:val="009B6D42"/>
    <w:rsid w:val="009B7977"/>
    <w:rsid w:val="009C68AF"/>
    <w:rsid w:val="009C6E5F"/>
    <w:rsid w:val="009C7CE8"/>
    <w:rsid w:val="009D0678"/>
    <w:rsid w:val="009D0C0E"/>
    <w:rsid w:val="009D0CF9"/>
    <w:rsid w:val="009D2698"/>
    <w:rsid w:val="009D30D5"/>
    <w:rsid w:val="009D3383"/>
    <w:rsid w:val="009D4755"/>
    <w:rsid w:val="009D48A6"/>
    <w:rsid w:val="009D4C97"/>
    <w:rsid w:val="009D5434"/>
    <w:rsid w:val="009D5FA3"/>
    <w:rsid w:val="009E109A"/>
    <w:rsid w:val="009E2595"/>
    <w:rsid w:val="009E33FF"/>
    <w:rsid w:val="009E4DE2"/>
    <w:rsid w:val="009E509D"/>
    <w:rsid w:val="009E60E1"/>
    <w:rsid w:val="009E6185"/>
    <w:rsid w:val="009E69A0"/>
    <w:rsid w:val="009F1DCC"/>
    <w:rsid w:val="009F4C3E"/>
    <w:rsid w:val="009F5FB1"/>
    <w:rsid w:val="00A0121A"/>
    <w:rsid w:val="00A022BE"/>
    <w:rsid w:val="00A02571"/>
    <w:rsid w:val="00A029EC"/>
    <w:rsid w:val="00A046C8"/>
    <w:rsid w:val="00A05B28"/>
    <w:rsid w:val="00A05EC6"/>
    <w:rsid w:val="00A0672A"/>
    <w:rsid w:val="00A07CD5"/>
    <w:rsid w:val="00A1066D"/>
    <w:rsid w:val="00A130EB"/>
    <w:rsid w:val="00A13146"/>
    <w:rsid w:val="00A134EF"/>
    <w:rsid w:val="00A150C3"/>
    <w:rsid w:val="00A1565D"/>
    <w:rsid w:val="00A15DD2"/>
    <w:rsid w:val="00A20233"/>
    <w:rsid w:val="00A2239F"/>
    <w:rsid w:val="00A224A5"/>
    <w:rsid w:val="00A232B1"/>
    <w:rsid w:val="00A234AE"/>
    <w:rsid w:val="00A2371D"/>
    <w:rsid w:val="00A24768"/>
    <w:rsid w:val="00A302DA"/>
    <w:rsid w:val="00A31437"/>
    <w:rsid w:val="00A33641"/>
    <w:rsid w:val="00A33708"/>
    <w:rsid w:val="00A35742"/>
    <w:rsid w:val="00A35DEC"/>
    <w:rsid w:val="00A37C7B"/>
    <w:rsid w:val="00A403DB"/>
    <w:rsid w:val="00A41747"/>
    <w:rsid w:val="00A41A68"/>
    <w:rsid w:val="00A42488"/>
    <w:rsid w:val="00A43D54"/>
    <w:rsid w:val="00A45F7C"/>
    <w:rsid w:val="00A4666F"/>
    <w:rsid w:val="00A477F4"/>
    <w:rsid w:val="00A47DF9"/>
    <w:rsid w:val="00A52561"/>
    <w:rsid w:val="00A548AC"/>
    <w:rsid w:val="00A550E3"/>
    <w:rsid w:val="00A55646"/>
    <w:rsid w:val="00A55BD5"/>
    <w:rsid w:val="00A6076C"/>
    <w:rsid w:val="00A614A0"/>
    <w:rsid w:val="00A63688"/>
    <w:rsid w:val="00A63F76"/>
    <w:rsid w:val="00A64995"/>
    <w:rsid w:val="00A65345"/>
    <w:rsid w:val="00A65C99"/>
    <w:rsid w:val="00A66487"/>
    <w:rsid w:val="00A6707D"/>
    <w:rsid w:val="00A73168"/>
    <w:rsid w:val="00A73198"/>
    <w:rsid w:val="00A7464A"/>
    <w:rsid w:val="00A773EF"/>
    <w:rsid w:val="00A84058"/>
    <w:rsid w:val="00A8569B"/>
    <w:rsid w:val="00A8657A"/>
    <w:rsid w:val="00A91207"/>
    <w:rsid w:val="00A9222B"/>
    <w:rsid w:val="00A924A0"/>
    <w:rsid w:val="00A92C08"/>
    <w:rsid w:val="00A93666"/>
    <w:rsid w:val="00A9436C"/>
    <w:rsid w:val="00A9755A"/>
    <w:rsid w:val="00A975FC"/>
    <w:rsid w:val="00AA03E0"/>
    <w:rsid w:val="00AA25FE"/>
    <w:rsid w:val="00AA2753"/>
    <w:rsid w:val="00AA449A"/>
    <w:rsid w:val="00AA4B62"/>
    <w:rsid w:val="00AA60FA"/>
    <w:rsid w:val="00AA79A4"/>
    <w:rsid w:val="00AA79D7"/>
    <w:rsid w:val="00AA7FEE"/>
    <w:rsid w:val="00AB0737"/>
    <w:rsid w:val="00AB0760"/>
    <w:rsid w:val="00AB18AF"/>
    <w:rsid w:val="00AB221F"/>
    <w:rsid w:val="00AB4005"/>
    <w:rsid w:val="00AB4818"/>
    <w:rsid w:val="00AB4C6B"/>
    <w:rsid w:val="00AB6035"/>
    <w:rsid w:val="00AB6578"/>
    <w:rsid w:val="00AC0068"/>
    <w:rsid w:val="00AC3302"/>
    <w:rsid w:val="00AC3504"/>
    <w:rsid w:val="00AC483B"/>
    <w:rsid w:val="00AC4B7E"/>
    <w:rsid w:val="00AC622B"/>
    <w:rsid w:val="00AC6502"/>
    <w:rsid w:val="00AD0B4F"/>
    <w:rsid w:val="00AD1B13"/>
    <w:rsid w:val="00AD272C"/>
    <w:rsid w:val="00AD42A9"/>
    <w:rsid w:val="00AD42AE"/>
    <w:rsid w:val="00AD4F3A"/>
    <w:rsid w:val="00AD6134"/>
    <w:rsid w:val="00AD616D"/>
    <w:rsid w:val="00AD678A"/>
    <w:rsid w:val="00AD69FB"/>
    <w:rsid w:val="00AE17EF"/>
    <w:rsid w:val="00AE21C0"/>
    <w:rsid w:val="00AE52D8"/>
    <w:rsid w:val="00AE79E7"/>
    <w:rsid w:val="00AF2101"/>
    <w:rsid w:val="00AF3791"/>
    <w:rsid w:val="00AF4FC1"/>
    <w:rsid w:val="00AF5062"/>
    <w:rsid w:val="00AF5C0B"/>
    <w:rsid w:val="00AF6A37"/>
    <w:rsid w:val="00AF6DA5"/>
    <w:rsid w:val="00B0005F"/>
    <w:rsid w:val="00B01312"/>
    <w:rsid w:val="00B019B6"/>
    <w:rsid w:val="00B06515"/>
    <w:rsid w:val="00B075D6"/>
    <w:rsid w:val="00B077AB"/>
    <w:rsid w:val="00B1001E"/>
    <w:rsid w:val="00B10247"/>
    <w:rsid w:val="00B107D3"/>
    <w:rsid w:val="00B11EF5"/>
    <w:rsid w:val="00B13E72"/>
    <w:rsid w:val="00B167A2"/>
    <w:rsid w:val="00B1778F"/>
    <w:rsid w:val="00B177E5"/>
    <w:rsid w:val="00B207E4"/>
    <w:rsid w:val="00B23104"/>
    <w:rsid w:val="00B2608A"/>
    <w:rsid w:val="00B31E91"/>
    <w:rsid w:val="00B34662"/>
    <w:rsid w:val="00B35E1F"/>
    <w:rsid w:val="00B35E82"/>
    <w:rsid w:val="00B37D2F"/>
    <w:rsid w:val="00B40EC7"/>
    <w:rsid w:val="00B4395F"/>
    <w:rsid w:val="00B43F99"/>
    <w:rsid w:val="00B441B7"/>
    <w:rsid w:val="00B44B3B"/>
    <w:rsid w:val="00B45217"/>
    <w:rsid w:val="00B4649F"/>
    <w:rsid w:val="00B502A4"/>
    <w:rsid w:val="00B50DEC"/>
    <w:rsid w:val="00B5104F"/>
    <w:rsid w:val="00B51AC7"/>
    <w:rsid w:val="00B52AEA"/>
    <w:rsid w:val="00B52F4D"/>
    <w:rsid w:val="00B5545C"/>
    <w:rsid w:val="00B557F3"/>
    <w:rsid w:val="00B55846"/>
    <w:rsid w:val="00B5588A"/>
    <w:rsid w:val="00B566D0"/>
    <w:rsid w:val="00B56FC0"/>
    <w:rsid w:val="00B6033D"/>
    <w:rsid w:val="00B625E9"/>
    <w:rsid w:val="00B62CC6"/>
    <w:rsid w:val="00B62D87"/>
    <w:rsid w:val="00B640EA"/>
    <w:rsid w:val="00B658E7"/>
    <w:rsid w:val="00B65C4E"/>
    <w:rsid w:val="00B6668E"/>
    <w:rsid w:val="00B708CA"/>
    <w:rsid w:val="00B72C41"/>
    <w:rsid w:val="00B76355"/>
    <w:rsid w:val="00B763B3"/>
    <w:rsid w:val="00B771D1"/>
    <w:rsid w:val="00B80901"/>
    <w:rsid w:val="00B811EC"/>
    <w:rsid w:val="00B83024"/>
    <w:rsid w:val="00B85E9E"/>
    <w:rsid w:val="00B879E2"/>
    <w:rsid w:val="00B906C8"/>
    <w:rsid w:val="00B91C54"/>
    <w:rsid w:val="00B925B9"/>
    <w:rsid w:val="00B93342"/>
    <w:rsid w:val="00B96E84"/>
    <w:rsid w:val="00BA089A"/>
    <w:rsid w:val="00BA0C57"/>
    <w:rsid w:val="00BA14B8"/>
    <w:rsid w:val="00BA2AB3"/>
    <w:rsid w:val="00BA2CDE"/>
    <w:rsid w:val="00BA33F4"/>
    <w:rsid w:val="00BB1200"/>
    <w:rsid w:val="00BB4550"/>
    <w:rsid w:val="00BB7AF0"/>
    <w:rsid w:val="00BC1512"/>
    <w:rsid w:val="00BC33AD"/>
    <w:rsid w:val="00BC3A07"/>
    <w:rsid w:val="00BC4CF2"/>
    <w:rsid w:val="00BC5487"/>
    <w:rsid w:val="00BC5BC2"/>
    <w:rsid w:val="00BC603A"/>
    <w:rsid w:val="00BC6747"/>
    <w:rsid w:val="00BC7899"/>
    <w:rsid w:val="00BD1909"/>
    <w:rsid w:val="00BD1B7E"/>
    <w:rsid w:val="00BD2C3C"/>
    <w:rsid w:val="00BD3346"/>
    <w:rsid w:val="00BD3A7F"/>
    <w:rsid w:val="00BD4466"/>
    <w:rsid w:val="00BD677A"/>
    <w:rsid w:val="00BD6852"/>
    <w:rsid w:val="00BD6FC1"/>
    <w:rsid w:val="00BE1345"/>
    <w:rsid w:val="00BE1CC2"/>
    <w:rsid w:val="00BE39BE"/>
    <w:rsid w:val="00BE58D8"/>
    <w:rsid w:val="00BE5B5D"/>
    <w:rsid w:val="00BE5EFD"/>
    <w:rsid w:val="00BF2CD3"/>
    <w:rsid w:val="00BF49DE"/>
    <w:rsid w:val="00BF50A4"/>
    <w:rsid w:val="00BF52B6"/>
    <w:rsid w:val="00BF54A0"/>
    <w:rsid w:val="00BF6049"/>
    <w:rsid w:val="00BF7773"/>
    <w:rsid w:val="00C01128"/>
    <w:rsid w:val="00C0179A"/>
    <w:rsid w:val="00C01DF0"/>
    <w:rsid w:val="00C01E38"/>
    <w:rsid w:val="00C02AD5"/>
    <w:rsid w:val="00C04189"/>
    <w:rsid w:val="00C05620"/>
    <w:rsid w:val="00C068E4"/>
    <w:rsid w:val="00C10803"/>
    <w:rsid w:val="00C11191"/>
    <w:rsid w:val="00C11471"/>
    <w:rsid w:val="00C11C2F"/>
    <w:rsid w:val="00C15891"/>
    <w:rsid w:val="00C15E70"/>
    <w:rsid w:val="00C16911"/>
    <w:rsid w:val="00C17352"/>
    <w:rsid w:val="00C2004E"/>
    <w:rsid w:val="00C2060E"/>
    <w:rsid w:val="00C21030"/>
    <w:rsid w:val="00C22287"/>
    <w:rsid w:val="00C25FD6"/>
    <w:rsid w:val="00C26B5E"/>
    <w:rsid w:val="00C3039B"/>
    <w:rsid w:val="00C307BD"/>
    <w:rsid w:val="00C3088E"/>
    <w:rsid w:val="00C30A44"/>
    <w:rsid w:val="00C3296B"/>
    <w:rsid w:val="00C34A4C"/>
    <w:rsid w:val="00C35D23"/>
    <w:rsid w:val="00C43797"/>
    <w:rsid w:val="00C4454B"/>
    <w:rsid w:val="00C459B0"/>
    <w:rsid w:val="00C47B7E"/>
    <w:rsid w:val="00C47F15"/>
    <w:rsid w:val="00C47FA4"/>
    <w:rsid w:val="00C50589"/>
    <w:rsid w:val="00C506E4"/>
    <w:rsid w:val="00C50AD7"/>
    <w:rsid w:val="00C517A2"/>
    <w:rsid w:val="00C51ED0"/>
    <w:rsid w:val="00C53D95"/>
    <w:rsid w:val="00C541EB"/>
    <w:rsid w:val="00C61B1F"/>
    <w:rsid w:val="00C6491F"/>
    <w:rsid w:val="00C65B90"/>
    <w:rsid w:val="00C66721"/>
    <w:rsid w:val="00C705E7"/>
    <w:rsid w:val="00C72576"/>
    <w:rsid w:val="00C74A8E"/>
    <w:rsid w:val="00C74E3A"/>
    <w:rsid w:val="00C75E7A"/>
    <w:rsid w:val="00C76F59"/>
    <w:rsid w:val="00C77537"/>
    <w:rsid w:val="00C77897"/>
    <w:rsid w:val="00C804D2"/>
    <w:rsid w:val="00C80B4A"/>
    <w:rsid w:val="00C83BFB"/>
    <w:rsid w:val="00C87226"/>
    <w:rsid w:val="00C87574"/>
    <w:rsid w:val="00C90330"/>
    <w:rsid w:val="00C917D6"/>
    <w:rsid w:val="00C930E7"/>
    <w:rsid w:val="00C9422A"/>
    <w:rsid w:val="00C947CB"/>
    <w:rsid w:val="00C954EA"/>
    <w:rsid w:val="00C959A0"/>
    <w:rsid w:val="00C9743F"/>
    <w:rsid w:val="00C976D9"/>
    <w:rsid w:val="00C97A00"/>
    <w:rsid w:val="00CA05EA"/>
    <w:rsid w:val="00CA5D0E"/>
    <w:rsid w:val="00CA5EFA"/>
    <w:rsid w:val="00CA6038"/>
    <w:rsid w:val="00CA71D3"/>
    <w:rsid w:val="00CA73E9"/>
    <w:rsid w:val="00CB02A0"/>
    <w:rsid w:val="00CB0659"/>
    <w:rsid w:val="00CB2FAB"/>
    <w:rsid w:val="00CB5391"/>
    <w:rsid w:val="00CB55FF"/>
    <w:rsid w:val="00CB5BCA"/>
    <w:rsid w:val="00CB7C74"/>
    <w:rsid w:val="00CC04CF"/>
    <w:rsid w:val="00CC209F"/>
    <w:rsid w:val="00CC7608"/>
    <w:rsid w:val="00CD02C5"/>
    <w:rsid w:val="00CD0499"/>
    <w:rsid w:val="00CD11B9"/>
    <w:rsid w:val="00CD1B3C"/>
    <w:rsid w:val="00CD1EA8"/>
    <w:rsid w:val="00CD3B89"/>
    <w:rsid w:val="00CD3CD9"/>
    <w:rsid w:val="00CD4571"/>
    <w:rsid w:val="00CD5BD5"/>
    <w:rsid w:val="00CD6C62"/>
    <w:rsid w:val="00CD7878"/>
    <w:rsid w:val="00CE09E5"/>
    <w:rsid w:val="00CE1EFA"/>
    <w:rsid w:val="00CE57F6"/>
    <w:rsid w:val="00CE5A39"/>
    <w:rsid w:val="00CF0247"/>
    <w:rsid w:val="00CF256D"/>
    <w:rsid w:val="00CF303B"/>
    <w:rsid w:val="00CF3867"/>
    <w:rsid w:val="00CF51CF"/>
    <w:rsid w:val="00CF5278"/>
    <w:rsid w:val="00CF5377"/>
    <w:rsid w:val="00CF748A"/>
    <w:rsid w:val="00D00A61"/>
    <w:rsid w:val="00D0121A"/>
    <w:rsid w:val="00D01F23"/>
    <w:rsid w:val="00D03510"/>
    <w:rsid w:val="00D03B7D"/>
    <w:rsid w:val="00D03E12"/>
    <w:rsid w:val="00D04B51"/>
    <w:rsid w:val="00D05439"/>
    <w:rsid w:val="00D05C75"/>
    <w:rsid w:val="00D06626"/>
    <w:rsid w:val="00D117C8"/>
    <w:rsid w:val="00D12258"/>
    <w:rsid w:val="00D12DDD"/>
    <w:rsid w:val="00D1375A"/>
    <w:rsid w:val="00D1453E"/>
    <w:rsid w:val="00D15334"/>
    <w:rsid w:val="00D16767"/>
    <w:rsid w:val="00D219EB"/>
    <w:rsid w:val="00D225DD"/>
    <w:rsid w:val="00D314DD"/>
    <w:rsid w:val="00D31F7E"/>
    <w:rsid w:val="00D32023"/>
    <w:rsid w:val="00D36A8D"/>
    <w:rsid w:val="00D405BD"/>
    <w:rsid w:val="00D40BBD"/>
    <w:rsid w:val="00D4756E"/>
    <w:rsid w:val="00D47FB1"/>
    <w:rsid w:val="00D50D7E"/>
    <w:rsid w:val="00D544A0"/>
    <w:rsid w:val="00D551E6"/>
    <w:rsid w:val="00D57340"/>
    <w:rsid w:val="00D57D16"/>
    <w:rsid w:val="00D60527"/>
    <w:rsid w:val="00D60CEE"/>
    <w:rsid w:val="00D619B7"/>
    <w:rsid w:val="00D639B6"/>
    <w:rsid w:val="00D63A25"/>
    <w:rsid w:val="00D642B9"/>
    <w:rsid w:val="00D646B7"/>
    <w:rsid w:val="00D6658B"/>
    <w:rsid w:val="00D703B4"/>
    <w:rsid w:val="00D7076D"/>
    <w:rsid w:val="00D710FB"/>
    <w:rsid w:val="00D75140"/>
    <w:rsid w:val="00D75A30"/>
    <w:rsid w:val="00D77D84"/>
    <w:rsid w:val="00D80D01"/>
    <w:rsid w:val="00D81AC3"/>
    <w:rsid w:val="00D8256D"/>
    <w:rsid w:val="00D82986"/>
    <w:rsid w:val="00D82EC0"/>
    <w:rsid w:val="00D83156"/>
    <w:rsid w:val="00D84D92"/>
    <w:rsid w:val="00D86622"/>
    <w:rsid w:val="00D8704A"/>
    <w:rsid w:val="00D9043A"/>
    <w:rsid w:val="00D9115F"/>
    <w:rsid w:val="00D921F1"/>
    <w:rsid w:val="00D93B2B"/>
    <w:rsid w:val="00D94958"/>
    <w:rsid w:val="00D9799C"/>
    <w:rsid w:val="00D97AE6"/>
    <w:rsid w:val="00DA0526"/>
    <w:rsid w:val="00DA0A51"/>
    <w:rsid w:val="00DA3290"/>
    <w:rsid w:val="00DB097E"/>
    <w:rsid w:val="00DB0E75"/>
    <w:rsid w:val="00DB11EA"/>
    <w:rsid w:val="00DB3E13"/>
    <w:rsid w:val="00DB4E17"/>
    <w:rsid w:val="00DB6214"/>
    <w:rsid w:val="00DC031E"/>
    <w:rsid w:val="00DC0F1E"/>
    <w:rsid w:val="00DC318D"/>
    <w:rsid w:val="00DC5545"/>
    <w:rsid w:val="00DC5BC4"/>
    <w:rsid w:val="00DC6214"/>
    <w:rsid w:val="00DC646C"/>
    <w:rsid w:val="00DC6E40"/>
    <w:rsid w:val="00DC74B7"/>
    <w:rsid w:val="00DD17D2"/>
    <w:rsid w:val="00DD2835"/>
    <w:rsid w:val="00DD32C5"/>
    <w:rsid w:val="00DD3D2C"/>
    <w:rsid w:val="00DD3EC7"/>
    <w:rsid w:val="00DD4A82"/>
    <w:rsid w:val="00DD5804"/>
    <w:rsid w:val="00DD5B62"/>
    <w:rsid w:val="00DD5DA0"/>
    <w:rsid w:val="00DD75BE"/>
    <w:rsid w:val="00DE01B3"/>
    <w:rsid w:val="00DE2923"/>
    <w:rsid w:val="00DE2DEB"/>
    <w:rsid w:val="00DE3668"/>
    <w:rsid w:val="00DE5E02"/>
    <w:rsid w:val="00DE73BE"/>
    <w:rsid w:val="00DE7D29"/>
    <w:rsid w:val="00DE7ECC"/>
    <w:rsid w:val="00DF02F1"/>
    <w:rsid w:val="00DF067B"/>
    <w:rsid w:val="00DF3A84"/>
    <w:rsid w:val="00DF4A17"/>
    <w:rsid w:val="00DF4A90"/>
    <w:rsid w:val="00DF4BFF"/>
    <w:rsid w:val="00DF66AC"/>
    <w:rsid w:val="00DF7392"/>
    <w:rsid w:val="00DF7DCB"/>
    <w:rsid w:val="00E009E2"/>
    <w:rsid w:val="00E015B8"/>
    <w:rsid w:val="00E016AE"/>
    <w:rsid w:val="00E01B70"/>
    <w:rsid w:val="00E025A4"/>
    <w:rsid w:val="00E026A6"/>
    <w:rsid w:val="00E03388"/>
    <w:rsid w:val="00E033CE"/>
    <w:rsid w:val="00E03FF8"/>
    <w:rsid w:val="00E04962"/>
    <w:rsid w:val="00E05383"/>
    <w:rsid w:val="00E071E5"/>
    <w:rsid w:val="00E07DB0"/>
    <w:rsid w:val="00E10AA1"/>
    <w:rsid w:val="00E11A1F"/>
    <w:rsid w:val="00E1372B"/>
    <w:rsid w:val="00E13E88"/>
    <w:rsid w:val="00E13E94"/>
    <w:rsid w:val="00E2188C"/>
    <w:rsid w:val="00E23252"/>
    <w:rsid w:val="00E25F52"/>
    <w:rsid w:val="00E27903"/>
    <w:rsid w:val="00E301A4"/>
    <w:rsid w:val="00E36B9C"/>
    <w:rsid w:val="00E408D8"/>
    <w:rsid w:val="00E41F8D"/>
    <w:rsid w:val="00E42800"/>
    <w:rsid w:val="00E4334C"/>
    <w:rsid w:val="00E43CC4"/>
    <w:rsid w:val="00E4405D"/>
    <w:rsid w:val="00E44439"/>
    <w:rsid w:val="00E478ED"/>
    <w:rsid w:val="00E53BA8"/>
    <w:rsid w:val="00E53F60"/>
    <w:rsid w:val="00E566DF"/>
    <w:rsid w:val="00E56B94"/>
    <w:rsid w:val="00E61D73"/>
    <w:rsid w:val="00E6253C"/>
    <w:rsid w:val="00E63989"/>
    <w:rsid w:val="00E6682C"/>
    <w:rsid w:val="00E672CE"/>
    <w:rsid w:val="00E70DDB"/>
    <w:rsid w:val="00E71706"/>
    <w:rsid w:val="00E73725"/>
    <w:rsid w:val="00E73F27"/>
    <w:rsid w:val="00E751A1"/>
    <w:rsid w:val="00E77076"/>
    <w:rsid w:val="00E776DF"/>
    <w:rsid w:val="00E77A6D"/>
    <w:rsid w:val="00E802CE"/>
    <w:rsid w:val="00E83A70"/>
    <w:rsid w:val="00E83FEB"/>
    <w:rsid w:val="00E8504E"/>
    <w:rsid w:val="00E85DF0"/>
    <w:rsid w:val="00E85FCD"/>
    <w:rsid w:val="00E86545"/>
    <w:rsid w:val="00E86EF0"/>
    <w:rsid w:val="00E911C3"/>
    <w:rsid w:val="00E91240"/>
    <w:rsid w:val="00E91E6E"/>
    <w:rsid w:val="00E92395"/>
    <w:rsid w:val="00E9265B"/>
    <w:rsid w:val="00E926AF"/>
    <w:rsid w:val="00E92E10"/>
    <w:rsid w:val="00E94CDA"/>
    <w:rsid w:val="00E961BC"/>
    <w:rsid w:val="00EA056B"/>
    <w:rsid w:val="00EA2D5C"/>
    <w:rsid w:val="00EA4D8A"/>
    <w:rsid w:val="00EA4EA8"/>
    <w:rsid w:val="00EA62AB"/>
    <w:rsid w:val="00EA636C"/>
    <w:rsid w:val="00EA7200"/>
    <w:rsid w:val="00EA76B1"/>
    <w:rsid w:val="00EA797D"/>
    <w:rsid w:val="00EA7C5B"/>
    <w:rsid w:val="00EB2523"/>
    <w:rsid w:val="00EB3219"/>
    <w:rsid w:val="00EB33B6"/>
    <w:rsid w:val="00EB3D77"/>
    <w:rsid w:val="00EB6EE7"/>
    <w:rsid w:val="00EB6F81"/>
    <w:rsid w:val="00EC03F3"/>
    <w:rsid w:val="00EC1A4A"/>
    <w:rsid w:val="00EC2680"/>
    <w:rsid w:val="00EC3838"/>
    <w:rsid w:val="00EC3867"/>
    <w:rsid w:val="00EC4367"/>
    <w:rsid w:val="00EC4863"/>
    <w:rsid w:val="00EC7C52"/>
    <w:rsid w:val="00ED00A6"/>
    <w:rsid w:val="00ED11EC"/>
    <w:rsid w:val="00ED20AF"/>
    <w:rsid w:val="00ED3F70"/>
    <w:rsid w:val="00ED40F5"/>
    <w:rsid w:val="00ED4415"/>
    <w:rsid w:val="00ED5E07"/>
    <w:rsid w:val="00ED5E0A"/>
    <w:rsid w:val="00ED680C"/>
    <w:rsid w:val="00ED7E39"/>
    <w:rsid w:val="00EE183A"/>
    <w:rsid w:val="00EE4A01"/>
    <w:rsid w:val="00EE4E9B"/>
    <w:rsid w:val="00EE67C6"/>
    <w:rsid w:val="00EE6AD0"/>
    <w:rsid w:val="00EE6FCA"/>
    <w:rsid w:val="00EF2460"/>
    <w:rsid w:val="00EF2DA3"/>
    <w:rsid w:val="00EF2E58"/>
    <w:rsid w:val="00EF3B16"/>
    <w:rsid w:val="00EF73AE"/>
    <w:rsid w:val="00F00755"/>
    <w:rsid w:val="00F0089C"/>
    <w:rsid w:val="00F009C6"/>
    <w:rsid w:val="00F01D7E"/>
    <w:rsid w:val="00F03282"/>
    <w:rsid w:val="00F0589C"/>
    <w:rsid w:val="00F0591D"/>
    <w:rsid w:val="00F113B5"/>
    <w:rsid w:val="00F12468"/>
    <w:rsid w:val="00F1386A"/>
    <w:rsid w:val="00F14E38"/>
    <w:rsid w:val="00F1568E"/>
    <w:rsid w:val="00F20288"/>
    <w:rsid w:val="00F22963"/>
    <w:rsid w:val="00F24E5E"/>
    <w:rsid w:val="00F25F13"/>
    <w:rsid w:val="00F324D0"/>
    <w:rsid w:val="00F33BF8"/>
    <w:rsid w:val="00F369AE"/>
    <w:rsid w:val="00F37BAF"/>
    <w:rsid w:val="00F37F55"/>
    <w:rsid w:val="00F43350"/>
    <w:rsid w:val="00F44AB5"/>
    <w:rsid w:val="00F44E93"/>
    <w:rsid w:val="00F4686D"/>
    <w:rsid w:val="00F50055"/>
    <w:rsid w:val="00F5066B"/>
    <w:rsid w:val="00F521FC"/>
    <w:rsid w:val="00F53914"/>
    <w:rsid w:val="00F547E6"/>
    <w:rsid w:val="00F54C5A"/>
    <w:rsid w:val="00F57C15"/>
    <w:rsid w:val="00F57E1C"/>
    <w:rsid w:val="00F601AE"/>
    <w:rsid w:val="00F61211"/>
    <w:rsid w:val="00F61BD9"/>
    <w:rsid w:val="00F61CCA"/>
    <w:rsid w:val="00F62562"/>
    <w:rsid w:val="00F63320"/>
    <w:rsid w:val="00F6378C"/>
    <w:rsid w:val="00F63F70"/>
    <w:rsid w:val="00F64575"/>
    <w:rsid w:val="00F64624"/>
    <w:rsid w:val="00F6477E"/>
    <w:rsid w:val="00F64BC3"/>
    <w:rsid w:val="00F655B1"/>
    <w:rsid w:val="00F67400"/>
    <w:rsid w:val="00F67D6E"/>
    <w:rsid w:val="00F67E62"/>
    <w:rsid w:val="00F708A3"/>
    <w:rsid w:val="00F718DF"/>
    <w:rsid w:val="00F75A0A"/>
    <w:rsid w:val="00F82EE9"/>
    <w:rsid w:val="00F83B6C"/>
    <w:rsid w:val="00F851AC"/>
    <w:rsid w:val="00F8531C"/>
    <w:rsid w:val="00F85357"/>
    <w:rsid w:val="00F85377"/>
    <w:rsid w:val="00F854E4"/>
    <w:rsid w:val="00F86684"/>
    <w:rsid w:val="00F87097"/>
    <w:rsid w:val="00F8747F"/>
    <w:rsid w:val="00F87E8C"/>
    <w:rsid w:val="00F90050"/>
    <w:rsid w:val="00F90339"/>
    <w:rsid w:val="00F90D36"/>
    <w:rsid w:val="00F92818"/>
    <w:rsid w:val="00F93C60"/>
    <w:rsid w:val="00F944B2"/>
    <w:rsid w:val="00F965E3"/>
    <w:rsid w:val="00FA015D"/>
    <w:rsid w:val="00FA061E"/>
    <w:rsid w:val="00FA0A33"/>
    <w:rsid w:val="00FA0FED"/>
    <w:rsid w:val="00FA2566"/>
    <w:rsid w:val="00FA46C0"/>
    <w:rsid w:val="00FA4B47"/>
    <w:rsid w:val="00FA7B4E"/>
    <w:rsid w:val="00FB0530"/>
    <w:rsid w:val="00FB4AA0"/>
    <w:rsid w:val="00FC0452"/>
    <w:rsid w:val="00FC2371"/>
    <w:rsid w:val="00FC2552"/>
    <w:rsid w:val="00FC312B"/>
    <w:rsid w:val="00FC3428"/>
    <w:rsid w:val="00FC507A"/>
    <w:rsid w:val="00FC7C5B"/>
    <w:rsid w:val="00FD2B1C"/>
    <w:rsid w:val="00FD3D66"/>
    <w:rsid w:val="00FD644F"/>
    <w:rsid w:val="00FE0863"/>
    <w:rsid w:val="00FE0F84"/>
    <w:rsid w:val="00FE1038"/>
    <w:rsid w:val="00FE24E9"/>
    <w:rsid w:val="00FE2926"/>
    <w:rsid w:val="00FE3319"/>
    <w:rsid w:val="00FE4335"/>
    <w:rsid w:val="00FE4598"/>
    <w:rsid w:val="00FE4746"/>
    <w:rsid w:val="00FE4C7F"/>
    <w:rsid w:val="00FE6449"/>
    <w:rsid w:val="00FF12AF"/>
    <w:rsid w:val="00FF1531"/>
    <w:rsid w:val="00FF1F2F"/>
    <w:rsid w:val="00FF4298"/>
    <w:rsid w:val="00FF709F"/>
    <w:rsid w:val="00FF7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14:docId w14:val="48DE3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6033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2038B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61D7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E61D7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unhideWhenUsed/>
    <w:qFormat/>
    <w:rsid w:val="00E61D73"/>
    <w:pPr>
      <w:keepNext/>
      <w:keepLines/>
      <w:spacing w:before="200"/>
      <w:outlineLvl w:val="3"/>
    </w:pPr>
    <w:rPr>
      <w:rFonts w:ascii="Cambria"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07BD"/>
    <w:pPr>
      <w:tabs>
        <w:tab w:val="center" w:pos="4680"/>
        <w:tab w:val="right" w:pos="9360"/>
      </w:tabs>
    </w:pPr>
  </w:style>
  <w:style w:type="character" w:customStyle="1" w:styleId="HeaderChar">
    <w:name w:val="Header Char"/>
    <w:basedOn w:val="DefaultParagraphFont"/>
    <w:link w:val="Header"/>
    <w:uiPriority w:val="99"/>
    <w:rsid w:val="00C307BD"/>
  </w:style>
  <w:style w:type="paragraph" w:styleId="Footer">
    <w:name w:val="footer"/>
    <w:aliases w:val="Footer Char1,Footer Char Char"/>
    <w:basedOn w:val="Normal"/>
    <w:link w:val="FooterChar"/>
    <w:uiPriority w:val="99"/>
    <w:unhideWhenUsed/>
    <w:rsid w:val="00C307BD"/>
    <w:pPr>
      <w:tabs>
        <w:tab w:val="center" w:pos="4680"/>
        <w:tab w:val="right" w:pos="9360"/>
      </w:tabs>
    </w:pPr>
  </w:style>
  <w:style w:type="character" w:customStyle="1" w:styleId="FooterChar">
    <w:name w:val="Footer Char"/>
    <w:aliases w:val="Footer Char1 Char,Footer Char Char Char"/>
    <w:basedOn w:val="DefaultParagraphFont"/>
    <w:link w:val="Footer"/>
    <w:uiPriority w:val="99"/>
    <w:rsid w:val="00C307BD"/>
  </w:style>
  <w:style w:type="paragraph" w:styleId="NoSpacing">
    <w:name w:val="No Spacing"/>
    <w:uiPriority w:val="1"/>
    <w:qFormat/>
    <w:rsid w:val="00C307BD"/>
    <w:pPr>
      <w:spacing w:after="0" w:line="240" w:lineRule="auto"/>
    </w:pPr>
  </w:style>
  <w:style w:type="character" w:styleId="Hyperlink">
    <w:name w:val="Hyperlink"/>
    <w:basedOn w:val="DefaultParagraphFont"/>
    <w:uiPriority w:val="99"/>
    <w:rsid w:val="0073196B"/>
    <w:rPr>
      <w:color w:val="0000FF"/>
      <w:u w:val="single"/>
    </w:rPr>
  </w:style>
  <w:style w:type="character" w:customStyle="1" w:styleId="Heading1Char">
    <w:name w:val="Heading 1 Char"/>
    <w:basedOn w:val="DefaultParagraphFont"/>
    <w:link w:val="Heading1"/>
    <w:uiPriority w:val="9"/>
    <w:rsid w:val="002038B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791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1367"/>
    <w:rPr>
      <w:rFonts w:ascii="Tahoma" w:hAnsi="Tahoma" w:cs="Tahoma"/>
      <w:sz w:val="16"/>
      <w:szCs w:val="16"/>
    </w:rPr>
  </w:style>
  <w:style w:type="character" w:customStyle="1" w:styleId="BalloonTextChar">
    <w:name w:val="Balloon Text Char"/>
    <w:basedOn w:val="DefaultParagraphFont"/>
    <w:link w:val="BalloonText"/>
    <w:uiPriority w:val="99"/>
    <w:semiHidden/>
    <w:rsid w:val="00791367"/>
    <w:rPr>
      <w:rFonts w:ascii="Tahoma" w:eastAsia="Times New Roman" w:hAnsi="Tahoma" w:cs="Tahoma"/>
      <w:sz w:val="16"/>
      <w:szCs w:val="16"/>
    </w:rPr>
  </w:style>
  <w:style w:type="paragraph" w:customStyle="1" w:styleId="Default">
    <w:name w:val="Default"/>
    <w:rsid w:val="00700F2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AC3302"/>
    <w:pPr>
      <w:ind w:left="720"/>
      <w:contextualSpacing/>
    </w:pPr>
  </w:style>
  <w:style w:type="character" w:styleId="Strong">
    <w:name w:val="Strong"/>
    <w:basedOn w:val="DefaultParagraphFont"/>
    <w:uiPriority w:val="22"/>
    <w:qFormat/>
    <w:rsid w:val="001C13DC"/>
    <w:rPr>
      <w:b/>
      <w:bCs/>
    </w:rPr>
  </w:style>
  <w:style w:type="character" w:styleId="FollowedHyperlink">
    <w:name w:val="FollowedHyperlink"/>
    <w:basedOn w:val="DefaultParagraphFont"/>
    <w:uiPriority w:val="99"/>
    <w:semiHidden/>
    <w:unhideWhenUsed/>
    <w:rsid w:val="001C13DC"/>
    <w:rPr>
      <w:color w:val="800080" w:themeColor="followedHyperlink"/>
      <w:u w:val="single"/>
    </w:rPr>
  </w:style>
  <w:style w:type="paragraph" w:customStyle="1" w:styleId="CharChar">
    <w:name w:val="Char Char"/>
    <w:basedOn w:val="Normal"/>
    <w:rsid w:val="00037A32"/>
    <w:pPr>
      <w:spacing w:after="160" w:line="240" w:lineRule="exact"/>
    </w:pPr>
    <w:rPr>
      <w:rFonts w:ascii="Verdana" w:hAnsi="Verdana"/>
      <w:sz w:val="20"/>
      <w:szCs w:val="20"/>
    </w:rPr>
  </w:style>
  <w:style w:type="paragraph" w:customStyle="1" w:styleId="CharChar2">
    <w:name w:val="Char Char2"/>
    <w:basedOn w:val="Normal"/>
    <w:rsid w:val="00D83156"/>
    <w:pPr>
      <w:spacing w:after="160" w:line="240" w:lineRule="exact"/>
    </w:pPr>
    <w:rPr>
      <w:rFonts w:ascii="Verdana" w:hAnsi="Verdana"/>
      <w:sz w:val="20"/>
      <w:szCs w:val="20"/>
    </w:rPr>
  </w:style>
  <w:style w:type="character" w:styleId="CommentReference">
    <w:name w:val="annotation reference"/>
    <w:basedOn w:val="DefaultParagraphFont"/>
    <w:uiPriority w:val="99"/>
    <w:unhideWhenUsed/>
    <w:rsid w:val="008E4F61"/>
    <w:rPr>
      <w:sz w:val="16"/>
      <w:szCs w:val="16"/>
    </w:rPr>
  </w:style>
  <w:style w:type="paragraph" w:styleId="CommentText">
    <w:name w:val="annotation text"/>
    <w:basedOn w:val="Normal"/>
    <w:link w:val="CommentTextChar"/>
    <w:uiPriority w:val="99"/>
    <w:unhideWhenUsed/>
    <w:rsid w:val="008E4F61"/>
    <w:rPr>
      <w:sz w:val="20"/>
      <w:szCs w:val="20"/>
    </w:rPr>
  </w:style>
  <w:style w:type="character" w:customStyle="1" w:styleId="CommentTextChar">
    <w:name w:val="Comment Text Char"/>
    <w:basedOn w:val="DefaultParagraphFont"/>
    <w:link w:val="CommentText"/>
    <w:uiPriority w:val="99"/>
    <w:rsid w:val="008E4F6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E4F61"/>
    <w:rPr>
      <w:b/>
      <w:bCs/>
    </w:rPr>
  </w:style>
  <w:style w:type="character" w:customStyle="1" w:styleId="CommentSubjectChar">
    <w:name w:val="Comment Subject Char"/>
    <w:basedOn w:val="CommentTextChar"/>
    <w:link w:val="CommentSubject"/>
    <w:uiPriority w:val="99"/>
    <w:semiHidden/>
    <w:rsid w:val="008E4F61"/>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uiPriority w:val="9"/>
    <w:rsid w:val="00E61D73"/>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uiPriority w:val="9"/>
    <w:rsid w:val="00E61D73"/>
    <w:rPr>
      <w:rFonts w:ascii="Cambria" w:eastAsia="Times New Roman" w:hAnsi="Cambria" w:cs="Times New Roman"/>
      <w:b/>
      <w:bCs/>
      <w:color w:val="4F81BD"/>
      <w:sz w:val="24"/>
      <w:szCs w:val="24"/>
    </w:rPr>
  </w:style>
  <w:style w:type="character" w:customStyle="1" w:styleId="Heading4Char">
    <w:name w:val="Heading 4 Char"/>
    <w:basedOn w:val="DefaultParagraphFont"/>
    <w:link w:val="Heading4"/>
    <w:uiPriority w:val="9"/>
    <w:rsid w:val="00E61D73"/>
    <w:rPr>
      <w:rFonts w:ascii="Cambria" w:eastAsia="Times New Roman" w:hAnsi="Cambria" w:cs="Times New Roman"/>
      <w:b/>
      <w:bCs/>
      <w:i/>
      <w:iCs/>
      <w:color w:val="4F81BD"/>
      <w:sz w:val="24"/>
      <w:szCs w:val="24"/>
    </w:rPr>
  </w:style>
  <w:style w:type="paragraph" w:customStyle="1" w:styleId="CharChar1">
    <w:name w:val="Char Char1"/>
    <w:basedOn w:val="Normal"/>
    <w:rsid w:val="00E61D73"/>
    <w:pPr>
      <w:spacing w:after="160" w:line="240" w:lineRule="exact"/>
    </w:pPr>
    <w:rPr>
      <w:rFonts w:ascii="Verdana" w:hAnsi="Verdana"/>
      <w:sz w:val="20"/>
      <w:szCs w:val="20"/>
    </w:rPr>
  </w:style>
  <w:style w:type="paragraph" w:customStyle="1" w:styleId="MCPBullet1">
    <w:name w:val="MCP Bullet 1"/>
    <w:basedOn w:val="bullet"/>
    <w:link w:val="MCPBullet1Char"/>
    <w:autoRedefine/>
    <w:qFormat/>
    <w:rsid w:val="00E61D73"/>
    <w:pPr>
      <w:numPr>
        <w:numId w:val="0"/>
      </w:numPr>
      <w:ind w:left="720"/>
      <w:contextualSpacing w:val="0"/>
    </w:pPr>
  </w:style>
  <w:style w:type="paragraph" w:customStyle="1" w:styleId="bullet">
    <w:name w:val="bullet"/>
    <w:basedOn w:val="Normal"/>
    <w:qFormat/>
    <w:rsid w:val="00E61D73"/>
    <w:pPr>
      <w:numPr>
        <w:numId w:val="3"/>
      </w:numPr>
      <w:spacing w:line="276" w:lineRule="auto"/>
      <w:contextualSpacing/>
    </w:pPr>
    <w:rPr>
      <w:rFonts w:ascii="Arial" w:eastAsia="Calibri" w:hAnsi="Arial" w:cs="Arial"/>
      <w:sz w:val="22"/>
      <w:szCs w:val="22"/>
    </w:rPr>
  </w:style>
  <w:style w:type="character" w:customStyle="1" w:styleId="MCPBullet1Char">
    <w:name w:val="MCP Bullet 1 Char"/>
    <w:basedOn w:val="DefaultParagraphFont"/>
    <w:link w:val="MCPBullet1"/>
    <w:rsid w:val="00E61D73"/>
    <w:rPr>
      <w:rFonts w:ascii="Arial" w:eastAsia="Calibri" w:hAnsi="Arial" w:cs="Arial"/>
    </w:rPr>
  </w:style>
  <w:style w:type="paragraph" w:customStyle="1" w:styleId="MCPbody20">
    <w:name w:val="MCP body 2.0"/>
    <w:basedOn w:val="NormalWeb"/>
    <w:link w:val="MCPbody20Char"/>
    <w:uiPriority w:val="99"/>
    <w:qFormat/>
    <w:rsid w:val="00E61D73"/>
    <w:pPr>
      <w:tabs>
        <w:tab w:val="left" w:pos="900"/>
      </w:tabs>
      <w:spacing w:line="276" w:lineRule="auto"/>
    </w:pPr>
    <w:rPr>
      <w:rFonts w:ascii="Arial" w:hAnsi="Arial"/>
      <w:sz w:val="20"/>
    </w:rPr>
  </w:style>
  <w:style w:type="character" w:customStyle="1" w:styleId="MCPbody20Char">
    <w:name w:val="MCP body 2.0 Char"/>
    <w:link w:val="MCPbody20"/>
    <w:uiPriority w:val="99"/>
    <w:rsid w:val="00E61D73"/>
    <w:rPr>
      <w:rFonts w:ascii="Arial" w:eastAsia="Times New Roman" w:hAnsi="Arial" w:cs="Times New Roman"/>
      <w:sz w:val="20"/>
      <w:szCs w:val="24"/>
    </w:rPr>
  </w:style>
  <w:style w:type="paragraph" w:customStyle="1" w:styleId="MCPALpha">
    <w:name w:val="MCP ALpha"/>
    <w:basedOn w:val="MCPBullet1"/>
    <w:link w:val="MCPALphaChar"/>
    <w:qFormat/>
    <w:rsid w:val="00E61D73"/>
    <w:pPr>
      <w:ind w:left="0"/>
    </w:pPr>
  </w:style>
  <w:style w:type="character" w:customStyle="1" w:styleId="MCPALphaChar">
    <w:name w:val="MCP ALpha Char"/>
    <w:basedOn w:val="MCPBullet1Char"/>
    <w:link w:val="MCPALpha"/>
    <w:rsid w:val="00E61D73"/>
    <w:rPr>
      <w:rFonts w:ascii="Arial" w:eastAsia="Calibri" w:hAnsi="Arial" w:cs="Arial"/>
    </w:rPr>
  </w:style>
  <w:style w:type="paragraph" w:customStyle="1" w:styleId="MCPCheckboxes">
    <w:name w:val="MCP Checkboxes"/>
    <w:basedOn w:val="MCPbody20"/>
    <w:link w:val="MCPCheckboxesChar"/>
    <w:qFormat/>
    <w:rsid w:val="00E61D73"/>
    <w:pPr>
      <w:ind w:left="720"/>
    </w:pPr>
  </w:style>
  <w:style w:type="character" w:customStyle="1" w:styleId="MCPCheckboxesChar">
    <w:name w:val="MCP Checkboxes Char"/>
    <w:basedOn w:val="MCPbody20Char"/>
    <w:link w:val="MCPCheckboxes"/>
    <w:rsid w:val="00E61D73"/>
    <w:rPr>
      <w:rFonts w:ascii="Arial" w:eastAsia="Times New Roman" w:hAnsi="Arial" w:cs="Times New Roman"/>
      <w:sz w:val="20"/>
      <w:szCs w:val="24"/>
    </w:rPr>
  </w:style>
  <w:style w:type="paragraph" w:customStyle="1" w:styleId="MCPBullet">
    <w:name w:val="MCP Bullet"/>
    <w:basedOn w:val="MCPBullet1"/>
    <w:link w:val="MCPalphaChar0"/>
    <w:qFormat/>
    <w:rsid w:val="00E61D73"/>
    <w:pPr>
      <w:tabs>
        <w:tab w:val="num" w:pos="540"/>
      </w:tabs>
      <w:ind w:left="540" w:hanging="540"/>
    </w:pPr>
  </w:style>
  <w:style w:type="character" w:customStyle="1" w:styleId="MCPalphaChar0">
    <w:name w:val="MCP alpha Char"/>
    <w:basedOn w:val="MCPBullet1Char"/>
    <w:link w:val="MCPBullet"/>
    <w:rsid w:val="00E61D73"/>
    <w:rPr>
      <w:rFonts w:ascii="Arial" w:eastAsia="Calibri" w:hAnsi="Arial" w:cs="Arial"/>
    </w:rPr>
  </w:style>
  <w:style w:type="paragraph" w:styleId="NormalWeb">
    <w:name w:val="Normal (Web)"/>
    <w:basedOn w:val="Normal"/>
    <w:uiPriority w:val="99"/>
    <w:semiHidden/>
    <w:unhideWhenUsed/>
    <w:rsid w:val="00E61D73"/>
  </w:style>
  <w:style w:type="paragraph" w:styleId="Revision">
    <w:name w:val="Revision"/>
    <w:hidden/>
    <w:uiPriority w:val="99"/>
    <w:semiHidden/>
    <w:rsid w:val="00E61D73"/>
    <w:pPr>
      <w:spacing w:after="0" w:line="240" w:lineRule="auto"/>
    </w:pPr>
    <w:rPr>
      <w:rFonts w:ascii="Times New Roman" w:eastAsia="Times New Roman" w:hAnsi="Times New Roman" w:cs="Times New Roman"/>
      <w:sz w:val="24"/>
      <w:szCs w:val="24"/>
    </w:rPr>
  </w:style>
  <w:style w:type="paragraph" w:customStyle="1" w:styleId="StyleHeading1Justified">
    <w:name w:val="Style Heading 1 + Justified"/>
    <w:basedOn w:val="Heading1"/>
    <w:rsid w:val="00E61D73"/>
    <w:pPr>
      <w:keepNext w:val="0"/>
      <w:keepLines w:val="0"/>
      <w:spacing w:before="240" w:line="240" w:lineRule="atLeast"/>
      <w:jc w:val="both"/>
    </w:pPr>
    <w:rPr>
      <w:rFonts w:ascii="Arial" w:eastAsia="Times New Roman" w:hAnsi="Arial" w:cs="Times New Roman"/>
      <w:color w:val="auto"/>
      <w:kern w:val="36"/>
      <w:sz w:val="24"/>
      <w:szCs w:val="20"/>
    </w:rPr>
  </w:style>
  <w:style w:type="paragraph" w:customStyle="1" w:styleId="question">
    <w:name w:val="question"/>
    <w:basedOn w:val="Normal"/>
    <w:rsid w:val="00E61D73"/>
    <w:pPr>
      <w:spacing w:before="240" w:line="240" w:lineRule="atLeast"/>
      <w:ind w:left="450" w:hanging="450"/>
    </w:pPr>
  </w:style>
  <w:style w:type="paragraph" w:customStyle="1" w:styleId="externalclass7398e2affb7a4ef3a08ed5284e7ba5b5">
    <w:name w:val="externalclass7398e2affb7a4ef3a08ed5284e7ba5b5"/>
    <w:basedOn w:val="Normal"/>
    <w:rsid w:val="00E61D73"/>
    <w:pPr>
      <w:spacing w:before="150" w:after="150"/>
    </w:pPr>
    <w:rPr>
      <w:sz w:val="18"/>
      <w:szCs w:val="18"/>
    </w:rPr>
  </w:style>
  <w:style w:type="paragraph" w:styleId="BodyTextIndent">
    <w:name w:val="Body Text Indent"/>
    <w:basedOn w:val="Normal"/>
    <w:link w:val="BodyTextIndentChar"/>
    <w:rsid w:val="00E478ED"/>
    <w:pPr>
      <w:tabs>
        <w:tab w:val="left" w:pos="720"/>
        <w:tab w:val="left" w:pos="1440"/>
        <w:tab w:val="left" w:pos="2160"/>
        <w:tab w:val="left" w:pos="2880"/>
      </w:tabs>
      <w:spacing w:line="360" w:lineRule="auto"/>
      <w:ind w:left="720" w:hanging="720"/>
      <w:jc w:val="both"/>
    </w:pPr>
  </w:style>
  <w:style w:type="character" w:customStyle="1" w:styleId="BodyTextIndentChar">
    <w:name w:val="Body Text Indent Char"/>
    <w:basedOn w:val="DefaultParagraphFont"/>
    <w:link w:val="BodyTextIndent"/>
    <w:rsid w:val="00E478ED"/>
    <w:rPr>
      <w:rFonts w:ascii="Times New Roman" w:eastAsia="Times New Roman" w:hAnsi="Times New Roman" w:cs="Times New Roman"/>
      <w:sz w:val="24"/>
      <w:szCs w:val="24"/>
    </w:rPr>
  </w:style>
  <w:style w:type="paragraph" w:styleId="BodyText2">
    <w:name w:val="Body Text 2"/>
    <w:basedOn w:val="Normal"/>
    <w:link w:val="BodyText2Char"/>
    <w:uiPriority w:val="99"/>
    <w:unhideWhenUsed/>
    <w:rsid w:val="00AA79A4"/>
    <w:pPr>
      <w:spacing w:after="120" w:line="480" w:lineRule="auto"/>
    </w:pPr>
  </w:style>
  <w:style w:type="character" w:customStyle="1" w:styleId="BodyText2Char">
    <w:name w:val="Body Text 2 Char"/>
    <w:basedOn w:val="DefaultParagraphFont"/>
    <w:link w:val="BodyText2"/>
    <w:uiPriority w:val="99"/>
    <w:rsid w:val="00AA79A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1611090">
      <w:bodyDiv w:val="1"/>
      <w:marLeft w:val="0"/>
      <w:marRight w:val="0"/>
      <w:marTop w:val="0"/>
      <w:marBottom w:val="0"/>
      <w:divBdr>
        <w:top w:val="none" w:sz="0" w:space="0" w:color="auto"/>
        <w:left w:val="none" w:sz="0" w:space="0" w:color="auto"/>
        <w:bottom w:val="none" w:sz="0" w:space="0" w:color="auto"/>
        <w:right w:val="none" w:sz="0" w:space="0" w:color="auto"/>
      </w:divBdr>
    </w:div>
    <w:div w:id="1638562928">
      <w:bodyDiv w:val="1"/>
      <w:marLeft w:val="0"/>
      <w:marRight w:val="0"/>
      <w:marTop w:val="0"/>
      <w:marBottom w:val="0"/>
      <w:divBdr>
        <w:top w:val="none" w:sz="0" w:space="0" w:color="auto"/>
        <w:left w:val="none" w:sz="0" w:space="0" w:color="auto"/>
        <w:bottom w:val="none" w:sz="0" w:space="0" w:color="auto"/>
        <w:right w:val="none" w:sz="0" w:space="0" w:color="auto"/>
      </w:divBdr>
    </w:div>
    <w:div w:id="195108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http://www.dgs.pa.gov/Documents/Procurement%20Forms/Supplier%20Service%20Center/Electronic_Bidding_Procedures_01-05-2015.pdf"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mailto:RA-OITPurchases@state.pa.us" TargetMode="External"/><Relationship Id="rId12" Type="http://schemas.openxmlformats.org/officeDocument/2006/relationships/hyperlink" Target="http://www.dgs.pa.gov/Documents/Procurement%20Forms/Supplier%20Service%20Center/RegistrationGuide.pdf"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a.pa.gov/Policies/Pages/itp.aspx" TargetMode="External"/><Relationship Id="rId5" Type="http://schemas.openxmlformats.org/officeDocument/2006/relationships/footnotes" Target="footnotes.xml"/><Relationship Id="rId15" Type="http://schemas.openxmlformats.org/officeDocument/2006/relationships/hyperlink" Target="https://pasupplierportal.state.pa.us/irj/portal/anonymous" TargetMode="External"/><Relationship Id="rId23" Type="http://schemas.openxmlformats.org/officeDocument/2006/relationships/theme" Target="theme/theme1.xml"/><Relationship Id="rId10" Type="http://schemas.openxmlformats.org/officeDocument/2006/relationships/hyperlink" Target="mailto:RA-OITPurchases@state.pa.us"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pasupplierportal.state.pa.us" TargetMode="External"/><Relationship Id="rId14" Type="http://schemas.openxmlformats.org/officeDocument/2006/relationships/hyperlink" Target="http://www.dgs.pa.gov/Documents/Procurement%20Forms/Supplier%20Service%20Center/AttachingBidDocuments.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3908</Words>
  <Characters>22276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2016-11-30T14:31:00Z</dcterms:created>
  <dcterms:modified xsi:type="dcterms:W3CDTF">2016-11-30T14:42:00Z</dcterms:modified>
</cp:coreProperties>
</file>