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44834" w14:textId="730E614C" w:rsidR="008E5798" w:rsidRDefault="009E41E5">
      <w:pPr>
        <w:rPr>
          <w:sz w:val="36"/>
          <w:szCs w:val="36"/>
        </w:rPr>
      </w:pPr>
      <w:r w:rsidRPr="009E41E5">
        <w:rPr>
          <w:sz w:val="36"/>
          <w:szCs w:val="36"/>
        </w:rPr>
        <w:t xml:space="preserve">Southcentral </w:t>
      </w:r>
      <w:r>
        <w:rPr>
          <w:sz w:val="36"/>
          <w:szCs w:val="36"/>
        </w:rPr>
        <w:t xml:space="preserve">custom </w:t>
      </w:r>
      <w:r w:rsidR="008C77F3">
        <w:rPr>
          <w:sz w:val="36"/>
          <w:szCs w:val="36"/>
        </w:rPr>
        <w:t xml:space="preserve">patrol </w:t>
      </w:r>
      <w:r w:rsidRPr="009E41E5">
        <w:rPr>
          <w:sz w:val="36"/>
          <w:szCs w:val="36"/>
        </w:rPr>
        <w:t>boat bid specs.</w:t>
      </w:r>
    </w:p>
    <w:p w14:paraId="7F876E37" w14:textId="357339A7" w:rsidR="009E41E5" w:rsidRDefault="009E41E5">
      <w:pPr>
        <w:rPr>
          <w:sz w:val="36"/>
          <w:szCs w:val="36"/>
        </w:rPr>
      </w:pPr>
      <w:r>
        <w:rPr>
          <w:sz w:val="36"/>
          <w:szCs w:val="36"/>
        </w:rPr>
        <w:t xml:space="preserve">This bid is for two </w:t>
      </w:r>
      <w:r w:rsidR="00935A7C">
        <w:rPr>
          <w:sz w:val="36"/>
          <w:szCs w:val="36"/>
        </w:rPr>
        <w:t>b</w:t>
      </w:r>
      <w:r>
        <w:rPr>
          <w:sz w:val="36"/>
          <w:szCs w:val="36"/>
        </w:rPr>
        <w:t>oats, trailers, and motors.</w:t>
      </w:r>
    </w:p>
    <w:p w14:paraId="4974F36A" w14:textId="77777777" w:rsidR="009E41E5" w:rsidRDefault="009E41E5">
      <w:pPr>
        <w:rPr>
          <w:sz w:val="36"/>
          <w:szCs w:val="36"/>
        </w:rPr>
      </w:pPr>
    </w:p>
    <w:p w14:paraId="0975A177" w14:textId="77777777" w:rsidR="009E41E5" w:rsidRDefault="009E41E5">
      <w:pPr>
        <w:rPr>
          <w:sz w:val="36"/>
          <w:szCs w:val="36"/>
        </w:rPr>
      </w:pPr>
    </w:p>
    <w:p w14:paraId="3E619EB1" w14:textId="3226737B" w:rsidR="009E41E5" w:rsidRDefault="009E41E5">
      <w:r>
        <w:t>Boats must be 18</w:t>
      </w:r>
      <w:r w:rsidR="00935A7C">
        <w:t>f</w:t>
      </w:r>
      <w:r>
        <w:t>t in length with an all-weld aluminum construction.</w:t>
      </w:r>
    </w:p>
    <w:p w14:paraId="5CAAE7AF" w14:textId="482DFBDA" w:rsidR="009E41E5" w:rsidRDefault="009E41E5">
      <w:r>
        <w:t xml:space="preserve">Aluminum </w:t>
      </w:r>
      <w:r w:rsidR="00315473">
        <w:t xml:space="preserve">hull </w:t>
      </w:r>
      <w:r>
        <w:t>thickness shall be</w:t>
      </w:r>
      <w:r w:rsidR="00315473">
        <w:t xml:space="preserve"> a minimum of </w:t>
      </w:r>
      <w:r>
        <w:t>.</w:t>
      </w:r>
      <w:r w:rsidR="00315473">
        <w:t>250</w:t>
      </w:r>
      <w:r>
        <w:t xml:space="preserve"> </w:t>
      </w:r>
      <w:r w:rsidR="00315473">
        <w:t>“</w:t>
      </w:r>
    </w:p>
    <w:p w14:paraId="188145D3" w14:textId="21490702" w:rsidR="009E41E5" w:rsidRDefault="009E41E5">
      <w:r>
        <w:t>Side height shall be 25”</w:t>
      </w:r>
    </w:p>
    <w:p w14:paraId="10B35047" w14:textId="4C9DE357" w:rsidR="009E41E5" w:rsidRDefault="009E41E5">
      <w:r>
        <w:t xml:space="preserve">Transon height shall be </w:t>
      </w:r>
      <w:r w:rsidR="00315473">
        <w:t xml:space="preserve">a minimum of </w:t>
      </w:r>
      <w:r>
        <w:t>25”</w:t>
      </w:r>
    </w:p>
    <w:p w14:paraId="0F6EB130" w14:textId="14F2F59B" w:rsidR="009E41E5" w:rsidRDefault="009E41E5">
      <w:r>
        <w:t>Cockpit width between rails shall be 79”</w:t>
      </w:r>
    </w:p>
    <w:p w14:paraId="648B8169" w14:textId="77777777" w:rsidR="009E41E5" w:rsidRDefault="009E41E5"/>
    <w:p w14:paraId="6177FF38" w14:textId="202C1606" w:rsidR="009E41E5" w:rsidRDefault="009E41E5">
      <w:r>
        <w:t>Boats should have a center console design and be equipped with jack plates</w:t>
      </w:r>
      <w:r w:rsidR="00935A7C">
        <w:t xml:space="preserve"> and all required navigation lights, bilge pump, and 6 gang circuit panel.</w:t>
      </w:r>
    </w:p>
    <w:p w14:paraId="2E17C927" w14:textId="5F62CE51" w:rsidR="00935A7C" w:rsidRDefault="00935A7C">
      <w:r>
        <w:t xml:space="preserve">Boats should be painted brown or olive drab in color. </w:t>
      </w:r>
    </w:p>
    <w:p w14:paraId="3BCC49AD" w14:textId="0332C852" w:rsidR="009E41E5" w:rsidRDefault="009E41E5">
      <w:r>
        <w:t>This bid should include single axel trailers</w:t>
      </w:r>
      <w:r w:rsidR="00935A7C">
        <w:t xml:space="preserve"> for each boat.</w:t>
      </w:r>
    </w:p>
    <w:p w14:paraId="5A7E9F70" w14:textId="60A79A3B" w:rsidR="009E41E5" w:rsidRDefault="009E41E5">
      <w:r>
        <w:t xml:space="preserve">One boat should be equipped with a prop style 90 </w:t>
      </w:r>
      <w:r w:rsidR="00935A7C">
        <w:t>h</w:t>
      </w:r>
      <w:r>
        <w:t>p motor</w:t>
      </w:r>
    </w:p>
    <w:p w14:paraId="2604AF64" w14:textId="1CA1169B" w:rsidR="009E41E5" w:rsidRDefault="009E41E5">
      <w:r>
        <w:t xml:space="preserve">One boat should be equipped with a jet style 90 hp motor. </w:t>
      </w:r>
    </w:p>
    <w:p w14:paraId="5CE5D88C" w14:textId="77777777" w:rsidR="009E41E5" w:rsidRDefault="009E41E5"/>
    <w:p w14:paraId="4D8B8C08" w14:textId="77777777" w:rsidR="009E41E5" w:rsidRDefault="009E41E5"/>
    <w:p w14:paraId="4A1F9175" w14:textId="77777777" w:rsidR="009E41E5" w:rsidRDefault="009E41E5"/>
    <w:p w14:paraId="73314F25" w14:textId="77777777" w:rsidR="009E41E5" w:rsidRDefault="009E41E5"/>
    <w:p w14:paraId="7783403E" w14:textId="77777777" w:rsidR="009E41E5" w:rsidRDefault="009E41E5"/>
    <w:p w14:paraId="68F085F1" w14:textId="77777777" w:rsidR="009E41E5" w:rsidRDefault="009E41E5"/>
    <w:p w14:paraId="4D74D81D" w14:textId="77777777" w:rsidR="009E41E5" w:rsidRDefault="009E41E5"/>
    <w:p w14:paraId="52875789" w14:textId="77777777" w:rsidR="009E41E5" w:rsidRDefault="009E41E5"/>
    <w:p w14:paraId="49DB119D" w14:textId="395649FF" w:rsidR="009E41E5" w:rsidRPr="009E41E5" w:rsidRDefault="009E41E5">
      <w:r>
        <w:t xml:space="preserve"> </w:t>
      </w:r>
    </w:p>
    <w:sectPr w:rsidR="009E41E5" w:rsidRPr="009E41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1E5"/>
    <w:rsid w:val="00096595"/>
    <w:rsid w:val="001425D1"/>
    <w:rsid w:val="00315473"/>
    <w:rsid w:val="003B76A0"/>
    <w:rsid w:val="004A2E70"/>
    <w:rsid w:val="00537396"/>
    <w:rsid w:val="0065703C"/>
    <w:rsid w:val="007F0C93"/>
    <w:rsid w:val="008C77F3"/>
    <w:rsid w:val="008E5798"/>
    <w:rsid w:val="00935A7C"/>
    <w:rsid w:val="009C5CF4"/>
    <w:rsid w:val="009E41E5"/>
    <w:rsid w:val="00FC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15B54"/>
  <w15:chartTrackingRefBased/>
  <w15:docId w15:val="{448EFD56-BBB8-4799-B16A-9A7ADE83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41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41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41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41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41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41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41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41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41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41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41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41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41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41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41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41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41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41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41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41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41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41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41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41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41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41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41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41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41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Coughenour, Jeremy</dc:creator>
  <cp:keywords/>
  <dc:description/>
  <cp:lastModifiedBy>Coughenour, Jeremy</cp:lastModifiedBy>
  <cp:revision>7</cp:revision>
  <cp:lastPrinted>2026-02-02T16:27:00Z</cp:lastPrinted>
  <dcterms:created xsi:type="dcterms:W3CDTF">2026-01-28T19:57:00Z</dcterms:created>
  <dcterms:modified xsi:type="dcterms:W3CDTF">2026-02-06T14:37:00Z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2123784864</vt:i4>
  </property>
  <property fmtid="{D5CDD505-2E9C-101B-9397-08002B2CF9AE}" pid="3" name="_NewReviewCycle">
    <vt:lpwstr/>
  </property>
  <property fmtid="{D5CDD505-2E9C-101B-9397-08002B2CF9AE}" pid="4" name="_EmailSubject">
    <vt:lpwstr>Patrol Boat Work plan</vt:lpwstr>
  </property>
  <property fmtid="{D5CDD505-2E9C-101B-9397-08002B2CF9AE}" pid="5" name="_AuthorEmail">
    <vt:lpwstr>jecougheno@pa.gov</vt:lpwstr>
  </property>
  <property fmtid="{D5CDD505-2E9C-101B-9397-08002B2CF9AE}" pid="6" name="_AuthorEmailDisplayName">
    <vt:lpwstr>Coughenour, Jeremy</vt:lpwstr>
  </property>
</Properties>
</file>