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6CC8A19" w:rsidR="009D7176" w:rsidRPr="001E53BB" w:rsidRDefault="00F7559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09/26/2023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575CE66"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 CWDS Maintenance &amp; Enhancements RFP</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5EEE5D0"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6100057708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DB0F70C"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10/11/2023, 2pm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15F4DC1"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B06E1"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0E465D62"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F7559F">
        <w:rPr>
          <w:rFonts w:ascii="Times New Roman" w:hAnsi="Times New Roman"/>
          <w:color w:val="000000"/>
          <w:sz w:val="22"/>
          <w:szCs w:val="22"/>
        </w:rPr>
        <w:t xml:space="preserve">Q1. Can a revised Appendix M be provided </w:t>
      </w:r>
      <w:proofErr w:type="gramStart"/>
      <w:r w:rsidR="00F7559F">
        <w:rPr>
          <w:rFonts w:ascii="Times New Roman" w:hAnsi="Times New Roman"/>
          <w:color w:val="000000"/>
          <w:sz w:val="22"/>
          <w:szCs w:val="22"/>
        </w:rPr>
        <w:t>in order to</w:t>
      </w:r>
      <w:proofErr w:type="gramEnd"/>
      <w:r w:rsidR="00F7559F">
        <w:rPr>
          <w:rFonts w:ascii="Times New Roman" w:hAnsi="Times New Roman"/>
          <w:color w:val="000000"/>
          <w:sz w:val="22"/>
          <w:szCs w:val="22"/>
        </w:rPr>
        <w:t xml:space="preserve"> calculate the Total Base Years correctly?</w:t>
      </w:r>
    </w:p>
    <w:p w14:paraId="3C79421B" w14:textId="2002A696" w:rsidR="00F7559F" w:rsidRPr="001E53BB" w:rsidRDefault="00F7559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b/>
      </w:r>
      <w:r w:rsidR="00CB0F48">
        <w:rPr>
          <w:rFonts w:ascii="Times New Roman" w:hAnsi="Times New Roman"/>
          <w:color w:val="000000"/>
          <w:sz w:val="22"/>
          <w:szCs w:val="22"/>
        </w:rPr>
        <w:t>A1</w:t>
      </w:r>
      <w:r>
        <w:rPr>
          <w:rFonts w:ascii="Times New Roman" w:hAnsi="Times New Roman"/>
          <w:color w:val="000000"/>
          <w:sz w:val="22"/>
          <w:szCs w:val="22"/>
        </w:rPr>
        <w:t xml:space="preserve">.  Yes, a revised Appendix M </w:t>
      </w:r>
      <w:r w:rsidR="00CB0F48">
        <w:rPr>
          <w:rFonts w:ascii="Times New Roman" w:hAnsi="Times New Roman"/>
          <w:color w:val="000000"/>
          <w:sz w:val="22"/>
          <w:szCs w:val="22"/>
        </w:rPr>
        <w:t xml:space="preserve">has been uploaded </w:t>
      </w:r>
      <w:r w:rsidR="00227D55">
        <w:rPr>
          <w:rFonts w:ascii="Times New Roman" w:hAnsi="Times New Roman"/>
          <w:color w:val="000000"/>
          <w:sz w:val="22"/>
          <w:szCs w:val="22"/>
        </w:rPr>
        <w:t xml:space="preserve">to both the </w:t>
      </w:r>
      <w:r w:rsidR="00CB0F48">
        <w:rPr>
          <w:rFonts w:ascii="Times New Roman" w:hAnsi="Times New Roman"/>
          <w:color w:val="000000"/>
          <w:sz w:val="22"/>
          <w:szCs w:val="22"/>
        </w:rPr>
        <w:t xml:space="preserve">JAGGAER </w:t>
      </w:r>
      <w:r w:rsidR="00227D55">
        <w:rPr>
          <w:rFonts w:ascii="Times New Roman" w:hAnsi="Times New Roman"/>
          <w:color w:val="000000"/>
          <w:sz w:val="22"/>
          <w:szCs w:val="22"/>
        </w:rPr>
        <w:t xml:space="preserve">solicitation and </w:t>
      </w:r>
      <w:r w:rsidR="00227D55">
        <w:rPr>
          <w:rFonts w:ascii="Times New Roman" w:hAnsi="Times New Roman"/>
          <w:color w:val="000000"/>
          <w:sz w:val="22"/>
          <w:szCs w:val="22"/>
        </w:rPr>
        <w:tab/>
      </w:r>
      <w:r w:rsidR="00227D55">
        <w:rPr>
          <w:rFonts w:ascii="Times New Roman" w:hAnsi="Times New Roman"/>
          <w:color w:val="000000"/>
          <w:sz w:val="22"/>
          <w:szCs w:val="22"/>
        </w:rPr>
        <w:tab/>
        <w:t>Emarketplace</w:t>
      </w:r>
      <w:r w:rsidR="00CB0F48">
        <w:rPr>
          <w:rFonts w:ascii="Times New Roman" w:hAnsi="Times New Roman"/>
          <w:color w:val="000000"/>
          <w:sz w:val="22"/>
          <w:szCs w:val="22"/>
        </w:rPr>
        <w: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92EAF6A"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CB0F48">
            <w:rPr>
              <w:rStyle w:val="Style2"/>
            </w:rPr>
            <w:t xml:space="preserve">Electronic Bid (JAGGAER) - Review your solicitation response to ensure you have responded, as required, to any questions relevant to solicitation addenda issued </w:t>
          </w:r>
          <w:proofErr w:type="gramStart"/>
          <w:r w:rsidR="00CB0F48">
            <w:rPr>
              <w:rStyle w:val="Style2"/>
            </w:rPr>
            <w:t>subsequent to</w:t>
          </w:r>
          <w:proofErr w:type="gramEnd"/>
          <w:r w:rsidR="00CB0F48">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8D532E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559F">
        <w:rPr>
          <w:rFonts w:ascii="Times New Roman" w:hAnsi="Times New Roman"/>
          <w:color w:val="000000"/>
          <w:sz w:val="22"/>
          <w:szCs w:val="22"/>
        </w:rPr>
        <w:t>Nicole Moyer</w:t>
      </w:r>
    </w:p>
    <w:p w14:paraId="36FB080D" w14:textId="6D2AE6F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559F">
        <w:rPr>
          <w:rFonts w:ascii="Times New Roman" w:hAnsi="Times New Roman"/>
          <w:color w:val="000000"/>
          <w:sz w:val="22"/>
          <w:szCs w:val="22"/>
        </w:rPr>
        <w:t>Procurement Specialist</w:t>
      </w:r>
    </w:p>
    <w:p w14:paraId="5770BD2D" w14:textId="60B5EEB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559F">
        <w:rPr>
          <w:rFonts w:ascii="Times New Roman" w:hAnsi="Times New Roman"/>
          <w:color w:val="000000"/>
          <w:sz w:val="22"/>
          <w:szCs w:val="22"/>
        </w:rPr>
        <w:t>(717) 346-7667</w:t>
      </w:r>
    </w:p>
    <w:p w14:paraId="1B165B1D" w14:textId="1FD4FFA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7559F">
        <w:rPr>
          <w:rFonts w:ascii="Times New Roman" w:hAnsi="Times New Roman"/>
          <w:color w:val="000000"/>
          <w:sz w:val="22"/>
          <w:szCs w:val="22"/>
        </w:rPr>
        <w:t>nicomoyer@pa.gov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27D55"/>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C83E09"/>
    <w:rsid w:val="00CB0EB2"/>
    <w:rsid w:val="00CB0F48"/>
    <w:rsid w:val="00D3254F"/>
    <w:rsid w:val="00D57457"/>
    <w:rsid w:val="00E27A8E"/>
    <w:rsid w:val="00E72B24"/>
    <w:rsid w:val="00E87A11"/>
    <w:rsid w:val="00F16146"/>
    <w:rsid w:val="00F31859"/>
    <w:rsid w:val="00F7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purl.org/dc/terms/"/>
    <ds:schemaRef ds:uri="http://schemas.microsoft.com/office/2006/metadata/properties"/>
    <ds:schemaRef ds:uri="http://schemas.microsoft.com/office/2006/documentManagement/types"/>
    <ds:schemaRef ds:uri="http://schemas.microsoft.com/sharepoint/v3"/>
    <ds:schemaRef ds:uri="http://purl.org/dc/elements/1.1/"/>
    <ds:schemaRef ds:uri="http://schemas.openxmlformats.org/package/2006/metadata/core-properties"/>
    <ds:schemaRef ds:uri="http://www.w3.org/XML/1998/namespace"/>
    <ds:schemaRef ds:uri="http://schemas.microsoft.com/office/infopath/2007/PartnerControls"/>
    <ds:schemaRef ds:uri="3f2c1474-0816-487e-84e4-a138478604d7"/>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186</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2023-09-26T19:01:00Z</dcterms:created>
  <dcterms:modified xsi:type="dcterms:W3CDTF">2023-09-26T19:01:00Z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