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7360311" w:rsidR="009D7176" w:rsidRPr="001E53BB" w:rsidRDefault="00F908F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October 6, 2022</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9BEEC2B" w:rsidR="009D7176" w:rsidRPr="001E53BB" w:rsidRDefault="00F908F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Submission Deadline Extension</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AF17840" w:rsidR="009D7176" w:rsidRPr="001E53BB" w:rsidRDefault="00F908F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6100056941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2512849" w:rsidR="009D7176" w:rsidRPr="001E53BB" w:rsidRDefault="00F908F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October 12, </w:t>
            </w:r>
            <w:proofErr w:type="gramStart"/>
            <w:r>
              <w:rPr>
                <w:rFonts w:ascii="Times New Roman" w:hAnsi="Times New Roman"/>
                <w:b/>
                <w:color w:val="000000"/>
                <w:sz w:val="22"/>
                <w:szCs w:val="22"/>
              </w:rPr>
              <w:t>2022</w:t>
            </w:r>
            <w:proofErr w:type="gramEnd"/>
            <w:r>
              <w:rPr>
                <w:rFonts w:ascii="Times New Roman" w:hAnsi="Times New Roman"/>
                <w:b/>
                <w:color w:val="000000"/>
                <w:sz w:val="22"/>
                <w:szCs w:val="22"/>
              </w:rPr>
              <w:t xml:space="preserve"> 2:00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F4061FD" w:rsidR="009D7176" w:rsidRPr="001E53BB" w:rsidRDefault="00F908F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B345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2C92BC8B"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908F8">
        <w:rPr>
          <w:rFonts w:ascii="Times New Roman" w:hAnsi="Times New Roman"/>
          <w:color w:val="000000"/>
          <w:sz w:val="22"/>
          <w:szCs w:val="22"/>
        </w:rPr>
        <w:t>Submission Deadline was extended from October 10, 2022, 2:00 PM to October 12, 2022, 2:00 PM.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0A62D28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908F8">
            <w:rPr>
              <w:rStyle w:val="Style2"/>
            </w:rPr>
            <w:t xml:space="preserve">Electronic Bid (SRM) - Review the Questions section of your solicitation response to ensure you have responded, as required, to any questions relevant to solicitation addenda issued </w:t>
          </w:r>
          <w:proofErr w:type="gramStart"/>
          <w:r w:rsidR="00F908F8">
            <w:rPr>
              <w:rStyle w:val="Style2"/>
            </w:rPr>
            <w:t>subsequent to</w:t>
          </w:r>
          <w:proofErr w:type="gramEnd"/>
          <w:r w:rsidR="00F908F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1715272"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908F8">
        <w:rPr>
          <w:rFonts w:ascii="Times New Roman" w:hAnsi="Times New Roman"/>
          <w:color w:val="000000"/>
          <w:sz w:val="22"/>
          <w:szCs w:val="22"/>
        </w:rPr>
        <w:t>Lynn Sube</w:t>
      </w:r>
    </w:p>
    <w:p w14:paraId="36FB080D" w14:textId="599BB22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908F8">
        <w:rPr>
          <w:rFonts w:ascii="Times New Roman" w:hAnsi="Times New Roman"/>
          <w:color w:val="000000"/>
          <w:sz w:val="22"/>
          <w:szCs w:val="22"/>
        </w:rPr>
        <w:t>Procurement Specialist</w:t>
      </w:r>
    </w:p>
    <w:p w14:paraId="5770BD2D" w14:textId="66D201A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908F8">
        <w:rPr>
          <w:rFonts w:ascii="Times New Roman" w:hAnsi="Times New Roman"/>
          <w:color w:val="000000"/>
          <w:sz w:val="22"/>
          <w:szCs w:val="22"/>
        </w:rPr>
        <w:t>717.787.3249</w:t>
      </w:r>
    </w:p>
    <w:p w14:paraId="1B165B1D" w14:textId="70CD242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908F8">
        <w:rPr>
          <w:rFonts w:ascii="Times New Roman" w:hAnsi="Times New Roman"/>
          <w:color w:val="000000"/>
          <w:sz w:val="22"/>
          <w:szCs w:val="22"/>
        </w:rPr>
        <w:t>lsube@pa.gov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 w:val="00F90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http://purl.org/dc/terms/"/>
    <ds:schemaRef ds:uri="3f2c1474-0816-487e-84e4-a138478604d7"/>
    <ds:schemaRef ds:uri="http://schemas.microsoft.com/sharepoint/v3"/>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173</Words>
  <Characters>989</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Sube, Lynn</cp:lastModifiedBy>
  <cp:revision>2</cp:revision>
  <dcterms:created xsi:type="dcterms:W3CDTF">2022-10-06T17:55:00Z</dcterms:created>
  <dcterms:modified xsi:type="dcterms:W3CDTF">2022-10-06T17:55:00Z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