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386AEE" w14:textId="37E70D7C" w:rsidR="001D64D1" w:rsidRDefault="00923601" w:rsidP="001D64D1">
      <w:pPr>
        <w:rPr>
          <w:rFonts w:ascii="Times New Roman" w:hAnsi="Times New Roman" w:cs="Times New Roman"/>
        </w:rPr>
      </w:pPr>
      <w:r>
        <w:rPr>
          <w:rFonts w:ascii="Times New Roman" w:hAnsi="Times New Roman" w:cs="Times New Roman"/>
        </w:rPr>
        <w:t>March 25, 2024</w:t>
      </w:r>
    </w:p>
    <w:p w14:paraId="436B0254" w14:textId="77777777" w:rsidR="001D64D1" w:rsidRDefault="001D64D1" w:rsidP="001D64D1">
      <w:pPr>
        <w:rPr>
          <w:rFonts w:ascii="Times New Roman" w:hAnsi="Times New Roman" w:cs="Times New Roman"/>
        </w:rPr>
      </w:pPr>
    </w:p>
    <w:p w14:paraId="7B45307F" w14:textId="77777777" w:rsidR="001D64D1" w:rsidRDefault="001D64D1" w:rsidP="001D64D1">
      <w:pPr>
        <w:rPr>
          <w:rFonts w:ascii="Times New Roman" w:hAnsi="Times New Roman" w:cs="Times New Roman"/>
        </w:rPr>
      </w:pPr>
      <w:r>
        <w:rPr>
          <w:rFonts w:ascii="Times New Roman" w:hAnsi="Times New Roman" w:cs="Times New Roman"/>
        </w:rPr>
        <w:t>REQUEST FOR BIDS</w:t>
      </w:r>
    </w:p>
    <w:p w14:paraId="28626C21" w14:textId="01110329" w:rsidR="001D64D1" w:rsidRPr="003355B1" w:rsidRDefault="00923601" w:rsidP="001D64D1">
      <w:pPr>
        <w:rPr>
          <w:rFonts w:ascii="Times New Roman" w:hAnsi="Times New Roman" w:cs="Times New Roman"/>
        </w:rPr>
      </w:pPr>
      <w:r>
        <w:rPr>
          <w:rFonts w:ascii="Times New Roman" w:hAnsi="Times New Roman" w:cs="Times New Roman"/>
        </w:rPr>
        <w:t>HERBACEOUS OPENING TREE CLEARING/MULCHING</w:t>
      </w:r>
    </w:p>
    <w:p w14:paraId="62DAE85B" w14:textId="77777777" w:rsidR="001D64D1" w:rsidRDefault="001D64D1" w:rsidP="001D64D1">
      <w:pPr>
        <w:rPr>
          <w:rFonts w:ascii="Times New Roman" w:hAnsi="Times New Roman" w:cs="Times New Roman"/>
        </w:rPr>
      </w:pPr>
      <w:r>
        <w:rPr>
          <w:rFonts w:ascii="Times New Roman" w:hAnsi="Times New Roman" w:cs="Times New Roman"/>
        </w:rPr>
        <w:t>PA GAME COMMISSON</w:t>
      </w:r>
    </w:p>
    <w:p w14:paraId="0310D802" w14:textId="77777777" w:rsidR="001D64D1" w:rsidRDefault="001D64D1" w:rsidP="001D64D1">
      <w:pPr>
        <w:rPr>
          <w:rFonts w:ascii="Times New Roman" w:hAnsi="Times New Roman" w:cs="Times New Roman"/>
        </w:rPr>
      </w:pPr>
    </w:p>
    <w:p w14:paraId="383B7C40" w14:textId="77777777" w:rsidR="001D64D1" w:rsidRDefault="001D64D1" w:rsidP="001D64D1">
      <w:pPr>
        <w:rPr>
          <w:rFonts w:ascii="Times New Roman" w:hAnsi="Times New Roman" w:cs="Times New Roman"/>
        </w:rPr>
      </w:pPr>
      <w:r>
        <w:rPr>
          <w:rFonts w:ascii="Times New Roman" w:hAnsi="Times New Roman" w:cs="Times New Roman"/>
        </w:rPr>
        <w:t>NORTHCENTRAL REGION</w:t>
      </w:r>
    </w:p>
    <w:p w14:paraId="5D1A6D94" w14:textId="77777777" w:rsidR="001D64D1" w:rsidRDefault="001D64D1" w:rsidP="001D64D1">
      <w:pPr>
        <w:rPr>
          <w:rFonts w:ascii="Times New Roman" w:hAnsi="Times New Roman" w:cs="Times New Roman"/>
        </w:rPr>
      </w:pPr>
    </w:p>
    <w:p w14:paraId="59EABECD" w14:textId="77777777" w:rsidR="001D64D1" w:rsidRDefault="001D64D1" w:rsidP="001D64D1">
      <w:pPr>
        <w:rPr>
          <w:rFonts w:ascii="Times New Roman" w:hAnsi="Times New Roman" w:cs="Times New Roman"/>
        </w:rPr>
      </w:pPr>
      <w:r>
        <w:rPr>
          <w:rFonts w:ascii="Times New Roman" w:hAnsi="Times New Roman" w:cs="Times New Roman"/>
        </w:rPr>
        <w:t>Prospective Bidders:</w:t>
      </w:r>
    </w:p>
    <w:p w14:paraId="1DA697DD" w14:textId="77777777" w:rsidR="001D64D1" w:rsidRDefault="001D64D1" w:rsidP="001D64D1">
      <w:pPr>
        <w:rPr>
          <w:rFonts w:ascii="Times New Roman" w:hAnsi="Times New Roman" w:cs="Times New Roman"/>
        </w:rPr>
      </w:pPr>
    </w:p>
    <w:p w14:paraId="1B1CC783" w14:textId="7598C6CD" w:rsidR="001D64D1" w:rsidRDefault="001D64D1" w:rsidP="001D64D1">
      <w:pPr>
        <w:rPr>
          <w:rFonts w:ascii="Times New Roman" w:hAnsi="Times New Roman" w:cs="Times New Roman"/>
        </w:rPr>
      </w:pPr>
      <w:r>
        <w:rPr>
          <w:rFonts w:ascii="Times New Roman" w:hAnsi="Times New Roman" w:cs="Times New Roman"/>
        </w:rPr>
        <w:t xml:space="preserve">The Northcentral Region of the Pennsylvania Game Commission (PGC) is soliciting bids for </w:t>
      </w:r>
      <w:r w:rsidR="00923601">
        <w:rPr>
          <w:rFonts w:ascii="Times New Roman" w:hAnsi="Times New Roman" w:cs="Times New Roman"/>
        </w:rPr>
        <w:t xml:space="preserve">clearing approximately 139 acres of land to create new herbaceous openings on State Game Land 293 in Cameron County. </w:t>
      </w:r>
      <w:r>
        <w:rPr>
          <w:rFonts w:ascii="Times New Roman" w:hAnsi="Times New Roman" w:cs="Times New Roman"/>
        </w:rPr>
        <w:t xml:space="preserve">The location and specifications information of this project are </w:t>
      </w:r>
      <w:r w:rsidR="00923601">
        <w:rPr>
          <w:rFonts w:ascii="Times New Roman" w:hAnsi="Times New Roman" w:cs="Times New Roman"/>
        </w:rPr>
        <w:t>provided in the General Specifications.</w:t>
      </w:r>
    </w:p>
    <w:p w14:paraId="3A1EB858" w14:textId="77777777" w:rsidR="001D64D1" w:rsidRDefault="001D64D1" w:rsidP="001D64D1">
      <w:pPr>
        <w:rPr>
          <w:rFonts w:ascii="Times New Roman" w:hAnsi="Times New Roman" w:cs="Times New Roman"/>
        </w:rPr>
      </w:pPr>
    </w:p>
    <w:p w14:paraId="4792D3F2" w14:textId="24156883" w:rsidR="001D64D1" w:rsidRDefault="001D64D1" w:rsidP="001D64D1">
      <w:pPr>
        <w:rPr>
          <w:rFonts w:ascii="Times New Roman" w:hAnsi="Times New Roman" w:cs="Times New Roman"/>
        </w:rPr>
      </w:pPr>
      <w:r>
        <w:rPr>
          <w:rFonts w:ascii="Times New Roman" w:hAnsi="Times New Roman" w:cs="Times New Roman"/>
        </w:rPr>
        <w:t xml:space="preserve">Bids are to be submitted electronically through the Commonwealth’s “PA Supplier Portal” system by </w:t>
      </w:r>
      <w:r w:rsidR="003355B1">
        <w:rPr>
          <w:rFonts w:ascii="Times New Roman" w:hAnsi="Times New Roman" w:cs="Times New Roman"/>
        </w:rPr>
        <w:t xml:space="preserve">Thursday, </w:t>
      </w:r>
      <w:r w:rsidR="00923601">
        <w:rPr>
          <w:rFonts w:ascii="Times New Roman" w:hAnsi="Times New Roman" w:cs="Times New Roman"/>
        </w:rPr>
        <w:t>April 11</w:t>
      </w:r>
      <w:r>
        <w:rPr>
          <w:rFonts w:ascii="Times New Roman" w:hAnsi="Times New Roman" w:cs="Times New Roman"/>
        </w:rPr>
        <w:t>, 202</w:t>
      </w:r>
      <w:r w:rsidR="00923601">
        <w:rPr>
          <w:rFonts w:ascii="Times New Roman" w:hAnsi="Times New Roman" w:cs="Times New Roman"/>
        </w:rPr>
        <w:t>4</w:t>
      </w:r>
      <w:r>
        <w:rPr>
          <w:rFonts w:ascii="Times New Roman" w:hAnsi="Times New Roman" w:cs="Times New Roman"/>
        </w:rPr>
        <w:t xml:space="preserve">. If you have not registered as a vendor with the state, you must first complete this at </w:t>
      </w:r>
      <w:hyperlink r:id="rId6" w:history="1">
        <w:r w:rsidRPr="001504DD">
          <w:rPr>
            <w:rStyle w:val="Hyperlink"/>
            <w:rFonts w:ascii="Times New Roman" w:hAnsi="Times New Roman" w:cs="Times New Roman"/>
          </w:rPr>
          <w:t>www.pasupplierportal.state.pa.us</w:t>
        </w:r>
      </w:hyperlink>
      <w:r>
        <w:rPr>
          <w:rFonts w:ascii="Times New Roman" w:hAnsi="Times New Roman" w:cs="Times New Roman"/>
        </w:rPr>
        <w:t xml:space="preserve"> prior to submitting an electronic bid. Any questions regarding this may be directed to Bobbi Mercer (</w:t>
      </w:r>
      <w:hyperlink r:id="rId7" w:history="1">
        <w:r w:rsidRPr="001504DD">
          <w:rPr>
            <w:rStyle w:val="Hyperlink"/>
            <w:rFonts w:ascii="Times New Roman" w:hAnsi="Times New Roman" w:cs="Times New Roman"/>
          </w:rPr>
          <w:t>bmercer@pa.gov</w:t>
        </w:r>
      </w:hyperlink>
      <w:r>
        <w:rPr>
          <w:rFonts w:ascii="Times New Roman" w:hAnsi="Times New Roman" w:cs="Times New Roman"/>
        </w:rPr>
        <w:t>) at 717-787-6594.</w:t>
      </w:r>
    </w:p>
    <w:p w14:paraId="66D9CBCB" w14:textId="77777777" w:rsidR="001D64D1" w:rsidRDefault="001D64D1" w:rsidP="001D64D1">
      <w:pPr>
        <w:rPr>
          <w:rFonts w:ascii="Times New Roman" w:hAnsi="Times New Roman" w:cs="Times New Roman"/>
        </w:rPr>
      </w:pPr>
    </w:p>
    <w:p w14:paraId="4C6C25A1" w14:textId="1534DBCF" w:rsidR="001D64D1" w:rsidRPr="009D37C5" w:rsidRDefault="001D64D1" w:rsidP="001D64D1">
      <w:pPr>
        <w:rPr>
          <w:rFonts w:ascii="Times New Roman" w:hAnsi="Times New Roman" w:cs="Times New Roman"/>
          <w:b/>
          <w:bCs/>
        </w:rPr>
      </w:pPr>
      <w:r>
        <w:rPr>
          <w:rFonts w:ascii="Times New Roman" w:hAnsi="Times New Roman" w:cs="Times New Roman"/>
        </w:rPr>
        <w:t xml:space="preserve">The bid shall be awarded on a </w:t>
      </w:r>
      <w:r w:rsidRPr="009D37C5">
        <w:rPr>
          <w:rFonts w:ascii="Times New Roman" w:hAnsi="Times New Roman" w:cs="Times New Roman"/>
          <w:b/>
          <w:bCs/>
          <w:i/>
          <w:iCs/>
        </w:rPr>
        <w:t>single contract basis</w:t>
      </w:r>
      <w:r>
        <w:rPr>
          <w:rFonts w:ascii="Times New Roman" w:hAnsi="Times New Roman" w:cs="Times New Roman"/>
        </w:rPr>
        <w:t xml:space="preserve">. The unit price shall include the cost of labor, materials, insurance, </w:t>
      </w:r>
      <w:proofErr w:type="gramStart"/>
      <w:r>
        <w:rPr>
          <w:rFonts w:ascii="Times New Roman" w:hAnsi="Times New Roman" w:cs="Times New Roman"/>
        </w:rPr>
        <w:t>bond</w:t>
      </w:r>
      <w:proofErr w:type="gramEnd"/>
      <w:r>
        <w:rPr>
          <w:rFonts w:ascii="Times New Roman" w:hAnsi="Times New Roman" w:cs="Times New Roman"/>
        </w:rPr>
        <w:t xml:space="preserve"> and all miscellaneous expenses necessary for the completion of the tasks. Prices bid shall be in dollar and cents only. Payment will be dispersed based on the amount of work completed as per the required specifications. </w:t>
      </w:r>
      <w:r w:rsidRPr="009D37C5">
        <w:rPr>
          <w:rFonts w:ascii="Times New Roman" w:hAnsi="Times New Roman" w:cs="Times New Roman"/>
          <w:b/>
          <w:bCs/>
        </w:rPr>
        <w:t xml:space="preserve">The work may begin after the PO is received by the contractor and performance bond is provided to the PGC. Work must be completed by </w:t>
      </w:r>
      <w:r w:rsidR="00923601">
        <w:rPr>
          <w:rFonts w:ascii="Times New Roman" w:hAnsi="Times New Roman" w:cs="Times New Roman"/>
          <w:b/>
          <w:bCs/>
        </w:rPr>
        <w:t>June 28, 2024</w:t>
      </w:r>
      <w:r>
        <w:rPr>
          <w:rFonts w:ascii="Times New Roman" w:hAnsi="Times New Roman" w:cs="Times New Roman"/>
          <w:b/>
          <w:bCs/>
        </w:rPr>
        <w:t>.</w:t>
      </w:r>
      <w:r w:rsidRPr="009D37C5">
        <w:rPr>
          <w:rFonts w:ascii="Times New Roman" w:hAnsi="Times New Roman" w:cs="Times New Roman"/>
          <w:b/>
          <w:bCs/>
        </w:rPr>
        <w:t xml:space="preserve"> No extension of time will be awarded.</w:t>
      </w:r>
    </w:p>
    <w:p w14:paraId="6BEC6721" w14:textId="77777777" w:rsidR="001D64D1" w:rsidRDefault="001D64D1" w:rsidP="001D64D1">
      <w:pPr>
        <w:rPr>
          <w:rFonts w:ascii="Times New Roman" w:hAnsi="Times New Roman" w:cs="Times New Roman"/>
        </w:rPr>
      </w:pPr>
    </w:p>
    <w:p w14:paraId="673D4E6D" w14:textId="77777777" w:rsidR="001D64D1" w:rsidRDefault="001D64D1" w:rsidP="001D64D1">
      <w:pPr>
        <w:rPr>
          <w:rFonts w:ascii="Times New Roman" w:hAnsi="Times New Roman" w:cs="Times New Roman"/>
        </w:rPr>
      </w:pPr>
      <w:r>
        <w:rPr>
          <w:rFonts w:ascii="Times New Roman" w:hAnsi="Times New Roman" w:cs="Times New Roman"/>
        </w:rPr>
        <w:t>The attached documents provide all necessary specifications, instructions, contact information, maps, etc. Questions can be directed to:</w:t>
      </w:r>
    </w:p>
    <w:p w14:paraId="35F6AC1A" w14:textId="77777777" w:rsidR="001D64D1" w:rsidRDefault="001D64D1" w:rsidP="001D64D1">
      <w:pPr>
        <w:rPr>
          <w:rFonts w:ascii="Times New Roman" w:hAnsi="Times New Roman" w:cs="Times New Roman"/>
        </w:rPr>
      </w:pPr>
    </w:p>
    <w:p w14:paraId="533528A0" w14:textId="77777777" w:rsidR="001D64D1" w:rsidRDefault="001D64D1" w:rsidP="001D64D1">
      <w:pPr>
        <w:rPr>
          <w:rFonts w:ascii="Times New Roman" w:hAnsi="Times New Roman" w:cs="Times New Roman"/>
        </w:rPr>
      </w:pPr>
      <w:r>
        <w:rPr>
          <w:rFonts w:ascii="Times New Roman" w:hAnsi="Times New Roman" w:cs="Times New Roman"/>
        </w:rPr>
        <w:t>Jason Wagner</w:t>
      </w:r>
    </w:p>
    <w:p w14:paraId="39647165" w14:textId="77777777" w:rsidR="001D64D1" w:rsidRDefault="001D64D1" w:rsidP="001D64D1">
      <w:pPr>
        <w:rPr>
          <w:rFonts w:ascii="Times New Roman" w:hAnsi="Times New Roman" w:cs="Times New Roman"/>
        </w:rPr>
      </w:pPr>
      <w:r>
        <w:rPr>
          <w:rFonts w:ascii="Times New Roman" w:hAnsi="Times New Roman" w:cs="Times New Roman"/>
        </w:rPr>
        <w:t>Land Management Group Supervisor</w:t>
      </w:r>
    </w:p>
    <w:p w14:paraId="5D5EFF6A" w14:textId="77777777" w:rsidR="001D64D1" w:rsidRDefault="001D64D1" w:rsidP="001D64D1">
      <w:pPr>
        <w:rPr>
          <w:rFonts w:ascii="Times New Roman" w:hAnsi="Times New Roman" w:cs="Times New Roman"/>
        </w:rPr>
      </w:pPr>
      <w:r>
        <w:rPr>
          <w:rFonts w:ascii="Times New Roman" w:hAnsi="Times New Roman" w:cs="Times New Roman"/>
        </w:rPr>
        <w:t>814-404-2220</w:t>
      </w:r>
    </w:p>
    <w:p w14:paraId="2079698A" w14:textId="77777777" w:rsidR="001D64D1" w:rsidRPr="0094313D" w:rsidRDefault="001D64D1" w:rsidP="001D64D1">
      <w:pPr>
        <w:rPr>
          <w:rFonts w:ascii="Times New Roman" w:hAnsi="Times New Roman" w:cs="Times New Roman"/>
        </w:rPr>
      </w:pPr>
      <w:r>
        <w:rPr>
          <w:rFonts w:ascii="Times New Roman" w:hAnsi="Times New Roman" w:cs="Times New Roman"/>
        </w:rPr>
        <w:t>jasonwagne@pa.gov</w:t>
      </w:r>
    </w:p>
    <w:p w14:paraId="6F7FFF5B" w14:textId="40157E09" w:rsidR="00FA76F7" w:rsidRPr="009C178B" w:rsidRDefault="00FA76F7" w:rsidP="009078AE"/>
    <w:sectPr w:rsidR="00FA76F7" w:rsidRPr="009C178B" w:rsidSect="006538CE">
      <w:headerReference w:type="default" r:id="rId8"/>
      <w:pgSz w:w="12240" w:h="15840"/>
      <w:pgMar w:top="0" w:right="1440" w:bottom="1440" w:left="144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6B97F6" w14:textId="77777777" w:rsidR="006538CE" w:rsidRDefault="006538CE" w:rsidP="009078AE">
      <w:r>
        <w:separator/>
      </w:r>
    </w:p>
  </w:endnote>
  <w:endnote w:type="continuationSeparator" w:id="0">
    <w:p w14:paraId="317121E1" w14:textId="77777777" w:rsidR="006538CE" w:rsidRDefault="006538CE" w:rsidP="00907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FBBE08" w14:textId="77777777" w:rsidR="006538CE" w:rsidRDefault="006538CE" w:rsidP="009078AE">
      <w:r>
        <w:separator/>
      </w:r>
    </w:p>
  </w:footnote>
  <w:footnote w:type="continuationSeparator" w:id="0">
    <w:p w14:paraId="7D9228C4" w14:textId="77777777" w:rsidR="006538CE" w:rsidRDefault="006538CE" w:rsidP="009078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31A5B" w14:textId="521EF4C6" w:rsidR="009078AE" w:rsidRDefault="009078AE" w:rsidP="009078AE">
    <w:pPr>
      <w:pStyle w:val="Header"/>
      <w:ind w:left="-1440"/>
    </w:pPr>
    <w:r>
      <w:rPr>
        <w:noProof/>
      </w:rPr>
      <w:drawing>
        <wp:inline distT="0" distB="0" distL="0" distR="0" wp14:anchorId="2B4993FC" wp14:editId="38938374">
          <wp:extent cx="7777018" cy="1575345"/>
          <wp:effectExtent l="0" t="0" r="0" b="0"/>
          <wp:docPr id="1" name="Picture 1"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low confidence"/>
                  <pic:cNvPicPr/>
                </pic:nvPicPr>
                <pic:blipFill>
                  <a:blip r:embed="rId1">
                    <a:extLst>
                      <a:ext uri="{28A0092B-C50C-407E-A947-70E740481C1C}">
                        <a14:useLocalDpi xmlns:a14="http://schemas.microsoft.com/office/drawing/2010/main" val="0"/>
                      </a:ext>
                    </a:extLst>
                  </a:blip>
                  <a:stretch>
                    <a:fillRect/>
                  </a:stretch>
                </pic:blipFill>
                <pic:spPr>
                  <a:xfrm>
                    <a:off x="0" y="0"/>
                    <a:ext cx="7891387" cy="1598512"/>
                  </a:xfrm>
                  <a:prstGeom prst="rect">
                    <a:avLst/>
                  </a:prstGeom>
                </pic:spPr>
              </pic:pic>
            </a:graphicData>
          </a:graphic>
        </wp:inline>
      </w:drawing>
    </w:r>
  </w:p>
  <w:p w14:paraId="321C41EC" w14:textId="77777777" w:rsidR="009078AE" w:rsidRDefault="009078A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78B"/>
    <w:rsid w:val="00094E8D"/>
    <w:rsid w:val="000A30E5"/>
    <w:rsid w:val="000C7369"/>
    <w:rsid w:val="001D64D1"/>
    <w:rsid w:val="001E7730"/>
    <w:rsid w:val="003355B1"/>
    <w:rsid w:val="003F06F5"/>
    <w:rsid w:val="004B5AA2"/>
    <w:rsid w:val="00625DAC"/>
    <w:rsid w:val="006538CE"/>
    <w:rsid w:val="00691BFA"/>
    <w:rsid w:val="006A6189"/>
    <w:rsid w:val="009078AE"/>
    <w:rsid w:val="00923601"/>
    <w:rsid w:val="0099777C"/>
    <w:rsid w:val="009C178B"/>
    <w:rsid w:val="00C02A5A"/>
    <w:rsid w:val="00C97C63"/>
    <w:rsid w:val="00F67E93"/>
    <w:rsid w:val="00FA76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C8A5D"/>
  <w14:defaultImageDpi w14:val="32767"/>
  <w15:chartTrackingRefBased/>
  <w15:docId w15:val="{C6D7F0CF-4560-B340-A1F7-0CC731613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78AE"/>
    <w:pPr>
      <w:tabs>
        <w:tab w:val="center" w:pos="4680"/>
        <w:tab w:val="right" w:pos="9360"/>
      </w:tabs>
    </w:pPr>
  </w:style>
  <w:style w:type="character" w:customStyle="1" w:styleId="HeaderChar">
    <w:name w:val="Header Char"/>
    <w:basedOn w:val="DefaultParagraphFont"/>
    <w:link w:val="Header"/>
    <w:uiPriority w:val="99"/>
    <w:rsid w:val="009078AE"/>
  </w:style>
  <w:style w:type="paragraph" w:styleId="Footer">
    <w:name w:val="footer"/>
    <w:basedOn w:val="Normal"/>
    <w:link w:val="FooterChar"/>
    <w:uiPriority w:val="99"/>
    <w:unhideWhenUsed/>
    <w:rsid w:val="009078AE"/>
    <w:pPr>
      <w:tabs>
        <w:tab w:val="center" w:pos="4680"/>
        <w:tab w:val="right" w:pos="9360"/>
      </w:tabs>
    </w:pPr>
  </w:style>
  <w:style w:type="character" w:customStyle="1" w:styleId="FooterChar">
    <w:name w:val="Footer Char"/>
    <w:basedOn w:val="DefaultParagraphFont"/>
    <w:link w:val="Footer"/>
    <w:uiPriority w:val="99"/>
    <w:rsid w:val="009078AE"/>
  </w:style>
  <w:style w:type="character" w:styleId="Hyperlink">
    <w:name w:val="Hyperlink"/>
    <w:basedOn w:val="DefaultParagraphFont"/>
    <w:uiPriority w:val="99"/>
    <w:unhideWhenUsed/>
    <w:rsid w:val="001D64D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bmercer@pa.go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asupplierportal.state.pa.u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249</Words>
  <Characters>1421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Bruschi</dc:creator>
  <cp:keywords/>
  <dc:description/>
  <cp:lastModifiedBy>Wagner, Jason</cp:lastModifiedBy>
  <cp:revision>2</cp:revision>
  <dcterms:created xsi:type="dcterms:W3CDTF">2024-03-22T20:34:00Z</dcterms:created>
  <dcterms:modified xsi:type="dcterms:W3CDTF">2024-03-22T20:34:00Z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-1262265010</vt:i4>
  </property>
  <property fmtid="{D5CDD505-2E9C-101B-9397-08002B2CF9AE}" pid="3" name="_NewReviewCycle">
    <vt:lpwstr/>
  </property>
  <property fmtid="{D5CDD505-2E9C-101B-9397-08002B2CF9AE}" pid="4" name="_EmailSubject">
    <vt:lpwstr>The Cavalry Foodplots SGL 293</vt:lpwstr>
  </property>
  <property fmtid="{D5CDD505-2E9C-101B-9397-08002B2CF9AE}" pid="5" name="_AuthorEmail">
    <vt:lpwstr>emaines@pa.gov</vt:lpwstr>
  </property>
  <property fmtid="{D5CDD505-2E9C-101B-9397-08002B2CF9AE}" pid="6" name="_AuthorEmailDisplayName">
    <vt:lpwstr>Maines, Elizabeth</vt:lpwstr>
  </property>
  <property fmtid="{D5CDD505-2E9C-101B-9397-08002B2CF9AE}" pid="7" name="_PreviousAdHocReviewCycleID">
    <vt:i4>-73269047</vt:i4>
  </property>
</Properties>
</file>