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F1055" w14:textId="77777777" w:rsidR="009D294C" w:rsidRDefault="009D294C" w:rsidP="009D294C">
      <w:pPr>
        <w:jc w:val="center"/>
        <w:rPr>
          <w:b/>
          <w:bCs/>
          <w:color w:val="000000"/>
          <w:sz w:val="24"/>
          <w:szCs w:val="24"/>
        </w:rPr>
      </w:pPr>
      <w:r>
        <w:rPr>
          <w:b/>
          <w:bCs/>
          <w:color w:val="000000"/>
          <w:sz w:val="24"/>
          <w:szCs w:val="24"/>
        </w:rPr>
        <w:t>REQUEST FOR</w:t>
      </w:r>
      <w:r w:rsidRPr="00D95E49">
        <w:rPr>
          <w:b/>
          <w:bCs/>
          <w:color w:val="000000"/>
          <w:sz w:val="24"/>
          <w:szCs w:val="24"/>
        </w:rPr>
        <w:t xml:space="preserve"> PROPOSALS</w:t>
      </w:r>
    </w:p>
    <w:p w14:paraId="1F40EA24" w14:textId="77777777" w:rsidR="004C363C" w:rsidRDefault="004C363C" w:rsidP="009D294C">
      <w:pPr>
        <w:jc w:val="center"/>
        <w:rPr>
          <w:b/>
          <w:bCs/>
          <w:color w:val="000000"/>
          <w:sz w:val="24"/>
          <w:szCs w:val="24"/>
        </w:rPr>
      </w:pPr>
    </w:p>
    <w:p w14:paraId="7BBDA20A" w14:textId="45C3EAE1" w:rsidR="004C363C" w:rsidRPr="009963A1" w:rsidRDefault="004C363C" w:rsidP="009D294C">
      <w:pPr>
        <w:jc w:val="center"/>
        <w:rPr>
          <w:b/>
          <w:bCs/>
          <w:color w:val="000000"/>
          <w:sz w:val="24"/>
          <w:szCs w:val="24"/>
        </w:rPr>
      </w:pPr>
      <w:r>
        <w:rPr>
          <w:b/>
          <w:bCs/>
          <w:color w:val="000000"/>
          <w:sz w:val="24"/>
          <w:szCs w:val="24"/>
        </w:rPr>
        <w:t>For</w:t>
      </w:r>
    </w:p>
    <w:p w14:paraId="032287B1" w14:textId="77777777" w:rsidR="009D294C" w:rsidRDefault="009D294C" w:rsidP="009D294C">
      <w:pPr>
        <w:jc w:val="center"/>
        <w:rPr>
          <w:b/>
          <w:bCs/>
          <w:sz w:val="24"/>
          <w:szCs w:val="24"/>
        </w:rPr>
      </w:pPr>
    </w:p>
    <w:p w14:paraId="5EBC39B0" w14:textId="77777777" w:rsidR="009D294C" w:rsidRDefault="009D294C" w:rsidP="009D294C">
      <w:pPr>
        <w:ind w:left="720" w:hanging="720"/>
        <w:jc w:val="center"/>
        <w:rPr>
          <w:b/>
          <w:bCs/>
          <w:sz w:val="24"/>
          <w:szCs w:val="24"/>
        </w:rPr>
      </w:pPr>
      <w:bookmarkStart w:id="0" w:name="_Hlk511306104"/>
      <w:r>
        <w:rPr>
          <w:b/>
          <w:bCs/>
          <w:sz w:val="24"/>
          <w:szCs w:val="24"/>
        </w:rPr>
        <w:t>ENVIRONMENTAL INSURANCE RECOVERY COUNSEL</w:t>
      </w:r>
    </w:p>
    <w:bookmarkEnd w:id="0"/>
    <w:p w14:paraId="75FDEB1B" w14:textId="77777777" w:rsidR="009D294C" w:rsidRDefault="009D294C" w:rsidP="009D294C">
      <w:pPr>
        <w:rPr>
          <w:b/>
          <w:bCs/>
          <w:sz w:val="24"/>
          <w:szCs w:val="24"/>
        </w:rPr>
      </w:pPr>
    </w:p>
    <w:p w14:paraId="2931574E" w14:textId="77777777" w:rsidR="009D294C" w:rsidRDefault="009D294C" w:rsidP="009D294C">
      <w:pPr>
        <w:jc w:val="center"/>
        <w:rPr>
          <w:b/>
          <w:bCs/>
          <w:sz w:val="24"/>
          <w:szCs w:val="24"/>
        </w:rPr>
      </w:pPr>
      <w:r>
        <w:rPr>
          <w:b/>
          <w:bCs/>
          <w:sz w:val="24"/>
          <w:szCs w:val="24"/>
        </w:rPr>
        <w:t xml:space="preserve">For </w:t>
      </w:r>
    </w:p>
    <w:p w14:paraId="64EF25C6" w14:textId="77777777" w:rsidR="009D294C" w:rsidRPr="00D95E49" w:rsidRDefault="009D294C" w:rsidP="009D294C">
      <w:pPr>
        <w:jc w:val="center"/>
        <w:rPr>
          <w:b/>
          <w:bCs/>
          <w:sz w:val="24"/>
          <w:szCs w:val="24"/>
        </w:rPr>
      </w:pPr>
    </w:p>
    <w:p w14:paraId="4588FFFC" w14:textId="77777777" w:rsidR="009D294C" w:rsidRDefault="009D294C" w:rsidP="009D294C">
      <w:pPr>
        <w:jc w:val="center"/>
        <w:rPr>
          <w:b/>
          <w:bCs/>
          <w:sz w:val="24"/>
          <w:szCs w:val="24"/>
        </w:rPr>
      </w:pPr>
      <w:r>
        <w:rPr>
          <w:b/>
          <w:bCs/>
          <w:sz w:val="24"/>
          <w:szCs w:val="24"/>
        </w:rPr>
        <w:t>PENNSYLVANIA DEPARTMENT OF ENVIRONMENTAL PROTECTION</w:t>
      </w:r>
    </w:p>
    <w:p w14:paraId="33D14555" w14:textId="77777777" w:rsidR="009D294C" w:rsidRDefault="009D294C" w:rsidP="009D294C">
      <w:pPr>
        <w:jc w:val="center"/>
        <w:rPr>
          <w:b/>
          <w:bCs/>
          <w:sz w:val="24"/>
          <w:szCs w:val="24"/>
        </w:rPr>
      </w:pPr>
    </w:p>
    <w:p w14:paraId="7E5D9F19" w14:textId="77777777" w:rsidR="009D294C" w:rsidRPr="00D95E49" w:rsidRDefault="009D294C" w:rsidP="009D294C">
      <w:pPr>
        <w:jc w:val="center"/>
        <w:rPr>
          <w:b/>
          <w:bCs/>
          <w:sz w:val="24"/>
          <w:szCs w:val="24"/>
        </w:rPr>
      </w:pPr>
      <w:r w:rsidRPr="00D95E49">
        <w:rPr>
          <w:b/>
          <w:bCs/>
          <w:sz w:val="24"/>
          <w:szCs w:val="24"/>
        </w:rPr>
        <w:t>Issued by</w:t>
      </w:r>
    </w:p>
    <w:p w14:paraId="68AD7E63" w14:textId="77777777" w:rsidR="009D294C" w:rsidRPr="00D95E49" w:rsidRDefault="009D294C" w:rsidP="009D294C">
      <w:pPr>
        <w:jc w:val="center"/>
        <w:rPr>
          <w:b/>
          <w:bCs/>
          <w:sz w:val="24"/>
          <w:szCs w:val="24"/>
        </w:rPr>
      </w:pPr>
    </w:p>
    <w:p w14:paraId="4A0AE91D" w14:textId="77777777" w:rsidR="004C363C" w:rsidRDefault="004C363C" w:rsidP="004C363C">
      <w:pPr>
        <w:jc w:val="center"/>
        <w:rPr>
          <w:b/>
          <w:sz w:val="24"/>
          <w:szCs w:val="24"/>
        </w:rPr>
      </w:pPr>
      <w:r w:rsidRPr="000D208E">
        <w:rPr>
          <w:b/>
          <w:sz w:val="24"/>
          <w:szCs w:val="24"/>
        </w:rPr>
        <w:t>THE GOVERNOR’S OFFICE OF GENERAL COUNSEL</w:t>
      </w:r>
    </w:p>
    <w:p w14:paraId="1F9DD102" w14:textId="77777777" w:rsidR="004C363C" w:rsidRPr="00B34BD4" w:rsidRDefault="004C363C" w:rsidP="004C363C">
      <w:pPr>
        <w:jc w:val="center"/>
        <w:rPr>
          <w:b/>
          <w:sz w:val="24"/>
          <w:szCs w:val="24"/>
        </w:rPr>
      </w:pPr>
      <w:r>
        <w:rPr>
          <w:b/>
          <w:sz w:val="24"/>
          <w:szCs w:val="24"/>
        </w:rPr>
        <w:t>COMMONWEALTH OF PENNSYLVANIA</w:t>
      </w:r>
    </w:p>
    <w:p w14:paraId="1A246ED3" w14:textId="77777777" w:rsidR="009D294C" w:rsidRDefault="009D294C" w:rsidP="009D294C">
      <w:pPr>
        <w:jc w:val="center"/>
        <w:rPr>
          <w:b/>
          <w:sz w:val="24"/>
          <w:szCs w:val="24"/>
        </w:rPr>
      </w:pPr>
    </w:p>
    <w:p w14:paraId="3252BD14" w14:textId="77777777" w:rsidR="009D294C" w:rsidRDefault="009D294C" w:rsidP="009D294C">
      <w:pPr>
        <w:jc w:val="center"/>
        <w:rPr>
          <w:b/>
          <w:bCs/>
          <w:sz w:val="24"/>
          <w:szCs w:val="24"/>
        </w:rPr>
      </w:pPr>
    </w:p>
    <w:p w14:paraId="2B2C81E2" w14:textId="77777777" w:rsidR="009D294C" w:rsidRDefault="009D294C" w:rsidP="009D294C">
      <w:pPr>
        <w:jc w:val="center"/>
        <w:rPr>
          <w:b/>
          <w:bCs/>
          <w:sz w:val="24"/>
          <w:szCs w:val="24"/>
        </w:rPr>
      </w:pPr>
      <w:r>
        <w:rPr>
          <w:b/>
          <w:bCs/>
          <w:sz w:val="24"/>
          <w:szCs w:val="24"/>
        </w:rPr>
        <w:t>RFP NUMBER:</w:t>
      </w:r>
    </w:p>
    <w:p w14:paraId="657F77DE" w14:textId="77777777" w:rsidR="009D294C" w:rsidRPr="00D95E49" w:rsidRDefault="009D294C" w:rsidP="009D294C">
      <w:pPr>
        <w:jc w:val="center"/>
        <w:rPr>
          <w:b/>
          <w:bCs/>
          <w:sz w:val="24"/>
          <w:szCs w:val="24"/>
        </w:rPr>
      </w:pPr>
    </w:p>
    <w:p w14:paraId="00697AD8" w14:textId="697DF10F" w:rsidR="004C363C" w:rsidRDefault="00C32084" w:rsidP="004C363C">
      <w:pPr>
        <w:autoSpaceDE w:val="0"/>
        <w:autoSpaceDN w:val="0"/>
        <w:adjustRightInd w:val="0"/>
        <w:jc w:val="center"/>
        <w:rPr>
          <w:b/>
          <w:color w:val="181818"/>
          <w:sz w:val="24"/>
          <w:szCs w:val="24"/>
        </w:rPr>
      </w:pPr>
      <w:r>
        <w:rPr>
          <w:b/>
          <w:color w:val="181818"/>
          <w:sz w:val="24"/>
          <w:szCs w:val="24"/>
        </w:rPr>
        <w:t>OGC-2025-08</w:t>
      </w:r>
    </w:p>
    <w:p w14:paraId="11056610" w14:textId="77777777" w:rsidR="004C363C" w:rsidRDefault="004C363C" w:rsidP="004C363C">
      <w:pPr>
        <w:autoSpaceDE w:val="0"/>
        <w:autoSpaceDN w:val="0"/>
        <w:adjustRightInd w:val="0"/>
        <w:jc w:val="center"/>
        <w:rPr>
          <w:b/>
          <w:color w:val="181818"/>
          <w:sz w:val="24"/>
          <w:szCs w:val="24"/>
        </w:rPr>
      </w:pPr>
    </w:p>
    <w:p w14:paraId="6A0CED84" w14:textId="77777777" w:rsidR="009D294C" w:rsidRDefault="009D294C" w:rsidP="009D294C">
      <w:pPr>
        <w:autoSpaceDE w:val="0"/>
        <w:autoSpaceDN w:val="0"/>
        <w:adjustRightInd w:val="0"/>
        <w:jc w:val="center"/>
        <w:rPr>
          <w:b/>
          <w:color w:val="181818"/>
          <w:sz w:val="24"/>
          <w:szCs w:val="24"/>
        </w:rPr>
      </w:pPr>
    </w:p>
    <w:p w14:paraId="0D00DDA3" w14:textId="474220A3" w:rsidR="009D294C" w:rsidRDefault="009D294C" w:rsidP="009D294C">
      <w:pPr>
        <w:autoSpaceDE w:val="0"/>
        <w:autoSpaceDN w:val="0"/>
        <w:adjustRightInd w:val="0"/>
        <w:jc w:val="center"/>
        <w:rPr>
          <w:b/>
          <w:color w:val="181818"/>
          <w:sz w:val="24"/>
          <w:szCs w:val="24"/>
        </w:rPr>
      </w:pPr>
      <w:r>
        <w:rPr>
          <w:b/>
          <w:color w:val="181818"/>
          <w:sz w:val="24"/>
          <w:szCs w:val="24"/>
        </w:rPr>
        <w:t>DATE OF ISSUANCE</w:t>
      </w:r>
      <w:r w:rsidR="00C32084">
        <w:rPr>
          <w:b/>
          <w:color w:val="181818"/>
          <w:sz w:val="24"/>
          <w:szCs w:val="24"/>
        </w:rPr>
        <w:t>:</w:t>
      </w:r>
    </w:p>
    <w:p w14:paraId="75437347" w14:textId="77777777" w:rsidR="009D294C" w:rsidRDefault="009D294C" w:rsidP="009D294C">
      <w:pPr>
        <w:autoSpaceDE w:val="0"/>
        <w:autoSpaceDN w:val="0"/>
        <w:adjustRightInd w:val="0"/>
        <w:jc w:val="center"/>
        <w:rPr>
          <w:b/>
          <w:color w:val="181818"/>
          <w:sz w:val="24"/>
          <w:szCs w:val="24"/>
        </w:rPr>
      </w:pPr>
    </w:p>
    <w:p w14:paraId="37AA6C6B" w14:textId="1C2A02C8" w:rsidR="009D294C" w:rsidRPr="00EA2502" w:rsidRDefault="00E07A21" w:rsidP="009D294C">
      <w:pPr>
        <w:autoSpaceDE w:val="0"/>
        <w:autoSpaceDN w:val="0"/>
        <w:adjustRightInd w:val="0"/>
        <w:jc w:val="center"/>
        <w:rPr>
          <w:b/>
          <w:color w:val="181818"/>
          <w:sz w:val="24"/>
          <w:szCs w:val="24"/>
        </w:rPr>
      </w:pPr>
      <w:r>
        <w:rPr>
          <w:b/>
          <w:color w:val="181818"/>
          <w:sz w:val="24"/>
          <w:szCs w:val="24"/>
        </w:rPr>
        <w:t>November 5</w:t>
      </w:r>
      <w:r w:rsidR="00C32084">
        <w:rPr>
          <w:b/>
          <w:color w:val="181818"/>
          <w:sz w:val="24"/>
          <w:szCs w:val="24"/>
        </w:rPr>
        <w:t>, 2025</w:t>
      </w:r>
    </w:p>
    <w:p w14:paraId="200E2801" w14:textId="77777777" w:rsidR="009D294C" w:rsidRDefault="009D294C" w:rsidP="009D294C">
      <w:pPr>
        <w:autoSpaceDE w:val="0"/>
        <w:autoSpaceDN w:val="0"/>
        <w:adjustRightInd w:val="0"/>
        <w:rPr>
          <w:b/>
          <w:color w:val="181818"/>
          <w:sz w:val="24"/>
          <w:szCs w:val="24"/>
          <w:u w:val="single"/>
        </w:rPr>
      </w:pPr>
    </w:p>
    <w:p w14:paraId="5A216DC0" w14:textId="77777777" w:rsidR="009D294C" w:rsidRDefault="009D294C" w:rsidP="009D294C">
      <w:pPr>
        <w:autoSpaceDE w:val="0"/>
        <w:autoSpaceDN w:val="0"/>
        <w:adjustRightInd w:val="0"/>
        <w:rPr>
          <w:b/>
          <w:color w:val="181818"/>
          <w:sz w:val="24"/>
          <w:szCs w:val="24"/>
          <w:u w:val="single"/>
        </w:rPr>
      </w:pPr>
    </w:p>
    <w:p w14:paraId="4F7C5237" w14:textId="77777777" w:rsidR="009D294C" w:rsidRDefault="009D294C" w:rsidP="009D294C">
      <w:pPr>
        <w:autoSpaceDE w:val="0"/>
        <w:autoSpaceDN w:val="0"/>
        <w:adjustRightInd w:val="0"/>
        <w:rPr>
          <w:rFonts w:ascii="Times" w:eastAsia="Times New Roman" w:hAnsi="Times"/>
          <w:b/>
          <w:bCs/>
          <w:color w:val="000000"/>
          <w:sz w:val="27"/>
          <w:szCs w:val="27"/>
        </w:rPr>
      </w:pPr>
    </w:p>
    <w:p w14:paraId="6F6ADE4C" w14:textId="77777777" w:rsidR="009D294C" w:rsidRDefault="009D294C" w:rsidP="009D294C">
      <w:pPr>
        <w:autoSpaceDE w:val="0"/>
        <w:autoSpaceDN w:val="0"/>
        <w:adjustRightInd w:val="0"/>
        <w:rPr>
          <w:rFonts w:ascii="Times" w:eastAsia="Times New Roman" w:hAnsi="Times"/>
          <w:b/>
          <w:bCs/>
          <w:color w:val="000000"/>
          <w:sz w:val="27"/>
          <w:szCs w:val="27"/>
        </w:rPr>
      </w:pPr>
    </w:p>
    <w:p w14:paraId="71DEED09" w14:textId="77777777" w:rsidR="009D294C" w:rsidRDefault="009D294C" w:rsidP="009D294C">
      <w:pPr>
        <w:autoSpaceDE w:val="0"/>
        <w:autoSpaceDN w:val="0"/>
        <w:adjustRightInd w:val="0"/>
        <w:rPr>
          <w:rFonts w:ascii="Times" w:eastAsia="Times New Roman" w:hAnsi="Times"/>
          <w:b/>
          <w:bCs/>
          <w:color w:val="000000"/>
          <w:sz w:val="27"/>
          <w:szCs w:val="27"/>
        </w:rPr>
      </w:pPr>
    </w:p>
    <w:p w14:paraId="103873F9" w14:textId="77777777" w:rsidR="009D294C" w:rsidRDefault="009D294C" w:rsidP="009D294C">
      <w:pPr>
        <w:autoSpaceDE w:val="0"/>
        <w:autoSpaceDN w:val="0"/>
        <w:adjustRightInd w:val="0"/>
        <w:rPr>
          <w:rFonts w:ascii="Times" w:eastAsia="Times New Roman" w:hAnsi="Times"/>
          <w:b/>
          <w:bCs/>
          <w:color w:val="000000"/>
          <w:sz w:val="27"/>
          <w:szCs w:val="27"/>
        </w:rPr>
      </w:pPr>
    </w:p>
    <w:p w14:paraId="60C5DB1E" w14:textId="77777777" w:rsidR="009D294C" w:rsidRDefault="009D294C" w:rsidP="009D294C">
      <w:pPr>
        <w:autoSpaceDE w:val="0"/>
        <w:autoSpaceDN w:val="0"/>
        <w:adjustRightInd w:val="0"/>
        <w:rPr>
          <w:rFonts w:ascii="Times" w:eastAsia="Times New Roman" w:hAnsi="Times"/>
          <w:b/>
          <w:bCs/>
          <w:color w:val="000000"/>
          <w:sz w:val="27"/>
          <w:szCs w:val="27"/>
        </w:rPr>
      </w:pPr>
    </w:p>
    <w:p w14:paraId="2173E890" w14:textId="77777777" w:rsidR="009D294C" w:rsidRDefault="009D294C" w:rsidP="009D294C">
      <w:pPr>
        <w:autoSpaceDE w:val="0"/>
        <w:autoSpaceDN w:val="0"/>
        <w:adjustRightInd w:val="0"/>
        <w:rPr>
          <w:rFonts w:ascii="Times" w:eastAsia="Times New Roman" w:hAnsi="Times"/>
          <w:b/>
          <w:bCs/>
          <w:color w:val="000000"/>
          <w:sz w:val="27"/>
          <w:szCs w:val="27"/>
        </w:rPr>
      </w:pPr>
    </w:p>
    <w:p w14:paraId="76ADADE8" w14:textId="77777777" w:rsidR="009D294C" w:rsidRDefault="009D294C" w:rsidP="009D294C">
      <w:pPr>
        <w:autoSpaceDE w:val="0"/>
        <w:autoSpaceDN w:val="0"/>
        <w:adjustRightInd w:val="0"/>
        <w:rPr>
          <w:rFonts w:ascii="Times" w:eastAsia="Times New Roman" w:hAnsi="Times"/>
          <w:b/>
          <w:bCs/>
          <w:color w:val="000000"/>
          <w:sz w:val="27"/>
          <w:szCs w:val="27"/>
        </w:rPr>
      </w:pPr>
    </w:p>
    <w:p w14:paraId="7FF59610" w14:textId="77777777" w:rsidR="009D294C" w:rsidRDefault="009D294C" w:rsidP="009D294C">
      <w:pPr>
        <w:autoSpaceDE w:val="0"/>
        <w:autoSpaceDN w:val="0"/>
        <w:adjustRightInd w:val="0"/>
        <w:rPr>
          <w:rFonts w:ascii="Times" w:eastAsia="Times New Roman" w:hAnsi="Times"/>
          <w:b/>
          <w:bCs/>
          <w:color w:val="000000"/>
          <w:sz w:val="27"/>
          <w:szCs w:val="27"/>
        </w:rPr>
      </w:pPr>
    </w:p>
    <w:p w14:paraId="0B8ADC87" w14:textId="77777777" w:rsidR="009D294C" w:rsidRDefault="009D294C" w:rsidP="009D294C">
      <w:pPr>
        <w:autoSpaceDE w:val="0"/>
        <w:autoSpaceDN w:val="0"/>
        <w:adjustRightInd w:val="0"/>
        <w:rPr>
          <w:rFonts w:ascii="Times" w:eastAsia="Times New Roman" w:hAnsi="Times"/>
          <w:b/>
          <w:bCs/>
          <w:color w:val="000000"/>
          <w:sz w:val="27"/>
          <w:szCs w:val="27"/>
        </w:rPr>
      </w:pPr>
    </w:p>
    <w:p w14:paraId="693ACC21" w14:textId="77777777" w:rsidR="009D294C" w:rsidRDefault="009D294C" w:rsidP="009D294C">
      <w:pPr>
        <w:autoSpaceDE w:val="0"/>
        <w:autoSpaceDN w:val="0"/>
        <w:adjustRightInd w:val="0"/>
        <w:rPr>
          <w:rFonts w:ascii="Times" w:eastAsia="Times New Roman" w:hAnsi="Times"/>
          <w:b/>
          <w:bCs/>
          <w:color w:val="000000"/>
          <w:sz w:val="27"/>
          <w:szCs w:val="27"/>
        </w:rPr>
      </w:pPr>
    </w:p>
    <w:p w14:paraId="0FB60AD2" w14:textId="77777777" w:rsidR="009D294C" w:rsidRDefault="009D294C" w:rsidP="009D294C">
      <w:pPr>
        <w:autoSpaceDE w:val="0"/>
        <w:autoSpaceDN w:val="0"/>
        <w:adjustRightInd w:val="0"/>
        <w:rPr>
          <w:b/>
          <w:color w:val="181818"/>
          <w:sz w:val="24"/>
          <w:szCs w:val="24"/>
        </w:rPr>
      </w:pPr>
    </w:p>
    <w:p w14:paraId="43164853" w14:textId="77777777" w:rsidR="004C363C" w:rsidRDefault="004C363C" w:rsidP="009D294C">
      <w:pPr>
        <w:autoSpaceDE w:val="0"/>
        <w:autoSpaceDN w:val="0"/>
        <w:adjustRightInd w:val="0"/>
        <w:rPr>
          <w:b/>
          <w:color w:val="181818"/>
          <w:sz w:val="24"/>
          <w:szCs w:val="24"/>
        </w:rPr>
      </w:pPr>
    </w:p>
    <w:p w14:paraId="2C805F67" w14:textId="77777777" w:rsidR="004C363C" w:rsidRDefault="004C363C" w:rsidP="009D294C">
      <w:pPr>
        <w:autoSpaceDE w:val="0"/>
        <w:autoSpaceDN w:val="0"/>
        <w:adjustRightInd w:val="0"/>
        <w:rPr>
          <w:b/>
          <w:color w:val="181818"/>
          <w:sz w:val="24"/>
          <w:szCs w:val="24"/>
        </w:rPr>
      </w:pPr>
    </w:p>
    <w:p w14:paraId="3A2FC8CA" w14:textId="77777777" w:rsidR="004C363C" w:rsidRDefault="004C363C" w:rsidP="009D294C">
      <w:pPr>
        <w:autoSpaceDE w:val="0"/>
        <w:autoSpaceDN w:val="0"/>
        <w:adjustRightInd w:val="0"/>
        <w:rPr>
          <w:b/>
          <w:color w:val="181818"/>
          <w:sz w:val="24"/>
          <w:szCs w:val="24"/>
        </w:rPr>
      </w:pPr>
    </w:p>
    <w:p w14:paraId="3D945AD8" w14:textId="77777777" w:rsidR="004C363C" w:rsidRDefault="004C363C" w:rsidP="009D294C">
      <w:pPr>
        <w:autoSpaceDE w:val="0"/>
        <w:autoSpaceDN w:val="0"/>
        <w:adjustRightInd w:val="0"/>
        <w:rPr>
          <w:b/>
          <w:color w:val="181818"/>
          <w:sz w:val="24"/>
          <w:szCs w:val="24"/>
        </w:rPr>
      </w:pPr>
    </w:p>
    <w:p w14:paraId="3D6E4144" w14:textId="77777777" w:rsidR="009D294C" w:rsidRDefault="009D294C" w:rsidP="009D294C">
      <w:pPr>
        <w:autoSpaceDE w:val="0"/>
        <w:autoSpaceDN w:val="0"/>
        <w:adjustRightInd w:val="0"/>
        <w:rPr>
          <w:b/>
          <w:color w:val="181818"/>
          <w:sz w:val="24"/>
          <w:szCs w:val="24"/>
        </w:rPr>
      </w:pPr>
    </w:p>
    <w:p w14:paraId="49CAB16F" w14:textId="77777777" w:rsidR="009D294C" w:rsidRDefault="009D294C" w:rsidP="009D294C">
      <w:pPr>
        <w:autoSpaceDE w:val="0"/>
        <w:autoSpaceDN w:val="0"/>
        <w:adjustRightInd w:val="0"/>
        <w:rPr>
          <w:b/>
          <w:color w:val="181818"/>
          <w:sz w:val="24"/>
          <w:szCs w:val="24"/>
        </w:rPr>
      </w:pPr>
    </w:p>
    <w:p w14:paraId="0005C01A" w14:textId="77777777" w:rsidR="009D294C" w:rsidRDefault="009D294C" w:rsidP="009D294C">
      <w:pPr>
        <w:autoSpaceDE w:val="0"/>
        <w:autoSpaceDN w:val="0"/>
        <w:adjustRightInd w:val="0"/>
        <w:rPr>
          <w:b/>
          <w:color w:val="181818"/>
          <w:sz w:val="24"/>
          <w:szCs w:val="24"/>
        </w:rPr>
      </w:pPr>
    </w:p>
    <w:p w14:paraId="77A75193" w14:textId="77777777" w:rsidR="009D294C" w:rsidRDefault="009D294C" w:rsidP="009D294C">
      <w:pPr>
        <w:autoSpaceDE w:val="0"/>
        <w:autoSpaceDN w:val="0"/>
        <w:adjustRightInd w:val="0"/>
        <w:rPr>
          <w:b/>
          <w:color w:val="181818"/>
          <w:sz w:val="24"/>
          <w:szCs w:val="24"/>
        </w:rPr>
      </w:pPr>
    </w:p>
    <w:p w14:paraId="68F17414" w14:textId="77777777" w:rsidR="009D294C" w:rsidRDefault="009D294C" w:rsidP="009D294C">
      <w:pPr>
        <w:autoSpaceDE w:val="0"/>
        <w:autoSpaceDN w:val="0"/>
        <w:adjustRightInd w:val="0"/>
        <w:rPr>
          <w:b/>
          <w:color w:val="181818"/>
          <w:sz w:val="24"/>
          <w:szCs w:val="24"/>
        </w:rPr>
      </w:pPr>
    </w:p>
    <w:p w14:paraId="11FF1ED3" w14:textId="77777777" w:rsidR="009D294C" w:rsidRDefault="009D294C" w:rsidP="009D294C">
      <w:pPr>
        <w:autoSpaceDE w:val="0"/>
        <w:autoSpaceDN w:val="0"/>
        <w:adjustRightInd w:val="0"/>
        <w:jc w:val="center"/>
        <w:rPr>
          <w:b/>
          <w:color w:val="181818"/>
          <w:sz w:val="24"/>
          <w:szCs w:val="24"/>
        </w:rPr>
      </w:pPr>
      <w:r>
        <w:rPr>
          <w:b/>
          <w:color w:val="181818"/>
          <w:sz w:val="24"/>
          <w:szCs w:val="24"/>
        </w:rPr>
        <w:lastRenderedPageBreak/>
        <w:t>REQUEST FOR PROPOSALS FOR</w:t>
      </w:r>
    </w:p>
    <w:p w14:paraId="034E4C4A" w14:textId="77777777" w:rsidR="009D294C" w:rsidRDefault="009D294C" w:rsidP="009D294C">
      <w:pPr>
        <w:autoSpaceDE w:val="0"/>
        <w:autoSpaceDN w:val="0"/>
        <w:adjustRightInd w:val="0"/>
        <w:jc w:val="center"/>
        <w:rPr>
          <w:b/>
          <w:color w:val="181818"/>
          <w:sz w:val="24"/>
          <w:szCs w:val="24"/>
        </w:rPr>
      </w:pPr>
    </w:p>
    <w:p w14:paraId="6DD158DE" w14:textId="77777777" w:rsidR="009D294C" w:rsidRDefault="009D294C" w:rsidP="009D294C">
      <w:pPr>
        <w:jc w:val="center"/>
        <w:rPr>
          <w:b/>
          <w:bCs/>
          <w:sz w:val="24"/>
          <w:szCs w:val="24"/>
        </w:rPr>
      </w:pPr>
      <w:r>
        <w:rPr>
          <w:b/>
          <w:bCs/>
          <w:sz w:val="24"/>
          <w:szCs w:val="24"/>
        </w:rPr>
        <w:t>Environmental Insurance Recovery Counsel</w:t>
      </w:r>
    </w:p>
    <w:p w14:paraId="134B4061" w14:textId="77777777" w:rsidR="009D294C" w:rsidRDefault="009D294C" w:rsidP="009D294C">
      <w:pPr>
        <w:jc w:val="center"/>
        <w:rPr>
          <w:b/>
          <w:bCs/>
          <w:sz w:val="24"/>
          <w:szCs w:val="24"/>
        </w:rPr>
      </w:pPr>
      <w:r>
        <w:rPr>
          <w:b/>
          <w:bCs/>
          <w:sz w:val="24"/>
          <w:szCs w:val="24"/>
        </w:rPr>
        <w:t>Pennsylvania Department of Environmental Protection</w:t>
      </w:r>
    </w:p>
    <w:p w14:paraId="48F179DE" w14:textId="77777777" w:rsidR="009D294C" w:rsidRDefault="009D294C" w:rsidP="009D294C">
      <w:pPr>
        <w:jc w:val="center"/>
        <w:rPr>
          <w:b/>
          <w:bCs/>
          <w:sz w:val="24"/>
          <w:szCs w:val="24"/>
        </w:rPr>
      </w:pPr>
      <w:r>
        <w:rPr>
          <w:b/>
          <w:bCs/>
          <w:sz w:val="24"/>
          <w:szCs w:val="24"/>
        </w:rPr>
        <w:t>Commonwealth of Pennsylvania</w:t>
      </w:r>
    </w:p>
    <w:p w14:paraId="72DD0F10" w14:textId="77777777" w:rsidR="009D294C" w:rsidRDefault="009D294C" w:rsidP="009D294C">
      <w:pPr>
        <w:autoSpaceDE w:val="0"/>
        <w:autoSpaceDN w:val="0"/>
        <w:adjustRightInd w:val="0"/>
        <w:jc w:val="center"/>
        <w:rPr>
          <w:b/>
          <w:color w:val="181818"/>
          <w:sz w:val="24"/>
          <w:szCs w:val="24"/>
        </w:rPr>
      </w:pPr>
    </w:p>
    <w:p w14:paraId="2597DBB7" w14:textId="77777777" w:rsidR="009D294C" w:rsidRPr="008546AD" w:rsidRDefault="009D294C" w:rsidP="009D294C">
      <w:pPr>
        <w:autoSpaceDE w:val="0"/>
        <w:autoSpaceDN w:val="0"/>
        <w:adjustRightInd w:val="0"/>
        <w:jc w:val="center"/>
        <w:rPr>
          <w:b/>
          <w:color w:val="181818"/>
          <w:sz w:val="24"/>
          <w:szCs w:val="24"/>
        </w:rPr>
      </w:pPr>
      <w:r w:rsidRPr="008546AD">
        <w:rPr>
          <w:b/>
          <w:color w:val="181818"/>
          <w:sz w:val="24"/>
          <w:szCs w:val="24"/>
        </w:rPr>
        <w:t>TABLE OF CONTENTS</w:t>
      </w:r>
    </w:p>
    <w:p w14:paraId="4DD4BB8B" w14:textId="4E0D2586" w:rsidR="009D294C" w:rsidRPr="008546AD" w:rsidRDefault="00C562CD" w:rsidP="009D294C">
      <w:pPr>
        <w:autoSpaceDE w:val="0"/>
        <w:autoSpaceDN w:val="0"/>
        <w:adjustRightInd w:val="0"/>
        <w:spacing w:line="360" w:lineRule="auto"/>
        <w:jc w:val="center"/>
        <w:rPr>
          <w:b/>
          <w:color w:val="181818"/>
          <w:sz w:val="24"/>
          <w:szCs w:val="24"/>
        </w:rPr>
      </w:pPr>
      <w:r>
        <w:rPr>
          <w:b/>
          <w:color w:val="181818"/>
          <w:sz w:val="24"/>
          <w:szCs w:val="24"/>
        </w:rPr>
        <w:t xml:space="preserve"> </w:t>
      </w:r>
    </w:p>
    <w:p w14:paraId="752BA8F2" w14:textId="77777777" w:rsidR="009D294C" w:rsidRPr="008546AD" w:rsidRDefault="009D294C" w:rsidP="009D294C">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Pr="008546AD">
        <w:rPr>
          <w:b/>
          <w:color w:val="181818"/>
          <w:sz w:val="24"/>
          <w:szCs w:val="24"/>
        </w:rPr>
        <w:t>CALENDAR OF EVENTS</w:t>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Pr>
          <w:b/>
          <w:color w:val="181818"/>
          <w:sz w:val="24"/>
          <w:szCs w:val="24"/>
        </w:rPr>
        <w:t xml:space="preserve"> </w:t>
      </w:r>
      <w:r w:rsidRPr="008546AD">
        <w:rPr>
          <w:b/>
          <w:color w:val="181818"/>
          <w:sz w:val="24"/>
          <w:szCs w:val="24"/>
        </w:rPr>
        <w:t>3</w:t>
      </w:r>
      <w:r w:rsidRPr="008546AD">
        <w:rPr>
          <w:b/>
          <w:color w:val="181818"/>
          <w:sz w:val="24"/>
          <w:szCs w:val="24"/>
        </w:rPr>
        <w:tab/>
      </w:r>
      <w:r>
        <w:rPr>
          <w:b/>
          <w:color w:val="181818"/>
          <w:sz w:val="24"/>
          <w:szCs w:val="24"/>
        </w:rPr>
        <w:t xml:space="preserve">PART I - GENERAL INFORMATION </w:t>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4</w:t>
      </w:r>
    </w:p>
    <w:p w14:paraId="26FD49DF" w14:textId="77777777" w:rsidR="009D294C" w:rsidRPr="008546AD" w:rsidRDefault="009D294C" w:rsidP="009D294C">
      <w:pPr>
        <w:autoSpaceDE w:val="0"/>
        <w:autoSpaceDN w:val="0"/>
        <w:adjustRightInd w:val="0"/>
        <w:spacing w:line="360" w:lineRule="auto"/>
        <w:rPr>
          <w:b/>
          <w:color w:val="181818"/>
          <w:sz w:val="24"/>
          <w:szCs w:val="24"/>
        </w:rPr>
      </w:pPr>
      <w:r w:rsidRPr="008546AD">
        <w:rPr>
          <w:b/>
          <w:color w:val="181818"/>
          <w:sz w:val="24"/>
          <w:szCs w:val="24"/>
        </w:rPr>
        <w:t>PART II</w:t>
      </w:r>
      <w:r>
        <w:rPr>
          <w:b/>
          <w:color w:val="181818"/>
          <w:sz w:val="24"/>
          <w:szCs w:val="24"/>
        </w:rPr>
        <w:t xml:space="preserve"> - PROPOSAL REQUIREMENTS</w:t>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10</w:t>
      </w:r>
    </w:p>
    <w:p w14:paraId="5E07B086" w14:textId="2B32974A" w:rsidR="009D294C" w:rsidRPr="008546AD" w:rsidRDefault="009D294C" w:rsidP="009D294C">
      <w:pPr>
        <w:autoSpaceDE w:val="0"/>
        <w:autoSpaceDN w:val="0"/>
        <w:adjustRightInd w:val="0"/>
        <w:spacing w:line="360" w:lineRule="auto"/>
        <w:rPr>
          <w:b/>
          <w:color w:val="181818"/>
          <w:sz w:val="24"/>
          <w:szCs w:val="24"/>
        </w:rPr>
      </w:pPr>
      <w:r w:rsidRPr="008546AD">
        <w:rPr>
          <w:b/>
          <w:color w:val="181818"/>
          <w:sz w:val="24"/>
          <w:szCs w:val="24"/>
        </w:rPr>
        <w:t xml:space="preserve">PART III - </w:t>
      </w:r>
      <w:r>
        <w:rPr>
          <w:b/>
          <w:color w:val="181818"/>
          <w:sz w:val="24"/>
          <w:szCs w:val="24"/>
        </w:rPr>
        <w:t xml:space="preserve">CRITERIA FOR SELECTION  </w:t>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sidR="003E7D69">
        <w:rPr>
          <w:b/>
          <w:color w:val="181818"/>
          <w:sz w:val="24"/>
          <w:szCs w:val="24"/>
        </w:rPr>
        <w:t>12</w:t>
      </w:r>
    </w:p>
    <w:p w14:paraId="680BED94" w14:textId="0609CDD7" w:rsidR="009D294C" w:rsidRDefault="009D294C" w:rsidP="009D294C">
      <w:pPr>
        <w:autoSpaceDE w:val="0"/>
        <w:autoSpaceDN w:val="0"/>
        <w:adjustRightInd w:val="0"/>
        <w:spacing w:line="360" w:lineRule="auto"/>
        <w:rPr>
          <w:b/>
          <w:color w:val="181818"/>
          <w:sz w:val="24"/>
          <w:szCs w:val="24"/>
        </w:rPr>
      </w:pPr>
      <w:r w:rsidRPr="008546AD">
        <w:rPr>
          <w:b/>
          <w:color w:val="181818"/>
          <w:sz w:val="24"/>
          <w:szCs w:val="24"/>
        </w:rPr>
        <w:t>PA</w:t>
      </w:r>
      <w:r>
        <w:rPr>
          <w:b/>
          <w:color w:val="181818"/>
          <w:sz w:val="24"/>
          <w:szCs w:val="24"/>
        </w:rPr>
        <w:t>RT IV - WORK STATEMENT</w:t>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sidR="003E7D69">
        <w:rPr>
          <w:b/>
          <w:color w:val="181818"/>
          <w:sz w:val="24"/>
          <w:szCs w:val="24"/>
        </w:rPr>
        <w:t>15</w:t>
      </w:r>
    </w:p>
    <w:p w14:paraId="2CA62BFF" w14:textId="77777777" w:rsidR="009D294C" w:rsidRPr="008546AD" w:rsidRDefault="009D294C" w:rsidP="009D294C">
      <w:pPr>
        <w:autoSpaceDE w:val="0"/>
        <w:autoSpaceDN w:val="0"/>
        <w:adjustRightInd w:val="0"/>
        <w:spacing w:line="360" w:lineRule="auto"/>
        <w:rPr>
          <w:b/>
          <w:color w:val="181818"/>
          <w:sz w:val="24"/>
          <w:szCs w:val="24"/>
        </w:rPr>
      </w:pPr>
      <w:r w:rsidRPr="008546AD">
        <w:rPr>
          <w:b/>
          <w:color w:val="181818"/>
          <w:sz w:val="24"/>
          <w:szCs w:val="24"/>
        </w:rPr>
        <w:t>PART V - STANDAR</w:t>
      </w:r>
      <w:r>
        <w:rPr>
          <w:b/>
          <w:color w:val="181818"/>
          <w:sz w:val="24"/>
          <w:szCs w:val="24"/>
        </w:rPr>
        <w:t>D CONTRACT FOR LEGAL SERVICES</w:t>
      </w:r>
      <w:r>
        <w:rPr>
          <w:b/>
          <w:color w:val="181818"/>
          <w:sz w:val="24"/>
          <w:szCs w:val="24"/>
        </w:rPr>
        <w:tab/>
      </w:r>
      <w:r>
        <w:rPr>
          <w:b/>
          <w:color w:val="181818"/>
          <w:sz w:val="24"/>
          <w:szCs w:val="24"/>
        </w:rPr>
        <w:tab/>
      </w:r>
    </w:p>
    <w:p w14:paraId="3E43467C" w14:textId="73977CC7" w:rsidR="004C363C" w:rsidRDefault="009D294C" w:rsidP="009D294C">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1FFFF541" w14:textId="148316C3" w:rsidR="004C363C" w:rsidRPr="008546AD" w:rsidRDefault="004C363C" w:rsidP="009D294C">
      <w:pPr>
        <w:autoSpaceDE w:val="0"/>
        <w:autoSpaceDN w:val="0"/>
        <w:adjustRightInd w:val="0"/>
        <w:spacing w:line="360" w:lineRule="auto"/>
        <w:rPr>
          <w:b/>
          <w:color w:val="181818"/>
          <w:sz w:val="24"/>
          <w:szCs w:val="24"/>
        </w:rPr>
      </w:pPr>
      <w:r>
        <w:rPr>
          <w:b/>
          <w:color w:val="181818"/>
          <w:sz w:val="24"/>
          <w:szCs w:val="24"/>
        </w:rPr>
        <w:t>APPENDIX B – COST SUBMITTAL</w:t>
      </w:r>
    </w:p>
    <w:p w14:paraId="5ECA74F4" w14:textId="37771693" w:rsidR="009D294C" w:rsidRDefault="009D294C" w:rsidP="009D294C">
      <w:pPr>
        <w:autoSpaceDE w:val="0"/>
        <w:autoSpaceDN w:val="0"/>
        <w:adjustRightInd w:val="0"/>
        <w:spacing w:line="360" w:lineRule="auto"/>
        <w:rPr>
          <w:b/>
          <w:color w:val="181818"/>
          <w:sz w:val="24"/>
          <w:szCs w:val="24"/>
        </w:rPr>
      </w:pPr>
      <w:r w:rsidRPr="008546AD">
        <w:rPr>
          <w:b/>
          <w:color w:val="181818"/>
          <w:sz w:val="24"/>
          <w:szCs w:val="24"/>
        </w:rPr>
        <w:t xml:space="preserve">APPENDIX </w:t>
      </w:r>
      <w:r w:rsidR="004C363C">
        <w:rPr>
          <w:b/>
          <w:color w:val="181818"/>
          <w:sz w:val="24"/>
          <w:szCs w:val="24"/>
        </w:rPr>
        <w:t>C</w:t>
      </w:r>
      <w:r w:rsidRPr="008546AD">
        <w:rPr>
          <w:b/>
          <w:color w:val="181818"/>
          <w:sz w:val="24"/>
          <w:szCs w:val="24"/>
        </w:rPr>
        <w:t xml:space="preserve"> – TRADE SECRET CONFIDENTIAL PROPRIETARY INFORMATION </w:t>
      </w:r>
    </w:p>
    <w:p w14:paraId="17F59587" w14:textId="77777777" w:rsidR="009D294C" w:rsidRPr="008546AD" w:rsidRDefault="009D294C" w:rsidP="009D294C">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Pr="008546AD">
        <w:rPr>
          <w:b/>
          <w:color w:val="181818"/>
          <w:sz w:val="24"/>
          <w:szCs w:val="24"/>
        </w:rPr>
        <w:t>NOTICE</w:t>
      </w:r>
    </w:p>
    <w:p w14:paraId="43760A33" w14:textId="6EE0D88F" w:rsidR="009D294C" w:rsidRDefault="009D294C" w:rsidP="009D294C">
      <w:pPr>
        <w:autoSpaceDE w:val="0"/>
        <w:autoSpaceDN w:val="0"/>
        <w:adjustRightInd w:val="0"/>
        <w:spacing w:line="360" w:lineRule="auto"/>
        <w:rPr>
          <w:b/>
          <w:color w:val="181818"/>
          <w:sz w:val="24"/>
          <w:szCs w:val="24"/>
        </w:rPr>
      </w:pPr>
      <w:r w:rsidRPr="008546AD">
        <w:rPr>
          <w:b/>
          <w:color w:val="181818"/>
          <w:sz w:val="24"/>
          <w:szCs w:val="24"/>
        </w:rPr>
        <w:t xml:space="preserve">APPENDIX </w:t>
      </w:r>
      <w:r w:rsidR="004C363C">
        <w:rPr>
          <w:b/>
          <w:color w:val="181818"/>
          <w:sz w:val="24"/>
          <w:szCs w:val="24"/>
        </w:rPr>
        <w:t>D</w:t>
      </w:r>
      <w:r w:rsidRPr="008546AD">
        <w:rPr>
          <w:b/>
          <w:color w:val="181818"/>
          <w:sz w:val="24"/>
          <w:szCs w:val="24"/>
        </w:rPr>
        <w:t xml:space="preserve"> – STATEMENT OF QUALIFICATION</w:t>
      </w:r>
      <w:r>
        <w:rPr>
          <w:b/>
          <w:color w:val="181818"/>
          <w:sz w:val="24"/>
          <w:szCs w:val="24"/>
        </w:rPr>
        <w:t>S</w:t>
      </w:r>
      <w:r w:rsidRPr="008546AD">
        <w:rPr>
          <w:b/>
          <w:color w:val="181818"/>
          <w:sz w:val="24"/>
          <w:szCs w:val="24"/>
        </w:rPr>
        <w:t>/</w:t>
      </w:r>
      <w:r>
        <w:rPr>
          <w:b/>
          <w:color w:val="181818"/>
          <w:sz w:val="24"/>
          <w:szCs w:val="24"/>
        </w:rPr>
        <w:t>CONFLICTS/</w:t>
      </w:r>
      <w:r w:rsidRPr="008546AD">
        <w:rPr>
          <w:b/>
          <w:color w:val="181818"/>
          <w:sz w:val="24"/>
          <w:szCs w:val="24"/>
        </w:rPr>
        <w:t xml:space="preserve">TECHNICAL </w:t>
      </w:r>
    </w:p>
    <w:p w14:paraId="22721C2C" w14:textId="77777777" w:rsidR="009D294C" w:rsidRPr="008546AD" w:rsidRDefault="009D294C" w:rsidP="009D294C">
      <w:pPr>
        <w:autoSpaceDE w:val="0"/>
        <w:autoSpaceDN w:val="0"/>
        <w:adjustRightInd w:val="0"/>
        <w:spacing w:line="360" w:lineRule="auto"/>
        <w:ind w:left="1440"/>
        <w:rPr>
          <w:b/>
          <w:color w:val="181818"/>
          <w:sz w:val="24"/>
          <w:szCs w:val="24"/>
        </w:rPr>
      </w:pPr>
      <w:r>
        <w:rPr>
          <w:b/>
          <w:color w:val="181818"/>
          <w:sz w:val="24"/>
          <w:szCs w:val="24"/>
        </w:rPr>
        <w:t xml:space="preserve">     </w:t>
      </w:r>
      <w:r w:rsidRPr="008546AD">
        <w:rPr>
          <w:b/>
          <w:color w:val="181818"/>
          <w:sz w:val="24"/>
          <w:szCs w:val="24"/>
        </w:rPr>
        <w:t>QUESTIONNAIRE</w:t>
      </w:r>
    </w:p>
    <w:p w14:paraId="0EAF8F11" w14:textId="64479264" w:rsidR="009D294C" w:rsidRPr="008546AD" w:rsidRDefault="009D294C" w:rsidP="009D294C">
      <w:pPr>
        <w:autoSpaceDE w:val="0"/>
        <w:autoSpaceDN w:val="0"/>
        <w:adjustRightInd w:val="0"/>
        <w:spacing w:line="360" w:lineRule="auto"/>
        <w:rPr>
          <w:b/>
          <w:color w:val="181818"/>
          <w:sz w:val="24"/>
          <w:szCs w:val="24"/>
        </w:rPr>
      </w:pPr>
      <w:r w:rsidRPr="008546AD">
        <w:rPr>
          <w:b/>
          <w:color w:val="181818"/>
          <w:sz w:val="24"/>
          <w:szCs w:val="24"/>
        </w:rPr>
        <w:t xml:space="preserve">APPENDIX </w:t>
      </w:r>
      <w:r w:rsidR="004C363C">
        <w:rPr>
          <w:b/>
          <w:color w:val="181818"/>
          <w:sz w:val="24"/>
          <w:szCs w:val="24"/>
        </w:rPr>
        <w:t>E</w:t>
      </w:r>
      <w:r w:rsidRPr="008546AD">
        <w:rPr>
          <w:b/>
          <w:color w:val="181818"/>
          <w:sz w:val="24"/>
          <w:szCs w:val="24"/>
        </w:rPr>
        <w:t xml:space="preserve"> – PERSONNEL EXPERIENCE BY KEY POSITION</w:t>
      </w:r>
    </w:p>
    <w:p w14:paraId="001032CE" w14:textId="73242B02" w:rsidR="009D294C" w:rsidRPr="008546AD" w:rsidRDefault="009D294C" w:rsidP="009D294C">
      <w:pPr>
        <w:autoSpaceDE w:val="0"/>
        <w:autoSpaceDN w:val="0"/>
        <w:adjustRightInd w:val="0"/>
        <w:spacing w:line="360" w:lineRule="auto"/>
        <w:rPr>
          <w:b/>
          <w:color w:val="181818"/>
          <w:sz w:val="24"/>
          <w:szCs w:val="24"/>
        </w:rPr>
      </w:pPr>
      <w:r w:rsidRPr="008546AD">
        <w:rPr>
          <w:b/>
          <w:color w:val="181818"/>
          <w:sz w:val="24"/>
          <w:szCs w:val="24"/>
        </w:rPr>
        <w:t xml:space="preserve">APPENDIX </w:t>
      </w:r>
      <w:r w:rsidR="004C363C">
        <w:rPr>
          <w:b/>
          <w:color w:val="181818"/>
          <w:sz w:val="24"/>
          <w:szCs w:val="24"/>
        </w:rPr>
        <w:t>F</w:t>
      </w:r>
      <w:r w:rsidRPr="008546AD">
        <w:rPr>
          <w:b/>
          <w:color w:val="181818"/>
          <w:sz w:val="24"/>
          <w:szCs w:val="24"/>
        </w:rPr>
        <w:t xml:space="preserve"> – PROJECT REFERENCES</w:t>
      </w:r>
    </w:p>
    <w:p w14:paraId="184E5EED" w14:textId="77777777" w:rsidR="009D294C" w:rsidRDefault="009D294C" w:rsidP="009D294C">
      <w:pPr>
        <w:autoSpaceDE w:val="0"/>
        <w:autoSpaceDN w:val="0"/>
        <w:adjustRightInd w:val="0"/>
        <w:spacing w:line="360" w:lineRule="auto"/>
        <w:ind w:right="-90"/>
        <w:rPr>
          <w:b/>
          <w:color w:val="181818"/>
          <w:sz w:val="24"/>
          <w:szCs w:val="24"/>
        </w:rPr>
      </w:pPr>
    </w:p>
    <w:p w14:paraId="119C6931" w14:textId="77777777" w:rsidR="009D294C" w:rsidRDefault="009D294C" w:rsidP="009D294C">
      <w:pPr>
        <w:autoSpaceDE w:val="0"/>
        <w:autoSpaceDN w:val="0"/>
        <w:adjustRightInd w:val="0"/>
        <w:spacing w:line="360" w:lineRule="auto"/>
        <w:ind w:right="-90"/>
        <w:rPr>
          <w:b/>
          <w:color w:val="181818"/>
          <w:sz w:val="24"/>
          <w:szCs w:val="24"/>
        </w:rPr>
      </w:pPr>
    </w:p>
    <w:p w14:paraId="387C2E08" w14:textId="77777777" w:rsidR="009D294C" w:rsidRDefault="009D294C" w:rsidP="009D294C">
      <w:pPr>
        <w:autoSpaceDE w:val="0"/>
        <w:autoSpaceDN w:val="0"/>
        <w:adjustRightInd w:val="0"/>
        <w:spacing w:line="360" w:lineRule="auto"/>
        <w:ind w:right="-90"/>
        <w:rPr>
          <w:b/>
          <w:color w:val="181818"/>
          <w:sz w:val="24"/>
          <w:szCs w:val="24"/>
        </w:rPr>
      </w:pPr>
    </w:p>
    <w:p w14:paraId="0EFEA959" w14:textId="77777777" w:rsidR="009D294C" w:rsidRDefault="009D294C" w:rsidP="009D294C">
      <w:pPr>
        <w:autoSpaceDE w:val="0"/>
        <w:autoSpaceDN w:val="0"/>
        <w:adjustRightInd w:val="0"/>
        <w:spacing w:line="360" w:lineRule="auto"/>
        <w:ind w:right="-90"/>
        <w:rPr>
          <w:b/>
          <w:color w:val="181818"/>
          <w:sz w:val="24"/>
          <w:szCs w:val="24"/>
        </w:rPr>
      </w:pPr>
    </w:p>
    <w:p w14:paraId="5AB376E6" w14:textId="77777777" w:rsidR="009D294C" w:rsidRDefault="009D294C" w:rsidP="009D294C">
      <w:pPr>
        <w:rPr>
          <w:b/>
          <w:color w:val="181818"/>
          <w:sz w:val="24"/>
          <w:szCs w:val="24"/>
        </w:rPr>
      </w:pPr>
    </w:p>
    <w:p w14:paraId="31E53EE8" w14:textId="77777777" w:rsidR="009D294C" w:rsidRDefault="009D294C" w:rsidP="009D294C">
      <w:pPr>
        <w:rPr>
          <w:b/>
          <w:color w:val="181818"/>
          <w:sz w:val="24"/>
          <w:szCs w:val="24"/>
        </w:rPr>
      </w:pPr>
    </w:p>
    <w:p w14:paraId="42AB0C98" w14:textId="77777777" w:rsidR="009D294C" w:rsidRDefault="009D294C" w:rsidP="009D294C">
      <w:pPr>
        <w:rPr>
          <w:b/>
          <w:color w:val="181818"/>
          <w:sz w:val="24"/>
          <w:szCs w:val="24"/>
        </w:rPr>
      </w:pPr>
    </w:p>
    <w:p w14:paraId="370EF38B" w14:textId="77777777" w:rsidR="009D294C" w:rsidRDefault="009D294C" w:rsidP="009D294C">
      <w:pPr>
        <w:rPr>
          <w:b/>
          <w:color w:val="181818"/>
          <w:sz w:val="24"/>
          <w:szCs w:val="24"/>
        </w:rPr>
      </w:pPr>
    </w:p>
    <w:p w14:paraId="53A1EA8B" w14:textId="77777777" w:rsidR="009D294C" w:rsidRDefault="009D294C" w:rsidP="009D294C">
      <w:pPr>
        <w:rPr>
          <w:b/>
          <w:color w:val="181818"/>
          <w:sz w:val="24"/>
          <w:szCs w:val="24"/>
        </w:rPr>
      </w:pPr>
    </w:p>
    <w:p w14:paraId="05AFC88A" w14:textId="77777777" w:rsidR="009D294C" w:rsidRDefault="009D294C" w:rsidP="009D294C">
      <w:pPr>
        <w:rPr>
          <w:b/>
          <w:color w:val="181818"/>
          <w:sz w:val="24"/>
          <w:szCs w:val="24"/>
        </w:rPr>
      </w:pPr>
    </w:p>
    <w:p w14:paraId="43AD1B24" w14:textId="77777777" w:rsidR="009D294C" w:rsidRDefault="009D294C" w:rsidP="009D294C">
      <w:pPr>
        <w:rPr>
          <w:b/>
          <w:color w:val="181818"/>
          <w:sz w:val="24"/>
          <w:szCs w:val="24"/>
        </w:rPr>
      </w:pPr>
    </w:p>
    <w:p w14:paraId="62F71914" w14:textId="77777777" w:rsidR="009D294C" w:rsidRDefault="009D294C" w:rsidP="009D294C">
      <w:pPr>
        <w:rPr>
          <w:b/>
          <w:color w:val="181818"/>
          <w:sz w:val="24"/>
          <w:szCs w:val="24"/>
        </w:rPr>
      </w:pPr>
    </w:p>
    <w:p w14:paraId="17659B19" w14:textId="77777777" w:rsidR="009D294C" w:rsidRDefault="009D294C" w:rsidP="009D294C">
      <w:pPr>
        <w:rPr>
          <w:b/>
          <w:color w:val="181818"/>
          <w:sz w:val="24"/>
          <w:szCs w:val="24"/>
        </w:rPr>
      </w:pPr>
    </w:p>
    <w:p w14:paraId="19E0F39D" w14:textId="77777777" w:rsidR="003E7D69" w:rsidRDefault="003E7D69" w:rsidP="009D294C">
      <w:pPr>
        <w:rPr>
          <w:b/>
          <w:color w:val="181818"/>
          <w:sz w:val="24"/>
          <w:szCs w:val="24"/>
        </w:rPr>
      </w:pPr>
    </w:p>
    <w:p w14:paraId="0A304D29" w14:textId="77777777" w:rsidR="003E7D69" w:rsidRDefault="003E7D69" w:rsidP="009D294C">
      <w:pPr>
        <w:rPr>
          <w:b/>
          <w:color w:val="181818"/>
          <w:sz w:val="24"/>
          <w:szCs w:val="24"/>
        </w:rPr>
      </w:pPr>
    </w:p>
    <w:p w14:paraId="2FFBC767" w14:textId="77777777" w:rsidR="009D294C" w:rsidRPr="008546AD" w:rsidRDefault="009D294C" w:rsidP="009D294C">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691D9288" w14:textId="77777777" w:rsidR="009D294C" w:rsidRPr="008546AD" w:rsidRDefault="009D294C" w:rsidP="009D294C">
      <w:pPr>
        <w:jc w:val="both"/>
        <w:rPr>
          <w:rFonts w:eastAsia="Times New Roman"/>
          <w:sz w:val="24"/>
          <w:szCs w:val="24"/>
        </w:rPr>
      </w:pPr>
    </w:p>
    <w:p w14:paraId="2E8B5CA0" w14:textId="77777777" w:rsidR="009D294C" w:rsidRPr="008546AD" w:rsidRDefault="009D294C" w:rsidP="009D294C">
      <w:pPr>
        <w:jc w:val="both"/>
        <w:rPr>
          <w:rFonts w:eastAsia="Times New Roman"/>
          <w:sz w:val="24"/>
          <w:szCs w:val="24"/>
        </w:rPr>
      </w:pPr>
      <w:r w:rsidRPr="008546AD">
        <w:rPr>
          <w:rFonts w:eastAsia="Times New Roman"/>
          <w:sz w:val="24"/>
          <w:szCs w:val="24"/>
        </w:rPr>
        <w:t>The Commonwealth will make every effort to adhere to the following schedule:</w:t>
      </w:r>
    </w:p>
    <w:p w14:paraId="336D2B36" w14:textId="77777777" w:rsidR="009D294C" w:rsidRPr="008546AD" w:rsidRDefault="009D294C" w:rsidP="009D294C">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336"/>
      </w:tblGrid>
      <w:tr w:rsidR="0011668C" w:rsidRPr="008546AD" w14:paraId="0798DF24" w14:textId="77777777" w:rsidTr="00CE70A6">
        <w:trPr>
          <w:trHeight w:hRule="exact" w:val="501"/>
        </w:trPr>
        <w:tc>
          <w:tcPr>
            <w:tcW w:w="5940" w:type="dxa"/>
            <w:shd w:val="pct5" w:color="auto" w:fill="auto"/>
            <w:vAlign w:val="center"/>
          </w:tcPr>
          <w:p w14:paraId="7E1F7C39" w14:textId="77777777" w:rsidR="009D294C" w:rsidRPr="008546AD" w:rsidRDefault="009D294C" w:rsidP="00CE70A6">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18ED8D19" w14:textId="77777777" w:rsidR="009D294C" w:rsidRPr="008546AD" w:rsidRDefault="009D294C" w:rsidP="00CE70A6">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6C4AAB41" w14:textId="77777777" w:rsidR="009D294C" w:rsidRPr="008546AD" w:rsidRDefault="009D294C" w:rsidP="00CE70A6">
            <w:pPr>
              <w:jc w:val="center"/>
              <w:rPr>
                <w:rFonts w:eastAsia="Times New Roman"/>
                <w:b/>
                <w:bCs/>
                <w:sz w:val="24"/>
                <w:szCs w:val="24"/>
              </w:rPr>
            </w:pPr>
            <w:r w:rsidRPr="008546AD">
              <w:rPr>
                <w:rFonts w:eastAsia="Times New Roman"/>
                <w:b/>
                <w:bCs/>
                <w:sz w:val="24"/>
                <w:szCs w:val="24"/>
              </w:rPr>
              <w:t>Date</w:t>
            </w:r>
          </w:p>
        </w:tc>
      </w:tr>
      <w:tr w:rsidR="0011668C" w:rsidRPr="008546AD" w14:paraId="5A0F3341" w14:textId="77777777" w:rsidTr="00CE70A6">
        <w:trPr>
          <w:trHeight w:hRule="exact" w:val="1644"/>
        </w:trPr>
        <w:tc>
          <w:tcPr>
            <w:tcW w:w="5940" w:type="dxa"/>
            <w:vAlign w:val="center"/>
          </w:tcPr>
          <w:p w14:paraId="0EB52BBE" w14:textId="77777777" w:rsidR="009D294C" w:rsidRPr="008546AD" w:rsidRDefault="009D294C" w:rsidP="00CE70A6">
            <w:pPr>
              <w:jc w:val="both"/>
              <w:rPr>
                <w:rFonts w:eastAsia="Times New Roman"/>
                <w:sz w:val="24"/>
                <w:szCs w:val="24"/>
              </w:rPr>
            </w:pPr>
            <w:r w:rsidRPr="008546AD">
              <w:rPr>
                <w:rFonts w:eastAsia="Times New Roman"/>
                <w:sz w:val="24"/>
                <w:szCs w:val="24"/>
              </w:rPr>
              <w:t>Deadline to submit Questions via email to:</w:t>
            </w:r>
          </w:p>
          <w:p w14:paraId="575BCC53" w14:textId="77777777" w:rsidR="009D294C" w:rsidRPr="00FF0864" w:rsidRDefault="009D294C" w:rsidP="00CE70A6">
            <w:pPr>
              <w:autoSpaceDE w:val="0"/>
              <w:autoSpaceDN w:val="0"/>
              <w:adjustRightInd w:val="0"/>
              <w:jc w:val="both"/>
              <w:rPr>
                <w:color w:val="0070C0"/>
                <w:sz w:val="24"/>
                <w:szCs w:val="24"/>
                <w:u w:val="single"/>
              </w:rPr>
            </w:pPr>
            <w:r>
              <w:rPr>
                <w:sz w:val="24"/>
                <w:szCs w:val="24"/>
              </w:rPr>
              <w:t xml:space="preserve">Jordan Kiessling @ </w:t>
            </w:r>
            <w:hyperlink r:id="rId11" w:history="1">
              <w:r w:rsidRPr="003C0262">
                <w:rPr>
                  <w:rStyle w:val="Hyperlink"/>
                  <w:sz w:val="24"/>
                  <w:szCs w:val="24"/>
                </w:rPr>
                <w:t>jkiessling@pa.gov</w:t>
              </w:r>
            </w:hyperlink>
            <w:r>
              <w:rPr>
                <w:sz w:val="24"/>
                <w:szCs w:val="24"/>
              </w:rPr>
              <w:t xml:space="preserve"> </w:t>
            </w:r>
            <w:r w:rsidRPr="00FF0864">
              <w:rPr>
                <w:sz w:val="24"/>
                <w:szCs w:val="24"/>
              </w:rPr>
              <w:t xml:space="preserve"> </w:t>
            </w:r>
          </w:p>
        </w:tc>
        <w:tc>
          <w:tcPr>
            <w:tcW w:w="1675" w:type="dxa"/>
            <w:vAlign w:val="center"/>
          </w:tcPr>
          <w:p w14:paraId="77BA5DBF" w14:textId="77777777" w:rsidR="009D294C" w:rsidRPr="008546AD" w:rsidRDefault="009D294C" w:rsidP="00CE70A6">
            <w:pPr>
              <w:jc w:val="center"/>
              <w:rPr>
                <w:rFonts w:eastAsia="Times New Roman"/>
                <w:sz w:val="24"/>
                <w:szCs w:val="24"/>
              </w:rPr>
            </w:pPr>
            <w:r>
              <w:rPr>
                <w:rFonts w:eastAsia="Times New Roman"/>
                <w:sz w:val="24"/>
                <w:szCs w:val="24"/>
              </w:rPr>
              <w:t>Interested Law Firms</w:t>
            </w:r>
          </w:p>
        </w:tc>
        <w:tc>
          <w:tcPr>
            <w:tcW w:w="0" w:type="auto"/>
            <w:vAlign w:val="center"/>
          </w:tcPr>
          <w:p w14:paraId="43AB612C" w14:textId="2AA4EA05" w:rsidR="009D294C" w:rsidRPr="002D2A73" w:rsidRDefault="0011668C" w:rsidP="00CE70A6">
            <w:pPr>
              <w:pBdr>
                <w:bottom w:val="single" w:sz="12" w:space="1" w:color="auto"/>
              </w:pBdr>
              <w:jc w:val="center"/>
              <w:rPr>
                <w:rFonts w:eastAsia="Times New Roman"/>
                <w:bCs/>
                <w:sz w:val="24"/>
                <w:szCs w:val="24"/>
              </w:rPr>
            </w:pPr>
            <w:r>
              <w:rPr>
                <w:rFonts w:eastAsia="Times New Roman"/>
                <w:bCs/>
                <w:sz w:val="24"/>
                <w:szCs w:val="24"/>
              </w:rPr>
              <w:t>11/</w:t>
            </w:r>
            <w:r w:rsidR="00D06E6D">
              <w:rPr>
                <w:rFonts w:eastAsia="Times New Roman"/>
                <w:bCs/>
                <w:sz w:val="24"/>
                <w:szCs w:val="24"/>
              </w:rPr>
              <w:t>17</w:t>
            </w:r>
            <w:r>
              <w:rPr>
                <w:rFonts w:eastAsia="Times New Roman"/>
                <w:bCs/>
                <w:sz w:val="24"/>
                <w:szCs w:val="24"/>
              </w:rPr>
              <w:t>/2025</w:t>
            </w:r>
          </w:p>
          <w:p w14:paraId="20BBA755" w14:textId="77777777" w:rsidR="009D294C" w:rsidRPr="008546AD" w:rsidRDefault="009D294C" w:rsidP="00CE70A6">
            <w:pPr>
              <w:jc w:val="center"/>
              <w:rPr>
                <w:rFonts w:eastAsia="Times New Roman"/>
                <w:sz w:val="24"/>
                <w:szCs w:val="24"/>
              </w:rPr>
            </w:pPr>
            <w:r>
              <w:rPr>
                <w:rFonts w:eastAsia="Times New Roman"/>
                <w:sz w:val="24"/>
                <w:szCs w:val="24"/>
              </w:rPr>
              <w:t>4:00 p.m.</w:t>
            </w:r>
          </w:p>
        </w:tc>
      </w:tr>
      <w:tr w:rsidR="0011668C" w:rsidRPr="008546AD" w14:paraId="3FB67B68" w14:textId="77777777" w:rsidTr="00CE70A6">
        <w:trPr>
          <w:trHeight w:hRule="exact" w:val="1443"/>
        </w:trPr>
        <w:tc>
          <w:tcPr>
            <w:tcW w:w="5940" w:type="dxa"/>
            <w:vAlign w:val="center"/>
          </w:tcPr>
          <w:p w14:paraId="142E3A7A" w14:textId="0512E4F2" w:rsidR="009D294C" w:rsidRPr="008546AD" w:rsidRDefault="009D294C" w:rsidP="00CE70A6">
            <w:pPr>
              <w:jc w:val="both"/>
              <w:rPr>
                <w:rFonts w:eastAsia="Times New Roman"/>
                <w:b/>
                <w:bCs/>
                <w:sz w:val="24"/>
                <w:szCs w:val="24"/>
              </w:rPr>
            </w:pPr>
            <w:r w:rsidRPr="008546AD">
              <w:rPr>
                <w:rFonts w:eastAsia="Times New Roman"/>
                <w:sz w:val="24"/>
                <w:szCs w:val="24"/>
              </w:rPr>
              <w:t xml:space="preserve">Answers to Potential Offeror questions posted to the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C862972" w14:textId="77777777" w:rsidR="009D294C" w:rsidRPr="008546AD" w:rsidRDefault="009D294C" w:rsidP="00CE70A6">
            <w:pPr>
              <w:jc w:val="center"/>
              <w:rPr>
                <w:rFonts w:eastAsia="Times New Roman"/>
                <w:sz w:val="24"/>
                <w:szCs w:val="24"/>
              </w:rPr>
            </w:pPr>
            <w:r w:rsidRPr="008546AD">
              <w:rPr>
                <w:rFonts w:eastAsia="Times New Roman"/>
                <w:sz w:val="24"/>
                <w:szCs w:val="24"/>
              </w:rPr>
              <w:t>Issuing Office</w:t>
            </w:r>
          </w:p>
        </w:tc>
        <w:tc>
          <w:tcPr>
            <w:tcW w:w="0" w:type="auto"/>
            <w:vAlign w:val="center"/>
          </w:tcPr>
          <w:p w14:paraId="51F0CD0F" w14:textId="206D60E7" w:rsidR="009D294C" w:rsidRPr="00576F15" w:rsidRDefault="0011668C" w:rsidP="00CE70A6">
            <w:pPr>
              <w:pBdr>
                <w:bottom w:val="single" w:sz="12" w:space="1" w:color="auto"/>
              </w:pBdr>
              <w:jc w:val="center"/>
              <w:rPr>
                <w:rFonts w:eastAsia="Times New Roman"/>
                <w:bCs/>
                <w:sz w:val="24"/>
                <w:szCs w:val="24"/>
              </w:rPr>
            </w:pPr>
            <w:r>
              <w:rPr>
                <w:rFonts w:eastAsia="Times New Roman"/>
                <w:bCs/>
                <w:sz w:val="24"/>
                <w:szCs w:val="24"/>
              </w:rPr>
              <w:t>11/</w:t>
            </w:r>
            <w:r w:rsidR="00D06E6D">
              <w:rPr>
                <w:rFonts w:eastAsia="Times New Roman"/>
                <w:bCs/>
                <w:sz w:val="24"/>
                <w:szCs w:val="24"/>
              </w:rPr>
              <w:t>19</w:t>
            </w:r>
            <w:r>
              <w:rPr>
                <w:rFonts w:eastAsia="Times New Roman"/>
                <w:bCs/>
                <w:sz w:val="24"/>
                <w:szCs w:val="24"/>
              </w:rPr>
              <w:t>/2025</w:t>
            </w:r>
          </w:p>
          <w:p w14:paraId="1DF79FB4" w14:textId="77777777" w:rsidR="009D294C" w:rsidRPr="008546AD" w:rsidRDefault="009D294C" w:rsidP="00CE70A6">
            <w:pPr>
              <w:jc w:val="center"/>
              <w:rPr>
                <w:rFonts w:eastAsia="Times New Roman"/>
                <w:sz w:val="24"/>
                <w:szCs w:val="24"/>
              </w:rPr>
            </w:pPr>
            <w:r>
              <w:rPr>
                <w:rFonts w:eastAsia="Times New Roman"/>
                <w:sz w:val="24"/>
                <w:szCs w:val="24"/>
              </w:rPr>
              <w:t>4:00 p.m.</w:t>
            </w:r>
          </w:p>
        </w:tc>
      </w:tr>
      <w:tr w:rsidR="0011668C" w:rsidRPr="008546AD" w14:paraId="42C983C4" w14:textId="77777777" w:rsidTr="00CE70A6">
        <w:trPr>
          <w:trHeight w:hRule="exact" w:val="1443"/>
        </w:trPr>
        <w:tc>
          <w:tcPr>
            <w:tcW w:w="5940" w:type="dxa"/>
            <w:vAlign w:val="center"/>
          </w:tcPr>
          <w:p w14:paraId="56A91567" w14:textId="77777777" w:rsidR="009D294C" w:rsidRPr="008546AD" w:rsidRDefault="009D294C" w:rsidP="00CE70A6">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2FA6FB58" w14:textId="77777777" w:rsidR="009D294C" w:rsidRPr="008546AD" w:rsidRDefault="009D294C" w:rsidP="00CE70A6">
            <w:pPr>
              <w:jc w:val="center"/>
              <w:rPr>
                <w:rFonts w:eastAsia="Times New Roman"/>
                <w:sz w:val="24"/>
                <w:szCs w:val="24"/>
              </w:rPr>
            </w:pPr>
            <w:r>
              <w:rPr>
                <w:rFonts w:eastAsia="Times New Roman"/>
                <w:sz w:val="24"/>
                <w:szCs w:val="24"/>
              </w:rPr>
              <w:t>Interested Law Firms</w:t>
            </w:r>
          </w:p>
        </w:tc>
        <w:tc>
          <w:tcPr>
            <w:tcW w:w="0" w:type="auto"/>
            <w:vAlign w:val="center"/>
          </w:tcPr>
          <w:p w14:paraId="34051A2A" w14:textId="77777777" w:rsidR="009D294C" w:rsidRPr="008546AD" w:rsidRDefault="009D294C" w:rsidP="00CE70A6">
            <w:pPr>
              <w:jc w:val="center"/>
              <w:rPr>
                <w:rFonts w:eastAsia="Times New Roman"/>
                <w:sz w:val="24"/>
                <w:szCs w:val="24"/>
                <w:highlight w:val="yellow"/>
              </w:rPr>
            </w:pPr>
            <w:r w:rsidRPr="008546AD">
              <w:rPr>
                <w:rFonts w:eastAsia="Times New Roman"/>
                <w:sz w:val="24"/>
                <w:szCs w:val="24"/>
              </w:rPr>
              <w:t>ONGOING</w:t>
            </w:r>
          </w:p>
        </w:tc>
      </w:tr>
      <w:tr w:rsidR="0011668C" w:rsidRPr="008546AD" w14:paraId="07614B50" w14:textId="77777777" w:rsidTr="00CE70A6">
        <w:trPr>
          <w:trHeight w:hRule="exact" w:val="2202"/>
        </w:trPr>
        <w:tc>
          <w:tcPr>
            <w:tcW w:w="5940" w:type="dxa"/>
            <w:vAlign w:val="center"/>
          </w:tcPr>
          <w:p w14:paraId="47D0CD1F" w14:textId="77777777" w:rsidR="009D294C" w:rsidRPr="008546AD" w:rsidRDefault="009D294C" w:rsidP="00CE70A6">
            <w:pPr>
              <w:jc w:val="both"/>
              <w:rPr>
                <w:rFonts w:eastAsia="Times New Roman"/>
                <w:sz w:val="24"/>
                <w:szCs w:val="24"/>
              </w:rPr>
            </w:pPr>
            <w:r w:rsidRPr="008546AD">
              <w:rPr>
                <w:rFonts w:eastAsia="Times New Roman"/>
                <w:sz w:val="24"/>
                <w:szCs w:val="24"/>
              </w:rPr>
              <w:t>Sealed proposals must be received by the Issuing Office at:</w:t>
            </w:r>
          </w:p>
          <w:p w14:paraId="04DAE2C7" w14:textId="37E659E0" w:rsidR="009D294C" w:rsidRPr="00CE6D53" w:rsidRDefault="004C363C" w:rsidP="00CE70A6">
            <w:pPr>
              <w:autoSpaceDE w:val="0"/>
              <w:autoSpaceDN w:val="0"/>
              <w:adjustRightInd w:val="0"/>
              <w:jc w:val="both"/>
              <w:rPr>
                <w:b/>
                <w:sz w:val="24"/>
                <w:szCs w:val="24"/>
              </w:rPr>
            </w:pPr>
            <w:hyperlink r:id="rId12" w:history="1">
              <w:r w:rsidRPr="00FE35DB">
                <w:rPr>
                  <w:rStyle w:val="Hyperlink"/>
                  <w:rFonts w:eastAsia="Times New Roman"/>
                  <w:sz w:val="24"/>
                  <w:szCs w:val="24"/>
                </w:rPr>
                <w:t>ra-gcrfpresponse@pa.gov</w:t>
              </w:r>
            </w:hyperlink>
            <w:r>
              <w:rPr>
                <w:rFonts w:eastAsia="Times New Roman"/>
                <w:sz w:val="24"/>
                <w:szCs w:val="24"/>
              </w:rPr>
              <w:t xml:space="preserve"> </w:t>
            </w:r>
          </w:p>
          <w:p w14:paraId="5C3AABE8" w14:textId="77777777" w:rsidR="009D294C" w:rsidRPr="008546AD" w:rsidRDefault="009D294C" w:rsidP="00CE70A6">
            <w:pPr>
              <w:jc w:val="both"/>
              <w:rPr>
                <w:rFonts w:eastAsia="Times New Roman"/>
                <w:sz w:val="24"/>
                <w:szCs w:val="24"/>
              </w:rPr>
            </w:pPr>
          </w:p>
        </w:tc>
        <w:tc>
          <w:tcPr>
            <w:tcW w:w="1675" w:type="dxa"/>
            <w:vAlign w:val="center"/>
          </w:tcPr>
          <w:p w14:paraId="51E1C549" w14:textId="77777777" w:rsidR="009D294C" w:rsidRPr="008546AD" w:rsidRDefault="009D294C" w:rsidP="00CE70A6">
            <w:pPr>
              <w:jc w:val="center"/>
              <w:rPr>
                <w:rFonts w:eastAsia="Times New Roman"/>
                <w:sz w:val="24"/>
                <w:szCs w:val="24"/>
              </w:rPr>
            </w:pPr>
            <w:r>
              <w:rPr>
                <w:rFonts w:eastAsia="Times New Roman"/>
                <w:sz w:val="24"/>
                <w:szCs w:val="24"/>
              </w:rPr>
              <w:t>Interested Law Firms</w:t>
            </w:r>
          </w:p>
        </w:tc>
        <w:tc>
          <w:tcPr>
            <w:tcW w:w="0" w:type="auto"/>
            <w:vAlign w:val="center"/>
          </w:tcPr>
          <w:p w14:paraId="5D5A71D6" w14:textId="67559A27" w:rsidR="009D294C" w:rsidRPr="00576F15" w:rsidRDefault="00D06E6D" w:rsidP="00D06E6D">
            <w:pPr>
              <w:pBdr>
                <w:bottom w:val="single" w:sz="12" w:space="1" w:color="auto"/>
              </w:pBdr>
              <w:jc w:val="center"/>
              <w:rPr>
                <w:rFonts w:eastAsia="Times New Roman"/>
                <w:bCs/>
                <w:sz w:val="24"/>
                <w:szCs w:val="24"/>
              </w:rPr>
            </w:pPr>
            <w:r>
              <w:rPr>
                <w:rFonts w:eastAsia="Times New Roman"/>
                <w:bCs/>
                <w:sz w:val="24"/>
                <w:szCs w:val="24"/>
              </w:rPr>
              <w:t>12/5</w:t>
            </w:r>
            <w:r w:rsidR="0011668C">
              <w:rPr>
                <w:rFonts w:eastAsia="Times New Roman"/>
                <w:bCs/>
                <w:sz w:val="24"/>
                <w:szCs w:val="24"/>
              </w:rPr>
              <w:t>/2025</w:t>
            </w:r>
          </w:p>
          <w:p w14:paraId="71CE034B" w14:textId="77777777" w:rsidR="009D294C" w:rsidRPr="008546AD" w:rsidRDefault="009D294C" w:rsidP="00CE70A6">
            <w:pPr>
              <w:jc w:val="center"/>
              <w:rPr>
                <w:rFonts w:eastAsia="Times New Roman"/>
                <w:bCs/>
                <w:sz w:val="24"/>
                <w:szCs w:val="24"/>
                <w:highlight w:val="yellow"/>
              </w:rPr>
            </w:pPr>
            <w:r w:rsidRPr="00576F15">
              <w:rPr>
                <w:rFonts w:eastAsia="Times New Roman"/>
                <w:bCs/>
                <w:sz w:val="24"/>
                <w:szCs w:val="24"/>
              </w:rPr>
              <w:t>4:00 p.m.</w:t>
            </w:r>
          </w:p>
        </w:tc>
      </w:tr>
    </w:tbl>
    <w:p w14:paraId="3A92E14D" w14:textId="77777777" w:rsidR="009D294C" w:rsidRPr="008546AD" w:rsidRDefault="009D294C" w:rsidP="009D294C"/>
    <w:p w14:paraId="2FDA2B61" w14:textId="77777777" w:rsidR="009D294C" w:rsidRPr="008546AD" w:rsidRDefault="009D294C" w:rsidP="009D294C">
      <w:pPr>
        <w:rPr>
          <w:b/>
          <w:color w:val="181818"/>
          <w:sz w:val="23"/>
          <w:szCs w:val="23"/>
        </w:rPr>
      </w:pPr>
      <w:r w:rsidRPr="008546AD">
        <w:rPr>
          <w:b/>
          <w:color w:val="181818"/>
          <w:sz w:val="23"/>
          <w:szCs w:val="23"/>
        </w:rPr>
        <w:br w:type="page"/>
      </w:r>
    </w:p>
    <w:p w14:paraId="5FBEEAFF" w14:textId="77777777" w:rsidR="009D294C" w:rsidRPr="008546AD" w:rsidRDefault="009D294C" w:rsidP="009D294C">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3A4A32C5" w14:textId="77777777" w:rsidR="009D294C" w:rsidRPr="008546AD" w:rsidRDefault="009D294C" w:rsidP="009D294C">
      <w:pPr>
        <w:jc w:val="center"/>
        <w:rPr>
          <w:rFonts w:eastAsia="Times New Roman"/>
          <w:b/>
          <w:bCs/>
          <w:color w:val="000000"/>
          <w:sz w:val="24"/>
          <w:szCs w:val="24"/>
        </w:rPr>
      </w:pPr>
      <w:r w:rsidRPr="008546AD">
        <w:rPr>
          <w:rFonts w:eastAsia="Times New Roman"/>
          <w:b/>
          <w:bCs/>
          <w:color w:val="000000"/>
          <w:sz w:val="24"/>
          <w:szCs w:val="24"/>
        </w:rPr>
        <w:t>GENERAL INFORMATION</w:t>
      </w:r>
    </w:p>
    <w:p w14:paraId="4B8A8C41" w14:textId="77777777" w:rsidR="009D294C" w:rsidRPr="008546AD" w:rsidRDefault="009D294C" w:rsidP="009D294C">
      <w:pPr>
        <w:ind w:left="720"/>
        <w:jc w:val="both"/>
        <w:rPr>
          <w:rFonts w:eastAsia="Times New Roman"/>
          <w:sz w:val="24"/>
          <w:szCs w:val="24"/>
        </w:rPr>
      </w:pPr>
    </w:p>
    <w:p w14:paraId="1D33678B" w14:textId="77777777" w:rsidR="009D294C" w:rsidRPr="00330E10" w:rsidRDefault="009D294C" w:rsidP="009D294C">
      <w:pPr>
        <w:numPr>
          <w:ilvl w:val="0"/>
          <w:numId w:val="1"/>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Purpose.  </w:t>
      </w:r>
      <w:r w:rsidRPr="00A377C7">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legal services related to </w:t>
      </w:r>
      <w:r>
        <w:rPr>
          <w:rFonts w:eastAsia="Times New Roman"/>
          <w:sz w:val="24"/>
          <w:szCs w:val="24"/>
        </w:rPr>
        <w:t>Environmental Insurance Recovery related matters for the Pennsylvania Department of Environmental Protection (“DEP”).</w:t>
      </w:r>
    </w:p>
    <w:p w14:paraId="5817EF60" w14:textId="77777777" w:rsidR="009D294C" w:rsidRPr="00330E10" w:rsidRDefault="009D294C" w:rsidP="009D294C">
      <w:pPr>
        <w:jc w:val="both"/>
        <w:rPr>
          <w:rFonts w:eastAsia="Times New Roman"/>
          <w:sz w:val="24"/>
          <w:szCs w:val="24"/>
        </w:rPr>
      </w:pPr>
    </w:p>
    <w:p w14:paraId="29471257" w14:textId="77777777" w:rsidR="009D294C" w:rsidRPr="00330E10" w:rsidRDefault="009D294C" w:rsidP="009D294C">
      <w:pPr>
        <w:jc w:val="both"/>
        <w:rPr>
          <w:rFonts w:eastAsia="Times New Roman"/>
          <w:sz w:val="24"/>
          <w:szCs w:val="24"/>
        </w:rPr>
      </w:pPr>
      <w:r w:rsidRPr="00330E10">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26974CA1" w14:textId="77777777" w:rsidR="009D294C" w:rsidRPr="008546AD" w:rsidRDefault="009D294C" w:rsidP="009D294C">
      <w:pPr>
        <w:jc w:val="both"/>
        <w:rPr>
          <w:rFonts w:eastAsia="Times New Roman"/>
          <w:sz w:val="24"/>
          <w:szCs w:val="24"/>
        </w:rPr>
      </w:pPr>
    </w:p>
    <w:p w14:paraId="156378BC" w14:textId="77777777" w:rsidR="009D294C" w:rsidRPr="008546AD" w:rsidRDefault="009D294C" w:rsidP="009D294C">
      <w:pPr>
        <w:numPr>
          <w:ilvl w:val="0"/>
          <w:numId w:val="1"/>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 Department of General Services (“Issuing Office”) has issued this RFP on behalf of the Commonwealth.  The sole point of contact in the Commonwealth for this RFP shall be:</w:t>
      </w:r>
    </w:p>
    <w:p w14:paraId="241B7946" w14:textId="77777777" w:rsidR="009D294C" w:rsidRPr="008546AD" w:rsidRDefault="009D294C" w:rsidP="009D294C">
      <w:pPr>
        <w:jc w:val="both"/>
        <w:rPr>
          <w:rFonts w:eastAsia="Times New Roman"/>
          <w:sz w:val="24"/>
          <w:szCs w:val="24"/>
        </w:rPr>
      </w:pPr>
    </w:p>
    <w:p w14:paraId="3CCB36F0" w14:textId="77777777" w:rsidR="0083514D" w:rsidRPr="00323663" w:rsidRDefault="0083514D" w:rsidP="0083514D">
      <w:pPr>
        <w:jc w:val="both"/>
        <w:rPr>
          <w:rFonts w:eastAsia="Times New Roman"/>
          <w:b/>
          <w:sz w:val="24"/>
          <w:szCs w:val="24"/>
        </w:rPr>
      </w:pPr>
      <w:r w:rsidRPr="00323663">
        <w:rPr>
          <w:rFonts w:eastAsia="Times New Roman"/>
          <w:b/>
          <w:sz w:val="24"/>
          <w:szCs w:val="24"/>
        </w:rPr>
        <w:t>Mrs. Jordan M. Kiessling, Issuing Officer</w:t>
      </w:r>
    </w:p>
    <w:p w14:paraId="5B0758FF" w14:textId="77777777" w:rsidR="0083514D" w:rsidRPr="00323663" w:rsidRDefault="0083514D" w:rsidP="0083514D">
      <w:pPr>
        <w:jc w:val="both"/>
        <w:rPr>
          <w:b/>
          <w:sz w:val="24"/>
          <w:szCs w:val="24"/>
        </w:rPr>
      </w:pPr>
      <w:r>
        <w:rPr>
          <w:b/>
          <w:sz w:val="24"/>
          <w:szCs w:val="24"/>
        </w:rPr>
        <w:t xml:space="preserve">Governor’s </w:t>
      </w:r>
      <w:r w:rsidRPr="00323663">
        <w:rPr>
          <w:b/>
          <w:sz w:val="24"/>
          <w:szCs w:val="24"/>
        </w:rPr>
        <w:t>Office of General Counsel</w:t>
      </w:r>
    </w:p>
    <w:p w14:paraId="43EE173D" w14:textId="77777777" w:rsidR="0083514D" w:rsidRDefault="0083514D" w:rsidP="0083514D">
      <w:pPr>
        <w:jc w:val="both"/>
        <w:rPr>
          <w:b/>
          <w:sz w:val="24"/>
          <w:szCs w:val="24"/>
        </w:rPr>
      </w:pPr>
      <w:r>
        <w:rPr>
          <w:b/>
          <w:sz w:val="24"/>
          <w:szCs w:val="24"/>
        </w:rPr>
        <w:t>30 N. 3</w:t>
      </w:r>
      <w:r w:rsidRPr="00E55565">
        <w:rPr>
          <w:b/>
          <w:sz w:val="24"/>
          <w:szCs w:val="24"/>
          <w:vertAlign w:val="superscript"/>
        </w:rPr>
        <w:t>rd</w:t>
      </w:r>
      <w:r>
        <w:rPr>
          <w:b/>
          <w:sz w:val="24"/>
          <w:szCs w:val="24"/>
        </w:rPr>
        <w:t xml:space="preserve"> Street, Suite 200</w:t>
      </w:r>
    </w:p>
    <w:p w14:paraId="1FFE4884" w14:textId="77777777" w:rsidR="0083514D" w:rsidRDefault="0083514D" w:rsidP="0083514D">
      <w:pPr>
        <w:jc w:val="both"/>
        <w:rPr>
          <w:b/>
          <w:sz w:val="24"/>
          <w:szCs w:val="24"/>
        </w:rPr>
      </w:pPr>
      <w:r>
        <w:rPr>
          <w:b/>
          <w:sz w:val="24"/>
          <w:szCs w:val="24"/>
        </w:rPr>
        <w:t>Harrisburg, Pennsylvania 17101</w:t>
      </w:r>
    </w:p>
    <w:p w14:paraId="7930C31F" w14:textId="77777777" w:rsidR="0083514D" w:rsidRDefault="0083514D" w:rsidP="0083514D">
      <w:pPr>
        <w:jc w:val="both"/>
        <w:rPr>
          <w:b/>
          <w:sz w:val="24"/>
          <w:szCs w:val="24"/>
        </w:rPr>
      </w:pPr>
      <w:hyperlink r:id="rId13" w:history="1">
        <w:r w:rsidRPr="00700240">
          <w:rPr>
            <w:rStyle w:val="Hyperlink"/>
            <w:b/>
            <w:sz w:val="24"/>
            <w:szCs w:val="24"/>
          </w:rPr>
          <w:t>jkiessling@pa.gov</w:t>
        </w:r>
      </w:hyperlink>
      <w:r>
        <w:rPr>
          <w:b/>
          <w:sz w:val="24"/>
          <w:szCs w:val="24"/>
        </w:rPr>
        <w:t xml:space="preserve"> </w:t>
      </w:r>
    </w:p>
    <w:p w14:paraId="55781BE7" w14:textId="77777777" w:rsidR="009D294C" w:rsidRPr="008546AD" w:rsidRDefault="009D294C" w:rsidP="009D294C">
      <w:pPr>
        <w:jc w:val="both"/>
        <w:rPr>
          <w:rFonts w:eastAsia="Times New Roman"/>
          <w:sz w:val="24"/>
          <w:szCs w:val="24"/>
        </w:rPr>
      </w:pPr>
    </w:p>
    <w:p w14:paraId="7BD359DC" w14:textId="77777777" w:rsidR="009D294C" w:rsidRPr="008546AD" w:rsidRDefault="009D294C" w:rsidP="009D294C">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762B512B" w14:textId="77777777" w:rsidR="009D294C" w:rsidRPr="008546AD" w:rsidRDefault="009D294C" w:rsidP="009D294C">
      <w:pPr>
        <w:jc w:val="both"/>
        <w:rPr>
          <w:rFonts w:eastAsia="Times New Roman"/>
          <w:sz w:val="24"/>
          <w:szCs w:val="24"/>
        </w:rPr>
      </w:pPr>
    </w:p>
    <w:p w14:paraId="76D5CF63" w14:textId="77777777" w:rsidR="009D294C" w:rsidRPr="003053E8" w:rsidRDefault="009D294C" w:rsidP="009D294C">
      <w:pPr>
        <w:numPr>
          <w:ilvl w:val="0"/>
          <w:numId w:val="1"/>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81F10B" w14:textId="77777777" w:rsidR="009D294C" w:rsidRPr="008E705E" w:rsidRDefault="009D294C" w:rsidP="009D294C">
      <w:pPr>
        <w:jc w:val="both"/>
        <w:rPr>
          <w:rFonts w:eastAsia="Times New Roman"/>
          <w:sz w:val="24"/>
          <w:szCs w:val="24"/>
        </w:rPr>
      </w:pPr>
      <w:r w:rsidRPr="003053E8">
        <w:rPr>
          <w:rFonts w:eastAsia="Times New Roman"/>
          <w:sz w:val="24"/>
          <w:szCs w:val="24"/>
        </w:rPr>
        <w:t xml:space="preserve"> </w:t>
      </w:r>
    </w:p>
    <w:p w14:paraId="2B08F203" w14:textId="0A3A689C" w:rsidR="009D294C" w:rsidRPr="00AE5B02" w:rsidRDefault="009D294C" w:rsidP="009D294C">
      <w:pPr>
        <w:pStyle w:val="xmsonormal"/>
        <w:shd w:val="clear" w:color="auto" w:fill="FFFFFF"/>
        <w:spacing w:before="0" w:beforeAutospacing="0" w:after="0" w:afterAutospacing="0"/>
        <w:rPr>
          <w:sz w:val="22"/>
          <w:szCs w:val="22"/>
        </w:rPr>
      </w:pPr>
      <w:r>
        <w:rPr>
          <w:b/>
        </w:rPr>
        <w:t xml:space="preserve">I-4.     </w:t>
      </w:r>
      <w:r w:rsidRPr="008546AD">
        <w:rPr>
          <w:b/>
        </w:rPr>
        <w:t>Problem Statement.</w:t>
      </w:r>
      <w:r w:rsidRPr="008546AD">
        <w:t xml:space="preserve">  </w:t>
      </w:r>
      <w:r>
        <w:rPr>
          <w:bdr w:val="none" w:sz="0" w:space="0" w:color="auto" w:frame="1"/>
        </w:rPr>
        <w:t xml:space="preserve">DEP </w:t>
      </w:r>
      <w:r w:rsidRPr="00AE5B02">
        <w:rPr>
          <w:bdr w:val="none" w:sz="0" w:space="0" w:color="auto" w:frame="1"/>
        </w:rPr>
        <w:t xml:space="preserve">seeks to retain outside counsel to recover funds needed to remediate a contaminated industrial site in Pennsylvania.  The funds DEP wants to recover would arise from claims to be asserted against </w:t>
      </w:r>
      <w:r w:rsidR="000C55FD">
        <w:rPr>
          <w:bdr w:val="none" w:sz="0" w:space="0" w:color="auto" w:frame="1"/>
        </w:rPr>
        <w:t>a particular insurance company</w:t>
      </w:r>
      <w:r w:rsidRPr="00AE5B02">
        <w:rPr>
          <w:bdr w:val="none" w:sz="0" w:space="0" w:color="auto" w:frame="1"/>
        </w:rPr>
        <w:t xml:space="preserve"> (and other insurance companies if relevant)</w:t>
      </w:r>
      <w:r w:rsidR="007325F3">
        <w:rPr>
          <w:bdr w:val="none" w:sz="0" w:space="0" w:color="auto" w:frame="1"/>
        </w:rPr>
        <w:t>,</w:t>
      </w:r>
      <w:r w:rsidRPr="00AE5B02">
        <w:rPr>
          <w:bdr w:val="none" w:sz="0" w:space="0" w:color="auto" w:frame="1"/>
        </w:rPr>
        <w:t xml:space="preserve"> pursuant to insurance policies issued to a prior owner/operator of the contaminated site.  The former owner/operator is one of several parties responsible for the remediation.</w:t>
      </w:r>
      <w:r>
        <w:rPr>
          <w:bdr w:val="none" w:sz="0" w:space="0" w:color="auto" w:frame="1"/>
        </w:rPr>
        <w:t xml:space="preserve">  </w:t>
      </w:r>
      <w:r w:rsidRPr="00A377C7">
        <w:t xml:space="preserve">The engagement may include other general work as designated by the Chief Counsel of </w:t>
      </w:r>
      <w:r>
        <w:t>DEP</w:t>
      </w:r>
      <w:r w:rsidRPr="00A377C7">
        <w:t xml:space="preserve"> or the Governor’s Office of General Counsel.</w:t>
      </w:r>
    </w:p>
    <w:p w14:paraId="11392DB7" w14:textId="77777777" w:rsidR="009D294C" w:rsidRDefault="009D294C" w:rsidP="009D294C">
      <w:pPr>
        <w:jc w:val="both"/>
        <w:rPr>
          <w:rFonts w:eastAsia="Times New Roman"/>
          <w:sz w:val="24"/>
          <w:szCs w:val="24"/>
        </w:rPr>
      </w:pPr>
    </w:p>
    <w:p w14:paraId="599B8A0A" w14:textId="77777777" w:rsidR="009D294C" w:rsidRPr="003053E8" w:rsidRDefault="009D294C" w:rsidP="009D294C">
      <w:pPr>
        <w:jc w:val="both"/>
        <w:rPr>
          <w:rFonts w:eastAsia="Times New Roman"/>
          <w:sz w:val="24"/>
          <w:szCs w:val="24"/>
        </w:rPr>
      </w:pPr>
      <w:r w:rsidRPr="003053E8">
        <w:rPr>
          <w:rFonts w:eastAsia="Times New Roman"/>
          <w:sz w:val="24"/>
          <w:szCs w:val="24"/>
        </w:rPr>
        <w:t xml:space="preserve">Additional Detail is provided in </w:t>
      </w:r>
      <w:r w:rsidRPr="003053E8">
        <w:rPr>
          <w:rFonts w:eastAsia="Times New Roman"/>
          <w:b/>
          <w:sz w:val="24"/>
          <w:szCs w:val="24"/>
        </w:rPr>
        <w:t>Part IV</w:t>
      </w:r>
      <w:r w:rsidRPr="003053E8">
        <w:rPr>
          <w:rFonts w:eastAsia="Times New Roman"/>
          <w:sz w:val="24"/>
          <w:szCs w:val="24"/>
        </w:rPr>
        <w:t xml:space="preserve"> of this RFP.  </w:t>
      </w:r>
    </w:p>
    <w:p w14:paraId="3F0B8331" w14:textId="77777777" w:rsidR="009D294C" w:rsidRPr="008546AD" w:rsidRDefault="009D294C" w:rsidP="009D294C">
      <w:pPr>
        <w:jc w:val="both"/>
        <w:rPr>
          <w:rFonts w:eastAsia="Times New Roman"/>
          <w:sz w:val="24"/>
          <w:szCs w:val="24"/>
        </w:rPr>
      </w:pPr>
    </w:p>
    <w:p w14:paraId="37B4B54F" w14:textId="77777777" w:rsidR="009D294C" w:rsidRPr="008546AD" w:rsidRDefault="009D294C" w:rsidP="009D294C">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2A9C6E9E" w14:textId="77777777" w:rsidR="009D294C" w:rsidRPr="008546AD" w:rsidRDefault="009D294C" w:rsidP="009D294C">
      <w:pPr>
        <w:jc w:val="both"/>
        <w:rPr>
          <w:rFonts w:eastAsia="Times New Roman"/>
          <w:sz w:val="24"/>
          <w:szCs w:val="24"/>
        </w:rPr>
      </w:pPr>
    </w:p>
    <w:p w14:paraId="4E4C71D9" w14:textId="77777777" w:rsidR="009D294C" w:rsidRPr="008546AD" w:rsidRDefault="009D294C" w:rsidP="009D294C">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65B8727D" w14:textId="77777777" w:rsidR="009D294C" w:rsidRPr="008546AD" w:rsidRDefault="009D294C" w:rsidP="009D294C">
      <w:pPr>
        <w:jc w:val="both"/>
        <w:rPr>
          <w:rFonts w:eastAsia="Times New Roman"/>
          <w:sz w:val="24"/>
          <w:szCs w:val="24"/>
        </w:rPr>
      </w:pPr>
    </w:p>
    <w:p w14:paraId="700D0B63" w14:textId="77777777" w:rsidR="009D294C" w:rsidRDefault="009D294C" w:rsidP="009D294C">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3F7AB6F9" w14:textId="77777777" w:rsidR="009D294C" w:rsidRPr="008546AD" w:rsidRDefault="009D294C" w:rsidP="009D294C">
      <w:pPr>
        <w:pStyle w:val="xmsonormal"/>
        <w:shd w:val="clear" w:color="auto" w:fill="FFFFFF"/>
        <w:spacing w:before="0" w:beforeAutospacing="0" w:after="0" w:afterAutospacing="0"/>
      </w:pPr>
    </w:p>
    <w:p w14:paraId="61CA3869" w14:textId="15308310" w:rsidR="009D294C" w:rsidRPr="008546AD" w:rsidRDefault="009D294C" w:rsidP="009D294C">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I-8</w:t>
      </w:r>
      <w:r w:rsidRPr="008546AD">
        <w:rPr>
          <w:rFonts w:eastAsia="Times New Roman"/>
          <w:b/>
          <w:bCs/>
          <w:spacing w:val="4"/>
          <w:sz w:val="24"/>
          <w:szCs w:val="24"/>
        </w:rPr>
        <w:t xml:space="preserve">.     </w:t>
      </w:r>
      <w:bookmarkEnd w:id="1"/>
      <w:bookmarkEnd w:id="2"/>
      <w:bookmarkEnd w:id="3"/>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an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has any questions regarding this RFP, the Offeror</w:t>
      </w:r>
      <w:r>
        <w:rPr>
          <w:rFonts w:eastAsia="Times New Roman"/>
          <w:sz w:val="24"/>
          <w:szCs w:val="24"/>
        </w:rPr>
        <w:t xml:space="preserve"> </w:t>
      </w:r>
      <w:r w:rsidRPr="008546AD">
        <w:rPr>
          <w:rFonts w:eastAsia="Times New Roman"/>
          <w:sz w:val="24"/>
          <w:szCs w:val="24"/>
        </w:rPr>
        <w:t xml:space="preserve">must submit the questions by email </w:t>
      </w:r>
      <w:r w:rsidRPr="008546AD">
        <w:rPr>
          <w:rFonts w:eastAsia="Times New Roman"/>
          <w:b/>
          <w:bCs/>
          <w:sz w:val="24"/>
          <w:szCs w:val="24"/>
        </w:rPr>
        <w:t>(with the subject line “</w:t>
      </w:r>
      <w:r w:rsidR="0083514D">
        <w:rPr>
          <w:b/>
          <w:color w:val="181818"/>
          <w:sz w:val="24"/>
          <w:szCs w:val="24"/>
          <w:u w:val="single"/>
        </w:rPr>
        <w:t>OGC-2025-08</w:t>
      </w:r>
      <w:r>
        <w:rPr>
          <w:b/>
          <w:color w:val="181818"/>
          <w:sz w:val="24"/>
          <w:szCs w:val="24"/>
          <w:u w:val="single"/>
        </w:rPr>
        <w:t xml:space="preserve"> </w:t>
      </w:r>
      <w:r w:rsidRPr="00BB0DC3">
        <w:rPr>
          <w:rFonts w:eastAsia="Times New Roman"/>
          <w:b/>
          <w:bCs/>
          <w:sz w:val="24"/>
          <w:szCs w:val="24"/>
          <w:u w:val="single"/>
        </w:rPr>
        <w:t>Question</w:t>
      </w:r>
      <w:r w:rsidRPr="008546AD">
        <w:rPr>
          <w:rFonts w:eastAsia="Times New Roman"/>
          <w:b/>
          <w:bCs/>
          <w:sz w:val="24"/>
          <w:szCs w:val="24"/>
        </w:rPr>
        <w:t>”)</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RFP.  If the </w:t>
      </w:r>
      <w:r w:rsidRPr="008546AD">
        <w:rPr>
          <w:rFonts w:eastAsia="Times New Roman"/>
          <w:color w:val="000000"/>
          <w:sz w:val="24"/>
          <w:szCs w:val="24"/>
        </w:rPr>
        <w:t>Offeror</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on the Calendar of Events.  </w:t>
      </w:r>
      <w:r w:rsidRPr="008546AD">
        <w:rPr>
          <w:rFonts w:eastAsia="Times New Roman"/>
          <w:b/>
          <w:sz w:val="24"/>
          <w:szCs w:val="24"/>
        </w:rPr>
        <w:t xml:space="preserve">The </w:t>
      </w:r>
      <w:r w:rsidRPr="008546AD">
        <w:rPr>
          <w:rFonts w:eastAsia="Times New Roman"/>
          <w:b/>
          <w:color w:val="000000"/>
          <w:sz w:val="24"/>
          <w:szCs w:val="24"/>
        </w:rPr>
        <w:t>Offeror</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DGS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An Offeror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w:t>
      </w:r>
      <w:r>
        <w:rPr>
          <w:rFonts w:eastAsia="Times New Roman"/>
          <w:sz w:val="24"/>
          <w:szCs w:val="24"/>
        </w:rPr>
        <w:t xml:space="preserve"> Events,</w:t>
      </w:r>
      <w:r w:rsidRPr="008546AD">
        <w:rPr>
          <w:rFonts w:eastAsia="Times New Roman"/>
          <w:sz w:val="24"/>
          <w:szCs w:val="24"/>
        </w:rPr>
        <w:t xml:space="preserve"> the answer must be provided to all Offerors through an addendum.</w:t>
      </w:r>
    </w:p>
    <w:p w14:paraId="25E2F8B3" w14:textId="77777777" w:rsidR="009D294C" w:rsidRPr="008546AD" w:rsidRDefault="009D294C" w:rsidP="009D294C">
      <w:pPr>
        <w:jc w:val="both"/>
        <w:rPr>
          <w:rFonts w:eastAsia="Times New Roman"/>
          <w:sz w:val="24"/>
          <w:szCs w:val="24"/>
        </w:rPr>
      </w:pPr>
    </w:p>
    <w:p w14:paraId="3662AE2F" w14:textId="77777777" w:rsidR="003E7D69" w:rsidRPr="008546AD" w:rsidRDefault="009D294C" w:rsidP="003E7D69">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Pr>
          <w:rFonts w:eastAsia="Times New Roman"/>
          <w:b/>
          <w:bCs/>
          <w:sz w:val="24"/>
          <w:szCs w:val="24"/>
        </w:rPr>
        <w:t>9</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w:t>
      </w:r>
      <w:r w:rsidR="003E7D69" w:rsidRPr="008546AD">
        <w:rPr>
          <w:rFonts w:eastAsia="Times New Roman"/>
          <w:bCs/>
          <w:color w:val="000000"/>
          <w:sz w:val="24"/>
          <w:szCs w:val="24"/>
        </w:rPr>
        <w:t>The required protest process for Commonwealth procurements is described on the DGS website</w:t>
      </w:r>
      <w:r w:rsidR="003E7D69" w:rsidRPr="008546AD">
        <w:rPr>
          <w:rFonts w:eastAsia="Times New Roman"/>
          <w:bCs/>
          <w:sz w:val="24"/>
          <w:szCs w:val="24"/>
        </w:rPr>
        <w:t xml:space="preserve"> </w:t>
      </w:r>
      <w:r w:rsidR="003E7D69" w:rsidRPr="008546AD">
        <w:rPr>
          <w:rFonts w:eastAsia="Times New Roman"/>
          <w:bCs/>
          <w:color w:val="000000"/>
          <w:sz w:val="24"/>
          <w:szCs w:val="24"/>
        </w:rPr>
        <w:t>at:</w:t>
      </w:r>
    </w:p>
    <w:p w14:paraId="02C11333" w14:textId="77777777" w:rsidR="003E7D69" w:rsidRDefault="003E7D69" w:rsidP="003E7D69">
      <w:pPr>
        <w:jc w:val="both"/>
        <w:rPr>
          <w:rFonts w:ascii="Calibri" w:hAnsi="Calibri" w:cs="Calibri"/>
          <w:color w:val="000000"/>
          <w:shd w:val="clear" w:color="auto" w:fill="FFFFFF"/>
        </w:rPr>
      </w:pPr>
      <w:hyperlink r:id="rId14"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330D9A19" w14:textId="77777777" w:rsidR="009D294C" w:rsidRPr="008546AD" w:rsidRDefault="009D294C" w:rsidP="009D294C">
      <w:pPr>
        <w:jc w:val="both"/>
        <w:rPr>
          <w:rFonts w:eastAsia="Times New Roman"/>
          <w:bCs/>
          <w:color w:val="000000"/>
          <w:sz w:val="24"/>
          <w:szCs w:val="24"/>
        </w:rPr>
      </w:pPr>
    </w:p>
    <w:p w14:paraId="2BDD8E85" w14:textId="77777777" w:rsidR="009D294C" w:rsidRPr="008546AD" w:rsidRDefault="009D294C" w:rsidP="009D294C">
      <w:pPr>
        <w:jc w:val="both"/>
        <w:rPr>
          <w:rFonts w:eastAsia="Times New Roman"/>
          <w:sz w:val="24"/>
          <w:szCs w:val="24"/>
        </w:rPr>
      </w:pPr>
      <w:r>
        <w:rPr>
          <w:rFonts w:eastAsia="Times New Roman"/>
          <w:b/>
          <w:sz w:val="24"/>
          <w:szCs w:val="24"/>
        </w:rPr>
        <w:t>I-9</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Addenda to the RFP.</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RFP before the proposal response date, the Issuing </w:t>
      </w:r>
      <w:r>
        <w:rPr>
          <w:rFonts w:eastAsia="Times New Roman"/>
          <w:bCs/>
          <w:sz w:val="24"/>
          <w:szCs w:val="24"/>
        </w:rPr>
        <w:t>Office will post an addendum to the PA eMarketplace website</w:t>
      </w:r>
      <w:r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6DB14B32" w14:textId="77777777" w:rsidR="009D294C" w:rsidRPr="008546AD" w:rsidRDefault="009D294C" w:rsidP="009D294C">
      <w:pPr>
        <w:jc w:val="both"/>
        <w:rPr>
          <w:rFonts w:eastAsia="Times New Roman"/>
          <w:sz w:val="24"/>
          <w:szCs w:val="24"/>
        </w:rPr>
      </w:pPr>
    </w:p>
    <w:p w14:paraId="459EB6EC" w14:textId="77777777" w:rsidR="009D294C" w:rsidRDefault="009D294C" w:rsidP="009D294C">
      <w:pPr>
        <w:jc w:val="both"/>
        <w:rPr>
          <w:rFonts w:eastAsia="Times New Roman"/>
          <w:sz w:val="24"/>
          <w:szCs w:val="24"/>
        </w:rPr>
      </w:pPr>
      <w:r>
        <w:rPr>
          <w:rFonts w:eastAsia="Times New Roman"/>
          <w:b/>
          <w:bCs/>
          <w:color w:val="000000"/>
          <w:sz w:val="24"/>
          <w:szCs w:val="24"/>
        </w:rPr>
        <w:t>I-10</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74DC5C04" w14:textId="77777777" w:rsidR="009D294C" w:rsidRPr="008546AD" w:rsidRDefault="009D294C" w:rsidP="009D294C">
      <w:pPr>
        <w:jc w:val="both"/>
        <w:rPr>
          <w:rFonts w:eastAsia="Times New Roman"/>
          <w:b/>
          <w:bCs/>
          <w:color w:val="000000"/>
          <w:sz w:val="24"/>
          <w:szCs w:val="24"/>
        </w:rPr>
      </w:pPr>
    </w:p>
    <w:p w14:paraId="44C2EEF4" w14:textId="5F1953F4" w:rsidR="009D294C" w:rsidRDefault="009D294C" w:rsidP="009D294C">
      <w:pPr>
        <w:jc w:val="both"/>
        <w:rPr>
          <w:rFonts w:eastAsia="Times New Roman"/>
          <w:bCs/>
          <w:color w:val="000000"/>
          <w:sz w:val="24"/>
          <w:szCs w:val="24"/>
        </w:rPr>
      </w:pPr>
      <w:r>
        <w:rPr>
          <w:rFonts w:eastAsia="Times New Roman"/>
          <w:b/>
          <w:bCs/>
          <w:color w:val="000000"/>
          <w:sz w:val="24"/>
          <w:szCs w:val="24"/>
        </w:rPr>
        <w:t>I-11</w:t>
      </w:r>
      <w:r w:rsidRPr="008546AD">
        <w:rPr>
          <w:rFonts w:eastAsia="Times New Roman"/>
          <w:b/>
          <w:bCs/>
          <w:color w:val="000000"/>
          <w:sz w:val="24"/>
          <w:szCs w:val="24"/>
        </w:rPr>
        <w:t>.     Proposals.</w:t>
      </w:r>
      <w:r>
        <w:rPr>
          <w:rFonts w:eastAsia="Times New Roman"/>
          <w:bCs/>
          <w:color w:val="000000"/>
          <w:sz w:val="24"/>
          <w:szCs w:val="24"/>
        </w:rPr>
        <w:t xml:space="preserve">  </w:t>
      </w:r>
      <w:r w:rsidR="0083514D">
        <w:rPr>
          <w:rFonts w:eastAsia="Times New Roman"/>
          <w:bCs/>
          <w:color w:val="000000"/>
          <w:sz w:val="24"/>
          <w:szCs w:val="24"/>
        </w:rPr>
        <w:t xml:space="preserve">To be considered, Offerors should submit a complete response to this RFP to the Issuing Office, using the format provided in </w:t>
      </w:r>
      <w:r w:rsidR="0083514D">
        <w:rPr>
          <w:rFonts w:eastAsia="Times New Roman"/>
          <w:b/>
          <w:color w:val="000000"/>
          <w:sz w:val="24"/>
          <w:szCs w:val="24"/>
        </w:rPr>
        <w:t>Part II</w:t>
      </w:r>
      <w:r w:rsidR="0083514D">
        <w:rPr>
          <w:rFonts w:eastAsia="Times New Roman"/>
          <w:bCs/>
          <w:color w:val="000000"/>
          <w:sz w:val="24"/>
          <w:szCs w:val="24"/>
        </w:rPr>
        <w:t>. The Offeror must provide in</w:t>
      </w:r>
      <w:r w:rsidR="0083514D">
        <w:rPr>
          <w:rFonts w:eastAsia="Times New Roman"/>
          <w:b/>
          <w:bCs/>
          <w:color w:val="000000"/>
          <w:sz w:val="24"/>
          <w:szCs w:val="24"/>
        </w:rPr>
        <w:t xml:space="preserve"> two (2) separate attachments, a copy of the Technical Submittal and a copy of the Cost Submittal.  </w:t>
      </w:r>
      <w:r w:rsidR="0083514D">
        <w:rPr>
          <w:rFonts w:eastAsia="Times New Roman"/>
          <w:bCs/>
          <w:color w:val="000000"/>
          <w:sz w:val="24"/>
          <w:szCs w:val="24"/>
        </w:rPr>
        <w:t>Offerors must also provide a redacted version of the Technical Submittal, including Financial Capability information, in Microsoft Office or Microsoft Office-compatible format.</w:t>
      </w:r>
    </w:p>
    <w:p w14:paraId="0555D6E5" w14:textId="77777777" w:rsidR="009D294C" w:rsidRPr="008546AD" w:rsidRDefault="009D294C" w:rsidP="009D294C">
      <w:pPr>
        <w:jc w:val="both"/>
        <w:rPr>
          <w:rFonts w:eastAsia="Times New Roman"/>
          <w:bCs/>
          <w:color w:val="000000"/>
          <w:sz w:val="24"/>
          <w:szCs w:val="24"/>
        </w:rPr>
      </w:pPr>
    </w:p>
    <w:p w14:paraId="4921B0E9" w14:textId="77777777" w:rsidR="009D294C" w:rsidRPr="008546AD" w:rsidRDefault="009D294C" w:rsidP="009D294C">
      <w:pPr>
        <w:jc w:val="both"/>
        <w:rPr>
          <w:rFonts w:eastAsia="Times New Roman"/>
          <w:bCs/>
          <w:color w:val="000000"/>
          <w:sz w:val="24"/>
          <w:szCs w:val="24"/>
        </w:rPr>
      </w:pPr>
      <w:r w:rsidRPr="008546AD">
        <w:rPr>
          <w:rFonts w:eastAsia="Times New Roman"/>
          <w:bCs/>
          <w:color w:val="000000"/>
          <w:sz w:val="24"/>
          <w:szCs w:val="24"/>
        </w:rPr>
        <w:lastRenderedPageBreak/>
        <w:t xml:space="preserve">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2C8CAA72" w14:textId="77777777" w:rsidR="009D294C" w:rsidRPr="008546AD" w:rsidRDefault="009D294C" w:rsidP="009D294C">
      <w:pPr>
        <w:jc w:val="both"/>
        <w:rPr>
          <w:rFonts w:eastAsia="Times New Roman"/>
          <w:sz w:val="24"/>
          <w:szCs w:val="24"/>
        </w:rPr>
      </w:pPr>
    </w:p>
    <w:p w14:paraId="2B739C0D" w14:textId="77777777" w:rsidR="009D294C" w:rsidRPr="008546AD" w:rsidRDefault="009D294C" w:rsidP="009D294C">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0D3660E3" w14:textId="77777777" w:rsidR="009D294C" w:rsidRDefault="009D294C" w:rsidP="009D294C">
      <w:pPr>
        <w:jc w:val="both"/>
        <w:rPr>
          <w:rFonts w:eastAsia="Times New Roman"/>
          <w:b/>
          <w:sz w:val="24"/>
          <w:szCs w:val="24"/>
        </w:rPr>
      </w:pPr>
    </w:p>
    <w:p w14:paraId="7A2FA6D9" w14:textId="77777777" w:rsidR="009D294C" w:rsidRPr="008546AD" w:rsidRDefault="009D294C" w:rsidP="009D294C">
      <w:pPr>
        <w:jc w:val="both"/>
        <w:rPr>
          <w:rFonts w:eastAsia="Times New Roman"/>
          <w:sz w:val="24"/>
          <w:szCs w:val="24"/>
        </w:rPr>
      </w:pPr>
      <w:r>
        <w:rPr>
          <w:rFonts w:eastAsia="Times New Roman"/>
          <w:b/>
          <w:sz w:val="24"/>
          <w:szCs w:val="24"/>
        </w:rPr>
        <w:t>I-12</w:t>
      </w:r>
      <w:r w:rsidRPr="008546AD">
        <w:rPr>
          <w:rFonts w:eastAsia="Times New Roman"/>
          <w:b/>
          <w:sz w:val="24"/>
          <w:szCs w:val="24"/>
        </w:rPr>
        <w:t>.     Economy of Preparation.</w:t>
      </w:r>
      <w:r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1120D07D" w14:textId="77777777" w:rsidR="009D294C" w:rsidRPr="008546AD" w:rsidRDefault="009D294C" w:rsidP="009D294C">
      <w:pPr>
        <w:jc w:val="both"/>
        <w:rPr>
          <w:rFonts w:eastAsia="Times New Roman"/>
          <w:sz w:val="24"/>
          <w:szCs w:val="24"/>
        </w:rPr>
      </w:pPr>
    </w:p>
    <w:p w14:paraId="32EB166A" w14:textId="0E35C9F5" w:rsidR="009D294C" w:rsidRPr="008546AD" w:rsidRDefault="009D294C" w:rsidP="009D294C">
      <w:pPr>
        <w:jc w:val="both"/>
        <w:rPr>
          <w:rFonts w:eastAsia="Times New Roman"/>
          <w:sz w:val="24"/>
          <w:szCs w:val="24"/>
        </w:rPr>
      </w:pPr>
      <w:r w:rsidRPr="008546AD">
        <w:rPr>
          <w:rFonts w:eastAsia="Times New Roman"/>
          <w:b/>
          <w:sz w:val="24"/>
          <w:szCs w:val="24"/>
        </w:rPr>
        <w:t>I-</w:t>
      </w:r>
      <w:r>
        <w:rPr>
          <w:rFonts w:eastAsia="Times New Roman"/>
          <w:b/>
          <w:sz w:val="24"/>
          <w:szCs w:val="24"/>
        </w:rPr>
        <w:t>13</w:t>
      </w:r>
      <w:r w:rsidRPr="008546AD">
        <w:rPr>
          <w:rFonts w:eastAsia="Times New Roman"/>
          <w:b/>
          <w:sz w:val="24"/>
          <w:szCs w:val="24"/>
        </w:rPr>
        <w:t xml:space="preserve">.     Alternative Proposals.  </w:t>
      </w:r>
      <w:r w:rsidRPr="008546AD">
        <w:rPr>
          <w:rFonts w:eastAsia="Times New Roman"/>
          <w:sz w:val="24"/>
          <w:szCs w:val="24"/>
        </w:rPr>
        <w:t>The Issuing Office has identified the basic approach to meeting its requirements, allowing Offerors to be creative and propose their best solution to meeting these requirements.  The Issuing Office will not accept alternative technical proposal</w:t>
      </w:r>
      <w:r>
        <w:rPr>
          <w:rFonts w:eastAsia="Times New Roman"/>
          <w:sz w:val="24"/>
          <w:szCs w:val="24"/>
        </w:rPr>
        <w:t>s</w:t>
      </w:r>
      <w:r w:rsidR="0011668C" w:rsidRPr="0011668C">
        <w:rPr>
          <w:rFonts w:eastAsia="Times New Roman"/>
          <w:sz w:val="24"/>
          <w:szCs w:val="24"/>
        </w:rPr>
        <w:t xml:space="preserve"> </w:t>
      </w:r>
      <w:proofErr w:type="gramStart"/>
      <w:r w:rsidR="0011668C" w:rsidRPr="008546AD">
        <w:rPr>
          <w:rFonts w:eastAsia="Times New Roman"/>
          <w:sz w:val="24"/>
          <w:szCs w:val="24"/>
        </w:rPr>
        <w:t>but,</w:t>
      </w:r>
      <w:proofErr w:type="gramEnd"/>
      <w:r w:rsidR="0011668C" w:rsidRPr="008546AD">
        <w:rPr>
          <w:rFonts w:eastAsia="Times New Roman"/>
          <w:sz w:val="24"/>
          <w:szCs w:val="24"/>
        </w:rPr>
        <w:t xml:space="preserve"> as provided </w:t>
      </w:r>
      <w:r w:rsidR="0011668C" w:rsidRPr="00581C59">
        <w:rPr>
          <w:rFonts w:eastAsia="Times New Roman"/>
          <w:sz w:val="24"/>
          <w:szCs w:val="24"/>
        </w:rPr>
        <w:t xml:space="preserve">in </w:t>
      </w:r>
      <w:r w:rsidR="0011668C" w:rsidRPr="00581C59">
        <w:rPr>
          <w:rFonts w:eastAsia="Times New Roman"/>
          <w:b/>
          <w:sz w:val="24"/>
          <w:szCs w:val="24"/>
        </w:rPr>
        <w:t>Section II-</w:t>
      </w:r>
      <w:r w:rsidR="0011668C">
        <w:rPr>
          <w:rFonts w:eastAsia="Times New Roman"/>
          <w:b/>
          <w:sz w:val="24"/>
          <w:szCs w:val="24"/>
        </w:rPr>
        <w:t>3</w:t>
      </w:r>
      <w:r w:rsidR="0011668C" w:rsidRPr="00581C59">
        <w:rPr>
          <w:rFonts w:eastAsia="Times New Roman"/>
          <w:b/>
          <w:sz w:val="24"/>
          <w:szCs w:val="24"/>
        </w:rPr>
        <w:t xml:space="preserve"> and Appendix B</w:t>
      </w:r>
      <w:r w:rsidR="0011668C" w:rsidRPr="00581C59">
        <w:rPr>
          <w:rFonts w:eastAsia="Times New Roman"/>
          <w:sz w:val="24"/>
          <w:szCs w:val="24"/>
        </w:rPr>
        <w:t>, will consider alternative cost proposals.</w:t>
      </w:r>
    </w:p>
    <w:p w14:paraId="7FC7B386" w14:textId="77777777" w:rsidR="009D294C" w:rsidRPr="008546AD" w:rsidRDefault="009D294C" w:rsidP="009D294C">
      <w:pPr>
        <w:jc w:val="both"/>
        <w:rPr>
          <w:rFonts w:eastAsia="Times New Roman"/>
          <w:sz w:val="24"/>
          <w:szCs w:val="24"/>
        </w:rPr>
      </w:pPr>
    </w:p>
    <w:p w14:paraId="2B3F25C6" w14:textId="77777777" w:rsidR="009D294C" w:rsidRPr="008546AD" w:rsidRDefault="009D294C" w:rsidP="009D294C">
      <w:pPr>
        <w:jc w:val="both"/>
        <w:rPr>
          <w:rFonts w:eastAsia="Times New Roman"/>
          <w:sz w:val="24"/>
          <w:szCs w:val="24"/>
        </w:rPr>
      </w:pPr>
      <w:r>
        <w:rPr>
          <w:rFonts w:eastAsia="Times New Roman"/>
          <w:b/>
          <w:sz w:val="24"/>
          <w:szCs w:val="24"/>
        </w:rPr>
        <w:t xml:space="preserve">I-14.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098EDC7" w14:textId="77777777" w:rsidR="009D294C" w:rsidRPr="008546AD" w:rsidRDefault="009D294C" w:rsidP="009D294C">
      <w:pPr>
        <w:jc w:val="both"/>
        <w:rPr>
          <w:rFonts w:eastAsia="Times New Roman"/>
          <w:sz w:val="24"/>
          <w:szCs w:val="24"/>
        </w:rPr>
      </w:pPr>
    </w:p>
    <w:p w14:paraId="75E6C4C1" w14:textId="77777777" w:rsidR="009D294C" w:rsidRDefault="009D294C" w:rsidP="009D294C">
      <w:pPr>
        <w:jc w:val="both"/>
        <w:rPr>
          <w:rFonts w:eastAsia="Times New Roman"/>
          <w:sz w:val="24"/>
          <w:szCs w:val="24"/>
        </w:rPr>
      </w:pPr>
      <w:r>
        <w:rPr>
          <w:rFonts w:eastAsia="Times New Roman"/>
          <w:b/>
          <w:sz w:val="24"/>
          <w:szCs w:val="24"/>
        </w:rPr>
        <w:t xml:space="preserve">I-15.  </w:t>
      </w:r>
      <w:r w:rsidRPr="008546AD">
        <w:rPr>
          <w:rFonts w:eastAsia="Times New Roman"/>
          <w:b/>
          <w:sz w:val="24"/>
          <w:szCs w:val="24"/>
        </w:rPr>
        <w:t>Prime Contractor Responsibilities.</w:t>
      </w:r>
      <w:r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31171BAC" w14:textId="77777777" w:rsidR="009D294C" w:rsidRPr="00014F3B" w:rsidRDefault="009D294C" w:rsidP="009D294C">
      <w:pPr>
        <w:jc w:val="both"/>
        <w:rPr>
          <w:rFonts w:eastAsia="Times New Roman"/>
          <w:sz w:val="24"/>
          <w:szCs w:val="24"/>
        </w:rPr>
      </w:pPr>
    </w:p>
    <w:p w14:paraId="5E8D5D30" w14:textId="77777777" w:rsidR="009D294C" w:rsidRPr="008546AD" w:rsidRDefault="009D294C" w:rsidP="009D294C">
      <w:pPr>
        <w:contextualSpacing/>
        <w:jc w:val="both"/>
        <w:rPr>
          <w:rFonts w:eastAsia="Times New Roman"/>
          <w:sz w:val="24"/>
          <w:szCs w:val="24"/>
        </w:rPr>
      </w:pPr>
      <w:r>
        <w:rPr>
          <w:rFonts w:eastAsia="Times New Roman"/>
          <w:b/>
          <w:sz w:val="24"/>
          <w:szCs w:val="24"/>
        </w:rPr>
        <w:t xml:space="preserve">I-16.   </w:t>
      </w:r>
      <w:r w:rsidRPr="008546AD">
        <w:rPr>
          <w:rFonts w:eastAsia="Times New Roman"/>
          <w:b/>
          <w:sz w:val="24"/>
          <w:szCs w:val="24"/>
        </w:rPr>
        <w:t>Proposal Contents.</w:t>
      </w:r>
      <w:r w:rsidRPr="008546AD">
        <w:rPr>
          <w:rFonts w:eastAsia="Times New Roman"/>
          <w:sz w:val="24"/>
          <w:szCs w:val="24"/>
        </w:rPr>
        <w:t xml:space="preserve">  </w:t>
      </w:r>
    </w:p>
    <w:p w14:paraId="703CF41E" w14:textId="77777777" w:rsidR="009D294C" w:rsidRPr="008546AD" w:rsidRDefault="009D294C" w:rsidP="009D294C">
      <w:pPr>
        <w:contextualSpacing/>
        <w:jc w:val="both"/>
        <w:rPr>
          <w:rFonts w:eastAsia="Times New Roman"/>
          <w:sz w:val="24"/>
          <w:szCs w:val="24"/>
        </w:rPr>
      </w:pPr>
    </w:p>
    <w:p w14:paraId="6D6E2280" w14:textId="77777777" w:rsidR="009D294C" w:rsidRPr="008546AD" w:rsidRDefault="009D294C" w:rsidP="009D294C">
      <w:pPr>
        <w:numPr>
          <w:ilvl w:val="0"/>
          <w:numId w:val="2"/>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352E6F3A" w14:textId="77777777" w:rsidR="009D294C" w:rsidRPr="008546AD" w:rsidRDefault="009D294C" w:rsidP="009D294C">
      <w:pPr>
        <w:spacing w:before="100" w:beforeAutospacing="1" w:after="100" w:afterAutospacing="1"/>
        <w:ind w:left="720"/>
        <w:contextualSpacing/>
        <w:jc w:val="both"/>
        <w:rPr>
          <w:rFonts w:eastAsia="Times New Roman"/>
          <w:sz w:val="24"/>
          <w:szCs w:val="24"/>
        </w:rPr>
      </w:pPr>
    </w:p>
    <w:p w14:paraId="516DDF1C" w14:textId="77777777" w:rsidR="009D294C" w:rsidRPr="008546AD" w:rsidRDefault="009D294C" w:rsidP="009D294C">
      <w:pPr>
        <w:numPr>
          <w:ilvl w:val="0"/>
          <w:numId w:val="2"/>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7F15033E" w14:textId="77777777" w:rsidR="009D294C" w:rsidRPr="008546AD" w:rsidRDefault="009D294C" w:rsidP="009D294C">
      <w:pPr>
        <w:spacing w:before="100" w:beforeAutospacing="1" w:after="100" w:afterAutospacing="1"/>
        <w:ind w:left="720"/>
        <w:contextualSpacing/>
        <w:rPr>
          <w:rFonts w:eastAsia="Times New Roman"/>
          <w:sz w:val="24"/>
          <w:szCs w:val="24"/>
        </w:rPr>
      </w:pPr>
    </w:p>
    <w:p w14:paraId="642A6C10" w14:textId="2150D5B4" w:rsidR="009D294C" w:rsidRPr="008546AD" w:rsidRDefault="009D294C" w:rsidP="009D294C">
      <w:pPr>
        <w:numPr>
          <w:ilvl w:val="0"/>
          <w:numId w:val="2"/>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 xml:space="preserve">Appendix </w:t>
      </w:r>
      <w:r w:rsidR="003E7D69">
        <w:rPr>
          <w:rFonts w:eastAsia="Times New Roman"/>
          <w:b/>
          <w:sz w:val="24"/>
          <w:szCs w:val="24"/>
        </w:rPr>
        <w:t>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A809C78" w14:textId="77777777" w:rsidR="009D294C" w:rsidRPr="008546AD" w:rsidRDefault="009D294C" w:rsidP="009D294C">
      <w:pPr>
        <w:spacing w:before="100" w:beforeAutospacing="1" w:after="100" w:afterAutospacing="1"/>
        <w:ind w:left="720"/>
        <w:contextualSpacing/>
        <w:jc w:val="both"/>
        <w:rPr>
          <w:rFonts w:eastAsia="Times New Roman"/>
          <w:sz w:val="24"/>
          <w:szCs w:val="24"/>
        </w:rPr>
      </w:pPr>
    </w:p>
    <w:p w14:paraId="42FF8EB2" w14:textId="77777777" w:rsidR="009D294C" w:rsidRPr="008546AD" w:rsidRDefault="009D294C" w:rsidP="009D294C">
      <w:pPr>
        <w:contextualSpacing/>
        <w:jc w:val="both"/>
        <w:rPr>
          <w:rFonts w:eastAsia="Times New Roman"/>
          <w:sz w:val="24"/>
          <w:szCs w:val="24"/>
        </w:rPr>
      </w:pPr>
      <w:r>
        <w:rPr>
          <w:rFonts w:eastAsia="Times New Roman"/>
          <w:b/>
          <w:sz w:val="24"/>
          <w:szCs w:val="24"/>
        </w:rPr>
        <w:t xml:space="preserve">I-17.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61121A1B" w14:textId="77777777" w:rsidR="009D294C" w:rsidRPr="008546AD" w:rsidRDefault="009D294C" w:rsidP="009D294C">
      <w:pPr>
        <w:jc w:val="both"/>
        <w:rPr>
          <w:rFonts w:eastAsia="Times New Roman"/>
          <w:sz w:val="24"/>
          <w:szCs w:val="24"/>
        </w:rPr>
      </w:pPr>
    </w:p>
    <w:p w14:paraId="0E8056AD" w14:textId="77777777" w:rsidR="009D294C" w:rsidRPr="008546AD" w:rsidRDefault="009D294C" w:rsidP="009D294C">
      <w:pPr>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6C89EEA8" w14:textId="77777777" w:rsidR="009D294C" w:rsidRPr="008546AD" w:rsidRDefault="009D294C" w:rsidP="009D294C">
      <w:pPr>
        <w:jc w:val="both"/>
        <w:rPr>
          <w:rFonts w:eastAsia="Times New Roman"/>
          <w:sz w:val="24"/>
          <w:szCs w:val="24"/>
        </w:rPr>
      </w:pPr>
    </w:p>
    <w:p w14:paraId="02958BA3" w14:textId="77777777" w:rsidR="009D294C" w:rsidRPr="008546AD" w:rsidRDefault="009D294C" w:rsidP="009D294C">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I-19.   </w:t>
      </w:r>
      <w:r w:rsidRPr="008546AD">
        <w:rPr>
          <w:rFonts w:eastAsia="Times New Roman"/>
          <w:b/>
          <w:bCs/>
          <w:spacing w:val="4"/>
          <w:sz w:val="24"/>
          <w:szCs w:val="24"/>
        </w:rPr>
        <w:t>Restriction of Contact</w:t>
      </w:r>
      <w:bookmarkEnd w:id="4"/>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3E1A8F35" w14:textId="77777777" w:rsidR="009D294C" w:rsidRPr="008546AD" w:rsidRDefault="009D294C" w:rsidP="009D294C">
      <w:pPr>
        <w:jc w:val="both"/>
        <w:rPr>
          <w:rFonts w:eastAsia="Times New Roman"/>
          <w:sz w:val="24"/>
          <w:szCs w:val="24"/>
        </w:rPr>
      </w:pPr>
    </w:p>
    <w:p w14:paraId="1BF4B76E" w14:textId="77777777" w:rsidR="009D294C" w:rsidRPr="008546AD" w:rsidRDefault="009D294C" w:rsidP="009D294C">
      <w:pPr>
        <w:jc w:val="both"/>
        <w:rPr>
          <w:rFonts w:eastAsia="Times New Roman"/>
          <w:b/>
          <w:sz w:val="24"/>
          <w:szCs w:val="24"/>
        </w:rPr>
      </w:pPr>
      <w:r>
        <w:rPr>
          <w:rFonts w:eastAsia="Times New Roman"/>
          <w:b/>
          <w:sz w:val="24"/>
          <w:szCs w:val="24"/>
        </w:rPr>
        <w:t xml:space="preserve">I-20.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162DB2E8" w14:textId="77777777" w:rsidR="009D294C" w:rsidRPr="008546AD" w:rsidRDefault="009D294C" w:rsidP="009D294C">
      <w:pPr>
        <w:jc w:val="both"/>
        <w:rPr>
          <w:rFonts w:eastAsia="Times New Roman"/>
          <w:sz w:val="24"/>
          <w:szCs w:val="24"/>
        </w:rPr>
      </w:pPr>
    </w:p>
    <w:p w14:paraId="72352DBE" w14:textId="3F1300ED" w:rsidR="009D294C" w:rsidRPr="008546AD" w:rsidRDefault="009D294C" w:rsidP="00432FCE">
      <w:pPr>
        <w:jc w:val="both"/>
        <w:rPr>
          <w:rFonts w:eastAsia="Times New Roman"/>
          <w:sz w:val="24"/>
          <w:szCs w:val="24"/>
        </w:rPr>
      </w:pPr>
      <w:r>
        <w:rPr>
          <w:rFonts w:eastAsia="Times New Roman"/>
          <w:b/>
          <w:bCs/>
          <w:sz w:val="24"/>
          <w:szCs w:val="24"/>
        </w:rPr>
        <w:t xml:space="preserve">I-21.   </w:t>
      </w:r>
      <w:r w:rsidRPr="008546AD">
        <w:rPr>
          <w:rFonts w:eastAsia="Times New Roman"/>
          <w:b/>
          <w:bCs/>
          <w:sz w:val="24"/>
          <w:szCs w:val="24"/>
        </w:rPr>
        <w:t>Term of Contract</w:t>
      </w:r>
      <w:r w:rsidRPr="008546AD">
        <w:rPr>
          <w:rFonts w:eastAsia="Times New Roman"/>
          <w:b/>
          <w:sz w:val="24"/>
          <w:szCs w:val="24"/>
        </w:rPr>
        <w:t>.</w:t>
      </w:r>
      <w:r w:rsidRPr="008546AD">
        <w:rPr>
          <w:rFonts w:eastAsia="Times New Roman"/>
          <w:sz w:val="24"/>
          <w:szCs w:val="24"/>
        </w:rPr>
        <w:t xml:space="preserve">  The term of the contract will commence on </w:t>
      </w:r>
      <w:r>
        <w:rPr>
          <w:rFonts w:eastAsia="Times New Roman"/>
          <w:sz w:val="24"/>
          <w:szCs w:val="24"/>
        </w:rPr>
        <w:t>the Effective Date and will end once the matter has been closed.</w:t>
      </w:r>
    </w:p>
    <w:p w14:paraId="7D28CC74" w14:textId="77777777" w:rsidR="009D294C" w:rsidRPr="008546AD" w:rsidRDefault="009D294C" w:rsidP="009D294C">
      <w:pPr>
        <w:jc w:val="both"/>
        <w:rPr>
          <w:rFonts w:eastAsia="Times New Roman"/>
          <w:sz w:val="24"/>
          <w:szCs w:val="24"/>
        </w:rPr>
      </w:pPr>
    </w:p>
    <w:p w14:paraId="213876DA" w14:textId="77777777" w:rsidR="009D294C" w:rsidRPr="008546AD" w:rsidRDefault="009D294C" w:rsidP="009D294C">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Offeror’s Representations and Authorizations</w:t>
      </w:r>
      <w:r w:rsidRPr="008546AD">
        <w:rPr>
          <w:rFonts w:eastAsia="Times New Roman"/>
          <w:b/>
          <w:sz w:val="24"/>
          <w:szCs w:val="24"/>
        </w:rPr>
        <w:t>.</w:t>
      </w:r>
      <w:r w:rsidRPr="008546AD">
        <w:rPr>
          <w:rFonts w:eastAsia="Times New Roman"/>
          <w:sz w:val="24"/>
          <w:szCs w:val="24"/>
        </w:rPr>
        <w:t xml:space="preserve">  By submitting its proposal, each Offeror understands, represents, and acknowledges that:</w:t>
      </w:r>
    </w:p>
    <w:p w14:paraId="0E3454A7" w14:textId="77777777" w:rsidR="009D294C" w:rsidRPr="008546AD" w:rsidRDefault="009D294C" w:rsidP="009D294C">
      <w:pPr>
        <w:jc w:val="both"/>
        <w:rPr>
          <w:rFonts w:eastAsia="Times New Roman"/>
          <w:sz w:val="24"/>
          <w:szCs w:val="24"/>
        </w:rPr>
      </w:pPr>
    </w:p>
    <w:p w14:paraId="18ECEBD1" w14:textId="77777777" w:rsidR="003E7D69" w:rsidRDefault="003E7D69" w:rsidP="003E7D69">
      <w:pPr>
        <w:numPr>
          <w:ilvl w:val="0"/>
          <w:numId w:val="12"/>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 xml:space="preserve">the Issuing Office may rely upon the contents of the proposal in awarding the contract(s).  The Commonwealth shall treat any </w:t>
      </w:r>
      <w:proofErr w:type="gramStart"/>
      <w:r>
        <w:rPr>
          <w:sz w:val="24"/>
          <w:szCs w:val="24"/>
        </w:rPr>
        <w:t>misstatement</w:t>
      </w:r>
      <w:proofErr w:type="gramEnd"/>
      <w:r>
        <w:rPr>
          <w:sz w:val="24"/>
          <w:szCs w:val="24"/>
        </w:rPr>
        <w:t>, omission or misrepresentation as fraudulent concealment of the true facts relating to the Proposal submission, punishable pursuant to 18 Pa. C.S. § 4904.</w:t>
      </w:r>
    </w:p>
    <w:p w14:paraId="541F6167" w14:textId="77777777" w:rsidR="003E7D69" w:rsidRDefault="003E7D69" w:rsidP="003E7D69">
      <w:pPr>
        <w:ind w:left="720"/>
        <w:jc w:val="both"/>
        <w:rPr>
          <w:rFonts w:eastAsia="Times New Roman"/>
          <w:sz w:val="24"/>
          <w:szCs w:val="24"/>
        </w:rPr>
      </w:pPr>
    </w:p>
    <w:p w14:paraId="52E89A43" w14:textId="77777777" w:rsidR="003E7D69" w:rsidRPr="00FF4275" w:rsidRDefault="003E7D69" w:rsidP="003E7D69">
      <w:pPr>
        <w:numPr>
          <w:ilvl w:val="0"/>
          <w:numId w:val="8"/>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4072E11E" w14:textId="77777777" w:rsidR="003E7D69" w:rsidRPr="00FF4275" w:rsidRDefault="003E7D69" w:rsidP="003E7D69">
      <w:pPr>
        <w:ind w:left="720"/>
        <w:jc w:val="both"/>
        <w:rPr>
          <w:rFonts w:eastAsia="Times New Roman"/>
          <w:sz w:val="24"/>
          <w:szCs w:val="24"/>
        </w:rPr>
      </w:pPr>
    </w:p>
    <w:p w14:paraId="12332181" w14:textId="77777777" w:rsidR="003E7D69" w:rsidRPr="00FF4275" w:rsidRDefault="003E7D69" w:rsidP="003E7D69">
      <w:pPr>
        <w:numPr>
          <w:ilvl w:val="0"/>
          <w:numId w:val="8"/>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4E991107" w14:textId="77777777" w:rsidR="003E7D69" w:rsidRDefault="003E7D69" w:rsidP="003E7D69">
      <w:pPr>
        <w:ind w:left="720"/>
        <w:jc w:val="both"/>
        <w:rPr>
          <w:rFonts w:eastAsia="Times New Roman"/>
          <w:sz w:val="24"/>
          <w:szCs w:val="24"/>
        </w:rPr>
      </w:pPr>
    </w:p>
    <w:p w14:paraId="612F181A" w14:textId="77777777" w:rsidR="003E7D69" w:rsidRDefault="003E7D69" w:rsidP="003E7D69">
      <w:pPr>
        <w:numPr>
          <w:ilvl w:val="0"/>
          <w:numId w:val="12"/>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66BC8020" w14:textId="77777777" w:rsidR="003E7D69" w:rsidRDefault="003E7D69" w:rsidP="003E7D69">
      <w:pPr>
        <w:ind w:left="720"/>
        <w:jc w:val="both"/>
        <w:rPr>
          <w:rFonts w:eastAsia="Times New Roman"/>
          <w:sz w:val="24"/>
          <w:szCs w:val="24"/>
        </w:rPr>
      </w:pPr>
    </w:p>
    <w:p w14:paraId="688C2DEE" w14:textId="77777777" w:rsidR="003E7D69" w:rsidRDefault="003E7D69" w:rsidP="003E7D69">
      <w:pPr>
        <w:numPr>
          <w:ilvl w:val="0"/>
          <w:numId w:val="12"/>
        </w:numPr>
        <w:ind w:left="1080"/>
        <w:jc w:val="both"/>
        <w:rPr>
          <w:rFonts w:eastAsia="Times New Roman"/>
          <w:sz w:val="24"/>
          <w:szCs w:val="24"/>
        </w:rPr>
      </w:pPr>
      <w:r>
        <w:rPr>
          <w:rFonts w:eastAsia="Times New Roman"/>
          <w:sz w:val="24"/>
          <w:szCs w:val="24"/>
        </w:rPr>
        <w:t xml:space="preserve">The Offeror makes its proposal in good faith and </w:t>
      </w:r>
      <w:proofErr w:type="gramStart"/>
      <w:r>
        <w:rPr>
          <w:rFonts w:eastAsia="Times New Roman"/>
          <w:sz w:val="24"/>
          <w:szCs w:val="24"/>
        </w:rPr>
        <w:t>not</w:t>
      </w:r>
      <w:proofErr w:type="gramEnd"/>
      <w:r>
        <w:rPr>
          <w:rFonts w:eastAsia="Times New Roman"/>
          <w:sz w:val="24"/>
          <w:szCs w:val="24"/>
        </w:rPr>
        <w:t xml:space="preserve"> pursuant to any agreement or discussion with, or inducement from, any firm or person to submit a complementary or other noncompetitive proposal.</w:t>
      </w:r>
    </w:p>
    <w:p w14:paraId="64CAE949" w14:textId="77777777" w:rsidR="003E7D69" w:rsidRDefault="003E7D69" w:rsidP="003E7D69">
      <w:pPr>
        <w:ind w:left="720"/>
        <w:jc w:val="both"/>
        <w:rPr>
          <w:rFonts w:eastAsia="Times New Roman"/>
          <w:sz w:val="24"/>
          <w:szCs w:val="24"/>
        </w:rPr>
      </w:pPr>
    </w:p>
    <w:p w14:paraId="57648FF4" w14:textId="77777777" w:rsidR="003E7D69" w:rsidRDefault="003E7D69" w:rsidP="003E7D69">
      <w:pPr>
        <w:numPr>
          <w:ilvl w:val="0"/>
          <w:numId w:val="12"/>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47F355D6" w14:textId="77777777" w:rsidR="003E7D69" w:rsidRDefault="003E7D69" w:rsidP="003E7D69">
      <w:pPr>
        <w:ind w:left="720" w:hanging="360"/>
        <w:jc w:val="both"/>
        <w:rPr>
          <w:rFonts w:eastAsia="Times New Roman"/>
          <w:sz w:val="24"/>
          <w:szCs w:val="24"/>
        </w:rPr>
      </w:pPr>
    </w:p>
    <w:p w14:paraId="5D30D68C" w14:textId="77777777" w:rsidR="003E7D69" w:rsidRDefault="003E7D69" w:rsidP="003E7D69">
      <w:pPr>
        <w:numPr>
          <w:ilvl w:val="0"/>
          <w:numId w:val="12"/>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5A3909A" w14:textId="77777777" w:rsidR="003E7D69" w:rsidRDefault="003E7D69" w:rsidP="003E7D69">
      <w:pPr>
        <w:ind w:left="720" w:hanging="360"/>
        <w:jc w:val="both"/>
        <w:rPr>
          <w:rFonts w:eastAsia="Times New Roman"/>
          <w:sz w:val="24"/>
          <w:szCs w:val="24"/>
        </w:rPr>
      </w:pPr>
    </w:p>
    <w:p w14:paraId="5EEF3252" w14:textId="77777777" w:rsidR="003E7D69" w:rsidRDefault="003E7D69" w:rsidP="003E7D69">
      <w:pPr>
        <w:numPr>
          <w:ilvl w:val="0"/>
          <w:numId w:val="12"/>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state or the federal government, and if the Offeror </w:t>
      </w:r>
      <w:proofErr w:type="gramStart"/>
      <w:r>
        <w:rPr>
          <w:rFonts w:eastAsia="Times New Roman"/>
          <w:sz w:val="24"/>
          <w:szCs w:val="24"/>
        </w:rPr>
        <w:t>cannot so</w:t>
      </w:r>
      <w:proofErr w:type="gramEnd"/>
      <w:r>
        <w:rPr>
          <w:rFonts w:eastAsia="Times New Roman"/>
          <w:sz w:val="24"/>
          <w:szCs w:val="24"/>
        </w:rPr>
        <w:t xml:space="preserve"> certify, then it shall submit along with its proposal a written explanation of why it cannot make such certification.</w:t>
      </w:r>
    </w:p>
    <w:p w14:paraId="196A4D7B" w14:textId="77777777" w:rsidR="003E7D69" w:rsidRDefault="003E7D69" w:rsidP="003E7D69">
      <w:pPr>
        <w:ind w:left="720" w:hanging="360"/>
        <w:jc w:val="both"/>
        <w:rPr>
          <w:rFonts w:eastAsia="Times New Roman"/>
          <w:sz w:val="24"/>
          <w:szCs w:val="24"/>
        </w:rPr>
      </w:pPr>
    </w:p>
    <w:p w14:paraId="1E2B2B6C" w14:textId="77777777" w:rsidR="003E7D69" w:rsidRDefault="003E7D69" w:rsidP="003E7D69">
      <w:pPr>
        <w:numPr>
          <w:ilvl w:val="0"/>
          <w:numId w:val="12"/>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792D8980" w14:textId="77777777" w:rsidR="003E7D69" w:rsidRDefault="003E7D69" w:rsidP="003E7D69">
      <w:pPr>
        <w:ind w:left="720" w:hanging="360"/>
        <w:jc w:val="both"/>
        <w:rPr>
          <w:rFonts w:eastAsia="Times New Roman"/>
          <w:sz w:val="24"/>
          <w:szCs w:val="24"/>
        </w:rPr>
      </w:pPr>
    </w:p>
    <w:p w14:paraId="6300E756" w14:textId="77777777" w:rsidR="003E7D69" w:rsidRDefault="003E7D69" w:rsidP="003E7D69">
      <w:pPr>
        <w:numPr>
          <w:ilvl w:val="0"/>
          <w:numId w:val="12"/>
        </w:numPr>
        <w:ind w:left="1080"/>
        <w:jc w:val="both"/>
        <w:rPr>
          <w:rFonts w:eastAsia="Times New Roman"/>
          <w:sz w:val="24"/>
          <w:szCs w:val="24"/>
        </w:rPr>
      </w:pPr>
      <w:r>
        <w:rPr>
          <w:rFonts w:eastAsia="Times New Roman"/>
          <w:sz w:val="24"/>
          <w:szCs w:val="24"/>
        </w:rPr>
        <w:lastRenderedPageBreak/>
        <w:t>Each Offeror, by submitting its proposal, authorizes Commonwealth agencies to release to the Commonwealth information concerning the Offeror's Pennsylvania taxes, unemployment compensation and workers’ compensation liabilities.</w:t>
      </w:r>
    </w:p>
    <w:p w14:paraId="34B7C78D" w14:textId="77777777" w:rsidR="003E7D69" w:rsidRDefault="003E7D69" w:rsidP="003E7D69">
      <w:pPr>
        <w:ind w:left="1800" w:hanging="720"/>
        <w:rPr>
          <w:rFonts w:eastAsia="Times New Roman"/>
        </w:rPr>
      </w:pPr>
    </w:p>
    <w:p w14:paraId="096F48FD" w14:textId="77777777" w:rsidR="003E7D69" w:rsidRPr="00FF4275" w:rsidRDefault="003E7D69" w:rsidP="003E7D69">
      <w:pPr>
        <w:numPr>
          <w:ilvl w:val="0"/>
          <w:numId w:val="8"/>
        </w:numPr>
        <w:ind w:left="1080"/>
        <w:jc w:val="both"/>
        <w:rPr>
          <w:rFonts w:eastAsia="Times New Roman"/>
          <w:sz w:val="24"/>
          <w:szCs w:val="24"/>
        </w:rPr>
      </w:pPr>
      <w:r w:rsidRPr="00FF4275">
        <w:rPr>
          <w:rFonts w:eastAsia="Times New Roman"/>
          <w:sz w:val="24"/>
          <w:szCs w:val="24"/>
        </w:rPr>
        <w:t xml:space="preserve">Once the Issuing Officer receives a fully signed </w:t>
      </w:r>
      <w:proofErr w:type="gramStart"/>
      <w:r w:rsidRPr="00FF4275">
        <w:rPr>
          <w:rFonts w:eastAsia="Times New Roman"/>
          <w:sz w:val="24"/>
          <w:szCs w:val="24"/>
        </w:rPr>
        <w:t>Appointment</w:t>
      </w:r>
      <w:r>
        <w:rPr>
          <w:rFonts w:eastAsia="Times New Roman"/>
          <w:sz w:val="24"/>
          <w:szCs w:val="24"/>
        </w:rPr>
        <w:t xml:space="preserve"> l</w:t>
      </w:r>
      <w:r w:rsidRPr="00FF4275">
        <w:rPr>
          <w:rFonts w:eastAsia="Times New Roman"/>
          <w:sz w:val="24"/>
          <w:szCs w:val="24"/>
        </w:rPr>
        <w:t>etter back</w:t>
      </w:r>
      <w:proofErr w:type="gramEnd"/>
      <w:r w:rsidRPr="00FF4275">
        <w:rPr>
          <w:rFonts w:eastAsia="Times New Roman"/>
          <w:sz w:val="24"/>
          <w:szCs w:val="24"/>
        </w:rPr>
        <w:t xml:space="preserve"> from the Offeror, services can be performed, and Offeror will be paid for services rendered dating back to the date of the Appointment letter.</w:t>
      </w:r>
    </w:p>
    <w:p w14:paraId="6E401259" w14:textId="77777777" w:rsidR="009D294C" w:rsidRPr="008546AD" w:rsidRDefault="009D294C" w:rsidP="009D294C">
      <w:pPr>
        <w:jc w:val="both"/>
        <w:rPr>
          <w:rFonts w:eastAsia="Times New Roman"/>
          <w:sz w:val="24"/>
          <w:szCs w:val="24"/>
        </w:rPr>
      </w:pPr>
    </w:p>
    <w:p w14:paraId="2B0CD7C5" w14:textId="1A2EBC88" w:rsidR="009D294C" w:rsidRDefault="009D294C" w:rsidP="009D294C">
      <w:pPr>
        <w:jc w:val="both"/>
        <w:rPr>
          <w:rFonts w:eastAsia="Times New Roman"/>
          <w:bCs/>
          <w:sz w:val="24"/>
          <w:szCs w:val="24"/>
        </w:rPr>
      </w:pPr>
      <w:r>
        <w:rPr>
          <w:rFonts w:eastAsia="Times New Roman"/>
          <w:b/>
          <w:bCs/>
          <w:sz w:val="24"/>
          <w:szCs w:val="24"/>
        </w:rPr>
        <w:t>I-23</w:t>
      </w:r>
      <w:r w:rsidRPr="008546AD">
        <w:rPr>
          <w:rFonts w:eastAsia="Times New Roman"/>
          <w:b/>
          <w:bCs/>
          <w:sz w:val="24"/>
          <w:szCs w:val="24"/>
        </w:rPr>
        <w:t>.   Use of Electronic Versions of this RFP.</w:t>
      </w:r>
      <w:r w:rsidRPr="008546AD">
        <w:rPr>
          <w:rFonts w:eastAsia="Times New Roman"/>
          <w:sz w:val="24"/>
          <w:szCs w:val="24"/>
        </w:rPr>
        <w:t xml:space="preserve">  </w:t>
      </w:r>
      <w:r w:rsidRPr="008546AD">
        <w:rPr>
          <w:rFonts w:eastAsia="Times New Roman"/>
          <w:bCs/>
          <w:sz w:val="24"/>
          <w:szCs w:val="24"/>
        </w:rPr>
        <w:t xml:space="preserve">This RFP is being made available by electronic means.  If an Offeror electronically accepts the RFP, the Offeror acknowledges and accepts full responsibility to </w:t>
      </w:r>
      <w:r w:rsidR="00F001A5">
        <w:rPr>
          <w:rFonts w:eastAsia="Times New Roman"/>
          <w:bCs/>
          <w:sz w:val="24"/>
          <w:szCs w:val="24"/>
        </w:rPr>
        <w:t>e</w:t>
      </w:r>
      <w:r w:rsidRPr="008546AD">
        <w:rPr>
          <w:rFonts w:eastAsia="Times New Roman"/>
          <w:bCs/>
          <w:sz w:val="24"/>
          <w:szCs w:val="24"/>
        </w:rPr>
        <w:t>nsure that no changes are made to the RFP.  In the event of a conflict between a version of the RFP in the Offeror’s possession and the Issuing Office’s version of the RFP, the Issuing Office’s version shall govern.</w:t>
      </w:r>
    </w:p>
    <w:p w14:paraId="26BE68B9" w14:textId="77777777" w:rsidR="009D294C" w:rsidRDefault="009D294C" w:rsidP="009D294C">
      <w:pPr>
        <w:jc w:val="both"/>
        <w:rPr>
          <w:rFonts w:eastAsia="Times New Roman"/>
          <w:bCs/>
          <w:sz w:val="24"/>
          <w:szCs w:val="24"/>
        </w:rPr>
      </w:pPr>
    </w:p>
    <w:p w14:paraId="71C457F9" w14:textId="77777777" w:rsidR="009D294C" w:rsidRDefault="009D294C" w:rsidP="009D294C">
      <w:pPr>
        <w:jc w:val="both"/>
        <w:rPr>
          <w:rFonts w:eastAsia="Times New Roman"/>
          <w:bCs/>
          <w:sz w:val="24"/>
          <w:szCs w:val="24"/>
        </w:rPr>
      </w:pPr>
    </w:p>
    <w:p w14:paraId="146FD256" w14:textId="77777777" w:rsidR="009D294C" w:rsidRDefault="009D294C" w:rsidP="009D294C">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20E4EFDB" w14:textId="77777777" w:rsidR="009D294C" w:rsidRDefault="009D294C" w:rsidP="009D294C">
      <w:pPr>
        <w:autoSpaceDE w:val="0"/>
        <w:autoSpaceDN w:val="0"/>
        <w:adjustRightInd w:val="0"/>
        <w:rPr>
          <w:rFonts w:eastAsia="Times New Roman"/>
          <w:sz w:val="24"/>
          <w:szCs w:val="24"/>
        </w:rPr>
      </w:pPr>
    </w:p>
    <w:p w14:paraId="09D26A65" w14:textId="77777777" w:rsidR="009D294C" w:rsidRDefault="009D294C" w:rsidP="009D294C">
      <w:pPr>
        <w:rPr>
          <w:rFonts w:eastAsia="Times New Roman"/>
          <w:sz w:val="24"/>
          <w:szCs w:val="24"/>
        </w:rPr>
      </w:pPr>
    </w:p>
    <w:p w14:paraId="68486341" w14:textId="77777777" w:rsidR="009D294C" w:rsidRDefault="009D294C" w:rsidP="009D294C">
      <w:pPr>
        <w:rPr>
          <w:rFonts w:eastAsia="Times New Roman"/>
          <w:sz w:val="24"/>
          <w:szCs w:val="24"/>
        </w:rPr>
      </w:pPr>
    </w:p>
    <w:p w14:paraId="3C14A827" w14:textId="77777777" w:rsidR="009D294C" w:rsidRDefault="009D294C" w:rsidP="009D294C">
      <w:pPr>
        <w:rPr>
          <w:rFonts w:eastAsia="Times New Roman"/>
          <w:sz w:val="24"/>
          <w:szCs w:val="24"/>
        </w:rPr>
      </w:pPr>
    </w:p>
    <w:p w14:paraId="7F83BD73" w14:textId="77777777" w:rsidR="009D294C" w:rsidRDefault="009D294C" w:rsidP="009D294C">
      <w:pPr>
        <w:rPr>
          <w:rFonts w:eastAsia="Times New Roman"/>
          <w:sz w:val="24"/>
          <w:szCs w:val="24"/>
        </w:rPr>
      </w:pPr>
    </w:p>
    <w:p w14:paraId="7C07EA72" w14:textId="77777777" w:rsidR="009D294C" w:rsidRDefault="009D294C" w:rsidP="009D294C">
      <w:pPr>
        <w:rPr>
          <w:rFonts w:eastAsia="Times New Roman"/>
          <w:sz w:val="24"/>
          <w:szCs w:val="24"/>
        </w:rPr>
      </w:pPr>
    </w:p>
    <w:p w14:paraId="56BA196A" w14:textId="77777777" w:rsidR="009D294C" w:rsidRDefault="009D294C" w:rsidP="009D294C">
      <w:pPr>
        <w:rPr>
          <w:rFonts w:eastAsia="Times New Roman"/>
          <w:sz w:val="24"/>
          <w:szCs w:val="24"/>
        </w:rPr>
      </w:pPr>
    </w:p>
    <w:p w14:paraId="3C6DD70B" w14:textId="77777777" w:rsidR="009D294C" w:rsidRDefault="009D294C" w:rsidP="009D294C">
      <w:pPr>
        <w:rPr>
          <w:rFonts w:eastAsia="Times New Roman"/>
          <w:sz w:val="24"/>
          <w:szCs w:val="24"/>
        </w:rPr>
      </w:pPr>
    </w:p>
    <w:p w14:paraId="5CDF8B2C" w14:textId="77777777" w:rsidR="009D294C" w:rsidRDefault="009D294C" w:rsidP="009D294C">
      <w:pPr>
        <w:rPr>
          <w:rFonts w:eastAsia="Times New Roman"/>
          <w:sz w:val="24"/>
          <w:szCs w:val="24"/>
        </w:rPr>
      </w:pPr>
    </w:p>
    <w:p w14:paraId="06EB1072" w14:textId="77777777" w:rsidR="009D294C" w:rsidRDefault="009D294C" w:rsidP="009D294C">
      <w:pPr>
        <w:rPr>
          <w:rFonts w:eastAsia="Times New Roman"/>
          <w:sz w:val="24"/>
          <w:szCs w:val="24"/>
        </w:rPr>
      </w:pPr>
    </w:p>
    <w:p w14:paraId="02E2A9C1" w14:textId="77777777" w:rsidR="009D294C" w:rsidRDefault="009D294C" w:rsidP="009D294C">
      <w:pPr>
        <w:rPr>
          <w:rFonts w:eastAsia="Times New Roman"/>
          <w:sz w:val="24"/>
          <w:szCs w:val="24"/>
        </w:rPr>
      </w:pPr>
    </w:p>
    <w:p w14:paraId="4C96F767" w14:textId="77777777" w:rsidR="009D294C" w:rsidRDefault="009D294C" w:rsidP="009D294C">
      <w:pPr>
        <w:rPr>
          <w:rFonts w:eastAsia="Times New Roman"/>
          <w:sz w:val="24"/>
          <w:szCs w:val="24"/>
        </w:rPr>
      </w:pPr>
    </w:p>
    <w:p w14:paraId="569DFD4A" w14:textId="77777777" w:rsidR="009D294C" w:rsidRDefault="009D294C" w:rsidP="009D294C">
      <w:pPr>
        <w:rPr>
          <w:rFonts w:eastAsia="Times New Roman"/>
          <w:sz w:val="24"/>
          <w:szCs w:val="24"/>
        </w:rPr>
      </w:pPr>
    </w:p>
    <w:p w14:paraId="060AECAF" w14:textId="77777777" w:rsidR="009D294C" w:rsidRDefault="009D294C" w:rsidP="009D294C">
      <w:pPr>
        <w:rPr>
          <w:rFonts w:eastAsia="Times New Roman"/>
          <w:sz w:val="24"/>
          <w:szCs w:val="24"/>
        </w:rPr>
      </w:pPr>
    </w:p>
    <w:p w14:paraId="6C269F28" w14:textId="77777777" w:rsidR="009D294C" w:rsidRDefault="009D294C" w:rsidP="009D294C">
      <w:pPr>
        <w:rPr>
          <w:rFonts w:eastAsia="Times New Roman"/>
          <w:sz w:val="24"/>
          <w:szCs w:val="24"/>
        </w:rPr>
      </w:pPr>
    </w:p>
    <w:p w14:paraId="20B4BA78" w14:textId="77777777" w:rsidR="009D294C" w:rsidRDefault="009D294C" w:rsidP="009D294C">
      <w:pPr>
        <w:rPr>
          <w:rFonts w:eastAsia="Times New Roman"/>
          <w:sz w:val="24"/>
          <w:szCs w:val="24"/>
        </w:rPr>
      </w:pPr>
    </w:p>
    <w:p w14:paraId="506247AA" w14:textId="77777777" w:rsidR="009D294C" w:rsidRDefault="009D294C" w:rsidP="009D294C">
      <w:pPr>
        <w:rPr>
          <w:rFonts w:eastAsia="Times New Roman"/>
          <w:sz w:val="24"/>
          <w:szCs w:val="24"/>
        </w:rPr>
      </w:pPr>
    </w:p>
    <w:p w14:paraId="656415D4" w14:textId="77777777" w:rsidR="009D294C" w:rsidRDefault="009D294C" w:rsidP="009D294C">
      <w:pPr>
        <w:rPr>
          <w:rFonts w:eastAsia="Times New Roman"/>
          <w:sz w:val="24"/>
          <w:szCs w:val="24"/>
        </w:rPr>
      </w:pPr>
    </w:p>
    <w:p w14:paraId="4BA65462" w14:textId="77777777" w:rsidR="009D294C" w:rsidRDefault="009D294C" w:rsidP="009D294C">
      <w:pPr>
        <w:rPr>
          <w:rFonts w:eastAsia="Times New Roman"/>
          <w:sz w:val="24"/>
          <w:szCs w:val="24"/>
        </w:rPr>
      </w:pPr>
    </w:p>
    <w:p w14:paraId="470022CC" w14:textId="77777777" w:rsidR="009D294C" w:rsidRDefault="009D294C" w:rsidP="009D294C">
      <w:pPr>
        <w:rPr>
          <w:rFonts w:eastAsia="Times New Roman"/>
          <w:sz w:val="24"/>
          <w:szCs w:val="24"/>
        </w:rPr>
      </w:pPr>
    </w:p>
    <w:p w14:paraId="6B43B4DD" w14:textId="77777777" w:rsidR="009D294C" w:rsidRDefault="009D294C" w:rsidP="009D294C">
      <w:pPr>
        <w:rPr>
          <w:rFonts w:eastAsia="Times New Roman"/>
          <w:sz w:val="24"/>
          <w:szCs w:val="24"/>
        </w:rPr>
      </w:pPr>
    </w:p>
    <w:p w14:paraId="1F7E6A70" w14:textId="77777777" w:rsidR="009D294C" w:rsidRDefault="009D294C" w:rsidP="009D294C">
      <w:pPr>
        <w:rPr>
          <w:rFonts w:eastAsia="Times New Roman"/>
          <w:sz w:val="24"/>
          <w:szCs w:val="24"/>
        </w:rPr>
      </w:pPr>
    </w:p>
    <w:p w14:paraId="4FC610BF" w14:textId="77777777" w:rsidR="009D294C" w:rsidRDefault="009D294C" w:rsidP="009D294C">
      <w:pPr>
        <w:rPr>
          <w:rFonts w:eastAsia="Times New Roman"/>
          <w:sz w:val="24"/>
          <w:szCs w:val="24"/>
        </w:rPr>
      </w:pPr>
    </w:p>
    <w:p w14:paraId="7C7D42DA" w14:textId="77777777" w:rsidR="009D294C" w:rsidRDefault="009D294C" w:rsidP="009D294C">
      <w:pPr>
        <w:rPr>
          <w:rFonts w:eastAsia="Times New Roman"/>
          <w:sz w:val="24"/>
          <w:szCs w:val="24"/>
        </w:rPr>
      </w:pPr>
    </w:p>
    <w:p w14:paraId="6C7AB2BC" w14:textId="77777777" w:rsidR="009D294C" w:rsidRDefault="009D294C" w:rsidP="009D294C">
      <w:pPr>
        <w:rPr>
          <w:rFonts w:eastAsia="Times New Roman"/>
          <w:sz w:val="24"/>
          <w:szCs w:val="24"/>
        </w:rPr>
      </w:pPr>
    </w:p>
    <w:p w14:paraId="3A27B4C8" w14:textId="77777777" w:rsidR="009D294C" w:rsidRDefault="009D294C" w:rsidP="009D294C">
      <w:pPr>
        <w:rPr>
          <w:rFonts w:eastAsia="Times New Roman"/>
          <w:sz w:val="24"/>
          <w:szCs w:val="24"/>
        </w:rPr>
      </w:pPr>
    </w:p>
    <w:p w14:paraId="204F3872" w14:textId="77777777" w:rsidR="009D294C" w:rsidRDefault="009D294C" w:rsidP="009D294C">
      <w:pPr>
        <w:rPr>
          <w:rFonts w:eastAsia="Times New Roman"/>
          <w:sz w:val="24"/>
          <w:szCs w:val="24"/>
        </w:rPr>
      </w:pPr>
    </w:p>
    <w:p w14:paraId="1A353473" w14:textId="77777777" w:rsidR="009D294C" w:rsidRDefault="009D294C" w:rsidP="009D294C">
      <w:pPr>
        <w:rPr>
          <w:rFonts w:eastAsia="Times New Roman"/>
          <w:sz w:val="24"/>
          <w:szCs w:val="24"/>
        </w:rPr>
      </w:pPr>
    </w:p>
    <w:p w14:paraId="16707062" w14:textId="77777777" w:rsidR="003E7D69" w:rsidRDefault="003E7D69" w:rsidP="009D294C">
      <w:pPr>
        <w:rPr>
          <w:rFonts w:eastAsia="Times New Roman"/>
          <w:sz w:val="24"/>
          <w:szCs w:val="24"/>
        </w:rPr>
      </w:pPr>
    </w:p>
    <w:p w14:paraId="393BEEF1" w14:textId="77777777" w:rsidR="003E7D69" w:rsidRDefault="003E7D69" w:rsidP="009D294C">
      <w:pPr>
        <w:rPr>
          <w:rFonts w:eastAsia="Times New Roman"/>
          <w:sz w:val="24"/>
          <w:szCs w:val="24"/>
        </w:rPr>
      </w:pPr>
    </w:p>
    <w:p w14:paraId="251AAF9C" w14:textId="77777777" w:rsidR="009D294C" w:rsidRDefault="009D294C" w:rsidP="009D294C">
      <w:pPr>
        <w:rPr>
          <w:rFonts w:eastAsia="Times New Roman"/>
          <w:sz w:val="24"/>
          <w:szCs w:val="24"/>
        </w:rPr>
      </w:pPr>
    </w:p>
    <w:p w14:paraId="0BCFBD68" w14:textId="77777777" w:rsidR="009D294C" w:rsidRPr="008546AD" w:rsidRDefault="009D294C" w:rsidP="009D294C">
      <w:pPr>
        <w:jc w:val="center"/>
        <w:rPr>
          <w:rFonts w:eastAsia="Times New Roman"/>
          <w:sz w:val="24"/>
          <w:szCs w:val="24"/>
        </w:rPr>
      </w:pPr>
      <w:r w:rsidRPr="008546AD">
        <w:rPr>
          <w:rFonts w:eastAsia="Times New Roman"/>
          <w:b/>
          <w:bCs/>
          <w:color w:val="000000"/>
          <w:sz w:val="24"/>
          <w:szCs w:val="24"/>
        </w:rPr>
        <w:lastRenderedPageBreak/>
        <w:t>PART II</w:t>
      </w:r>
    </w:p>
    <w:p w14:paraId="3BA1E811" w14:textId="77777777" w:rsidR="009D294C" w:rsidRPr="008546AD" w:rsidRDefault="009D294C" w:rsidP="009D294C">
      <w:pPr>
        <w:jc w:val="center"/>
        <w:outlineLvl w:val="0"/>
        <w:rPr>
          <w:rFonts w:eastAsia="Times New Roman"/>
          <w:b/>
          <w:bCs/>
          <w:sz w:val="24"/>
          <w:szCs w:val="24"/>
        </w:rPr>
      </w:pPr>
      <w:r w:rsidRPr="008546AD">
        <w:rPr>
          <w:rFonts w:eastAsia="Times New Roman"/>
          <w:b/>
          <w:bCs/>
          <w:sz w:val="24"/>
          <w:szCs w:val="24"/>
        </w:rPr>
        <w:t>PROPOSAL REQUIREMENTS</w:t>
      </w:r>
    </w:p>
    <w:p w14:paraId="4D50B13C" w14:textId="77777777" w:rsidR="009D294C" w:rsidRPr="008546AD" w:rsidRDefault="009D294C" w:rsidP="009D294C">
      <w:pPr>
        <w:jc w:val="both"/>
        <w:rPr>
          <w:rFonts w:eastAsia="Times New Roman"/>
          <w:sz w:val="24"/>
          <w:szCs w:val="24"/>
        </w:rPr>
      </w:pPr>
    </w:p>
    <w:p w14:paraId="2BAC3B91" w14:textId="22E537C4" w:rsidR="009D294C" w:rsidRPr="008546AD" w:rsidRDefault="009D294C" w:rsidP="009D294C">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Each Proposal shall consist of the following </w:t>
      </w:r>
      <w:r>
        <w:rPr>
          <w:rFonts w:eastAsia="Times New Roman"/>
          <w:b/>
          <w:bCs/>
          <w:sz w:val="24"/>
          <w:szCs w:val="24"/>
        </w:rPr>
        <w:t>two</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  </w:t>
      </w:r>
    </w:p>
    <w:p w14:paraId="0975EB51" w14:textId="77777777" w:rsidR="009D294C" w:rsidRPr="008546AD" w:rsidRDefault="009D294C" w:rsidP="009D294C">
      <w:pPr>
        <w:jc w:val="both"/>
        <w:rPr>
          <w:rFonts w:eastAsia="Times New Roman"/>
          <w:sz w:val="24"/>
          <w:szCs w:val="24"/>
        </w:rPr>
      </w:pPr>
    </w:p>
    <w:p w14:paraId="0BD13A67" w14:textId="13896698" w:rsidR="009D294C" w:rsidRPr="00383FDA" w:rsidRDefault="009D294C" w:rsidP="009D294C">
      <w:pPr>
        <w:numPr>
          <w:ilvl w:val="1"/>
          <w:numId w:val="9"/>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t>1</w:t>
      </w:r>
      <w:r w:rsidRPr="008546AD">
        <w:rPr>
          <w:rFonts w:eastAsia="Times New Roman"/>
          <w:sz w:val="24"/>
          <w:szCs w:val="24"/>
        </w:rPr>
        <w:t>;</w:t>
      </w:r>
      <w:r w:rsidR="0011668C">
        <w:rPr>
          <w:rFonts w:eastAsia="Times New Roman"/>
          <w:sz w:val="24"/>
          <w:szCs w:val="24"/>
        </w:rPr>
        <w:t xml:space="preserve"> and</w:t>
      </w:r>
    </w:p>
    <w:p w14:paraId="74BA28D4" w14:textId="77777777" w:rsidR="009D294C" w:rsidRPr="008546AD" w:rsidRDefault="009D294C" w:rsidP="009D294C">
      <w:pPr>
        <w:ind w:left="1800" w:hanging="720"/>
        <w:rPr>
          <w:rFonts w:eastAsia="Times New Roman"/>
        </w:rPr>
      </w:pPr>
    </w:p>
    <w:p w14:paraId="24BD3BB0" w14:textId="4028040E" w:rsidR="009D294C" w:rsidRPr="008546AD" w:rsidRDefault="0011668C" w:rsidP="009D294C">
      <w:pPr>
        <w:numPr>
          <w:ilvl w:val="1"/>
          <w:numId w:val="9"/>
        </w:numPr>
        <w:ind w:left="720" w:hanging="360"/>
        <w:jc w:val="both"/>
        <w:rPr>
          <w:rFonts w:eastAsia="Times New Roman"/>
          <w:sz w:val="24"/>
          <w:szCs w:val="24"/>
        </w:rPr>
      </w:pPr>
      <w:r>
        <w:rPr>
          <w:rFonts w:eastAsia="Times New Roman"/>
          <w:sz w:val="24"/>
          <w:szCs w:val="24"/>
        </w:rPr>
        <w:t>Cost Submittal, in response to RFP</w:t>
      </w:r>
      <w:r w:rsidR="009D294C" w:rsidRPr="008546AD">
        <w:rPr>
          <w:rFonts w:eastAsia="Times New Roman"/>
          <w:sz w:val="24"/>
          <w:szCs w:val="24"/>
        </w:rPr>
        <w:t xml:space="preserve"> </w:t>
      </w:r>
      <w:r w:rsidR="009D294C" w:rsidRPr="008546AD">
        <w:rPr>
          <w:rFonts w:eastAsia="Times New Roman"/>
          <w:b/>
          <w:sz w:val="24"/>
          <w:szCs w:val="24"/>
        </w:rPr>
        <w:t>Part II, Section II-</w:t>
      </w:r>
      <w:r w:rsidR="009D294C">
        <w:rPr>
          <w:rFonts w:eastAsia="Times New Roman"/>
          <w:b/>
          <w:sz w:val="24"/>
          <w:szCs w:val="24"/>
        </w:rPr>
        <w:t>3</w:t>
      </w:r>
      <w:r w:rsidR="009D294C" w:rsidRPr="008546AD">
        <w:rPr>
          <w:rFonts w:eastAsia="Times New Roman"/>
          <w:b/>
          <w:sz w:val="24"/>
          <w:szCs w:val="24"/>
        </w:rPr>
        <w:t>.</w:t>
      </w:r>
    </w:p>
    <w:p w14:paraId="0AA78D5B" w14:textId="77777777" w:rsidR="009D294C" w:rsidRPr="008546AD" w:rsidRDefault="009D294C" w:rsidP="00037046">
      <w:pPr>
        <w:jc w:val="both"/>
        <w:rPr>
          <w:rFonts w:eastAsia="Times New Roman"/>
          <w:sz w:val="24"/>
          <w:szCs w:val="24"/>
        </w:rPr>
      </w:pPr>
    </w:p>
    <w:p w14:paraId="58E69B4C" w14:textId="77777777" w:rsidR="009D294C" w:rsidRPr="008546AD" w:rsidRDefault="009D294C" w:rsidP="00037046">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w:t>
      </w:r>
      <w:proofErr w:type="gramStart"/>
      <w:r w:rsidRPr="008546AD">
        <w:rPr>
          <w:rFonts w:eastAsia="Times New Roman"/>
          <w:sz w:val="24"/>
          <w:szCs w:val="24"/>
        </w:rPr>
        <w:t>assure</w:t>
      </w:r>
      <w:proofErr w:type="gramEnd"/>
      <w:r w:rsidRPr="008546AD">
        <w:rPr>
          <w:rFonts w:eastAsia="Times New Roman"/>
          <w:sz w:val="24"/>
          <w:szCs w:val="24"/>
        </w:rPr>
        <w:t xml:space="preserve"> that the Offeror’s competence, number of qualified employees, business organization, and resources are adequate to perform according to the RFP.</w:t>
      </w:r>
    </w:p>
    <w:p w14:paraId="21E09824" w14:textId="77777777" w:rsidR="009D294C" w:rsidRPr="008546AD" w:rsidRDefault="009D294C" w:rsidP="00037046">
      <w:pPr>
        <w:jc w:val="both"/>
        <w:rPr>
          <w:rFonts w:eastAsia="Times New Roman"/>
          <w:sz w:val="24"/>
          <w:szCs w:val="24"/>
        </w:rPr>
      </w:pPr>
    </w:p>
    <w:p w14:paraId="40395546" w14:textId="77777777" w:rsidR="009D294C" w:rsidRPr="008546AD" w:rsidRDefault="009D294C" w:rsidP="00037046">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Pr>
          <w:rFonts w:eastAsia="Times New Roman"/>
          <w:sz w:val="24"/>
          <w:szCs w:val="24"/>
        </w:rPr>
        <w:t xml:space="preserve"> and/or any potential conflicts the Offeror may have that could impact their provision of legal services to the Commonwealth</w:t>
      </w:r>
      <w:r w:rsidRPr="008546AD">
        <w:rPr>
          <w:rFonts w:eastAsia="Times New Roman"/>
          <w:sz w:val="24"/>
          <w:szCs w:val="24"/>
        </w:rPr>
        <w:t>,</w:t>
      </w:r>
      <w:r>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7289411C" w14:textId="77777777" w:rsidR="009D294C" w:rsidRPr="008546AD" w:rsidRDefault="009D294C" w:rsidP="00037046">
      <w:pPr>
        <w:jc w:val="both"/>
        <w:rPr>
          <w:rFonts w:eastAsia="Times New Roman"/>
          <w:sz w:val="24"/>
          <w:szCs w:val="24"/>
        </w:rPr>
      </w:pPr>
    </w:p>
    <w:p w14:paraId="1693B17B" w14:textId="18BE6912" w:rsidR="009D294C" w:rsidRDefault="009D294C" w:rsidP="00A842EB">
      <w:pPr>
        <w:jc w:val="both"/>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 xml:space="preserve">Appendix </w:t>
      </w:r>
      <w:r w:rsidR="003E7D69">
        <w:rPr>
          <w:rFonts w:eastAsia="Times New Roman"/>
          <w:b/>
          <w:sz w:val="24"/>
          <w:szCs w:val="24"/>
        </w:rPr>
        <w:t>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 xml:space="preserve">Appendix </w:t>
      </w:r>
      <w:r w:rsidR="003E7D69">
        <w:rPr>
          <w:rFonts w:eastAsia="Times New Roman"/>
          <w:b/>
          <w:sz w:val="24"/>
          <w:szCs w:val="24"/>
        </w:rPr>
        <w:t>D</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 xml:space="preserve">Appendix </w:t>
      </w:r>
      <w:r w:rsidR="003E7D69">
        <w:rPr>
          <w:rFonts w:eastAsia="Times New Roman"/>
          <w:b/>
          <w:sz w:val="24"/>
          <w:szCs w:val="24"/>
        </w:rPr>
        <w:t>E</w:t>
      </w:r>
      <w:r w:rsidRPr="008546AD">
        <w:rPr>
          <w:rFonts w:eastAsia="Times New Roman"/>
          <w:sz w:val="24"/>
          <w:szCs w:val="24"/>
        </w:rPr>
        <w:t xml:space="preserve">, Personnel Experience, and </w:t>
      </w:r>
      <w:r w:rsidRPr="008546AD">
        <w:rPr>
          <w:rFonts w:eastAsia="Times New Roman"/>
          <w:b/>
          <w:sz w:val="24"/>
          <w:szCs w:val="24"/>
        </w:rPr>
        <w:t xml:space="preserve">Appendix </w:t>
      </w:r>
      <w:r w:rsidR="003E7D69">
        <w:rPr>
          <w:rFonts w:eastAsia="Times New Roman"/>
          <w:b/>
          <w:sz w:val="24"/>
          <w:szCs w:val="24"/>
        </w:rPr>
        <w:t>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Pr="00B064A2">
        <w:rPr>
          <w:rFonts w:eastAsia="Times New Roman"/>
          <w:sz w:val="24"/>
          <w:szCs w:val="24"/>
        </w:rPr>
        <w:t xml:space="preserve">The Technical Submittal shall be </w:t>
      </w:r>
      <w:r>
        <w:rPr>
          <w:rFonts w:eastAsia="Times New Roman"/>
          <w:sz w:val="24"/>
          <w:szCs w:val="24"/>
        </w:rPr>
        <w:t>submitted as a separate attachment</w:t>
      </w:r>
      <w:r w:rsidR="00A842EB">
        <w:rPr>
          <w:rFonts w:eastAsia="Times New Roman"/>
          <w:sz w:val="24"/>
          <w:szCs w:val="24"/>
        </w:rPr>
        <w:t>, separated from the Cost Submittal.</w:t>
      </w:r>
    </w:p>
    <w:p w14:paraId="3B0C7B26" w14:textId="77777777" w:rsidR="009D294C" w:rsidRPr="008546AD" w:rsidRDefault="009D294C" w:rsidP="00A842EB">
      <w:pPr>
        <w:jc w:val="both"/>
        <w:rPr>
          <w:rFonts w:eastAsia="Times New Roman"/>
          <w:sz w:val="24"/>
          <w:szCs w:val="24"/>
        </w:rPr>
      </w:pPr>
    </w:p>
    <w:p w14:paraId="68DD34DF" w14:textId="77777777" w:rsidR="009D294C" w:rsidRDefault="009D294C" w:rsidP="00037046">
      <w:pPr>
        <w:autoSpaceDE w:val="0"/>
        <w:autoSpaceDN w:val="0"/>
        <w:adjustRightInd w:val="0"/>
        <w:jc w:val="both"/>
        <w:rPr>
          <w:rFonts w:eastAsia="Times New Roman"/>
          <w:sz w:val="24"/>
          <w:szCs w:val="24"/>
        </w:rPr>
      </w:pPr>
      <w:r>
        <w:rPr>
          <w:rFonts w:eastAsia="Times New Roman"/>
          <w:b/>
          <w:sz w:val="24"/>
          <w:szCs w:val="24"/>
        </w:rPr>
        <w:t xml:space="preserve">II-2. </w:t>
      </w:r>
      <w:r w:rsidRPr="008546AD">
        <w:rPr>
          <w:rFonts w:eastAsia="Times New Roman"/>
          <w:b/>
          <w:sz w:val="24"/>
          <w:szCs w:val="24"/>
        </w:rPr>
        <w:t>Standard Legal Services Contract Terms and Conditions.</w:t>
      </w:r>
      <w:r w:rsidRPr="008546AD">
        <w:rPr>
          <w:rFonts w:eastAsia="Times New Roman"/>
          <w:sz w:val="24"/>
          <w:szCs w:val="24"/>
        </w:rPr>
        <w:t xml:space="preserve">  </w:t>
      </w:r>
    </w:p>
    <w:p w14:paraId="09424793" w14:textId="77777777" w:rsidR="009D294C" w:rsidRPr="008546AD" w:rsidRDefault="009D294C" w:rsidP="00037046">
      <w:pPr>
        <w:autoSpaceDE w:val="0"/>
        <w:autoSpaceDN w:val="0"/>
        <w:adjustRightInd w:val="0"/>
        <w:jc w:val="both"/>
        <w:rPr>
          <w:rFonts w:eastAsia="Times New Roman"/>
          <w:sz w:val="24"/>
          <w:szCs w:val="24"/>
        </w:rPr>
      </w:pPr>
    </w:p>
    <w:p w14:paraId="14B61394" w14:textId="77777777" w:rsidR="00A842EB" w:rsidRDefault="00A842EB" w:rsidP="00A842EB">
      <w:pPr>
        <w:autoSpaceDE w:val="0"/>
        <w:autoSpaceDN w:val="0"/>
        <w:adjustRightInd w:val="0"/>
        <w:jc w:val="both"/>
        <w:rPr>
          <w:rFonts w:eastAsia="Times New Roman"/>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FD8BD92" w14:textId="77777777" w:rsidR="00A842EB" w:rsidRDefault="00A842EB" w:rsidP="00A842EB">
      <w:pPr>
        <w:autoSpaceDE w:val="0"/>
        <w:autoSpaceDN w:val="0"/>
        <w:adjustRightInd w:val="0"/>
        <w:jc w:val="both"/>
        <w:rPr>
          <w:rFonts w:eastAsia="Times New Roman"/>
          <w:sz w:val="24"/>
          <w:szCs w:val="24"/>
        </w:rPr>
      </w:pPr>
    </w:p>
    <w:p w14:paraId="13DA9144" w14:textId="77777777" w:rsidR="00A842EB" w:rsidRDefault="00A842EB" w:rsidP="00A842EB">
      <w:pPr>
        <w:jc w:val="both"/>
        <w:rPr>
          <w:rFonts w:eastAsia="Times New Roman"/>
          <w:sz w:val="24"/>
          <w:szCs w:val="24"/>
        </w:rPr>
      </w:pPr>
      <w:r>
        <w:rPr>
          <w:rFonts w:eastAsia="Times New Roman"/>
          <w:b/>
          <w:sz w:val="24"/>
          <w:szCs w:val="24"/>
        </w:rPr>
        <w:t xml:space="preserve">II-3.  </w:t>
      </w:r>
      <w:r w:rsidRPr="008546AD">
        <w:rPr>
          <w:rFonts w:eastAsia="Times New Roman"/>
          <w:b/>
          <w:sz w:val="24"/>
          <w:szCs w:val="24"/>
        </w:rPr>
        <w:t>Cost Submittal.</w:t>
      </w:r>
      <w:r w:rsidRPr="008546AD">
        <w:rPr>
          <w:rFonts w:eastAsia="Times New Roman"/>
          <w:sz w:val="24"/>
          <w:szCs w:val="24"/>
        </w:rPr>
        <w:t xml:space="preserve">  </w:t>
      </w:r>
    </w:p>
    <w:p w14:paraId="4303880A" w14:textId="77777777" w:rsidR="00A842EB" w:rsidRDefault="00A842EB" w:rsidP="00A842EB">
      <w:pPr>
        <w:jc w:val="both"/>
        <w:rPr>
          <w:rFonts w:eastAsia="Times New Roman"/>
          <w:sz w:val="24"/>
          <w:szCs w:val="24"/>
        </w:rPr>
      </w:pPr>
    </w:p>
    <w:p w14:paraId="7986B328" w14:textId="77777777" w:rsidR="00A842EB" w:rsidRPr="008546AD" w:rsidRDefault="00A842EB" w:rsidP="00A842EB">
      <w:pPr>
        <w:jc w:val="both"/>
        <w:rPr>
          <w:rFonts w:eastAsia="Times New Roman"/>
          <w:sz w:val="24"/>
          <w:szCs w:val="24"/>
        </w:rPr>
      </w:pPr>
      <w:r w:rsidRPr="008546AD">
        <w:rPr>
          <w:rFonts w:eastAsia="Times New Roman"/>
          <w:sz w:val="24"/>
          <w:szCs w:val="24"/>
        </w:rPr>
        <w:t xml:space="preserve">The information requested in </w:t>
      </w:r>
      <w:proofErr w:type="gramStart"/>
      <w:r w:rsidRPr="008546AD">
        <w:rPr>
          <w:rFonts w:eastAsia="Times New Roman"/>
          <w:sz w:val="24"/>
          <w:szCs w:val="24"/>
        </w:rPr>
        <w:t xml:space="preserve">this </w:t>
      </w:r>
      <w:r w:rsidRPr="008546AD">
        <w:rPr>
          <w:rFonts w:eastAsia="Times New Roman"/>
          <w:b/>
          <w:sz w:val="24"/>
          <w:szCs w:val="24"/>
        </w:rPr>
        <w:t>Part</w:t>
      </w:r>
      <w:proofErr w:type="gramEnd"/>
      <w:r w:rsidRPr="008546AD">
        <w:rPr>
          <w:rFonts w:eastAsia="Times New Roman"/>
          <w:b/>
          <w:sz w:val="24"/>
          <w:szCs w:val="24"/>
        </w:rPr>
        <w:t xml:space="preserve"> II, Section</w:t>
      </w:r>
      <w:r>
        <w:rPr>
          <w:rFonts w:eastAsia="Times New Roman"/>
          <w:b/>
          <w:sz w:val="24"/>
          <w:szCs w:val="24"/>
        </w:rPr>
        <w:t xml:space="preserve"> </w:t>
      </w:r>
      <w:proofErr w:type="gramStart"/>
      <w:r>
        <w:rPr>
          <w:rFonts w:eastAsia="Times New Roman"/>
          <w:b/>
          <w:sz w:val="24"/>
          <w:szCs w:val="24"/>
        </w:rPr>
        <w:t>3</w:t>
      </w:r>
      <w:r w:rsidRPr="008546AD">
        <w:rPr>
          <w:rFonts w:eastAsia="Times New Roman"/>
          <w:sz w:val="24"/>
          <w:szCs w:val="24"/>
        </w:rPr>
        <w:t xml:space="preserve"> shall</w:t>
      </w:r>
      <w:proofErr w:type="gramEnd"/>
      <w:r w:rsidRPr="008546AD">
        <w:rPr>
          <w:rFonts w:eastAsia="Times New Roman"/>
          <w:sz w:val="24"/>
          <w:szCs w:val="24"/>
        </w:rPr>
        <w:t xml:space="preserve">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sidRPr="008546AD">
        <w:rPr>
          <w:rFonts w:eastAsia="Times New Roman"/>
          <w:sz w:val="24"/>
          <w:szCs w:val="24"/>
        </w:rPr>
        <w:lastRenderedPageBreak/>
        <w:t>Submittal</w:t>
      </w:r>
      <w:r>
        <w:rPr>
          <w:rFonts w:eastAsia="Times New Roman"/>
          <w:sz w:val="24"/>
          <w:szCs w:val="24"/>
        </w:rPr>
        <w:t>.</w:t>
      </w:r>
      <w:r w:rsidRPr="008546AD">
        <w:rPr>
          <w:rFonts w:eastAsia="Times New Roman"/>
          <w:sz w:val="24"/>
          <w:szCs w:val="24"/>
        </w:rPr>
        <w:t xml:space="preserve">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Pr>
          <w:rFonts w:eastAsia="Times New Roman"/>
          <w:b/>
          <w:sz w:val="24"/>
          <w:szCs w:val="24"/>
        </w:rPr>
        <w:t>8</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w:t>
      </w:r>
      <w:proofErr w:type="gramStart"/>
      <w:r w:rsidRPr="008546AD">
        <w:rPr>
          <w:rFonts w:eastAsia="Times New Roman"/>
          <w:sz w:val="24"/>
          <w:szCs w:val="24"/>
        </w:rPr>
        <w:t>of</w:t>
      </w:r>
      <w:proofErr w:type="gramEnd"/>
      <w:r w:rsidRPr="008546AD">
        <w:rPr>
          <w:rFonts w:eastAsia="Times New Roman"/>
          <w:sz w:val="24"/>
          <w:szCs w:val="24"/>
        </w:rPr>
        <w:t xml:space="preserve"> the Issuing Office’s written answer so that all proposals are submitted on the same basis.</w:t>
      </w:r>
    </w:p>
    <w:p w14:paraId="3F940955" w14:textId="77777777" w:rsidR="00A842EB" w:rsidRPr="008546AD" w:rsidRDefault="00A842EB" w:rsidP="00A842EB">
      <w:pPr>
        <w:jc w:val="both"/>
        <w:rPr>
          <w:rFonts w:eastAsia="Times New Roman"/>
          <w:sz w:val="24"/>
          <w:szCs w:val="24"/>
        </w:rPr>
      </w:pPr>
    </w:p>
    <w:p w14:paraId="2D36C8D6" w14:textId="77777777" w:rsidR="00A842EB" w:rsidRPr="008546AD" w:rsidRDefault="00A842EB" w:rsidP="00A842EB">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w:t>
      </w:r>
      <w:proofErr w:type="gramStart"/>
      <w:r w:rsidRPr="008546AD">
        <w:rPr>
          <w:rFonts w:eastAsia="Times New Roman"/>
          <w:sz w:val="24"/>
          <w:szCs w:val="24"/>
        </w:rPr>
        <w:t>upon ceiling</w:t>
      </w:r>
      <w:proofErr w:type="gramEnd"/>
      <w:r w:rsidRPr="008546AD">
        <w:rPr>
          <w:rFonts w:eastAsia="Times New Roman"/>
          <w:sz w:val="24"/>
          <w:szCs w:val="24"/>
        </w:rPr>
        <w:t xml:space="preserve"> rate, standard hourly rates less an agreed upon percentage, flat rate proposals, blended rate proposals or other billing methods. The Commonwealth reserves the right to negotiate with each selected Offeror on the compensation structure of the contract.</w:t>
      </w:r>
    </w:p>
    <w:p w14:paraId="29C3941B" w14:textId="77777777" w:rsidR="00A842EB" w:rsidRPr="008546AD" w:rsidRDefault="00A842EB" w:rsidP="00A842EB">
      <w:pPr>
        <w:jc w:val="both"/>
        <w:rPr>
          <w:rFonts w:eastAsia="Times New Roman"/>
          <w:sz w:val="24"/>
          <w:szCs w:val="24"/>
        </w:rPr>
      </w:pPr>
    </w:p>
    <w:p w14:paraId="4F15ABE5" w14:textId="77777777" w:rsidR="00A842EB" w:rsidRPr="008546AD" w:rsidRDefault="00A842EB" w:rsidP="00A842EB">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0D70531A" w14:textId="77777777" w:rsidR="00A842EB" w:rsidRPr="008546AD" w:rsidRDefault="00A842EB" w:rsidP="00A842EB">
      <w:pPr>
        <w:jc w:val="both"/>
        <w:rPr>
          <w:rFonts w:eastAsia="Times New Roman"/>
          <w:sz w:val="24"/>
          <w:szCs w:val="24"/>
        </w:rPr>
      </w:pPr>
    </w:p>
    <w:p w14:paraId="2930B6EE" w14:textId="77777777" w:rsidR="00A842EB" w:rsidRPr="00A73B69" w:rsidRDefault="00A842EB" w:rsidP="00A842EB">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538C2376" w14:textId="77777777" w:rsidR="00A842EB" w:rsidRPr="00020218" w:rsidRDefault="00A842EB" w:rsidP="00A842EB">
      <w:pPr>
        <w:autoSpaceDE w:val="0"/>
        <w:autoSpaceDN w:val="0"/>
        <w:adjustRightInd w:val="0"/>
        <w:jc w:val="both"/>
        <w:rPr>
          <w:rFonts w:eastAsia="Times New Roman"/>
          <w:b/>
          <w:bCs/>
          <w:sz w:val="24"/>
          <w:szCs w:val="24"/>
        </w:rPr>
      </w:pPr>
    </w:p>
    <w:p w14:paraId="58625118" w14:textId="77777777" w:rsidR="0080294B" w:rsidRDefault="0080294B" w:rsidP="00037046">
      <w:pPr>
        <w:autoSpaceDE w:val="0"/>
        <w:autoSpaceDN w:val="0"/>
        <w:adjustRightInd w:val="0"/>
        <w:jc w:val="both"/>
        <w:rPr>
          <w:rFonts w:eastAsia="Times New Roman"/>
          <w:sz w:val="24"/>
          <w:szCs w:val="24"/>
        </w:rPr>
      </w:pPr>
    </w:p>
    <w:p w14:paraId="70663078" w14:textId="77777777" w:rsidR="0080294B" w:rsidRDefault="0080294B" w:rsidP="00037046">
      <w:pPr>
        <w:autoSpaceDE w:val="0"/>
        <w:autoSpaceDN w:val="0"/>
        <w:adjustRightInd w:val="0"/>
        <w:jc w:val="both"/>
        <w:rPr>
          <w:rFonts w:eastAsia="Times New Roman"/>
          <w:sz w:val="24"/>
          <w:szCs w:val="24"/>
        </w:rPr>
      </w:pPr>
    </w:p>
    <w:p w14:paraId="726673D9" w14:textId="77777777" w:rsidR="0080294B" w:rsidRDefault="0080294B" w:rsidP="00037046">
      <w:pPr>
        <w:autoSpaceDE w:val="0"/>
        <w:autoSpaceDN w:val="0"/>
        <w:adjustRightInd w:val="0"/>
        <w:jc w:val="both"/>
        <w:rPr>
          <w:rFonts w:eastAsia="Times New Roman"/>
          <w:sz w:val="24"/>
          <w:szCs w:val="24"/>
        </w:rPr>
      </w:pPr>
    </w:p>
    <w:p w14:paraId="5D26143F" w14:textId="77777777" w:rsidR="0080294B" w:rsidRDefault="0080294B" w:rsidP="00037046">
      <w:pPr>
        <w:autoSpaceDE w:val="0"/>
        <w:autoSpaceDN w:val="0"/>
        <w:adjustRightInd w:val="0"/>
        <w:jc w:val="both"/>
        <w:rPr>
          <w:rFonts w:eastAsia="Times New Roman"/>
          <w:sz w:val="24"/>
          <w:szCs w:val="24"/>
        </w:rPr>
      </w:pPr>
    </w:p>
    <w:p w14:paraId="674200E4" w14:textId="77777777" w:rsidR="0080294B" w:rsidRDefault="0080294B" w:rsidP="00037046">
      <w:pPr>
        <w:autoSpaceDE w:val="0"/>
        <w:autoSpaceDN w:val="0"/>
        <w:adjustRightInd w:val="0"/>
        <w:jc w:val="both"/>
        <w:rPr>
          <w:rFonts w:eastAsia="Times New Roman"/>
          <w:sz w:val="24"/>
          <w:szCs w:val="24"/>
        </w:rPr>
      </w:pPr>
    </w:p>
    <w:p w14:paraId="7C6E761A" w14:textId="77777777" w:rsidR="0080294B" w:rsidRDefault="0080294B" w:rsidP="00037046">
      <w:pPr>
        <w:autoSpaceDE w:val="0"/>
        <w:autoSpaceDN w:val="0"/>
        <w:adjustRightInd w:val="0"/>
        <w:jc w:val="both"/>
        <w:rPr>
          <w:rFonts w:eastAsia="Times New Roman"/>
          <w:sz w:val="24"/>
          <w:szCs w:val="24"/>
        </w:rPr>
      </w:pPr>
    </w:p>
    <w:p w14:paraId="656473EA" w14:textId="77777777" w:rsidR="00A842EB" w:rsidRDefault="00A842EB" w:rsidP="00037046">
      <w:pPr>
        <w:autoSpaceDE w:val="0"/>
        <w:autoSpaceDN w:val="0"/>
        <w:adjustRightInd w:val="0"/>
        <w:jc w:val="both"/>
        <w:rPr>
          <w:rFonts w:eastAsia="Times New Roman"/>
          <w:b/>
          <w:bCs/>
          <w:sz w:val="24"/>
          <w:szCs w:val="24"/>
        </w:rPr>
      </w:pPr>
    </w:p>
    <w:p w14:paraId="7C1BA0C0" w14:textId="77777777" w:rsidR="00A842EB" w:rsidRDefault="00A842EB" w:rsidP="00037046">
      <w:pPr>
        <w:autoSpaceDE w:val="0"/>
        <w:autoSpaceDN w:val="0"/>
        <w:adjustRightInd w:val="0"/>
        <w:jc w:val="both"/>
        <w:rPr>
          <w:rFonts w:eastAsia="Times New Roman"/>
          <w:b/>
          <w:bCs/>
          <w:sz w:val="24"/>
          <w:szCs w:val="24"/>
        </w:rPr>
      </w:pPr>
    </w:p>
    <w:p w14:paraId="2DD62505" w14:textId="77777777" w:rsidR="00A842EB" w:rsidRDefault="00A842EB" w:rsidP="00037046">
      <w:pPr>
        <w:autoSpaceDE w:val="0"/>
        <w:autoSpaceDN w:val="0"/>
        <w:adjustRightInd w:val="0"/>
        <w:jc w:val="both"/>
        <w:rPr>
          <w:rFonts w:eastAsia="Times New Roman"/>
          <w:b/>
          <w:bCs/>
          <w:sz w:val="24"/>
          <w:szCs w:val="24"/>
        </w:rPr>
      </w:pPr>
    </w:p>
    <w:p w14:paraId="46619765" w14:textId="77777777" w:rsidR="00A842EB" w:rsidRDefault="00A842EB" w:rsidP="00037046">
      <w:pPr>
        <w:autoSpaceDE w:val="0"/>
        <w:autoSpaceDN w:val="0"/>
        <w:adjustRightInd w:val="0"/>
        <w:jc w:val="both"/>
        <w:rPr>
          <w:rFonts w:eastAsia="Times New Roman"/>
          <w:b/>
          <w:bCs/>
          <w:sz w:val="24"/>
          <w:szCs w:val="24"/>
        </w:rPr>
      </w:pPr>
    </w:p>
    <w:p w14:paraId="61688AC1" w14:textId="77777777" w:rsidR="00A842EB" w:rsidRDefault="00A842EB" w:rsidP="00037046">
      <w:pPr>
        <w:autoSpaceDE w:val="0"/>
        <w:autoSpaceDN w:val="0"/>
        <w:adjustRightInd w:val="0"/>
        <w:jc w:val="both"/>
        <w:rPr>
          <w:rFonts w:eastAsia="Times New Roman"/>
          <w:b/>
          <w:bCs/>
          <w:sz w:val="24"/>
          <w:szCs w:val="24"/>
        </w:rPr>
      </w:pPr>
    </w:p>
    <w:p w14:paraId="3CD08199" w14:textId="77777777" w:rsidR="00A842EB" w:rsidRDefault="00A842EB" w:rsidP="00037046">
      <w:pPr>
        <w:autoSpaceDE w:val="0"/>
        <w:autoSpaceDN w:val="0"/>
        <w:adjustRightInd w:val="0"/>
        <w:jc w:val="both"/>
        <w:rPr>
          <w:rFonts w:eastAsia="Times New Roman"/>
          <w:b/>
          <w:bCs/>
          <w:sz w:val="24"/>
          <w:szCs w:val="24"/>
        </w:rPr>
      </w:pPr>
    </w:p>
    <w:p w14:paraId="1A5D0A33" w14:textId="77777777" w:rsidR="00A842EB" w:rsidRDefault="00A842EB" w:rsidP="00037046">
      <w:pPr>
        <w:autoSpaceDE w:val="0"/>
        <w:autoSpaceDN w:val="0"/>
        <w:adjustRightInd w:val="0"/>
        <w:jc w:val="both"/>
        <w:rPr>
          <w:rFonts w:eastAsia="Times New Roman"/>
          <w:b/>
          <w:bCs/>
          <w:sz w:val="24"/>
          <w:szCs w:val="24"/>
        </w:rPr>
      </w:pPr>
    </w:p>
    <w:p w14:paraId="1E2A06FE" w14:textId="77777777" w:rsidR="00A842EB" w:rsidRDefault="00A842EB" w:rsidP="00037046">
      <w:pPr>
        <w:autoSpaceDE w:val="0"/>
        <w:autoSpaceDN w:val="0"/>
        <w:adjustRightInd w:val="0"/>
        <w:jc w:val="both"/>
        <w:rPr>
          <w:rFonts w:eastAsia="Times New Roman"/>
          <w:b/>
          <w:bCs/>
          <w:sz w:val="24"/>
          <w:szCs w:val="24"/>
        </w:rPr>
      </w:pPr>
    </w:p>
    <w:p w14:paraId="6EF98F5E" w14:textId="77777777" w:rsidR="00A842EB" w:rsidRDefault="00A842EB" w:rsidP="00037046">
      <w:pPr>
        <w:autoSpaceDE w:val="0"/>
        <w:autoSpaceDN w:val="0"/>
        <w:adjustRightInd w:val="0"/>
        <w:jc w:val="both"/>
        <w:rPr>
          <w:rFonts w:eastAsia="Times New Roman"/>
          <w:b/>
          <w:bCs/>
          <w:sz w:val="24"/>
          <w:szCs w:val="24"/>
        </w:rPr>
      </w:pPr>
    </w:p>
    <w:p w14:paraId="755F2899" w14:textId="77777777" w:rsidR="00A842EB" w:rsidRDefault="00A842EB" w:rsidP="00037046">
      <w:pPr>
        <w:autoSpaceDE w:val="0"/>
        <w:autoSpaceDN w:val="0"/>
        <w:adjustRightInd w:val="0"/>
        <w:jc w:val="both"/>
        <w:rPr>
          <w:rFonts w:eastAsia="Times New Roman"/>
          <w:b/>
          <w:bCs/>
          <w:sz w:val="24"/>
          <w:szCs w:val="24"/>
        </w:rPr>
      </w:pPr>
    </w:p>
    <w:p w14:paraId="0342E73B" w14:textId="77777777" w:rsidR="00A842EB" w:rsidRDefault="00A842EB" w:rsidP="00037046">
      <w:pPr>
        <w:autoSpaceDE w:val="0"/>
        <w:autoSpaceDN w:val="0"/>
        <w:adjustRightInd w:val="0"/>
        <w:jc w:val="both"/>
        <w:rPr>
          <w:rFonts w:eastAsia="Times New Roman"/>
          <w:b/>
          <w:bCs/>
          <w:sz w:val="24"/>
          <w:szCs w:val="24"/>
        </w:rPr>
      </w:pPr>
    </w:p>
    <w:p w14:paraId="1DE1806E" w14:textId="77777777" w:rsidR="00A842EB" w:rsidRPr="008546AD" w:rsidRDefault="00A842EB" w:rsidP="00037046">
      <w:pPr>
        <w:autoSpaceDE w:val="0"/>
        <w:autoSpaceDN w:val="0"/>
        <w:adjustRightInd w:val="0"/>
        <w:jc w:val="both"/>
        <w:rPr>
          <w:rFonts w:eastAsia="Times New Roman"/>
          <w:b/>
          <w:bCs/>
          <w:sz w:val="24"/>
          <w:szCs w:val="24"/>
        </w:rPr>
      </w:pPr>
    </w:p>
    <w:p w14:paraId="63F97810" w14:textId="77777777" w:rsidR="003E7D69" w:rsidRDefault="003E7D69" w:rsidP="009D294C">
      <w:pPr>
        <w:jc w:val="both"/>
        <w:rPr>
          <w:rFonts w:eastAsia="Times New Roman"/>
          <w:b/>
          <w:sz w:val="24"/>
          <w:szCs w:val="24"/>
        </w:rPr>
      </w:pPr>
    </w:p>
    <w:p w14:paraId="6C8189C3" w14:textId="77777777" w:rsidR="003E7D69" w:rsidRDefault="003E7D69" w:rsidP="009D294C">
      <w:pPr>
        <w:jc w:val="both"/>
        <w:rPr>
          <w:rFonts w:eastAsia="Times New Roman"/>
          <w:b/>
          <w:sz w:val="24"/>
          <w:szCs w:val="24"/>
        </w:rPr>
      </w:pPr>
    </w:p>
    <w:p w14:paraId="444270F5" w14:textId="77777777" w:rsidR="003E7D69" w:rsidRPr="008546AD" w:rsidRDefault="003E7D69" w:rsidP="009D294C">
      <w:pPr>
        <w:jc w:val="both"/>
        <w:rPr>
          <w:rFonts w:eastAsia="Times New Roman"/>
          <w:b/>
          <w:sz w:val="24"/>
          <w:szCs w:val="24"/>
        </w:rPr>
      </w:pPr>
    </w:p>
    <w:p w14:paraId="63A04BF6" w14:textId="77777777" w:rsidR="009D294C" w:rsidRPr="008546AD" w:rsidRDefault="009D294C" w:rsidP="009D294C">
      <w:pPr>
        <w:jc w:val="center"/>
        <w:rPr>
          <w:rFonts w:eastAsia="Times New Roman"/>
          <w:b/>
          <w:sz w:val="24"/>
          <w:szCs w:val="24"/>
        </w:rPr>
      </w:pPr>
      <w:r w:rsidRPr="008546AD">
        <w:rPr>
          <w:rFonts w:eastAsia="Times New Roman"/>
          <w:b/>
          <w:sz w:val="24"/>
          <w:szCs w:val="24"/>
        </w:rPr>
        <w:lastRenderedPageBreak/>
        <w:t>PART III</w:t>
      </w:r>
    </w:p>
    <w:p w14:paraId="178F0678" w14:textId="77777777" w:rsidR="009D294C" w:rsidRPr="008546AD" w:rsidRDefault="009D294C" w:rsidP="009D294C">
      <w:pPr>
        <w:jc w:val="center"/>
        <w:rPr>
          <w:rFonts w:eastAsia="Times New Roman"/>
          <w:b/>
          <w:sz w:val="24"/>
          <w:szCs w:val="24"/>
        </w:rPr>
      </w:pPr>
      <w:r w:rsidRPr="008546AD">
        <w:rPr>
          <w:rFonts w:eastAsia="Times New Roman"/>
          <w:b/>
          <w:sz w:val="24"/>
          <w:szCs w:val="24"/>
        </w:rPr>
        <w:t>CRITERIA FOR SELECTION</w:t>
      </w:r>
    </w:p>
    <w:p w14:paraId="64F7E4DC" w14:textId="77777777" w:rsidR="009D294C" w:rsidRPr="008546AD" w:rsidRDefault="009D294C" w:rsidP="009D294C">
      <w:pPr>
        <w:jc w:val="both"/>
        <w:rPr>
          <w:rFonts w:eastAsia="Times New Roman"/>
          <w:sz w:val="24"/>
          <w:szCs w:val="24"/>
        </w:rPr>
      </w:pPr>
    </w:p>
    <w:p w14:paraId="1513BFC4" w14:textId="77777777" w:rsidR="009D294C" w:rsidRPr="008546AD" w:rsidRDefault="009D294C" w:rsidP="00037046">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1B06EA3" w14:textId="77777777" w:rsidR="009D294C" w:rsidRPr="00087BB9" w:rsidRDefault="009D294C" w:rsidP="003E7D69">
      <w:pPr>
        <w:pStyle w:val="NormalWeb"/>
        <w:ind w:left="720" w:hanging="360"/>
        <w:jc w:val="both"/>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5891320A" w14:textId="77777777" w:rsidR="009D294C" w:rsidRPr="00087BB9" w:rsidRDefault="009D294C" w:rsidP="003E7D69">
      <w:pPr>
        <w:pStyle w:val="NormalWeb"/>
        <w:ind w:left="720" w:hanging="360"/>
        <w:jc w:val="both"/>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Offeror.</w:t>
      </w:r>
    </w:p>
    <w:p w14:paraId="553986C5" w14:textId="77777777" w:rsidR="009D294C" w:rsidRPr="008546AD" w:rsidRDefault="009D294C" w:rsidP="00037046">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two (2)</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 &amp; B</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AF404F1" w14:textId="77777777" w:rsidR="009D294C" w:rsidRPr="008546AD" w:rsidRDefault="009D294C" w:rsidP="00037046">
      <w:pPr>
        <w:jc w:val="both"/>
        <w:rPr>
          <w:rFonts w:eastAsia="Times New Roman"/>
          <w:b/>
          <w:bCs/>
          <w:sz w:val="24"/>
          <w:szCs w:val="24"/>
        </w:rPr>
      </w:pPr>
    </w:p>
    <w:p w14:paraId="1E6E4F12" w14:textId="77777777" w:rsidR="009D294C" w:rsidRDefault="009D294C" w:rsidP="003E7D69">
      <w:pPr>
        <w:jc w:val="both"/>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p>
    <w:p w14:paraId="08DC1DE4" w14:textId="77777777" w:rsidR="009D294C" w:rsidRPr="008546AD" w:rsidRDefault="009D294C" w:rsidP="00037046">
      <w:pPr>
        <w:jc w:val="both"/>
        <w:rPr>
          <w:rFonts w:eastAsia="Times New Roman"/>
          <w:sz w:val="24"/>
          <w:szCs w:val="24"/>
        </w:rPr>
      </w:pPr>
    </w:p>
    <w:p w14:paraId="7F7357B7" w14:textId="77777777" w:rsidR="009D294C" w:rsidRPr="008546AD" w:rsidRDefault="009D294C" w:rsidP="00037046">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06F907E9" w14:textId="77777777" w:rsidR="009D294C" w:rsidRPr="008546AD" w:rsidRDefault="009D294C" w:rsidP="00037046">
      <w:pPr>
        <w:autoSpaceDE w:val="0"/>
        <w:autoSpaceDN w:val="0"/>
        <w:adjustRightInd w:val="0"/>
        <w:jc w:val="both"/>
        <w:rPr>
          <w:rFonts w:eastAsia="Times New Roman"/>
          <w:sz w:val="24"/>
          <w:szCs w:val="24"/>
        </w:rPr>
      </w:pPr>
    </w:p>
    <w:p w14:paraId="1AB13603" w14:textId="5106D28E" w:rsidR="009D294C" w:rsidRPr="008546AD" w:rsidRDefault="009D294C" w:rsidP="00037046">
      <w:pPr>
        <w:numPr>
          <w:ilvl w:val="0"/>
          <w:numId w:val="5"/>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r w:rsidR="00A842EB" w:rsidRPr="008546AD">
        <w:rPr>
          <w:rFonts w:eastAsia="Times New Roman"/>
          <w:bCs/>
          <w:sz w:val="24"/>
          <w:szCs w:val="24"/>
        </w:rPr>
        <w:t>technical</w:t>
      </w:r>
      <w:r w:rsidRPr="008546AD">
        <w:rPr>
          <w:rFonts w:eastAsia="Times New Roman"/>
          <w:bCs/>
          <w:sz w:val="24"/>
          <w:szCs w:val="24"/>
        </w:rPr>
        <w:t xml:space="preserve"> criterion for this RFP as </w:t>
      </w:r>
      <w:r w:rsidR="00A842EB" w:rsidRPr="00A842EB">
        <w:rPr>
          <w:rFonts w:eastAsia="Times New Roman"/>
          <w:b/>
          <w:sz w:val="24"/>
          <w:szCs w:val="24"/>
        </w:rPr>
        <w:t>70%</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1B71C5B1" w14:textId="77777777" w:rsidR="009D294C" w:rsidRPr="008546AD" w:rsidRDefault="009D294C" w:rsidP="00037046">
      <w:pPr>
        <w:ind w:left="720" w:right="-360"/>
        <w:jc w:val="both"/>
        <w:rPr>
          <w:rFonts w:eastAsia="Times New Roman"/>
          <w:bCs/>
          <w:sz w:val="24"/>
          <w:szCs w:val="24"/>
        </w:rPr>
      </w:pPr>
    </w:p>
    <w:p w14:paraId="76B9DE68" w14:textId="77777777" w:rsidR="009D294C" w:rsidRPr="008546AD" w:rsidRDefault="009D294C" w:rsidP="00037046">
      <w:pPr>
        <w:numPr>
          <w:ilvl w:val="1"/>
          <w:numId w:val="7"/>
        </w:numPr>
        <w:ind w:right="-360"/>
        <w:jc w:val="both"/>
        <w:rPr>
          <w:rFonts w:eastAsia="Times New Roman"/>
          <w:b/>
          <w:bCs/>
          <w:sz w:val="24"/>
          <w:szCs w:val="24"/>
        </w:rPr>
      </w:pPr>
      <w:r w:rsidRPr="008546AD">
        <w:rPr>
          <w:rFonts w:eastAsia="Times New Roman"/>
          <w:b/>
          <w:bCs/>
          <w:sz w:val="24"/>
          <w:szCs w:val="24"/>
        </w:rPr>
        <w:t>Understanding the Problem</w:t>
      </w:r>
    </w:p>
    <w:p w14:paraId="53962415" w14:textId="77777777" w:rsidR="009D294C" w:rsidRPr="008546AD" w:rsidRDefault="009D294C" w:rsidP="00037046">
      <w:pPr>
        <w:numPr>
          <w:ilvl w:val="1"/>
          <w:numId w:val="7"/>
        </w:numPr>
        <w:ind w:right="-360"/>
        <w:jc w:val="both"/>
        <w:rPr>
          <w:rFonts w:eastAsia="Times New Roman"/>
          <w:b/>
          <w:bCs/>
          <w:sz w:val="24"/>
          <w:szCs w:val="24"/>
        </w:rPr>
      </w:pPr>
      <w:r>
        <w:rPr>
          <w:rFonts w:eastAsia="Times New Roman"/>
          <w:b/>
          <w:bCs/>
          <w:sz w:val="24"/>
          <w:szCs w:val="24"/>
        </w:rPr>
        <w:t>Offeror’s Qualifications</w:t>
      </w:r>
    </w:p>
    <w:p w14:paraId="41F30D79" w14:textId="77777777" w:rsidR="009D294C" w:rsidRPr="008546AD" w:rsidRDefault="009D294C" w:rsidP="00037046">
      <w:pPr>
        <w:numPr>
          <w:ilvl w:val="1"/>
          <w:numId w:val="7"/>
        </w:numPr>
        <w:ind w:right="-360"/>
        <w:jc w:val="both"/>
        <w:rPr>
          <w:rFonts w:eastAsia="Times New Roman"/>
          <w:b/>
          <w:bCs/>
          <w:sz w:val="24"/>
          <w:szCs w:val="24"/>
        </w:rPr>
      </w:pPr>
      <w:r>
        <w:rPr>
          <w:rFonts w:eastAsia="Times New Roman"/>
          <w:b/>
          <w:bCs/>
          <w:sz w:val="24"/>
          <w:szCs w:val="24"/>
        </w:rPr>
        <w:t>Proposed Personnel Qualifications</w:t>
      </w:r>
    </w:p>
    <w:p w14:paraId="2458BE9D" w14:textId="77777777" w:rsidR="009D294C" w:rsidRPr="008546AD" w:rsidRDefault="009D294C" w:rsidP="00037046">
      <w:pPr>
        <w:numPr>
          <w:ilvl w:val="1"/>
          <w:numId w:val="7"/>
        </w:numPr>
        <w:ind w:right="-360"/>
        <w:jc w:val="both"/>
        <w:rPr>
          <w:rFonts w:eastAsia="Times New Roman"/>
          <w:b/>
          <w:bCs/>
          <w:sz w:val="24"/>
          <w:szCs w:val="24"/>
        </w:rPr>
      </w:pPr>
      <w:r w:rsidRPr="008546AD">
        <w:rPr>
          <w:rFonts w:eastAsia="Times New Roman"/>
          <w:b/>
          <w:bCs/>
          <w:sz w:val="24"/>
          <w:szCs w:val="24"/>
        </w:rPr>
        <w:t>Soundness of Approach</w:t>
      </w:r>
    </w:p>
    <w:p w14:paraId="7B9556D6" w14:textId="77777777" w:rsidR="009D294C" w:rsidRPr="008546AD" w:rsidRDefault="009D294C" w:rsidP="00037046">
      <w:pPr>
        <w:ind w:left="1440" w:right="-360"/>
        <w:jc w:val="both"/>
        <w:rPr>
          <w:rFonts w:eastAsia="Times New Roman"/>
          <w:b/>
          <w:sz w:val="24"/>
          <w:szCs w:val="24"/>
        </w:rPr>
      </w:pPr>
    </w:p>
    <w:p w14:paraId="2B314CB9" w14:textId="77777777" w:rsidR="009D294C" w:rsidRPr="008546AD" w:rsidRDefault="009D294C" w:rsidP="00A842EB">
      <w:pPr>
        <w:ind w:left="720"/>
        <w:jc w:val="both"/>
        <w:rPr>
          <w:sz w:val="24"/>
          <w:szCs w:val="24"/>
          <w:u w:val="single"/>
        </w:rPr>
      </w:pPr>
      <w:r>
        <w:rPr>
          <w:sz w:val="24"/>
          <w:szCs w:val="24"/>
          <w:u w:val="single"/>
        </w:rPr>
        <w:t>As</w:t>
      </w:r>
      <w:r w:rsidRPr="008546AD">
        <w:rPr>
          <w:sz w:val="24"/>
          <w:szCs w:val="24"/>
          <w:u w:val="single"/>
        </w:rPr>
        <w:t xml:space="preserve">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1D592E26" w14:textId="77777777" w:rsidR="009D294C" w:rsidRPr="008546AD" w:rsidRDefault="009D294C" w:rsidP="00A842EB">
      <w:pPr>
        <w:ind w:left="720"/>
        <w:jc w:val="both"/>
        <w:rPr>
          <w:sz w:val="24"/>
          <w:szCs w:val="24"/>
          <w:u w:val="single"/>
        </w:rPr>
      </w:pPr>
    </w:p>
    <w:p w14:paraId="014C3296" w14:textId="77777777" w:rsidR="009D294C" w:rsidRPr="008546AD" w:rsidRDefault="009D294C" w:rsidP="00A842EB">
      <w:pPr>
        <w:ind w:left="720"/>
        <w:jc w:val="both"/>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633D629B" w14:textId="77777777" w:rsidR="009D294C" w:rsidRPr="008546AD" w:rsidRDefault="009D294C" w:rsidP="00037046">
      <w:pPr>
        <w:ind w:left="720" w:right="-360"/>
        <w:jc w:val="both"/>
        <w:rPr>
          <w:rFonts w:eastAsia="Times New Roman"/>
          <w:bCs/>
          <w:sz w:val="24"/>
          <w:szCs w:val="24"/>
          <w:u w:val="single"/>
        </w:rPr>
      </w:pPr>
    </w:p>
    <w:p w14:paraId="073BBA64" w14:textId="77777777" w:rsidR="00A842EB" w:rsidRPr="008546AD" w:rsidRDefault="00A842EB" w:rsidP="00A842EB">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13E9695B" w14:textId="138E8505" w:rsidR="00A842EB" w:rsidRDefault="00A842EB" w:rsidP="00A842EB">
      <w:pPr>
        <w:ind w:left="360"/>
      </w:pPr>
      <w:r>
        <w:t xml:space="preserve">       </w:t>
      </w:r>
      <w:hyperlink r:id="rId15"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r>
        <w:t>.</w:t>
      </w:r>
    </w:p>
    <w:p w14:paraId="6A72B5E1" w14:textId="77777777" w:rsidR="00A842EB" w:rsidRDefault="00A842EB" w:rsidP="00A842EB">
      <w:pPr>
        <w:ind w:left="360"/>
      </w:pPr>
    </w:p>
    <w:p w14:paraId="27D5B038" w14:textId="6A20D742" w:rsidR="00A842EB" w:rsidRPr="00E0349D" w:rsidRDefault="00A842EB" w:rsidP="00A842EB">
      <w:pPr>
        <w:numPr>
          <w:ilvl w:val="0"/>
          <w:numId w:val="5"/>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lastRenderedPageBreak/>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w:t>
      </w:r>
      <w:r w:rsidR="003E7D69">
        <w:rPr>
          <w:rFonts w:eastAsia="Times New Roman"/>
          <w:b/>
          <w:bCs/>
          <w:color w:val="000000"/>
          <w:sz w:val="24"/>
          <w:szCs w:val="24"/>
        </w:rPr>
        <w:t>30%</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BD622A5" w14:textId="77777777" w:rsidR="00A842EB" w:rsidRPr="008546AD" w:rsidRDefault="00A842EB" w:rsidP="00A842EB">
      <w:pPr>
        <w:autoSpaceDE w:val="0"/>
        <w:autoSpaceDN w:val="0"/>
        <w:adjustRightInd w:val="0"/>
        <w:ind w:left="720" w:right="-360"/>
        <w:jc w:val="both"/>
        <w:rPr>
          <w:rFonts w:eastAsia="Times New Roman"/>
          <w:bCs/>
          <w:color w:val="000000"/>
          <w:sz w:val="24"/>
          <w:szCs w:val="24"/>
        </w:rPr>
      </w:pPr>
      <w:hyperlink r:id="rId16" w:history="1">
        <w:r w:rsidRPr="00E0349D">
          <w:rPr>
            <w:color w:val="0000FF"/>
            <w:u w:val="single"/>
          </w:rPr>
          <w:t>RFP_SCORING_FORMULA (pa.gov)</w:t>
        </w:r>
      </w:hyperlink>
    </w:p>
    <w:p w14:paraId="70FBE6A9" w14:textId="77777777" w:rsidR="00A842EB" w:rsidRPr="008546AD" w:rsidRDefault="00A842EB" w:rsidP="00A842EB">
      <w:pPr>
        <w:autoSpaceDE w:val="0"/>
        <w:autoSpaceDN w:val="0"/>
        <w:adjustRightInd w:val="0"/>
        <w:ind w:left="720" w:right="-360"/>
        <w:jc w:val="both"/>
        <w:rPr>
          <w:rFonts w:eastAsia="Times New Roman"/>
          <w:bCs/>
          <w:sz w:val="24"/>
          <w:szCs w:val="24"/>
        </w:rPr>
      </w:pPr>
    </w:p>
    <w:p w14:paraId="0ACCCF9E" w14:textId="77777777" w:rsidR="00A842EB" w:rsidRDefault="00A842EB" w:rsidP="00A842EB">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30077E88" w14:textId="53C0F485" w:rsidR="009D294C" w:rsidRPr="008546AD" w:rsidRDefault="009D294C" w:rsidP="00A842EB">
      <w:pPr>
        <w:jc w:val="both"/>
        <w:rPr>
          <w:rFonts w:eastAsia="Times New Roman"/>
          <w:b/>
          <w:bCs/>
          <w:sz w:val="24"/>
          <w:szCs w:val="24"/>
        </w:rPr>
      </w:pPr>
    </w:p>
    <w:p w14:paraId="03264075" w14:textId="77777777" w:rsidR="009D294C" w:rsidRPr="008546AD" w:rsidRDefault="009D294C" w:rsidP="009D294C">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6D8372B0" w14:textId="77777777" w:rsidR="009D294C" w:rsidRPr="008546AD" w:rsidRDefault="009D294C" w:rsidP="009D294C">
      <w:pPr>
        <w:jc w:val="both"/>
        <w:rPr>
          <w:rFonts w:eastAsia="Times New Roman"/>
          <w:sz w:val="24"/>
          <w:szCs w:val="24"/>
        </w:rPr>
      </w:pPr>
    </w:p>
    <w:p w14:paraId="66D3ADE4" w14:textId="3CCED1D5" w:rsidR="009D294C" w:rsidRPr="008546AD" w:rsidRDefault="009D294C" w:rsidP="009D294C">
      <w:pPr>
        <w:numPr>
          <w:ilvl w:val="1"/>
          <w:numId w:val="3"/>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w:t>
      </w:r>
    </w:p>
    <w:p w14:paraId="61C30095" w14:textId="77777777" w:rsidR="009D294C" w:rsidRPr="008546AD" w:rsidRDefault="009D294C" w:rsidP="009D294C">
      <w:pPr>
        <w:ind w:left="720"/>
        <w:jc w:val="both"/>
        <w:rPr>
          <w:rFonts w:eastAsia="Times New Roman"/>
          <w:sz w:val="24"/>
          <w:szCs w:val="24"/>
        </w:rPr>
      </w:pPr>
    </w:p>
    <w:p w14:paraId="10FA3E88" w14:textId="77777777" w:rsidR="009D294C" w:rsidRDefault="009D294C" w:rsidP="009D294C">
      <w:pPr>
        <w:numPr>
          <w:ilvl w:val="1"/>
          <w:numId w:val="3"/>
        </w:numPr>
        <w:ind w:left="720" w:firstLine="0"/>
        <w:jc w:val="both"/>
        <w:rPr>
          <w:rFonts w:eastAsia="Times New Roman"/>
          <w:sz w:val="24"/>
          <w:szCs w:val="24"/>
        </w:rPr>
      </w:pPr>
      <w:r w:rsidRPr="008546AD">
        <w:rPr>
          <w:rFonts w:eastAsia="Times New Roman"/>
          <w:sz w:val="24"/>
          <w:szCs w:val="24"/>
        </w:rPr>
        <w:t xml:space="preserve">Further, the Issuing Office will award a contract only to an Offeror determined to be </w:t>
      </w:r>
      <w:r>
        <w:rPr>
          <w:rFonts w:eastAsia="Times New Roman"/>
          <w:sz w:val="24"/>
          <w:szCs w:val="24"/>
        </w:rPr>
        <w:t xml:space="preserve">  </w:t>
      </w:r>
    </w:p>
    <w:p w14:paraId="6B3D982F" w14:textId="77777777" w:rsidR="009D294C" w:rsidRDefault="009D294C" w:rsidP="009D294C">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responsible in accordance with the most current version of Commonwealth</w:t>
      </w:r>
    </w:p>
    <w:p w14:paraId="3504266E" w14:textId="77777777" w:rsidR="009D294C" w:rsidRPr="008546AD" w:rsidRDefault="009D294C" w:rsidP="009D294C">
      <w:pPr>
        <w:tabs>
          <w:tab w:val="num" w:pos="1080"/>
        </w:tabs>
        <w:ind w:left="720"/>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 Management Directive 215.9, Contractor Responsibility Program.</w:t>
      </w:r>
    </w:p>
    <w:p w14:paraId="7B431E67" w14:textId="77777777" w:rsidR="009D294C" w:rsidRPr="008546AD" w:rsidRDefault="009D294C" w:rsidP="009D294C">
      <w:pPr>
        <w:ind w:left="720"/>
        <w:jc w:val="both"/>
        <w:rPr>
          <w:rFonts w:eastAsia="Times New Roman"/>
          <w:sz w:val="24"/>
          <w:szCs w:val="24"/>
        </w:rPr>
      </w:pPr>
    </w:p>
    <w:p w14:paraId="19DE905A" w14:textId="77777777" w:rsidR="004C363C" w:rsidRPr="008546AD" w:rsidRDefault="004C363C" w:rsidP="004C363C">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0A549A53" w14:textId="77777777" w:rsidR="004C363C" w:rsidRPr="008546AD" w:rsidRDefault="004C363C" w:rsidP="004C363C">
      <w:pPr>
        <w:jc w:val="both"/>
        <w:rPr>
          <w:rFonts w:eastAsia="Times New Roman"/>
          <w:b/>
          <w:bCs/>
          <w:sz w:val="24"/>
          <w:szCs w:val="24"/>
        </w:rPr>
      </w:pPr>
    </w:p>
    <w:p w14:paraId="6AB11C85" w14:textId="77777777" w:rsidR="004C363C" w:rsidRPr="008546AD" w:rsidRDefault="004C363C" w:rsidP="004C363C">
      <w:pPr>
        <w:numPr>
          <w:ilvl w:val="0"/>
          <w:numId w:val="6"/>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27A00744" w14:textId="77777777" w:rsidR="004C363C" w:rsidRPr="008546AD" w:rsidRDefault="004C363C" w:rsidP="004C363C">
      <w:pPr>
        <w:ind w:left="720" w:hanging="360"/>
        <w:jc w:val="both"/>
        <w:rPr>
          <w:rFonts w:eastAsia="Times New Roman"/>
          <w:sz w:val="24"/>
          <w:szCs w:val="24"/>
        </w:rPr>
      </w:pPr>
    </w:p>
    <w:p w14:paraId="4143733A" w14:textId="77777777" w:rsidR="004C363C" w:rsidRPr="008546AD" w:rsidRDefault="004C363C" w:rsidP="004C363C">
      <w:pPr>
        <w:numPr>
          <w:ilvl w:val="0"/>
          <w:numId w:val="6"/>
        </w:numPr>
        <w:jc w:val="both"/>
        <w:rPr>
          <w:rFonts w:eastAsia="Times New Roman"/>
          <w:sz w:val="24"/>
          <w:szCs w:val="24"/>
        </w:rPr>
      </w:pPr>
      <w:r w:rsidRPr="008546AD">
        <w:rPr>
          <w:rFonts w:eastAsia="Times New Roman"/>
          <w:sz w:val="24"/>
          <w:szCs w:val="24"/>
        </w:rPr>
        <w:t xml:space="preserve">For purposes of this RFP, the Commonwealth </w:t>
      </w:r>
      <w:r>
        <w:rPr>
          <w:rFonts w:eastAsia="Times New Roman"/>
          <w:sz w:val="24"/>
          <w:szCs w:val="24"/>
        </w:rPr>
        <w:t>will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xml:space="preserve">.  In the order of their respective final qualification </w:t>
      </w:r>
      <w:proofErr w:type="gramStart"/>
      <w:r w:rsidRPr="008546AD">
        <w:rPr>
          <w:rFonts w:eastAsia="Times New Roman"/>
          <w:sz w:val="24"/>
          <w:szCs w:val="24"/>
        </w:rPr>
        <w:t>ranking</w:t>
      </w:r>
      <w:proofErr w:type="gramEnd"/>
      <w:r w:rsidRPr="008546AD">
        <w:rPr>
          <w:rFonts w:eastAsia="Times New Roman"/>
          <w:sz w:val="24"/>
          <w:szCs w:val="24"/>
        </w:rPr>
        <w:t xml:space="preserve">,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w:t>
      </w:r>
      <w:proofErr w:type="gramStart"/>
      <w:r w:rsidRPr="008546AD">
        <w:rPr>
          <w:rFonts w:eastAsia="Times New Roman"/>
          <w:sz w:val="24"/>
          <w:szCs w:val="24"/>
        </w:rPr>
        <w:t>at</w:t>
      </w:r>
      <w:proofErr w:type="gramEnd"/>
      <w:r w:rsidRPr="008546AD">
        <w:rPr>
          <w:rFonts w:eastAsia="Times New Roman"/>
          <w:sz w:val="24"/>
          <w:szCs w:val="24"/>
        </w:rPr>
        <w:t xml:space="preserve"> </w:t>
      </w:r>
      <w:proofErr w:type="gramStart"/>
      <w:r w:rsidRPr="008546AD">
        <w:rPr>
          <w:rFonts w:eastAsia="Times New Roman"/>
          <w:sz w:val="24"/>
          <w:szCs w:val="24"/>
        </w:rPr>
        <w:t>the contracted</w:t>
      </w:r>
      <w:proofErr w:type="gramEnd"/>
      <w:r w:rsidRPr="008546AD">
        <w:rPr>
          <w:rFonts w:eastAsia="Times New Roman"/>
          <w:sz w:val="24"/>
          <w:szCs w:val="24"/>
        </w:rPr>
        <w:t xml:space="preserve"> compensation.</w:t>
      </w:r>
    </w:p>
    <w:p w14:paraId="53A84266" w14:textId="77777777" w:rsidR="004C363C" w:rsidRPr="008546AD" w:rsidRDefault="004C363C" w:rsidP="004C363C">
      <w:pPr>
        <w:ind w:left="1800"/>
      </w:pPr>
    </w:p>
    <w:p w14:paraId="79082415" w14:textId="77777777" w:rsidR="004C363C" w:rsidRPr="008546AD" w:rsidRDefault="004C363C" w:rsidP="004C363C">
      <w:pPr>
        <w:numPr>
          <w:ilvl w:val="0"/>
          <w:numId w:val="6"/>
        </w:numPr>
        <w:jc w:val="both"/>
        <w:rPr>
          <w:rFonts w:eastAsia="Times New Roman"/>
          <w:sz w:val="24"/>
          <w:szCs w:val="24"/>
        </w:rPr>
      </w:pPr>
      <w:r w:rsidRPr="008546AD">
        <w:rPr>
          <w:rFonts w:eastAsia="Times New Roman"/>
          <w:sz w:val="24"/>
          <w:szCs w:val="24"/>
        </w:rPr>
        <w:t xml:space="preserve">Pursuant to Section 518 of the Commonwealth Procurement Code, award will be made following negotiation of fair and reasonable compensation.  Offerors will be evaluated based upon the evaluation factors set forth in this RFP, and then qualitatively ranked.  </w:t>
      </w:r>
      <w:r w:rsidRPr="008546AD">
        <w:rPr>
          <w:rFonts w:eastAsia="Times New Roman"/>
          <w:sz w:val="24"/>
          <w:szCs w:val="24"/>
        </w:rPr>
        <w:lastRenderedPageBreak/>
        <w:t xml:space="preserve">The Commonwealth may then select the top ranked firm(s) for negotiation.  If terms cannot be agreed upon, the Commonwealth may then select the next best qualified firm for negotiation.  Award will be </w:t>
      </w:r>
      <w:proofErr w:type="gramStart"/>
      <w:r w:rsidRPr="008546AD">
        <w:rPr>
          <w:rFonts w:eastAsia="Times New Roman"/>
          <w:sz w:val="24"/>
          <w:szCs w:val="24"/>
        </w:rPr>
        <w:t>made</w:t>
      </w:r>
      <w:proofErr w:type="gramEnd"/>
      <w:r w:rsidRPr="008546AD">
        <w:rPr>
          <w:rFonts w:eastAsia="Times New Roman"/>
          <w:sz w:val="24"/>
          <w:szCs w:val="24"/>
        </w:rPr>
        <w:t xml:space="preserve"> to the responsible Offeror(s) determined to be the best qualified after fair and reasonable compensation has been negotiated.</w:t>
      </w:r>
    </w:p>
    <w:p w14:paraId="485D4273" w14:textId="77777777" w:rsidR="004C363C" w:rsidRPr="008546AD" w:rsidRDefault="004C363C" w:rsidP="004C363C">
      <w:pPr>
        <w:ind w:left="1800" w:hanging="720"/>
        <w:rPr>
          <w:rFonts w:eastAsia="Times New Roman"/>
        </w:rPr>
      </w:pPr>
    </w:p>
    <w:p w14:paraId="3CCB0354" w14:textId="77777777" w:rsidR="004C363C" w:rsidRPr="008546AD" w:rsidRDefault="004C363C" w:rsidP="004C363C">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534B8747" w14:textId="77777777" w:rsidR="004C363C" w:rsidRPr="008546AD" w:rsidRDefault="004C363C" w:rsidP="004C363C">
      <w:pPr>
        <w:ind w:left="1080"/>
        <w:jc w:val="both"/>
        <w:rPr>
          <w:rFonts w:eastAsia="Times New Roman"/>
          <w:sz w:val="24"/>
          <w:szCs w:val="24"/>
        </w:rPr>
      </w:pPr>
    </w:p>
    <w:p w14:paraId="13919FDD" w14:textId="77777777" w:rsidR="004C363C" w:rsidRPr="008546AD" w:rsidRDefault="004C363C" w:rsidP="004C363C">
      <w:pPr>
        <w:numPr>
          <w:ilvl w:val="0"/>
          <w:numId w:val="6"/>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54AE986E" w14:textId="77777777" w:rsidR="004C363C" w:rsidRPr="008546AD" w:rsidRDefault="004C363C" w:rsidP="004C363C">
      <w:pPr>
        <w:rPr>
          <w:rFonts w:eastAsia="Times New Roman"/>
          <w:sz w:val="24"/>
          <w:szCs w:val="24"/>
        </w:rPr>
      </w:pPr>
    </w:p>
    <w:p w14:paraId="491AA82D" w14:textId="77777777" w:rsidR="004C363C" w:rsidRDefault="004C363C" w:rsidP="004C363C">
      <w:pPr>
        <w:numPr>
          <w:ilvl w:val="0"/>
          <w:numId w:val="6"/>
        </w:numPr>
        <w:jc w:val="both"/>
        <w:rPr>
          <w:rFonts w:eastAsia="Times New Roman"/>
          <w:sz w:val="24"/>
          <w:szCs w:val="24"/>
        </w:rPr>
      </w:pPr>
      <w:r w:rsidRPr="008546AD">
        <w:rPr>
          <w:rFonts w:eastAsia="Times New Roman"/>
          <w:sz w:val="24"/>
          <w:szCs w:val="24"/>
        </w:rPr>
        <w:t xml:space="preserve">The Issuing Office has the </w:t>
      </w:r>
      <w:proofErr w:type="gramStart"/>
      <w:r w:rsidRPr="008546AD">
        <w:rPr>
          <w:rFonts w:eastAsia="Times New Roman"/>
          <w:sz w:val="24"/>
          <w:szCs w:val="24"/>
        </w:rPr>
        <w:t>discretion</w:t>
      </w:r>
      <w:proofErr w:type="gramEnd"/>
      <w:r w:rsidRPr="008546AD">
        <w:rPr>
          <w:rFonts w:eastAsia="Times New Roman"/>
          <w:sz w:val="24"/>
          <w:szCs w:val="24"/>
        </w:rPr>
        <w:t xml:space="preserve"> to reject all proposals or cancel the request for proposals, at any time prior to the time a contract is fully executed, when it is in the best interests of the Commonwealth.  The reasons for the rejection or cancellation shall be made part of the contract file.</w:t>
      </w:r>
    </w:p>
    <w:p w14:paraId="1EB295A0" w14:textId="77777777" w:rsidR="004C363C" w:rsidRDefault="004C363C" w:rsidP="004C363C">
      <w:pPr>
        <w:ind w:left="1080"/>
        <w:jc w:val="both"/>
        <w:rPr>
          <w:rFonts w:eastAsia="Times New Roman"/>
          <w:sz w:val="24"/>
          <w:szCs w:val="24"/>
        </w:rPr>
      </w:pPr>
    </w:p>
    <w:p w14:paraId="4422D558" w14:textId="77777777" w:rsidR="004C363C" w:rsidRDefault="004C363C" w:rsidP="004C363C">
      <w:pPr>
        <w:ind w:left="1080"/>
        <w:jc w:val="both"/>
        <w:rPr>
          <w:rFonts w:eastAsia="Times New Roman"/>
          <w:sz w:val="24"/>
          <w:szCs w:val="24"/>
        </w:rPr>
      </w:pPr>
    </w:p>
    <w:p w14:paraId="075F6FFB" w14:textId="77777777" w:rsidR="004C363C" w:rsidRDefault="004C363C" w:rsidP="004C363C">
      <w:pPr>
        <w:ind w:left="1080"/>
        <w:jc w:val="both"/>
        <w:rPr>
          <w:rFonts w:eastAsia="Times New Roman"/>
          <w:sz w:val="24"/>
          <w:szCs w:val="24"/>
        </w:rPr>
      </w:pPr>
    </w:p>
    <w:p w14:paraId="7357AFF2" w14:textId="77777777" w:rsidR="004C363C" w:rsidRDefault="004C363C" w:rsidP="004C363C">
      <w:pPr>
        <w:ind w:left="1080"/>
        <w:jc w:val="both"/>
        <w:rPr>
          <w:rFonts w:eastAsia="Times New Roman"/>
          <w:sz w:val="24"/>
          <w:szCs w:val="24"/>
        </w:rPr>
      </w:pPr>
    </w:p>
    <w:p w14:paraId="0605C6DC" w14:textId="77777777" w:rsidR="004C363C" w:rsidRDefault="004C363C" w:rsidP="004C363C">
      <w:pPr>
        <w:ind w:left="1080"/>
        <w:jc w:val="center"/>
        <w:rPr>
          <w:rFonts w:eastAsia="Times New Roman"/>
          <w:sz w:val="24"/>
          <w:szCs w:val="24"/>
        </w:rPr>
      </w:pPr>
      <w:r w:rsidRPr="008546AD">
        <w:rPr>
          <w:rFonts w:eastAsia="Times New Roman"/>
          <w:sz w:val="24"/>
          <w:szCs w:val="24"/>
        </w:rPr>
        <w:t>[The remainder of this page is intentionally left blank.]</w:t>
      </w:r>
    </w:p>
    <w:p w14:paraId="7EFF7BFD" w14:textId="77777777" w:rsidR="004C363C" w:rsidRDefault="004C363C" w:rsidP="004C363C">
      <w:pPr>
        <w:autoSpaceDE w:val="0"/>
        <w:autoSpaceDN w:val="0"/>
        <w:adjustRightInd w:val="0"/>
        <w:rPr>
          <w:rFonts w:eastAsia="Times New Roman"/>
          <w:sz w:val="24"/>
          <w:szCs w:val="24"/>
        </w:rPr>
      </w:pPr>
    </w:p>
    <w:p w14:paraId="5BC6A475" w14:textId="77777777" w:rsidR="004C363C" w:rsidRDefault="004C363C" w:rsidP="004C363C">
      <w:pPr>
        <w:autoSpaceDE w:val="0"/>
        <w:autoSpaceDN w:val="0"/>
        <w:adjustRightInd w:val="0"/>
        <w:rPr>
          <w:rFonts w:eastAsia="Times New Roman"/>
          <w:sz w:val="24"/>
          <w:szCs w:val="24"/>
        </w:rPr>
      </w:pPr>
    </w:p>
    <w:p w14:paraId="744CBF52" w14:textId="77777777" w:rsidR="004C363C" w:rsidRDefault="004C363C" w:rsidP="004C363C">
      <w:pPr>
        <w:autoSpaceDE w:val="0"/>
        <w:autoSpaceDN w:val="0"/>
        <w:adjustRightInd w:val="0"/>
        <w:rPr>
          <w:rFonts w:eastAsia="Times New Roman"/>
          <w:sz w:val="24"/>
          <w:szCs w:val="24"/>
        </w:rPr>
      </w:pPr>
    </w:p>
    <w:p w14:paraId="4582C8ED" w14:textId="77777777" w:rsidR="004C363C" w:rsidRDefault="004C363C" w:rsidP="004C363C">
      <w:pPr>
        <w:autoSpaceDE w:val="0"/>
        <w:autoSpaceDN w:val="0"/>
        <w:adjustRightInd w:val="0"/>
        <w:rPr>
          <w:rFonts w:eastAsia="Times New Roman"/>
          <w:sz w:val="24"/>
          <w:szCs w:val="24"/>
        </w:rPr>
      </w:pPr>
    </w:p>
    <w:p w14:paraId="4F17DAE9" w14:textId="77777777" w:rsidR="004C363C" w:rsidRDefault="004C363C" w:rsidP="004C363C">
      <w:pPr>
        <w:autoSpaceDE w:val="0"/>
        <w:autoSpaceDN w:val="0"/>
        <w:adjustRightInd w:val="0"/>
        <w:rPr>
          <w:rFonts w:eastAsia="Times New Roman"/>
          <w:sz w:val="24"/>
          <w:szCs w:val="24"/>
        </w:rPr>
      </w:pPr>
    </w:p>
    <w:p w14:paraId="2A9EACF2" w14:textId="77777777" w:rsidR="004C363C" w:rsidRDefault="004C363C" w:rsidP="004C363C">
      <w:pPr>
        <w:autoSpaceDE w:val="0"/>
        <w:autoSpaceDN w:val="0"/>
        <w:adjustRightInd w:val="0"/>
        <w:rPr>
          <w:rFonts w:eastAsia="Times New Roman"/>
          <w:sz w:val="24"/>
          <w:szCs w:val="24"/>
        </w:rPr>
      </w:pPr>
    </w:p>
    <w:p w14:paraId="778D56FD" w14:textId="77777777" w:rsidR="004C363C" w:rsidRDefault="004C363C" w:rsidP="004C363C">
      <w:pPr>
        <w:autoSpaceDE w:val="0"/>
        <w:autoSpaceDN w:val="0"/>
        <w:adjustRightInd w:val="0"/>
        <w:rPr>
          <w:rFonts w:eastAsia="Times New Roman"/>
          <w:sz w:val="24"/>
          <w:szCs w:val="24"/>
        </w:rPr>
      </w:pPr>
    </w:p>
    <w:p w14:paraId="08CF4CDE" w14:textId="77777777" w:rsidR="004C363C" w:rsidRDefault="004C363C" w:rsidP="004C363C">
      <w:pPr>
        <w:autoSpaceDE w:val="0"/>
        <w:autoSpaceDN w:val="0"/>
        <w:adjustRightInd w:val="0"/>
        <w:rPr>
          <w:rFonts w:eastAsia="Times New Roman"/>
          <w:sz w:val="24"/>
          <w:szCs w:val="24"/>
        </w:rPr>
      </w:pPr>
    </w:p>
    <w:p w14:paraId="41F29EE0" w14:textId="77777777" w:rsidR="004C363C" w:rsidRDefault="004C363C" w:rsidP="004C363C">
      <w:pPr>
        <w:autoSpaceDE w:val="0"/>
        <w:autoSpaceDN w:val="0"/>
        <w:adjustRightInd w:val="0"/>
        <w:rPr>
          <w:rFonts w:eastAsia="Times New Roman"/>
          <w:sz w:val="24"/>
          <w:szCs w:val="24"/>
        </w:rPr>
      </w:pPr>
    </w:p>
    <w:p w14:paraId="50DEC97C" w14:textId="77777777" w:rsidR="004C363C" w:rsidRDefault="004C363C" w:rsidP="004C363C">
      <w:pPr>
        <w:autoSpaceDE w:val="0"/>
        <w:autoSpaceDN w:val="0"/>
        <w:adjustRightInd w:val="0"/>
        <w:rPr>
          <w:rFonts w:eastAsia="Times New Roman"/>
          <w:sz w:val="24"/>
          <w:szCs w:val="24"/>
        </w:rPr>
      </w:pPr>
    </w:p>
    <w:p w14:paraId="0DB1C89C" w14:textId="77777777" w:rsidR="004C363C" w:rsidRDefault="004C363C" w:rsidP="004C363C">
      <w:pPr>
        <w:autoSpaceDE w:val="0"/>
        <w:autoSpaceDN w:val="0"/>
        <w:adjustRightInd w:val="0"/>
        <w:rPr>
          <w:rFonts w:eastAsia="Times New Roman"/>
          <w:sz w:val="24"/>
          <w:szCs w:val="24"/>
        </w:rPr>
      </w:pPr>
    </w:p>
    <w:p w14:paraId="3B995BD8" w14:textId="77777777" w:rsidR="004C363C" w:rsidRDefault="004C363C" w:rsidP="004C363C">
      <w:pPr>
        <w:autoSpaceDE w:val="0"/>
        <w:autoSpaceDN w:val="0"/>
        <w:adjustRightInd w:val="0"/>
        <w:rPr>
          <w:rFonts w:eastAsia="Times New Roman"/>
          <w:sz w:val="24"/>
          <w:szCs w:val="24"/>
        </w:rPr>
      </w:pPr>
    </w:p>
    <w:p w14:paraId="656813CE" w14:textId="77777777" w:rsidR="004C363C" w:rsidRDefault="004C363C" w:rsidP="004C363C">
      <w:pPr>
        <w:autoSpaceDE w:val="0"/>
        <w:autoSpaceDN w:val="0"/>
        <w:adjustRightInd w:val="0"/>
        <w:rPr>
          <w:rFonts w:eastAsia="Times New Roman"/>
          <w:sz w:val="24"/>
          <w:szCs w:val="24"/>
        </w:rPr>
      </w:pPr>
    </w:p>
    <w:p w14:paraId="5423DE28" w14:textId="6D2670BF" w:rsidR="005C6A8F" w:rsidRDefault="005C6A8F" w:rsidP="005C6A8F">
      <w:pPr>
        <w:autoSpaceDE w:val="0"/>
        <w:autoSpaceDN w:val="0"/>
        <w:adjustRightInd w:val="0"/>
        <w:rPr>
          <w:rFonts w:eastAsia="Times New Roman"/>
          <w:sz w:val="24"/>
          <w:szCs w:val="24"/>
        </w:rPr>
      </w:pPr>
    </w:p>
    <w:p w14:paraId="482AC317" w14:textId="77777777" w:rsidR="005C6A8F" w:rsidRDefault="005C6A8F" w:rsidP="004C363C">
      <w:pPr>
        <w:autoSpaceDE w:val="0"/>
        <w:autoSpaceDN w:val="0"/>
        <w:adjustRightInd w:val="0"/>
        <w:rPr>
          <w:rFonts w:eastAsia="Times New Roman"/>
          <w:sz w:val="24"/>
          <w:szCs w:val="24"/>
        </w:rPr>
      </w:pPr>
    </w:p>
    <w:p w14:paraId="4D4502C7" w14:textId="77777777" w:rsidR="004C363C" w:rsidRDefault="004C363C" w:rsidP="003E7D69">
      <w:pPr>
        <w:autoSpaceDE w:val="0"/>
        <w:autoSpaceDN w:val="0"/>
        <w:adjustRightInd w:val="0"/>
        <w:rPr>
          <w:b/>
          <w:color w:val="181818"/>
          <w:sz w:val="24"/>
          <w:szCs w:val="24"/>
        </w:rPr>
      </w:pPr>
    </w:p>
    <w:p w14:paraId="558B2116" w14:textId="78433523" w:rsidR="009D294C" w:rsidRPr="008546AD" w:rsidRDefault="009D294C" w:rsidP="009D294C">
      <w:pPr>
        <w:autoSpaceDE w:val="0"/>
        <w:autoSpaceDN w:val="0"/>
        <w:adjustRightInd w:val="0"/>
        <w:jc w:val="center"/>
        <w:rPr>
          <w:b/>
          <w:color w:val="181818"/>
          <w:sz w:val="24"/>
          <w:szCs w:val="24"/>
        </w:rPr>
      </w:pPr>
      <w:r w:rsidRPr="008546AD">
        <w:rPr>
          <w:b/>
          <w:color w:val="181818"/>
          <w:sz w:val="24"/>
          <w:szCs w:val="24"/>
        </w:rPr>
        <w:lastRenderedPageBreak/>
        <w:t>PART IV</w:t>
      </w:r>
    </w:p>
    <w:p w14:paraId="55812E12" w14:textId="77777777" w:rsidR="009D294C" w:rsidRPr="008546AD" w:rsidRDefault="009D294C" w:rsidP="009D294C">
      <w:pPr>
        <w:autoSpaceDE w:val="0"/>
        <w:autoSpaceDN w:val="0"/>
        <w:adjustRightInd w:val="0"/>
        <w:jc w:val="center"/>
        <w:rPr>
          <w:b/>
          <w:color w:val="181818"/>
          <w:sz w:val="24"/>
          <w:szCs w:val="24"/>
        </w:rPr>
      </w:pPr>
      <w:r w:rsidRPr="008546AD">
        <w:rPr>
          <w:b/>
          <w:color w:val="181818"/>
          <w:sz w:val="24"/>
          <w:szCs w:val="24"/>
        </w:rPr>
        <w:t>STATEMENT OF WORK</w:t>
      </w:r>
    </w:p>
    <w:p w14:paraId="57D143A7" w14:textId="77777777" w:rsidR="009D294C" w:rsidRPr="008546AD" w:rsidRDefault="009D294C" w:rsidP="009D294C">
      <w:pPr>
        <w:autoSpaceDE w:val="0"/>
        <w:autoSpaceDN w:val="0"/>
        <w:adjustRightInd w:val="0"/>
        <w:jc w:val="center"/>
        <w:rPr>
          <w:b/>
          <w:color w:val="181818"/>
          <w:sz w:val="24"/>
          <w:szCs w:val="24"/>
        </w:rPr>
      </w:pPr>
    </w:p>
    <w:p w14:paraId="121D32B7" w14:textId="77777777" w:rsidR="009D294C" w:rsidRDefault="009D294C" w:rsidP="009D294C">
      <w:pPr>
        <w:autoSpaceDE w:val="0"/>
        <w:autoSpaceDN w:val="0"/>
        <w:adjustRightInd w:val="0"/>
        <w:jc w:val="both"/>
        <w:rPr>
          <w:b/>
          <w:color w:val="181818"/>
          <w:sz w:val="24"/>
          <w:szCs w:val="24"/>
        </w:rPr>
      </w:pPr>
      <w:r w:rsidRPr="008546AD">
        <w:rPr>
          <w:b/>
          <w:color w:val="181818"/>
          <w:sz w:val="24"/>
          <w:szCs w:val="24"/>
        </w:rPr>
        <w:t xml:space="preserve">IV-1.  Objectives.  </w:t>
      </w:r>
    </w:p>
    <w:p w14:paraId="052F502E" w14:textId="77777777" w:rsidR="009D294C" w:rsidRDefault="009D294C" w:rsidP="009D294C">
      <w:pPr>
        <w:autoSpaceDE w:val="0"/>
        <w:autoSpaceDN w:val="0"/>
        <w:adjustRightInd w:val="0"/>
        <w:jc w:val="both"/>
        <w:rPr>
          <w:b/>
          <w:color w:val="181818"/>
          <w:sz w:val="24"/>
          <w:szCs w:val="24"/>
        </w:rPr>
      </w:pPr>
    </w:p>
    <w:p w14:paraId="0323A2F2" w14:textId="54700A35" w:rsidR="009D294C" w:rsidRPr="00A377C7" w:rsidRDefault="009D294C" w:rsidP="00037046">
      <w:pPr>
        <w:autoSpaceDE w:val="0"/>
        <w:autoSpaceDN w:val="0"/>
        <w:adjustRightInd w:val="0"/>
        <w:jc w:val="both"/>
        <w:rPr>
          <w:sz w:val="24"/>
          <w:szCs w:val="24"/>
          <w:u w:val="single"/>
        </w:rPr>
      </w:pPr>
      <w:r w:rsidRPr="00A377C7">
        <w:rPr>
          <w:b/>
          <w:sz w:val="24"/>
          <w:szCs w:val="24"/>
          <w:u w:val="single"/>
        </w:rPr>
        <w:t>General.</w:t>
      </w:r>
      <w:r w:rsidRPr="00A377C7">
        <w:rPr>
          <w:sz w:val="24"/>
          <w:szCs w:val="24"/>
        </w:rPr>
        <w:tab/>
      </w:r>
      <w:r w:rsidRPr="00A377C7">
        <w:rPr>
          <w:b/>
          <w:sz w:val="24"/>
          <w:szCs w:val="24"/>
          <w:u w:val="single"/>
        </w:rPr>
        <w:t xml:space="preserve">The purpose of Part IV-1 is to provide an overview of the engagements envisioned as a result of this RFP.  Interested Law Firms should use this Part in its technical proposal and in conjunction with the Technical Submission (Appendix </w:t>
      </w:r>
      <w:r w:rsidR="003E7D69">
        <w:rPr>
          <w:b/>
          <w:sz w:val="24"/>
          <w:szCs w:val="24"/>
          <w:u w:val="single"/>
        </w:rPr>
        <w:t>D</w:t>
      </w:r>
      <w:r w:rsidRPr="00A377C7">
        <w:rPr>
          <w:b/>
          <w:sz w:val="24"/>
          <w:szCs w:val="24"/>
          <w:u w:val="single"/>
        </w:rPr>
        <w:t>)</w:t>
      </w:r>
      <w:r w:rsidRPr="00A377C7">
        <w:rPr>
          <w:sz w:val="24"/>
          <w:szCs w:val="24"/>
          <w:u w:val="single"/>
        </w:rPr>
        <w:t xml:space="preserve">.  </w:t>
      </w:r>
    </w:p>
    <w:p w14:paraId="092ED42A" w14:textId="77777777" w:rsidR="009D294C" w:rsidRPr="00A377C7" w:rsidRDefault="009D294C" w:rsidP="00037046">
      <w:pPr>
        <w:contextualSpacing/>
        <w:jc w:val="both"/>
        <w:rPr>
          <w:sz w:val="24"/>
          <w:szCs w:val="24"/>
        </w:rPr>
      </w:pPr>
    </w:p>
    <w:p w14:paraId="648E1637" w14:textId="1BF43AEF" w:rsidR="009D294C" w:rsidRPr="00AE5B02" w:rsidRDefault="009D294C" w:rsidP="0083514D">
      <w:pPr>
        <w:pStyle w:val="xmsonormal"/>
        <w:shd w:val="clear" w:color="auto" w:fill="FFFFFF"/>
        <w:spacing w:before="0" w:beforeAutospacing="0" w:after="0" w:afterAutospacing="0"/>
        <w:ind w:firstLine="720"/>
        <w:jc w:val="both"/>
        <w:rPr>
          <w:sz w:val="22"/>
          <w:szCs w:val="22"/>
        </w:rPr>
      </w:pPr>
      <w:r w:rsidRPr="00AE5B02">
        <w:rPr>
          <w:bdr w:val="none" w:sz="0" w:space="0" w:color="auto" w:frame="1"/>
        </w:rPr>
        <w:t>The Department of Environmental Protection (DEP) seeks to retain outside counsel to recover funds needed to remediate a contaminated industrial site in Pennsylvania</w:t>
      </w:r>
      <w:r w:rsidR="00093E98">
        <w:rPr>
          <w:bdr w:val="none" w:sz="0" w:space="0" w:color="auto" w:frame="1"/>
        </w:rPr>
        <w:t xml:space="preserve"> and for </w:t>
      </w:r>
      <w:r w:rsidR="00B5039B">
        <w:rPr>
          <w:bdr w:val="none" w:sz="0" w:space="0" w:color="auto" w:frame="1"/>
        </w:rPr>
        <w:t xml:space="preserve">DEP’s </w:t>
      </w:r>
      <w:r w:rsidR="00093E98">
        <w:rPr>
          <w:bdr w:val="none" w:sz="0" w:space="0" w:color="auto" w:frame="1"/>
        </w:rPr>
        <w:t xml:space="preserve">past </w:t>
      </w:r>
      <w:r w:rsidR="00AD0629">
        <w:rPr>
          <w:bdr w:val="none" w:sz="0" w:space="0" w:color="auto" w:frame="1"/>
        </w:rPr>
        <w:t xml:space="preserve">and future </w:t>
      </w:r>
      <w:r w:rsidR="00B5039B">
        <w:rPr>
          <w:bdr w:val="none" w:sz="0" w:space="0" w:color="auto" w:frame="1"/>
        </w:rPr>
        <w:t>response costs</w:t>
      </w:r>
      <w:r w:rsidRPr="00AE5B02">
        <w:rPr>
          <w:bdr w:val="none" w:sz="0" w:space="0" w:color="auto" w:frame="1"/>
        </w:rPr>
        <w:t xml:space="preserve">.  The funds DEP wants to recover would arise from claims to be asserted against </w:t>
      </w:r>
      <w:r w:rsidR="008A5A63">
        <w:rPr>
          <w:bdr w:val="none" w:sz="0" w:space="0" w:color="auto" w:frame="1"/>
        </w:rPr>
        <w:t>a particular insurance company</w:t>
      </w:r>
      <w:r w:rsidRPr="00AE5B02">
        <w:rPr>
          <w:bdr w:val="none" w:sz="0" w:space="0" w:color="auto" w:frame="1"/>
        </w:rPr>
        <w:t xml:space="preserve"> (and other insurance companies if relevant)</w:t>
      </w:r>
      <w:r w:rsidR="008A5A63">
        <w:rPr>
          <w:bdr w:val="none" w:sz="0" w:space="0" w:color="auto" w:frame="1"/>
        </w:rPr>
        <w:t>,</w:t>
      </w:r>
      <w:r w:rsidRPr="00AE5B02">
        <w:rPr>
          <w:bdr w:val="none" w:sz="0" w:space="0" w:color="auto" w:frame="1"/>
        </w:rPr>
        <w:t xml:space="preserve"> pursuant to insurance policies issued to a prior owner/operator of the contaminated site.  The former owner/operator is one of several parties responsible for the remediation.</w:t>
      </w:r>
    </w:p>
    <w:p w14:paraId="39F72D57" w14:textId="77777777" w:rsidR="009D294C" w:rsidRPr="00AE5B02" w:rsidRDefault="009D294C" w:rsidP="0083514D">
      <w:pPr>
        <w:pStyle w:val="xmsonormal"/>
        <w:shd w:val="clear" w:color="auto" w:fill="FFFFFF"/>
        <w:spacing w:before="0" w:beforeAutospacing="0" w:after="0" w:afterAutospacing="0"/>
        <w:jc w:val="both"/>
        <w:rPr>
          <w:sz w:val="22"/>
          <w:szCs w:val="22"/>
        </w:rPr>
      </w:pPr>
      <w:r w:rsidRPr="00AE5B02">
        <w:rPr>
          <w:bdr w:val="none" w:sz="0" w:space="0" w:color="auto" w:frame="1"/>
        </w:rPr>
        <w:t> </w:t>
      </w:r>
    </w:p>
    <w:p w14:paraId="5A932657" w14:textId="7EF6FD84" w:rsidR="009D294C" w:rsidRPr="00AE5B02" w:rsidRDefault="009D294C" w:rsidP="0083514D">
      <w:pPr>
        <w:pStyle w:val="xmsonormal"/>
        <w:shd w:val="clear" w:color="auto" w:fill="FFFFFF"/>
        <w:spacing w:before="0" w:beforeAutospacing="0" w:after="0" w:afterAutospacing="0"/>
        <w:ind w:firstLine="720"/>
        <w:jc w:val="both"/>
        <w:rPr>
          <w:sz w:val="22"/>
          <w:szCs w:val="22"/>
        </w:rPr>
      </w:pPr>
      <w:r w:rsidRPr="00AE5B02">
        <w:rPr>
          <w:bdr w:val="none" w:sz="0" w:space="0" w:color="auto" w:frame="1"/>
        </w:rPr>
        <w:t xml:space="preserve">The contaminated site, referred to as the Site, is located in </w:t>
      </w:r>
      <w:r w:rsidR="00525AE7">
        <w:rPr>
          <w:bdr w:val="none" w:sz="0" w:space="0" w:color="auto" w:frame="1"/>
        </w:rPr>
        <w:t>Southeast Pennsylvania</w:t>
      </w:r>
      <w:r w:rsidRPr="00AE5B02">
        <w:rPr>
          <w:bdr w:val="none" w:sz="0" w:space="0" w:color="auto" w:frame="1"/>
        </w:rPr>
        <w:t xml:space="preserve"> in relative proximity to residential and commercial communities.  DEP commenced a lawsuit in the U.S. District Court for the Eastern District of Pennsylvania</w:t>
      </w:r>
      <w:r w:rsidR="00525AE7">
        <w:rPr>
          <w:bdr w:val="none" w:sz="0" w:space="0" w:color="auto" w:frame="1"/>
        </w:rPr>
        <w:t xml:space="preserve">, which it later amended to include other defendants, who </w:t>
      </w:r>
      <w:r w:rsidRPr="00AE5B02">
        <w:rPr>
          <w:bdr w:val="none" w:sz="0" w:space="0" w:color="auto" w:frame="1"/>
        </w:rPr>
        <w:t>are responsible for the industrial contamination at the Site.  DEP filed the lawsuit to recover response costs that it had spent to address the immediate dangers posed by the conditions at the Site and additional funds that DEP expects will be needed to complete the remediation of the Site</w:t>
      </w:r>
      <w:r w:rsidR="00525AE7">
        <w:rPr>
          <w:bdr w:val="none" w:sz="0" w:space="0" w:color="auto" w:frame="1"/>
        </w:rPr>
        <w:t>, which will be in the tens of millions of dollars</w:t>
      </w:r>
      <w:r w:rsidRPr="00AE5B02">
        <w:rPr>
          <w:bdr w:val="none" w:sz="0" w:space="0" w:color="auto" w:frame="1"/>
        </w:rPr>
        <w:t>.  The lawsuit was brought pursuant to the provisions of Pennsylvania’s Hazardous Sites Cleanup Act (HSCA) and the federal Comprehensive Environmental Response, Compensation, and Liability Act (CERCLA).</w:t>
      </w:r>
    </w:p>
    <w:p w14:paraId="5A32B93C" w14:textId="77777777" w:rsidR="009D294C" w:rsidRPr="00AE5B02" w:rsidRDefault="009D294C" w:rsidP="0083514D">
      <w:pPr>
        <w:pStyle w:val="xmsonormal"/>
        <w:shd w:val="clear" w:color="auto" w:fill="FFFFFF"/>
        <w:spacing w:before="0" w:beforeAutospacing="0" w:after="0" w:afterAutospacing="0"/>
        <w:jc w:val="both"/>
        <w:rPr>
          <w:sz w:val="22"/>
          <w:szCs w:val="22"/>
        </w:rPr>
      </w:pPr>
      <w:r w:rsidRPr="00AE5B02">
        <w:rPr>
          <w:bdr w:val="none" w:sz="0" w:space="0" w:color="auto" w:frame="1"/>
        </w:rPr>
        <w:t> </w:t>
      </w:r>
    </w:p>
    <w:p w14:paraId="66F926A2" w14:textId="3FC0D24E" w:rsidR="009D294C" w:rsidRPr="00AE5B02" w:rsidRDefault="009D294C" w:rsidP="0083514D">
      <w:pPr>
        <w:pStyle w:val="xmsonormal"/>
        <w:shd w:val="clear" w:color="auto" w:fill="FFFFFF"/>
        <w:spacing w:before="0" w:beforeAutospacing="0" w:after="0" w:afterAutospacing="0"/>
        <w:ind w:firstLine="720"/>
        <w:jc w:val="both"/>
        <w:rPr>
          <w:sz w:val="22"/>
          <w:szCs w:val="22"/>
        </w:rPr>
      </w:pPr>
      <w:r w:rsidRPr="00AE5B02">
        <w:rPr>
          <w:bdr w:val="none" w:sz="0" w:space="0" w:color="auto" w:frame="1"/>
        </w:rPr>
        <w:t xml:space="preserve">  </w:t>
      </w:r>
      <w:r w:rsidR="00525AE7">
        <w:rPr>
          <w:bdr w:val="none" w:sz="0" w:space="0" w:color="auto" w:frame="1"/>
        </w:rPr>
        <w:t>One of the defendants</w:t>
      </w:r>
      <w:r w:rsidRPr="00AE5B02">
        <w:rPr>
          <w:bdr w:val="none" w:sz="0" w:space="0" w:color="auto" w:frame="1"/>
        </w:rPr>
        <w:t>, a defunct (but not dissolved) corporation, has never responded to the lawsuit</w:t>
      </w:r>
      <w:r w:rsidR="00525AE7">
        <w:rPr>
          <w:bdr w:val="none" w:sz="0" w:space="0" w:color="auto" w:frame="1"/>
        </w:rPr>
        <w:t xml:space="preserve"> and is in default</w:t>
      </w:r>
      <w:r w:rsidR="00575A11">
        <w:rPr>
          <w:bdr w:val="none" w:sz="0" w:space="0" w:color="auto" w:frame="1"/>
        </w:rPr>
        <w:t xml:space="preserve"> by judgment</w:t>
      </w:r>
      <w:r w:rsidR="00525AE7">
        <w:rPr>
          <w:bdr w:val="none" w:sz="0" w:space="0" w:color="auto" w:frame="1"/>
        </w:rPr>
        <w:t>.  While it may not have other assets</w:t>
      </w:r>
      <w:r w:rsidRPr="00AE5B02">
        <w:rPr>
          <w:bdr w:val="none" w:sz="0" w:space="0" w:color="auto" w:frame="1"/>
        </w:rPr>
        <w:t xml:space="preserve">; it </w:t>
      </w:r>
      <w:r w:rsidR="00525AE7">
        <w:rPr>
          <w:bdr w:val="none" w:sz="0" w:space="0" w:color="auto" w:frame="1"/>
        </w:rPr>
        <w:t xml:space="preserve">has </w:t>
      </w:r>
      <w:r w:rsidRPr="00AE5B02">
        <w:rPr>
          <w:bdr w:val="none" w:sz="0" w:space="0" w:color="auto" w:frame="1"/>
        </w:rPr>
        <w:t xml:space="preserve">maintained insurance coverage for the property at the Site during its roughly </w:t>
      </w:r>
      <w:r w:rsidR="00525AE7">
        <w:rPr>
          <w:bdr w:val="none" w:sz="0" w:space="0" w:color="auto" w:frame="1"/>
        </w:rPr>
        <w:t xml:space="preserve">twenty-year </w:t>
      </w:r>
      <w:r w:rsidRPr="00AE5B02">
        <w:rPr>
          <w:bdr w:val="none" w:sz="0" w:space="0" w:color="auto" w:frame="1"/>
        </w:rPr>
        <w:t xml:space="preserve">ownership and occupation of the Site.  DEP </w:t>
      </w:r>
      <w:r w:rsidR="00525AE7">
        <w:rPr>
          <w:bdr w:val="none" w:sz="0" w:space="0" w:color="auto" w:frame="1"/>
        </w:rPr>
        <w:t xml:space="preserve">possesses many years of insurance policies for this defendant and </w:t>
      </w:r>
      <w:r w:rsidRPr="00AE5B02">
        <w:rPr>
          <w:bdr w:val="none" w:sz="0" w:space="0" w:color="auto" w:frame="1"/>
        </w:rPr>
        <w:t>believes it may be able to recover monies under these policies</w:t>
      </w:r>
      <w:r w:rsidR="00C34EB9">
        <w:rPr>
          <w:bdr w:val="none" w:sz="0" w:space="0" w:color="auto" w:frame="1"/>
        </w:rPr>
        <w:t xml:space="preserve"> </w:t>
      </w:r>
      <w:r w:rsidR="000C55FD">
        <w:rPr>
          <w:bdr w:val="none" w:sz="0" w:space="0" w:color="auto" w:frame="1"/>
        </w:rPr>
        <w:t xml:space="preserve">(and others </w:t>
      </w:r>
      <w:r w:rsidR="000B3F63">
        <w:rPr>
          <w:bdr w:val="none" w:sz="0" w:space="0" w:color="auto" w:frame="1"/>
        </w:rPr>
        <w:t>that may exist)</w:t>
      </w:r>
      <w:r w:rsidRPr="00AE5B02">
        <w:rPr>
          <w:bdr w:val="none" w:sz="0" w:space="0" w:color="auto" w:frame="1"/>
        </w:rPr>
        <w:t xml:space="preserve"> to help fund the remediation of the Site</w:t>
      </w:r>
      <w:r w:rsidR="000B3F63">
        <w:rPr>
          <w:bdr w:val="none" w:sz="0" w:space="0" w:color="auto" w:frame="1"/>
        </w:rPr>
        <w:t xml:space="preserve"> and </w:t>
      </w:r>
      <w:r w:rsidR="00C34EB9">
        <w:rPr>
          <w:bdr w:val="none" w:sz="0" w:space="0" w:color="auto" w:frame="1"/>
        </w:rPr>
        <w:t xml:space="preserve">DEP’s </w:t>
      </w:r>
      <w:r w:rsidR="000B3F63">
        <w:rPr>
          <w:bdr w:val="none" w:sz="0" w:space="0" w:color="auto" w:frame="1"/>
        </w:rPr>
        <w:t>costs and damages</w:t>
      </w:r>
      <w:r w:rsidRPr="00AE5B02">
        <w:rPr>
          <w:bdr w:val="none" w:sz="0" w:space="0" w:color="auto" w:frame="1"/>
        </w:rPr>
        <w:t xml:space="preserve">.  To this end, DEP communicated with </w:t>
      </w:r>
      <w:r w:rsidR="00525AE7">
        <w:rPr>
          <w:bdr w:val="none" w:sz="0" w:space="0" w:color="auto" w:frame="1"/>
        </w:rPr>
        <w:t xml:space="preserve">the </w:t>
      </w:r>
      <w:r w:rsidR="000B3F63">
        <w:rPr>
          <w:bdr w:val="none" w:sz="0" w:space="0" w:color="auto" w:frame="1"/>
        </w:rPr>
        <w:t xml:space="preserve">one </w:t>
      </w:r>
      <w:r w:rsidR="00525AE7">
        <w:rPr>
          <w:bdr w:val="none" w:sz="0" w:space="0" w:color="auto" w:frame="1"/>
        </w:rPr>
        <w:t>insurance carrier that issued the policies</w:t>
      </w:r>
      <w:r w:rsidRPr="00AE5B02">
        <w:rPr>
          <w:bdr w:val="none" w:sz="0" w:space="0" w:color="auto" w:frame="1"/>
        </w:rPr>
        <w:t xml:space="preserve"> </w:t>
      </w:r>
      <w:r w:rsidR="00525AE7">
        <w:rPr>
          <w:bdr w:val="none" w:sz="0" w:space="0" w:color="auto" w:frame="1"/>
        </w:rPr>
        <w:t>but has not resolved its claims</w:t>
      </w:r>
      <w:r w:rsidRPr="00AE5B02">
        <w:rPr>
          <w:bdr w:val="none" w:sz="0" w:space="0" w:color="auto" w:frame="1"/>
        </w:rPr>
        <w:t>.</w:t>
      </w:r>
    </w:p>
    <w:p w14:paraId="7F4C0E02" w14:textId="77777777" w:rsidR="009D294C" w:rsidRPr="00AE5B02" w:rsidRDefault="009D294C" w:rsidP="0083514D">
      <w:pPr>
        <w:pStyle w:val="xmsonormal"/>
        <w:shd w:val="clear" w:color="auto" w:fill="FFFFFF"/>
        <w:spacing w:before="0" w:beforeAutospacing="0" w:after="0" w:afterAutospacing="0"/>
        <w:jc w:val="both"/>
        <w:rPr>
          <w:sz w:val="22"/>
          <w:szCs w:val="22"/>
        </w:rPr>
      </w:pPr>
      <w:r w:rsidRPr="00AE5B02">
        <w:rPr>
          <w:bdr w:val="none" w:sz="0" w:space="0" w:color="auto" w:frame="1"/>
        </w:rPr>
        <w:t> </w:t>
      </w:r>
    </w:p>
    <w:p w14:paraId="23C257EB" w14:textId="7DEA710F" w:rsidR="009D294C" w:rsidRPr="00AE5B02" w:rsidRDefault="009D294C" w:rsidP="0083514D">
      <w:pPr>
        <w:pStyle w:val="xmsonormal"/>
        <w:shd w:val="clear" w:color="auto" w:fill="FFFFFF"/>
        <w:spacing w:before="0" w:beforeAutospacing="0" w:after="0" w:afterAutospacing="0"/>
        <w:ind w:firstLine="720"/>
        <w:jc w:val="both"/>
        <w:rPr>
          <w:sz w:val="22"/>
          <w:szCs w:val="22"/>
        </w:rPr>
      </w:pPr>
      <w:r w:rsidRPr="00AE5B02">
        <w:rPr>
          <w:bdr w:val="none" w:sz="0" w:space="0" w:color="auto" w:frame="1"/>
        </w:rPr>
        <w:t xml:space="preserve">DEP believes that it can recover under many, if not all, </w:t>
      </w:r>
      <w:r w:rsidR="000B3F63">
        <w:rPr>
          <w:bdr w:val="none" w:sz="0" w:space="0" w:color="auto" w:frame="1"/>
        </w:rPr>
        <w:t xml:space="preserve">of </w:t>
      </w:r>
      <w:r w:rsidRPr="00AE5B02">
        <w:rPr>
          <w:bdr w:val="none" w:sz="0" w:space="0" w:color="auto" w:frame="1"/>
        </w:rPr>
        <w:t xml:space="preserve">the </w:t>
      </w:r>
      <w:r w:rsidR="00525AE7">
        <w:rPr>
          <w:bdr w:val="none" w:sz="0" w:space="0" w:color="auto" w:frame="1"/>
        </w:rPr>
        <w:t>defendant’s</w:t>
      </w:r>
      <w:r w:rsidR="00525AE7" w:rsidRPr="00AE5B02">
        <w:rPr>
          <w:bdr w:val="none" w:sz="0" w:space="0" w:color="auto" w:frame="1"/>
        </w:rPr>
        <w:t xml:space="preserve"> </w:t>
      </w:r>
      <w:r w:rsidRPr="00AE5B02">
        <w:rPr>
          <w:bdr w:val="none" w:sz="0" w:space="0" w:color="auto" w:frame="1"/>
        </w:rPr>
        <w:t xml:space="preserve">insurance policies, if it can retain outside counsel with experience and skills </w:t>
      </w:r>
      <w:r w:rsidR="00525AE7">
        <w:rPr>
          <w:bdr w:val="none" w:sz="0" w:space="0" w:color="auto" w:frame="1"/>
        </w:rPr>
        <w:t>in pursuing recovery under insurance polic</w:t>
      </w:r>
      <w:r w:rsidR="000B3F63">
        <w:rPr>
          <w:bdr w:val="none" w:sz="0" w:space="0" w:color="auto" w:frame="1"/>
        </w:rPr>
        <w:t>i</w:t>
      </w:r>
      <w:r w:rsidR="00525AE7">
        <w:rPr>
          <w:bdr w:val="none" w:sz="0" w:space="0" w:color="auto" w:frame="1"/>
        </w:rPr>
        <w:t xml:space="preserve">es for environmental </w:t>
      </w:r>
      <w:r w:rsidR="00A01A5F">
        <w:rPr>
          <w:bdr w:val="none" w:sz="0" w:space="0" w:color="auto" w:frame="1"/>
        </w:rPr>
        <w:t>claims.</w:t>
      </w:r>
    </w:p>
    <w:p w14:paraId="71B38924" w14:textId="77777777" w:rsidR="009D294C" w:rsidRPr="00AE5B02" w:rsidRDefault="009D294C" w:rsidP="0083514D">
      <w:pPr>
        <w:pStyle w:val="xmsonormal"/>
        <w:shd w:val="clear" w:color="auto" w:fill="FFFFFF"/>
        <w:spacing w:before="0" w:beforeAutospacing="0" w:after="0" w:afterAutospacing="0"/>
        <w:jc w:val="both"/>
        <w:rPr>
          <w:sz w:val="22"/>
          <w:szCs w:val="22"/>
        </w:rPr>
      </w:pPr>
      <w:r w:rsidRPr="00AE5B02">
        <w:rPr>
          <w:bdr w:val="none" w:sz="0" w:space="0" w:color="auto" w:frame="1"/>
        </w:rPr>
        <w:t> </w:t>
      </w:r>
    </w:p>
    <w:p w14:paraId="0FA121D1" w14:textId="2ED3A8ED" w:rsidR="009D294C" w:rsidRPr="00AE5B02" w:rsidRDefault="009D294C" w:rsidP="0083514D">
      <w:pPr>
        <w:pStyle w:val="xmsonormal"/>
        <w:shd w:val="clear" w:color="auto" w:fill="FFFFFF"/>
        <w:spacing w:before="0" w:beforeAutospacing="0" w:after="0" w:afterAutospacing="0"/>
        <w:ind w:firstLine="720"/>
        <w:jc w:val="both"/>
        <w:rPr>
          <w:sz w:val="22"/>
          <w:szCs w:val="22"/>
        </w:rPr>
      </w:pPr>
      <w:r w:rsidRPr="00AE5B02">
        <w:rPr>
          <w:bdr w:val="none" w:sz="0" w:space="0" w:color="auto" w:frame="1"/>
        </w:rPr>
        <w:t xml:space="preserve">DEP seeks to engage </w:t>
      </w:r>
      <w:r w:rsidR="003941C7">
        <w:rPr>
          <w:bdr w:val="none" w:sz="0" w:space="0" w:color="auto" w:frame="1"/>
        </w:rPr>
        <w:t>a law firm</w:t>
      </w:r>
      <w:r w:rsidRPr="00AE5B02">
        <w:rPr>
          <w:bdr w:val="none" w:sz="0" w:space="0" w:color="auto" w:frame="1"/>
        </w:rPr>
        <w:t xml:space="preserve"> with expertise in environmental insurance recovery </w:t>
      </w:r>
      <w:r w:rsidR="00953E8B">
        <w:rPr>
          <w:bdr w:val="none" w:sz="0" w:space="0" w:color="auto" w:frame="1"/>
        </w:rPr>
        <w:t>litigation</w:t>
      </w:r>
      <w:r w:rsidR="00953E8B" w:rsidRPr="00AE5B02">
        <w:rPr>
          <w:bdr w:val="none" w:sz="0" w:space="0" w:color="auto" w:frame="1"/>
        </w:rPr>
        <w:t xml:space="preserve"> </w:t>
      </w:r>
      <w:r w:rsidRPr="00AE5B02">
        <w:rPr>
          <w:bdr w:val="none" w:sz="0" w:space="0" w:color="auto" w:frame="1"/>
        </w:rPr>
        <w:t xml:space="preserve">to handle this type of claim – specifically one involving long-standing liability for a site contaminated by chemicals and wastes from decades of different industrial activities where there is little knowledge about the universe of insurance policies that exist.   DEP believes that it is imperative that the </w:t>
      </w:r>
      <w:r w:rsidR="003941C7">
        <w:rPr>
          <w:bdr w:val="none" w:sz="0" w:space="0" w:color="auto" w:frame="1"/>
        </w:rPr>
        <w:t>law firm</w:t>
      </w:r>
      <w:r w:rsidR="003941C7" w:rsidRPr="00AE5B02">
        <w:rPr>
          <w:bdr w:val="none" w:sz="0" w:space="0" w:color="auto" w:frame="1"/>
        </w:rPr>
        <w:t xml:space="preserve"> </w:t>
      </w:r>
      <w:r w:rsidRPr="00AE5B02">
        <w:rPr>
          <w:bdr w:val="none" w:sz="0" w:space="0" w:color="auto" w:frame="1"/>
        </w:rPr>
        <w:t>chosen is one who has a proven track record with this type of environmental claim and not a</w:t>
      </w:r>
      <w:r w:rsidR="00C85B15">
        <w:rPr>
          <w:bdr w:val="none" w:sz="0" w:space="0" w:color="auto" w:frame="1"/>
        </w:rPr>
        <w:t xml:space="preserve"> law firm</w:t>
      </w:r>
      <w:r w:rsidR="00C85B15" w:rsidRPr="00AE5B02">
        <w:rPr>
          <w:bdr w:val="none" w:sz="0" w:space="0" w:color="auto" w:frame="1"/>
        </w:rPr>
        <w:t xml:space="preserve"> </w:t>
      </w:r>
      <w:r w:rsidRPr="00AE5B02">
        <w:rPr>
          <w:bdr w:val="none" w:sz="0" w:space="0" w:color="auto" w:frame="1"/>
        </w:rPr>
        <w:t>who handles insurance defense work.  DEP also believes it would be most appropriate to identify a</w:t>
      </w:r>
      <w:r w:rsidR="00DB05C4">
        <w:rPr>
          <w:bdr w:val="none" w:sz="0" w:space="0" w:color="auto" w:frame="1"/>
        </w:rPr>
        <w:t xml:space="preserve"> </w:t>
      </w:r>
      <w:r w:rsidRPr="00AE5B02">
        <w:rPr>
          <w:bdr w:val="none" w:sz="0" w:space="0" w:color="auto" w:frame="1"/>
        </w:rPr>
        <w:t xml:space="preserve">law firm that </w:t>
      </w:r>
      <w:r w:rsidR="003D2F99">
        <w:rPr>
          <w:bdr w:val="none" w:sz="0" w:space="0" w:color="auto" w:frame="1"/>
        </w:rPr>
        <w:t>might</w:t>
      </w:r>
      <w:r w:rsidR="003D2F99" w:rsidRPr="00AE5B02">
        <w:rPr>
          <w:bdr w:val="none" w:sz="0" w:space="0" w:color="auto" w:frame="1"/>
        </w:rPr>
        <w:t xml:space="preserve"> </w:t>
      </w:r>
      <w:r w:rsidRPr="00AE5B02">
        <w:rPr>
          <w:bdr w:val="none" w:sz="0" w:space="0" w:color="auto" w:frame="1"/>
        </w:rPr>
        <w:t>be willing to take this case on a continency basis</w:t>
      </w:r>
      <w:r w:rsidR="009E7563">
        <w:rPr>
          <w:bdr w:val="none" w:sz="0" w:space="0" w:color="auto" w:frame="1"/>
        </w:rPr>
        <w:t>, although that is not selection-determinative</w:t>
      </w:r>
      <w:r w:rsidRPr="00AE5B02">
        <w:rPr>
          <w:bdr w:val="none" w:sz="0" w:space="0" w:color="auto" w:frame="1"/>
        </w:rPr>
        <w:t>.</w:t>
      </w:r>
    </w:p>
    <w:p w14:paraId="339B0C98" w14:textId="77777777" w:rsidR="009D294C" w:rsidRPr="00A377C7" w:rsidRDefault="009D294C" w:rsidP="00037046">
      <w:pPr>
        <w:autoSpaceDE w:val="0"/>
        <w:autoSpaceDN w:val="0"/>
        <w:adjustRightInd w:val="0"/>
        <w:jc w:val="both"/>
        <w:rPr>
          <w:b/>
          <w:color w:val="181818"/>
          <w:sz w:val="24"/>
          <w:szCs w:val="24"/>
        </w:rPr>
      </w:pPr>
      <w:r w:rsidRPr="00A377C7">
        <w:rPr>
          <w:b/>
          <w:color w:val="181818"/>
          <w:sz w:val="24"/>
          <w:szCs w:val="24"/>
        </w:rPr>
        <w:tab/>
      </w:r>
    </w:p>
    <w:p w14:paraId="5E3EE980" w14:textId="6AD724A6" w:rsidR="009D294C" w:rsidRPr="00A377C7" w:rsidRDefault="009D294C" w:rsidP="00037046">
      <w:pPr>
        <w:autoSpaceDE w:val="0"/>
        <w:autoSpaceDN w:val="0"/>
        <w:adjustRightInd w:val="0"/>
        <w:jc w:val="both"/>
        <w:rPr>
          <w:color w:val="181818"/>
          <w:sz w:val="24"/>
          <w:szCs w:val="24"/>
        </w:rPr>
      </w:pPr>
      <w:r w:rsidRPr="00A377C7">
        <w:rPr>
          <w:b/>
          <w:color w:val="181818"/>
          <w:sz w:val="24"/>
          <w:szCs w:val="24"/>
        </w:rPr>
        <w:lastRenderedPageBreak/>
        <w:t xml:space="preserve">IV-2.   Requirements.  </w:t>
      </w:r>
      <w:r w:rsidRPr="00A377C7">
        <w:rPr>
          <w:color w:val="181818"/>
          <w:sz w:val="24"/>
          <w:szCs w:val="24"/>
        </w:rPr>
        <w:t xml:space="preserve">Within the Technical Submittal (Appendix </w:t>
      </w:r>
      <w:r w:rsidR="003E7D69">
        <w:rPr>
          <w:color w:val="181818"/>
          <w:sz w:val="24"/>
          <w:szCs w:val="24"/>
        </w:rPr>
        <w:t>D</w:t>
      </w:r>
      <w:r w:rsidRPr="00A377C7">
        <w:rPr>
          <w:color w:val="181818"/>
          <w:sz w:val="24"/>
          <w:szCs w:val="24"/>
        </w:rPr>
        <w:t xml:space="preserve">),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w:t>
      </w:r>
      <w:r w:rsidR="009B5463">
        <w:rPr>
          <w:color w:val="181818"/>
          <w:sz w:val="24"/>
          <w:szCs w:val="24"/>
        </w:rPr>
        <w:t>wi</w:t>
      </w:r>
      <w:r w:rsidRPr="00A377C7">
        <w:rPr>
          <w:color w:val="181818"/>
          <w:sz w:val="24"/>
          <w:szCs w:val="24"/>
        </w:rPr>
        <w:t xml:space="preserve">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2E90BBE0" w14:textId="77777777" w:rsidR="009D294C" w:rsidRPr="00A377C7" w:rsidRDefault="009D294C" w:rsidP="00037046">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 xml:space="preserve">shall address each qualification requirement set forth in Appendix </w:t>
      </w:r>
      <w:r>
        <w:rPr>
          <w:color w:val="181818"/>
          <w:sz w:val="24"/>
          <w:szCs w:val="24"/>
        </w:rPr>
        <w:t>C</w:t>
      </w:r>
      <w:r w:rsidRPr="00A377C7">
        <w:rPr>
          <w:color w:val="181818"/>
          <w:sz w:val="24"/>
          <w:szCs w:val="24"/>
        </w:rPr>
        <w:t>, Statement of Qualifications/</w:t>
      </w:r>
      <w:r>
        <w:rPr>
          <w:color w:val="181818"/>
          <w:sz w:val="24"/>
          <w:szCs w:val="24"/>
        </w:rPr>
        <w:t>Conflicts/</w:t>
      </w:r>
      <w:r w:rsidRPr="00A377C7">
        <w:rPr>
          <w:color w:val="181818"/>
          <w:sz w:val="24"/>
          <w:szCs w:val="24"/>
        </w:rPr>
        <w:t>Technical Questionnaire.</w:t>
      </w:r>
    </w:p>
    <w:p w14:paraId="01845B31" w14:textId="77777777" w:rsidR="009D294C" w:rsidRPr="00A377C7" w:rsidRDefault="009D294C" w:rsidP="00037046">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rights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DAB1FF8" w14:textId="77777777" w:rsidR="009D294C" w:rsidRPr="00A377C7" w:rsidRDefault="009D294C" w:rsidP="00037046">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F65DA3" w14:textId="77777777" w:rsidR="009D294C" w:rsidRPr="00A377C7" w:rsidRDefault="009D294C" w:rsidP="00037046">
      <w:pPr>
        <w:autoSpaceDE w:val="0"/>
        <w:autoSpaceDN w:val="0"/>
        <w:adjustRightInd w:val="0"/>
        <w:jc w:val="both"/>
        <w:rPr>
          <w:rFonts w:eastAsia="Times New Roman"/>
          <w:sz w:val="24"/>
          <w:szCs w:val="24"/>
        </w:rPr>
      </w:pPr>
    </w:p>
    <w:p w14:paraId="5E7314C6" w14:textId="77777777" w:rsidR="009D294C" w:rsidRPr="00A377C7" w:rsidRDefault="009D294C" w:rsidP="00037046">
      <w:pPr>
        <w:numPr>
          <w:ilvl w:val="3"/>
          <w:numId w:val="10"/>
        </w:numPr>
        <w:autoSpaceDE w:val="0"/>
        <w:autoSpaceDN w:val="0"/>
        <w:adjustRightInd w:val="0"/>
        <w:jc w:val="both"/>
        <w:rPr>
          <w:rFonts w:eastAsia="Times New Roman"/>
          <w:sz w:val="24"/>
          <w:szCs w:val="24"/>
        </w:rPr>
      </w:pPr>
      <w:r w:rsidRPr="00A377C7">
        <w:rPr>
          <w:rFonts w:eastAsia="Times New Roman"/>
          <w:sz w:val="24"/>
          <w:szCs w:val="24"/>
        </w:rPr>
        <w:t>Unprofessional performance;</w:t>
      </w:r>
    </w:p>
    <w:p w14:paraId="7FF0D29B" w14:textId="77777777" w:rsidR="009D294C" w:rsidRPr="00A377C7" w:rsidRDefault="009D294C" w:rsidP="00037046">
      <w:pPr>
        <w:numPr>
          <w:ilvl w:val="3"/>
          <w:numId w:val="10"/>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Court; </w:t>
      </w:r>
    </w:p>
    <w:p w14:paraId="54CC8CFA" w14:textId="77777777" w:rsidR="009D294C" w:rsidRPr="00A377C7" w:rsidRDefault="009D294C" w:rsidP="00037046">
      <w:pPr>
        <w:numPr>
          <w:ilvl w:val="3"/>
          <w:numId w:val="10"/>
        </w:numPr>
        <w:autoSpaceDE w:val="0"/>
        <w:autoSpaceDN w:val="0"/>
        <w:adjustRightInd w:val="0"/>
        <w:jc w:val="both"/>
        <w:rPr>
          <w:rFonts w:eastAsia="Times New Roman"/>
          <w:sz w:val="24"/>
          <w:szCs w:val="24"/>
        </w:rPr>
      </w:pPr>
      <w:r w:rsidRPr="00A377C7">
        <w:rPr>
          <w:rFonts w:eastAsia="Times New Roman"/>
          <w:sz w:val="24"/>
          <w:szCs w:val="24"/>
        </w:rPr>
        <w:t>Filing for protection under federal or state bankruptcy laws;</w:t>
      </w:r>
    </w:p>
    <w:p w14:paraId="464938A6" w14:textId="77777777" w:rsidR="009D294C" w:rsidRPr="00A377C7" w:rsidRDefault="009D294C" w:rsidP="00037046">
      <w:pPr>
        <w:numPr>
          <w:ilvl w:val="3"/>
          <w:numId w:val="10"/>
        </w:numPr>
        <w:autoSpaceDE w:val="0"/>
        <w:autoSpaceDN w:val="0"/>
        <w:adjustRightInd w:val="0"/>
        <w:jc w:val="both"/>
        <w:rPr>
          <w:rFonts w:eastAsia="Times New Roman"/>
          <w:sz w:val="24"/>
          <w:szCs w:val="24"/>
        </w:rPr>
      </w:pPr>
      <w:r w:rsidRPr="00A377C7">
        <w:rPr>
          <w:rFonts w:eastAsia="Times New Roman"/>
          <w:sz w:val="24"/>
          <w:szCs w:val="24"/>
        </w:rPr>
        <w:t>Failure to continue to meet the requirements of this RFP;</w:t>
      </w:r>
    </w:p>
    <w:p w14:paraId="020F0C61" w14:textId="77777777" w:rsidR="009D294C" w:rsidRPr="00A377C7" w:rsidRDefault="009D294C" w:rsidP="00037046">
      <w:pPr>
        <w:numPr>
          <w:ilvl w:val="3"/>
          <w:numId w:val="10"/>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165A9113" w14:textId="77777777" w:rsidR="009D294C" w:rsidRPr="00A377C7" w:rsidRDefault="009D294C" w:rsidP="00037046">
      <w:pPr>
        <w:numPr>
          <w:ilvl w:val="3"/>
          <w:numId w:val="10"/>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2B7C4359" w14:textId="77777777" w:rsidR="009D294C" w:rsidRPr="00A377C7" w:rsidRDefault="009D294C" w:rsidP="00037046">
      <w:pPr>
        <w:autoSpaceDE w:val="0"/>
        <w:autoSpaceDN w:val="0"/>
        <w:adjustRightInd w:val="0"/>
        <w:ind w:left="2880"/>
        <w:jc w:val="both"/>
        <w:rPr>
          <w:rFonts w:eastAsia="Times New Roman"/>
          <w:sz w:val="24"/>
          <w:szCs w:val="24"/>
        </w:rPr>
      </w:pPr>
    </w:p>
    <w:p w14:paraId="593075B6" w14:textId="77777777" w:rsidR="009D294C" w:rsidRPr="00A377C7" w:rsidRDefault="009D294C" w:rsidP="00037046">
      <w:pPr>
        <w:jc w:val="both"/>
        <w:rPr>
          <w:rFonts w:eastAsia="Times New Roman"/>
          <w:b/>
          <w:sz w:val="24"/>
          <w:szCs w:val="24"/>
        </w:rPr>
      </w:pPr>
      <w:r w:rsidRPr="00A377C7">
        <w:rPr>
          <w:b/>
          <w:color w:val="181818"/>
          <w:sz w:val="24"/>
          <w:szCs w:val="24"/>
        </w:rPr>
        <w:t xml:space="preserve">IV-3.    Tasks.  </w:t>
      </w:r>
    </w:p>
    <w:p w14:paraId="3320B2CA" w14:textId="77777777" w:rsidR="009D294C" w:rsidRPr="00A377C7" w:rsidRDefault="009D294C" w:rsidP="00037046">
      <w:pPr>
        <w:numPr>
          <w:ilvl w:val="0"/>
          <w:numId w:val="13"/>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0877C9E6" w14:textId="77777777" w:rsidR="009D294C" w:rsidRPr="00A377C7" w:rsidRDefault="009D294C" w:rsidP="00037046">
      <w:pPr>
        <w:ind w:left="1080"/>
        <w:jc w:val="both"/>
        <w:rPr>
          <w:rFonts w:eastAsia="Times New Roman"/>
          <w:b/>
          <w:sz w:val="24"/>
          <w:szCs w:val="24"/>
        </w:rPr>
      </w:pPr>
    </w:p>
    <w:p w14:paraId="76894036" w14:textId="77777777" w:rsidR="009D294C" w:rsidRPr="00A377C7" w:rsidRDefault="009D294C" w:rsidP="00037046">
      <w:pPr>
        <w:numPr>
          <w:ilvl w:val="0"/>
          <w:numId w:val="13"/>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close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0A7158A6" w14:textId="77777777" w:rsidR="009D294C" w:rsidRPr="00A377C7" w:rsidRDefault="009D294C" w:rsidP="00037046">
      <w:pPr>
        <w:spacing w:before="120"/>
        <w:contextualSpacing/>
        <w:jc w:val="both"/>
        <w:rPr>
          <w:rFonts w:eastAsia="Times New Roman"/>
          <w:sz w:val="24"/>
          <w:szCs w:val="24"/>
        </w:rPr>
      </w:pPr>
    </w:p>
    <w:p w14:paraId="396283B0" w14:textId="77777777" w:rsidR="009D294C" w:rsidRPr="00A377C7" w:rsidRDefault="009D294C" w:rsidP="00037046">
      <w:pPr>
        <w:jc w:val="both"/>
        <w:rPr>
          <w:rFonts w:eastAsia="Calibri"/>
          <w:sz w:val="24"/>
          <w:szCs w:val="24"/>
        </w:rPr>
      </w:pPr>
      <w:r w:rsidRPr="00A377C7">
        <w:rPr>
          <w:rFonts w:eastAsia="Times New Roman"/>
          <w:b/>
          <w:sz w:val="24"/>
          <w:szCs w:val="24"/>
        </w:rPr>
        <w:t xml:space="preserve">IV-4.    Reports and Project Control.  </w:t>
      </w:r>
    </w:p>
    <w:p w14:paraId="1362D74C" w14:textId="77777777" w:rsidR="009D294C" w:rsidRPr="00A377C7" w:rsidRDefault="009D294C" w:rsidP="00037046">
      <w:pPr>
        <w:jc w:val="both"/>
        <w:rPr>
          <w:rFonts w:eastAsia="Calibri"/>
          <w:sz w:val="24"/>
          <w:szCs w:val="24"/>
        </w:rPr>
      </w:pPr>
    </w:p>
    <w:p w14:paraId="3193575E" w14:textId="00DD6A44" w:rsidR="00474E66" w:rsidRPr="00A377C7" w:rsidRDefault="009D294C" w:rsidP="0083514D">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23F4609C" w14:textId="77777777" w:rsidR="009D294C" w:rsidRPr="00CC2096" w:rsidRDefault="009D294C" w:rsidP="009D294C"/>
    <w:p w14:paraId="5ABF127C" w14:textId="77777777" w:rsidR="00E95906" w:rsidRDefault="00E95906"/>
    <w:sectPr w:rsidR="00E95906" w:rsidSect="00C65363">
      <w:headerReference w:type="default" r:id="rId17"/>
      <w:footerReference w:type="even" r:id="rId18"/>
      <w:footerReference w:type="default" r:id="rId19"/>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34C9D" w14:textId="77777777" w:rsidR="00242493" w:rsidRDefault="00242493">
      <w:r>
        <w:separator/>
      </w:r>
    </w:p>
  </w:endnote>
  <w:endnote w:type="continuationSeparator" w:id="0">
    <w:p w14:paraId="47327A06" w14:textId="77777777" w:rsidR="00242493" w:rsidRDefault="00242493">
      <w:r>
        <w:continuationSeparator/>
      </w:r>
    </w:p>
  </w:endnote>
  <w:endnote w:type="continuationNotice" w:id="1">
    <w:p w14:paraId="29EF9F1C" w14:textId="77777777" w:rsidR="00242493" w:rsidRDefault="002424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C1E3E" w14:textId="77777777" w:rsidR="00A31924" w:rsidRDefault="00BE3F2D"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99128DC" w14:textId="77777777" w:rsidR="00A31924" w:rsidRDefault="00A31924"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0464677"/>
      <w:docPartObj>
        <w:docPartGallery w:val="Page Numbers (Bottom of Page)"/>
        <w:docPartUnique/>
      </w:docPartObj>
    </w:sdtPr>
    <w:sdtEndPr>
      <w:rPr>
        <w:noProof/>
      </w:rPr>
    </w:sdtEndPr>
    <w:sdtContent>
      <w:p w14:paraId="7BB1B264" w14:textId="77777777" w:rsidR="00A31924" w:rsidRDefault="00BE3F2D">
        <w:pPr>
          <w:pStyle w:val="Footer"/>
        </w:pPr>
        <w:r>
          <w:fldChar w:fldCharType="begin"/>
        </w:r>
        <w:r>
          <w:instrText xml:space="preserve"> PAGE   \* MERGEFORMAT </w:instrText>
        </w:r>
        <w:r>
          <w:fldChar w:fldCharType="separate"/>
        </w:r>
        <w:r>
          <w:rPr>
            <w:noProof/>
          </w:rPr>
          <w:t>2</w:t>
        </w:r>
        <w:r>
          <w:rPr>
            <w:noProof/>
          </w:rPr>
          <w:fldChar w:fldCharType="end"/>
        </w:r>
      </w:p>
    </w:sdtContent>
  </w:sdt>
  <w:p w14:paraId="6B1599F1" w14:textId="77777777" w:rsidR="00A31924" w:rsidRPr="004D6426" w:rsidRDefault="00A31924"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450BA" w14:textId="77777777" w:rsidR="00242493" w:rsidRDefault="00242493">
      <w:r>
        <w:separator/>
      </w:r>
    </w:p>
  </w:footnote>
  <w:footnote w:type="continuationSeparator" w:id="0">
    <w:p w14:paraId="6280FEA4" w14:textId="77777777" w:rsidR="00242493" w:rsidRDefault="00242493">
      <w:r>
        <w:continuationSeparator/>
      </w:r>
    </w:p>
  </w:footnote>
  <w:footnote w:type="continuationNotice" w:id="1">
    <w:p w14:paraId="1C041249" w14:textId="77777777" w:rsidR="00242493" w:rsidRDefault="0024249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B0920" w14:textId="77777777" w:rsidR="00A31924" w:rsidRDefault="00A31924">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3D6635B4"/>
    <w:multiLevelType w:val="hybridMultilevel"/>
    <w:tmpl w:val="3280A3EE"/>
    <w:lvl w:ilvl="0" w:tplc="67C440DA">
      <w:start w:val="1"/>
      <w:numFmt w:val="upperLetter"/>
      <w:pStyle w:val="ListParagraph"/>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1"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232744796">
    <w:abstractNumId w:val="10"/>
  </w:num>
  <w:num w:numId="2" w16cid:durableId="122771092">
    <w:abstractNumId w:val="8"/>
  </w:num>
  <w:num w:numId="3" w16cid:durableId="1511750937">
    <w:abstractNumId w:val="11"/>
  </w:num>
  <w:num w:numId="4" w16cid:durableId="12386341">
    <w:abstractNumId w:val="1"/>
  </w:num>
  <w:num w:numId="5" w16cid:durableId="1713847760">
    <w:abstractNumId w:val="9"/>
  </w:num>
  <w:num w:numId="6" w16cid:durableId="2039114163">
    <w:abstractNumId w:val="3"/>
  </w:num>
  <w:num w:numId="7" w16cid:durableId="1992753481">
    <w:abstractNumId w:val="7"/>
  </w:num>
  <w:num w:numId="8" w16cid:durableId="1061903364">
    <w:abstractNumId w:val="6"/>
  </w:num>
  <w:num w:numId="9" w16cid:durableId="1836873978">
    <w:abstractNumId w:val="2"/>
  </w:num>
  <w:num w:numId="10" w16cid:durableId="124475081">
    <w:abstractNumId w:val="5"/>
  </w:num>
  <w:num w:numId="11" w16cid:durableId="2141805993">
    <w:abstractNumId w:val="4"/>
  </w:num>
  <w:num w:numId="12" w16cid:durableId="179948839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92587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QiNI9wJZo5DrCzwNCxabcCiBbLof/E4mAgltLP5paEp4f/VrtSa6KJ8kW2I6bnkumMiQb2ZhB/NotL41Ln8uQw==" w:salt="nMcLxAoG3xhCxWAmp4h/eQ=="/>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94C"/>
    <w:rsid w:val="00001E97"/>
    <w:rsid w:val="00037046"/>
    <w:rsid w:val="00045FA4"/>
    <w:rsid w:val="000761B2"/>
    <w:rsid w:val="00093E98"/>
    <w:rsid w:val="000B3F63"/>
    <w:rsid w:val="000C55FD"/>
    <w:rsid w:val="0011668C"/>
    <w:rsid w:val="001F7D5D"/>
    <w:rsid w:val="00224508"/>
    <w:rsid w:val="00242493"/>
    <w:rsid w:val="00244E75"/>
    <w:rsid w:val="002C2BAE"/>
    <w:rsid w:val="00305562"/>
    <w:rsid w:val="003467F6"/>
    <w:rsid w:val="003941C7"/>
    <w:rsid w:val="003D2F99"/>
    <w:rsid w:val="003E7D69"/>
    <w:rsid w:val="00420E1E"/>
    <w:rsid w:val="00432FCE"/>
    <w:rsid w:val="004554E0"/>
    <w:rsid w:val="00474E66"/>
    <w:rsid w:val="0047796D"/>
    <w:rsid w:val="0048692E"/>
    <w:rsid w:val="004C363C"/>
    <w:rsid w:val="00525AE7"/>
    <w:rsid w:val="0057423A"/>
    <w:rsid w:val="00575A11"/>
    <w:rsid w:val="005A7DA5"/>
    <w:rsid w:val="005C6A8F"/>
    <w:rsid w:val="005F1AF7"/>
    <w:rsid w:val="006375FA"/>
    <w:rsid w:val="006C25B7"/>
    <w:rsid w:val="007325F3"/>
    <w:rsid w:val="00753D92"/>
    <w:rsid w:val="00767EF9"/>
    <w:rsid w:val="0080294B"/>
    <w:rsid w:val="00830306"/>
    <w:rsid w:val="0083514D"/>
    <w:rsid w:val="0086543B"/>
    <w:rsid w:val="008A5A63"/>
    <w:rsid w:val="00917ADE"/>
    <w:rsid w:val="0092401E"/>
    <w:rsid w:val="009253ED"/>
    <w:rsid w:val="00953E8B"/>
    <w:rsid w:val="00992333"/>
    <w:rsid w:val="009B5463"/>
    <w:rsid w:val="009D0ED0"/>
    <w:rsid w:val="009D294C"/>
    <w:rsid w:val="009E7563"/>
    <w:rsid w:val="009F0473"/>
    <w:rsid w:val="00A01A5F"/>
    <w:rsid w:val="00A31924"/>
    <w:rsid w:val="00A65EC8"/>
    <w:rsid w:val="00A842EB"/>
    <w:rsid w:val="00AC5D64"/>
    <w:rsid w:val="00AD0629"/>
    <w:rsid w:val="00AD6787"/>
    <w:rsid w:val="00AE3F7F"/>
    <w:rsid w:val="00AF4211"/>
    <w:rsid w:val="00B17CE6"/>
    <w:rsid w:val="00B37B78"/>
    <w:rsid w:val="00B5039B"/>
    <w:rsid w:val="00B555DE"/>
    <w:rsid w:val="00B76D49"/>
    <w:rsid w:val="00BE3F2D"/>
    <w:rsid w:val="00C32084"/>
    <w:rsid w:val="00C34EB9"/>
    <w:rsid w:val="00C562CD"/>
    <w:rsid w:val="00C85B15"/>
    <w:rsid w:val="00CF3E29"/>
    <w:rsid w:val="00CF70D2"/>
    <w:rsid w:val="00D06E6D"/>
    <w:rsid w:val="00D76B61"/>
    <w:rsid w:val="00D911A4"/>
    <w:rsid w:val="00D9427E"/>
    <w:rsid w:val="00DB05C4"/>
    <w:rsid w:val="00DC7DFB"/>
    <w:rsid w:val="00E01D63"/>
    <w:rsid w:val="00E07A21"/>
    <w:rsid w:val="00E57975"/>
    <w:rsid w:val="00E6301E"/>
    <w:rsid w:val="00E86E84"/>
    <w:rsid w:val="00E95906"/>
    <w:rsid w:val="00EA33F7"/>
    <w:rsid w:val="00F001A5"/>
    <w:rsid w:val="00F13EB0"/>
    <w:rsid w:val="00F763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5DE9E"/>
  <w15:chartTrackingRefBased/>
  <w15:docId w15:val="{EB16EEF0-917D-4720-A87B-D0C53119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94C"/>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3E7D69"/>
    <w:pPr>
      <w:numPr>
        <w:numId w:val="8"/>
      </w:numPr>
      <w:adjustRightInd w:val="0"/>
      <w:spacing w:before="240"/>
      <w:ind w:left="1080" w:right="-360"/>
      <w:contextualSpacing/>
    </w:pPr>
    <w:rPr>
      <w:rFonts w:eastAsia="Times New Roman"/>
      <w:bCs/>
      <w:sz w:val="24"/>
      <w:szCs w:val="24"/>
    </w:rPr>
  </w:style>
  <w:style w:type="character" w:styleId="Hyperlink">
    <w:name w:val="Hyperlink"/>
    <w:rsid w:val="009D294C"/>
    <w:rPr>
      <w:color w:val="0000FF"/>
      <w:u w:val="single"/>
    </w:rPr>
  </w:style>
  <w:style w:type="paragraph" w:styleId="Header">
    <w:name w:val="header"/>
    <w:basedOn w:val="Normal"/>
    <w:link w:val="HeaderChar"/>
    <w:rsid w:val="009D294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9D294C"/>
    <w:rPr>
      <w:rFonts w:ascii="Times New Roman" w:eastAsia="Times New Roman" w:hAnsi="Times New Roman" w:cs="Times New Roman"/>
      <w:sz w:val="24"/>
      <w:szCs w:val="20"/>
    </w:rPr>
  </w:style>
  <w:style w:type="paragraph" w:styleId="Footer">
    <w:name w:val="footer"/>
    <w:basedOn w:val="Normal"/>
    <w:link w:val="FooterChar"/>
    <w:unhideWhenUsed/>
    <w:rsid w:val="009D294C"/>
    <w:pPr>
      <w:tabs>
        <w:tab w:val="center" w:pos="4680"/>
        <w:tab w:val="right" w:pos="9360"/>
      </w:tabs>
      <w:jc w:val="center"/>
    </w:pPr>
  </w:style>
  <w:style w:type="character" w:customStyle="1" w:styleId="FooterChar">
    <w:name w:val="Footer Char"/>
    <w:basedOn w:val="DefaultParagraphFont"/>
    <w:link w:val="Footer"/>
    <w:rsid w:val="009D294C"/>
    <w:rPr>
      <w:rFonts w:ascii="Times New Roman" w:hAnsi="Times New Roman" w:cs="Times New Roman"/>
    </w:rPr>
  </w:style>
  <w:style w:type="character" w:styleId="PageNumber">
    <w:name w:val="page number"/>
    <w:basedOn w:val="DefaultParagraphFont"/>
    <w:rsid w:val="009D294C"/>
  </w:style>
  <w:style w:type="table" w:customStyle="1" w:styleId="TableGrid11">
    <w:name w:val="Table Grid11"/>
    <w:basedOn w:val="TableNormal"/>
    <w:next w:val="TableGrid"/>
    <w:uiPriority w:val="59"/>
    <w:rsid w:val="009D294C"/>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D294C"/>
    <w:pPr>
      <w:spacing w:before="100" w:beforeAutospacing="1" w:after="100" w:afterAutospacing="1"/>
    </w:pPr>
    <w:rPr>
      <w:rFonts w:eastAsia="Times New Roman"/>
      <w:sz w:val="24"/>
      <w:szCs w:val="24"/>
    </w:rPr>
  </w:style>
  <w:style w:type="paragraph" w:customStyle="1" w:styleId="xmsonormal">
    <w:name w:val="x_msonormal"/>
    <w:basedOn w:val="Normal"/>
    <w:rsid w:val="009D294C"/>
    <w:pPr>
      <w:spacing w:before="100" w:beforeAutospacing="1" w:after="100" w:afterAutospacing="1"/>
    </w:pPr>
    <w:rPr>
      <w:rFonts w:eastAsia="Times New Roman"/>
      <w:sz w:val="24"/>
      <w:szCs w:val="24"/>
    </w:rPr>
  </w:style>
  <w:style w:type="table" w:styleId="TableGrid">
    <w:name w:val="Table Grid"/>
    <w:basedOn w:val="TableNormal"/>
    <w:uiPriority w:val="39"/>
    <w:rsid w:val="009D29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325F3"/>
    <w:rPr>
      <w:sz w:val="16"/>
      <w:szCs w:val="16"/>
    </w:rPr>
  </w:style>
  <w:style w:type="paragraph" w:styleId="CommentText">
    <w:name w:val="annotation text"/>
    <w:basedOn w:val="Normal"/>
    <w:link w:val="CommentTextChar"/>
    <w:uiPriority w:val="99"/>
    <w:unhideWhenUsed/>
    <w:rsid w:val="007325F3"/>
    <w:rPr>
      <w:sz w:val="20"/>
      <w:szCs w:val="20"/>
    </w:rPr>
  </w:style>
  <w:style w:type="character" w:customStyle="1" w:styleId="CommentTextChar">
    <w:name w:val="Comment Text Char"/>
    <w:basedOn w:val="DefaultParagraphFont"/>
    <w:link w:val="CommentText"/>
    <w:uiPriority w:val="99"/>
    <w:rsid w:val="007325F3"/>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325F3"/>
    <w:rPr>
      <w:b/>
      <w:bCs/>
    </w:rPr>
  </w:style>
  <w:style w:type="character" w:customStyle="1" w:styleId="CommentSubjectChar">
    <w:name w:val="Comment Subject Char"/>
    <w:basedOn w:val="CommentTextChar"/>
    <w:link w:val="CommentSubject"/>
    <w:uiPriority w:val="99"/>
    <w:semiHidden/>
    <w:rsid w:val="007325F3"/>
    <w:rPr>
      <w:rFonts w:ascii="Times New Roman" w:hAnsi="Times New Roman" w:cs="Times New Roman"/>
      <w:b/>
      <w:bCs/>
      <w:sz w:val="20"/>
      <w:szCs w:val="20"/>
    </w:rPr>
  </w:style>
  <w:style w:type="paragraph" w:styleId="Revision">
    <w:name w:val="Revision"/>
    <w:hidden/>
    <w:uiPriority w:val="99"/>
    <w:semiHidden/>
    <w:rsid w:val="00A01A5F"/>
    <w:pPr>
      <w:spacing w:after="0" w:line="240" w:lineRule="auto"/>
    </w:pPr>
    <w:rPr>
      <w:rFonts w:ascii="Times New Roman" w:hAnsi="Times New Roman" w:cs="Times New Roman"/>
    </w:rPr>
  </w:style>
  <w:style w:type="character" w:styleId="UnresolvedMention">
    <w:name w:val="Unresolved Mention"/>
    <w:basedOn w:val="DefaultParagraphFont"/>
    <w:uiPriority w:val="99"/>
    <w:semiHidden/>
    <w:unhideWhenUsed/>
    <w:rsid w:val="00045F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kiessling@pa.go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ra-gcrfpresponse@pa.gov"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dgs.pa.gov/Materials-Services-Procurement/Procurement-Resources/Pages/RFP_SCORING_FORMULA.asp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kiessling@pa.gov" TargetMode="External"/><Relationship Id="rId5" Type="http://schemas.openxmlformats.org/officeDocument/2006/relationships/numbering" Target="numbering.xml"/><Relationship Id="rId15" Type="http://schemas.openxmlformats.org/officeDocument/2006/relationships/hyperlink" Target="https://www.dgs.pa.gov/Materials-Services-Procurement/Procurement-Resources/Pages/RFP_SCORING_FORMULA.aspx"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gs.pa.gov/Documents/Procurement%20Forms/Handbook/Pt1/Pt%20I%20Ch%2058%20Bid%20Protest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34B2C433ACE54D8CE93F423AE4DF88" ma:contentTypeVersion="16" ma:contentTypeDescription="Create a new document." ma:contentTypeScope="" ma:versionID="5a7841308c88afc0a050d1890828a3b6">
  <xsd:schema xmlns:xsd="http://www.w3.org/2001/XMLSchema" xmlns:xs="http://www.w3.org/2001/XMLSchema" xmlns:p="http://schemas.microsoft.com/office/2006/metadata/properties" xmlns:ns2="079ddd19-8a9d-49f7-a739-4ebbf2b985b5" xmlns:ns3="c3907b8f-c3dd-4fe6-aa36-5da6f2319ced" targetNamespace="http://schemas.microsoft.com/office/2006/metadata/properties" ma:root="true" ma:fieldsID="3d78dc0dae6bd0e05eb46ff70aaa7583" ns2:_="" ns3:_="">
    <xsd:import namespace="079ddd19-8a9d-49f7-a739-4ebbf2b985b5"/>
    <xsd:import namespace="c3907b8f-c3dd-4fe6-aa36-5da6f2319c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Location" minOccurs="0"/>
                <xsd:element ref="ns2:MediaServiceOCR"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9ddd19-8a9d-49f7-a739-4ebbf2b985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3907b8f-c3dd-4fe6-aa36-5da6f2319ce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e1d04b9-4ad0-45dd-8bdf-9917caed605a}" ma:internalName="TaxCatchAll" ma:showField="CatchAllData" ma:web="c3907b8f-c3dd-4fe6-aa36-5da6f2319ced">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79ddd19-8a9d-49f7-a739-4ebbf2b985b5">
      <Terms xmlns="http://schemas.microsoft.com/office/infopath/2007/PartnerControls"/>
    </lcf76f155ced4ddcb4097134ff3c332f>
    <TaxCatchAll xmlns="c3907b8f-c3dd-4fe6-aa36-5da6f2319ce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E49177-F836-4B66-A150-F084CB1D68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9ddd19-8a9d-49f7-a739-4ebbf2b985b5"/>
    <ds:schemaRef ds:uri="c3907b8f-c3dd-4fe6-aa36-5da6f2319c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80E484-3ACB-47AA-874F-98C1F809DE25}">
  <ds:schemaRefs>
    <ds:schemaRef ds:uri="http://schemas.openxmlformats.org/officeDocument/2006/bibliography"/>
  </ds:schemaRefs>
</ds:datastoreItem>
</file>

<file path=customXml/itemProps3.xml><?xml version="1.0" encoding="utf-8"?>
<ds:datastoreItem xmlns:ds="http://schemas.openxmlformats.org/officeDocument/2006/customXml" ds:itemID="{B1A90A55-43E3-48E0-838C-3940F7D21FBB}">
  <ds:schemaRefs>
    <ds:schemaRef ds:uri="http://schemas.microsoft.com/office/2006/metadata/properties"/>
    <ds:schemaRef ds:uri="http://schemas.microsoft.com/office/infopath/2007/PartnerControls"/>
    <ds:schemaRef ds:uri="079ddd19-8a9d-49f7-a739-4ebbf2b985b5"/>
    <ds:schemaRef ds:uri="c3907b8f-c3dd-4fe6-aa36-5da6f2319ced"/>
  </ds:schemaRefs>
</ds:datastoreItem>
</file>

<file path=customXml/itemProps4.xml><?xml version="1.0" encoding="utf-8"?>
<ds:datastoreItem xmlns:ds="http://schemas.openxmlformats.org/officeDocument/2006/customXml" ds:itemID="{32338B1E-4729-450F-B69A-FC2CA3293A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16</Pages>
  <Words>5352</Words>
  <Characters>30508</Characters>
  <Application>Microsoft Office Word</Application>
  <DocSecurity>8</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Bram, Adam N</dc:creator>
  <cp:keywords/>
  <dc:description/>
  <cp:lastModifiedBy>Kiessling, Jordan (GC)</cp:lastModifiedBy>
  <cp:revision>39</cp:revision>
  <dcterms:created xsi:type="dcterms:W3CDTF">2025-10-23T14:55:00Z</dcterms:created>
  <dcterms:modified xsi:type="dcterms:W3CDTF">2025-11-05T14:38:00Z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0x010100EF34B2C433ACE54D8CE93F423AE4DF88</vt:lpwstr>
  </property>
  <property fmtid="{D5CDD505-2E9C-101B-9397-08002B2CF9AE}" pid="3" name="MediaServiceImageTags">
    <vt:lpwstr/>
  </property>
</Properties>
</file>