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2E9F4458" w:rsidR="00CB2D19" w:rsidRDefault="00CB2D19" w:rsidP="00CB2D19">
      <w:pPr>
        <w:rPr>
          <w:b/>
          <w:bCs/>
          <w:color w:val="000000"/>
          <w:sz w:val="24"/>
          <w:szCs w:val="24"/>
        </w:rPr>
      </w:pPr>
    </w:p>
    <w:p w14:paraId="4B0F63E0" w14:textId="77777777" w:rsidR="00112004" w:rsidRDefault="00112004" w:rsidP="00A809F0">
      <w:pPr>
        <w:jc w:val="center"/>
        <w:rPr>
          <w:b/>
          <w:bCs/>
          <w:sz w:val="24"/>
          <w:szCs w:val="24"/>
        </w:rPr>
      </w:pPr>
    </w:p>
    <w:p w14:paraId="24372D66" w14:textId="0460ED2D" w:rsidR="008500D4" w:rsidRDefault="00277E34" w:rsidP="004E5B09">
      <w:pPr>
        <w:jc w:val="center"/>
        <w:rPr>
          <w:b/>
          <w:bCs/>
          <w:sz w:val="24"/>
          <w:szCs w:val="24"/>
        </w:rPr>
      </w:pPr>
      <w:r>
        <w:rPr>
          <w:b/>
          <w:bCs/>
          <w:sz w:val="24"/>
          <w:szCs w:val="24"/>
        </w:rPr>
        <w:t>STANDING</w:t>
      </w:r>
      <w:r w:rsidR="003825BE">
        <w:rPr>
          <w:b/>
          <w:bCs/>
          <w:sz w:val="24"/>
          <w:szCs w:val="24"/>
        </w:rPr>
        <w:t xml:space="preserve"> ENERGY</w:t>
      </w:r>
      <w:r>
        <w:rPr>
          <w:b/>
          <w:bCs/>
          <w:sz w:val="24"/>
          <w:szCs w:val="24"/>
        </w:rPr>
        <w:t xml:space="preserve"> COUNSEL</w:t>
      </w:r>
    </w:p>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6AE94C4E" w14:textId="6B288D49" w:rsidR="006F3BDF" w:rsidRDefault="006A01ED" w:rsidP="006F3BDF">
      <w:pPr>
        <w:jc w:val="center"/>
        <w:rPr>
          <w:b/>
          <w:bCs/>
          <w:sz w:val="24"/>
          <w:szCs w:val="24"/>
        </w:rPr>
      </w:pPr>
      <w:r>
        <w:rPr>
          <w:b/>
          <w:bCs/>
          <w:sz w:val="24"/>
          <w:szCs w:val="24"/>
        </w:rPr>
        <w:t>PENNSYLVANIA</w:t>
      </w:r>
      <w:r w:rsidR="007A65BE">
        <w:rPr>
          <w:b/>
          <w:bCs/>
          <w:sz w:val="24"/>
          <w:szCs w:val="24"/>
        </w:rPr>
        <w:t xml:space="preserve"> DEPARTMENT OF ENVIRONMENTAL PROTECTION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0477389C" w:rsidR="00C23B9C" w:rsidRDefault="006F3BDF" w:rsidP="00B34BD4">
      <w:pPr>
        <w:autoSpaceDE w:val="0"/>
        <w:autoSpaceDN w:val="0"/>
        <w:adjustRightInd w:val="0"/>
        <w:jc w:val="center"/>
        <w:rPr>
          <w:b/>
          <w:color w:val="181818"/>
          <w:sz w:val="24"/>
          <w:szCs w:val="24"/>
        </w:rPr>
      </w:pPr>
      <w:r>
        <w:rPr>
          <w:b/>
          <w:color w:val="181818"/>
          <w:sz w:val="24"/>
          <w:szCs w:val="24"/>
        </w:rPr>
        <w:t>OGC-2025-</w:t>
      </w:r>
      <w:r w:rsidR="00465C46">
        <w:rPr>
          <w:b/>
          <w:color w:val="181818"/>
          <w:sz w:val="24"/>
          <w:szCs w:val="24"/>
        </w:rPr>
        <w:t>03</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422FD7F8" w:rsidR="00C23B9C" w:rsidRPr="00EA2502" w:rsidRDefault="00465C46" w:rsidP="00C23B9C">
      <w:pPr>
        <w:autoSpaceDE w:val="0"/>
        <w:autoSpaceDN w:val="0"/>
        <w:adjustRightInd w:val="0"/>
        <w:jc w:val="center"/>
        <w:rPr>
          <w:b/>
          <w:color w:val="181818"/>
          <w:sz w:val="24"/>
          <w:szCs w:val="24"/>
        </w:rPr>
      </w:pPr>
      <w:r>
        <w:rPr>
          <w:b/>
          <w:color w:val="181818"/>
          <w:sz w:val="24"/>
          <w:szCs w:val="24"/>
        </w:rPr>
        <w:t>July 17, 2025</w:t>
      </w:r>
    </w:p>
    <w:p w14:paraId="4A242481" w14:textId="679954AF" w:rsidR="00B34BD4" w:rsidRDefault="00B34BD4" w:rsidP="00B34BD4">
      <w:pPr>
        <w:autoSpaceDE w:val="0"/>
        <w:autoSpaceDN w:val="0"/>
        <w:adjustRightInd w:val="0"/>
        <w:rPr>
          <w:b/>
          <w:color w:val="181818"/>
          <w:sz w:val="24"/>
          <w:szCs w:val="24"/>
          <w:u w:val="single"/>
        </w:rPr>
      </w:pPr>
    </w:p>
    <w:p w14:paraId="54BBCE8D" w14:textId="77777777" w:rsidR="00C97944" w:rsidRDefault="00C97944" w:rsidP="00AD537A">
      <w:pPr>
        <w:autoSpaceDE w:val="0"/>
        <w:autoSpaceDN w:val="0"/>
        <w:adjustRightInd w:val="0"/>
        <w:rPr>
          <w:b/>
          <w:color w:val="181818"/>
          <w:sz w:val="24"/>
          <w:szCs w:val="24"/>
          <w:u w:val="single"/>
        </w:rPr>
      </w:pPr>
    </w:p>
    <w:p w14:paraId="54BE8C58" w14:textId="77777777" w:rsidR="00C97944" w:rsidRDefault="00C97944" w:rsidP="00AD537A">
      <w:pPr>
        <w:autoSpaceDE w:val="0"/>
        <w:autoSpaceDN w:val="0"/>
        <w:adjustRightInd w:val="0"/>
        <w:rPr>
          <w:b/>
          <w:color w:val="181818"/>
          <w:sz w:val="24"/>
          <w:szCs w:val="24"/>
          <w:u w:val="single"/>
        </w:rPr>
      </w:pPr>
    </w:p>
    <w:p w14:paraId="7AAFF639" w14:textId="77777777" w:rsidR="00C97944" w:rsidRDefault="00C97944" w:rsidP="00AD537A">
      <w:pPr>
        <w:autoSpaceDE w:val="0"/>
        <w:autoSpaceDN w:val="0"/>
        <w:adjustRightInd w:val="0"/>
        <w:rPr>
          <w:b/>
          <w:color w:val="181818"/>
          <w:sz w:val="24"/>
          <w:szCs w:val="24"/>
          <w:u w:val="single"/>
        </w:rPr>
      </w:pPr>
    </w:p>
    <w:p w14:paraId="6AC3AA49" w14:textId="77777777" w:rsidR="00C97944" w:rsidRDefault="00C97944" w:rsidP="00AD537A">
      <w:pPr>
        <w:autoSpaceDE w:val="0"/>
        <w:autoSpaceDN w:val="0"/>
        <w:adjustRightInd w:val="0"/>
        <w:rPr>
          <w:b/>
          <w:color w:val="181818"/>
          <w:sz w:val="24"/>
          <w:szCs w:val="24"/>
          <w:u w:val="single"/>
        </w:rPr>
      </w:pPr>
    </w:p>
    <w:p w14:paraId="19EE8ACF" w14:textId="77777777" w:rsidR="00C97944" w:rsidRDefault="00C97944" w:rsidP="00AD537A">
      <w:pPr>
        <w:autoSpaceDE w:val="0"/>
        <w:autoSpaceDN w:val="0"/>
        <w:adjustRightInd w:val="0"/>
        <w:rPr>
          <w:b/>
          <w:color w:val="181818"/>
          <w:sz w:val="24"/>
          <w:szCs w:val="24"/>
          <w:u w:val="single"/>
        </w:rPr>
      </w:pPr>
    </w:p>
    <w:p w14:paraId="6A087C87" w14:textId="77777777" w:rsidR="00C97944" w:rsidRDefault="00C97944" w:rsidP="00AD537A">
      <w:pPr>
        <w:autoSpaceDE w:val="0"/>
        <w:autoSpaceDN w:val="0"/>
        <w:adjustRightInd w:val="0"/>
        <w:rPr>
          <w:b/>
          <w:color w:val="181818"/>
          <w:sz w:val="24"/>
          <w:szCs w:val="24"/>
          <w:u w:val="single"/>
        </w:rPr>
      </w:pPr>
    </w:p>
    <w:p w14:paraId="6C009A7D" w14:textId="77777777" w:rsidR="00C97944" w:rsidRDefault="00C97944" w:rsidP="00AD537A">
      <w:pPr>
        <w:autoSpaceDE w:val="0"/>
        <w:autoSpaceDN w:val="0"/>
        <w:adjustRightInd w:val="0"/>
        <w:rPr>
          <w:b/>
          <w:color w:val="181818"/>
          <w:sz w:val="24"/>
          <w:szCs w:val="24"/>
          <w:u w:val="single"/>
        </w:rPr>
      </w:pPr>
    </w:p>
    <w:p w14:paraId="4E0B83A1" w14:textId="77777777" w:rsidR="00C97944" w:rsidRDefault="00C97944" w:rsidP="00AD537A">
      <w:pPr>
        <w:autoSpaceDE w:val="0"/>
        <w:autoSpaceDN w:val="0"/>
        <w:adjustRightInd w:val="0"/>
        <w:rPr>
          <w:b/>
          <w:color w:val="181818"/>
          <w:sz w:val="24"/>
          <w:szCs w:val="24"/>
          <w:u w:val="single"/>
        </w:rPr>
      </w:pPr>
    </w:p>
    <w:p w14:paraId="785F5571" w14:textId="77777777" w:rsidR="00C97944" w:rsidRDefault="00C97944" w:rsidP="00AD537A">
      <w:pPr>
        <w:autoSpaceDE w:val="0"/>
        <w:autoSpaceDN w:val="0"/>
        <w:adjustRightInd w:val="0"/>
        <w:rPr>
          <w:b/>
          <w:color w:val="181818"/>
          <w:sz w:val="24"/>
          <w:szCs w:val="24"/>
          <w:u w:val="single"/>
        </w:rPr>
      </w:pPr>
    </w:p>
    <w:p w14:paraId="373611E9" w14:textId="77777777" w:rsidR="00C97944" w:rsidRDefault="00C97944" w:rsidP="00AD537A">
      <w:pPr>
        <w:autoSpaceDE w:val="0"/>
        <w:autoSpaceDN w:val="0"/>
        <w:adjustRightInd w:val="0"/>
        <w:rPr>
          <w:b/>
          <w:color w:val="181818"/>
          <w:sz w:val="24"/>
          <w:szCs w:val="24"/>
          <w:u w:val="single"/>
        </w:rPr>
      </w:pPr>
    </w:p>
    <w:p w14:paraId="0591F3B9" w14:textId="77777777" w:rsidR="00C97944" w:rsidRDefault="00C97944" w:rsidP="00AD537A">
      <w:pPr>
        <w:autoSpaceDE w:val="0"/>
        <w:autoSpaceDN w:val="0"/>
        <w:adjustRightInd w:val="0"/>
        <w:rPr>
          <w:b/>
          <w:color w:val="181818"/>
          <w:sz w:val="24"/>
          <w:szCs w:val="24"/>
          <w:u w:val="single"/>
        </w:rPr>
      </w:pPr>
    </w:p>
    <w:p w14:paraId="65CBD305" w14:textId="77777777" w:rsidR="00C97944" w:rsidRDefault="00C97944"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466DB006" w14:textId="77777777" w:rsidR="00BF789D" w:rsidRDefault="00BF789D"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373F11FC" w14:textId="77777777" w:rsidR="006F3BDF" w:rsidRDefault="006F3BDF" w:rsidP="00AD537A">
      <w:pPr>
        <w:autoSpaceDE w:val="0"/>
        <w:autoSpaceDN w:val="0"/>
        <w:adjustRightInd w:val="0"/>
        <w:rPr>
          <w:b/>
          <w:color w:val="181818"/>
          <w:sz w:val="24"/>
          <w:szCs w:val="24"/>
        </w:rPr>
      </w:pPr>
    </w:p>
    <w:p w14:paraId="3E46A9BA" w14:textId="77777777" w:rsidR="006F3BDF" w:rsidRDefault="006F3BDF" w:rsidP="00AD537A">
      <w:pPr>
        <w:autoSpaceDE w:val="0"/>
        <w:autoSpaceDN w:val="0"/>
        <w:adjustRightInd w:val="0"/>
        <w:rPr>
          <w:b/>
          <w:color w:val="181818"/>
          <w:sz w:val="24"/>
          <w:szCs w:val="24"/>
        </w:rPr>
      </w:pPr>
    </w:p>
    <w:p w14:paraId="04F1372D" w14:textId="77777777" w:rsidR="006F3BDF" w:rsidRDefault="006F3BDF" w:rsidP="00AD537A">
      <w:pPr>
        <w:autoSpaceDE w:val="0"/>
        <w:autoSpaceDN w:val="0"/>
        <w:adjustRightInd w:val="0"/>
        <w:rPr>
          <w:b/>
          <w:color w:val="181818"/>
          <w:sz w:val="24"/>
          <w:szCs w:val="24"/>
        </w:rPr>
      </w:pPr>
    </w:p>
    <w:p w14:paraId="58A45FFA" w14:textId="77777777" w:rsidR="009725FA" w:rsidRDefault="009725FA"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746A7BB" w14:textId="4DE72699" w:rsidR="00C9213D" w:rsidRDefault="00465C46" w:rsidP="00C9213D">
      <w:pPr>
        <w:autoSpaceDE w:val="0"/>
        <w:autoSpaceDN w:val="0"/>
        <w:adjustRightInd w:val="0"/>
        <w:jc w:val="center"/>
        <w:rPr>
          <w:b/>
          <w:bCs/>
          <w:sz w:val="24"/>
          <w:szCs w:val="24"/>
        </w:rPr>
      </w:pPr>
      <w:r>
        <w:rPr>
          <w:b/>
          <w:bCs/>
          <w:sz w:val="24"/>
          <w:szCs w:val="24"/>
        </w:rPr>
        <w:t>PA Department of Environmental Protection</w:t>
      </w:r>
    </w:p>
    <w:p w14:paraId="6C9D9902" w14:textId="763023FD" w:rsidR="00C9213D" w:rsidRDefault="00465C46" w:rsidP="00C9213D">
      <w:pPr>
        <w:autoSpaceDE w:val="0"/>
        <w:autoSpaceDN w:val="0"/>
        <w:adjustRightInd w:val="0"/>
        <w:jc w:val="center"/>
        <w:rPr>
          <w:b/>
          <w:bCs/>
          <w:sz w:val="24"/>
          <w:szCs w:val="24"/>
        </w:rPr>
      </w:pPr>
      <w:r>
        <w:rPr>
          <w:b/>
          <w:bCs/>
          <w:sz w:val="24"/>
          <w:szCs w:val="24"/>
        </w:rPr>
        <w:t>Standing</w:t>
      </w:r>
      <w:r w:rsidR="00497F97">
        <w:rPr>
          <w:b/>
          <w:bCs/>
          <w:sz w:val="24"/>
          <w:szCs w:val="24"/>
        </w:rPr>
        <w:t xml:space="preserve"> Energy </w:t>
      </w:r>
      <w:permStart w:id="1700988590" w:edGrp="everyone"/>
      <w:permEnd w:id="1700988590"/>
      <w:r>
        <w:rPr>
          <w:b/>
          <w:bCs/>
          <w:sz w:val="24"/>
          <w:szCs w:val="24"/>
        </w:rPr>
        <w:t>Counsel</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371570F2"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10</w:t>
      </w:r>
    </w:p>
    <w:p w14:paraId="04DAA3C5" w14:textId="1B8EEF10"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12</w:t>
      </w:r>
    </w:p>
    <w:p w14:paraId="56BEF7D1" w14:textId="065AB2B8" w:rsidR="00C14514"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171CA2">
        <w:rPr>
          <w:b/>
          <w:color w:val="181818"/>
          <w:sz w:val="24"/>
          <w:szCs w:val="24"/>
        </w:rPr>
        <w:t>15</w:t>
      </w:r>
    </w:p>
    <w:p w14:paraId="18F6EB2D" w14:textId="77777777" w:rsidR="00C14514" w:rsidRDefault="00C14514"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23C3C574" w:rsidR="00BF789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227132F9" w14:textId="77777777" w:rsidR="00144D2A" w:rsidRDefault="00144D2A" w:rsidP="006D61D0">
      <w:pPr>
        <w:rPr>
          <w:b/>
          <w:color w:val="181818"/>
          <w:sz w:val="24"/>
          <w:szCs w:val="24"/>
        </w:rPr>
      </w:pPr>
    </w:p>
    <w:p w14:paraId="5C6DF610" w14:textId="77777777" w:rsidR="00D7372E" w:rsidRDefault="00D7372E" w:rsidP="006D61D0">
      <w:pPr>
        <w:rPr>
          <w:b/>
          <w:color w:val="181818"/>
          <w:sz w:val="24"/>
          <w:szCs w:val="24"/>
        </w:rPr>
      </w:pPr>
    </w:p>
    <w:p w14:paraId="7A483A4F" w14:textId="77777777" w:rsidR="00D7372E" w:rsidRDefault="00D7372E" w:rsidP="006D61D0">
      <w:pPr>
        <w:rPr>
          <w:b/>
          <w:color w:val="181818"/>
          <w:sz w:val="24"/>
          <w:szCs w:val="24"/>
        </w:rPr>
      </w:pPr>
    </w:p>
    <w:p w14:paraId="3FD6C85A" w14:textId="77777777" w:rsidR="00D7372E" w:rsidRDefault="00D7372E" w:rsidP="006D61D0">
      <w:pPr>
        <w:rPr>
          <w:b/>
          <w:color w:val="181818"/>
          <w:sz w:val="24"/>
          <w:szCs w:val="24"/>
        </w:rPr>
      </w:pPr>
    </w:p>
    <w:p w14:paraId="43465C06" w14:textId="77777777" w:rsidR="00D7372E" w:rsidRDefault="00D7372E" w:rsidP="006D61D0">
      <w:pPr>
        <w:rPr>
          <w:b/>
          <w:color w:val="181818"/>
          <w:sz w:val="24"/>
          <w:szCs w:val="24"/>
        </w:rPr>
      </w:pPr>
    </w:p>
    <w:p w14:paraId="4F80F50E" w14:textId="77777777" w:rsidR="00C9213D" w:rsidRDefault="00C9213D" w:rsidP="006D61D0">
      <w:pPr>
        <w:rPr>
          <w:b/>
          <w:color w:val="181818"/>
          <w:sz w:val="24"/>
          <w:szCs w:val="24"/>
        </w:rPr>
      </w:pPr>
    </w:p>
    <w:p w14:paraId="088EA3FC" w14:textId="77777777" w:rsidR="00C9213D" w:rsidRDefault="00C9213D" w:rsidP="006D61D0">
      <w:pPr>
        <w:rPr>
          <w:b/>
          <w:color w:val="181818"/>
          <w:sz w:val="24"/>
          <w:szCs w:val="24"/>
        </w:rPr>
      </w:pPr>
    </w:p>
    <w:p w14:paraId="1B064903" w14:textId="77777777" w:rsidR="00C9213D" w:rsidRDefault="00C9213D" w:rsidP="006D61D0">
      <w:pPr>
        <w:rPr>
          <w:b/>
          <w:color w:val="181818"/>
          <w:sz w:val="24"/>
          <w:szCs w:val="24"/>
        </w:rPr>
      </w:pPr>
    </w:p>
    <w:p w14:paraId="42B671F5" w14:textId="77777777" w:rsidR="00D7372E" w:rsidRDefault="00D7372E" w:rsidP="006D61D0">
      <w:pPr>
        <w:rPr>
          <w:b/>
          <w:color w:val="181818"/>
          <w:sz w:val="24"/>
          <w:szCs w:val="24"/>
        </w:rPr>
      </w:pPr>
    </w:p>
    <w:p w14:paraId="107DBE3A" w14:textId="77777777" w:rsidR="00144D2A" w:rsidRDefault="00144D2A" w:rsidP="006D61D0">
      <w:pPr>
        <w:rPr>
          <w:b/>
          <w:color w:val="181818"/>
          <w:sz w:val="24"/>
          <w:szCs w:val="24"/>
        </w:rPr>
      </w:pPr>
    </w:p>
    <w:p w14:paraId="2A2F3DFB" w14:textId="77777777" w:rsidR="00144D2A" w:rsidRDefault="00144D2A"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1AC77633" w:rsidR="00434673" w:rsidRPr="002D2A73" w:rsidRDefault="00200FF2" w:rsidP="00434673">
            <w:pPr>
              <w:pBdr>
                <w:bottom w:val="single" w:sz="12" w:space="1" w:color="auto"/>
              </w:pBdr>
              <w:jc w:val="center"/>
              <w:rPr>
                <w:rFonts w:eastAsia="Times New Roman"/>
                <w:bCs/>
                <w:sz w:val="24"/>
                <w:szCs w:val="24"/>
              </w:rPr>
            </w:pPr>
            <w:r>
              <w:rPr>
                <w:rFonts w:eastAsia="Times New Roman"/>
                <w:bCs/>
                <w:sz w:val="24"/>
                <w:szCs w:val="24"/>
              </w:rPr>
              <w:t>7/25</w:t>
            </w:r>
            <w:r w:rsidR="00E73E32">
              <w:rPr>
                <w:rFonts w:eastAsia="Times New Roman"/>
                <w:bCs/>
                <w:sz w:val="24"/>
                <w:szCs w:val="24"/>
              </w:rPr>
              <w:t>/2025</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F1D82C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EB5D55">
              <w:rPr>
                <w:rFonts w:eastAsia="Times New Roman"/>
                <w:sz w:val="24"/>
                <w:szCs w:val="24"/>
              </w:rPr>
              <w:t xml:space="preserve"> </w:t>
            </w:r>
            <w:r w:rsidRPr="008546AD">
              <w:rPr>
                <w:rFonts w:eastAsia="Times New Roman"/>
                <w:sz w:val="24"/>
                <w:szCs w:val="24"/>
              </w:rPr>
              <w:t>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6930BBBD" w:rsidR="00434673" w:rsidRPr="00576F15" w:rsidRDefault="00E91630" w:rsidP="005E13AD">
            <w:pPr>
              <w:pBdr>
                <w:bottom w:val="single" w:sz="12" w:space="1" w:color="auto"/>
              </w:pBdr>
              <w:jc w:val="center"/>
              <w:rPr>
                <w:rFonts w:eastAsia="Times New Roman"/>
                <w:bCs/>
                <w:sz w:val="24"/>
                <w:szCs w:val="24"/>
              </w:rPr>
            </w:pPr>
            <w:r>
              <w:rPr>
                <w:rFonts w:eastAsia="Times New Roman"/>
                <w:bCs/>
                <w:sz w:val="24"/>
                <w:szCs w:val="24"/>
              </w:rPr>
              <w:t>7/29</w:t>
            </w:r>
            <w:r w:rsidR="00324264">
              <w:rPr>
                <w:rFonts w:eastAsia="Times New Roman"/>
                <w:bCs/>
                <w:sz w:val="24"/>
                <w:szCs w:val="24"/>
              </w:rPr>
              <w:t>/2025</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7A42DB2" w:rsidR="009E268C" w:rsidRPr="008942A2" w:rsidRDefault="008942A2" w:rsidP="009E268C">
            <w:pPr>
              <w:autoSpaceDE w:val="0"/>
              <w:autoSpaceDN w:val="0"/>
              <w:adjustRightInd w:val="0"/>
              <w:jc w:val="both"/>
              <w:rPr>
                <w:b/>
                <w:bCs/>
                <w:sz w:val="24"/>
                <w:szCs w:val="24"/>
                <w:u w:val="single"/>
              </w:rPr>
            </w:pPr>
            <w:hyperlink r:id="rId9" w:history="1">
              <w:r w:rsidRPr="008942A2">
                <w:rPr>
                  <w:rStyle w:val="Hyperlink"/>
                  <w:rFonts w:eastAsia="Times New Roman"/>
                  <w:b/>
                  <w:bCs/>
                  <w:sz w:val="24"/>
                  <w:szCs w:val="24"/>
                </w:rPr>
                <w:t>ra-gcrfpresponse@pa.gov</w:t>
              </w:r>
            </w:hyperlink>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701D3600" w:rsidR="00434673" w:rsidRPr="00576F15" w:rsidRDefault="0065062B" w:rsidP="00434673">
            <w:pPr>
              <w:pBdr>
                <w:bottom w:val="single" w:sz="12" w:space="1" w:color="auto"/>
              </w:pBdr>
              <w:jc w:val="center"/>
              <w:rPr>
                <w:rFonts w:eastAsia="Times New Roman"/>
                <w:bCs/>
                <w:sz w:val="24"/>
                <w:szCs w:val="24"/>
              </w:rPr>
            </w:pPr>
            <w:r>
              <w:rPr>
                <w:rFonts w:eastAsia="Times New Roman"/>
                <w:bCs/>
                <w:sz w:val="24"/>
                <w:szCs w:val="24"/>
              </w:rPr>
              <w:t>8/13</w:t>
            </w:r>
            <w:r w:rsidR="00AA0F9B">
              <w:rPr>
                <w:rFonts w:eastAsia="Times New Roman"/>
                <w:bCs/>
                <w:sz w:val="24"/>
                <w:szCs w:val="24"/>
              </w:rPr>
              <w:t>/2025</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30ADDF65" w14:textId="09E52FD5" w:rsidR="009835D4" w:rsidRPr="009835D4" w:rsidRDefault="008546AD" w:rsidP="009835D4">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5B2971">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w:t>
      </w:r>
      <w:r w:rsidR="00BE30C2" w:rsidRPr="00FE2BBE">
        <w:rPr>
          <w:rFonts w:eastAsia="Times New Roman"/>
          <w:sz w:val="24"/>
          <w:szCs w:val="24"/>
        </w:rPr>
        <w:t>behalf of the</w:t>
      </w:r>
      <w:r w:rsidR="009B2CEC">
        <w:rPr>
          <w:rFonts w:eastAsia="Times New Roman"/>
          <w:sz w:val="24"/>
          <w:szCs w:val="24"/>
        </w:rPr>
        <w:t xml:space="preserve"> Pennsylvania Department of Environmental</w:t>
      </w:r>
      <w:r w:rsidR="00F128F0">
        <w:rPr>
          <w:rFonts w:eastAsia="Times New Roman"/>
          <w:sz w:val="24"/>
          <w:szCs w:val="24"/>
        </w:rPr>
        <w:t xml:space="preserve"> Protection (“</w:t>
      </w:r>
      <w:r w:rsidR="0014216E">
        <w:rPr>
          <w:rFonts w:eastAsia="Times New Roman"/>
          <w:sz w:val="24"/>
          <w:szCs w:val="24"/>
        </w:rPr>
        <w:t>Department</w:t>
      </w:r>
      <w:r w:rsidR="00F128F0">
        <w:rPr>
          <w:rFonts w:eastAsia="Times New Roman"/>
          <w:sz w:val="24"/>
          <w:szCs w:val="24"/>
        </w:rPr>
        <w:t>”)</w:t>
      </w:r>
      <w:r w:rsidR="00BE30C2">
        <w:rPr>
          <w:rFonts w:eastAsia="Times New Roman"/>
          <w:sz w:val="24"/>
          <w:szCs w:val="24"/>
        </w:rPr>
        <w:t xml:space="preserve"> and the </w:t>
      </w:r>
      <w:r w:rsidR="00BE30C2" w:rsidRPr="00FE2BBE">
        <w:rPr>
          <w:rFonts w:eastAsia="Times New Roman"/>
          <w:sz w:val="24"/>
          <w:szCs w:val="24"/>
        </w:rPr>
        <w:t xml:space="preserve">Commonwealth of Pennsylvania (“Commonwealth”) to satisfy a </w:t>
      </w:r>
      <w:r w:rsidR="00BE30C2">
        <w:rPr>
          <w:rFonts w:eastAsia="Times New Roman"/>
          <w:sz w:val="24"/>
          <w:szCs w:val="24"/>
        </w:rPr>
        <w:t xml:space="preserve">need for legal services which include, but are not </w:t>
      </w:r>
      <w:r w:rsidR="00BE30C2" w:rsidRPr="0067390F">
        <w:rPr>
          <w:rFonts w:eastAsia="Times New Roman"/>
          <w:sz w:val="24"/>
          <w:szCs w:val="24"/>
        </w:rPr>
        <w:t>limited to,</w:t>
      </w:r>
      <w:r w:rsidR="0067390F">
        <w:rPr>
          <w:rFonts w:eastAsia="Times New Roman"/>
          <w:sz w:val="24"/>
          <w:szCs w:val="24"/>
        </w:rPr>
        <w:t xml:space="preserve"> representing</w:t>
      </w:r>
      <w:r w:rsidR="0067390F" w:rsidRPr="0067390F">
        <w:rPr>
          <w:sz w:val="24"/>
          <w:szCs w:val="24"/>
        </w:rPr>
        <w:t xml:space="preserve"> the Department, or another Commonwealth agency or officer, in energy-related matters, including, but not exclusively, matters before the Federal Energy Regulatory Commission or in appeals from the Commission’s orders.</w:t>
      </w:r>
    </w:p>
    <w:p w14:paraId="56080A66" w14:textId="77777777" w:rsidR="005B2971" w:rsidRDefault="005B2971" w:rsidP="005B2971">
      <w:pPr>
        <w:jc w:val="both"/>
        <w:rPr>
          <w:rFonts w:eastAsia="Times New Roman"/>
          <w:sz w:val="24"/>
          <w:szCs w:val="24"/>
        </w:rPr>
      </w:pPr>
    </w:p>
    <w:p w14:paraId="0D83BCE1" w14:textId="77777777" w:rsidR="005B2971" w:rsidRDefault="005B2971" w:rsidP="005B2971">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11F1C4B4" w:rsidR="008546AD" w:rsidRPr="008546AD" w:rsidRDefault="008546AD" w:rsidP="005B2971">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018C05B0" w14:textId="22EA4CFB" w:rsidR="00D2734D" w:rsidRDefault="0067128E" w:rsidP="00D2734D">
      <w:pPr>
        <w:jc w:val="both"/>
        <w:rPr>
          <w:b/>
          <w:sz w:val="24"/>
          <w:szCs w:val="24"/>
        </w:rPr>
      </w:pPr>
      <w:r>
        <w:rPr>
          <w:b/>
          <w:sz w:val="24"/>
          <w:szCs w:val="24"/>
        </w:rPr>
        <w:t>30 N. 3</w:t>
      </w:r>
      <w:r w:rsidRPr="0067128E">
        <w:rPr>
          <w:b/>
          <w:sz w:val="24"/>
          <w:szCs w:val="24"/>
          <w:vertAlign w:val="superscript"/>
        </w:rPr>
        <w:t>rd</w:t>
      </w:r>
      <w:r>
        <w:rPr>
          <w:b/>
          <w:sz w:val="24"/>
          <w:szCs w:val="24"/>
        </w:rPr>
        <w:t xml:space="preserve"> Street</w:t>
      </w:r>
      <w:r w:rsidR="00EB297D">
        <w:rPr>
          <w:b/>
          <w:sz w:val="24"/>
          <w:szCs w:val="24"/>
        </w:rPr>
        <w:t>, Suite 200</w:t>
      </w:r>
    </w:p>
    <w:p w14:paraId="0E7B48C2" w14:textId="3E452DEE" w:rsidR="00EB297D" w:rsidRPr="008546AD" w:rsidRDefault="00EB297D" w:rsidP="00D2734D">
      <w:pPr>
        <w:jc w:val="both"/>
        <w:rPr>
          <w:rFonts w:eastAsia="Times New Roman"/>
          <w:b/>
          <w:sz w:val="24"/>
          <w:szCs w:val="24"/>
        </w:rPr>
      </w:pPr>
      <w:r>
        <w:rPr>
          <w:b/>
          <w:sz w:val="24"/>
          <w:szCs w:val="24"/>
        </w:rPr>
        <w:t>Harrisburg, Pennsylvania 17101</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79458D6F" w14:textId="41FFB560" w:rsidR="000C3B70" w:rsidRDefault="00A65C58" w:rsidP="00DA555D">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501A11">
        <w:rPr>
          <w:rFonts w:eastAsia="Times New Roman"/>
          <w:sz w:val="24"/>
          <w:szCs w:val="24"/>
        </w:rPr>
        <w:t>The Department</w:t>
      </w:r>
      <w:r w:rsidR="00E27130" w:rsidRPr="00FE2BBE">
        <w:rPr>
          <w:rFonts w:eastAsia="Times New Roman"/>
          <w:sz w:val="24"/>
          <w:szCs w:val="24"/>
        </w:rPr>
        <w:t xml:space="preserve"> has identified a need </w:t>
      </w:r>
      <w:r w:rsidR="00E27130">
        <w:rPr>
          <w:rFonts w:eastAsia="Times New Roman"/>
          <w:sz w:val="24"/>
          <w:szCs w:val="24"/>
        </w:rPr>
        <w:t>for legal services which include, but are not limited to,</w:t>
      </w:r>
      <w:r w:rsidR="00E27130" w:rsidRPr="008072B7">
        <w:rPr>
          <w:rFonts w:eastAsia="Times New Roman"/>
          <w:sz w:val="24"/>
          <w:szCs w:val="24"/>
        </w:rPr>
        <w:t xml:space="preserve"> represent</w:t>
      </w:r>
      <w:r w:rsidR="00E27130">
        <w:rPr>
          <w:rFonts w:eastAsia="Times New Roman"/>
          <w:sz w:val="24"/>
          <w:szCs w:val="24"/>
        </w:rPr>
        <w:t>ing</w:t>
      </w:r>
      <w:r w:rsidR="00E27130" w:rsidRPr="008072B7">
        <w:rPr>
          <w:rFonts w:eastAsia="Times New Roman"/>
          <w:sz w:val="24"/>
          <w:szCs w:val="24"/>
        </w:rPr>
        <w:t xml:space="preserve"> the Commonwealth, acting by and through the</w:t>
      </w:r>
      <w:r w:rsidR="00882DBD">
        <w:rPr>
          <w:rFonts w:eastAsia="Times New Roman"/>
          <w:sz w:val="24"/>
          <w:szCs w:val="24"/>
        </w:rPr>
        <w:t xml:space="preserve"> Department</w:t>
      </w:r>
      <w:r w:rsidR="00E27130" w:rsidRPr="008072B7">
        <w:rPr>
          <w:rFonts w:eastAsia="Times New Roman"/>
          <w:sz w:val="24"/>
          <w:szCs w:val="24"/>
        </w:rPr>
        <w:t>,</w:t>
      </w:r>
      <w:r w:rsidR="00501A11">
        <w:rPr>
          <w:rFonts w:eastAsia="Times New Roman"/>
          <w:sz w:val="24"/>
          <w:szCs w:val="24"/>
        </w:rPr>
        <w:t xml:space="preserve"> in energy-related matters.  </w:t>
      </w:r>
      <w:r w:rsidR="00E27130" w:rsidRPr="00FE2BBE">
        <w:rPr>
          <w:rFonts w:eastAsia="Times New Roman"/>
          <w:sz w:val="24"/>
          <w:szCs w:val="24"/>
        </w:rPr>
        <w:t>The engagement may include other general work as designated by the Governor’s Office of General Counsel</w:t>
      </w:r>
      <w:r w:rsidR="00E27130">
        <w:rPr>
          <w:rFonts w:eastAsia="Times New Roman"/>
          <w:sz w:val="24"/>
          <w:szCs w:val="24"/>
        </w:rPr>
        <w:t xml:space="preserve"> or the</w:t>
      </w:r>
      <w:r w:rsidR="00501A11">
        <w:rPr>
          <w:rFonts w:eastAsia="Times New Roman"/>
          <w:sz w:val="24"/>
          <w:szCs w:val="24"/>
        </w:rPr>
        <w:t xml:space="preserve"> Department.</w:t>
      </w:r>
      <w:r w:rsidR="00E27130" w:rsidRPr="00EE0CD8">
        <w:rPr>
          <w:rFonts w:eastAsia="Times New Roman"/>
          <w:sz w:val="24"/>
          <w:szCs w:val="24"/>
        </w:rPr>
        <w:t xml:space="preserve">  </w:t>
      </w:r>
    </w:p>
    <w:p w14:paraId="26C90F17" w14:textId="77777777" w:rsidR="000C3B70" w:rsidRPr="00574AB6" w:rsidRDefault="000C3B70" w:rsidP="00DA555D">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39F5A751" w:rsidR="008546AD" w:rsidRPr="008546AD" w:rsidRDefault="006218C9" w:rsidP="008E705E">
      <w:pPr>
        <w:autoSpaceDE w:val="0"/>
        <w:autoSpaceDN w:val="0"/>
        <w:adjustRightInd w:val="0"/>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w:t>
      </w:r>
      <w:r w:rsidR="000C17BA">
        <w:rPr>
          <w:rFonts w:eastAsia="Times New Roman"/>
          <w:b/>
          <w:bCs/>
          <w:spacing w:val="4"/>
          <w:sz w:val="24"/>
          <w:szCs w:val="24"/>
        </w:rPr>
        <w:t>8</w:t>
      </w:r>
      <w:r w:rsidR="008546AD" w:rsidRPr="008546AD">
        <w:rPr>
          <w:rFonts w:eastAsia="Times New Roman"/>
          <w:b/>
          <w:bCs/>
          <w:spacing w:val="4"/>
          <w:sz w:val="24"/>
          <w:szCs w:val="24"/>
        </w:rPr>
        <w:t xml:space="preserve">.     </w:t>
      </w:r>
      <w:bookmarkEnd w:id="0"/>
      <w:bookmarkEnd w:id="1"/>
      <w:bookmarkEnd w:id="2"/>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 xml:space="preserve">(with the subject line </w:t>
      </w:r>
      <w:r w:rsidR="0082746D">
        <w:rPr>
          <w:rFonts w:eastAsia="Times New Roman"/>
          <w:b/>
          <w:bCs/>
          <w:sz w:val="24"/>
          <w:szCs w:val="24"/>
        </w:rPr>
        <w:t>“</w:t>
      </w:r>
      <w:r w:rsidR="00F3466A" w:rsidRPr="00F3466A">
        <w:rPr>
          <w:rFonts w:eastAsia="Times New Roman"/>
          <w:b/>
          <w:bCs/>
          <w:sz w:val="24"/>
          <w:szCs w:val="24"/>
          <w:u w:val="single"/>
        </w:rPr>
        <w:t>RFP OGC-2025-</w:t>
      </w:r>
      <w:r w:rsidR="007E1AC9">
        <w:rPr>
          <w:rFonts w:eastAsia="Times New Roman"/>
          <w:b/>
          <w:bCs/>
          <w:sz w:val="24"/>
          <w:szCs w:val="24"/>
          <w:u w:val="single"/>
        </w:rPr>
        <w:t>03</w:t>
      </w:r>
      <w:r w:rsidR="00F3466A" w:rsidRPr="00F3466A">
        <w:rPr>
          <w:rFonts w:eastAsia="Times New Roman"/>
          <w:b/>
          <w:bCs/>
          <w:sz w:val="24"/>
          <w:szCs w:val="24"/>
          <w:u w:val="single"/>
        </w:rPr>
        <w:t xml:space="preserve"> 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3BA9A5F4"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sidR="00A40A3E">
        <w:rPr>
          <w:rFonts w:eastAsia="Times New Roman"/>
          <w:bCs/>
          <w:sz w:val="24"/>
          <w:szCs w:val="24"/>
        </w:rPr>
        <w:t>PA eMarketplace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sidR="000C17BA">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sidR="00A40A3E">
        <w:rPr>
          <w:rFonts w:eastAsia="Times New Roman"/>
          <w:bCs/>
          <w:sz w:val="24"/>
          <w:szCs w:val="24"/>
        </w:rPr>
        <w:t xml:space="preserve">PA eMarketplace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0"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F51A1C3" w:rsidR="008546AD" w:rsidRPr="008546AD" w:rsidRDefault="006218C9" w:rsidP="008546AD">
      <w:pPr>
        <w:jc w:val="both"/>
        <w:rPr>
          <w:rFonts w:eastAsia="Times New Roman"/>
          <w:sz w:val="24"/>
          <w:szCs w:val="24"/>
        </w:rPr>
      </w:pPr>
      <w:r>
        <w:rPr>
          <w:rFonts w:eastAsia="Times New Roman"/>
          <w:b/>
          <w:sz w:val="24"/>
          <w:szCs w:val="24"/>
        </w:rPr>
        <w:t>I-</w:t>
      </w:r>
      <w:r w:rsidR="000C17BA">
        <w:rPr>
          <w:rFonts w:eastAsia="Times New Roman"/>
          <w:b/>
          <w:sz w:val="24"/>
          <w:szCs w:val="24"/>
        </w:rPr>
        <w:t>9</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A0E7DEB" w:rsidR="008546AD" w:rsidRDefault="006218C9" w:rsidP="008546AD">
      <w:pPr>
        <w:jc w:val="both"/>
        <w:rPr>
          <w:rFonts w:eastAsia="Times New Roman"/>
          <w:sz w:val="24"/>
          <w:szCs w:val="24"/>
        </w:rPr>
      </w:pPr>
      <w:r>
        <w:rPr>
          <w:rFonts w:eastAsia="Times New Roman"/>
          <w:b/>
          <w:bCs/>
          <w:color w:val="000000"/>
          <w:sz w:val="24"/>
          <w:szCs w:val="24"/>
        </w:rPr>
        <w:t>I-</w:t>
      </w:r>
      <w:r w:rsidR="000C17BA">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16BA1AAB"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0C17BA">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F17790">
        <w:rPr>
          <w:rFonts w:eastAsia="Times New Roman"/>
          <w:b/>
          <w:bCs/>
          <w:color w:val="000000"/>
          <w:sz w:val="24"/>
          <w:szCs w:val="24"/>
        </w:rPr>
        <w:t>two (2)</w:t>
      </w:r>
      <w:r w:rsidR="00605CA3">
        <w:rPr>
          <w:rFonts w:eastAsia="Times New Roman"/>
          <w:b/>
          <w:bCs/>
          <w:color w:val="000000"/>
          <w:sz w:val="24"/>
          <w:szCs w:val="24"/>
        </w:rPr>
        <w:t xml:space="preserve"> separate attachments, a copy of the Technical Submittal</w:t>
      </w:r>
      <w:r w:rsidR="00F17790">
        <w:rPr>
          <w:rFonts w:eastAsia="Times New Roman"/>
          <w:b/>
          <w:bCs/>
          <w:color w:val="000000"/>
          <w:sz w:val="24"/>
          <w:szCs w:val="24"/>
        </w:rPr>
        <w:t xml:space="preserve"> and </w:t>
      </w:r>
      <w:r w:rsidR="00605CA3">
        <w:rPr>
          <w:rFonts w:eastAsia="Times New Roman"/>
          <w:b/>
          <w:bCs/>
          <w:color w:val="000000"/>
          <w:sz w:val="24"/>
          <w:szCs w:val="24"/>
        </w:rPr>
        <w:t>a copy of the Cost Submittal</w:t>
      </w:r>
      <w:r w:rsidR="00CB0639">
        <w:rPr>
          <w:rFonts w:eastAsia="Times New Roman"/>
          <w:b/>
          <w:bCs/>
          <w:color w:val="000000"/>
          <w:sz w:val="24"/>
          <w:szCs w:val="24"/>
        </w:rPr>
        <w:t xml:space="preserve">.  </w:t>
      </w:r>
      <w:r w:rsidR="00605CA3">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389B1805" w14:textId="77777777" w:rsidR="002137CA" w:rsidRDefault="002137CA" w:rsidP="008546AD">
      <w:pPr>
        <w:jc w:val="both"/>
        <w:rPr>
          <w:rFonts w:eastAsia="Times New Roman"/>
          <w:b/>
          <w:sz w:val="24"/>
          <w:szCs w:val="24"/>
        </w:rPr>
      </w:pPr>
    </w:p>
    <w:p w14:paraId="72069E42" w14:textId="59F654D1" w:rsidR="008546AD" w:rsidRPr="008546AD" w:rsidRDefault="006218C9" w:rsidP="008546AD">
      <w:pPr>
        <w:jc w:val="both"/>
        <w:rPr>
          <w:rFonts w:eastAsia="Times New Roman"/>
          <w:sz w:val="24"/>
          <w:szCs w:val="24"/>
        </w:rPr>
      </w:pPr>
      <w:r>
        <w:rPr>
          <w:rFonts w:eastAsia="Times New Roman"/>
          <w:b/>
          <w:sz w:val="24"/>
          <w:szCs w:val="24"/>
        </w:rPr>
        <w:t>I-</w:t>
      </w:r>
      <w:r w:rsidR="00B22855">
        <w:rPr>
          <w:rFonts w:eastAsia="Times New Roman"/>
          <w:b/>
          <w:sz w:val="24"/>
          <w:szCs w:val="24"/>
        </w:rPr>
        <w:t>12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68F18A07" w:rsidR="008546AD" w:rsidRPr="008546AD" w:rsidRDefault="008546AD" w:rsidP="008546AD">
      <w:pPr>
        <w:jc w:val="both"/>
        <w:rPr>
          <w:rFonts w:eastAsia="Times New Roman"/>
          <w:sz w:val="24"/>
          <w:szCs w:val="24"/>
        </w:rPr>
      </w:pPr>
      <w:r w:rsidRPr="008546AD">
        <w:rPr>
          <w:rFonts w:eastAsia="Times New Roman"/>
          <w:b/>
          <w:sz w:val="24"/>
          <w:szCs w:val="24"/>
        </w:rPr>
        <w:t>I-</w:t>
      </w:r>
      <w:r w:rsidR="00B22855">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but, as provided </w:t>
      </w:r>
      <w:r w:rsidRPr="00581C59">
        <w:rPr>
          <w:rFonts w:eastAsia="Times New Roman"/>
          <w:sz w:val="24"/>
          <w:szCs w:val="24"/>
        </w:rPr>
        <w:t xml:space="preserve">in </w:t>
      </w:r>
      <w:r w:rsidRPr="00581C59">
        <w:rPr>
          <w:rFonts w:eastAsia="Times New Roman"/>
          <w:b/>
          <w:sz w:val="24"/>
          <w:szCs w:val="24"/>
        </w:rPr>
        <w:t>Section II-</w:t>
      </w:r>
      <w:r w:rsidR="00B22855">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6A9969B2" w:rsidR="008546AD" w:rsidRPr="008546AD" w:rsidRDefault="006218C9" w:rsidP="001746F7">
      <w:pPr>
        <w:jc w:val="both"/>
        <w:rPr>
          <w:rFonts w:eastAsia="Times New Roman"/>
          <w:sz w:val="24"/>
          <w:szCs w:val="24"/>
        </w:rPr>
      </w:pPr>
      <w:r>
        <w:rPr>
          <w:rFonts w:eastAsia="Times New Roman"/>
          <w:b/>
          <w:sz w:val="24"/>
          <w:szCs w:val="24"/>
        </w:rPr>
        <w:t>I-</w:t>
      </w:r>
      <w:r w:rsidR="00B22855">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2A42975" w:rsid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3A505D93"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A2489F">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DB6358">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t>
      </w:r>
      <w:r w:rsidRPr="008546AD">
        <w:rPr>
          <w:rFonts w:eastAsia="Times New Roman"/>
          <w:sz w:val="24"/>
          <w:szCs w:val="24"/>
        </w:rPr>
        <w:lastRenderedPageBreak/>
        <w:t xml:space="preserve">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DB6358">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DB6358">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3451467E" w:rsidR="008546AD" w:rsidRPr="008546AD" w:rsidRDefault="00BB0DC3" w:rsidP="00BB0DC3">
      <w:pPr>
        <w:contextualSpacing/>
        <w:jc w:val="both"/>
        <w:rPr>
          <w:rFonts w:eastAsia="Times New Roman"/>
          <w:sz w:val="24"/>
          <w:szCs w:val="24"/>
        </w:rPr>
      </w:pPr>
      <w:r>
        <w:rPr>
          <w:rFonts w:eastAsia="Times New Roman"/>
          <w:b/>
          <w:sz w:val="24"/>
          <w:szCs w:val="24"/>
        </w:rPr>
        <w:t>I-</w:t>
      </w:r>
      <w:r w:rsidR="00A2489F">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3A583FD4" w:rsidR="008546AD" w:rsidRP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7548B649" w:rsidR="008546AD" w:rsidRPr="008546AD" w:rsidRDefault="00BB0DC3" w:rsidP="00BB0DC3">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I-</w:t>
      </w:r>
      <w:r w:rsidR="00A2489F">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3"/>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043D6C49" w14:textId="77777777" w:rsidR="008546AD" w:rsidRPr="008546AD" w:rsidRDefault="008546AD" w:rsidP="008546AD">
      <w:pPr>
        <w:jc w:val="both"/>
        <w:rPr>
          <w:rFonts w:eastAsia="Times New Roman"/>
          <w:sz w:val="24"/>
          <w:szCs w:val="24"/>
        </w:rPr>
      </w:pPr>
    </w:p>
    <w:p w14:paraId="436FECE2" w14:textId="24C8C7E8" w:rsidR="008546AD" w:rsidRPr="008546AD" w:rsidRDefault="00BB0DC3" w:rsidP="00BB0DC3">
      <w:pPr>
        <w:jc w:val="both"/>
        <w:rPr>
          <w:rFonts w:eastAsia="Times New Roman"/>
          <w:b/>
          <w:sz w:val="24"/>
          <w:szCs w:val="24"/>
        </w:rPr>
      </w:pPr>
      <w:r>
        <w:rPr>
          <w:rFonts w:eastAsia="Times New Roman"/>
          <w:b/>
          <w:sz w:val="24"/>
          <w:szCs w:val="24"/>
        </w:rPr>
        <w:t>I-</w:t>
      </w:r>
      <w:r w:rsidR="00A2489F">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1FC0CB7E"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w:t>
      </w:r>
      <w:r w:rsidR="008C6D7F" w:rsidRPr="008546AD">
        <w:rPr>
          <w:rFonts w:eastAsia="Times New Roman"/>
          <w:sz w:val="24"/>
          <w:szCs w:val="24"/>
        </w:rPr>
        <w:t xml:space="preserve">The term of the contract will commence on </w:t>
      </w:r>
      <w:r w:rsidR="008C6D7F">
        <w:rPr>
          <w:rFonts w:eastAsia="Times New Roman"/>
          <w:sz w:val="24"/>
          <w:szCs w:val="24"/>
        </w:rPr>
        <w:t xml:space="preserve">the Effective Date and will end </w:t>
      </w:r>
      <w:r w:rsidR="006D4F2D">
        <w:rPr>
          <w:rFonts w:eastAsia="Times New Roman"/>
          <w:sz w:val="24"/>
          <w:szCs w:val="24"/>
        </w:rPr>
        <w:t>one (1) year</w:t>
      </w:r>
      <w:r w:rsidR="008C6D7F">
        <w:rPr>
          <w:rFonts w:eastAsia="Times New Roman"/>
          <w:sz w:val="24"/>
          <w:szCs w:val="24"/>
        </w:rPr>
        <w:t xml:space="preserve"> </w:t>
      </w:r>
      <w:r w:rsidR="008C6D7F"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3B7780B7"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22</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DB6358">
      <w:pPr>
        <w:numPr>
          <w:ilvl w:val="0"/>
          <w:numId w:val="13"/>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DB6358">
      <w:pPr>
        <w:numPr>
          <w:ilvl w:val="0"/>
          <w:numId w:val="9"/>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DB6358">
      <w:pPr>
        <w:numPr>
          <w:ilvl w:val="0"/>
          <w:numId w:val="9"/>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lastRenderedPageBreak/>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DB6358">
      <w:pPr>
        <w:numPr>
          <w:ilvl w:val="0"/>
          <w:numId w:val="13"/>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DB6358">
      <w:pPr>
        <w:numPr>
          <w:ilvl w:val="0"/>
          <w:numId w:val="9"/>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1F0B27CD" w:rsidR="00991D2F" w:rsidRDefault="006218C9" w:rsidP="008546AD">
      <w:pPr>
        <w:jc w:val="both"/>
        <w:rPr>
          <w:rFonts w:eastAsia="Times New Roman"/>
          <w:bCs/>
          <w:sz w:val="24"/>
          <w:szCs w:val="24"/>
        </w:rPr>
      </w:pPr>
      <w:r>
        <w:rPr>
          <w:rFonts w:eastAsia="Times New Roman"/>
          <w:b/>
          <w:bCs/>
          <w:sz w:val="24"/>
          <w:szCs w:val="24"/>
        </w:rPr>
        <w:t>I-</w:t>
      </w:r>
      <w:r w:rsidR="00A2489F">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76F30462" w14:textId="77777777" w:rsidR="00F62B0A" w:rsidRDefault="00F62B0A" w:rsidP="009C1D61">
      <w:pPr>
        <w:rPr>
          <w:rFonts w:eastAsia="Times New Roman"/>
          <w:sz w:val="24"/>
          <w:szCs w:val="24"/>
        </w:rPr>
      </w:pPr>
    </w:p>
    <w:p w14:paraId="0D77C7E7" w14:textId="77777777" w:rsidR="00F62B0A" w:rsidRDefault="00F62B0A" w:rsidP="009C1D61">
      <w:pPr>
        <w:rPr>
          <w:rFonts w:eastAsia="Times New Roman"/>
          <w:sz w:val="24"/>
          <w:szCs w:val="24"/>
        </w:rPr>
      </w:pPr>
    </w:p>
    <w:p w14:paraId="7D062C50" w14:textId="77777777" w:rsidR="00F62B0A" w:rsidRDefault="00F62B0A" w:rsidP="009C1D61">
      <w:pPr>
        <w:rPr>
          <w:rFonts w:eastAsia="Times New Roman"/>
          <w:sz w:val="24"/>
          <w:szCs w:val="24"/>
        </w:rPr>
      </w:pPr>
    </w:p>
    <w:p w14:paraId="36FEC101" w14:textId="77777777" w:rsidR="00F62B0A" w:rsidRDefault="00F62B0A" w:rsidP="009C1D61">
      <w:pPr>
        <w:rPr>
          <w:rFonts w:eastAsia="Times New Roman"/>
          <w:sz w:val="24"/>
          <w:szCs w:val="24"/>
        </w:rPr>
      </w:pPr>
    </w:p>
    <w:p w14:paraId="1AE64CE1" w14:textId="77777777" w:rsidR="00F62B0A" w:rsidRDefault="00F62B0A" w:rsidP="009C1D61">
      <w:pPr>
        <w:rPr>
          <w:rFonts w:eastAsia="Times New Roman"/>
          <w:sz w:val="24"/>
          <w:szCs w:val="24"/>
        </w:rPr>
      </w:pPr>
    </w:p>
    <w:p w14:paraId="3B762FFA" w14:textId="77777777" w:rsidR="00F62B0A" w:rsidRDefault="00F62B0A" w:rsidP="009C1D61">
      <w:pPr>
        <w:rPr>
          <w:rFonts w:eastAsia="Times New Roman"/>
          <w:sz w:val="24"/>
          <w:szCs w:val="24"/>
        </w:rPr>
      </w:pPr>
    </w:p>
    <w:p w14:paraId="7324BA96" w14:textId="77777777" w:rsidR="00F62B0A" w:rsidRDefault="00F62B0A" w:rsidP="009C1D61">
      <w:pPr>
        <w:rPr>
          <w:rFonts w:eastAsia="Times New Roman"/>
          <w:sz w:val="24"/>
          <w:szCs w:val="24"/>
        </w:rPr>
      </w:pPr>
    </w:p>
    <w:p w14:paraId="02834621" w14:textId="77777777" w:rsidR="00F62B0A" w:rsidRDefault="00F62B0A" w:rsidP="009C1D61">
      <w:pPr>
        <w:rPr>
          <w:rFonts w:eastAsia="Times New Roman"/>
          <w:sz w:val="24"/>
          <w:szCs w:val="24"/>
        </w:rPr>
      </w:pPr>
    </w:p>
    <w:p w14:paraId="29C61070" w14:textId="77777777" w:rsidR="00F62B0A" w:rsidRDefault="00F62B0A" w:rsidP="009C1D61">
      <w:pPr>
        <w:rPr>
          <w:rFonts w:eastAsia="Times New Roman"/>
          <w:sz w:val="24"/>
          <w:szCs w:val="24"/>
        </w:rPr>
      </w:pPr>
    </w:p>
    <w:p w14:paraId="4D102D93" w14:textId="77777777" w:rsidR="00F62B0A" w:rsidRDefault="00F62B0A" w:rsidP="009C1D61">
      <w:pPr>
        <w:rPr>
          <w:rFonts w:eastAsia="Times New Roman"/>
          <w:sz w:val="24"/>
          <w:szCs w:val="24"/>
        </w:rPr>
      </w:pPr>
    </w:p>
    <w:p w14:paraId="2B8B4D48" w14:textId="77777777" w:rsidR="00F62B0A" w:rsidRDefault="00F62B0A" w:rsidP="009C1D61">
      <w:pPr>
        <w:rPr>
          <w:rFonts w:eastAsia="Times New Roman"/>
          <w:sz w:val="24"/>
          <w:szCs w:val="24"/>
        </w:rPr>
      </w:pPr>
    </w:p>
    <w:p w14:paraId="6F8187D3" w14:textId="77777777" w:rsidR="00F62B0A" w:rsidRDefault="00F62B0A" w:rsidP="009C1D61">
      <w:pPr>
        <w:rPr>
          <w:rFonts w:eastAsia="Times New Roman"/>
          <w:sz w:val="24"/>
          <w:szCs w:val="24"/>
        </w:rPr>
      </w:pPr>
    </w:p>
    <w:p w14:paraId="00619658" w14:textId="77777777" w:rsidR="00F62B0A" w:rsidRDefault="00F62B0A" w:rsidP="009C1D61">
      <w:pPr>
        <w:rPr>
          <w:rFonts w:eastAsia="Times New Roman"/>
          <w:sz w:val="24"/>
          <w:szCs w:val="24"/>
        </w:rPr>
      </w:pPr>
    </w:p>
    <w:p w14:paraId="0B411EDD" w14:textId="77777777" w:rsidR="00F62B0A" w:rsidRDefault="00F62B0A" w:rsidP="009C1D61">
      <w:pPr>
        <w:rPr>
          <w:rFonts w:eastAsia="Times New Roman"/>
          <w:sz w:val="24"/>
          <w:szCs w:val="24"/>
        </w:rPr>
      </w:pPr>
    </w:p>
    <w:p w14:paraId="10CE4007" w14:textId="77777777" w:rsidR="00F62B0A" w:rsidRDefault="00F62B0A" w:rsidP="009C1D61">
      <w:pPr>
        <w:rPr>
          <w:rFonts w:eastAsia="Times New Roman"/>
          <w:sz w:val="24"/>
          <w:szCs w:val="24"/>
        </w:rPr>
      </w:pPr>
    </w:p>
    <w:p w14:paraId="30CAF0D8" w14:textId="77777777" w:rsidR="00F62B0A" w:rsidRDefault="00F62B0A" w:rsidP="009C1D61">
      <w:pPr>
        <w:rPr>
          <w:rFonts w:eastAsia="Times New Roman"/>
          <w:sz w:val="24"/>
          <w:szCs w:val="24"/>
        </w:rPr>
      </w:pPr>
    </w:p>
    <w:p w14:paraId="3848C74B" w14:textId="77777777" w:rsidR="00822504" w:rsidRDefault="00822504" w:rsidP="009C1D61">
      <w:pPr>
        <w:rPr>
          <w:rFonts w:eastAsia="Times New Roman"/>
          <w:sz w:val="24"/>
          <w:szCs w:val="24"/>
        </w:rPr>
      </w:pPr>
    </w:p>
    <w:p w14:paraId="1A1F7970" w14:textId="77777777" w:rsidR="00822504" w:rsidRDefault="00822504" w:rsidP="009C1D61">
      <w:pPr>
        <w:rPr>
          <w:rFonts w:eastAsia="Times New Roman"/>
          <w:sz w:val="24"/>
          <w:szCs w:val="24"/>
        </w:rPr>
      </w:pPr>
    </w:p>
    <w:p w14:paraId="5AE02E11" w14:textId="77777777" w:rsidR="00822504" w:rsidRDefault="00822504" w:rsidP="009C1D61">
      <w:pPr>
        <w:rPr>
          <w:rFonts w:eastAsia="Times New Roman"/>
          <w:sz w:val="24"/>
          <w:szCs w:val="24"/>
        </w:rPr>
      </w:pPr>
    </w:p>
    <w:p w14:paraId="69363AEE" w14:textId="77777777" w:rsidR="00822504" w:rsidRDefault="00822504" w:rsidP="009C1D61">
      <w:pPr>
        <w:rPr>
          <w:rFonts w:eastAsia="Times New Roman"/>
          <w:sz w:val="24"/>
          <w:szCs w:val="24"/>
        </w:rPr>
      </w:pPr>
    </w:p>
    <w:p w14:paraId="1CFD33E2" w14:textId="77777777" w:rsidR="00822504" w:rsidRDefault="00822504" w:rsidP="009C1D61">
      <w:pPr>
        <w:rPr>
          <w:rFonts w:eastAsia="Times New Roman"/>
          <w:sz w:val="24"/>
          <w:szCs w:val="24"/>
        </w:rPr>
      </w:pPr>
    </w:p>
    <w:p w14:paraId="2699CE50" w14:textId="77777777" w:rsidR="00822504" w:rsidRDefault="00822504" w:rsidP="009C1D61">
      <w:pPr>
        <w:rPr>
          <w:rFonts w:eastAsia="Times New Roman"/>
          <w:sz w:val="24"/>
          <w:szCs w:val="24"/>
        </w:rPr>
      </w:pPr>
    </w:p>
    <w:p w14:paraId="2FD4F6F9" w14:textId="77777777" w:rsidR="00822504" w:rsidRDefault="00822504" w:rsidP="009C1D61">
      <w:pPr>
        <w:rPr>
          <w:rFonts w:eastAsia="Times New Roman"/>
          <w:sz w:val="24"/>
          <w:szCs w:val="24"/>
        </w:rPr>
      </w:pPr>
    </w:p>
    <w:p w14:paraId="1D735DE4" w14:textId="77777777" w:rsidR="00F62B0A" w:rsidRDefault="00F62B0A" w:rsidP="009C1D61">
      <w:pPr>
        <w:rPr>
          <w:rFonts w:eastAsia="Times New Roman"/>
          <w:sz w:val="24"/>
          <w:szCs w:val="24"/>
        </w:rPr>
      </w:pPr>
    </w:p>
    <w:p w14:paraId="1E392E0B" w14:textId="77777777" w:rsidR="00F62B0A" w:rsidRDefault="00F62B0A" w:rsidP="009C1D61">
      <w:pPr>
        <w:rPr>
          <w:rFonts w:eastAsia="Times New Roman"/>
          <w:sz w:val="24"/>
          <w:szCs w:val="24"/>
        </w:rPr>
      </w:pPr>
    </w:p>
    <w:p w14:paraId="594BAE3E" w14:textId="77777777" w:rsidR="00F62B0A" w:rsidRDefault="00F62B0A" w:rsidP="009C1D61">
      <w:pPr>
        <w:rPr>
          <w:rFonts w:eastAsia="Times New Roman"/>
          <w:sz w:val="24"/>
          <w:szCs w:val="24"/>
        </w:rPr>
      </w:pPr>
    </w:p>
    <w:p w14:paraId="37FE6466" w14:textId="77777777" w:rsidR="00444863" w:rsidRDefault="00444863"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147E16E6"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w:t>
      </w:r>
      <w:r w:rsidR="006D4079">
        <w:rPr>
          <w:rFonts w:eastAsia="Times New Roman"/>
          <w:sz w:val="24"/>
          <w:szCs w:val="24"/>
        </w:rPr>
        <w:t xml:space="preserve"> proposal </w:t>
      </w:r>
      <w:r w:rsidR="00F94138" w:rsidRPr="008546AD">
        <w:rPr>
          <w:rFonts w:eastAsia="Times New Roman"/>
          <w:sz w:val="24"/>
          <w:szCs w:val="24"/>
        </w:rPr>
        <w:t xml:space="preserve">should be kept separate from and not included in the Technical Submittal.  Each Proposal shall consist of the following </w:t>
      </w:r>
      <w:r w:rsidR="00C3117B">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Default="00F94138" w:rsidP="00DB6358">
      <w:pPr>
        <w:numPr>
          <w:ilvl w:val="1"/>
          <w:numId w:val="10"/>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p>
    <w:p w14:paraId="49F5CB3E" w14:textId="77777777" w:rsidR="00FC51CA" w:rsidRPr="008546AD" w:rsidRDefault="00FC51CA" w:rsidP="00F94138">
      <w:pPr>
        <w:jc w:val="both"/>
        <w:rPr>
          <w:rFonts w:eastAsia="Times New Roman"/>
          <w:sz w:val="24"/>
          <w:szCs w:val="24"/>
        </w:rPr>
      </w:pPr>
    </w:p>
    <w:p w14:paraId="53DCB75D" w14:textId="28F87013" w:rsidR="00F94138" w:rsidRPr="008546AD" w:rsidRDefault="00F94138" w:rsidP="00DB6358">
      <w:pPr>
        <w:numPr>
          <w:ilvl w:val="1"/>
          <w:numId w:val="10"/>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6D4079">
        <w:rPr>
          <w:rFonts w:eastAsia="Times New Roman"/>
          <w:b/>
          <w:sz w:val="24"/>
          <w:szCs w:val="24"/>
        </w:rPr>
        <w:t>3</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3E48BFBA" w14:textId="77777777" w:rsidR="00F77A30" w:rsidRDefault="000161E6" w:rsidP="00A73B69">
      <w:pPr>
        <w:rPr>
          <w:rFonts w:eastAsia="Times New Roman"/>
          <w:b/>
          <w:sz w:val="24"/>
          <w:szCs w:val="24"/>
        </w:rPr>
      </w:pPr>
      <w:r>
        <w:rPr>
          <w:rFonts w:eastAsia="Times New Roman"/>
          <w:b/>
          <w:sz w:val="24"/>
          <w:szCs w:val="24"/>
        </w:rPr>
        <w:t xml:space="preserve">II-1.  </w:t>
      </w:r>
      <w:r w:rsidRPr="008546AD">
        <w:rPr>
          <w:rFonts w:eastAsia="Times New Roman"/>
          <w:b/>
          <w:sz w:val="24"/>
          <w:szCs w:val="24"/>
        </w:rPr>
        <w:t xml:space="preserve">Technical Submittal. </w:t>
      </w:r>
    </w:p>
    <w:p w14:paraId="01F578C8" w14:textId="77777777" w:rsidR="00F77A30" w:rsidRDefault="00F77A30" w:rsidP="00A73B69">
      <w:pPr>
        <w:rPr>
          <w:rFonts w:eastAsia="Times New Roman"/>
          <w:b/>
          <w:sz w:val="24"/>
          <w:szCs w:val="24"/>
        </w:rPr>
      </w:pPr>
    </w:p>
    <w:p w14:paraId="0AC7F7C9" w14:textId="0F4FC2EB" w:rsidR="00B76BD4" w:rsidRPr="00F77A30" w:rsidRDefault="000161E6" w:rsidP="00A73B69">
      <w:pPr>
        <w:rPr>
          <w:rFonts w:eastAsia="Times New Roman"/>
          <w:b/>
          <w:sz w:val="24"/>
          <w:szCs w:val="24"/>
        </w:rPr>
      </w:pP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BE1F98">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color w:val="000000"/>
          <w:sz w:val="24"/>
          <w:szCs w:val="24"/>
        </w:rPr>
        <w:t xml:space="preserve"> Submittal</w:t>
      </w:r>
      <w:r w:rsidR="007A174E">
        <w:rPr>
          <w:rFonts w:eastAsia="Times New Roman"/>
          <w:color w:val="000000"/>
          <w:sz w:val="24"/>
          <w:szCs w:val="24"/>
        </w:rPr>
        <w:t>.</w:t>
      </w:r>
    </w:p>
    <w:p w14:paraId="1B8A3A54" w14:textId="77777777" w:rsidR="00B76BD4" w:rsidRPr="008546AD" w:rsidRDefault="00B76BD4"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3D304203" w14:textId="192E3BF4" w:rsidR="00822504" w:rsidRDefault="008546AD" w:rsidP="00020218">
      <w:pPr>
        <w:autoSpaceDE w:val="0"/>
        <w:autoSpaceDN w:val="0"/>
        <w:adjustRightInd w:val="0"/>
        <w:jc w:val="both"/>
        <w:rPr>
          <w:rFonts w:eastAsia="Times New Roman"/>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FEBCD" w14:textId="77777777" w:rsidR="00822504" w:rsidRPr="00822504" w:rsidRDefault="00822504" w:rsidP="00020218">
      <w:pPr>
        <w:autoSpaceDE w:val="0"/>
        <w:autoSpaceDN w:val="0"/>
        <w:adjustRightInd w:val="0"/>
        <w:jc w:val="both"/>
        <w:rPr>
          <w:rFonts w:eastAsia="Times New Roman"/>
          <w:sz w:val="24"/>
          <w:szCs w:val="24"/>
        </w:rPr>
      </w:pPr>
    </w:p>
    <w:p w14:paraId="691A68B3" w14:textId="77777777" w:rsidR="00D14F15" w:rsidRDefault="00D14F15" w:rsidP="008662F6">
      <w:pPr>
        <w:jc w:val="both"/>
        <w:rPr>
          <w:rFonts w:eastAsia="Times New Roman"/>
          <w:b/>
          <w:sz w:val="24"/>
          <w:szCs w:val="24"/>
        </w:rPr>
      </w:pPr>
    </w:p>
    <w:p w14:paraId="7876D4AC" w14:textId="7A766915" w:rsidR="00A237AD" w:rsidRDefault="008662F6" w:rsidP="008662F6">
      <w:pPr>
        <w:jc w:val="both"/>
        <w:rPr>
          <w:rFonts w:eastAsia="Times New Roman"/>
          <w:sz w:val="24"/>
          <w:szCs w:val="24"/>
        </w:rPr>
      </w:pPr>
      <w:r>
        <w:rPr>
          <w:rFonts w:eastAsia="Times New Roman"/>
          <w:b/>
          <w:sz w:val="24"/>
          <w:szCs w:val="24"/>
        </w:rPr>
        <w:lastRenderedPageBreak/>
        <w:t>II-</w:t>
      </w:r>
      <w:r w:rsidR="00A237AD">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w:t>
      </w:r>
    </w:p>
    <w:p w14:paraId="2BD44875" w14:textId="77777777" w:rsidR="00A237AD" w:rsidRDefault="00A237AD" w:rsidP="008662F6">
      <w:pPr>
        <w:jc w:val="both"/>
        <w:rPr>
          <w:rFonts w:eastAsia="Times New Roman"/>
          <w:sz w:val="24"/>
          <w:szCs w:val="24"/>
        </w:rPr>
      </w:pPr>
    </w:p>
    <w:p w14:paraId="67CEE47B" w14:textId="2A006DC3" w:rsidR="008662F6" w:rsidRPr="008546AD" w:rsidRDefault="008662F6" w:rsidP="008662F6">
      <w:pPr>
        <w:jc w:val="both"/>
        <w:rPr>
          <w:rFonts w:eastAsia="Times New Roman"/>
          <w:sz w:val="24"/>
          <w:szCs w:val="24"/>
        </w:rPr>
      </w:pPr>
      <w:r w:rsidRPr="008546AD">
        <w:rPr>
          <w:rFonts w:eastAsia="Times New Roman"/>
          <w:sz w:val="24"/>
          <w:szCs w:val="24"/>
        </w:rPr>
        <w:t xml:space="preserve">The information requested in this </w:t>
      </w:r>
      <w:r w:rsidRPr="008546AD">
        <w:rPr>
          <w:rFonts w:eastAsia="Times New Roman"/>
          <w:b/>
          <w:sz w:val="24"/>
          <w:szCs w:val="24"/>
        </w:rPr>
        <w:t>Part II, Section</w:t>
      </w:r>
      <w:r w:rsidR="00A237AD">
        <w:rPr>
          <w:rFonts w:eastAsia="Times New Roman"/>
          <w:b/>
          <w:sz w:val="24"/>
          <w:szCs w:val="24"/>
        </w:rPr>
        <w:t xml:space="preserve"> 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sidR="00DD048C">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665FD8">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4AD7D889" w14:textId="77777777" w:rsidR="0099249B" w:rsidRDefault="0099249B" w:rsidP="008546AD">
      <w:pPr>
        <w:jc w:val="both"/>
        <w:rPr>
          <w:rFonts w:eastAsia="Times New Roman"/>
          <w:b/>
          <w:sz w:val="24"/>
          <w:szCs w:val="24"/>
        </w:rPr>
      </w:pP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ED862FD" w14:textId="77777777" w:rsidR="00172A4C" w:rsidRDefault="00172A4C" w:rsidP="008546AD">
      <w:pPr>
        <w:jc w:val="both"/>
        <w:rPr>
          <w:rFonts w:eastAsia="Times New Roman"/>
          <w:b/>
          <w:sz w:val="24"/>
          <w:szCs w:val="24"/>
        </w:rPr>
      </w:pPr>
    </w:p>
    <w:p w14:paraId="26A88F24" w14:textId="77777777" w:rsidR="00CD5AC3" w:rsidRDefault="00CD5AC3" w:rsidP="001F3A0E">
      <w:pPr>
        <w:rPr>
          <w:rFonts w:eastAsia="Times New Roman"/>
          <w:b/>
          <w:sz w:val="24"/>
          <w:szCs w:val="24"/>
        </w:rPr>
      </w:pPr>
    </w:p>
    <w:p w14:paraId="45356F1B" w14:textId="77777777" w:rsidR="00CD5AC3" w:rsidRDefault="00CD5AC3"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w:t>
      </w:r>
      <w:r w:rsidR="00246ED2">
        <w:rPr>
          <w:rFonts w:ascii="Times" w:hAnsi="Times"/>
          <w:color w:val="000000"/>
        </w:rPr>
        <w:t>r;</w:t>
      </w:r>
    </w:p>
    <w:p w14:paraId="1A49A4DB" w14:textId="72CA84AB"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sidR="00A237AD">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sidR="00826579">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AE97FF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6CBB30E3" w:rsidR="008546AD" w:rsidRPr="008546AD" w:rsidRDefault="008546AD" w:rsidP="00DB6358">
      <w:pPr>
        <w:numPr>
          <w:ilvl w:val="0"/>
          <w:numId w:val="6"/>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r w:rsidR="00C70B11" w:rsidRPr="008546AD">
        <w:rPr>
          <w:rFonts w:eastAsia="Times New Roman"/>
          <w:bCs/>
          <w:sz w:val="24"/>
          <w:szCs w:val="24"/>
        </w:rPr>
        <w:t>technical</w:t>
      </w:r>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DB6358">
      <w:pPr>
        <w:numPr>
          <w:ilvl w:val="1"/>
          <w:numId w:val="8"/>
        </w:numPr>
        <w:ind w:right="-360"/>
        <w:jc w:val="both"/>
        <w:rPr>
          <w:rFonts w:eastAsia="Times New Roman"/>
          <w:b/>
          <w:bCs/>
          <w:sz w:val="24"/>
          <w:szCs w:val="24"/>
        </w:rPr>
      </w:pPr>
      <w:r w:rsidRPr="008546AD">
        <w:rPr>
          <w:rFonts w:eastAsia="Times New Roman"/>
          <w:b/>
          <w:bCs/>
          <w:sz w:val="24"/>
          <w:szCs w:val="24"/>
        </w:rPr>
        <w:t>Understanding the Problem</w:t>
      </w:r>
    </w:p>
    <w:p w14:paraId="22497374" w14:textId="5A7AD0AD" w:rsidR="008546AD" w:rsidRPr="008546AD" w:rsidRDefault="003826C0" w:rsidP="00DB6358">
      <w:pPr>
        <w:numPr>
          <w:ilvl w:val="1"/>
          <w:numId w:val="8"/>
        </w:numPr>
        <w:ind w:right="-360"/>
        <w:jc w:val="both"/>
        <w:rPr>
          <w:rFonts w:eastAsia="Times New Roman"/>
          <w:b/>
          <w:bCs/>
          <w:sz w:val="24"/>
          <w:szCs w:val="24"/>
        </w:rPr>
      </w:pPr>
      <w:r>
        <w:rPr>
          <w:rFonts w:eastAsia="Times New Roman"/>
          <w:b/>
          <w:bCs/>
          <w:sz w:val="24"/>
          <w:szCs w:val="24"/>
        </w:rPr>
        <w:t>Offeror’s Qualifications</w:t>
      </w:r>
    </w:p>
    <w:p w14:paraId="76DEDB31" w14:textId="65E67DD4" w:rsidR="008546AD" w:rsidRPr="008546AD" w:rsidRDefault="003826C0" w:rsidP="00DB6358">
      <w:pPr>
        <w:numPr>
          <w:ilvl w:val="1"/>
          <w:numId w:val="8"/>
        </w:numPr>
        <w:ind w:right="-360"/>
        <w:jc w:val="both"/>
        <w:rPr>
          <w:rFonts w:eastAsia="Times New Roman"/>
          <w:b/>
          <w:bCs/>
          <w:sz w:val="24"/>
          <w:szCs w:val="24"/>
        </w:rPr>
      </w:pPr>
      <w:r>
        <w:rPr>
          <w:rFonts w:eastAsia="Times New Roman"/>
          <w:b/>
          <w:bCs/>
          <w:sz w:val="24"/>
          <w:szCs w:val="24"/>
        </w:rPr>
        <w:t>Proposed Personnel Qualifications</w:t>
      </w:r>
    </w:p>
    <w:p w14:paraId="5E8BCD87" w14:textId="77777777" w:rsidR="008546AD" w:rsidRPr="008546AD" w:rsidRDefault="008546AD" w:rsidP="00DB6358">
      <w:pPr>
        <w:numPr>
          <w:ilvl w:val="1"/>
          <w:numId w:val="8"/>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60766813"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r w:rsidR="008438EB" w:rsidRPr="008546AD">
        <w:rPr>
          <w:rFonts w:eastAsia="Times New Roman"/>
          <w:bCs/>
          <w:sz w:val="24"/>
          <w:szCs w:val="24"/>
        </w:rPr>
        <w:t>technical</w:t>
      </w:r>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1"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DB6358">
      <w:pPr>
        <w:numPr>
          <w:ilvl w:val="0"/>
          <w:numId w:val="6"/>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E0349D" w:rsidP="00E0349D">
      <w:pPr>
        <w:autoSpaceDE w:val="0"/>
        <w:autoSpaceDN w:val="0"/>
        <w:adjustRightInd w:val="0"/>
        <w:ind w:left="720" w:right="-360"/>
        <w:jc w:val="both"/>
        <w:rPr>
          <w:rFonts w:eastAsia="Times New Roman"/>
          <w:bCs/>
          <w:color w:val="000000"/>
          <w:sz w:val="24"/>
          <w:szCs w:val="24"/>
        </w:rPr>
      </w:pPr>
      <w:hyperlink r:id="rId12" w:history="1">
        <w:r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4EAEC1F0" w:rsidR="008546AD" w:rsidRPr="008546AD" w:rsidRDefault="008546AD" w:rsidP="00DB6358">
      <w:pPr>
        <w:numPr>
          <w:ilvl w:val="1"/>
          <w:numId w:val="5"/>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r w:rsidR="008438EB"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8438EB"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DB6358">
      <w:pPr>
        <w:numPr>
          <w:ilvl w:val="1"/>
          <w:numId w:val="5"/>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w:t>
      </w:r>
      <w:r w:rsidRPr="008546AD">
        <w:rPr>
          <w:rFonts w:eastAsia="Times New Roman"/>
          <w:sz w:val="24"/>
          <w:szCs w:val="24"/>
        </w:rPr>
        <w:lastRenderedPageBreak/>
        <w:t>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DB6358">
      <w:pPr>
        <w:numPr>
          <w:ilvl w:val="0"/>
          <w:numId w:val="7"/>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DB6358">
      <w:pPr>
        <w:numPr>
          <w:ilvl w:val="0"/>
          <w:numId w:val="7"/>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34FD3BB1" w14:textId="77777777" w:rsidR="00F31409" w:rsidRDefault="00F31409" w:rsidP="008546AD">
      <w:pPr>
        <w:autoSpaceDE w:val="0"/>
        <w:autoSpaceDN w:val="0"/>
        <w:adjustRightInd w:val="0"/>
        <w:rPr>
          <w:rFonts w:eastAsia="Times New Roman"/>
          <w:sz w:val="24"/>
          <w:szCs w:val="24"/>
        </w:rPr>
      </w:pPr>
    </w:p>
    <w:p w14:paraId="5D90BB4C" w14:textId="77777777" w:rsidR="00EA64B3" w:rsidRDefault="00EA64B3" w:rsidP="008546AD">
      <w:pPr>
        <w:autoSpaceDE w:val="0"/>
        <w:autoSpaceDN w:val="0"/>
        <w:adjustRightInd w:val="0"/>
        <w:rPr>
          <w:rFonts w:eastAsia="Times New Roman"/>
          <w:sz w:val="24"/>
          <w:szCs w:val="24"/>
        </w:rPr>
      </w:pPr>
    </w:p>
    <w:p w14:paraId="54C7755E" w14:textId="77777777" w:rsidR="00EA64B3" w:rsidRDefault="00EA64B3" w:rsidP="008546AD">
      <w:pPr>
        <w:autoSpaceDE w:val="0"/>
        <w:autoSpaceDN w:val="0"/>
        <w:adjustRightInd w:val="0"/>
        <w:rPr>
          <w:rFonts w:eastAsia="Times New Roman"/>
          <w:sz w:val="24"/>
          <w:szCs w:val="24"/>
        </w:rPr>
      </w:pPr>
    </w:p>
    <w:p w14:paraId="144B5F3A" w14:textId="77777777" w:rsidR="00EA64B3" w:rsidRDefault="00EA64B3" w:rsidP="008546AD">
      <w:pPr>
        <w:autoSpaceDE w:val="0"/>
        <w:autoSpaceDN w:val="0"/>
        <w:adjustRightInd w:val="0"/>
        <w:rPr>
          <w:rFonts w:eastAsia="Times New Roman"/>
          <w:sz w:val="24"/>
          <w:szCs w:val="24"/>
        </w:rPr>
      </w:pPr>
    </w:p>
    <w:p w14:paraId="14E1A519" w14:textId="77777777" w:rsidR="00EA64B3" w:rsidRDefault="00EA64B3" w:rsidP="008546AD">
      <w:pPr>
        <w:autoSpaceDE w:val="0"/>
        <w:autoSpaceDN w:val="0"/>
        <w:adjustRightInd w:val="0"/>
        <w:rPr>
          <w:rFonts w:eastAsia="Times New Roman"/>
          <w:sz w:val="24"/>
          <w:szCs w:val="24"/>
        </w:rPr>
      </w:pPr>
    </w:p>
    <w:p w14:paraId="777EFC91" w14:textId="77777777" w:rsidR="00EA64B3" w:rsidRDefault="00EA64B3" w:rsidP="008546AD">
      <w:pPr>
        <w:autoSpaceDE w:val="0"/>
        <w:autoSpaceDN w:val="0"/>
        <w:adjustRightInd w:val="0"/>
        <w:rPr>
          <w:rFonts w:eastAsia="Times New Roman"/>
          <w:sz w:val="24"/>
          <w:szCs w:val="24"/>
        </w:rPr>
      </w:pPr>
    </w:p>
    <w:p w14:paraId="34C07C24" w14:textId="77777777" w:rsidR="00EA64B3" w:rsidRDefault="00EA64B3" w:rsidP="008546AD">
      <w:pPr>
        <w:autoSpaceDE w:val="0"/>
        <w:autoSpaceDN w:val="0"/>
        <w:adjustRightInd w:val="0"/>
        <w:rPr>
          <w:rFonts w:eastAsia="Times New Roman"/>
          <w:sz w:val="24"/>
          <w:szCs w:val="24"/>
        </w:rPr>
      </w:pPr>
    </w:p>
    <w:p w14:paraId="30E88896" w14:textId="77777777" w:rsidR="00EA64B3" w:rsidRDefault="00EA64B3" w:rsidP="008546AD">
      <w:pPr>
        <w:autoSpaceDE w:val="0"/>
        <w:autoSpaceDN w:val="0"/>
        <w:adjustRightInd w:val="0"/>
        <w:rPr>
          <w:rFonts w:eastAsia="Times New Roman"/>
          <w:sz w:val="24"/>
          <w:szCs w:val="24"/>
        </w:rPr>
      </w:pPr>
    </w:p>
    <w:p w14:paraId="40143E0B" w14:textId="77777777" w:rsidR="00EA64B3" w:rsidRDefault="00EA64B3" w:rsidP="008546AD">
      <w:pPr>
        <w:autoSpaceDE w:val="0"/>
        <w:autoSpaceDN w:val="0"/>
        <w:adjustRightInd w:val="0"/>
        <w:rPr>
          <w:rFonts w:eastAsia="Times New Roman"/>
          <w:sz w:val="24"/>
          <w:szCs w:val="24"/>
        </w:rPr>
      </w:pPr>
    </w:p>
    <w:p w14:paraId="1951DBCA" w14:textId="77777777" w:rsidR="00EA64B3" w:rsidRDefault="00EA64B3" w:rsidP="008546AD">
      <w:pPr>
        <w:autoSpaceDE w:val="0"/>
        <w:autoSpaceDN w:val="0"/>
        <w:adjustRightInd w:val="0"/>
        <w:rPr>
          <w:rFonts w:eastAsia="Times New Roman"/>
          <w:sz w:val="24"/>
          <w:szCs w:val="24"/>
        </w:rPr>
      </w:pPr>
    </w:p>
    <w:p w14:paraId="1031AD3A" w14:textId="77777777" w:rsidR="00EA64B3" w:rsidRDefault="00EA64B3" w:rsidP="008546AD">
      <w:pPr>
        <w:autoSpaceDE w:val="0"/>
        <w:autoSpaceDN w:val="0"/>
        <w:adjustRightInd w:val="0"/>
        <w:rPr>
          <w:rFonts w:eastAsia="Times New Roman"/>
          <w:sz w:val="24"/>
          <w:szCs w:val="24"/>
        </w:rPr>
      </w:pPr>
    </w:p>
    <w:p w14:paraId="42E7FA23" w14:textId="77777777" w:rsidR="00EA64B3" w:rsidRDefault="00EA64B3" w:rsidP="008546AD">
      <w:pPr>
        <w:autoSpaceDE w:val="0"/>
        <w:autoSpaceDN w:val="0"/>
        <w:adjustRightInd w:val="0"/>
        <w:rPr>
          <w:rFonts w:eastAsia="Times New Roman"/>
          <w:sz w:val="24"/>
          <w:szCs w:val="24"/>
        </w:rPr>
      </w:pPr>
    </w:p>
    <w:p w14:paraId="25186D10" w14:textId="77777777" w:rsidR="00EA64B3" w:rsidRDefault="00EA64B3" w:rsidP="008546AD">
      <w:pPr>
        <w:autoSpaceDE w:val="0"/>
        <w:autoSpaceDN w:val="0"/>
        <w:adjustRightInd w:val="0"/>
        <w:rPr>
          <w:rFonts w:eastAsia="Times New Roman"/>
          <w:sz w:val="24"/>
          <w:szCs w:val="24"/>
        </w:rPr>
      </w:pPr>
    </w:p>
    <w:p w14:paraId="2CADC77E" w14:textId="77777777" w:rsidR="00EA64B3" w:rsidRDefault="00EA64B3" w:rsidP="008546AD">
      <w:pPr>
        <w:autoSpaceDE w:val="0"/>
        <w:autoSpaceDN w:val="0"/>
        <w:adjustRightInd w:val="0"/>
        <w:rPr>
          <w:rFonts w:eastAsia="Times New Roman"/>
          <w:sz w:val="24"/>
          <w:szCs w:val="24"/>
        </w:rPr>
      </w:pPr>
    </w:p>
    <w:p w14:paraId="7DADABB6" w14:textId="77777777" w:rsidR="00CB2D19" w:rsidRDefault="00CB2D19" w:rsidP="00CB2D19">
      <w:pPr>
        <w:autoSpaceDE w:val="0"/>
        <w:autoSpaceDN w:val="0"/>
        <w:adjustRightInd w:val="0"/>
        <w:rPr>
          <w:b/>
          <w:color w:val="181818"/>
          <w:sz w:val="24"/>
          <w:szCs w:val="24"/>
        </w:rPr>
      </w:pPr>
    </w:p>
    <w:p w14:paraId="12A26877" w14:textId="754B61EA"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19365047" w14:textId="77777777" w:rsidR="00E025B5" w:rsidRPr="00BE1743" w:rsidRDefault="00E025B5" w:rsidP="00E025B5">
      <w:pPr>
        <w:autoSpaceDE w:val="0"/>
        <w:autoSpaceDN w:val="0"/>
        <w:adjustRightInd w:val="0"/>
        <w:jc w:val="both"/>
        <w:rPr>
          <w:b/>
          <w:color w:val="181818"/>
          <w:sz w:val="24"/>
          <w:szCs w:val="24"/>
        </w:rPr>
      </w:pPr>
    </w:p>
    <w:p w14:paraId="53B27CE7" w14:textId="77777777" w:rsidR="00E025B5" w:rsidRDefault="00E025B5" w:rsidP="00E025B5">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The purpose of Part IV-1 is to provide an overview of the engagement envisioned as a result of this RFP.  Interested Law Firms should use this Part in its technical proposal and in conjunction with the Technical Submission (Appendix D)</w:t>
      </w:r>
      <w:r w:rsidRPr="00BE1743">
        <w:rPr>
          <w:sz w:val="24"/>
          <w:szCs w:val="24"/>
          <w:u w:val="single"/>
        </w:rPr>
        <w:t xml:space="preserve">.  </w:t>
      </w:r>
    </w:p>
    <w:p w14:paraId="016E9666" w14:textId="77777777" w:rsidR="00E025B5" w:rsidRPr="00BF5519" w:rsidRDefault="00E025B5" w:rsidP="00E025B5">
      <w:pPr>
        <w:autoSpaceDE w:val="0"/>
        <w:autoSpaceDN w:val="0"/>
        <w:adjustRightInd w:val="0"/>
        <w:contextualSpacing/>
        <w:jc w:val="both"/>
        <w:rPr>
          <w:sz w:val="24"/>
          <w:szCs w:val="24"/>
          <w:u w:val="single"/>
        </w:rPr>
      </w:pPr>
    </w:p>
    <w:p w14:paraId="0A8C8300" w14:textId="77777777" w:rsidR="00E025B5" w:rsidRPr="002563E5" w:rsidRDefault="00E025B5" w:rsidP="00E025B5">
      <w:pPr>
        <w:jc w:val="both"/>
        <w:rPr>
          <w:sz w:val="24"/>
          <w:szCs w:val="24"/>
        </w:rPr>
      </w:pPr>
      <w:r w:rsidRPr="002563E5">
        <w:rPr>
          <w:sz w:val="24"/>
          <w:szCs w:val="24"/>
        </w:rPr>
        <w:t xml:space="preserve">The Office of General Counsel on behalf of the Pennsylvania </w:t>
      </w:r>
      <w:r>
        <w:rPr>
          <w:sz w:val="24"/>
          <w:szCs w:val="24"/>
        </w:rPr>
        <w:t xml:space="preserve">Department of Environmental Protection </w:t>
      </w:r>
      <w:r w:rsidRPr="002563E5">
        <w:rPr>
          <w:sz w:val="24"/>
          <w:szCs w:val="24"/>
        </w:rPr>
        <w:t xml:space="preserve">seeks proposals from qualified counsel to provide guidance regarding application of laws and regulations on </w:t>
      </w:r>
      <w:r>
        <w:rPr>
          <w:sz w:val="24"/>
          <w:szCs w:val="24"/>
        </w:rPr>
        <w:t>the Commonwealth of Pennsylvania’s energy interests.</w:t>
      </w:r>
    </w:p>
    <w:p w14:paraId="4B8A5677" w14:textId="77777777" w:rsidR="00E025B5" w:rsidRDefault="00E025B5" w:rsidP="00E025B5">
      <w:pPr>
        <w:jc w:val="both"/>
        <w:rPr>
          <w:sz w:val="24"/>
          <w:szCs w:val="24"/>
        </w:rPr>
      </w:pPr>
    </w:p>
    <w:p w14:paraId="1523F2CE" w14:textId="77777777" w:rsidR="00E025B5" w:rsidRDefault="00E025B5" w:rsidP="00E025B5">
      <w:pPr>
        <w:jc w:val="both"/>
        <w:rPr>
          <w:sz w:val="24"/>
          <w:szCs w:val="24"/>
        </w:rPr>
      </w:pPr>
      <w:r>
        <w:rPr>
          <w:sz w:val="24"/>
          <w:szCs w:val="24"/>
        </w:rPr>
        <w:t>The services include:</w:t>
      </w:r>
    </w:p>
    <w:p w14:paraId="1F268348" w14:textId="77777777" w:rsidR="00E025B5" w:rsidRDefault="00E025B5" w:rsidP="000C28E0">
      <w:pPr>
        <w:tabs>
          <w:tab w:val="left" w:pos="0"/>
        </w:tabs>
        <w:jc w:val="both"/>
        <w:rPr>
          <w:sz w:val="24"/>
          <w:szCs w:val="24"/>
        </w:rPr>
      </w:pPr>
    </w:p>
    <w:p w14:paraId="23872EB6" w14:textId="77777777" w:rsidR="00E025B5" w:rsidRDefault="00E025B5" w:rsidP="000C28E0">
      <w:pPr>
        <w:pStyle w:val="ListParagraph"/>
        <w:tabs>
          <w:tab w:val="left" w:pos="0"/>
        </w:tabs>
        <w:ind w:left="1800" w:hanging="720"/>
      </w:pPr>
      <w:r>
        <w:t>Advice and assistance regarding Department of Energy or Department of Treasury orders that may affect the Commonwealth’s energy interests as well as possible representation in any appeals from or requests for rehearing of agency orders.</w:t>
      </w:r>
    </w:p>
    <w:p w14:paraId="1417AF85" w14:textId="77777777" w:rsidR="00E025B5" w:rsidRDefault="00E025B5" w:rsidP="000C28E0">
      <w:pPr>
        <w:tabs>
          <w:tab w:val="left" w:pos="0"/>
        </w:tabs>
        <w:ind w:left="1800" w:hanging="720"/>
      </w:pPr>
    </w:p>
    <w:p w14:paraId="6BB54C04" w14:textId="77777777" w:rsidR="00E025B5" w:rsidRDefault="00E025B5" w:rsidP="000C28E0">
      <w:pPr>
        <w:pStyle w:val="ListParagraph"/>
        <w:tabs>
          <w:tab w:val="left" w:pos="0"/>
        </w:tabs>
        <w:ind w:left="1800" w:hanging="720"/>
      </w:pPr>
      <w:r>
        <w:t xml:space="preserve">Advice, assistance, and possible representation regarding matters before the Federal Energy Regulatory Commission, including matters that may be initiated by the Commonwealth, Department of Environmental Protection, or a third party. </w:t>
      </w:r>
    </w:p>
    <w:p w14:paraId="25323954" w14:textId="77777777" w:rsidR="00E025B5" w:rsidRPr="00E05CA0" w:rsidRDefault="00E025B5" w:rsidP="000C28E0">
      <w:pPr>
        <w:tabs>
          <w:tab w:val="left" w:pos="0"/>
        </w:tabs>
        <w:ind w:left="1800" w:hanging="720"/>
      </w:pPr>
    </w:p>
    <w:p w14:paraId="12CE195F" w14:textId="77777777" w:rsidR="00E025B5" w:rsidRDefault="00E025B5" w:rsidP="000C28E0">
      <w:pPr>
        <w:pStyle w:val="ListParagraph"/>
        <w:tabs>
          <w:tab w:val="left" w:pos="0"/>
        </w:tabs>
        <w:ind w:left="1800" w:hanging="720"/>
      </w:pPr>
      <w:r>
        <w:t>Advice, assistance, and possible representation in appeals of orders issued by either the Department of Energy, Department of Treasury, or Federal Energy Regulatory Commission, including matters that may be initiated by the Commonwealth, Department of Environmental Protection, or a third party</w:t>
      </w:r>
      <w:r w:rsidRPr="00250ACE">
        <w:t>.</w:t>
      </w:r>
    </w:p>
    <w:p w14:paraId="07AFFA6D" w14:textId="77777777" w:rsidR="00E025B5" w:rsidRPr="00250ACE" w:rsidRDefault="00E025B5" w:rsidP="000C28E0">
      <w:pPr>
        <w:tabs>
          <w:tab w:val="left" w:pos="0"/>
        </w:tabs>
        <w:ind w:left="1800" w:hanging="720"/>
      </w:pPr>
    </w:p>
    <w:p w14:paraId="0526E1D2" w14:textId="77777777" w:rsidR="00E025B5" w:rsidRDefault="00E025B5" w:rsidP="000C28E0">
      <w:pPr>
        <w:pStyle w:val="ListParagraph"/>
        <w:tabs>
          <w:tab w:val="left" w:pos="0"/>
        </w:tabs>
        <w:ind w:left="1800" w:hanging="720"/>
      </w:pPr>
      <w:r>
        <w:t xml:space="preserve">Advice and assistance on complex regulatory matters that affect Pennsylvania’s energy interests, including, where appropriate, engagement with PJM Interconnection, LLC; </w:t>
      </w:r>
    </w:p>
    <w:p w14:paraId="3FB1EDEF" w14:textId="77777777" w:rsidR="00E025B5" w:rsidRDefault="00E025B5" w:rsidP="000C28E0">
      <w:pPr>
        <w:tabs>
          <w:tab w:val="left" w:pos="0"/>
        </w:tabs>
        <w:ind w:left="1800" w:hanging="720"/>
      </w:pPr>
    </w:p>
    <w:p w14:paraId="2801CFF4" w14:textId="77777777" w:rsidR="00E025B5" w:rsidRDefault="00E025B5" w:rsidP="000C28E0">
      <w:pPr>
        <w:pStyle w:val="ListParagraph"/>
        <w:tabs>
          <w:tab w:val="left" w:pos="0"/>
        </w:tabs>
        <w:ind w:left="1800" w:hanging="720"/>
      </w:pPr>
      <w:r w:rsidRPr="00221C4F">
        <w:t>Advising clients on complex energy regulatory matters;</w:t>
      </w:r>
    </w:p>
    <w:p w14:paraId="68938D38" w14:textId="77777777" w:rsidR="00E025B5" w:rsidRDefault="00E025B5" w:rsidP="000C28E0">
      <w:pPr>
        <w:tabs>
          <w:tab w:val="left" w:pos="0"/>
        </w:tabs>
        <w:ind w:left="1800" w:hanging="720"/>
      </w:pPr>
    </w:p>
    <w:p w14:paraId="7F9D856A" w14:textId="77777777" w:rsidR="00E025B5" w:rsidRPr="00221C4F" w:rsidRDefault="00E025B5" w:rsidP="000C28E0">
      <w:pPr>
        <w:pStyle w:val="ListParagraph"/>
        <w:tabs>
          <w:tab w:val="left" w:pos="0"/>
        </w:tabs>
        <w:ind w:left="1800" w:hanging="720"/>
      </w:pPr>
      <w:r>
        <w:t>Advising clients on any Department of Energy proposed regulations;</w:t>
      </w:r>
    </w:p>
    <w:p w14:paraId="5DD0CEAB" w14:textId="77777777" w:rsidR="00165A34" w:rsidRDefault="00165A34" w:rsidP="00165A34">
      <w:pPr>
        <w:jc w:val="both"/>
      </w:pPr>
    </w:p>
    <w:p w14:paraId="78C86B00" w14:textId="2B079AF7" w:rsidR="00E025B5" w:rsidRPr="007E6BAE" w:rsidRDefault="00E025B5" w:rsidP="00165A34">
      <w:pPr>
        <w:jc w:val="both"/>
        <w:rPr>
          <w:sz w:val="24"/>
          <w:szCs w:val="24"/>
        </w:rPr>
      </w:pPr>
      <w:r w:rsidRPr="007E6BAE">
        <w:rPr>
          <w:sz w:val="24"/>
          <w:szCs w:val="24"/>
        </w:rPr>
        <w:t xml:space="preserve">Demonstrated significant experience in advising institutions of higher education on </w:t>
      </w:r>
      <w:r>
        <w:rPr>
          <w:sz w:val="24"/>
          <w:szCs w:val="24"/>
        </w:rPr>
        <w:t>employee benefit</w:t>
      </w:r>
      <w:r w:rsidRPr="007E6BAE">
        <w:rPr>
          <w:sz w:val="24"/>
          <w:szCs w:val="24"/>
        </w:rPr>
        <w:t xml:space="preserve"> matters is necessary.</w:t>
      </w:r>
    </w:p>
    <w:p w14:paraId="0BAB4D68" w14:textId="77777777" w:rsidR="00066168" w:rsidRPr="007350AF" w:rsidRDefault="00066168" w:rsidP="00EA64B3">
      <w:pPr>
        <w:ind w:left="1440" w:hanging="360"/>
      </w:pPr>
    </w:p>
    <w:p w14:paraId="7850C24B" w14:textId="29D300A9" w:rsidR="00056E2F" w:rsidRDefault="00056E2F" w:rsidP="00056E2F">
      <w:pPr>
        <w:autoSpaceDE w:val="0"/>
        <w:autoSpaceDN w:val="0"/>
        <w:adjustRightInd w:val="0"/>
        <w:jc w:val="both"/>
        <w:rPr>
          <w:b/>
          <w:color w:val="181818"/>
          <w:sz w:val="24"/>
          <w:szCs w:val="24"/>
          <w:u w:val="single"/>
        </w:rPr>
      </w:pPr>
      <w:r>
        <w:rPr>
          <w:b/>
          <w:color w:val="181818"/>
          <w:sz w:val="24"/>
          <w:szCs w:val="24"/>
        </w:rPr>
        <w:t>IV-</w:t>
      </w:r>
      <w:r w:rsidRPr="007017E4">
        <w:rPr>
          <w:b/>
          <w:color w:val="181818"/>
          <w:sz w:val="24"/>
          <w:szCs w:val="24"/>
        </w:rPr>
        <w:t xml:space="preserve">2.  Requirements.  </w:t>
      </w:r>
      <w:r w:rsidRPr="007017E4">
        <w:rPr>
          <w:color w:val="181818"/>
          <w:sz w:val="24"/>
          <w:szCs w:val="24"/>
        </w:rPr>
        <w:t>Within the Technical Submittal (Appendix D), the Offeror shall confirm that each requirement of this RFP shall be met; include an explanation of how the Offeror intends to meet each requirement.</w:t>
      </w:r>
      <w:r w:rsidR="00260840" w:rsidRPr="00260840">
        <w:rPr>
          <w:bCs/>
          <w:color w:val="181818"/>
          <w:sz w:val="24"/>
          <w:szCs w:val="24"/>
        </w:rPr>
        <w:t xml:space="preserve">  </w:t>
      </w:r>
      <w:r w:rsidR="00260840" w:rsidRPr="00357EB1">
        <w:rPr>
          <w:b/>
          <w:color w:val="181818"/>
          <w:sz w:val="24"/>
          <w:szCs w:val="24"/>
          <w:u w:val="single"/>
        </w:rPr>
        <w:t>Specific attention should be given to Part IV-1, above.</w:t>
      </w:r>
    </w:p>
    <w:p w14:paraId="307E7683" w14:textId="77777777" w:rsidR="00066168" w:rsidRPr="007017E4" w:rsidRDefault="00066168" w:rsidP="00056E2F">
      <w:pPr>
        <w:autoSpaceDE w:val="0"/>
        <w:autoSpaceDN w:val="0"/>
        <w:adjustRightInd w:val="0"/>
        <w:jc w:val="both"/>
        <w:rPr>
          <w:color w:val="181818"/>
          <w:sz w:val="24"/>
          <w:szCs w:val="24"/>
        </w:rPr>
      </w:pPr>
    </w:p>
    <w:p w14:paraId="4D3AB6C6" w14:textId="1CAA589E" w:rsidR="00056E2F" w:rsidRDefault="00056E2F" w:rsidP="00066168">
      <w:pPr>
        <w:pStyle w:val="ListParagraph"/>
        <w:numPr>
          <w:ilvl w:val="1"/>
          <w:numId w:val="12"/>
        </w:numPr>
      </w:pPr>
      <w:r w:rsidRPr="00622767">
        <w:rPr>
          <w:b/>
        </w:rPr>
        <w:lastRenderedPageBreak/>
        <w:t>Qualifications.</w:t>
      </w:r>
      <w:r w:rsidRPr="007017E4">
        <w:t xml:space="preserve">  The selected Offeror shall address each qualification requirement set forth in Appendix D, Statement of Qualifications/</w:t>
      </w:r>
      <w:r w:rsidR="006B5B59">
        <w:t>Conflicts/</w:t>
      </w:r>
      <w:r w:rsidRPr="007017E4">
        <w:t>Technical Questionnaire.</w:t>
      </w:r>
    </w:p>
    <w:p w14:paraId="268DA83E" w14:textId="77777777" w:rsidR="00A707FD" w:rsidRPr="007017E4" w:rsidRDefault="00A707FD" w:rsidP="00A707FD">
      <w:pPr>
        <w:pStyle w:val="ListParagraph"/>
        <w:numPr>
          <w:ilvl w:val="0"/>
          <w:numId w:val="0"/>
        </w:numPr>
        <w:ind w:left="1800"/>
      </w:pPr>
    </w:p>
    <w:p w14:paraId="6082A9C3" w14:textId="0D31372E" w:rsidR="00056E2F" w:rsidRPr="00A707FD" w:rsidRDefault="00056E2F" w:rsidP="00066168">
      <w:pPr>
        <w:pStyle w:val="ListParagraph"/>
        <w:numPr>
          <w:ilvl w:val="1"/>
          <w:numId w:val="12"/>
        </w:numPr>
        <w:rPr>
          <w:u w:val="single"/>
        </w:rPr>
      </w:pPr>
      <w:r w:rsidRPr="004C36AF">
        <w:rPr>
          <w:b/>
        </w:rPr>
        <w:t>Key Personnel.</w:t>
      </w:r>
      <w:r w:rsidRPr="004F4AC5">
        <w:t xml:space="preserve">  Key project staffing changes must be approved by the Commonwealth.  The Commonwealth reserves the right to request, at its sole discretion, that the selected Offeror remove and replace counsel or staff from the Engagement.  </w:t>
      </w:r>
    </w:p>
    <w:p w14:paraId="6C490E44" w14:textId="77777777" w:rsidR="00A707FD" w:rsidRPr="00A707FD" w:rsidRDefault="00A707FD" w:rsidP="00A707FD">
      <w:pPr>
        <w:pStyle w:val="ListParagraph"/>
        <w:numPr>
          <w:ilvl w:val="0"/>
          <w:numId w:val="0"/>
        </w:numPr>
        <w:ind w:left="1440"/>
        <w:rPr>
          <w:u w:val="single"/>
        </w:rPr>
      </w:pPr>
    </w:p>
    <w:p w14:paraId="0FB783E5" w14:textId="19753F8D" w:rsidR="00056E2F" w:rsidRDefault="00056E2F" w:rsidP="00066168">
      <w:pPr>
        <w:pStyle w:val="ListParagraph"/>
        <w:numPr>
          <w:ilvl w:val="1"/>
          <w:numId w:val="12"/>
        </w:numPr>
      </w:pPr>
      <w:r w:rsidRPr="007017E4">
        <w:rPr>
          <w:b/>
        </w:rPr>
        <w:t>Ongoing Compliance With Qualifications;</w:t>
      </w:r>
      <w:r w:rsidRPr="007017E4">
        <w:t xml:space="preserve"> </w:t>
      </w:r>
      <w:r w:rsidRPr="007017E4">
        <w:rPr>
          <w:b/>
        </w:rPr>
        <w:t xml:space="preserve">Removals.  </w:t>
      </w:r>
      <w:r w:rsidRPr="007017E4">
        <w:t>The Commonwealth may remove or suspend the contractor for reasons that include, but are not limited to:</w:t>
      </w:r>
    </w:p>
    <w:p w14:paraId="5E464528" w14:textId="77777777" w:rsidR="0010412F" w:rsidRPr="00EA566C" w:rsidRDefault="0010412F" w:rsidP="0010412F">
      <w:pPr>
        <w:ind w:left="1080"/>
      </w:pPr>
    </w:p>
    <w:p w14:paraId="64015757" w14:textId="77777777" w:rsidR="00497F97"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Unprofessional performance;</w:t>
      </w:r>
    </w:p>
    <w:p w14:paraId="366E6DDD" w14:textId="77777777" w:rsidR="00497F97" w:rsidRDefault="00A300E3"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A300E3">
        <w:rPr>
          <w:rFonts w:eastAsia="Times New Roman"/>
          <w:sz w:val="24"/>
          <w:szCs w:val="24"/>
        </w:rPr>
        <w:t>Being the subject of disciplinary or licensing actions by any attorney licensing authority</w:t>
      </w:r>
    </w:p>
    <w:p w14:paraId="6043930C" w14:textId="22807DFF"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Filing for protection under federal or state bankruptcy laws;</w:t>
      </w:r>
    </w:p>
    <w:p w14:paraId="1B6D26E7"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continue to meet the requirements of this RFP;</w:t>
      </w:r>
    </w:p>
    <w:p w14:paraId="457A22D7" w14:textId="77777777" w:rsidR="00056E2F" w:rsidRPr="007017E4"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pay federal, state and/or local taxes; or</w:t>
      </w:r>
    </w:p>
    <w:p w14:paraId="79977169" w14:textId="77777777" w:rsidR="00056E2F" w:rsidRPr="00260840" w:rsidRDefault="00056E2F" w:rsidP="00DB6358">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260840">
        <w:rPr>
          <w:rFonts w:eastAsia="Times New Roman"/>
          <w:sz w:val="24"/>
          <w:szCs w:val="24"/>
        </w:rPr>
        <w:t>Undisclosed conflict of interest.</w:t>
      </w:r>
    </w:p>
    <w:p w14:paraId="41E6CB25" w14:textId="77777777" w:rsidR="00056E2F" w:rsidRPr="00EA566C" w:rsidRDefault="00056E2F" w:rsidP="00056E2F">
      <w:pPr>
        <w:autoSpaceDE w:val="0"/>
        <w:autoSpaceDN w:val="0"/>
        <w:adjustRightInd w:val="0"/>
        <w:jc w:val="both"/>
        <w:rPr>
          <w:rFonts w:eastAsia="Times New Roman"/>
          <w:sz w:val="24"/>
          <w:szCs w:val="24"/>
        </w:rPr>
      </w:pPr>
    </w:p>
    <w:p w14:paraId="224B4D5F" w14:textId="3A92D00A" w:rsidR="00DB6358" w:rsidRDefault="00056E2F" w:rsidP="00056E2F">
      <w:pPr>
        <w:jc w:val="both"/>
        <w:rPr>
          <w:b/>
          <w:color w:val="181818"/>
          <w:sz w:val="24"/>
          <w:szCs w:val="24"/>
        </w:rPr>
      </w:pPr>
      <w:r w:rsidRPr="006B5B59">
        <w:rPr>
          <w:b/>
          <w:color w:val="181818"/>
          <w:sz w:val="24"/>
          <w:szCs w:val="24"/>
        </w:rPr>
        <w:t xml:space="preserve">IV-3.  Tasks.  </w:t>
      </w:r>
    </w:p>
    <w:p w14:paraId="1DDA013D" w14:textId="77777777" w:rsidR="00DB6358" w:rsidRPr="00DB6358" w:rsidRDefault="00DB6358" w:rsidP="00056E2F">
      <w:pPr>
        <w:jc w:val="both"/>
        <w:rPr>
          <w:b/>
          <w:color w:val="181818"/>
          <w:sz w:val="24"/>
          <w:szCs w:val="24"/>
        </w:rPr>
      </w:pPr>
    </w:p>
    <w:p w14:paraId="33044D06" w14:textId="77777777" w:rsidR="000621DE" w:rsidRDefault="000621DE" w:rsidP="00DB6358">
      <w:pPr>
        <w:numPr>
          <w:ilvl w:val="0"/>
          <w:numId w:val="17"/>
        </w:numPr>
        <w:ind w:left="1620" w:hanging="540"/>
        <w:jc w:val="both"/>
        <w:rPr>
          <w:rFonts w:eastAsia="Times New Roman"/>
          <w:b/>
          <w:sz w:val="24"/>
          <w:szCs w:val="24"/>
        </w:rPr>
      </w:pPr>
      <w:r w:rsidRPr="00FE2BBE">
        <w:rPr>
          <w:rFonts w:eastAsia="Times New Roman"/>
          <w:b/>
          <w:sz w:val="24"/>
          <w:szCs w:val="24"/>
        </w:rPr>
        <w:t>Legal Services.</w:t>
      </w:r>
      <w:r w:rsidRPr="00FE2BBE">
        <w:rPr>
          <w:rFonts w:eastAsia="Times New Roman"/>
          <w:sz w:val="24"/>
          <w:szCs w:val="24"/>
        </w:rPr>
        <w:t xml:space="preserve">  The selected </w:t>
      </w:r>
      <w:r w:rsidRPr="00FE2BBE">
        <w:rPr>
          <w:rFonts w:eastAsia="Times New Roman"/>
          <w:snapToGrid w:val="0"/>
          <w:sz w:val="24"/>
          <w:szCs w:val="20"/>
        </w:rPr>
        <w:t xml:space="preserve">Offeror </w:t>
      </w:r>
      <w:r w:rsidRPr="00FE2BBE">
        <w:rPr>
          <w:rFonts w:eastAsia="Times New Roman"/>
          <w:sz w:val="24"/>
          <w:szCs w:val="24"/>
        </w:rPr>
        <w:t>shall provide legal services and perform all tasks necessary to successfully represent the Commonwealth</w:t>
      </w:r>
      <w:r>
        <w:rPr>
          <w:rFonts w:eastAsia="Times New Roman"/>
          <w:sz w:val="24"/>
          <w:szCs w:val="24"/>
        </w:rPr>
        <w:t xml:space="preserve"> as set forth in Part IV-1, above</w:t>
      </w:r>
      <w:r w:rsidRPr="00FE2BBE">
        <w:rPr>
          <w:rFonts w:eastAsia="Times New Roman"/>
          <w:sz w:val="24"/>
          <w:szCs w:val="24"/>
        </w:rPr>
        <w:t xml:space="preserve">.  </w:t>
      </w:r>
    </w:p>
    <w:p w14:paraId="470BB13A" w14:textId="77777777" w:rsidR="000621DE" w:rsidRPr="00F94316" w:rsidRDefault="000621DE" w:rsidP="000621DE">
      <w:pPr>
        <w:jc w:val="both"/>
        <w:rPr>
          <w:rFonts w:eastAsia="Times New Roman"/>
          <w:b/>
          <w:sz w:val="24"/>
          <w:szCs w:val="24"/>
        </w:rPr>
      </w:pPr>
    </w:p>
    <w:p w14:paraId="269AD3F1" w14:textId="77777777" w:rsidR="000621DE" w:rsidRPr="0037518A" w:rsidRDefault="000621DE" w:rsidP="00DB6358">
      <w:pPr>
        <w:numPr>
          <w:ilvl w:val="0"/>
          <w:numId w:val="17"/>
        </w:numPr>
        <w:ind w:left="1530" w:hanging="450"/>
        <w:jc w:val="both"/>
        <w:rPr>
          <w:rFonts w:eastAsia="Times New Roman"/>
          <w:sz w:val="24"/>
          <w:szCs w:val="24"/>
        </w:rPr>
      </w:pPr>
      <w:r w:rsidRPr="00BE1743">
        <w:rPr>
          <w:rFonts w:eastAsia="Times New Roman"/>
          <w:b/>
          <w:sz w:val="24"/>
          <w:szCs w:val="24"/>
        </w:rPr>
        <w:t>Contract Close Out</w:t>
      </w:r>
      <w:r w:rsidRPr="00BE1743">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1F96D586" w14:textId="77777777" w:rsidR="00056E2F" w:rsidRPr="00AB05C4" w:rsidRDefault="00056E2F" w:rsidP="00056E2F">
      <w:pPr>
        <w:spacing w:before="120"/>
        <w:contextualSpacing/>
        <w:jc w:val="both"/>
        <w:rPr>
          <w:rFonts w:eastAsia="Times New Roman"/>
          <w:szCs w:val="24"/>
        </w:rPr>
      </w:pPr>
    </w:p>
    <w:p w14:paraId="3DED4417" w14:textId="418ED28C" w:rsidR="000621DE" w:rsidRDefault="00056E2F" w:rsidP="00056E2F">
      <w:pPr>
        <w:jc w:val="both"/>
        <w:rPr>
          <w:rFonts w:eastAsia="Times New Roman"/>
          <w:b/>
          <w:sz w:val="24"/>
          <w:szCs w:val="24"/>
        </w:rPr>
      </w:pPr>
      <w:r>
        <w:rPr>
          <w:rFonts w:eastAsia="Times New Roman"/>
          <w:b/>
          <w:sz w:val="24"/>
          <w:szCs w:val="24"/>
        </w:rPr>
        <w:t>IV-</w:t>
      </w:r>
      <w:r w:rsidRPr="007017E4">
        <w:rPr>
          <w:rFonts w:eastAsia="Times New Roman"/>
          <w:b/>
          <w:sz w:val="24"/>
          <w:szCs w:val="24"/>
        </w:rPr>
        <w:t xml:space="preserve">4.  Reports and Project Control.  </w:t>
      </w:r>
    </w:p>
    <w:p w14:paraId="12561EE1" w14:textId="77777777" w:rsidR="000621DE" w:rsidRPr="000621DE" w:rsidRDefault="000621DE" w:rsidP="00056E2F">
      <w:pPr>
        <w:jc w:val="both"/>
        <w:rPr>
          <w:rFonts w:eastAsia="Times New Roman"/>
          <w:b/>
          <w:sz w:val="24"/>
          <w:szCs w:val="24"/>
        </w:rPr>
      </w:pPr>
    </w:p>
    <w:p w14:paraId="6C0E1F03" w14:textId="77777777" w:rsidR="00056E2F" w:rsidRPr="007017E4" w:rsidRDefault="00056E2F" w:rsidP="00A707FD">
      <w:pPr>
        <w:rPr>
          <w:rFonts w:eastAsia="Calibri"/>
          <w:sz w:val="24"/>
          <w:szCs w:val="24"/>
        </w:rPr>
      </w:pPr>
      <w:r w:rsidRPr="007017E4">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63D4F54D" w14:textId="77777777" w:rsidR="0024798D" w:rsidRDefault="0024798D" w:rsidP="0024798D">
      <w:pPr>
        <w:ind w:left="1080"/>
        <w:jc w:val="center"/>
        <w:rPr>
          <w:rFonts w:eastAsia="Times New Roman"/>
          <w:sz w:val="24"/>
          <w:szCs w:val="24"/>
        </w:rPr>
      </w:pPr>
    </w:p>
    <w:p w14:paraId="74B8C04A" w14:textId="77777777" w:rsidR="007B4046" w:rsidRDefault="007B4046" w:rsidP="007B4046">
      <w:pPr>
        <w:rPr>
          <w:rFonts w:eastAsia="Times New Roman"/>
          <w:sz w:val="24"/>
          <w:szCs w:val="24"/>
        </w:rPr>
      </w:pPr>
    </w:p>
    <w:p w14:paraId="4D30C091" w14:textId="1BC8F035" w:rsidR="0024798D" w:rsidRDefault="0024798D" w:rsidP="0024798D">
      <w:pPr>
        <w:ind w:left="1080"/>
        <w:jc w:val="center"/>
        <w:rPr>
          <w:rFonts w:eastAsia="Times New Roman"/>
          <w:sz w:val="24"/>
          <w:szCs w:val="24"/>
        </w:rPr>
      </w:pPr>
      <w:r w:rsidRPr="008546AD">
        <w:rPr>
          <w:rFonts w:eastAsia="Times New Roman"/>
          <w:sz w:val="24"/>
          <w:szCs w:val="24"/>
        </w:rPr>
        <w:t>[The remainder of this page is intentionally left blank.]</w:t>
      </w:r>
    </w:p>
    <w:p w14:paraId="52100290" w14:textId="77777777" w:rsidR="00CC2096" w:rsidRPr="00CC2096" w:rsidRDefault="00CC2096" w:rsidP="0068329F"/>
    <w:sectPr w:rsidR="00CC2096" w:rsidRPr="00CC2096" w:rsidSect="00D334D3">
      <w:headerReference w:type="default" r:id="rId13"/>
      <w:footerReference w:type="even" r:id="rId14"/>
      <w:footerReference w:type="default" r:id="rId15"/>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D04D3B" w14:textId="77777777" w:rsidR="00691ACF" w:rsidRDefault="00691ACF" w:rsidP="00C23B9C">
      <w:r>
        <w:separator/>
      </w:r>
    </w:p>
  </w:endnote>
  <w:endnote w:type="continuationSeparator" w:id="0">
    <w:p w14:paraId="7D5C3455" w14:textId="77777777" w:rsidR="00691ACF" w:rsidRDefault="00691ACF"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DC968" w14:textId="77777777" w:rsidR="00691ACF" w:rsidRDefault="00691ACF" w:rsidP="00C23B9C">
      <w:r>
        <w:separator/>
      </w:r>
    </w:p>
  </w:footnote>
  <w:footnote w:type="continuationSeparator" w:id="0">
    <w:p w14:paraId="431DA50E" w14:textId="77777777" w:rsidR="00691ACF" w:rsidRDefault="00691ACF"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46112"/>
    <w:multiLevelType w:val="hybridMultilevel"/>
    <w:tmpl w:val="D20467B0"/>
    <w:lvl w:ilvl="0" w:tplc="3AB21C04">
      <w:start w:val="1"/>
      <w:numFmt w:val="upperLetter"/>
      <w:pStyle w:val="ListParagraph"/>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4" w15:restartNumberingAfterBreak="0">
    <w:nsid w:val="36E11FA4"/>
    <w:multiLevelType w:val="hybridMultilevel"/>
    <w:tmpl w:val="2A8EFCC2"/>
    <w:lvl w:ilvl="0" w:tplc="0D8E3EB8">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7"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9713ADD"/>
    <w:multiLevelType w:val="hybridMultilevel"/>
    <w:tmpl w:val="2EE2E0E0"/>
    <w:lvl w:ilvl="0" w:tplc="6BFAD3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AF13C95"/>
    <w:multiLevelType w:val="hybridMultilevel"/>
    <w:tmpl w:val="36D053BA"/>
    <w:lvl w:ilvl="0" w:tplc="1CDEC88C">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11"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5"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2084987986">
    <w:abstractNumId w:val="5"/>
  </w:num>
  <w:num w:numId="2" w16cid:durableId="1112555088">
    <w:abstractNumId w:val="14"/>
  </w:num>
  <w:num w:numId="3" w16cid:durableId="1101299486">
    <w:abstractNumId w:val="10"/>
  </w:num>
  <w:num w:numId="4" w16cid:durableId="916062259">
    <w:abstractNumId w:val="12"/>
  </w:num>
  <w:num w:numId="5" w16cid:durableId="187531184">
    <w:abstractNumId w:val="15"/>
  </w:num>
  <w:num w:numId="6" w16cid:durableId="122845572">
    <w:abstractNumId w:val="13"/>
  </w:num>
  <w:num w:numId="7" w16cid:durableId="391000833">
    <w:abstractNumId w:val="2"/>
  </w:num>
  <w:num w:numId="8" w16cid:durableId="211111976">
    <w:abstractNumId w:val="11"/>
  </w:num>
  <w:num w:numId="9" w16cid:durableId="1356225143">
    <w:abstractNumId w:val="7"/>
  </w:num>
  <w:num w:numId="10" w16cid:durableId="1674456349">
    <w:abstractNumId w:val="1"/>
  </w:num>
  <w:num w:numId="11" w16cid:durableId="963466088">
    <w:abstractNumId w:val="6"/>
  </w:num>
  <w:num w:numId="12" w16cid:durableId="1925725407">
    <w:abstractNumId w:val="3"/>
  </w:num>
  <w:num w:numId="13" w16cid:durableId="17658076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5571414">
    <w:abstractNumId w:val="0"/>
  </w:num>
  <w:num w:numId="15" w16cid:durableId="1694263671">
    <w:abstractNumId w:val="8"/>
  </w:num>
  <w:num w:numId="16" w16cid:durableId="289091777">
    <w:abstractNumId w:val="9"/>
  </w:num>
  <w:num w:numId="17" w16cid:durableId="1057894094">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formatting="1" w:enforcement="1" w:cryptProviderType="rsaAES" w:cryptAlgorithmClass="hash" w:cryptAlgorithmType="typeAny" w:cryptAlgorithmSid="14" w:cryptSpinCount="100000" w:hash="hqIv5dNjXFIdop6PNjdXyon04NjXxInDdZwGUzdpkWdZ/b/7aUEQY/5yEmMNM83YW/HFwIlJBc14KTDv3O3Qfw==" w:salt="YJrY/aHazKh1bFTuaf2nI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4FF"/>
    <w:rsid w:val="00014F3B"/>
    <w:rsid w:val="000161E6"/>
    <w:rsid w:val="00017407"/>
    <w:rsid w:val="00020218"/>
    <w:rsid w:val="0002494F"/>
    <w:rsid w:val="0002731E"/>
    <w:rsid w:val="00032D79"/>
    <w:rsid w:val="000419ED"/>
    <w:rsid w:val="00051F59"/>
    <w:rsid w:val="00056E2F"/>
    <w:rsid w:val="000621DE"/>
    <w:rsid w:val="000626F6"/>
    <w:rsid w:val="00063478"/>
    <w:rsid w:val="000658A6"/>
    <w:rsid w:val="00065BCB"/>
    <w:rsid w:val="00065E50"/>
    <w:rsid w:val="00065F76"/>
    <w:rsid w:val="00066168"/>
    <w:rsid w:val="000734F9"/>
    <w:rsid w:val="00073F04"/>
    <w:rsid w:val="00082EA8"/>
    <w:rsid w:val="00084C37"/>
    <w:rsid w:val="000A1CAF"/>
    <w:rsid w:val="000A4F58"/>
    <w:rsid w:val="000B56A6"/>
    <w:rsid w:val="000B62C8"/>
    <w:rsid w:val="000B7782"/>
    <w:rsid w:val="000C036B"/>
    <w:rsid w:val="000C17BA"/>
    <w:rsid w:val="000C28E0"/>
    <w:rsid w:val="000C3B70"/>
    <w:rsid w:val="000C5710"/>
    <w:rsid w:val="000C78E3"/>
    <w:rsid w:val="000D208E"/>
    <w:rsid w:val="000E6FEF"/>
    <w:rsid w:val="000F484F"/>
    <w:rsid w:val="000F5A49"/>
    <w:rsid w:val="000F6F8D"/>
    <w:rsid w:val="00101A7E"/>
    <w:rsid w:val="0010369A"/>
    <w:rsid w:val="0010412F"/>
    <w:rsid w:val="0010475E"/>
    <w:rsid w:val="001060E4"/>
    <w:rsid w:val="00112004"/>
    <w:rsid w:val="00117EE5"/>
    <w:rsid w:val="001267DA"/>
    <w:rsid w:val="001301AB"/>
    <w:rsid w:val="00137183"/>
    <w:rsid w:val="0014216E"/>
    <w:rsid w:val="001423F6"/>
    <w:rsid w:val="00144D2A"/>
    <w:rsid w:val="00145012"/>
    <w:rsid w:val="001467D8"/>
    <w:rsid w:val="00150B76"/>
    <w:rsid w:val="00154FAE"/>
    <w:rsid w:val="0015657D"/>
    <w:rsid w:val="00165A34"/>
    <w:rsid w:val="00165E7E"/>
    <w:rsid w:val="001702E1"/>
    <w:rsid w:val="00171CA2"/>
    <w:rsid w:val="00172A4C"/>
    <w:rsid w:val="00174082"/>
    <w:rsid w:val="001746F7"/>
    <w:rsid w:val="001761BB"/>
    <w:rsid w:val="00183557"/>
    <w:rsid w:val="00183B3D"/>
    <w:rsid w:val="00185B2D"/>
    <w:rsid w:val="001876D8"/>
    <w:rsid w:val="00190791"/>
    <w:rsid w:val="00193B14"/>
    <w:rsid w:val="001D2BEB"/>
    <w:rsid w:val="001E1106"/>
    <w:rsid w:val="001F0377"/>
    <w:rsid w:val="001F3A0E"/>
    <w:rsid w:val="001F4EF7"/>
    <w:rsid w:val="00200FF2"/>
    <w:rsid w:val="00205EEB"/>
    <w:rsid w:val="002137CA"/>
    <w:rsid w:val="00213D3B"/>
    <w:rsid w:val="00214E86"/>
    <w:rsid w:val="002161B0"/>
    <w:rsid w:val="002164D3"/>
    <w:rsid w:val="00217369"/>
    <w:rsid w:val="00223C5E"/>
    <w:rsid w:val="002256D7"/>
    <w:rsid w:val="00235077"/>
    <w:rsid w:val="00235666"/>
    <w:rsid w:val="00236A22"/>
    <w:rsid w:val="00237FC0"/>
    <w:rsid w:val="002434BC"/>
    <w:rsid w:val="002462C0"/>
    <w:rsid w:val="0024688E"/>
    <w:rsid w:val="00246ED2"/>
    <w:rsid w:val="002478E8"/>
    <w:rsid w:val="0024798D"/>
    <w:rsid w:val="00247E57"/>
    <w:rsid w:val="00260840"/>
    <w:rsid w:val="00264E89"/>
    <w:rsid w:val="00265368"/>
    <w:rsid w:val="0027107C"/>
    <w:rsid w:val="0027110C"/>
    <w:rsid w:val="00274E79"/>
    <w:rsid w:val="00277E34"/>
    <w:rsid w:val="00281CB3"/>
    <w:rsid w:val="00287735"/>
    <w:rsid w:val="00293B4B"/>
    <w:rsid w:val="00295A35"/>
    <w:rsid w:val="00297D8E"/>
    <w:rsid w:val="002A7515"/>
    <w:rsid w:val="002B2F43"/>
    <w:rsid w:val="002C0E17"/>
    <w:rsid w:val="002C26FA"/>
    <w:rsid w:val="002C27AE"/>
    <w:rsid w:val="002C2D91"/>
    <w:rsid w:val="002C7A99"/>
    <w:rsid w:val="002D0FB7"/>
    <w:rsid w:val="002D2A73"/>
    <w:rsid w:val="002D6224"/>
    <w:rsid w:val="002D63C3"/>
    <w:rsid w:val="002E09AD"/>
    <w:rsid w:val="003024C4"/>
    <w:rsid w:val="00302EB3"/>
    <w:rsid w:val="003053E8"/>
    <w:rsid w:val="00310B45"/>
    <w:rsid w:val="00311A15"/>
    <w:rsid w:val="0031790C"/>
    <w:rsid w:val="00317960"/>
    <w:rsid w:val="003212B2"/>
    <w:rsid w:val="003224C3"/>
    <w:rsid w:val="00322A8B"/>
    <w:rsid w:val="00324264"/>
    <w:rsid w:val="00327A6E"/>
    <w:rsid w:val="00331334"/>
    <w:rsid w:val="00331D04"/>
    <w:rsid w:val="003442CB"/>
    <w:rsid w:val="0035050E"/>
    <w:rsid w:val="003600C0"/>
    <w:rsid w:val="00363848"/>
    <w:rsid w:val="003660B8"/>
    <w:rsid w:val="003771DF"/>
    <w:rsid w:val="00380038"/>
    <w:rsid w:val="003810D3"/>
    <w:rsid w:val="003825BE"/>
    <w:rsid w:val="003826C0"/>
    <w:rsid w:val="00382902"/>
    <w:rsid w:val="00383037"/>
    <w:rsid w:val="0039021C"/>
    <w:rsid w:val="00392717"/>
    <w:rsid w:val="00393AC5"/>
    <w:rsid w:val="00396017"/>
    <w:rsid w:val="003A4AD6"/>
    <w:rsid w:val="003B4286"/>
    <w:rsid w:val="003C636F"/>
    <w:rsid w:val="003C67BF"/>
    <w:rsid w:val="003D2F25"/>
    <w:rsid w:val="003D791D"/>
    <w:rsid w:val="003D7D32"/>
    <w:rsid w:val="003E4E8F"/>
    <w:rsid w:val="003E7A10"/>
    <w:rsid w:val="003F7B88"/>
    <w:rsid w:val="003F7CDB"/>
    <w:rsid w:val="00402D17"/>
    <w:rsid w:val="00402F5D"/>
    <w:rsid w:val="0040398C"/>
    <w:rsid w:val="004174CA"/>
    <w:rsid w:val="00423B6B"/>
    <w:rsid w:val="00424C63"/>
    <w:rsid w:val="004264AB"/>
    <w:rsid w:val="0043117F"/>
    <w:rsid w:val="00434673"/>
    <w:rsid w:val="004354A8"/>
    <w:rsid w:val="00444863"/>
    <w:rsid w:val="00450971"/>
    <w:rsid w:val="00453C61"/>
    <w:rsid w:val="00460C20"/>
    <w:rsid w:val="00461D7D"/>
    <w:rsid w:val="004621CA"/>
    <w:rsid w:val="00465C46"/>
    <w:rsid w:val="00473A7E"/>
    <w:rsid w:val="00473DE1"/>
    <w:rsid w:val="00476E56"/>
    <w:rsid w:val="0048118A"/>
    <w:rsid w:val="004814DB"/>
    <w:rsid w:val="00486899"/>
    <w:rsid w:val="00490260"/>
    <w:rsid w:val="00494DDA"/>
    <w:rsid w:val="00497E8D"/>
    <w:rsid w:val="00497F97"/>
    <w:rsid w:val="004A137D"/>
    <w:rsid w:val="004B08C2"/>
    <w:rsid w:val="004B0BB2"/>
    <w:rsid w:val="004B14F3"/>
    <w:rsid w:val="004B3A5D"/>
    <w:rsid w:val="004C36AF"/>
    <w:rsid w:val="004C6D54"/>
    <w:rsid w:val="004D29CF"/>
    <w:rsid w:val="004D2F5D"/>
    <w:rsid w:val="004D35DC"/>
    <w:rsid w:val="004D7E75"/>
    <w:rsid w:val="004E5969"/>
    <w:rsid w:val="004E5B09"/>
    <w:rsid w:val="004E6E30"/>
    <w:rsid w:val="004F05AF"/>
    <w:rsid w:val="004F404C"/>
    <w:rsid w:val="004F4AC5"/>
    <w:rsid w:val="004F7903"/>
    <w:rsid w:val="005014C0"/>
    <w:rsid w:val="00501A11"/>
    <w:rsid w:val="00502836"/>
    <w:rsid w:val="005101AE"/>
    <w:rsid w:val="0051041E"/>
    <w:rsid w:val="005177D0"/>
    <w:rsid w:val="00521435"/>
    <w:rsid w:val="005231CB"/>
    <w:rsid w:val="0052605C"/>
    <w:rsid w:val="00527667"/>
    <w:rsid w:val="0053490C"/>
    <w:rsid w:val="00540B15"/>
    <w:rsid w:val="00550B64"/>
    <w:rsid w:val="00550EB5"/>
    <w:rsid w:val="0055302C"/>
    <w:rsid w:val="005573C2"/>
    <w:rsid w:val="00561173"/>
    <w:rsid w:val="00572E4A"/>
    <w:rsid w:val="00574AB6"/>
    <w:rsid w:val="00576646"/>
    <w:rsid w:val="00576F15"/>
    <w:rsid w:val="00581C59"/>
    <w:rsid w:val="00586964"/>
    <w:rsid w:val="0058706F"/>
    <w:rsid w:val="00587BDD"/>
    <w:rsid w:val="00592B98"/>
    <w:rsid w:val="00596A30"/>
    <w:rsid w:val="00596E23"/>
    <w:rsid w:val="005A0B81"/>
    <w:rsid w:val="005A260F"/>
    <w:rsid w:val="005B2971"/>
    <w:rsid w:val="005B3564"/>
    <w:rsid w:val="005B46BA"/>
    <w:rsid w:val="005C64F8"/>
    <w:rsid w:val="005D0319"/>
    <w:rsid w:val="005D6564"/>
    <w:rsid w:val="005D6B80"/>
    <w:rsid w:val="005E13AD"/>
    <w:rsid w:val="005F2EB6"/>
    <w:rsid w:val="005F461D"/>
    <w:rsid w:val="00602EA7"/>
    <w:rsid w:val="00604CE6"/>
    <w:rsid w:val="00605CA3"/>
    <w:rsid w:val="00606600"/>
    <w:rsid w:val="006218C9"/>
    <w:rsid w:val="00622767"/>
    <w:rsid w:val="00623518"/>
    <w:rsid w:val="00624B5A"/>
    <w:rsid w:val="00625E29"/>
    <w:rsid w:val="006323CB"/>
    <w:rsid w:val="0065062B"/>
    <w:rsid w:val="00654447"/>
    <w:rsid w:val="006564F0"/>
    <w:rsid w:val="0066142A"/>
    <w:rsid w:val="0066385C"/>
    <w:rsid w:val="00665FD8"/>
    <w:rsid w:val="00670883"/>
    <w:rsid w:val="0067128E"/>
    <w:rsid w:val="0067390F"/>
    <w:rsid w:val="00677A76"/>
    <w:rsid w:val="0068329F"/>
    <w:rsid w:val="00686AB6"/>
    <w:rsid w:val="00691ACF"/>
    <w:rsid w:val="0069388B"/>
    <w:rsid w:val="00694B1E"/>
    <w:rsid w:val="006A01ED"/>
    <w:rsid w:val="006A0BD0"/>
    <w:rsid w:val="006A13A4"/>
    <w:rsid w:val="006A7657"/>
    <w:rsid w:val="006B3ECF"/>
    <w:rsid w:val="006B5B59"/>
    <w:rsid w:val="006C1D9A"/>
    <w:rsid w:val="006C2C56"/>
    <w:rsid w:val="006C41B5"/>
    <w:rsid w:val="006C5A05"/>
    <w:rsid w:val="006D0966"/>
    <w:rsid w:val="006D4079"/>
    <w:rsid w:val="006D4F2D"/>
    <w:rsid w:val="006D61D0"/>
    <w:rsid w:val="006D7D32"/>
    <w:rsid w:val="006E71FC"/>
    <w:rsid w:val="006F3BDF"/>
    <w:rsid w:val="006F7A88"/>
    <w:rsid w:val="007026CF"/>
    <w:rsid w:val="007040D4"/>
    <w:rsid w:val="00704E83"/>
    <w:rsid w:val="00716BAD"/>
    <w:rsid w:val="00716D2F"/>
    <w:rsid w:val="0072232B"/>
    <w:rsid w:val="00722C47"/>
    <w:rsid w:val="00723317"/>
    <w:rsid w:val="00727747"/>
    <w:rsid w:val="00731B34"/>
    <w:rsid w:val="007330DD"/>
    <w:rsid w:val="00737426"/>
    <w:rsid w:val="007407B4"/>
    <w:rsid w:val="00746CFA"/>
    <w:rsid w:val="0075235D"/>
    <w:rsid w:val="007612DB"/>
    <w:rsid w:val="007634AB"/>
    <w:rsid w:val="00764721"/>
    <w:rsid w:val="0076675D"/>
    <w:rsid w:val="00773313"/>
    <w:rsid w:val="00780B82"/>
    <w:rsid w:val="00783628"/>
    <w:rsid w:val="00785611"/>
    <w:rsid w:val="00790223"/>
    <w:rsid w:val="00790DAA"/>
    <w:rsid w:val="00791D1B"/>
    <w:rsid w:val="00796D55"/>
    <w:rsid w:val="007A12A5"/>
    <w:rsid w:val="007A174E"/>
    <w:rsid w:val="007A65BE"/>
    <w:rsid w:val="007A6D19"/>
    <w:rsid w:val="007B1F7B"/>
    <w:rsid w:val="007B24F7"/>
    <w:rsid w:val="007B4046"/>
    <w:rsid w:val="007C0D05"/>
    <w:rsid w:val="007D0CB3"/>
    <w:rsid w:val="007D7422"/>
    <w:rsid w:val="007E1AC9"/>
    <w:rsid w:val="007E7653"/>
    <w:rsid w:val="007F04B3"/>
    <w:rsid w:val="007F0B91"/>
    <w:rsid w:val="007F70EE"/>
    <w:rsid w:val="007F767D"/>
    <w:rsid w:val="008130DD"/>
    <w:rsid w:val="00813C36"/>
    <w:rsid w:val="00816961"/>
    <w:rsid w:val="00816BE1"/>
    <w:rsid w:val="00822504"/>
    <w:rsid w:val="008230F4"/>
    <w:rsid w:val="00826579"/>
    <w:rsid w:val="0082746D"/>
    <w:rsid w:val="00827890"/>
    <w:rsid w:val="00830074"/>
    <w:rsid w:val="0083250C"/>
    <w:rsid w:val="00834953"/>
    <w:rsid w:val="00841A43"/>
    <w:rsid w:val="008427FA"/>
    <w:rsid w:val="008438EB"/>
    <w:rsid w:val="00846483"/>
    <w:rsid w:val="008500D4"/>
    <w:rsid w:val="00850925"/>
    <w:rsid w:val="0085278B"/>
    <w:rsid w:val="00853949"/>
    <w:rsid w:val="008546AD"/>
    <w:rsid w:val="00857297"/>
    <w:rsid w:val="00857427"/>
    <w:rsid w:val="00861995"/>
    <w:rsid w:val="008652E3"/>
    <w:rsid w:val="008662F6"/>
    <w:rsid w:val="00870814"/>
    <w:rsid w:val="00870D36"/>
    <w:rsid w:val="00873BBC"/>
    <w:rsid w:val="00875F47"/>
    <w:rsid w:val="00882DBD"/>
    <w:rsid w:val="00882F46"/>
    <w:rsid w:val="008831BB"/>
    <w:rsid w:val="008879B9"/>
    <w:rsid w:val="008942A2"/>
    <w:rsid w:val="00894646"/>
    <w:rsid w:val="008947F7"/>
    <w:rsid w:val="0089643E"/>
    <w:rsid w:val="008A67A6"/>
    <w:rsid w:val="008C0072"/>
    <w:rsid w:val="008C42F4"/>
    <w:rsid w:val="008C6D7F"/>
    <w:rsid w:val="008C7DE4"/>
    <w:rsid w:val="008D5F45"/>
    <w:rsid w:val="008E2D83"/>
    <w:rsid w:val="008E3E70"/>
    <w:rsid w:val="008E5566"/>
    <w:rsid w:val="008E6D3A"/>
    <w:rsid w:val="008E705E"/>
    <w:rsid w:val="008F19A2"/>
    <w:rsid w:val="008F252A"/>
    <w:rsid w:val="008F3461"/>
    <w:rsid w:val="00902101"/>
    <w:rsid w:val="00906A11"/>
    <w:rsid w:val="00912088"/>
    <w:rsid w:val="00912BC0"/>
    <w:rsid w:val="009154B8"/>
    <w:rsid w:val="00915C0E"/>
    <w:rsid w:val="00921AC4"/>
    <w:rsid w:val="0092259A"/>
    <w:rsid w:val="0093402C"/>
    <w:rsid w:val="00935741"/>
    <w:rsid w:val="009436EF"/>
    <w:rsid w:val="00944ABA"/>
    <w:rsid w:val="0094572F"/>
    <w:rsid w:val="009479E0"/>
    <w:rsid w:val="00947FF7"/>
    <w:rsid w:val="009572A6"/>
    <w:rsid w:val="0096054D"/>
    <w:rsid w:val="009612E2"/>
    <w:rsid w:val="00964C5C"/>
    <w:rsid w:val="009725FA"/>
    <w:rsid w:val="00974E4D"/>
    <w:rsid w:val="0097527B"/>
    <w:rsid w:val="009835D4"/>
    <w:rsid w:val="00991D2F"/>
    <w:rsid w:val="0099249B"/>
    <w:rsid w:val="00992B99"/>
    <w:rsid w:val="009935AD"/>
    <w:rsid w:val="009961FC"/>
    <w:rsid w:val="009963A1"/>
    <w:rsid w:val="009A189C"/>
    <w:rsid w:val="009A7E6E"/>
    <w:rsid w:val="009B00F4"/>
    <w:rsid w:val="009B2CEC"/>
    <w:rsid w:val="009B4A62"/>
    <w:rsid w:val="009C1D61"/>
    <w:rsid w:val="009C4363"/>
    <w:rsid w:val="009D1E0E"/>
    <w:rsid w:val="009D4B0A"/>
    <w:rsid w:val="009D6CB5"/>
    <w:rsid w:val="009E268C"/>
    <w:rsid w:val="009E5B1F"/>
    <w:rsid w:val="009E77D6"/>
    <w:rsid w:val="009F646C"/>
    <w:rsid w:val="00A00D3C"/>
    <w:rsid w:val="00A017ED"/>
    <w:rsid w:val="00A0243B"/>
    <w:rsid w:val="00A025FD"/>
    <w:rsid w:val="00A06986"/>
    <w:rsid w:val="00A17112"/>
    <w:rsid w:val="00A228AF"/>
    <w:rsid w:val="00A235F9"/>
    <w:rsid w:val="00A237AD"/>
    <w:rsid w:val="00A2489F"/>
    <w:rsid w:val="00A24BF9"/>
    <w:rsid w:val="00A300E3"/>
    <w:rsid w:val="00A31F86"/>
    <w:rsid w:val="00A35768"/>
    <w:rsid w:val="00A36C0B"/>
    <w:rsid w:val="00A37F68"/>
    <w:rsid w:val="00A40A3E"/>
    <w:rsid w:val="00A40EAA"/>
    <w:rsid w:val="00A456AD"/>
    <w:rsid w:val="00A53213"/>
    <w:rsid w:val="00A54385"/>
    <w:rsid w:val="00A65C58"/>
    <w:rsid w:val="00A704D9"/>
    <w:rsid w:val="00A707FD"/>
    <w:rsid w:val="00A72D28"/>
    <w:rsid w:val="00A73B69"/>
    <w:rsid w:val="00A809F0"/>
    <w:rsid w:val="00A926B6"/>
    <w:rsid w:val="00A94EEC"/>
    <w:rsid w:val="00A9770B"/>
    <w:rsid w:val="00AA0F9B"/>
    <w:rsid w:val="00AC6A6C"/>
    <w:rsid w:val="00AD16D2"/>
    <w:rsid w:val="00AD33DB"/>
    <w:rsid w:val="00AD4C53"/>
    <w:rsid w:val="00AD537A"/>
    <w:rsid w:val="00B04E22"/>
    <w:rsid w:val="00B11EDB"/>
    <w:rsid w:val="00B152CA"/>
    <w:rsid w:val="00B2128A"/>
    <w:rsid w:val="00B219D8"/>
    <w:rsid w:val="00B22855"/>
    <w:rsid w:val="00B248DE"/>
    <w:rsid w:val="00B24CF7"/>
    <w:rsid w:val="00B26057"/>
    <w:rsid w:val="00B32E86"/>
    <w:rsid w:val="00B34BD4"/>
    <w:rsid w:val="00B35972"/>
    <w:rsid w:val="00B420EE"/>
    <w:rsid w:val="00B435D4"/>
    <w:rsid w:val="00B4695E"/>
    <w:rsid w:val="00B53ED6"/>
    <w:rsid w:val="00B54933"/>
    <w:rsid w:val="00B61CE5"/>
    <w:rsid w:val="00B65392"/>
    <w:rsid w:val="00B67504"/>
    <w:rsid w:val="00B75F65"/>
    <w:rsid w:val="00B76BD4"/>
    <w:rsid w:val="00B77C7D"/>
    <w:rsid w:val="00B77E6C"/>
    <w:rsid w:val="00B834CA"/>
    <w:rsid w:val="00B846CE"/>
    <w:rsid w:val="00B91298"/>
    <w:rsid w:val="00B92596"/>
    <w:rsid w:val="00B962C1"/>
    <w:rsid w:val="00B97DFA"/>
    <w:rsid w:val="00BA2D90"/>
    <w:rsid w:val="00BA2DC4"/>
    <w:rsid w:val="00BA2E52"/>
    <w:rsid w:val="00BA4E45"/>
    <w:rsid w:val="00BB0DC3"/>
    <w:rsid w:val="00BC1FA6"/>
    <w:rsid w:val="00BC56DB"/>
    <w:rsid w:val="00BC648A"/>
    <w:rsid w:val="00BC72C0"/>
    <w:rsid w:val="00BD497B"/>
    <w:rsid w:val="00BE1F98"/>
    <w:rsid w:val="00BE30C2"/>
    <w:rsid w:val="00BE473C"/>
    <w:rsid w:val="00BE4927"/>
    <w:rsid w:val="00BF485B"/>
    <w:rsid w:val="00BF789D"/>
    <w:rsid w:val="00C00056"/>
    <w:rsid w:val="00C00710"/>
    <w:rsid w:val="00C01A14"/>
    <w:rsid w:val="00C01C51"/>
    <w:rsid w:val="00C02A9B"/>
    <w:rsid w:val="00C14514"/>
    <w:rsid w:val="00C23B9C"/>
    <w:rsid w:val="00C3117B"/>
    <w:rsid w:val="00C35723"/>
    <w:rsid w:val="00C408E9"/>
    <w:rsid w:val="00C41CD7"/>
    <w:rsid w:val="00C42697"/>
    <w:rsid w:val="00C45D1C"/>
    <w:rsid w:val="00C53FCC"/>
    <w:rsid w:val="00C63583"/>
    <w:rsid w:val="00C65363"/>
    <w:rsid w:val="00C70B11"/>
    <w:rsid w:val="00C726D4"/>
    <w:rsid w:val="00C7584A"/>
    <w:rsid w:val="00C77B6B"/>
    <w:rsid w:val="00C77B84"/>
    <w:rsid w:val="00C81759"/>
    <w:rsid w:val="00C81A5B"/>
    <w:rsid w:val="00C9213D"/>
    <w:rsid w:val="00C97944"/>
    <w:rsid w:val="00CA28A8"/>
    <w:rsid w:val="00CA28DE"/>
    <w:rsid w:val="00CA6DC8"/>
    <w:rsid w:val="00CA7F87"/>
    <w:rsid w:val="00CB0639"/>
    <w:rsid w:val="00CB1684"/>
    <w:rsid w:val="00CB2D19"/>
    <w:rsid w:val="00CB30B2"/>
    <w:rsid w:val="00CC0217"/>
    <w:rsid w:val="00CC2096"/>
    <w:rsid w:val="00CC7F57"/>
    <w:rsid w:val="00CD01B6"/>
    <w:rsid w:val="00CD0867"/>
    <w:rsid w:val="00CD5AC3"/>
    <w:rsid w:val="00CE432E"/>
    <w:rsid w:val="00CE53E1"/>
    <w:rsid w:val="00CE6D53"/>
    <w:rsid w:val="00CE790C"/>
    <w:rsid w:val="00CE79A3"/>
    <w:rsid w:val="00CF048E"/>
    <w:rsid w:val="00CF34C0"/>
    <w:rsid w:val="00CF7D23"/>
    <w:rsid w:val="00D003AB"/>
    <w:rsid w:val="00D10C63"/>
    <w:rsid w:val="00D131C9"/>
    <w:rsid w:val="00D14F15"/>
    <w:rsid w:val="00D16DE5"/>
    <w:rsid w:val="00D1741C"/>
    <w:rsid w:val="00D201CF"/>
    <w:rsid w:val="00D2555D"/>
    <w:rsid w:val="00D2734D"/>
    <w:rsid w:val="00D32D19"/>
    <w:rsid w:val="00D334D3"/>
    <w:rsid w:val="00D37663"/>
    <w:rsid w:val="00D52F9B"/>
    <w:rsid w:val="00D642E4"/>
    <w:rsid w:val="00D72773"/>
    <w:rsid w:val="00D7372E"/>
    <w:rsid w:val="00D75C74"/>
    <w:rsid w:val="00D80FE1"/>
    <w:rsid w:val="00D811EF"/>
    <w:rsid w:val="00D81A6F"/>
    <w:rsid w:val="00D9000F"/>
    <w:rsid w:val="00DA0AC2"/>
    <w:rsid w:val="00DA1D0E"/>
    <w:rsid w:val="00DA2723"/>
    <w:rsid w:val="00DA46A1"/>
    <w:rsid w:val="00DA555D"/>
    <w:rsid w:val="00DB069B"/>
    <w:rsid w:val="00DB1C94"/>
    <w:rsid w:val="00DB6358"/>
    <w:rsid w:val="00DB6AC3"/>
    <w:rsid w:val="00DD048C"/>
    <w:rsid w:val="00DE56CF"/>
    <w:rsid w:val="00DE71CE"/>
    <w:rsid w:val="00E010A7"/>
    <w:rsid w:val="00E01219"/>
    <w:rsid w:val="00E025B5"/>
    <w:rsid w:val="00E0349D"/>
    <w:rsid w:val="00E06E5F"/>
    <w:rsid w:val="00E0762D"/>
    <w:rsid w:val="00E125D1"/>
    <w:rsid w:val="00E140D0"/>
    <w:rsid w:val="00E16F2F"/>
    <w:rsid w:val="00E25061"/>
    <w:rsid w:val="00E27130"/>
    <w:rsid w:val="00E31ADB"/>
    <w:rsid w:val="00E33502"/>
    <w:rsid w:val="00E33CC3"/>
    <w:rsid w:val="00E354AC"/>
    <w:rsid w:val="00E35927"/>
    <w:rsid w:val="00E5718A"/>
    <w:rsid w:val="00E64159"/>
    <w:rsid w:val="00E64577"/>
    <w:rsid w:val="00E73E32"/>
    <w:rsid w:val="00E76B7F"/>
    <w:rsid w:val="00E81DD1"/>
    <w:rsid w:val="00E91630"/>
    <w:rsid w:val="00EA64B3"/>
    <w:rsid w:val="00EB0619"/>
    <w:rsid w:val="00EB20DC"/>
    <w:rsid w:val="00EB297D"/>
    <w:rsid w:val="00EB5D55"/>
    <w:rsid w:val="00EC656D"/>
    <w:rsid w:val="00ED73C1"/>
    <w:rsid w:val="00EE01DE"/>
    <w:rsid w:val="00EE4E03"/>
    <w:rsid w:val="00EE6558"/>
    <w:rsid w:val="00EF1655"/>
    <w:rsid w:val="00EF4922"/>
    <w:rsid w:val="00EF781F"/>
    <w:rsid w:val="00F11095"/>
    <w:rsid w:val="00F128F0"/>
    <w:rsid w:val="00F1701F"/>
    <w:rsid w:val="00F17790"/>
    <w:rsid w:val="00F2063F"/>
    <w:rsid w:val="00F20AE1"/>
    <w:rsid w:val="00F20BB8"/>
    <w:rsid w:val="00F2326A"/>
    <w:rsid w:val="00F23A2D"/>
    <w:rsid w:val="00F31409"/>
    <w:rsid w:val="00F327DD"/>
    <w:rsid w:val="00F3466A"/>
    <w:rsid w:val="00F3534F"/>
    <w:rsid w:val="00F46950"/>
    <w:rsid w:val="00F54B79"/>
    <w:rsid w:val="00F5651B"/>
    <w:rsid w:val="00F5798E"/>
    <w:rsid w:val="00F62545"/>
    <w:rsid w:val="00F62B0A"/>
    <w:rsid w:val="00F65E8A"/>
    <w:rsid w:val="00F73755"/>
    <w:rsid w:val="00F739F7"/>
    <w:rsid w:val="00F77A30"/>
    <w:rsid w:val="00F832C4"/>
    <w:rsid w:val="00F84EE6"/>
    <w:rsid w:val="00F8747A"/>
    <w:rsid w:val="00F94138"/>
    <w:rsid w:val="00FA0C55"/>
    <w:rsid w:val="00FA0FFD"/>
    <w:rsid w:val="00FA2936"/>
    <w:rsid w:val="00FA72AD"/>
    <w:rsid w:val="00FB7629"/>
    <w:rsid w:val="00FC0AD1"/>
    <w:rsid w:val="00FC231F"/>
    <w:rsid w:val="00FC38D3"/>
    <w:rsid w:val="00FC51CA"/>
    <w:rsid w:val="00FD2ACE"/>
    <w:rsid w:val="00FD7D55"/>
    <w:rsid w:val="00FE6B2C"/>
    <w:rsid w:val="00FF0864"/>
    <w:rsid w:val="00FF3F48"/>
    <w:rsid w:val="00FF4275"/>
    <w:rsid w:val="00FF4739"/>
    <w:rsid w:val="00FF4FAD"/>
    <w:rsid w:val="00FF5A46"/>
    <w:rsid w:val="00FF5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3"/>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3"/>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3"/>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3"/>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3"/>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3"/>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3"/>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3"/>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3"/>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066168"/>
    <w:pPr>
      <w:numPr>
        <w:numId w:val="14"/>
      </w:numPr>
      <w:ind w:left="144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3"/>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77801685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Materials-Services-Procurement/Procurement-Resources/Pages/RFP_SCORING_FORMULA.asp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dgs.pa.gov/Documents/Procurement%20Forms/Handbook/Pt1/Pt%20I%20Ch%2058%20Bid%20Protests.pdf"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16</Pages>
  <Words>5197</Words>
  <Characters>29625</Characters>
  <Application>Microsoft Office Word</Application>
  <DocSecurity>8</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5</cp:revision>
  <dcterms:created xsi:type="dcterms:W3CDTF">2025-07-16T20:46:00Z</dcterms:created>
  <dcterms:modified xsi:type="dcterms:W3CDTF">2025-07-17T17:39:00Z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