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26C79A" w14:textId="7CFEDA50" w:rsidR="009B4293" w:rsidRDefault="0055302C" w:rsidP="009B4293">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4FF524AB" w14:textId="4B86B2BA" w:rsidR="00CB2D19" w:rsidRDefault="00CB2D19" w:rsidP="009B4293">
      <w:pPr>
        <w:rPr>
          <w:b/>
          <w:bCs/>
          <w:color w:val="000000"/>
          <w:sz w:val="24"/>
          <w:szCs w:val="24"/>
        </w:rPr>
      </w:pPr>
    </w:p>
    <w:p w14:paraId="4B0F63E0" w14:textId="77777777" w:rsidR="00112004" w:rsidRDefault="00112004" w:rsidP="00A809F0">
      <w:pPr>
        <w:jc w:val="center"/>
        <w:rPr>
          <w:b/>
          <w:bCs/>
          <w:sz w:val="24"/>
          <w:szCs w:val="24"/>
        </w:rPr>
      </w:pPr>
    </w:p>
    <w:p w14:paraId="3DB72343" w14:textId="1A0D7F53" w:rsidR="00073F04" w:rsidRDefault="00120666" w:rsidP="00B77C7D">
      <w:pPr>
        <w:jc w:val="center"/>
        <w:rPr>
          <w:b/>
          <w:bCs/>
          <w:sz w:val="24"/>
          <w:szCs w:val="24"/>
        </w:rPr>
      </w:pPr>
      <w:r>
        <w:rPr>
          <w:b/>
          <w:bCs/>
          <w:sz w:val="24"/>
          <w:szCs w:val="24"/>
        </w:rPr>
        <w:t>FEDERAL AUDIT COUNSEL</w:t>
      </w:r>
    </w:p>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4800398B" w14:textId="47251672" w:rsidR="00073F04" w:rsidRDefault="00120666" w:rsidP="00193B14">
      <w:pPr>
        <w:jc w:val="center"/>
        <w:rPr>
          <w:b/>
          <w:bCs/>
          <w:sz w:val="24"/>
          <w:szCs w:val="24"/>
        </w:rPr>
      </w:pPr>
      <w:r>
        <w:rPr>
          <w:b/>
          <w:bCs/>
          <w:sz w:val="24"/>
          <w:szCs w:val="24"/>
        </w:rPr>
        <w:t>PENNSYLVANIA DEPARTMENT OF EDUCATION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7E3EE7CD" w:rsidR="00C23B9C" w:rsidRDefault="00791D1B" w:rsidP="00B34BD4">
      <w:pPr>
        <w:autoSpaceDE w:val="0"/>
        <w:autoSpaceDN w:val="0"/>
        <w:adjustRightInd w:val="0"/>
        <w:jc w:val="center"/>
        <w:rPr>
          <w:b/>
          <w:color w:val="181818"/>
          <w:sz w:val="24"/>
          <w:szCs w:val="24"/>
        </w:rPr>
      </w:pPr>
      <w:r>
        <w:rPr>
          <w:b/>
          <w:color w:val="181818"/>
          <w:sz w:val="24"/>
          <w:szCs w:val="24"/>
        </w:rPr>
        <w:t>OGC-2024</w:t>
      </w:r>
      <w:r w:rsidR="00E354AC">
        <w:rPr>
          <w:b/>
          <w:color w:val="181818"/>
          <w:sz w:val="24"/>
          <w:szCs w:val="24"/>
        </w:rPr>
        <w:t>-</w:t>
      </w:r>
      <w:r w:rsidR="000E215F">
        <w:rPr>
          <w:b/>
          <w:color w:val="181818"/>
          <w:sz w:val="24"/>
          <w:szCs w:val="24"/>
        </w:rPr>
        <w:t>18</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0FBAD5B1" w:rsidR="00C23B9C" w:rsidRPr="00EA2502" w:rsidRDefault="000E215F" w:rsidP="00C23B9C">
      <w:pPr>
        <w:autoSpaceDE w:val="0"/>
        <w:autoSpaceDN w:val="0"/>
        <w:adjustRightInd w:val="0"/>
        <w:jc w:val="center"/>
        <w:rPr>
          <w:b/>
          <w:color w:val="181818"/>
          <w:sz w:val="24"/>
          <w:szCs w:val="24"/>
        </w:rPr>
      </w:pPr>
      <w:r>
        <w:rPr>
          <w:b/>
          <w:color w:val="181818"/>
          <w:sz w:val="24"/>
          <w:szCs w:val="24"/>
        </w:rPr>
        <w:t>October 28, 2024</w:t>
      </w:r>
    </w:p>
    <w:p w14:paraId="4A242481" w14:textId="679954AF" w:rsidR="00B34BD4" w:rsidRDefault="00B34BD4" w:rsidP="00B34BD4">
      <w:pPr>
        <w:autoSpaceDE w:val="0"/>
        <w:autoSpaceDN w:val="0"/>
        <w:adjustRightInd w:val="0"/>
        <w:rPr>
          <w:b/>
          <w:color w:val="181818"/>
          <w:sz w:val="24"/>
          <w:szCs w:val="24"/>
          <w:u w:val="single"/>
        </w:rPr>
      </w:pPr>
    </w:p>
    <w:p w14:paraId="54BBCE8D" w14:textId="77777777" w:rsidR="00C97944" w:rsidRDefault="00C97944" w:rsidP="00AD537A">
      <w:pPr>
        <w:autoSpaceDE w:val="0"/>
        <w:autoSpaceDN w:val="0"/>
        <w:adjustRightInd w:val="0"/>
        <w:rPr>
          <w:b/>
          <w:color w:val="181818"/>
          <w:sz w:val="24"/>
          <w:szCs w:val="24"/>
          <w:u w:val="single"/>
        </w:rPr>
      </w:pPr>
    </w:p>
    <w:p w14:paraId="54BE8C58" w14:textId="77777777" w:rsidR="00C97944" w:rsidRDefault="00C97944" w:rsidP="00AD537A">
      <w:pPr>
        <w:autoSpaceDE w:val="0"/>
        <w:autoSpaceDN w:val="0"/>
        <w:adjustRightInd w:val="0"/>
        <w:rPr>
          <w:b/>
          <w:color w:val="181818"/>
          <w:sz w:val="24"/>
          <w:szCs w:val="24"/>
          <w:u w:val="single"/>
        </w:rPr>
      </w:pPr>
    </w:p>
    <w:p w14:paraId="7AAFF639" w14:textId="77777777" w:rsidR="00C97944" w:rsidRDefault="00C97944" w:rsidP="00AD537A">
      <w:pPr>
        <w:autoSpaceDE w:val="0"/>
        <w:autoSpaceDN w:val="0"/>
        <w:adjustRightInd w:val="0"/>
        <w:rPr>
          <w:b/>
          <w:color w:val="181818"/>
          <w:sz w:val="24"/>
          <w:szCs w:val="24"/>
          <w:u w:val="single"/>
        </w:rPr>
      </w:pPr>
    </w:p>
    <w:p w14:paraId="6AC3AA49" w14:textId="77777777" w:rsidR="00C97944" w:rsidRDefault="00C97944" w:rsidP="00AD537A">
      <w:pPr>
        <w:autoSpaceDE w:val="0"/>
        <w:autoSpaceDN w:val="0"/>
        <w:adjustRightInd w:val="0"/>
        <w:rPr>
          <w:b/>
          <w:color w:val="181818"/>
          <w:sz w:val="24"/>
          <w:szCs w:val="24"/>
          <w:u w:val="single"/>
        </w:rPr>
      </w:pPr>
    </w:p>
    <w:p w14:paraId="19EE8ACF" w14:textId="77777777" w:rsidR="00C97944" w:rsidRDefault="00C97944" w:rsidP="00AD537A">
      <w:pPr>
        <w:autoSpaceDE w:val="0"/>
        <w:autoSpaceDN w:val="0"/>
        <w:adjustRightInd w:val="0"/>
        <w:rPr>
          <w:b/>
          <w:color w:val="181818"/>
          <w:sz w:val="24"/>
          <w:szCs w:val="24"/>
          <w:u w:val="single"/>
        </w:rPr>
      </w:pPr>
    </w:p>
    <w:p w14:paraId="6A087C87" w14:textId="77777777" w:rsidR="00C97944" w:rsidRDefault="00C97944" w:rsidP="00AD537A">
      <w:pPr>
        <w:autoSpaceDE w:val="0"/>
        <w:autoSpaceDN w:val="0"/>
        <w:adjustRightInd w:val="0"/>
        <w:rPr>
          <w:b/>
          <w:color w:val="181818"/>
          <w:sz w:val="24"/>
          <w:szCs w:val="24"/>
          <w:u w:val="single"/>
        </w:rPr>
      </w:pPr>
    </w:p>
    <w:p w14:paraId="6C009A7D" w14:textId="77777777" w:rsidR="00C97944" w:rsidRDefault="00C97944" w:rsidP="00AD537A">
      <w:pPr>
        <w:autoSpaceDE w:val="0"/>
        <w:autoSpaceDN w:val="0"/>
        <w:adjustRightInd w:val="0"/>
        <w:rPr>
          <w:b/>
          <w:color w:val="181818"/>
          <w:sz w:val="24"/>
          <w:szCs w:val="24"/>
          <w:u w:val="single"/>
        </w:rPr>
      </w:pPr>
    </w:p>
    <w:p w14:paraId="4E0B83A1" w14:textId="77777777" w:rsidR="00C97944" w:rsidRDefault="00C97944" w:rsidP="00AD537A">
      <w:pPr>
        <w:autoSpaceDE w:val="0"/>
        <w:autoSpaceDN w:val="0"/>
        <w:adjustRightInd w:val="0"/>
        <w:rPr>
          <w:b/>
          <w:color w:val="181818"/>
          <w:sz w:val="24"/>
          <w:szCs w:val="24"/>
          <w:u w:val="single"/>
        </w:rPr>
      </w:pPr>
    </w:p>
    <w:p w14:paraId="785F5571" w14:textId="77777777" w:rsidR="00C97944" w:rsidRDefault="00C97944" w:rsidP="00AD537A">
      <w:pPr>
        <w:autoSpaceDE w:val="0"/>
        <w:autoSpaceDN w:val="0"/>
        <w:adjustRightInd w:val="0"/>
        <w:rPr>
          <w:b/>
          <w:color w:val="181818"/>
          <w:sz w:val="24"/>
          <w:szCs w:val="24"/>
          <w:u w:val="single"/>
        </w:rPr>
      </w:pPr>
    </w:p>
    <w:p w14:paraId="373611E9" w14:textId="77777777" w:rsidR="00C97944" w:rsidRDefault="00C97944" w:rsidP="00AD537A">
      <w:pPr>
        <w:autoSpaceDE w:val="0"/>
        <w:autoSpaceDN w:val="0"/>
        <w:adjustRightInd w:val="0"/>
        <w:rPr>
          <w:b/>
          <w:color w:val="181818"/>
          <w:sz w:val="24"/>
          <w:szCs w:val="24"/>
          <w:u w:val="single"/>
        </w:rPr>
      </w:pPr>
    </w:p>
    <w:p w14:paraId="0591F3B9" w14:textId="77777777" w:rsidR="00C97944" w:rsidRDefault="00C97944" w:rsidP="00AD537A">
      <w:pPr>
        <w:autoSpaceDE w:val="0"/>
        <w:autoSpaceDN w:val="0"/>
        <w:adjustRightInd w:val="0"/>
        <w:rPr>
          <w:b/>
          <w:color w:val="181818"/>
          <w:sz w:val="24"/>
          <w:szCs w:val="24"/>
          <w:u w:val="single"/>
        </w:rPr>
      </w:pPr>
    </w:p>
    <w:p w14:paraId="65CBD305" w14:textId="77777777" w:rsidR="00C97944" w:rsidRDefault="00C97944"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45FE4C91" w14:textId="77777777" w:rsidR="000E215F" w:rsidRDefault="000E215F" w:rsidP="00AD537A">
      <w:pPr>
        <w:autoSpaceDE w:val="0"/>
        <w:autoSpaceDN w:val="0"/>
        <w:adjustRightInd w:val="0"/>
        <w:rPr>
          <w:b/>
          <w:color w:val="181818"/>
          <w:sz w:val="24"/>
          <w:szCs w:val="24"/>
        </w:rPr>
      </w:pPr>
    </w:p>
    <w:p w14:paraId="7F1A6F5F" w14:textId="77777777" w:rsidR="000E215F" w:rsidRDefault="000E215F"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3B81606A" w14:textId="77777777" w:rsidR="00BF789D" w:rsidRDefault="00BF789D" w:rsidP="00AD537A">
      <w:pPr>
        <w:autoSpaceDE w:val="0"/>
        <w:autoSpaceDN w:val="0"/>
        <w:adjustRightInd w:val="0"/>
        <w:rPr>
          <w:b/>
          <w:color w:val="181818"/>
          <w:sz w:val="24"/>
          <w:szCs w:val="24"/>
        </w:rPr>
      </w:pPr>
    </w:p>
    <w:p w14:paraId="1BBD68A2" w14:textId="5D0267CA" w:rsidR="000E215F" w:rsidRDefault="00C23B9C" w:rsidP="000E215F">
      <w:pPr>
        <w:autoSpaceDE w:val="0"/>
        <w:autoSpaceDN w:val="0"/>
        <w:adjustRightInd w:val="0"/>
        <w:jc w:val="center"/>
        <w:rPr>
          <w:b/>
          <w:color w:val="181818"/>
          <w:sz w:val="24"/>
          <w:szCs w:val="24"/>
        </w:rPr>
      </w:pPr>
      <w:r>
        <w:rPr>
          <w:b/>
          <w:color w:val="181818"/>
          <w:sz w:val="24"/>
          <w:szCs w:val="24"/>
        </w:rPr>
        <w:lastRenderedPageBreak/>
        <w:t>REQUEST FOR PROPOSALS FOR</w:t>
      </w:r>
    </w:p>
    <w:p w14:paraId="063BFEE6" w14:textId="77777777" w:rsidR="000E215F" w:rsidRDefault="000E215F" w:rsidP="000E215F">
      <w:pPr>
        <w:autoSpaceDE w:val="0"/>
        <w:autoSpaceDN w:val="0"/>
        <w:adjustRightInd w:val="0"/>
        <w:jc w:val="center"/>
        <w:rPr>
          <w:b/>
          <w:color w:val="181818"/>
          <w:sz w:val="24"/>
          <w:szCs w:val="24"/>
        </w:rPr>
      </w:pPr>
    </w:p>
    <w:p w14:paraId="4B46BC26" w14:textId="5F24A5BB" w:rsidR="000E215F" w:rsidRDefault="000E215F" w:rsidP="000E215F">
      <w:pPr>
        <w:jc w:val="center"/>
        <w:rPr>
          <w:b/>
          <w:color w:val="181818"/>
          <w:sz w:val="24"/>
          <w:szCs w:val="24"/>
        </w:rPr>
      </w:pPr>
      <w:r>
        <w:rPr>
          <w:b/>
          <w:color w:val="181818"/>
          <w:sz w:val="24"/>
          <w:szCs w:val="24"/>
        </w:rPr>
        <w:t>Pennsylvania Department of Education</w:t>
      </w:r>
    </w:p>
    <w:p w14:paraId="524E7914" w14:textId="4A12B8C2" w:rsidR="00D7372E" w:rsidRDefault="000E215F" w:rsidP="000E215F">
      <w:pPr>
        <w:jc w:val="center"/>
        <w:rPr>
          <w:b/>
          <w:bCs/>
          <w:sz w:val="24"/>
          <w:szCs w:val="24"/>
        </w:rPr>
      </w:pPr>
      <w:r>
        <w:rPr>
          <w:b/>
          <w:color w:val="181818"/>
          <w:sz w:val="24"/>
          <w:szCs w:val="24"/>
        </w:rPr>
        <w:t>Federal Audit Counsel</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32B3E8C1"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C7A7E">
        <w:rPr>
          <w:b/>
          <w:color w:val="181818"/>
          <w:sz w:val="24"/>
          <w:szCs w:val="24"/>
        </w:rPr>
        <w:t>10</w:t>
      </w:r>
    </w:p>
    <w:p w14:paraId="04DAA3C5" w14:textId="398F25A2"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0C7A7E">
        <w:rPr>
          <w:b/>
          <w:color w:val="181818"/>
          <w:sz w:val="24"/>
          <w:szCs w:val="24"/>
        </w:rPr>
        <w:t>12</w:t>
      </w:r>
    </w:p>
    <w:p w14:paraId="56BEF7D1" w14:textId="16E469C2" w:rsidR="00C14514"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0C7A7E">
        <w:rPr>
          <w:b/>
          <w:color w:val="181818"/>
          <w:sz w:val="24"/>
          <w:szCs w:val="24"/>
        </w:rPr>
        <w:t>15</w:t>
      </w:r>
    </w:p>
    <w:p w14:paraId="18F6EB2D" w14:textId="77777777" w:rsidR="00C14514" w:rsidRDefault="00C14514" w:rsidP="00C65363">
      <w:pPr>
        <w:autoSpaceDE w:val="0"/>
        <w:autoSpaceDN w:val="0"/>
        <w:adjustRightInd w:val="0"/>
        <w:spacing w:line="360" w:lineRule="auto"/>
        <w:rPr>
          <w:b/>
          <w:color w:val="181818"/>
          <w:sz w:val="24"/>
          <w:szCs w:val="24"/>
        </w:rPr>
      </w:pP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4A9677B7" w14:textId="23C3C574" w:rsidR="00BF789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227132F9" w14:textId="77777777" w:rsidR="00144D2A" w:rsidRDefault="00144D2A" w:rsidP="006D61D0">
      <w:pPr>
        <w:rPr>
          <w:b/>
          <w:color w:val="181818"/>
          <w:sz w:val="24"/>
          <w:szCs w:val="24"/>
        </w:rPr>
      </w:pPr>
    </w:p>
    <w:p w14:paraId="5C6DF610" w14:textId="77777777" w:rsidR="00D7372E" w:rsidRDefault="00D7372E" w:rsidP="006D61D0">
      <w:pPr>
        <w:rPr>
          <w:b/>
          <w:color w:val="181818"/>
          <w:sz w:val="24"/>
          <w:szCs w:val="24"/>
        </w:rPr>
      </w:pPr>
    </w:p>
    <w:p w14:paraId="7A483A4F" w14:textId="77777777" w:rsidR="00D7372E" w:rsidRDefault="00D7372E" w:rsidP="006D61D0">
      <w:pPr>
        <w:rPr>
          <w:b/>
          <w:color w:val="181818"/>
          <w:sz w:val="24"/>
          <w:szCs w:val="24"/>
        </w:rPr>
      </w:pPr>
    </w:p>
    <w:p w14:paraId="3FD6C85A" w14:textId="77777777" w:rsidR="00D7372E" w:rsidRDefault="00D7372E" w:rsidP="006D61D0">
      <w:pPr>
        <w:rPr>
          <w:b/>
          <w:color w:val="181818"/>
          <w:sz w:val="24"/>
          <w:szCs w:val="24"/>
        </w:rPr>
      </w:pPr>
    </w:p>
    <w:p w14:paraId="43465C06" w14:textId="77777777" w:rsidR="00D7372E" w:rsidRDefault="00D7372E" w:rsidP="006D61D0">
      <w:pPr>
        <w:rPr>
          <w:b/>
          <w:color w:val="181818"/>
          <w:sz w:val="24"/>
          <w:szCs w:val="24"/>
        </w:rPr>
      </w:pPr>
    </w:p>
    <w:p w14:paraId="6026FF77" w14:textId="77777777" w:rsidR="00D7372E" w:rsidRDefault="00D7372E" w:rsidP="006D61D0">
      <w:pPr>
        <w:rPr>
          <w:b/>
          <w:color w:val="181818"/>
          <w:sz w:val="24"/>
          <w:szCs w:val="24"/>
        </w:rPr>
      </w:pPr>
    </w:p>
    <w:p w14:paraId="06E55DD8" w14:textId="77777777" w:rsidR="00D7372E" w:rsidRDefault="00D7372E" w:rsidP="006D61D0">
      <w:pPr>
        <w:rPr>
          <w:b/>
          <w:color w:val="181818"/>
          <w:sz w:val="24"/>
          <w:szCs w:val="24"/>
        </w:rPr>
      </w:pPr>
    </w:p>
    <w:p w14:paraId="64E43FC6" w14:textId="77777777" w:rsidR="000E215F" w:rsidRDefault="000E215F" w:rsidP="006D61D0">
      <w:pPr>
        <w:rPr>
          <w:b/>
          <w:color w:val="181818"/>
          <w:sz w:val="24"/>
          <w:szCs w:val="24"/>
        </w:rPr>
      </w:pPr>
    </w:p>
    <w:p w14:paraId="34DC4D3F" w14:textId="77777777" w:rsidR="000E215F" w:rsidRDefault="000E215F" w:rsidP="006D61D0">
      <w:pPr>
        <w:rPr>
          <w:b/>
          <w:color w:val="181818"/>
          <w:sz w:val="24"/>
          <w:szCs w:val="24"/>
        </w:rPr>
      </w:pPr>
    </w:p>
    <w:p w14:paraId="6A96C492" w14:textId="77777777" w:rsidR="000E215F" w:rsidRDefault="000E215F" w:rsidP="006D61D0">
      <w:pPr>
        <w:rPr>
          <w:b/>
          <w:color w:val="181818"/>
          <w:sz w:val="24"/>
          <w:szCs w:val="24"/>
        </w:rPr>
      </w:pPr>
    </w:p>
    <w:p w14:paraId="2A2F3DFB" w14:textId="77777777" w:rsidR="00144D2A" w:rsidRDefault="00144D2A"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012B27F7" w:rsidR="00434673" w:rsidRPr="002D2A73" w:rsidRDefault="00687178" w:rsidP="00434673">
            <w:pPr>
              <w:pBdr>
                <w:bottom w:val="single" w:sz="12" w:space="1" w:color="auto"/>
              </w:pBdr>
              <w:jc w:val="center"/>
              <w:rPr>
                <w:rFonts w:eastAsia="Times New Roman"/>
                <w:bCs/>
                <w:sz w:val="24"/>
                <w:szCs w:val="24"/>
              </w:rPr>
            </w:pPr>
            <w:r>
              <w:rPr>
                <w:rFonts w:eastAsia="Times New Roman"/>
                <w:bCs/>
                <w:sz w:val="24"/>
                <w:szCs w:val="24"/>
              </w:rPr>
              <w:t>11/7</w:t>
            </w:r>
            <w:r w:rsidR="000C5710">
              <w:rPr>
                <w:rFonts w:eastAsia="Times New Roman"/>
                <w:bCs/>
                <w:sz w:val="24"/>
                <w:szCs w:val="24"/>
              </w:rPr>
              <w:t>/2024</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F1D82C0"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w:t>
            </w:r>
            <w:r w:rsidR="00EB5D55">
              <w:rPr>
                <w:rFonts w:eastAsia="Times New Roman"/>
                <w:sz w:val="24"/>
                <w:szCs w:val="24"/>
              </w:rPr>
              <w:t xml:space="preserve"> </w:t>
            </w:r>
            <w:r w:rsidRPr="008546AD">
              <w:rPr>
                <w:rFonts w:eastAsia="Times New Roman"/>
                <w:sz w:val="24"/>
                <w:szCs w:val="24"/>
              </w:rPr>
              <w:t>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29A01C51" w:rsidR="00434673" w:rsidRPr="00576F15" w:rsidRDefault="00687178" w:rsidP="005E13AD">
            <w:pPr>
              <w:pBdr>
                <w:bottom w:val="single" w:sz="12" w:space="1" w:color="auto"/>
              </w:pBdr>
              <w:jc w:val="center"/>
              <w:rPr>
                <w:rFonts w:eastAsia="Times New Roman"/>
                <w:bCs/>
                <w:sz w:val="24"/>
                <w:szCs w:val="24"/>
              </w:rPr>
            </w:pPr>
            <w:r>
              <w:rPr>
                <w:rFonts w:eastAsia="Times New Roman"/>
                <w:bCs/>
                <w:sz w:val="24"/>
                <w:szCs w:val="24"/>
              </w:rPr>
              <w:t>11/8</w:t>
            </w:r>
            <w:r w:rsidR="005E13AD">
              <w:rPr>
                <w:rFonts w:eastAsia="Times New Roman"/>
                <w:bCs/>
                <w:sz w:val="24"/>
                <w:szCs w:val="24"/>
              </w:rPr>
              <w:t>/2024</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7A42DB2" w:rsidR="009E268C" w:rsidRPr="008942A2" w:rsidRDefault="008942A2" w:rsidP="009E268C">
            <w:pPr>
              <w:autoSpaceDE w:val="0"/>
              <w:autoSpaceDN w:val="0"/>
              <w:adjustRightInd w:val="0"/>
              <w:jc w:val="both"/>
              <w:rPr>
                <w:b/>
                <w:bCs/>
                <w:sz w:val="24"/>
                <w:szCs w:val="24"/>
                <w:u w:val="single"/>
              </w:rPr>
            </w:pPr>
            <w:hyperlink r:id="rId9" w:history="1">
              <w:r w:rsidRPr="008942A2">
                <w:rPr>
                  <w:rStyle w:val="Hyperlink"/>
                  <w:rFonts w:eastAsia="Times New Roman"/>
                  <w:b/>
                  <w:bCs/>
                  <w:sz w:val="24"/>
                  <w:szCs w:val="24"/>
                </w:rPr>
                <w:t>ra-gcrfpresponse@pa.gov</w:t>
              </w:r>
            </w:hyperlink>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2DD227FD" w:rsidR="00434673" w:rsidRPr="00576F15" w:rsidRDefault="000F49A3" w:rsidP="00434673">
            <w:pPr>
              <w:pBdr>
                <w:bottom w:val="single" w:sz="12" w:space="1" w:color="auto"/>
              </w:pBdr>
              <w:jc w:val="center"/>
              <w:rPr>
                <w:rFonts w:eastAsia="Times New Roman"/>
                <w:bCs/>
                <w:sz w:val="24"/>
                <w:szCs w:val="24"/>
              </w:rPr>
            </w:pPr>
            <w:r>
              <w:rPr>
                <w:rFonts w:eastAsia="Times New Roman"/>
                <w:bCs/>
                <w:sz w:val="24"/>
                <w:szCs w:val="24"/>
              </w:rPr>
              <w:t>11/19</w:t>
            </w:r>
            <w:r w:rsidR="00DA2723">
              <w:rPr>
                <w:rFonts w:eastAsia="Times New Roman"/>
                <w:bCs/>
                <w:sz w:val="24"/>
                <w:szCs w:val="24"/>
              </w:rPr>
              <w:t>/2024</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19E494C9" w14:textId="7F253F48" w:rsidR="00AB5152" w:rsidRPr="009A6F8B" w:rsidRDefault="008546AD" w:rsidP="009A6F8B">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AB5152" w:rsidRPr="004C36AF">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w:t>
      </w:r>
      <w:r w:rsidR="009A6F8B">
        <w:rPr>
          <w:rFonts w:eastAsia="Times New Roman"/>
          <w:sz w:val="24"/>
          <w:szCs w:val="24"/>
        </w:rPr>
        <w:t xml:space="preserve">Governor’s Office of General </w:t>
      </w:r>
      <w:proofErr w:type="gramStart"/>
      <w:r w:rsidR="009A6F8B">
        <w:rPr>
          <w:rFonts w:eastAsia="Times New Roman"/>
          <w:sz w:val="24"/>
          <w:szCs w:val="24"/>
        </w:rPr>
        <w:t xml:space="preserve">Counsel’s </w:t>
      </w:r>
      <w:r w:rsidR="00AB5152" w:rsidRPr="009A6F8B">
        <w:rPr>
          <w:rFonts w:eastAsia="Times New Roman"/>
          <w:sz w:val="24"/>
          <w:szCs w:val="24"/>
        </w:rPr>
        <w:t xml:space="preserve"> consideration</w:t>
      </w:r>
      <w:proofErr w:type="gramEnd"/>
      <w:r w:rsidR="00AB5152" w:rsidRPr="009A6F8B">
        <w:rPr>
          <w:rFonts w:eastAsia="Times New Roman"/>
          <w:sz w:val="24"/>
          <w:szCs w:val="24"/>
        </w:rPr>
        <w:t xml:space="preserve"> on behalf of the Department of Education (“Education”) to satisfy a need for legal services during the term of the contract (“the Matter”).</w:t>
      </w:r>
    </w:p>
    <w:p w14:paraId="712C966B" w14:textId="77777777" w:rsidR="00AB5152" w:rsidRDefault="00AB5152" w:rsidP="00AB5152">
      <w:pPr>
        <w:jc w:val="both"/>
        <w:rPr>
          <w:rFonts w:eastAsia="Times New Roman"/>
          <w:sz w:val="24"/>
          <w:szCs w:val="24"/>
        </w:rPr>
      </w:pPr>
    </w:p>
    <w:p w14:paraId="569377F0" w14:textId="77777777" w:rsidR="00AB5152" w:rsidRPr="000F5A49" w:rsidRDefault="00AB5152" w:rsidP="00AB5152">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726D0FC5" w:rsidR="008546AD" w:rsidRPr="008546AD" w:rsidRDefault="008546AD" w:rsidP="00AB5152">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Floor</w:t>
      </w:r>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D2734D" w:rsidP="00D2734D">
      <w:pPr>
        <w:jc w:val="both"/>
        <w:rPr>
          <w:rFonts w:eastAsia="Times New Roman"/>
          <w:b/>
          <w:sz w:val="24"/>
          <w:szCs w:val="24"/>
        </w:rPr>
      </w:pPr>
      <w:hyperlink r:id="rId10" w:history="1">
        <w:r w:rsidRPr="00323663">
          <w:rPr>
            <w:rFonts w:eastAsia="Times New Roman"/>
            <w:b/>
            <w:color w:val="0000FF"/>
            <w:sz w:val="24"/>
            <w:szCs w:val="24"/>
            <w:u w:val="single"/>
          </w:rPr>
          <w:t>jkiessling@pa.gov</w:t>
        </w:r>
      </w:hyperlink>
      <w:r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5B5D6C9E" w14:textId="608B549E" w:rsidR="00574AB6" w:rsidRDefault="00A65C58" w:rsidP="00DA555D">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755D8E" w:rsidRPr="00E663DA">
        <w:rPr>
          <w:rFonts w:eastAsia="Times New Roman"/>
          <w:sz w:val="24"/>
          <w:szCs w:val="24"/>
        </w:rPr>
        <w:t>The Pennsylvania Department of Education has identified a need for legal services related to federal audit matters, as stated in Part IV – Statement of Work.</w:t>
      </w:r>
      <w:r w:rsidR="00755D8E" w:rsidRPr="00E663DA">
        <w:rPr>
          <w:rFonts w:eastAsia="Times New Roman"/>
          <w:b/>
          <w:sz w:val="24"/>
          <w:szCs w:val="24"/>
        </w:rPr>
        <w:t xml:space="preserve"> </w:t>
      </w:r>
      <w:r w:rsidR="00755D8E" w:rsidRPr="00E663DA">
        <w:rPr>
          <w:rFonts w:eastAsia="Times New Roman"/>
          <w:sz w:val="24"/>
          <w:szCs w:val="24"/>
        </w:rPr>
        <w:t xml:space="preserve"> The engagement may include other general work as designated by the Chief Counsel of the Pennsylvania Department of Education or the Governor’s Office of General Counsel.</w:t>
      </w:r>
    </w:p>
    <w:p w14:paraId="3EBEAD69" w14:textId="77777777" w:rsidR="00574AB6" w:rsidRPr="00574AB6" w:rsidRDefault="00574AB6" w:rsidP="00DA555D">
      <w:pPr>
        <w:rPr>
          <w:rFonts w:eastAsia="Times New Roman"/>
          <w:sz w:val="24"/>
          <w:szCs w:val="24"/>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detail</w:t>
      </w:r>
      <w:r w:rsidRPr="003053E8">
        <w:rPr>
          <w:rFonts w:eastAsia="Times New Roman"/>
          <w:sz w:val="24"/>
          <w:szCs w:val="24"/>
        </w:rPr>
        <w:t xml:space="preserve">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13600616" w:rsidR="008546AD" w:rsidRPr="008546AD" w:rsidRDefault="006218C9" w:rsidP="008E705E">
      <w:pPr>
        <w:autoSpaceDE w:val="0"/>
        <w:autoSpaceDN w:val="0"/>
        <w:adjustRightInd w:val="0"/>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w:t>
      </w:r>
      <w:r w:rsidR="000C17BA">
        <w:rPr>
          <w:rFonts w:eastAsia="Times New Roman"/>
          <w:b/>
          <w:bCs/>
          <w:spacing w:val="4"/>
          <w:sz w:val="24"/>
          <w:szCs w:val="24"/>
        </w:rPr>
        <w:t>8</w:t>
      </w:r>
      <w:r w:rsidR="008546AD" w:rsidRPr="008546AD">
        <w:rPr>
          <w:rFonts w:eastAsia="Times New Roman"/>
          <w:b/>
          <w:bCs/>
          <w:spacing w:val="4"/>
          <w:sz w:val="24"/>
          <w:szCs w:val="24"/>
        </w:rPr>
        <w:t xml:space="preserve">.     </w:t>
      </w:r>
      <w:bookmarkEnd w:id="0"/>
      <w:bookmarkEnd w:id="1"/>
      <w:bookmarkEnd w:id="2"/>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236A22">
        <w:rPr>
          <w:b/>
          <w:color w:val="181818"/>
          <w:sz w:val="24"/>
          <w:szCs w:val="24"/>
          <w:u w:val="single"/>
        </w:rPr>
        <w:t>OGC-2024-</w:t>
      </w:r>
      <w:r w:rsidR="00FA2B2A">
        <w:rPr>
          <w:b/>
          <w:color w:val="181818"/>
          <w:sz w:val="24"/>
          <w:szCs w:val="24"/>
          <w:u w:val="single"/>
        </w:rPr>
        <w:t>18</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PA eMarketplace</w:t>
      </w:r>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3BA9A5F4"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w:t>
      </w:r>
      <w:r w:rsidR="00A40A3E">
        <w:rPr>
          <w:rFonts w:eastAsia="Times New Roman"/>
          <w:bCs/>
          <w:sz w:val="24"/>
          <w:szCs w:val="24"/>
        </w:rPr>
        <w:t>PA eMarketplace website</w:t>
      </w:r>
      <w:r w:rsidRPr="008546AD">
        <w:rPr>
          <w:rFonts w:eastAsia="Times New Roman"/>
          <w:bCs/>
          <w:sz w:val="24"/>
          <w:szCs w:val="24"/>
        </w:rPr>
        <w:t xml:space="preserve"> are considered as an addendum to, and part of, this RFP in accordance with RFP </w:t>
      </w:r>
      <w:r w:rsidRPr="008546AD">
        <w:rPr>
          <w:rFonts w:eastAsia="Times New Roman"/>
          <w:b/>
          <w:bCs/>
          <w:sz w:val="24"/>
          <w:szCs w:val="24"/>
        </w:rPr>
        <w:t>Part I, Section I-</w:t>
      </w:r>
      <w:r w:rsidR="000C17BA">
        <w:rPr>
          <w:rFonts w:eastAsia="Times New Roman"/>
          <w:b/>
          <w:bCs/>
          <w:sz w:val="24"/>
          <w:szCs w:val="24"/>
        </w:rPr>
        <w:t>9.</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sidR="00A40A3E">
        <w:rPr>
          <w:rFonts w:eastAsia="Times New Roman"/>
          <w:bCs/>
          <w:sz w:val="24"/>
          <w:szCs w:val="24"/>
        </w:rPr>
        <w:t xml:space="preserve">PA eMarketplace website </w:t>
      </w:r>
      <w:r w:rsidRPr="008546AD">
        <w:rPr>
          <w:rFonts w:eastAsia="Times New Roman"/>
          <w:bCs/>
          <w:sz w:val="24"/>
          <w:szCs w:val="24"/>
        </w:rPr>
        <w:t xml:space="preserve">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22C47" w:rsidP="008546AD">
      <w:pPr>
        <w:jc w:val="both"/>
        <w:rPr>
          <w:rFonts w:ascii="Calibri" w:hAnsi="Calibri" w:cs="Calibri"/>
          <w:color w:val="000000"/>
          <w:shd w:val="clear" w:color="auto" w:fill="FFFFFF"/>
        </w:rPr>
      </w:pPr>
      <w:hyperlink r:id="rId11"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F51A1C3" w:rsidR="008546AD" w:rsidRPr="008546AD" w:rsidRDefault="006218C9" w:rsidP="008546AD">
      <w:pPr>
        <w:jc w:val="both"/>
        <w:rPr>
          <w:rFonts w:eastAsia="Times New Roman"/>
          <w:sz w:val="24"/>
          <w:szCs w:val="24"/>
        </w:rPr>
      </w:pPr>
      <w:r>
        <w:rPr>
          <w:rFonts w:eastAsia="Times New Roman"/>
          <w:b/>
          <w:sz w:val="24"/>
          <w:szCs w:val="24"/>
        </w:rPr>
        <w:t>I-</w:t>
      </w:r>
      <w:r w:rsidR="000C17BA">
        <w:rPr>
          <w:rFonts w:eastAsia="Times New Roman"/>
          <w:b/>
          <w:sz w:val="24"/>
          <w:szCs w:val="24"/>
        </w:rPr>
        <w:t>9</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A0E7DEB" w:rsidR="008546AD" w:rsidRDefault="006218C9" w:rsidP="008546AD">
      <w:pPr>
        <w:jc w:val="both"/>
        <w:rPr>
          <w:rFonts w:eastAsia="Times New Roman"/>
          <w:sz w:val="24"/>
          <w:szCs w:val="24"/>
        </w:rPr>
      </w:pPr>
      <w:r>
        <w:rPr>
          <w:rFonts w:eastAsia="Times New Roman"/>
          <w:b/>
          <w:bCs/>
          <w:color w:val="000000"/>
          <w:sz w:val="24"/>
          <w:szCs w:val="24"/>
        </w:rPr>
        <w:t>I-</w:t>
      </w:r>
      <w:r w:rsidR="000C17BA">
        <w:rPr>
          <w:rFonts w:eastAsia="Times New Roman"/>
          <w:b/>
          <w:bCs/>
          <w:color w:val="000000"/>
          <w:sz w:val="24"/>
          <w:szCs w:val="24"/>
        </w:rPr>
        <w:t>10</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16BA1AAB"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0C17BA">
        <w:rPr>
          <w:rFonts w:eastAsia="Times New Roman"/>
          <w:b/>
          <w:bCs/>
          <w:color w:val="000000"/>
          <w:sz w:val="24"/>
          <w:szCs w:val="24"/>
        </w:rPr>
        <w:t>11</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w:t>
      </w:r>
      <w:r w:rsidR="00F17790">
        <w:rPr>
          <w:rFonts w:eastAsia="Times New Roman"/>
          <w:b/>
          <w:bCs/>
          <w:color w:val="000000"/>
          <w:sz w:val="24"/>
          <w:szCs w:val="24"/>
        </w:rPr>
        <w:t>two (2)</w:t>
      </w:r>
      <w:r w:rsidR="00605CA3">
        <w:rPr>
          <w:rFonts w:eastAsia="Times New Roman"/>
          <w:b/>
          <w:bCs/>
          <w:color w:val="000000"/>
          <w:sz w:val="24"/>
          <w:szCs w:val="24"/>
        </w:rPr>
        <w:t xml:space="preserve"> separate attachments, a copy of the Technical Submittal</w:t>
      </w:r>
      <w:r w:rsidR="00F17790">
        <w:rPr>
          <w:rFonts w:eastAsia="Times New Roman"/>
          <w:b/>
          <w:bCs/>
          <w:color w:val="000000"/>
          <w:sz w:val="24"/>
          <w:szCs w:val="24"/>
        </w:rPr>
        <w:t xml:space="preserve"> and </w:t>
      </w:r>
      <w:r w:rsidR="00605CA3">
        <w:rPr>
          <w:rFonts w:eastAsia="Times New Roman"/>
          <w:b/>
          <w:bCs/>
          <w:color w:val="000000"/>
          <w:sz w:val="24"/>
          <w:szCs w:val="24"/>
        </w:rPr>
        <w:t>a copy of the Cost Submittal</w:t>
      </w:r>
      <w:r w:rsidR="00CB0639">
        <w:rPr>
          <w:rFonts w:eastAsia="Times New Roman"/>
          <w:b/>
          <w:bCs/>
          <w:color w:val="000000"/>
          <w:sz w:val="24"/>
          <w:szCs w:val="24"/>
        </w:rPr>
        <w:t xml:space="preserve">.  </w:t>
      </w:r>
      <w:r w:rsidR="00605CA3">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w:t>
      </w:r>
      <w:r w:rsidRPr="008546AD">
        <w:rPr>
          <w:rFonts w:eastAsia="Times New Roman"/>
          <w:bCs/>
          <w:color w:val="000000"/>
          <w:sz w:val="24"/>
          <w:szCs w:val="24"/>
        </w:rPr>
        <w:lastRenderedPageBreak/>
        <w:t xml:space="preserve">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389B1805" w14:textId="77777777" w:rsidR="002137CA" w:rsidRDefault="002137CA" w:rsidP="008546AD">
      <w:pPr>
        <w:jc w:val="both"/>
        <w:rPr>
          <w:rFonts w:eastAsia="Times New Roman"/>
          <w:b/>
          <w:sz w:val="24"/>
          <w:szCs w:val="24"/>
        </w:rPr>
      </w:pPr>
    </w:p>
    <w:p w14:paraId="72069E42" w14:textId="59F654D1" w:rsidR="008546AD" w:rsidRPr="008546AD" w:rsidRDefault="006218C9" w:rsidP="008546AD">
      <w:pPr>
        <w:jc w:val="both"/>
        <w:rPr>
          <w:rFonts w:eastAsia="Times New Roman"/>
          <w:sz w:val="24"/>
          <w:szCs w:val="24"/>
        </w:rPr>
      </w:pPr>
      <w:r>
        <w:rPr>
          <w:rFonts w:eastAsia="Times New Roman"/>
          <w:b/>
          <w:sz w:val="24"/>
          <w:szCs w:val="24"/>
        </w:rPr>
        <w:t>I-</w:t>
      </w:r>
      <w:r w:rsidR="00B22855">
        <w:rPr>
          <w:rFonts w:eastAsia="Times New Roman"/>
          <w:b/>
          <w:sz w:val="24"/>
          <w:szCs w:val="24"/>
        </w:rPr>
        <w:t>12</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68F18A07" w:rsidR="008546AD" w:rsidRPr="008546AD" w:rsidRDefault="008546AD" w:rsidP="008546AD">
      <w:pPr>
        <w:jc w:val="both"/>
        <w:rPr>
          <w:rFonts w:eastAsia="Times New Roman"/>
          <w:sz w:val="24"/>
          <w:szCs w:val="24"/>
        </w:rPr>
      </w:pPr>
      <w:r w:rsidRPr="008546AD">
        <w:rPr>
          <w:rFonts w:eastAsia="Times New Roman"/>
          <w:b/>
          <w:sz w:val="24"/>
          <w:szCs w:val="24"/>
        </w:rPr>
        <w:t>I-</w:t>
      </w:r>
      <w:r w:rsidR="00B22855">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B22855">
        <w:rPr>
          <w:rFonts w:eastAsia="Times New Roman"/>
          <w:b/>
          <w:sz w:val="24"/>
          <w:szCs w:val="24"/>
        </w:rPr>
        <w:t>3</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6A9969B2" w:rsidR="008546AD" w:rsidRPr="008546AD" w:rsidRDefault="006218C9" w:rsidP="001746F7">
      <w:pPr>
        <w:jc w:val="both"/>
        <w:rPr>
          <w:rFonts w:eastAsia="Times New Roman"/>
          <w:sz w:val="24"/>
          <w:szCs w:val="24"/>
        </w:rPr>
      </w:pPr>
      <w:r>
        <w:rPr>
          <w:rFonts w:eastAsia="Times New Roman"/>
          <w:b/>
          <w:sz w:val="24"/>
          <w:szCs w:val="24"/>
        </w:rPr>
        <w:t>I-</w:t>
      </w:r>
      <w:r w:rsidR="00B22855">
        <w:rPr>
          <w:rFonts w:eastAsia="Times New Roman"/>
          <w:b/>
          <w:sz w:val="24"/>
          <w:szCs w:val="24"/>
        </w:rPr>
        <w:t>14</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52A42975" w:rsid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15</w:t>
      </w:r>
      <w:r>
        <w:rPr>
          <w:rFonts w:eastAsia="Times New Roman"/>
          <w:b/>
          <w:sz w:val="24"/>
          <w:szCs w:val="24"/>
        </w:rPr>
        <w:t xml:space="preserve">.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3A505D93"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sidR="00A2489F">
        <w:rPr>
          <w:rFonts w:eastAsia="Times New Roman"/>
          <w:b/>
          <w:sz w:val="24"/>
          <w:szCs w:val="24"/>
        </w:rPr>
        <w:t>16</w:t>
      </w:r>
      <w:r>
        <w:rPr>
          <w:rFonts w:eastAsia="Times New Roman"/>
          <w:b/>
          <w:sz w:val="24"/>
          <w:szCs w:val="24"/>
        </w:rPr>
        <w:t xml:space="preserve">.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0C7A7E">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0C7A7E">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lastRenderedPageBreak/>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0C7A7E">
      <w:pPr>
        <w:numPr>
          <w:ilvl w:val="0"/>
          <w:numId w:val="4"/>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3451467E" w:rsidR="008546AD" w:rsidRPr="008546AD" w:rsidRDefault="00BB0DC3" w:rsidP="00BB0DC3">
      <w:pPr>
        <w:contextualSpacing/>
        <w:jc w:val="both"/>
        <w:rPr>
          <w:rFonts w:eastAsia="Times New Roman"/>
          <w:sz w:val="24"/>
          <w:szCs w:val="24"/>
        </w:rPr>
      </w:pPr>
      <w:r>
        <w:rPr>
          <w:rFonts w:eastAsia="Times New Roman"/>
          <w:b/>
          <w:sz w:val="24"/>
          <w:szCs w:val="24"/>
        </w:rPr>
        <w:t>I-</w:t>
      </w:r>
      <w:r w:rsidR="00A2489F">
        <w:rPr>
          <w:rFonts w:eastAsia="Times New Roman"/>
          <w:b/>
          <w:sz w:val="24"/>
          <w:szCs w:val="24"/>
        </w:rPr>
        <w:t>17</w:t>
      </w:r>
      <w:r>
        <w:rPr>
          <w:rFonts w:eastAsia="Times New Roman"/>
          <w:b/>
          <w:sz w:val="24"/>
          <w:szCs w:val="24"/>
        </w:rPr>
        <w:t xml:space="preserve">.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3A583FD4" w:rsidR="008546AD" w:rsidRPr="008546AD" w:rsidRDefault="00BB0DC3" w:rsidP="00BB0DC3">
      <w:pPr>
        <w:jc w:val="both"/>
        <w:rPr>
          <w:rFonts w:eastAsia="Times New Roman"/>
          <w:sz w:val="24"/>
          <w:szCs w:val="24"/>
        </w:rPr>
      </w:pPr>
      <w:r>
        <w:rPr>
          <w:rFonts w:eastAsia="Times New Roman"/>
          <w:b/>
          <w:sz w:val="24"/>
          <w:szCs w:val="24"/>
        </w:rPr>
        <w:t>I-</w:t>
      </w:r>
      <w:r w:rsidR="00A2489F">
        <w:rPr>
          <w:rFonts w:eastAsia="Times New Roman"/>
          <w:b/>
          <w:sz w:val="24"/>
          <w:szCs w:val="24"/>
        </w:rPr>
        <w:t>18</w:t>
      </w:r>
      <w:r>
        <w:rPr>
          <w:rFonts w:eastAsia="Times New Roman"/>
          <w:b/>
          <w:sz w:val="24"/>
          <w:szCs w:val="24"/>
        </w:rPr>
        <w:t xml:space="preserve">.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7548B649" w:rsidR="008546AD" w:rsidRPr="008546AD" w:rsidRDefault="00BB0DC3" w:rsidP="00BB0DC3">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I-</w:t>
      </w:r>
      <w:r w:rsidR="00A2489F">
        <w:rPr>
          <w:rFonts w:eastAsia="Times New Roman"/>
          <w:b/>
          <w:bCs/>
          <w:spacing w:val="4"/>
          <w:sz w:val="24"/>
          <w:szCs w:val="24"/>
        </w:rPr>
        <w:t>19</w:t>
      </w:r>
      <w:r>
        <w:rPr>
          <w:rFonts w:eastAsia="Times New Roman"/>
          <w:b/>
          <w:bCs/>
          <w:spacing w:val="4"/>
          <w:sz w:val="24"/>
          <w:szCs w:val="24"/>
        </w:rPr>
        <w:t xml:space="preserve">.   </w:t>
      </w:r>
      <w:r w:rsidR="008546AD" w:rsidRPr="008546AD">
        <w:rPr>
          <w:rFonts w:eastAsia="Times New Roman"/>
          <w:b/>
          <w:bCs/>
          <w:spacing w:val="4"/>
          <w:sz w:val="24"/>
          <w:szCs w:val="24"/>
        </w:rPr>
        <w:t>Restriction of Contact</w:t>
      </w:r>
      <w:bookmarkEnd w:id="3"/>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4"/>
    <w:bookmarkEnd w:id="5"/>
    <w:p w14:paraId="043D6C49" w14:textId="77777777" w:rsidR="008546AD" w:rsidRPr="008546AD" w:rsidRDefault="008546AD" w:rsidP="008546AD">
      <w:pPr>
        <w:jc w:val="both"/>
        <w:rPr>
          <w:rFonts w:eastAsia="Times New Roman"/>
          <w:sz w:val="24"/>
          <w:szCs w:val="24"/>
        </w:rPr>
      </w:pPr>
    </w:p>
    <w:p w14:paraId="436FECE2" w14:textId="24C8C7E8" w:rsidR="008546AD" w:rsidRPr="008546AD" w:rsidRDefault="00BB0DC3" w:rsidP="00BB0DC3">
      <w:pPr>
        <w:jc w:val="both"/>
        <w:rPr>
          <w:rFonts w:eastAsia="Times New Roman"/>
          <w:b/>
          <w:sz w:val="24"/>
          <w:szCs w:val="24"/>
        </w:rPr>
      </w:pPr>
      <w:r>
        <w:rPr>
          <w:rFonts w:eastAsia="Times New Roman"/>
          <w:b/>
          <w:sz w:val="24"/>
          <w:szCs w:val="24"/>
        </w:rPr>
        <w:t>I-</w:t>
      </w:r>
      <w:r w:rsidR="00A2489F">
        <w:rPr>
          <w:rFonts w:eastAsia="Times New Roman"/>
          <w:b/>
          <w:sz w:val="24"/>
          <w:szCs w:val="24"/>
        </w:rPr>
        <w:t>20</w:t>
      </w:r>
      <w:r>
        <w:rPr>
          <w:rFonts w:eastAsia="Times New Roman"/>
          <w:b/>
          <w:sz w:val="24"/>
          <w:szCs w:val="24"/>
        </w:rPr>
        <w:t xml:space="preserve">.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5BE5825E"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21</w:t>
      </w:r>
      <w:r>
        <w:rPr>
          <w:rFonts w:eastAsia="Times New Roman"/>
          <w:b/>
          <w:bCs/>
          <w:sz w:val="24"/>
          <w:szCs w:val="24"/>
        </w:rPr>
        <w:t xml:space="preserve">.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3B7780B7" w:rsidR="008546AD" w:rsidRPr="008546AD" w:rsidRDefault="00BB0DC3" w:rsidP="00BB0DC3">
      <w:pPr>
        <w:jc w:val="both"/>
        <w:rPr>
          <w:rFonts w:eastAsia="Times New Roman"/>
          <w:sz w:val="24"/>
          <w:szCs w:val="24"/>
        </w:rPr>
      </w:pPr>
      <w:r>
        <w:rPr>
          <w:rFonts w:eastAsia="Times New Roman"/>
          <w:b/>
          <w:bCs/>
          <w:sz w:val="24"/>
          <w:szCs w:val="24"/>
        </w:rPr>
        <w:t>I-</w:t>
      </w:r>
      <w:r w:rsidR="00A2489F">
        <w:rPr>
          <w:rFonts w:eastAsia="Times New Roman"/>
          <w:b/>
          <w:bCs/>
          <w:sz w:val="24"/>
          <w:szCs w:val="24"/>
        </w:rPr>
        <w:t>22</w:t>
      </w:r>
      <w:r>
        <w:rPr>
          <w:rFonts w:eastAsia="Times New Roman"/>
          <w:b/>
          <w:bCs/>
          <w:sz w:val="24"/>
          <w:szCs w:val="24"/>
        </w:rPr>
        <w:t xml:space="preserve">.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0C7A7E">
      <w:pPr>
        <w:numPr>
          <w:ilvl w:val="0"/>
          <w:numId w:val="13"/>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0C7A7E">
      <w:pPr>
        <w:numPr>
          <w:ilvl w:val="0"/>
          <w:numId w:val="9"/>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0C7A7E">
      <w:pPr>
        <w:numPr>
          <w:ilvl w:val="0"/>
          <w:numId w:val="9"/>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0C7A7E">
      <w:pPr>
        <w:numPr>
          <w:ilvl w:val="0"/>
          <w:numId w:val="13"/>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0C7A7E">
      <w:pPr>
        <w:numPr>
          <w:ilvl w:val="0"/>
          <w:numId w:val="13"/>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0C7A7E">
      <w:pPr>
        <w:numPr>
          <w:ilvl w:val="0"/>
          <w:numId w:val="13"/>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0C7A7E">
      <w:pPr>
        <w:numPr>
          <w:ilvl w:val="0"/>
          <w:numId w:val="13"/>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0C7A7E">
      <w:pPr>
        <w:numPr>
          <w:ilvl w:val="0"/>
          <w:numId w:val="13"/>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0C7A7E">
      <w:pPr>
        <w:numPr>
          <w:ilvl w:val="0"/>
          <w:numId w:val="13"/>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0C7A7E">
      <w:pPr>
        <w:numPr>
          <w:ilvl w:val="0"/>
          <w:numId w:val="13"/>
        </w:numPr>
        <w:ind w:left="1080"/>
        <w:jc w:val="both"/>
        <w:rPr>
          <w:rFonts w:eastAsia="Times New Roman"/>
          <w:sz w:val="24"/>
          <w:szCs w:val="24"/>
        </w:rPr>
      </w:pPr>
      <w:r>
        <w:rPr>
          <w:rFonts w:eastAsia="Times New Roman"/>
          <w:sz w:val="24"/>
          <w:szCs w:val="24"/>
        </w:rPr>
        <w:lastRenderedPageBreak/>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0C7A7E">
      <w:pPr>
        <w:numPr>
          <w:ilvl w:val="0"/>
          <w:numId w:val="9"/>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1F0B27CD" w:rsidR="00991D2F" w:rsidRDefault="006218C9" w:rsidP="008546AD">
      <w:pPr>
        <w:jc w:val="both"/>
        <w:rPr>
          <w:rFonts w:eastAsia="Times New Roman"/>
          <w:bCs/>
          <w:sz w:val="24"/>
          <w:szCs w:val="24"/>
        </w:rPr>
      </w:pPr>
      <w:r>
        <w:rPr>
          <w:rFonts w:eastAsia="Times New Roman"/>
          <w:b/>
          <w:bCs/>
          <w:sz w:val="24"/>
          <w:szCs w:val="24"/>
        </w:rPr>
        <w:t>I-</w:t>
      </w:r>
      <w:r w:rsidR="00A2489F">
        <w:rPr>
          <w:rFonts w:eastAsia="Times New Roman"/>
          <w:b/>
          <w:bCs/>
          <w:sz w:val="24"/>
          <w:szCs w:val="24"/>
        </w:rPr>
        <w:t>23</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3DA4F5B8" w14:textId="77777777" w:rsidR="00C3117B" w:rsidRDefault="00C3117B" w:rsidP="009C1D61">
      <w:pPr>
        <w:rPr>
          <w:rFonts w:eastAsia="Times New Roman"/>
          <w:sz w:val="24"/>
          <w:szCs w:val="24"/>
        </w:rPr>
      </w:pPr>
    </w:p>
    <w:p w14:paraId="17EF3F55" w14:textId="77777777" w:rsidR="00C3117B" w:rsidRDefault="00C3117B" w:rsidP="009C1D61">
      <w:pPr>
        <w:rPr>
          <w:rFonts w:eastAsia="Times New Roman"/>
          <w:sz w:val="24"/>
          <w:szCs w:val="24"/>
        </w:rPr>
      </w:pPr>
    </w:p>
    <w:p w14:paraId="2A9AF5F8" w14:textId="77777777" w:rsidR="00C3117B" w:rsidRDefault="00C3117B" w:rsidP="009C1D61">
      <w:pPr>
        <w:rPr>
          <w:rFonts w:eastAsia="Times New Roman"/>
          <w:sz w:val="24"/>
          <w:szCs w:val="24"/>
        </w:rPr>
      </w:pPr>
    </w:p>
    <w:p w14:paraId="0C2B6F97" w14:textId="77777777" w:rsidR="00C3117B" w:rsidRDefault="00C3117B" w:rsidP="009C1D61">
      <w:pPr>
        <w:rPr>
          <w:rFonts w:eastAsia="Times New Roman"/>
          <w:sz w:val="24"/>
          <w:szCs w:val="24"/>
        </w:rPr>
      </w:pPr>
    </w:p>
    <w:p w14:paraId="247744EF" w14:textId="77777777" w:rsidR="00C3117B" w:rsidRDefault="00C3117B" w:rsidP="009C1D61">
      <w:pPr>
        <w:rPr>
          <w:rFonts w:eastAsia="Times New Roman"/>
          <w:sz w:val="24"/>
          <w:szCs w:val="24"/>
        </w:rPr>
      </w:pPr>
    </w:p>
    <w:p w14:paraId="1CB81629" w14:textId="77777777" w:rsidR="00C3117B" w:rsidRDefault="00C3117B" w:rsidP="009C1D61">
      <w:pPr>
        <w:rPr>
          <w:rFonts w:eastAsia="Times New Roman"/>
          <w:sz w:val="24"/>
          <w:szCs w:val="24"/>
        </w:rPr>
      </w:pPr>
    </w:p>
    <w:p w14:paraId="1EA4EB56" w14:textId="77777777" w:rsidR="00C3117B" w:rsidRDefault="00C3117B" w:rsidP="009C1D61">
      <w:pPr>
        <w:rPr>
          <w:rFonts w:eastAsia="Times New Roman"/>
          <w:sz w:val="24"/>
          <w:szCs w:val="24"/>
        </w:rPr>
      </w:pPr>
    </w:p>
    <w:p w14:paraId="69BE36F5" w14:textId="77777777" w:rsidR="00C3117B" w:rsidRDefault="00C3117B" w:rsidP="009C1D61">
      <w:pPr>
        <w:rPr>
          <w:rFonts w:eastAsia="Times New Roman"/>
          <w:sz w:val="24"/>
          <w:szCs w:val="24"/>
        </w:rPr>
      </w:pPr>
    </w:p>
    <w:p w14:paraId="17969131" w14:textId="77777777" w:rsidR="00C3117B" w:rsidRDefault="00C3117B" w:rsidP="009C1D61">
      <w:pPr>
        <w:rPr>
          <w:rFonts w:eastAsia="Times New Roman"/>
          <w:sz w:val="24"/>
          <w:szCs w:val="24"/>
        </w:rPr>
      </w:pPr>
    </w:p>
    <w:p w14:paraId="4BA4A6AB" w14:textId="77777777" w:rsidR="00C3117B" w:rsidRDefault="00C3117B" w:rsidP="009C1D61">
      <w:pPr>
        <w:rPr>
          <w:rFonts w:eastAsia="Times New Roman"/>
          <w:sz w:val="24"/>
          <w:szCs w:val="24"/>
        </w:rPr>
      </w:pPr>
    </w:p>
    <w:p w14:paraId="799749D0" w14:textId="77777777" w:rsidR="00C3117B" w:rsidRDefault="00C3117B" w:rsidP="009C1D61">
      <w:pPr>
        <w:rPr>
          <w:rFonts w:eastAsia="Times New Roman"/>
          <w:sz w:val="24"/>
          <w:szCs w:val="24"/>
        </w:rPr>
      </w:pPr>
    </w:p>
    <w:p w14:paraId="28CF1ABE" w14:textId="77777777" w:rsidR="00C3117B" w:rsidRDefault="00C3117B" w:rsidP="009C1D61">
      <w:pPr>
        <w:rPr>
          <w:rFonts w:eastAsia="Times New Roman"/>
          <w:sz w:val="24"/>
          <w:szCs w:val="24"/>
        </w:rPr>
      </w:pPr>
    </w:p>
    <w:p w14:paraId="723E430D" w14:textId="77777777" w:rsidR="00C3117B" w:rsidRDefault="00C3117B" w:rsidP="009C1D61">
      <w:pPr>
        <w:rPr>
          <w:rFonts w:eastAsia="Times New Roman"/>
          <w:sz w:val="24"/>
          <w:szCs w:val="24"/>
        </w:rPr>
      </w:pPr>
    </w:p>
    <w:p w14:paraId="4A7FED56" w14:textId="77777777" w:rsidR="00C3117B" w:rsidRDefault="00C3117B" w:rsidP="009C1D61">
      <w:pPr>
        <w:rPr>
          <w:rFonts w:eastAsia="Times New Roman"/>
          <w:sz w:val="24"/>
          <w:szCs w:val="24"/>
        </w:rPr>
      </w:pPr>
    </w:p>
    <w:p w14:paraId="08D355F3" w14:textId="77777777" w:rsidR="00C3117B" w:rsidRDefault="00C3117B" w:rsidP="009C1D61">
      <w:pPr>
        <w:rPr>
          <w:rFonts w:eastAsia="Times New Roman"/>
          <w:sz w:val="24"/>
          <w:szCs w:val="24"/>
        </w:rPr>
      </w:pPr>
    </w:p>
    <w:p w14:paraId="28034100" w14:textId="77777777" w:rsidR="00C3117B" w:rsidRDefault="00C3117B" w:rsidP="009C1D61">
      <w:pPr>
        <w:rPr>
          <w:rFonts w:eastAsia="Times New Roman"/>
          <w:sz w:val="24"/>
          <w:szCs w:val="24"/>
        </w:rPr>
      </w:pPr>
    </w:p>
    <w:p w14:paraId="226043EA" w14:textId="77777777" w:rsidR="00C3117B" w:rsidRDefault="00C3117B" w:rsidP="009C1D61">
      <w:pPr>
        <w:rPr>
          <w:rFonts w:eastAsia="Times New Roman"/>
          <w:sz w:val="24"/>
          <w:szCs w:val="24"/>
        </w:rPr>
      </w:pPr>
    </w:p>
    <w:p w14:paraId="2403D784" w14:textId="77777777" w:rsidR="00C3117B" w:rsidRDefault="00C3117B" w:rsidP="009C1D61">
      <w:pPr>
        <w:rPr>
          <w:rFonts w:eastAsia="Times New Roman"/>
          <w:sz w:val="24"/>
          <w:szCs w:val="24"/>
        </w:rPr>
      </w:pPr>
    </w:p>
    <w:p w14:paraId="3E4835F5" w14:textId="77777777" w:rsidR="00AC48A6" w:rsidRDefault="00AC48A6" w:rsidP="009C1D61">
      <w:pPr>
        <w:rPr>
          <w:rFonts w:eastAsia="Times New Roman"/>
          <w:sz w:val="24"/>
          <w:szCs w:val="24"/>
        </w:rPr>
      </w:pPr>
    </w:p>
    <w:p w14:paraId="0495111D" w14:textId="77777777" w:rsidR="00AC48A6" w:rsidRDefault="00AC48A6" w:rsidP="009C1D61">
      <w:pPr>
        <w:rPr>
          <w:rFonts w:eastAsia="Times New Roman"/>
          <w:sz w:val="24"/>
          <w:szCs w:val="24"/>
        </w:rPr>
      </w:pPr>
    </w:p>
    <w:p w14:paraId="4CF18185" w14:textId="77777777" w:rsidR="00AC48A6" w:rsidRDefault="00AC48A6" w:rsidP="009C1D61">
      <w:pPr>
        <w:rPr>
          <w:rFonts w:eastAsia="Times New Roman"/>
          <w:sz w:val="24"/>
          <w:szCs w:val="24"/>
        </w:rPr>
      </w:pPr>
    </w:p>
    <w:p w14:paraId="4B04E47E" w14:textId="77777777" w:rsidR="00AC48A6" w:rsidRDefault="00AC48A6" w:rsidP="009C1D61">
      <w:pPr>
        <w:rPr>
          <w:rFonts w:eastAsia="Times New Roman"/>
          <w:sz w:val="24"/>
          <w:szCs w:val="24"/>
        </w:rPr>
      </w:pPr>
    </w:p>
    <w:p w14:paraId="4B674265" w14:textId="77777777" w:rsidR="00AC48A6" w:rsidRDefault="00AC48A6" w:rsidP="009C1D61">
      <w:pPr>
        <w:rPr>
          <w:rFonts w:eastAsia="Times New Roman"/>
          <w:sz w:val="24"/>
          <w:szCs w:val="24"/>
        </w:rPr>
      </w:pPr>
    </w:p>
    <w:p w14:paraId="4AF64044" w14:textId="77777777" w:rsidR="00AC48A6" w:rsidRDefault="00AC48A6" w:rsidP="009C1D61">
      <w:pPr>
        <w:rPr>
          <w:rFonts w:eastAsia="Times New Roman"/>
          <w:sz w:val="24"/>
          <w:szCs w:val="24"/>
        </w:rPr>
      </w:pPr>
    </w:p>
    <w:p w14:paraId="46B7069E" w14:textId="77777777" w:rsidR="00AC48A6" w:rsidRDefault="00AC48A6" w:rsidP="009C1D61">
      <w:pPr>
        <w:rPr>
          <w:rFonts w:eastAsia="Times New Roman"/>
          <w:sz w:val="24"/>
          <w:szCs w:val="24"/>
        </w:rPr>
      </w:pPr>
    </w:p>
    <w:p w14:paraId="3AFAF216" w14:textId="77777777" w:rsidR="00AC48A6" w:rsidRDefault="00AC48A6" w:rsidP="009C1D61">
      <w:pPr>
        <w:rPr>
          <w:rFonts w:eastAsia="Times New Roman"/>
          <w:sz w:val="24"/>
          <w:szCs w:val="24"/>
        </w:rPr>
      </w:pPr>
    </w:p>
    <w:p w14:paraId="4DE414F5" w14:textId="77777777" w:rsidR="00AC48A6" w:rsidRDefault="00AC48A6" w:rsidP="009C1D61">
      <w:pPr>
        <w:rPr>
          <w:rFonts w:eastAsia="Times New Roman"/>
          <w:sz w:val="24"/>
          <w:szCs w:val="24"/>
        </w:rPr>
      </w:pPr>
    </w:p>
    <w:p w14:paraId="4F5A8926" w14:textId="77777777" w:rsidR="00AC48A6" w:rsidRDefault="00AC48A6" w:rsidP="009C1D61">
      <w:pPr>
        <w:rPr>
          <w:rFonts w:eastAsia="Times New Roman"/>
          <w:sz w:val="24"/>
          <w:szCs w:val="24"/>
        </w:rPr>
      </w:pPr>
    </w:p>
    <w:p w14:paraId="4BDE0144" w14:textId="77777777" w:rsidR="00773313" w:rsidRDefault="00773313"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147E16E6"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w:t>
      </w:r>
      <w:r w:rsidR="006D4079">
        <w:rPr>
          <w:rFonts w:eastAsia="Times New Roman"/>
          <w:sz w:val="24"/>
          <w:szCs w:val="24"/>
        </w:rPr>
        <w:t xml:space="preserve"> proposal </w:t>
      </w:r>
      <w:r w:rsidR="00F94138" w:rsidRPr="008546AD">
        <w:rPr>
          <w:rFonts w:eastAsia="Times New Roman"/>
          <w:sz w:val="24"/>
          <w:szCs w:val="24"/>
        </w:rPr>
        <w:t xml:space="preserve">should be kept separate from and not included in the Technical Submittal.  Each Proposal shall consist of the following </w:t>
      </w:r>
      <w:r w:rsidR="00C3117B">
        <w:rPr>
          <w:rFonts w:eastAsia="Times New Roman"/>
          <w:b/>
          <w:bCs/>
          <w:sz w:val="24"/>
          <w:szCs w:val="24"/>
        </w:rPr>
        <w:t>two</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Default="00F94138" w:rsidP="000C7A7E">
      <w:pPr>
        <w:numPr>
          <w:ilvl w:val="1"/>
          <w:numId w:val="10"/>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49F5CB3E" w14:textId="77777777" w:rsidR="00FC51CA" w:rsidRPr="008546AD" w:rsidRDefault="00FC51CA" w:rsidP="00F94138">
      <w:pPr>
        <w:jc w:val="both"/>
        <w:rPr>
          <w:rFonts w:eastAsia="Times New Roman"/>
          <w:sz w:val="24"/>
          <w:szCs w:val="24"/>
        </w:rPr>
      </w:pPr>
    </w:p>
    <w:p w14:paraId="53DCB75D" w14:textId="28F87013" w:rsidR="00F94138" w:rsidRPr="008546AD" w:rsidRDefault="00F94138" w:rsidP="000C7A7E">
      <w:pPr>
        <w:numPr>
          <w:ilvl w:val="1"/>
          <w:numId w:val="10"/>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6D4079">
        <w:rPr>
          <w:rFonts w:eastAsia="Times New Roman"/>
          <w:b/>
          <w:sz w:val="24"/>
          <w:szCs w:val="24"/>
        </w:rPr>
        <w:t>3</w:t>
      </w:r>
      <w:r>
        <w:rPr>
          <w:rFonts w:eastAsia="Times New Roman"/>
          <w:b/>
          <w:sz w:val="24"/>
          <w:szCs w:val="24"/>
        </w:rPr>
        <w:t xml:space="preserve">; </w:t>
      </w:r>
      <w:r w:rsidRPr="00383FDA">
        <w:rPr>
          <w:rFonts w:eastAsia="Times New Roman"/>
          <w:bCs/>
          <w:sz w:val="24"/>
          <w:szCs w:val="24"/>
        </w:rPr>
        <w:t xml:space="preserve">and </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0AC7F7C9" w14:textId="0597C34D" w:rsidR="00B76BD4"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w:t>
      </w:r>
      <w:r w:rsidR="00BE1F98">
        <w:rPr>
          <w:rFonts w:eastAsia="Times New Roman"/>
          <w:b/>
          <w:sz w:val="24"/>
          <w:szCs w:val="24"/>
        </w:rPr>
        <w:t>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separated from the Cost</w:t>
      </w:r>
      <w:r w:rsidR="00A73B69" w:rsidRPr="00383FDA">
        <w:rPr>
          <w:rFonts w:eastAsia="Times New Roman"/>
          <w:color w:val="000000"/>
          <w:sz w:val="24"/>
          <w:szCs w:val="24"/>
        </w:rPr>
        <w:t xml:space="preserve"> Submittal</w:t>
      </w:r>
      <w:r w:rsidR="007A174E">
        <w:rPr>
          <w:rFonts w:eastAsia="Times New Roman"/>
          <w:color w:val="000000"/>
          <w:sz w:val="24"/>
          <w:szCs w:val="24"/>
        </w:rPr>
        <w:t>.</w:t>
      </w:r>
    </w:p>
    <w:p w14:paraId="1B8A3A54" w14:textId="77777777" w:rsidR="00B76BD4" w:rsidRPr="008546AD" w:rsidRDefault="00B76BD4"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4C868CC7" w14:textId="77777777" w:rsidR="00DD048C" w:rsidRDefault="00DD048C" w:rsidP="008662F6">
      <w:pPr>
        <w:jc w:val="both"/>
        <w:rPr>
          <w:rFonts w:eastAsia="Times New Roman"/>
          <w:b/>
          <w:sz w:val="24"/>
          <w:szCs w:val="24"/>
        </w:rPr>
      </w:pPr>
    </w:p>
    <w:p w14:paraId="0A21E829" w14:textId="77777777" w:rsidR="00DD048C" w:rsidRDefault="00DD048C" w:rsidP="008662F6">
      <w:pPr>
        <w:jc w:val="both"/>
        <w:rPr>
          <w:rFonts w:eastAsia="Times New Roman"/>
          <w:b/>
          <w:sz w:val="24"/>
          <w:szCs w:val="24"/>
        </w:rPr>
      </w:pPr>
    </w:p>
    <w:p w14:paraId="51387633" w14:textId="77777777" w:rsidR="00DD048C" w:rsidRDefault="00DD048C" w:rsidP="008662F6">
      <w:pPr>
        <w:jc w:val="both"/>
        <w:rPr>
          <w:rFonts w:eastAsia="Times New Roman"/>
          <w:b/>
          <w:sz w:val="24"/>
          <w:szCs w:val="24"/>
        </w:rPr>
      </w:pPr>
    </w:p>
    <w:p w14:paraId="7E6DA8E1" w14:textId="77777777" w:rsidR="00DD048C" w:rsidRDefault="00DD048C" w:rsidP="008662F6">
      <w:pPr>
        <w:jc w:val="both"/>
        <w:rPr>
          <w:rFonts w:eastAsia="Times New Roman"/>
          <w:b/>
          <w:sz w:val="24"/>
          <w:szCs w:val="24"/>
        </w:rPr>
      </w:pPr>
    </w:p>
    <w:p w14:paraId="7876D4AC" w14:textId="7A766915" w:rsidR="00A237AD" w:rsidRDefault="008662F6" w:rsidP="008662F6">
      <w:pPr>
        <w:jc w:val="both"/>
        <w:rPr>
          <w:rFonts w:eastAsia="Times New Roman"/>
          <w:sz w:val="24"/>
          <w:szCs w:val="24"/>
        </w:rPr>
      </w:pPr>
      <w:r>
        <w:rPr>
          <w:rFonts w:eastAsia="Times New Roman"/>
          <w:b/>
          <w:sz w:val="24"/>
          <w:szCs w:val="24"/>
        </w:rPr>
        <w:lastRenderedPageBreak/>
        <w:t>II-</w:t>
      </w:r>
      <w:r w:rsidR="00A237AD">
        <w:rPr>
          <w:rFonts w:eastAsia="Times New Roman"/>
          <w:b/>
          <w:sz w:val="24"/>
          <w:szCs w:val="24"/>
        </w:rPr>
        <w:t>3</w:t>
      </w:r>
      <w:r>
        <w:rPr>
          <w:rFonts w:eastAsia="Times New Roman"/>
          <w:b/>
          <w:sz w:val="24"/>
          <w:szCs w:val="24"/>
        </w:rPr>
        <w:t xml:space="preserve">.  </w:t>
      </w:r>
      <w:r w:rsidRPr="008546AD">
        <w:rPr>
          <w:rFonts w:eastAsia="Times New Roman"/>
          <w:b/>
          <w:sz w:val="24"/>
          <w:szCs w:val="24"/>
        </w:rPr>
        <w:t>Cost Submittal.</w:t>
      </w:r>
      <w:r w:rsidRPr="008546AD">
        <w:rPr>
          <w:rFonts w:eastAsia="Times New Roman"/>
          <w:sz w:val="24"/>
          <w:szCs w:val="24"/>
        </w:rPr>
        <w:t xml:space="preserve">  </w:t>
      </w:r>
    </w:p>
    <w:p w14:paraId="2BD44875" w14:textId="77777777" w:rsidR="00A237AD" w:rsidRDefault="00A237AD" w:rsidP="008662F6">
      <w:pPr>
        <w:jc w:val="both"/>
        <w:rPr>
          <w:rFonts w:eastAsia="Times New Roman"/>
          <w:sz w:val="24"/>
          <w:szCs w:val="24"/>
        </w:rPr>
      </w:pPr>
    </w:p>
    <w:p w14:paraId="67CEE47B" w14:textId="2A006DC3" w:rsidR="008662F6" w:rsidRPr="008546AD" w:rsidRDefault="008662F6" w:rsidP="008662F6">
      <w:pPr>
        <w:jc w:val="both"/>
        <w:rPr>
          <w:rFonts w:eastAsia="Times New Roman"/>
          <w:sz w:val="24"/>
          <w:szCs w:val="24"/>
        </w:rPr>
      </w:pPr>
      <w:r w:rsidRPr="008546AD">
        <w:rPr>
          <w:rFonts w:eastAsia="Times New Roman"/>
          <w:sz w:val="24"/>
          <w:szCs w:val="24"/>
        </w:rPr>
        <w:t xml:space="preserve">The information requested in this </w:t>
      </w:r>
      <w:r w:rsidRPr="008546AD">
        <w:rPr>
          <w:rFonts w:eastAsia="Times New Roman"/>
          <w:b/>
          <w:sz w:val="24"/>
          <w:szCs w:val="24"/>
        </w:rPr>
        <w:t xml:space="preserve">Part </w:t>
      </w:r>
      <w:proofErr w:type="gramStart"/>
      <w:r w:rsidRPr="008546AD">
        <w:rPr>
          <w:rFonts w:eastAsia="Times New Roman"/>
          <w:b/>
          <w:sz w:val="24"/>
          <w:szCs w:val="24"/>
        </w:rPr>
        <w:t>II,</w:t>
      </w:r>
      <w:proofErr w:type="gramEnd"/>
      <w:r w:rsidRPr="008546AD">
        <w:rPr>
          <w:rFonts w:eastAsia="Times New Roman"/>
          <w:b/>
          <w:sz w:val="24"/>
          <w:szCs w:val="24"/>
        </w:rPr>
        <w:t xml:space="preserve"> Section</w:t>
      </w:r>
      <w:r w:rsidR="00A237AD">
        <w:rPr>
          <w:rFonts w:eastAsia="Times New Roman"/>
          <w:b/>
          <w:sz w:val="24"/>
          <w:szCs w:val="24"/>
        </w:rPr>
        <w:t xml:space="preserve"> 3</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separated from the Technical Submittal</w:t>
      </w:r>
      <w:r w:rsidR="00DD048C">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665FD8">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4AD7D889" w14:textId="77777777" w:rsidR="0099249B" w:rsidRDefault="0099249B" w:rsidP="008546AD">
      <w:pPr>
        <w:jc w:val="both"/>
        <w:rPr>
          <w:rFonts w:eastAsia="Times New Roman"/>
          <w:b/>
          <w:sz w:val="24"/>
          <w:szCs w:val="24"/>
        </w:rPr>
      </w:pP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22D626FD" w14:textId="77777777" w:rsidR="00A237AD" w:rsidRDefault="00A237AD" w:rsidP="001F3A0E">
      <w:pPr>
        <w:rPr>
          <w:rFonts w:eastAsia="Times New Roman"/>
          <w:b/>
          <w:sz w:val="24"/>
          <w:szCs w:val="24"/>
        </w:rPr>
      </w:pPr>
    </w:p>
    <w:p w14:paraId="588937E3" w14:textId="77777777" w:rsidR="00A237AD" w:rsidRDefault="00A237AD"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sidR="00246ED2">
        <w:rPr>
          <w:rFonts w:ascii="Times" w:hAnsi="Times"/>
          <w:color w:val="000000"/>
        </w:rPr>
        <w:t>r;</w:t>
      </w:r>
      <w:proofErr w:type="gramEnd"/>
    </w:p>
    <w:p w14:paraId="1A49A4DB" w14:textId="72CA84AB"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w:t>
      </w:r>
      <w:r w:rsidR="00A237AD">
        <w:rPr>
          <w:rFonts w:eastAsia="Times New Roman"/>
          <w:sz w:val="24"/>
          <w:szCs w:val="24"/>
        </w:rPr>
        <w:t xml:space="preserve"> 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sidR="00826579">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3AE97FF5"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6CBB30E3" w:rsidR="008546AD" w:rsidRPr="008546AD" w:rsidRDefault="008546AD" w:rsidP="000C7A7E">
      <w:pPr>
        <w:numPr>
          <w:ilvl w:val="0"/>
          <w:numId w:val="6"/>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C70B11" w:rsidRPr="008546AD">
        <w:rPr>
          <w:rFonts w:eastAsia="Times New Roman"/>
          <w:bCs/>
          <w:sz w:val="24"/>
          <w:szCs w:val="24"/>
        </w:rPr>
        <w:t>technical</w:t>
      </w:r>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0C7A7E">
      <w:pPr>
        <w:numPr>
          <w:ilvl w:val="1"/>
          <w:numId w:val="8"/>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0C7A7E">
      <w:pPr>
        <w:numPr>
          <w:ilvl w:val="1"/>
          <w:numId w:val="8"/>
        </w:numPr>
        <w:ind w:right="-360"/>
        <w:jc w:val="both"/>
        <w:rPr>
          <w:rFonts w:eastAsia="Times New Roman"/>
          <w:b/>
          <w:bCs/>
          <w:sz w:val="24"/>
          <w:szCs w:val="24"/>
        </w:rPr>
      </w:pPr>
      <w:r>
        <w:rPr>
          <w:rFonts w:eastAsia="Times New Roman"/>
          <w:b/>
          <w:bCs/>
          <w:sz w:val="24"/>
          <w:szCs w:val="24"/>
        </w:rPr>
        <w:t>Contractor Prior Experience</w:t>
      </w:r>
    </w:p>
    <w:p w14:paraId="76DEDB31" w14:textId="290207DC" w:rsidR="008546AD" w:rsidRPr="008546AD" w:rsidRDefault="000C036B" w:rsidP="000C7A7E">
      <w:pPr>
        <w:numPr>
          <w:ilvl w:val="1"/>
          <w:numId w:val="8"/>
        </w:numPr>
        <w:ind w:right="-360"/>
        <w:jc w:val="both"/>
        <w:rPr>
          <w:rFonts w:eastAsia="Times New Roman"/>
          <w:b/>
          <w:bCs/>
          <w:sz w:val="24"/>
          <w:szCs w:val="24"/>
        </w:rPr>
      </w:pPr>
      <w:r>
        <w:rPr>
          <w:rFonts w:eastAsia="Times New Roman"/>
          <w:b/>
          <w:bCs/>
          <w:sz w:val="24"/>
          <w:szCs w:val="24"/>
        </w:rPr>
        <w:t>Personnel Qualifications</w:t>
      </w:r>
    </w:p>
    <w:p w14:paraId="5E8BCD87" w14:textId="77777777" w:rsidR="008546AD" w:rsidRPr="008546AD" w:rsidRDefault="008546AD" w:rsidP="000C7A7E">
      <w:pPr>
        <w:numPr>
          <w:ilvl w:val="1"/>
          <w:numId w:val="8"/>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60766813"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r w:rsidR="008438EB" w:rsidRPr="008546AD">
        <w:rPr>
          <w:rFonts w:eastAsia="Times New Roman"/>
          <w:bCs/>
          <w:sz w:val="24"/>
          <w:szCs w:val="24"/>
        </w:rPr>
        <w:t>technical</w:t>
      </w:r>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2"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0C7A7E">
      <w:pPr>
        <w:numPr>
          <w:ilvl w:val="0"/>
          <w:numId w:val="6"/>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E0349D" w:rsidP="00E0349D">
      <w:pPr>
        <w:autoSpaceDE w:val="0"/>
        <w:autoSpaceDN w:val="0"/>
        <w:adjustRightInd w:val="0"/>
        <w:ind w:left="720" w:right="-360"/>
        <w:jc w:val="both"/>
        <w:rPr>
          <w:rFonts w:eastAsia="Times New Roman"/>
          <w:bCs/>
          <w:color w:val="000000"/>
          <w:sz w:val="24"/>
          <w:szCs w:val="24"/>
        </w:rPr>
      </w:pPr>
      <w:hyperlink r:id="rId13" w:history="1">
        <w:r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4EAEC1F0" w:rsidR="008546AD" w:rsidRPr="008546AD" w:rsidRDefault="008546AD" w:rsidP="000C7A7E">
      <w:pPr>
        <w:numPr>
          <w:ilvl w:val="1"/>
          <w:numId w:val="5"/>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r w:rsidR="008438EB" w:rsidRPr="008546AD">
        <w:rPr>
          <w:rFonts w:eastAsia="Times New Roman"/>
          <w:sz w:val="24"/>
          <w:szCs w:val="24"/>
        </w:rPr>
        <w:t>Offeror’s</w:t>
      </w:r>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r w:rsidR="008438EB" w:rsidRPr="008546AD">
        <w:rPr>
          <w:rFonts w:eastAsia="Times New Roman"/>
          <w:sz w:val="24"/>
          <w:szCs w:val="24"/>
        </w:rPr>
        <w:t>Offeror</w:t>
      </w:r>
      <w:r w:rsidRPr="008546AD">
        <w:rPr>
          <w:rFonts w:eastAsia="Times New Roman"/>
          <w:sz w:val="24"/>
          <w:szCs w:val="24"/>
        </w:rPr>
        <w:t xml:space="preserve"> will not be considered responsible solely for the purposes of this RFP, and as such, the Offeror’s cost proposal</w:t>
      </w:r>
      <w:r w:rsidR="00424C63">
        <w:rPr>
          <w:rFonts w:eastAsia="Times New Roman"/>
          <w:sz w:val="24"/>
          <w:szCs w:val="24"/>
        </w:rPr>
        <w:t xml:space="preserve">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0C7A7E">
      <w:pPr>
        <w:numPr>
          <w:ilvl w:val="1"/>
          <w:numId w:val="5"/>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0C7A7E">
      <w:pPr>
        <w:numPr>
          <w:ilvl w:val="0"/>
          <w:numId w:val="7"/>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0C7A7E">
      <w:pPr>
        <w:numPr>
          <w:ilvl w:val="0"/>
          <w:numId w:val="7"/>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0C7A7E">
      <w:pPr>
        <w:numPr>
          <w:ilvl w:val="0"/>
          <w:numId w:val="7"/>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w:t>
      </w:r>
      <w:r w:rsidRPr="008546AD">
        <w:rPr>
          <w:rFonts w:eastAsia="Times New Roman"/>
          <w:sz w:val="24"/>
          <w:szCs w:val="24"/>
        </w:rPr>
        <w:lastRenderedPageBreak/>
        <w:t>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0C7A7E">
      <w:pPr>
        <w:numPr>
          <w:ilvl w:val="0"/>
          <w:numId w:val="7"/>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0C7A7E">
      <w:pPr>
        <w:numPr>
          <w:ilvl w:val="0"/>
          <w:numId w:val="7"/>
        </w:numPr>
        <w:jc w:val="both"/>
        <w:rPr>
          <w:rFonts w:eastAsia="Times New Roman"/>
          <w:sz w:val="24"/>
          <w:szCs w:val="24"/>
        </w:rPr>
      </w:pPr>
      <w:r w:rsidRPr="008546AD">
        <w:rPr>
          <w:rFonts w:eastAsia="Times New Roman"/>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34FD3BB1" w14:textId="77777777" w:rsidR="00F31409" w:rsidRDefault="00F31409" w:rsidP="008546AD">
      <w:pPr>
        <w:autoSpaceDE w:val="0"/>
        <w:autoSpaceDN w:val="0"/>
        <w:adjustRightInd w:val="0"/>
        <w:rPr>
          <w:rFonts w:eastAsia="Times New Roman"/>
          <w:sz w:val="24"/>
          <w:szCs w:val="24"/>
        </w:rPr>
      </w:pPr>
    </w:p>
    <w:p w14:paraId="5D90BB4C" w14:textId="77777777" w:rsidR="00EA64B3" w:rsidRDefault="00EA64B3" w:rsidP="008546AD">
      <w:pPr>
        <w:autoSpaceDE w:val="0"/>
        <w:autoSpaceDN w:val="0"/>
        <w:adjustRightInd w:val="0"/>
        <w:rPr>
          <w:rFonts w:eastAsia="Times New Roman"/>
          <w:sz w:val="24"/>
          <w:szCs w:val="24"/>
        </w:rPr>
      </w:pPr>
    </w:p>
    <w:p w14:paraId="54C7755E" w14:textId="77777777" w:rsidR="00EA64B3" w:rsidRDefault="00EA64B3" w:rsidP="008546AD">
      <w:pPr>
        <w:autoSpaceDE w:val="0"/>
        <w:autoSpaceDN w:val="0"/>
        <w:adjustRightInd w:val="0"/>
        <w:rPr>
          <w:rFonts w:eastAsia="Times New Roman"/>
          <w:sz w:val="24"/>
          <w:szCs w:val="24"/>
        </w:rPr>
      </w:pPr>
    </w:p>
    <w:p w14:paraId="144B5F3A" w14:textId="77777777" w:rsidR="00EA64B3" w:rsidRDefault="00EA64B3" w:rsidP="008546AD">
      <w:pPr>
        <w:autoSpaceDE w:val="0"/>
        <w:autoSpaceDN w:val="0"/>
        <w:adjustRightInd w:val="0"/>
        <w:rPr>
          <w:rFonts w:eastAsia="Times New Roman"/>
          <w:sz w:val="24"/>
          <w:szCs w:val="24"/>
        </w:rPr>
      </w:pPr>
    </w:p>
    <w:p w14:paraId="14E1A519" w14:textId="77777777" w:rsidR="00EA64B3" w:rsidRDefault="00EA64B3" w:rsidP="008546AD">
      <w:pPr>
        <w:autoSpaceDE w:val="0"/>
        <w:autoSpaceDN w:val="0"/>
        <w:adjustRightInd w:val="0"/>
        <w:rPr>
          <w:rFonts w:eastAsia="Times New Roman"/>
          <w:sz w:val="24"/>
          <w:szCs w:val="24"/>
        </w:rPr>
      </w:pPr>
    </w:p>
    <w:p w14:paraId="777EFC91" w14:textId="77777777" w:rsidR="00EA64B3" w:rsidRDefault="00EA64B3" w:rsidP="008546AD">
      <w:pPr>
        <w:autoSpaceDE w:val="0"/>
        <w:autoSpaceDN w:val="0"/>
        <w:adjustRightInd w:val="0"/>
        <w:rPr>
          <w:rFonts w:eastAsia="Times New Roman"/>
          <w:sz w:val="24"/>
          <w:szCs w:val="24"/>
        </w:rPr>
      </w:pPr>
    </w:p>
    <w:p w14:paraId="34C07C24" w14:textId="77777777" w:rsidR="00EA64B3" w:rsidRDefault="00EA64B3" w:rsidP="008546AD">
      <w:pPr>
        <w:autoSpaceDE w:val="0"/>
        <w:autoSpaceDN w:val="0"/>
        <w:adjustRightInd w:val="0"/>
        <w:rPr>
          <w:rFonts w:eastAsia="Times New Roman"/>
          <w:sz w:val="24"/>
          <w:szCs w:val="24"/>
        </w:rPr>
      </w:pPr>
    </w:p>
    <w:p w14:paraId="30E88896" w14:textId="77777777" w:rsidR="00EA64B3" w:rsidRDefault="00EA64B3" w:rsidP="008546AD">
      <w:pPr>
        <w:autoSpaceDE w:val="0"/>
        <w:autoSpaceDN w:val="0"/>
        <w:adjustRightInd w:val="0"/>
        <w:rPr>
          <w:rFonts w:eastAsia="Times New Roman"/>
          <w:sz w:val="24"/>
          <w:szCs w:val="24"/>
        </w:rPr>
      </w:pPr>
    </w:p>
    <w:p w14:paraId="40143E0B" w14:textId="77777777" w:rsidR="00EA64B3" w:rsidRDefault="00EA64B3" w:rsidP="008546AD">
      <w:pPr>
        <w:autoSpaceDE w:val="0"/>
        <w:autoSpaceDN w:val="0"/>
        <w:adjustRightInd w:val="0"/>
        <w:rPr>
          <w:rFonts w:eastAsia="Times New Roman"/>
          <w:sz w:val="24"/>
          <w:szCs w:val="24"/>
        </w:rPr>
      </w:pPr>
    </w:p>
    <w:p w14:paraId="1951DBCA" w14:textId="77777777" w:rsidR="00EA64B3" w:rsidRDefault="00EA64B3" w:rsidP="008546AD">
      <w:pPr>
        <w:autoSpaceDE w:val="0"/>
        <w:autoSpaceDN w:val="0"/>
        <w:adjustRightInd w:val="0"/>
        <w:rPr>
          <w:rFonts w:eastAsia="Times New Roman"/>
          <w:sz w:val="24"/>
          <w:szCs w:val="24"/>
        </w:rPr>
      </w:pPr>
    </w:p>
    <w:p w14:paraId="1031AD3A" w14:textId="77777777" w:rsidR="00EA64B3" w:rsidRDefault="00EA64B3" w:rsidP="008546AD">
      <w:pPr>
        <w:autoSpaceDE w:val="0"/>
        <w:autoSpaceDN w:val="0"/>
        <w:adjustRightInd w:val="0"/>
        <w:rPr>
          <w:rFonts w:eastAsia="Times New Roman"/>
          <w:sz w:val="24"/>
          <w:szCs w:val="24"/>
        </w:rPr>
      </w:pPr>
    </w:p>
    <w:p w14:paraId="42E7FA23" w14:textId="77777777" w:rsidR="00EA64B3" w:rsidRDefault="00EA64B3" w:rsidP="008546AD">
      <w:pPr>
        <w:autoSpaceDE w:val="0"/>
        <w:autoSpaceDN w:val="0"/>
        <w:adjustRightInd w:val="0"/>
        <w:rPr>
          <w:rFonts w:eastAsia="Times New Roman"/>
          <w:sz w:val="24"/>
          <w:szCs w:val="24"/>
        </w:rPr>
      </w:pPr>
    </w:p>
    <w:p w14:paraId="25186D10" w14:textId="77777777" w:rsidR="00EA64B3" w:rsidRDefault="00EA64B3" w:rsidP="008546AD">
      <w:pPr>
        <w:autoSpaceDE w:val="0"/>
        <w:autoSpaceDN w:val="0"/>
        <w:adjustRightInd w:val="0"/>
        <w:rPr>
          <w:rFonts w:eastAsia="Times New Roman"/>
          <w:sz w:val="24"/>
          <w:szCs w:val="24"/>
        </w:rPr>
      </w:pPr>
    </w:p>
    <w:p w14:paraId="2CADC77E" w14:textId="77777777" w:rsidR="00EA64B3" w:rsidRDefault="00EA64B3" w:rsidP="008546AD">
      <w:pPr>
        <w:autoSpaceDE w:val="0"/>
        <w:autoSpaceDN w:val="0"/>
        <w:adjustRightInd w:val="0"/>
        <w:rPr>
          <w:rFonts w:eastAsia="Times New Roman"/>
          <w:sz w:val="24"/>
          <w:szCs w:val="24"/>
        </w:rPr>
      </w:pPr>
    </w:p>
    <w:p w14:paraId="7DADABB6" w14:textId="77777777" w:rsidR="00CB2D19" w:rsidRDefault="00CB2D19" w:rsidP="00CB2D19">
      <w:pPr>
        <w:autoSpaceDE w:val="0"/>
        <w:autoSpaceDN w:val="0"/>
        <w:adjustRightInd w:val="0"/>
        <w:rPr>
          <w:b/>
          <w:color w:val="181818"/>
          <w:sz w:val="24"/>
          <w:szCs w:val="24"/>
        </w:rPr>
      </w:pPr>
    </w:p>
    <w:p w14:paraId="12A26877" w14:textId="754B61EA"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7C6FC953" w14:textId="10F4025A" w:rsidR="00056E2F" w:rsidRPr="00727747" w:rsidRDefault="00FF4739" w:rsidP="00056E2F">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37715E74" w14:textId="77777777" w:rsidR="002A0B30" w:rsidRDefault="002A0B30" w:rsidP="002A0B30">
      <w:pPr>
        <w:rPr>
          <w:rFonts w:eastAsia="Times New Roman"/>
          <w:bCs/>
          <w:sz w:val="24"/>
          <w:szCs w:val="24"/>
        </w:rPr>
      </w:pPr>
    </w:p>
    <w:p w14:paraId="73E29C65" w14:textId="32770572" w:rsidR="00C117CD" w:rsidRDefault="00C117CD" w:rsidP="002A0B30">
      <w:pPr>
        <w:rPr>
          <w:rFonts w:eastAsia="Times New Roman"/>
          <w:bCs/>
          <w:sz w:val="24"/>
          <w:szCs w:val="24"/>
        </w:rPr>
      </w:pPr>
      <w:r w:rsidRPr="00C117CD">
        <w:rPr>
          <w:rFonts w:eastAsia="Times New Roman"/>
          <w:bCs/>
          <w:sz w:val="24"/>
          <w:szCs w:val="24"/>
        </w:rPr>
        <w:t>The</w:t>
      </w:r>
      <w:r w:rsidR="002A0B30">
        <w:rPr>
          <w:rFonts w:eastAsia="Times New Roman"/>
          <w:bCs/>
          <w:sz w:val="24"/>
          <w:szCs w:val="24"/>
        </w:rPr>
        <w:t xml:space="preserve"> Law Firm </w:t>
      </w:r>
      <w:r w:rsidRPr="00C117CD">
        <w:rPr>
          <w:rFonts w:eastAsia="Times New Roman"/>
          <w:bCs/>
          <w:sz w:val="24"/>
          <w:szCs w:val="24"/>
        </w:rPr>
        <w:t xml:space="preserve">shall perform services under this contract as an independent contractor or contractor, respectively, and shall have an established federal education regulatory and legislative practice and the ability to provide legal advice and representation to the Department of Education (Department) regarding compliance with the federal rules and requirements stemming from various federal education programs such as the Elementary and Secondary Education Act (ESEA), the Individuals with Disabilities Education Act (IDEA), the Carl D. Perkins Career and Technical Education Act, the Coronavirus Aid, Relief, and Economic Security (CARES) Act, which established the Elementary and Secondary School Emergency Relief Fund (ESSER I), the Coronavirus Response and Relief Supplemental Appropriations Act (CRRSA), which established a second Elementary and Secondary School Emergency Relief Fund (ESSER II), the American Rescue Plan Act (ARP), the Workforce Investment Act, and the Higher Education Act, with respect to the following: </w:t>
      </w:r>
    </w:p>
    <w:p w14:paraId="1FB6CDBC" w14:textId="77777777" w:rsidR="002A0B30" w:rsidRPr="00C117CD" w:rsidRDefault="002A0B30" w:rsidP="002A0B30">
      <w:pPr>
        <w:rPr>
          <w:rFonts w:eastAsia="Times New Roman"/>
          <w:bCs/>
          <w:sz w:val="24"/>
          <w:szCs w:val="24"/>
        </w:rPr>
      </w:pPr>
    </w:p>
    <w:p w14:paraId="5796CE25" w14:textId="16BB0C96" w:rsidR="00C117CD" w:rsidRPr="00C117CD" w:rsidRDefault="00C117CD" w:rsidP="000C7A7E">
      <w:pPr>
        <w:numPr>
          <w:ilvl w:val="0"/>
          <w:numId w:val="16"/>
        </w:numPr>
        <w:rPr>
          <w:rFonts w:eastAsia="Times New Roman"/>
          <w:bCs/>
          <w:sz w:val="24"/>
          <w:szCs w:val="24"/>
        </w:rPr>
      </w:pPr>
      <w:r w:rsidRPr="00C117CD">
        <w:rPr>
          <w:rFonts w:eastAsia="Times New Roman"/>
          <w:bCs/>
          <w:sz w:val="24"/>
          <w:szCs w:val="24"/>
        </w:rPr>
        <w:t xml:space="preserve">Subject to modification from time to time, and at the direction of the General Counsel or Department Chief Counsel, provide advice and representation to the Department related to the resolution of federal audits conducted by or on behalf of the United States Department of Education (USDE), USDE’s Office of Inspector General (OIG) or any other office within USDE, including representation in any administrative or civil litigation (including appeals) that may result from such an audit. </w:t>
      </w:r>
    </w:p>
    <w:p w14:paraId="4F6F3A3B" w14:textId="77777777" w:rsidR="00C117CD" w:rsidRPr="00C117CD" w:rsidRDefault="00C117CD" w:rsidP="00B37705">
      <w:pPr>
        <w:ind w:left="810" w:hanging="360"/>
        <w:rPr>
          <w:rFonts w:eastAsia="Times New Roman"/>
          <w:bCs/>
          <w:sz w:val="24"/>
          <w:szCs w:val="24"/>
        </w:rPr>
      </w:pPr>
    </w:p>
    <w:p w14:paraId="7919CCA3" w14:textId="47E808B6" w:rsidR="00C117CD" w:rsidRPr="00C117CD" w:rsidRDefault="00C117CD" w:rsidP="000C7A7E">
      <w:pPr>
        <w:numPr>
          <w:ilvl w:val="0"/>
          <w:numId w:val="16"/>
        </w:numPr>
        <w:rPr>
          <w:rFonts w:eastAsia="Times New Roman"/>
          <w:bCs/>
          <w:sz w:val="24"/>
          <w:szCs w:val="24"/>
        </w:rPr>
      </w:pPr>
      <w:r w:rsidRPr="00C117CD">
        <w:rPr>
          <w:rFonts w:eastAsia="Times New Roman"/>
          <w:bCs/>
          <w:sz w:val="24"/>
          <w:szCs w:val="24"/>
        </w:rPr>
        <w:t xml:space="preserve">Provide advice and representation related to federal grants management requirements, including the Education Department General Administrative Regulations (EDGAR), the Office of Management and Budget (OMB) Circulars, and the General Education Provisions Act (GEPA) and provide advice related to grant management systems. </w:t>
      </w:r>
    </w:p>
    <w:p w14:paraId="6DCC75EF" w14:textId="77777777" w:rsidR="00C117CD" w:rsidRPr="00C117CD" w:rsidRDefault="00C117CD" w:rsidP="00B37705">
      <w:pPr>
        <w:ind w:left="810" w:hanging="360"/>
        <w:rPr>
          <w:rFonts w:eastAsia="Times New Roman"/>
          <w:bCs/>
          <w:sz w:val="24"/>
          <w:szCs w:val="24"/>
        </w:rPr>
      </w:pPr>
    </w:p>
    <w:p w14:paraId="57D5413E" w14:textId="27B37B9E" w:rsidR="00C117CD" w:rsidRPr="00C117CD" w:rsidRDefault="00C117CD" w:rsidP="000C7A7E">
      <w:pPr>
        <w:numPr>
          <w:ilvl w:val="0"/>
          <w:numId w:val="17"/>
        </w:numPr>
        <w:tabs>
          <w:tab w:val="left" w:pos="1440"/>
        </w:tabs>
        <w:ind w:left="1350" w:hanging="540"/>
        <w:rPr>
          <w:rFonts w:eastAsia="Times New Roman"/>
          <w:sz w:val="24"/>
          <w:szCs w:val="24"/>
        </w:rPr>
      </w:pPr>
      <w:r w:rsidRPr="00C117CD">
        <w:rPr>
          <w:rFonts w:eastAsia="Times New Roman"/>
          <w:sz w:val="24"/>
          <w:szCs w:val="24"/>
        </w:rPr>
        <w:t xml:space="preserve">Provide legislative services related to federal education programs or grant management issues. </w:t>
      </w:r>
    </w:p>
    <w:p w14:paraId="2B34C543" w14:textId="77777777" w:rsidR="00C117CD" w:rsidRPr="00C117CD" w:rsidRDefault="00C117CD" w:rsidP="00B37705">
      <w:pPr>
        <w:ind w:left="810" w:hanging="360"/>
        <w:rPr>
          <w:rFonts w:eastAsia="Times New Roman"/>
          <w:bCs/>
          <w:sz w:val="24"/>
          <w:szCs w:val="24"/>
        </w:rPr>
      </w:pPr>
    </w:p>
    <w:p w14:paraId="228057BC" w14:textId="51704271" w:rsidR="00C117CD" w:rsidRPr="00C117CD" w:rsidRDefault="00C117CD" w:rsidP="000C7A7E">
      <w:pPr>
        <w:numPr>
          <w:ilvl w:val="0"/>
          <w:numId w:val="18"/>
        </w:numPr>
        <w:ind w:left="1350" w:hanging="540"/>
        <w:rPr>
          <w:rFonts w:eastAsia="Times New Roman"/>
          <w:bCs/>
          <w:sz w:val="24"/>
          <w:szCs w:val="24"/>
        </w:rPr>
      </w:pPr>
      <w:r w:rsidRPr="00C117CD">
        <w:rPr>
          <w:rFonts w:eastAsia="Times New Roman"/>
          <w:bCs/>
          <w:sz w:val="24"/>
          <w:szCs w:val="24"/>
        </w:rPr>
        <w:t xml:space="preserve">Assist and advise the Department in matters relating to other federal audits/investigations of grant and subgrant programs, including audits or investigations conducted by or on behalf of USDE, USDE OIG, Office of Civil Rights, United States Department of Agriculture or the United States Department of Justice. </w:t>
      </w:r>
    </w:p>
    <w:p w14:paraId="30B28A36" w14:textId="77777777" w:rsidR="00C117CD" w:rsidRPr="00C117CD" w:rsidRDefault="00C117CD" w:rsidP="00B37705">
      <w:pPr>
        <w:ind w:left="810" w:hanging="360"/>
        <w:rPr>
          <w:rFonts w:eastAsia="Times New Roman"/>
          <w:bCs/>
          <w:sz w:val="24"/>
          <w:szCs w:val="24"/>
        </w:rPr>
      </w:pPr>
    </w:p>
    <w:p w14:paraId="4C6CF4F6" w14:textId="3943ABD6" w:rsidR="00C117CD" w:rsidRPr="00C117CD" w:rsidRDefault="00C117CD" w:rsidP="000C7A7E">
      <w:pPr>
        <w:numPr>
          <w:ilvl w:val="0"/>
          <w:numId w:val="19"/>
        </w:numPr>
        <w:ind w:left="1350" w:hanging="540"/>
        <w:rPr>
          <w:rFonts w:eastAsia="Times New Roman"/>
          <w:bCs/>
          <w:sz w:val="24"/>
          <w:szCs w:val="24"/>
        </w:rPr>
      </w:pPr>
      <w:r w:rsidRPr="00C117CD">
        <w:rPr>
          <w:rFonts w:eastAsia="Times New Roman"/>
          <w:bCs/>
          <w:sz w:val="24"/>
          <w:szCs w:val="24"/>
        </w:rPr>
        <w:t xml:space="preserve">Provide other assistance, including professional development and training, as required by the Department related to this Engagement. </w:t>
      </w:r>
    </w:p>
    <w:p w14:paraId="5BE19653" w14:textId="2D2548A2" w:rsidR="00056E2F" w:rsidRPr="007350AF" w:rsidRDefault="00056E2F" w:rsidP="00EA64B3">
      <w:pPr>
        <w:ind w:left="1440" w:hanging="360"/>
      </w:pPr>
    </w:p>
    <w:p w14:paraId="7850C24B" w14:textId="77777777" w:rsidR="00056E2F" w:rsidRPr="007017E4" w:rsidRDefault="00056E2F" w:rsidP="00056E2F">
      <w:pPr>
        <w:autoSpaceDE w:val="0"/>
        <w:autoSpaceDN w:val="0"/>
        <w:adjustRightInd w:val="0"/>
        <w:jc w:val="both"/>
        <w:rPr>
          <w:color w:val="181818"/>
          <w:sz w:val="24"/>
          <w:szCs w:val="24"/>
        </w:rPr>
      </w:pPr>
      <w:r>
        <w:rPr>
          <w:b/>
          <w:color w:val="181818"/>
          <w:sz w:val="24"/>
          <w:szCs w:val="24"/>
        </w:rPr>
        <w:lastRenderedPageBreak/>
        <w:t>IV-</w:t>
      </w:r>
      <w:r w:rsidRPr="007017E4">
        <w:rPr>
          <w:b/>
          <w:color w:val="181818"/>
          <w:sz w:val="24"/>
          <w:szCs w:val="24"/>
        </w:rPr>
        <w:t xml:space="preserve">2.  Requirements.  </w:t>
      </w:r>
      <w:r w:rsidRPr="007017E4">
        <w:rPr>
          <w:color w:val="181818"/>
          <w:sz w:val="24"/>
          <w:szCs w:val="24"/>
        </w:rPr>
        <w:t>Within the Technical Submittal (Appendix D), the Offeror shall confirm that each requirement of this RFP shall be met; include an explanation of how the Offeror intends to meet each requirement.</w:t>
      </w:r>
    </w:p>
    <w:p w14:paraId="4D3AB6C6" w14:textId="1CAA589E" w:rsidR="00056E2F" w:rsidRPr="007017E4" w:rsidRDefault="00056E2F" w:rsidP="000C7A7E">
      <w:pPr>
        <w:pStyle w:val="ListParagraph"/>
        <w:numPr>
          <w:ilvl w:val="1"/>
          <w:numId w:val="12"/>
        </w:numPr>
      </w:pPr>
      <w:r w:rsidRPr="00622767">
        <w:rPr>
          <w:b/>
        </w:rPr>
        <w:t>Qualifications.</w:t>
      </w:r>
      <w:r w:rsidRPr="007017E4">
        <w:t xml:space="preserve">  The selected Offeror shall address each qualification requirement set forth in Appendix D, Statement of Qualifications/</w:t>
      </w:r>
      <w:r w:rsidR="006B5B59">
        <w:t>Conflicts/</w:t>
      </w:r>
      <w:r w:rsidRPr="007017E4">
        <w:t>Technical Questionnaire.</w:t>
      </w:r>
    </w:p>
    <w:p w14:paraId="6082A9C3" w14:textId="77777777" w:rsidR="00056E2F" w:rsidRPr="004F4AC5" w:rsidRDefault="00056E2F" w:rsidP="000C7A7E">
      <w:pPr>
        <w:pStyle w:val="ListParagraph"/>
        <w:numPr>
          <w:ilvl w:val="1"/>
          <w:numId w:val="12"/>
        </w:numPr>
        <w:rPr>
          <w:u w:val="single"/>
        </w:rPr>
      </w:pPr>
      <w:r w:rsidRPr="004C36AF">
        <w:rPr>
          <w:b/>
        </w:rPr>
        <w:t>Key Personnel.</w:t>
      </w:r>
      <w:r w:rsidRPr="004F4AC5">
        <w:t xml:space="preserve">  Key project staffing changes must be approved by the Commonwealth.  The Commonwealth reserves the right to request, at its sole discretion, that the selected Offeror remove and replace counsel or staff from the Engagement.  </w:t>
      </w:r>
      <w:r w:rsidRPr="004F4AC5">
        <w:rPr>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4C36AF">
        <w:rPr>
          <w:b/>
          <w:u w:val="single"/>
        </w:rPr>
        <w:t>must</w:t>
      </w:r>
      <w:r w:rsidRPr="004F4AC5">
        <w:rPr>
          <w:u w:val="single"/>
        </w:rPr>
        <w:t xml:space="preserve"> provide the anticipated number of hours Firms envision working on this engagement given the description of the scope of requested services in the Statement of Work.</w:t>
      </w:r>
    </w:p>
    <w:p w14:paraId="0FB783E5" w14:textId="19753F8D" w:rsidR="00056E2F" w:rsidRDefault="00056E2F" w:rsidP="000C7A7E">
      <w:pPr>
        <w:pStyle w:val="ListParagraph"/>
        <w:numPr>
          <w:ilvl w:val="1"/>
          <w:numId w:val="12"/>
        </w:numPr>
      </w:pPr>
      <w:r w:rsidRPr="007017E4">
        <w:rPr>
          <w:b/>
        </w:rPr>
        <w:t xml:space="preserve">Ongoing Compliance </w:t>
      </w:r>
      <w:proofErr w:type="gramStart"/>
      <w:r w:rsidRPr="007017E4">
        <w:rPr>
          <w:b/>
        </w:rPr>
        <w:t>With</w:t>
      </w:r>
      <w:proofErr w:type="gramEnd"/>
      <w:r w:rsidRPr="007017E4">
        <w:rPr>
          <w:b/>
        </w:rPr>
        <w:t xml:space="preserve"> Qualifications;</w:t>
      </w:r>
      <w:r w:rsidRPr="007017E4">
        <w:t xml:space="preserve"> </w:t>
      </w:r>
      <w:r w:rsidRPr="007017E4">
        <w:rPr>
          <w:b/>
        </w:rPr>
        <w:t xml:space="preserve">Removals.  </w:t>
      </w:r>
      <w:r w:rsidRPr="007017E4">
        <w:t>The Commonwealth may remove or suspend the contractor for reasons that include, but are not limited to:</w:t>
      </w:r>
    </w:p>
    <w:p w14:paraId="5E464528" w14:textId="77777777" w:rsidR="0010412F" w:rsidRPr="00EA566C" w:rsidRDefault="0010412F" w:rsidP="0010412F">
      <w:pPr>
        <w:ind w:left="1080"/>
      </w:pPr>
    </w:p>
    <w:p w14:paraId="0E4BAACE" w14:textId="77777777" w:rsidR="00056E2F" w:rsidRPr="007017E4" w:rsidRDefault="00056E2F" w:rsidP="000C7A7E">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Unprofessional </w:t>
      </w:r>
      <w:proofErr w:type="gramStart"/>
      <w:r w:rsidRPr="007017E4">
        <w:rPr>
          <w:rFonts w:eastAsia="Times New Roman"/>
          <w:sz w:val="24"/>
          <w:szCs w:val="24"/>
        </w:rPr>
        <w:t>performance;</w:t>
      </w:r>
      <w:proofErr w:type="gramEnd"/>
    </w:p>
    <w:p w14:paraId="07E466AC" w14:textId="77777777" w:rsidR="00056E2F" w:rsidRPr="007017E4" w:rsidRDefault="00056E2F" w:rsidP="000C7A7E">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Being the subject of disciplinary/licensing actions by Pennsylvania Supreme </w:t>
      </w:r>
      <w:proofErr w:type="gramStart"/>
      <w:r w:rsidRPr="007017E4">
        <w:rPr>
          <w:rFonts w:eastAsia="Times New Roman"/>
          <w:sz w:val="24"/>
          <w:szCs w:val="24"/>
        </w:rPr>
        <w:t>Court;</w:t>
      </w:r>
      <w:proofErr w:type="gramEnd"/>
      <w:r w:rsidRPr="007017E4">
        <w:rPr>
          <w:rFonts w:eastAsia="Times New Roman"/>
          <w:sz w:val="24"/>
          <w:szCs w:val="24"/>
        </w:rPr>
        <w:t xml:space="preserve"> </w:t>
      </w:r>
    </w:p>
    <w:p w14:paraId="6043930C" w14:textId="77777777" w:rsidR="00056E2F" w:rsidRPr="007017E4" w:rsidRDefault="00056E2F" w:rsidP="000C7A7E">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Filing for protection under federal or state bankruptcy </w:t>
      </w:r>
      <w:proofErr w:type="gramStart"/>
      <w:r w:rsidRPr="007017E4">
        <w:rPr>
          <w:rFonts w:eastAsia="Times New Roman"/>
          <w:sz w:val="24"/>
          <w:szCs w:val="24"/>
        </w:rPr>
        <w:t>laws;</w:t>
      </w:r>
      <w:proofErr w:type="gramEnd"/>
    </w:p>
    <w:p w14:paraId="1B6D26E7" w14:textId="77777777" w:rsidR="00056E2F" w:rsidRPr="007017E4" w:rsidRDefault="00056E2F" w:rsidP="000C7A7E">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 xml:space="preserve">Failure to continue to meet the requirements of this </w:t>
      </w:r>
      <w:proofErr w:type="gramStart"/>
      <w:r w:rsidRPr="007017E4">
        <w:rPr>
          <w:rFonts w:eastAsia="Times New Roman"/>
          <w:sz w:val="24"/>
          <w:szCs w:val="24"/>
        </w:rPr>
        <w:t>RFP;</w:t>
      </w:r>
      <w:proofErr w:type="gramEnd"/>
    </w:p>
    <w:p w14:paraId="457A22D7" w14:textId="77777777" w:rsidR="00056E2F" w:rsidRPr="007017E4" w:rsidRDefault="00056E2F" w:rsidP="000C7A7E">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7017E4">
        <w:rPr>
          <w:rFonts w:eastAsia="Times New Roman"/>
          <w:sz w:val="24"/>
          <w:szCs w:val="24"/>
        </w:rPr>
        <w:t>Failure to pay federal, state and/or local taxes; or</w:t>
      </w:r>
    </w:p>
    <w:p w14:paraId="79977169" w14:textId="77777777" w:rsidR="00056E2F" w:rsidRPr="00C117CD" w:rsidRDefault="00056E2F" w:rsidP="000C7A7E">
      <w:pPr>
        <w:numPr>
          <w:ilvl w:val="2"/>
          <w:numId w:val="11"/>
        </w:numPr>
        <w:tabs>
          <w:tab w:val="clear" w:pos="2160"/>
          <w:tab w:val="num" w:pos="2430"/>
        </w:tabs>
        <w:autoSpaceDE w:val="0"/>
        <w:autoSpaceDN w:val="0"/>
        <w:adjustRightInd w:val="0"/>
        <w:ind w:left="2430" w:hanging="630"/>
        <w:jc w:val="both"/>
        <w:rPr>
          <w:rFonts w:eastAsia="Times New Roman"/>
          <w:sz w:val="24"/>
          <w:szCs w:val="24"/>
        </w:rPr>
      </w:pPr>
      <w:r w:rsidRPr="00C117CD">
        <w:rPr>
          <w:rFonts w:eastAsia="Times New Roman"/>
          <w:sz w:val="24"/>
          <w:szCs w:val="24"/>
        </w:rPr>
        <w:t>Undisclosed conflict of interest.</w:t>
      </w:r>
    </w:p>
    <w:p w14:paraId="41E6CB25" w14:textId="77777777" w:rsidR="00056E2F" w:rsidRPr="00EA566C" w:rsidRDefault="00056E2F" w:rsidP="00056E2F">
      <w:pPr>
        <w:autoSpaceDE w:val="0"/>
        <w:autoSpaceDN w:val="0"/>
        <w:adjustRightInd w:val="0"/>
        <w:jc w:val="both"/>
        <w:rPr>
          <w:rFonts w:eastAsia="Times New Roman"/>
          <w:sz w:val="24"/>
          <w:szCs w:val="24"/>
        </w:rPr>
      </w:pPr>
    </w:p>
    <w:p w14:paraId="4E0C29F9" w14:textId="77777777" w:rsidR="00056E2F" w:rsidRPr="006B5B59" w:rsidRDefault="00056E2F" w:rsidP="00056E2F">
      <w:pPr>
        <w:jc w:val="both"/>
        <w:rPr>
          <w:rFonts w:eastAsia="Times New Roman"/>
          <w:b/>
          <w:sz w:val="24"/>
          <w:szCs w:val="24"/>
        </w:rPr>
      </w:pPr>
      <w:r w:rsidRPr="006B5B59">
        <w:rPr>
          <w:b/>
          <w:color w:val="181818"/>
          <w:sz w:val="24"/>
          <w:szCs w:val="24"/>
        </w:rPr>
        <w:t xml:space="preserve">IV-3.  Tasks.  </w:t>
      </w:r>
    </w:p>
    <w:p w14:paraId="43B32600" w14:textId="1002A3C5" w:rsidR="00056E2F" w:rsidRPr="003D7D32" w:rsidRDefault="00056E2F" w:rsidP="000C7A7E">
      <w:pPr>
        <w:pStyle w:val="ListParagraph"/>
        <w:numPr>
          <w:ilvl w:val="0"/>
          <w:numId w:val="15"/>
        </w:numPr>
        <w:ind w:left="1440" w:hanging="450"/>
        <w:rPr>
          <w:b/>
        </w:rPr>
      </w:pPr>
      <w:r w:rsidRPr="003D7D32">
        <w:rPr>
          <w:b/>
        </w:rPr>
        <w:t>Legal Services.</w:t>
      </w:r>
      <w:r w:rsidRPr="00EA566C">
        <w:t xml:space="preserve">  </w:t>
      </w:r>
      <w:r w:rsidR="000E31FC" w:rsidRPr="00677A76">
        <w:t>The selected Offeror shall provide legal services and perform all tasks necessary to successfully represent the Department</w:t>
      </w:r>
      <w:r w:rsidR="000E31FC">
        <w:t>, as set forth in Part IV-1 above</w:t>
      </w:r>
      <w:r w:rsidR="000E31FC" w:rsidRPr="00677A76">
        <w:t>.  The engagement may include other general work as designated by the Chief Counsel of the Pennsylvania Department of Education or the Governor’s Office of General Counsel.</w:t>
      </w:r>
    </w:p>
    <w:p w14:paraId="4AC5A118" w14:textId="77777777" w:rsidR="00056E2F" w:rsidRPr="00EA566C" w:rsidRDefault="00056E2F" w:rsidP="003D7D32">
      <w:pPr>
        <w:ind w:left="1440" w:hanging="450"/>
        <w:rPr>
          <w:b/>
          <w:sz w:val="24"/>
          <w:szCs w:val="24"/>
        </w:rPr>
      </w:pPr>
    </w:p>
    <w:p w14:paraId="1AC2006B" w14:textId="77777777" w:rsidR="00056E2F" w:rsidRPr="007017E4" w:rsidRDefault="00056E2F" w:rsidP="000C7A7E">
      <w:pPr>
        <w:numPr>
          <w:ilvl w:val="0"/>
          <w:numId w:val="14"/>
        </w:numPr>
        <w:ind w:left="1440" w:hanging="450"/>
        <w:jc w:val="both"/>
        <w:rPr>
          <w:rFonts w:eastAsia="Times New Roman"/>
          <w:sz w:val="24"/>
          <w:szCs w:val="24"/>
        </w:rPr>
      </w:pPr>
      <w:r w:rsidRPr="007017E4">
        <w:rPr>
          <w:rFonts w:eastAsia="Times New Roman"/>
          <w:b/>
          <w:sz w:val="24"/>
          <w:szCs w:val="24"/>
        </w:rPr>
        <w:t>Contract Close Out</w:t>
      </w:r>
      <w:r w:rsidRPr="007017E4">
        <w:rPr>
          <w:rFonts w:eastAsia="Times New Roman"/>
          <w:sz w:val="24"/>
          <w:szCs w:val="24"/>
        </w:rPr>
        <w:t>.  Prior to close out or termination of the contract, the selected Offeror shall cooperate with the Commonwealth and any subsequent Contractor in any activities related to the transition/turnover of responsibilities.</w:t>
      </w:r>
    </w:p>
    <w:p w14:paraId="1F96D586" w14:textId="77777777" w:rsidR="00056E2F" w:rsidRPr="00AB05C4" w:rsidRDefault="00056E2F" w:rsidP="00056E2F">
      <w:pPr>
        <w:spacing w:before="120"/>
        <w:contextualSpacing/>
        <w:jc w:val="both"/>
        <w:rPr>
          <w:rFonts w:eastAsia="Times New Roman"/>
          <w:szCs w:val="24"/>
        </w:rPr>
      </w:pPr>
    </w:p>
    <w:p w14:paraId="788A488C" w14:textId="77777777" w:rsidR="00056E2F" w:rsidRPr="007017E4" w:rsidRDefault="00056E2F" w:rsidP="00056E2F">
      <w:pPr>
        <w:jc w:val="both"/>
        <w:rPr>
          <w:rFonts w:eastAsia="Calibri"/>
          <w:sz w:val="24"/>
          <w:szCs w:val="24"/>
        </w:rPr>
      </w:pPr>
      <w:r>
        <w:rPr>
          <w:rFonts w:eastAsia="Times New Roman"/>
          <w:b/>
          <w:sz w:val="24"/>
          <w:szCs w:val="24"/>
        </w:rPr>
        <w:t>IV-</w:t>
      </w:r>
      <w:r w:rsidRPr="007017E4">
        <w:rPr>
          <w:rFonts w:eastAsia="Times New Roman"/>
          <w:b/>
          <w:sz w:val="24"/>
          <w:szCs w:val="24"/>
        </w:rPr>
        <w:t xml:space="preserve">4.  Reports and Project Control.  </w:t>
      </w:r>
    </w:p>
    <w:p w14:paraId="6C0E1F03" w14:textId="77777777" w:rsidR="00056E2F" w:rsidRPr="007017E4" w:rsidRDefault="00056E2F" w:rsidP="00056E2F">
      <w:pPr>
        <w:jc w:val="both"/>
        <w:rPr>
          <w:rFonts w:eastAsia="Calibri"/>
          <w:sz w:val="24"/>
          <w:szCs w:val="24"/>
        </w:rPr>
      </w:pPr>
      <w:r w:rsidRPr="007017E4">
        <w:rPr>
          <w:rFonts w:eastAsia="Calibri"/>
          <w:sz w:val="24"/>
          <w:szCs w:val="24"/>
        </w:rPr>
        <w:t>The selected Offeror shall prepare and submit at the request of the Commonwealth, subject to attorney-client and other applicable privileges, memoranda of law and other documents related to the services performed for this engagement.</w:t>
      </w:r>
    </w:p>
    <w:p w14:paraId="52100290" w14:textId="77777777" w:rsidR="00CC2096" w:rsidRPr="00CC2096" w:rsidRDefault="00CC2096" w:rsidP="0068329F"/>
    <w:sectPr w:rsidR="00CC2096" w:rsidRPr="00CC2096" w:rsidSect="00D334D3">
      <w:headerReference w:type="default" r:id="rId14"/>
      <w:footerReference w:type="even" r:id="rId15"/>
      <w:footerReference w:type="default" r:id="rId16"/>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271338" w14:textId="77777777" w:rsidR="00E16F2F" w:rsidRDefault="00E16F2F" w:rsidP="00C23B9C">
      <w:r>
        <w:separator/>
      </w:r>
    </w:p>
  </w:endnote>
  <w:endnote w:type="continuationSeparator" w:id="0">
    <w:p w14:paraId="0BFF6168" w14:textId="77777777" w:rsidR="00E16F2F" w:rsidRDefault="00E16F2F"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A56931" w14:textId="77777777" w:rsidR="00E16F2F" w:rsidRDefault="00E16F2F" w:rsidP="00C23B9C">
      <w:r>
        <w:separator/>
      </w:r>
    </w:p>
  </w:footnote>
  <w:footnote w:type="continuationSeparator" w:id="0">
    <w:p w14:paraId="3AF547FB" w14:textId="77777777" w:rsidR="00E16F2F" w:rsidRDefault="00E16F2F"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1E916F6"/>
    <w:multiLevelType w:val="hybridMultilevel"/>
    <w:tmpl w:val="23245DC8"/>
    <w:lvl w:ilvl="0" w:tplc="352C65A2">
      <w:start w:val="1"/>
      <w:numFmt w:val="upperLetter"/>
      <w:lvlText w:val="%1."/>
      <w:lvlJc w:val="left"/>
      <w:rPr>
        <w:b/>
        <w:bCs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946112"/>
    <w:multiLevelType w:val="hybridMultilevel"/>
    <w:tmpl w:val="F0DE1A1A"/>
    <w:lvl w:ilvl="0" w:tplc="CC0ED26C">
      <w:start w:val="1"/>
      <w:numFmt w:val="upperLetter"/>
      <w:pStyle w:val="ListParagraph"/>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B03901"/>
    <w:multiLevelType w:val="hybridMultilevel"/>
    <w:tmpl w:val="A5B47DEE"/>
    <w:lvl w:ilvl="0" w:tplc="B944F78C">
      <w:start w:val="3"/>
      <w:numFmt w:val="upperLetter"/>
      <w:lvlText w:val="%1."/>
      <w:lvlJc w:val="left"/>
      <w:pPr>
        <w:ind w:left="1080" w:firstLine="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BFF0D16"/>
    <w:multiLevelType w:val="hybridMultilevel"/>
    <w:tmpl w:val="CDC81C9E"/>
    <w:lvl w:ilvl="0" w:tplc="361C60E6">
      <w:start w:val="5"/>
      <w:numFmt w:val="upperLetter"/>
      <w:lvlText w:val="%1."/>
      <w:lvlJc w:val="left"/>
      <w:pPr>
        <w:ind w:left="1080" w:firstLine="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BD0D01"/>
    <w:multiLevelType w:val="hybridMultilevel"/>
    <w:tmpl w:val="41ACC780"/>
    <w:lvl w:ilvl="0" w:tplc="2402EDAE">
      <w:start w:val="4"/>
      <w:numFmt w:val="upperLetter"/>
      <w:lvlText w:val="%1."/>
      <w:lvlJc w:val="left"/>
      <w:pPr>
        <w:ind w:left="1080" w:firstLine="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12"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6"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084987986">
    <w:abstractNumId w:val="8"/>
  </w:num>
  <w:num w:numId="2" w16cid:durableId="1112555088">
    <w:abstractNumId w:val="15"/>
  </w:num>
  <w:num w:numId="3" w16cid:durableId="1101299486">
    <w:abstractNumId w:val="11"/>
  </w:num>
  <w:num w:numId="4" w16cid:durableId="916062259">
    <w:abstractNumId w:val="13"/>
  </w:num>
  <w:num w:numId="5" w16cid:durableId="187531184">
    <w:abstractNumId w:val="16"/>
  </w:num>
  <w:num w:numId="6" w16cid:durableId="122845572">
    <w:abstractNumId w:val="14"/>
  </w:num>
  <w:num w:numId="7" w16cid:durableId="391000833">
    <w:abstractNumId w:val="4"/>
  </w:num>
  <w:num w:numId="8" w16cid:durableId="211111976">
    <w:abstractNumId w:val="12"/>
  </w:num>
  <w:num w:numId="9" w16cid:durableId="1356225143">
    <w:abstractNumId w:val="10"/>
  </w:num>
  <w:num w:numId="10" w16cid:durableId="1674456349">
    <w:abstractNumId w:val="3"/>
  </w:num>
  <w:num w:numId="11" w16cid:durableId="963466088">
    <w:abstractNumId w:val="9"/>
  </w:num>
  <w:num w:numId="12" w16cid:durableId="1925725407">
    <w:abstractNumId w:val="7"/>
  </w:num>
  <w:num w:numId="13" w16cid:durableId="17658076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5571414">
    <w:abstractNumId w:val="1"/>
  </w:num>
  <w:num w:numId="15" w16cid:durableId="177355472">
    <w:abstractNumId w:val="1"/>
    <w:lvlOverride w:ilvl="0">
      <w:startOverride w:val="1"/>
    </w:lvlOverride>
  </w:num>
  <w:num w:numId="16" w16cid:durableId="67457120">
    <w:abstractNumId w:val="0"/>
  </w:num>
  <w:num w:numId="17" w16cid:durableId="1854683659">
    <w:abstractNumId w:val="2"/>
  </w:num>
  <w:num w:numId="18" w16cid:durableId="1806849447">
    <w:abstractNumId w:val="6"/>
  </w:num>
  <w:num w:numId="19" w16cid:durableId="1985624378">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formatting="1" w:enforcement="1" w:cryptProviderType="rsaAES" w:cryptAlgorithmClass="hash" w:cryptAlgorithmType="typeAny" w:cryptAlgorithmSid="14" w:cryptSpinCount="100000" w:hash="fHH10LtzlCR9+ZjbJ8PjJVgbR9WKw1dcJdHOywq4/kfVov4LBdY+NVAPaE1uWo/Y4QHwv2SPgKtX5cT9odTEDA==" w:salt="rntSnBSj9PDSkccImEXo6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17407"/>
    <w:rsid w:val="0002494F"/>
    <w:rsid w:val="0002731E"/>
    <w:rsid w:val="00032D79"/>
    <w:rsid w:val="000419ED"/>
    <w:rsid w:val="00051F59"/>
    <w:rsid w:val="00056E2F"/>
    <w:rsid w:val="000626F6"/>
    <w:rsid w:val="00063478"/>
    <w:rsid w:val="000658A6"/>
    <w:rsid w:val="00065BCB"/>
    <w:rsid w:val="00065F76"/>
    <w:rsid w:val="00073F04"/>
    <w:rsid w:val="00084C37"/>
    <w:rsid w:val="000A1CAF"/>
    <w:rsid w:val="000A4F58"/>
    <w:rsid w:val="000B56A6"/>
    <w:rsid w:val="000B62C8"/>
    <w:rsid w:val="000C036B"/>
    <w:rsid w:val="000C17BA"/>
    <w:rsid w:val="000C5710"/>
    <w:rsid w:val="000C78E3"/>
    <w:rsid w:val="000C7A7E"/>
    <w:rsid w:val="000D208E"/>
    <w:rsid w:val="000E215F"/>
    <w:rsid w:val="000E31FC"/>
    <w:rsid w:val="000E6FEF"/>
    <w:rsid w:val="000F2D84"/>
    <w:rsid w:val="000F484F"/>
    <w:rsid w:val="000F49A3"/>
    <w:rsid w:val="000F5A49"/>
    <w:rsid w:val="000F6F8D"/>
    <w:rsid w:val="00101A7E"/>
    <w:rsid w:val="0010369A"/>
    <w:rsid w:val="0010412F"/>
    <w:rsid w:val="0010475E"/>
    <w:rsid w:val="001060E4"/>
    <w:rsid w:val="00112004"/>
    <w:rsid w:val="00117EE5"/>
    <w:rsid w:val="00120666"/>
    <w:rsid w:val="001267DA"/>
    <w:rsid w:val="001301AB"/>
    <w:rsid w:val="00137183"/>
    <w:rsid w:val="001423F6"/>
    <w:rsid w:val="00144D2A"/>
    <w:rsid w:val="00145012"/>
    <w:rsid w:val="001467D8"/>
    <w:rsid w:val="00150B76"/>
    <w:rsid w:val="00154FAE"/>
    <w:rsid w:val="0015657D"/>
    <w:rsid w:val="00165E7E"/>
    <w:rsid w:val="001702E1"/>
    <w:rsid w:val="00174082"/>
    <w:rsid w:val="001746F7"/>
    <w:rsid w:val="001761BB"/>
    <w:rsid w:val="00183557"/>
    <w:rsid w:val="00183B3D"/>
    <w:rsid w:val="00185B2D"/>
    <w:rsid w:val="001876D8"/>
    <w:rsid w:val="00193B14"/>
    <w:rsid w:val="001D2BEB"/>
    <w:rsid w:val="001E1106"/>
    <w:rsid w:val="001F0377"/>
    <w:rsid w:val="001F3A0E"/>
    <w:rsid w:val="001F4EF7"/>
    <w:rsid w:val="00205EEB"/>
    <w:rsid w:val="002137CA"/>
    <w:rsid w:val="00213D3B"/>
    <w:rsid w:val="00214E86"/>
    <w:rsid w:val="002161B0"/>
    <w:rsid w:val="002164D3"/>
    <w:rsid w:val="00217369"/>
    <w:rsid w:val="00223C5E"/>
    <w:rsid w:val="002256D7"/>
    <w:rsid w:val="00235077"/>
    <w:rsid w:val="00235666"/>
    <w:rsid w:val="00236A22"/>
    <w:rsid w:val="00237FC0"/>
    <w:rsid w:val="002434BC"/>
    <w:rsid w:val="002462C0"/>
    <w:rsid w:val="0024688E"/>
    <w:rsid w:val="00246ED2"/>
    <w:rsid w:val="002478E8"/>
    <w:rsid w:val="0024798D"/>
    <w:rsid w:val="00247E57"/>
    <w:rsid w:val="00264E89"/>
    <w:rsid w:val="00265368"/>
    <w:rsid w:val="0027107C"/>
    <w:rsid w:val="0027110C"/>
    <w:rsid w:val="00274E79"/>
    <w:rsid w:val="00281CB3"/>
    <w:rsid w:val="00287735"/>
    <w:rsid w:val="00293B4B"/>
    <w:rsid w:val="00295A35"/>
    <w:rsid w:val="00297D8E"/>
    <w:rsid w:val="002A0B30"/>
    <w:rsid w:val="002A7515"/>
    <w:rsid w:val="002B2F43"/>
    <w:rsid w:val="002C0E17"/>
    <w:rsid w:val="002C26FA"/>
    <w:rsid w:val="002C27AE"/>
    <w:rsid w:val="002C2D91"/>
    <w:rsid w:val="002C7A99"/>
    <w:rsid w:val="002D0FB7"/>
    <w:rsid w:val="002D2A73"/>
    <w:rsid w:val="002D6224"/>
    <w:rsid w:val="002D63C3"/>
    <w:rsid w:val="002E09AD"/>
    <w:rsid w:val="003024C4"/>
    <w:rsid w:val="00302EB3"/>
    <w:rsid w:val="003053E8"/>
    <w:rsid w:val="00310B45"/>
    <w:rsid w:val="00311A15"/>
    <w:rsid w:val="0031790C"/>
    <w:rsid w:val="00317960"/>
    <w:rsid w:val="003224C3"/>
    <w:rsid w:val="00322A8B"/>
    <w:rsid w:val="00331334"/>
    <w:rsid w:val="003442CB"/>
    <w:rsid w:val="0035050E"/>
    <w:rsid w:val="003600C0"/>
    <w:rsid w:val="00363848"/>
    <w:rsid w:val="003660B8"/>
    <w:rsid w:val="003771DF"/>
    <w:rsid w:val="00380038"/>
    <w:rsid w:val="003810D3"/>
    <w:rsid w:val="00383037"/>
    <w:rsid w:val="00392717"/>
    <w:rsid w:val="00393AC5"/>
    <w:rsid w:val="00396017"/>
    <w:rsid w:val="003A4AD6"/>
    <w:rsid w:val="003C636F"/>
    <w:rsid w:val="003C67BF"/>
    <w:rsid w:val="003D791D"/>
    <w:rsid w:val="003D7D32"/>
    <w:rsid w:val="003E4E8F"/>
    <w:rsid w:val="003E7A10"/>
    <w:rsid w:val="003F7B88"/>
    <w:rsid w:val="003F7CDB"/>
    <w:rsid w:val="00402D17"/>
    <w:rsid w:val="00402F5D"/>
    <w:rsid w:val="0040398C"/>
    <w:rsid w:val="00404708"/>
    <w:rsid w:val="004174CA"/>
    <w:rsid w:val="00423B6B"/>
    <w:rsid w:val="00424C63"/>
    <w:rsid w:val="004264AB"/>
    <w:rsid w:val="0043117F"/>
    <w:rsid w:val="00434673"/>
    <w:rsid w:val="00450971"/>
    <w:rsid w:val="00453C61"/>
    <w:rsid w:val="00460C20"/>
    <w:rsid w:val="00461D7D"/>
    <w:rsid w:val="004621CA"/>
    <w:rsid w:val="00473A7E"/>
    <w:rsid w:val="00473DE1"/>
    <w:rsid w:val="00476E56"/>
    <w:rsid w:val="0048118A"/>
    <w:rsid w:val="004814DB"/>
    <w:rsid w:val="00486899"/>
    <w:rsid w:val="00490260"/>
    <w:rsid w:val="00494DDA"/>
    <w:rsid w:val="00497E8D"/>
    <w:rsid w:val="004A137D"/>
    <w:rsid w:val="004B08C2"/>
    <w:rsid w:val="004B0BB2"/>
    <w:rsid w:val="004B14F3"/>
    <w:rsid w:val="004C36AF"/>
    <w:rsid w:val="004C6D54"/>
    <w:rsid w:val="004D29CF"/>
    <w:rsid w:val="004D2F5D"/>
    <w:rsid w:val="004D35DC"/>
    <w:rsid w:val="004D7E75"/>
    <w:rsid w:val="004E5969"/>
    <w:rsid w:val="004E6E30"/>
    <w:rsid w:val="004F404C"/>
    <w:rsid w:val="004F4AC5"/>
    <w:rsid w:val="004F7903"/>
    <w:rsid w:val="005014C0"/>
    <w:rsid w:val="00502836"/>
    <w:rsid w:val="005101AE"/>
    <w:rsid w:val="0051041E"/>
    <w:rsid w:val="005177D0"/>
    <w:rsid w:val="00521435"/>
    <w:rsid w:val="005231CB"/>
    <w:rsid w:val="0052605C"/>
    <w:rsid w:val="00527667"/>
    <w:rsid w:val="0053490C"/>
    <w:rsid w:val="00540B15"/>
    <w:rsid w:val="00550B64"/>
    <w:rsid w:val="0055302C"/>
    <w:rsid w:val="005573C2"/>
    <w:rsid w:val="00561173"/>
    <w:rsid w:val="00574AB6"/>
    <w:rsid w:val="00576646"/>
    <w:rsid w:val="00576F15"/>
    <w:rsid w:val="00581C59"/>
    <w:rsid w:val="00586964"/>
    <w:rsid w:val="0058706F"/>
    <w:rsid w:val="00587BDD"/>
    <w:rsid w:val="00592B98"/>
    <w:rsid w:val="00596A30"/>
    <w:rsid w:val="005A0B81"/>
    <w:rsid w:val="005A260F"/>
    <w:rsid w:val="005B3564"/>
    <w:rsid w:val="005B46BA"/>
    <w:rsid w:val="005C64F8"/>
    <w:rsid w:val="005D6564"/>
    <w:rsid w:val="005E13AD"/>
    <w:rsid w:val="005F2EB6"/>
    <w:rsid w:val="005F461D"/>
    <w:rsid w:val="00602EA7"/>
    <w:rsid w:val="00604CE6"/>
    <w:rsid w:val="00605CA3"/>
    <w:rsid w:val="00606600"/>
    <w:rsid w:val="006218C9"/>
    <w:rsid w:val="00622767"/>
    <w:rsid w:val="00623518"/>
    <w:rsid w:val="00624B5A"/>
    <w:rsid w:val="00625E29"/>
    <w:rsid w:val="006323CB"/>
    <w:rsid w:val="00654447"/>
    <w:rsid w:val="0066142A"/>
    <w:rsid w:val="0066385C"/>
    <w:rsid w:val="00665FD8"/>
    <w:rsid w:val="00670883"/>
    <w:rsid w:val="00677A76"/>
    <w:rsid w:val="0068329F"/>
    <w:rsid w:val="00686AB6"/>
    <w:rsid w:val="00687178"/>
    <w:rsid w:val="0069388B"/>
    <w:rsid w:val="006A0BD0"/>
    <w:rsid w:val="006A13A4"/>
    <w:rsid w:val="006A7657"/>
    <w:rsid w:val="006B3ECF"/>
    <w:rsid w:val="006B5B59"/>
    <w:rsid w:val="006C1D9A"/>
    <w:rsid w:val="006C41B5"/>
    <w:rsid w:val="006C5A05"/>
    <w:rsid w:val="006D0966"/>
    <w:rsid w:val="006D4079"/>
    <w:rsid w:val="006D61D0"/>
    <w:rsid w:val="006D7D32"/>
    <w:rsid w:val="006E71FC"/>
    <w:rsid w:val="007026CF"/>
    <w:rsid w:val="007040D4"/>
    <w:rsid w:val="00704E83"/>
    <w:rsid w:val="00716BAD"/>
    <w:rsid w:val="00716D2F"/>
    <w:rsid w:val="0072232B"/>
    <w:rsid w:val="00722C47"/>
    <w:rsid w:val="00727747"/>
    <w:rsid w:val="00731B34"/>
    <w:rsid w:val="007330DD"/>
    <w:rsid w:val="00737426"/>
    <w:rsid w:val="007407B4"/>
    <w:rsid w:val="00746CFA"/>
    <w:rsid w:val="0075235D"/>
    <w:rsid w:val="00755D8E"/>
    <w:rsid w:val="007612DB"/>
    <w:rsid w:val="007634AB"/>
    <w:rsid w:val="00764721"/>
    <w:rsid w:val="0076675D"/>
    <w:rsid w:val="00773313"/>
    <w:rsid w:val="00780B82"/>
    <w:rsid w:val="00783628"/>
    <w:rsid w:val="00785611"/>
    <w:rsid w:val="00790223"/>
    <w:rsid w:val="00790DAA"/>
    <w:rsid w:val="00791D1B"/>
    <w:rsid w:val="00796D55"/>
    <w:rsid w:val="007A12A5"/>
    <w:rsid w:val="007A174E"/>
    <w:rsid w:val="007A6D19"/>
    <w:rsid w:val="007B1F7B"/>
    <w:rsid w:val="007B24F7"/>
    <w:rsid w:val="007C0D05"/>
    <w:rsid w:val="007D0CB3"/>
    <w:rsid w:val="007D7422"/>
    <w:rsid w:val="007E7653"/>
    <w:rsid w:val="007F04B3"/>
    <w:rsid w:val="007F0B91"/>
    <w:rsid w:val="007F70EE"/>
    <w:rsid w:val="007F767D"/>
    <w:rsid w:val="008075B5"/>
    <w:rsid w:val="00813C36"/>
    <w:rsid w:val="00816961"/>
    <w:rsid w:val="00816BE1"/>
    <w:rsid w:val="008230F4"/>
    <w:rsid w:val="00826579"/>
    <w:rsid w:val="00827890"/>
    <w:rsid w:val="00830074"/>
    <w:rsid w:val="0083250C"/>
    <w:rsid w:val="00834953"/>
    <w:rsid w:val="00841A43"/>
    <w:rsid w:val="008438EB"/>
    <w:rsid w:val="00846483"/>
    <w:rsid w:val="00850925"/>
    <w:rsid w:val="0085278B"/>
    <w:rsid w:val="00853949"/>
    <w:rsid w:val="008546AD"/>
    <w:rsid w:val="00857297"/>
    <w:rsid w:val="00857427"/>
    <w:rsid w:val="00861995"/>
    <w:rsid w:val="008652E3"/>
    <w:rsid w:val="008662F6"/>
    <w:rsid w:val="00870814"/>
    <w:rsid w:val="00870D36"/>
    <w:rsid w:val="00873BBC"/>
    <w:rsid w:val="00875F47"/>
    <w:rsid w:val="00882F46"/>
    <w:rsid w:val="008831BB"/>
    <w:rsid w:val="008879B9"/>
    <w:rsid w:val="008942A2"/>
    <w:rsid w:val="00894646"/>
    <w:rsid w:val="008947F7"/>
    <w:rsid w:val="0089643E"/>
    <w:rsid w:val="008A67A6"/>
    <w:rsid w:val="008C0072"/>
    <w:rsid w:val="008C42F4"/>
    <w:rsid w:val="008C7DE4"/>
    <w:rsid w:val="008D5F45"/>
    <w:rsid w:val="008E2D83"/>
    <w:rsid w:val="008E3E70"/>
    <w:rsid w:val="008E5566"/>
    <w:rsid w:val="008E705E"/>
    <w:rsid w:val="008F19A2"/>
    <w:rsid w:val="008F252A"/>
    <w:rsid w:val="008F3461"/>
    <w:rsid w:val="00902101"/>
    <w:rsid w:val="00906A11"/>
    <w:rsid w:val="00912BC0"/>
    <w:rsid w:val="009154B8"/>
    <w:rsid w:val="00915C0E"/>
    <w:rsid w:val="00921AC4"/>
    <w:rsid w:val="0092259A"/>
    <w:rsid w:val="00935741"/>
    <w:rsid w:val="009436EF"/>
    <w:rsid w:val="00944ABA"/>
    <w:rsid w:val="0094572F"/>
    <w:rsid w:val="009479E0"/>
    <w:rsid w:val="00947FF7"/>
    <w:rsid w:val="009572A6"/>
    <w:rsid w:val="0096054D"/>
    <w:rsid w:val="009612E2"/>
    <w:rsid w:val="00964C5C"/>
    <w:rsid w:val="00974E4D"/>
    <w:rsid w:val="0097527B"/>
    <w:rsid w:val="00991D2F"/>
    <w:rsid w:val="0099249B"/>
    <w:rsid w:val="00992B99"/>
    <w:rsid w:val="009935AD"/>
    <w:rsid w:val="009961FC"/>
    <w:rsid w:val="009963A1"/>
    <w:rsid w:val="009A189C"/>
    <w:rsid w:val="009A6F8B"/>
    <w:rsid w:val="009A7E6E"/>
    <w:rsid w:val="009B00F4"/>
    <w:rsid w:val="009B4293"/>
    <w:rsid w:val="009B4A62"/>
    <w:rsid w:val="009C1D61"/>
    <w:rsid w:val="009C4363"/>
    <w:rsid w:val="009D1E0E"/>
    <w:rsid w:val="009D4B0A"/>
    <w:rsid w:val="009D6CB5"/>
    <w:rsid w:val="009E268C"/>
    <w:rsid w:val="009E5B1F"/>
    <w:rsid w:val="009E77D6"/>
    <w:rsid w:val="009F646C"/>
    <w:rsid w:val="00A00D3C"/>
    <w:rsid w:val="00A017ED"/>
    <w:rsid w:val="00A0243B"/>
    <w:rsid w:val="00A025FD"/>
    <w:rsid w:val="00A06986"/>
    <w:rsid w:val="00A17112"/>
    <w:rsid w:val="00A228AF"/>
    <w:rsid w:val="00A235F9"/>
    <w:rsid w:val="00A237AD"/>
    <w:rsid w:val="00A2489F"/>
    <w:rsid w:val="00A24BF9"/>
    <w:rsid w:val="00A31F86"/>
    <w:rsid w:val="00A35768"/>
    <w:rsid w:val="00A36C0B"/>
    <w:rsid w:val="00A37F68"/>
    <w:rsid w:val="00A40A3E"/>
    <w:rsid w:val="00A40EAA"/>
    <w:rsid w:val="00A456AD"/>
    <w:rsid w:val="00A53213"/>
    <w:rsid w:val="00A54385"/>
    <w:rsid w:val="00A65C58"/>
    <w:rsid w:val="00A704D9"/>
    <w:rsid w:val="00A73B69"/>
    <w:rsid w:val="00A809F0"/>
    <w:rsid w:val="00A926B6"/>
    <w:rsid w:val="00A94EEC"/>
    <w:rsid w:val="00A9770B"/>
    <w:rsid w:val="00AB5152"/>
    <w:rsid w:val="00AC48A6"/>
    <w:rsid w:val="00AC6A6C"/>
    <w:rsid w:val="00AD16D2"/>
    <w:rsid w:val="00AD33DB"/>
    <w:rsid w:val="00AD4C53"/>
    <w:rsid w:val="00AD537A"/>
    <w:rsid w:val="00B11EDB"/>
    <w:rsid w:val="00B152CA"/>
    <w:rsid w:val="00B2128A"/>
    <w:rsid w:val="00B219D8"/>
    <w:rsid w:val="00B22855"/>
    <w:rsid w:val="00B248DE"/>
    <w:rsid w:val="00B24CF7"/>
    <w:rsid w:val="00B26057"/>
    <w:rsid w:val="00B32E86"/>
    <w:rsid w:val="00B34BD4"/>
    <w:rsid w:val="00B35972"/>
    <w:rsid w:val="00B37705"/>
    <w:rsid w:val="00B420EE"/>
    <w:rsid w:val="00B435D4"/>
    <w:rsid w:val="00B4695E"/>
    <w:rsid w:val="00B53ED6"/>
    <w:rsid w:val="00B54933"/>
    <w:rsid w:val="00B61CE5"/>
    <w:rsid w:val="00B65392"/>
    <w:rsid w:val="00B67504"/>
    <w:rsid w:val="00B75F65"/>
    <w:rsid w:val="00B76BD4"/>
    <w:rsid w:val="00B77C7D"/>
    <w:rsid w:val="00B77E6C"/>
    <w:rsid w:val="00B834CA"/>
    <w:rsid w:val="00B846CE"/>
    <w:rsid w:val="00B91298"/>
    <w:rsid w:val="00B92596"/>
    <w:rsid w:val="00B962C1"/>
    <w:rsid w:val="00B97DFA"/>
    <w:rsid w:val="00BA2D90"/>
    <w:rsid w:val="00BA2E52"/>
    <w:rsid w:val="00BA4E45"/>
    <w:rsid w:val="00BB0DC3"/>
    <w:rsid w:val="00BC1FA6"/>
    <w:rsid w:val="00BC56DB"/>
    <w:rsid w:val="00BC648A"/>
    <w:rsid w:val="00BC72C0"/>
    <w:rsid w:val="00BD497B"/>
    <w:rsid w:val="00BE1F98"/>
    <w:rsid w:val="00BE473C"/>
    <w:rsid w:val="00BE4927"/>
    <w:rsid w:val="00BF485B"/>
    <w:rsid w:val="00BF789D"/>
    <w:rsid w:val="00C00056"/>
    <w:rsid w:val="00C00710"/>
    <w:rsid w:val="00C01A14"/>
    <w:rsid w:val="00C01C51"/>
    <w:rsid w:val="00C02A9B"/>
    <w:rsid w:val="00C117CD"/>
    <w:rsid w:val="00C14514"/>
    <w:rsid w:val="00C23B9C"/>
    <w:rsid w:val="00C3117B"/>
    <w:rsid w:val="00C35723"/>
    <w:rsid w:val="00C408E9"/>
    <w:rsid w:val="00C41CD7"/>
    <w:rsid w:val="00C42697"/>
    <w:rsid w:val="00C45D1C"/>
    <w:rsid w:val="00C53FCC"/>
    <w:rsid w:val="00C63583"/>
    <w:rsid w:val="00C65363"/>
    <w:rsid w:val="00C70B11"/>
    <w:rsid w:val="00C726D4"/>
    <w:rsid w:val="00C7584A"/>
    <w:rsid w:val="00C77B6B"/>
    <w:rsid w:val="00C77B84"/>
    <w:rsid w:val="00C81759"/>
    <w:rsid w:val="00C81A5B"/>
    <w:rsid w:val="00C97944"/>
    <w:rsid w:val="00CA28A8"/>
    <w:rsid w:val="00CA28DE"/>
    <w:rsid w:val="00CA6DC8"/>
    <w:rsid w:val="00CA7F87"/>
    <w:rsid w:val="00CB0639"/>
    <w:rsid w:val="00CB1684"/>
    <w:rsid w:val="00CB2D19"/>
    <w:rsid w:val="00CB30B2"/>
    <w:rsid w:val="00CC0217"/>
    <w:rsid w:val="00CC2096"/>
    <w:rsid w:val="00CC7F57"/>
    <w:rsid w:val="00CD01B6"/>
    <w:rsid w:val="00CD0867"/>
    <w:rsid w:val="00CE432E"/>
    <w:rsid w:val="00CE53E1"/>
    <w:rsid w:val="00CE6D53"/>
    <w:rsid w:val="00CE790C"/>
    <w:rsid w:val="00CE79A3"/>
    <w:rsid w:val="00CF048E"/>
    <w:rsid w:val="00CF34C0"/>
    <w:rsid w:val="00CF7D23"/>
    <w:rsid w:val="00D003AB"/>
    <w:rsid w:val="00D10C63"/>
    <w:rsid w:val="00D16DE5"/>
    <w:rsid w:val="00D1741C"/>
    <w:rsid w:val="00D201CF"/>
    <w:rsid w:val="00D2555D"/>
    <w:rsid w:val="00D2734D"/>
    <w:rsid w:val="00D32D19"/>
    <w:rsid w:val="00D334D3"/>
    <w:rsid w:val="00D37663"/>
    <w:rsid w:val="00D52F9B"/>
    <w:rsid w:val="00D642E4"/>
    <w:rsid w:val="00D72773"/>
    <w:rsid w:val="00D7372E"/>
    <w:rsid w:val="00D75C74"/>
    <w:rsid w:val="00D80FE1"/>
    <w:rsid w:val="00D811EF"/>
    <w:rsid w:val="00D81A6F"/>
    <w:rsid w:val="00D9000F"/>
    <w:rsid w:val="00DA0AC2"/>
    <w:rsid w:val="00DA1D0E"/>
    <w:rsid w:val="00DA2723"/>
    <w:rsid w:val="00DA46A1"/>
    <w:rsid w:val="00DA555D"/>
    <w:rsid w:val="00DB069B"/>
    <w:rsid w:val="00DB1C94"/>
    <w:rsid w:val="00DD048C"/>
    <w:rsid w:val="00DE56CF"/>
    <w:rsid w:val="00DE71CE"/>
    <w:rsid w:val="00E010A7"/>
    <w:rsid w:val="00E01219"/>
    <w:rsid w:val="00E0349D"/>
    <w:rsid w:val="00E06E5F"/>
    <w:rsid w:val="00E0762D"/>
    <w:rsid w:val="00E140D0"/>
    <w:rsid w:val="00E16F2F"/>
    <w:rsid w:val="00E25061"/>
    <w:rsid w:val="00E31ADB"/>
    <w:rsid w:val="00E33502"/>
    <w:rsid w:val="00E33CC3"/>
    <w:rsid w:val="00E354AC"/>
    <w:rsid w:val="00E35927"/>
    <w:rsid w:val="00E5718A"/>
    <w:rsid w:val="00E64159"/>
    <w:rsid w:val="00E64577"/>
    <w:rsid w:val="00E706C7"/>
    <w:rsid w:val="00E76B7F"/>
    <w:rsid w:val="00E81DD1"/>
    <w:rsid w:val="00EA64B3"/>
    <w:rsid w:val="00EB0619"/>
    <w:rsid w:val="00EB20DC"/>
    <w:rsid w:val="00EB5D55"/>
    <w:rsid w:val="00EC656D"/>
    <w:rsid w:val="00ED73C1"/>
    <w:rsid w:val="00EE01DE"/>
    <w:rsid w:val="00EE4E03"/>
    <w:rsid w:val="00EE6558"/>
    <w:rsid w:val="00EF1655"/>
    <w:rsid w:val="00EF4922"/>
    <w:rsid w:val="00EF781F"/>
    <w:rsid w:val="00F11095"/>
    <w:rsid w:val="00F1701F"/>
    <w:rsid w:val="00F17790"/>
    <w:rsid w:val="00F2063F"/>
    <w:rsid w:val="00F20AE1"/>
    <w:rsid w:val="00F20BB8"/>
    <w:rsid w:val="00F2240F"/>
    <w:rsid w:val="00F2326A"/>
    <w:rsid w:val="00F23A2D"/>
    <w:rsid w:val="00F31409"/>
    <w:rsid w:val="00F327DD"/>
    <w:rsid w:val="00F3534F"/>
    <w:rsid w:val="00F42F40"/>
    <w:rsid w:val="00F54B79"/>
    <w:rsid w:val="00F5651B"/>
    <w:rsid w:val="00F65E8A"/>
    <w:rsid w:val="00F73755"/>
    <w:rsid w:val="00F739F7"/>
    <w:rsid w:val="00F832C4"/>
    <w:rsid w:val="00F84EE6"/>
    <w:rsid w:val="00F8747A"/>
    <w:rsid w:val="00F94138"/>
    <w:rsid w:val="00FA0C55"/>
    <w:rsid w:val="00FA0FFD"/>
    <w:rsid w:val="00FA2936"/>
    <w:rsid w:val="00FA2B2A"/>
    <w:rsid w:val="00FA72AD"/>
    <w:rsid w:val="00FB7629"/>
    <w:rsid w:val="00FC0AD1"/>
    <w:rsid w:val="00FC38D3"/>
    <w:rsid w:val="00FC51CA"/>
    <w:rsid w:val="00FD7D55"/>
    <w:rsid w:val="00FE6B2C"/>
    <w:rsid w:val="00FF0864"/>
    <w:rsid w:val="00FF3F48"/>
    <w:rsid w:val="00FF4275"/>
    <w:rsid w:val="00FF4739"/>
    <w:rsid w:val="00FF4FAD"/>
    <w:rsid w:val="00FF5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3"/>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3"/>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3"/>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3"/>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3"/>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3"/>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3"/>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3"/>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3"/>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3D7D32"/>
    <w:pPr>
      <w:numPr>
        <w:numId w:val="14"/>
      </w:numPr>
      <w:spacing w:before="240"/>
      <w:ind w:left="1440"/>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3"/>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77801685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Materials-Services-Procurement/Procurement-Resources/Pages/RFP_SCORING_FORMULA.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gs.pa.gov/Materials-Services-Procurement/Procurement-Resources/Pages/RFP_SCORING_FORMULA.asp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gs.pa.gov/Documents/Procurement%20Forms/Handbook/Pt1/Pt%20I%20Ch%2058%20Bid%20Protests.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kiessling@pa.gov" TargetMode="External"/><Relationship Id="rId4" Type="http://schemas.openxmlformats.org/officeDocument/2006/relationships/settings" Target="settings.xml"/><Relationship Id="rId9" Type="http://schemas.openxmlformats.org/officeDocument/2006/relationships/hyperlink" Target="mailto:ra-gcrfpresponse@pa.go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905</TotalTime>
  <Pages>16</Pages>
  <Words>5360</Words>
  <Characters>30556</Characters>
  <Application>Microsoft Office Word</Application>
  <DocSecurity>8</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 (GC)</cp:lastModifiedBy>
  <cp:revision>267</cp:revision>
  <dcterms:created xsi:type="dcterms:W3CDTF">2021-08-31T17:05:00Z</dcterms:created>
  <dcterms:modified xsi:type="dcterms:W3CDTF">2024-10-28T19:36:00Z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