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14C63CC5" w:rsidR="00235077" w:rsidRDefault="0055302C" w:rsidP="00B34BD4">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14161322" w14:textId="2DE8B05B" w:rsidR="00F832C4" w:rsidRDefault="00F832C4" w:rsidP="00B34BD4">
      <w:pPr>
        <w:jc w:val="center"/>
        <w:rPr>
          <w:b/>
          <w:bCs/>
          <w:color w:val="000000"/>
          <w:sz w:val="24"/>
          <w:szCs w:val="24"/>
        </w:rPr>
      </w:pPr>
    </w:p>
    <w:p w14:paraId="4B0F63E0" w14:textId="77777777" w:rsidR="00112004" w:rsidRDefault="00112004" w:rsidP="00A809F0">
      <w:pPr>
        <w:jc w:val="center"/>
        <w:rPr>
          <w:b/>
          <w:bCs/>
          <w:sz w:val="24"/>
          <w:szCs w:val="24"/>
        </w:rPr>
      </w:pPr>
    </w:p>
    <w:p w14:paraId="7D646D39" w14:textId="0FDA34EA" w:rsidR="00B91298" w:rsidRDefault="008831BB" w:rsidP="008C42F4">
      <w:pPr>
        <w:ind w:left="720" w:hanging="720"/>
        <w:jc w:val="center"/>
        <w:rPr>
          <w:b/>
          <w:bCs/>
          <w:sz w:val="24"/>
          <w:szCs w:val="24"/>
        </w:rPr>
      </w:pPr>
      <w:bookmarkStart w:id="0" w:name="_Hlk511306104"/>
      <w:r>
        <w:rPr>
          <w:b/>
          <w:bCs/>
          <w:sz w:val="24"/>
          <w:szCs w:val="24"/>
        </w:rPr>
        <w:t>FEDERAL COMMUNICATION COMMISSION (“FCC”) 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502367F9" w:rsidR="00B91298" w:rsidRDefault="00FD7D55" w:rsidP="00A809F0">
      <w:pPr>
        <w:jc w:val="center"/>
        <w:rPr>
          <w:b/>
          <w:bCs/>
          <w:sz w:val="24"/>
          <w:szCs w:val="24"/>
        </w:rPr>
      </w:pPr>
      <w:r>
        <w:rPr>
          <w:b/>
          <w:bCs/>
          <w:sz w:val="24"/>
          <w:szCs w:val="24"/>
        </w:rPr>
        <w:t>PENNSYLVANIA STATE SYSTEM OF HIGHER EDUCATION</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376EED14" w14:textId="77777777" w:rsidR="008546AD" w:rsidRDefault="008546AD" w:rsidP="00623518">
      <w:pP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7C1C693F" w14:textId="03ED49AA" w:rsidR="00C23B9C" w:rsidRPr="00B34BD4" w:rsidRDefault="008C42F4" w:rsidP="00B34BD4">
      <w:pPr>
        <w:jc w:val="center"/>
        <w:rPr>
          <w:b/>
          <w:sz w:val="24"/>
          <w:szCs w:val="24"/>
        </w:rPr>
      </w:pPr>
      <w:r>
        <w:rPr>
          <w:b/>
          <w:sz w:val="24"/>
          <w:szCs w:val="24"/>
        </w:rPr>
        <w:t>COMMONWEALTH OF PENNSYLVANIA</w:t>
      </w:r>
    </w:p>
    <w:p w14:paraId="68FE9629" w14:textId="77777777" w:rsidR="00C23B9C" w:rsidRDefault="00C23B9C" w:rsidP="00C23B9C">
      <w:pPr>
        <w:jc w:val="cente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72311F7D" w:rsidR="00C23B9C" w:rsidRDefault="00F832C4" w:rsidP="00B34BD4">
      <w:pPr>
        <w:autoSpaceDE w:val="0"/>
        <w:autoSpaceDN w:val="0"/>
        <w:adjustRightInd w:val="0"/>
        <w:jc w:val="center"/>
        <w:rPr>
          <w:b/>
          <w:color w:val="181818"/>
          <w:sz w:val="24"/>
          <w:szCs w:val="24"/>
        </w:rPr>
      </w:pPr>
      <w:r>
        <w:rPr>
          <w:b/>
          <w:color w:val="181818"/>
          <w:sz w:val="24"/>
          <w:szCs w:val="24"/>
        </w:rPr>
        <w:t>OGC-2023</w:t>
      </w:r>
      <w:r w:rsidR="004C6D54">
        <w:rPr>
          <w:b/>
          <w:color w:val="181818"/>
          <w:sz w:val="24"/>
          <w:szCs w:val="24"/>
        </w:rPr>
        <w:t>-11</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760AB6BC" w:rsidR="00C23B9C" w:rsidRPr="00EA2502" w:rsidRDefault="00912BC0" w:rsidP="00C23B9C">
      <w:pPr>
        <w:autoSpaceDE w:val="0"/>
        <w:autoSpaceDN w:val="0"/>
        <w:adjustRightInd w:val="0"/>
        <w:jc w:val="center"/>
        <w:rPr>
          <w:b/>
          <w:color w:val="181818"/>
          <w:sz w:val="24"/>
          <w:szCs w:val="24"/>
        </w:rPr>
      </w:pPr>
      <w:r>
        <w:rPr>
          <w:b/>
          <w:color w:val="181818"/>
          <w:sz w:val="24"/>
          <w:szCs w:val="24"/>
        </w:rPr>
        <w:t>November</w:t>
      </w:r>
      <w:r w:rsidR="00205EEB">
        <w:rPr>
          <w:b/>
          <w:color w:val="181818"/>
          <w:sz w:val="24"/>
          <w:szCs w:val="24"/>
        </w:rPr>
        <w:t xml:space="preserve"> 28</w:t>
      </w:r>
      <w:r w:rsidR="00BE4927">
        <w:rPr>
          <w:b/>
          <w:color w:val="181818"/>
          <w:sz w:val="24"/>
          <w:szCs w:val="24"/>
        </w:rPr>
        <w:t>, 2023</w:t>
      </w:r>
    </w:p>
    <w:p w14:paraId="4A242481" w14:textId="679954AF" w:rsidR="00B34BD4" w:rsidRDefault="00B34BD4" w:rsidP="00B34BD4">
      <w:pPr>
        <w:autoSpaceDE w:val="0"/>
        <w:autoSpaceDN w:val="0"/>
        <w:adjustRightInd w:val="0"/>
        <w:rPr>
          <w:b/>
          <w:color w:val="181818"/>
          <w:sz w:val="24"/>
          <w:szCs w:val="24"/>
          <w:u w:val="single"/>
        </w:rPr>
      </w:pPr>
    </w:p>
    <w:p w14:paraId="0052A607" w14:textId="77777777" w:rsidR="00B34BD4" w:rsidRDefault="00B34BD4" w:rsidP="00B34BD4">
      <w:pPr>
        <w:autoSpaceDE w:val="0"/>
        <w:autoSpaceDN w:val="0"/>
        <w:adjustRightInd w:val="0"/>
        <w:rPr>
          <w:b/>
          <w:color w:val="181818"/>
          <w:sz w:val="24"/>
          <w:szCs w:val="24"/>
          <w:u w:val="single"/>
        </w:rPr>
      </w:pPr>
    </w:p>
    <w:p w14:paraId="5C430B93" w14:textId="4912BA62" w:rsidR="00B34BD4" w:rsidRDefault="00602EA7" w:rsidP="00B34BD4">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2D63C3" w:rsidRPr="00581C59">
        <w:rPr>
          <w:rFonts w:ascii="Times" w:eastAsia="Times New Roman" w:hAnsi="Times"/>
          <w:b/>
          <w:bCs/>
          <w:color w:val="000000"/>
          <w:sz w:val="27"/>
          <w:szCs w:val="27"/>
          <w:highlight w:val="yellow"/>
        </w:rPr>
        <w:t>G</w:t>
      </w:r>
      <w:r w:rsidR="00FA0FFD" w:rsidRPr="00FA0FFD">
        <w:rPr>
          <w:rFonts w:ascii="Times" w:eastAsia="Times New Roman" w:hAnsi="Times"/>
          <w:b/>
          <w:bCs/>
          <w:color w:val="000000"/>
          <w:sz w:val="27"/>
          <w:szCs w:val="27"/>
          <w:highlight w:val="yellow"/>
        </w:rPr>
        <w:t>, H and K.</w:t>
      </w:r>
    </w:p>
    <w:p w14:paraId="34D3517E" w14:textId="02C03F8E" w:rsidR="00FD7D55" w:rsidRDefault="00FD7D55" w:rsidP="00AD537A">
      <w:pPr>
        <w:autoSpaceDE w:val="0"/>
        <w:autoSpaceDN w:val="0"/>
        <w:adjustRightInd w:val="0"/>
        <w:rPr>
          <w:b/>
          <w:color w:val="181818"/>
          <w:sz w:val="24"/>
          <w:szCs w:val="24"/>
        </w:rPr>
      </w:pPr>
    </w:p>
    <w:p w14:paraId="2452CA35" w14:textId="17241FC3" w:rsidR="00FD7D55" w:rsidRDefault="00FD7D55" w:rsidP="00AD537A">
      <w:pPr>
        <w:autoSpaceDE w:val="0"/>
        <w:autoSpaceDN w:val="0"/>
        <w:adjustRightInd w:val="0"/>
        <w:rPr>
          <w:b/>
          <w:color w:val="181818"/>
          <w:sz w:val="24"/>
          <w:szCs w:val="24"/>
        </w:rPr>
      </w:pPr>
    </w:p>
    <w:p w14:paraId="5FE33169" w14:textId="29EB847A" w:rsidR="00FD7D55" w:rsidRDefault="00FD7D55" w:rsidP="00AD537A">
      <w:pPr>
        <w:autoSpaceDE w:val="0"/>
        <w:autoSpaceDN w:val="0"/>
        <w:adjustRightInd w:val="0"/>
        <w:rPr>
          <w:b/>
          <w:color w:val="181818"/>
          <w:sz w:val="24"/>
          <w:szCs w:val="24"/>
        </w:rPr>
      </w:pPr>
    </w:p>
    <w:p w14:paraId="4B461569" w14:textId="5AB035DC" w:rsidR="00FD7D55" w:rsidRDefault="00FD7D55" w:rsidP="00AD537A">
      <w:pPr>
        <w:autoSpaceDE w:val="0"/>
        <w:autoSpaceDN w:val="0"/>
        <w:adjustRightInd w:val="0"/>
        <w:rPr>
          <w:b/>
          <w:color w:val="181818"/>
          <w:sz w:val="24"/>
          <w:szCs w:val="24"/>
        </w:rPr>
      </w:pPr>
    </w:p>
    <w:p w14:paraId="350F1529" w14:textId="1EAB9060" w:rsidR="00FD7D55" w:rsidRDefault="00FD7D55" w:rsidP="00AD537A">
      <w:pPr>
        <w:autoSpaceDE w:val="0"/>
        <w:autoSpaceDN w:val="0"/>
        <w:adjustRightInd w:val="0"/>
        <w:rPr>
          <w:b/>
          <w:color w:val="181818"/>
          <w:sz w:val="24"/>
          <w:szCs w:val="24"/>
        </w:rPr>
      </w:pPr>
    </w:p>
    <w:p w14:paraId="109C69D5" w14:textId="5B94BCE3" w:rsidR="00F832C4" w:rsidRDefault="00F832C4" w:rsidP="00AD537A">
      <w:pPr>
        <w:autoSpaceDE w:val="0"/>
        <w:autoSpaceDN w:val="0"/>
        <w:adjustRightInd w:val="0"/>
        <w:rPr>
          <w:b/>
          <w:color w:val="181818"/>
          <w:sz w:val="24"/>
          <w:szCs w:val="24"/>
        </w:rPr>
      </w:pPr>
    </w:p>
    <w:p w14:paraId="741F2641" w14:textId="77777777" w:rsidR="00F832C4" w:rsidRDefault="00F832C4" w:rsidP="00AD537A">
      <w:pPr>
        <w:autoSpaceDE w:val="0"/>
        <w:autoSpaceDN w:val="0"/>
        <w:adjustRightInd w:val="0"/>
        <w:rPr>
          <w:b/>
          <w:color w:val="181818"/>
          <w:sz w:val="24"/>
          <w:szCs w:val="24"/>
        </w:rPr>
      </w:pPr>
    </w:p>
    <w:p w14:paraId="330BDD97" w14:textId="77777777" w:rsidR="00623518" w:rsidRDefault="00623518" w:rsidP="00AD537A">
      <w:pPr>
        <w:autoSpaceDE w:val="0"/>
        <w:autoSpaceDN w:val="0"/>
        <w:adjustRightInd w:val="0"/>
        <w:rPr>
          <w:b/>
          <w:color w:val="181818"/>
          <w:sz w:val="24"/>
          <w:szCs w:val="24"/>
        </w:rPr>
      </w:pPr>
    </w:p>
    <w:p w14:paraId="7227F1C9" w14:textId="77777777" w:rsidR="00623518" w:rsidRDefault="00623518" w:rsidP="00AD537A">
      <w:pPr>
        <w:autoSpaceDE w:val="0"/>
        <w:autoSpaceDN w:val="0"/>
        <w:adjustRightInd w:val="0"/>
        <w:rPr>
          <w:b/>
          <w:color w:val="181818"/>
          <w:sz w:val="24"/>
          <w:szCs w:val="24"/>
        </w:rPr>
      </w:pPr>
    </w:p>
    <w:p w14:paraId="4B75318B" w14:textId="77777777" w:rsidR="00623518" w:rsidRDefault="00623518" w:rsidP="00AD537A">
      <w:pPr>
        <w:autoSpaceDE w:val="0"/>
        <w:autoSpaceDN w:val="0"/>
        <w:adjustRightInd w:val="0"/>
        <w:rPr>
          <w:b/>
          <w:color w:val="181818"/>
          <w:sz w:val="24"/>
          <w:szCs w:val="24"/>
        </w:rPr>
      </w:pPr>
    </w:p>
    <w:p w14:paraId="4968CEBB" w14:textId="77777777" w:rsidR="00623518" w:rsidRDefault="00623518" w:rsidP="00AD537A">
      <w:pPr>
        <w:autoSpaceDE w:val="0"/>
        <w:autoSpaceDN w:val="0"/>
        <w:adjustRightInd w:val="0"/>
        <w:rPr>
          <w:b/>
          <w:color w:val="181818"/>
          <w:sz w:val="24"/>
          <w:szCs w:val="24"/>
        </w:rPr>
      </w:pPr>
    </w:p>
    <w:p w14:paraId="40E1AE91" w14:textId="77777777" w:rsidR="00623518" w:rsidRDefault="00623518" w:rsidP="00AD537A">
      <w:pPr>
        <w:autoSpaceDE w:val="0"/>
        <w:autoSpaceDN w:val="0"/>
        <w:adjustRightInd w:val="0"/>
        <w:rPr>
          <w:b/>
          <w:color w:val="181818"/>
          <w:sz w:val="24"/>
          <w:szCs w:val="24"/>
        </w:rPr>
      </w:pPr>
    </w:p>
    <w:p w14:paraId="7767519B" w14:textId="77777777" w:rsidR="00623518" w:rsidRDefault="00623518" w:rsidP="00AD537A">
      <w:pPr>
        <w:autoSpaceDE w:val="0"/>
        <w:autoSpaceDN w:val="0"/>
        <w:adjustRightInd w:val="0"/>
        <w:rPr>
          <w:b/>
          <w:color w:val="181818"/>
          <w:sz w:val="24"/>
          <w:szCs w:val="24"/>
        </w:rPr>
      </w:pPr>
    </w:p>
    <w:p w14:paraId="4F410DC8" w14:textId="77777777" w:rsidR="00623518" w:rsidRDefault="00623518" w:rsidP="00AD537A">
      <w:pPr>
        <w:autoSpaceDE w:val="0"/>
        <w:autoSpaceDN w:val="0"/>
        <w:adjustRightInd w:val="0"/>
        <w:rPr>
          <w:b/>
          <w:color w:val="181818"/>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76E923DE" w14:textId="682A9D4C" w:rsidR="00B54933" w:rsidRDefault="00B54933" w:rsidP="00C65363">
      <w:pPr>
        <w:jc w:val="center"/>
        <w:rPr>
          <w:b/>
          <w:bCs/>
          <w:sz w:val="24"/>
          <w:szCs w:val="24"/>
        </w:rPr>
      </w:pPr>
      <w:r>
        <w:rPr>
          <w:b/>
          <w:bCs/>
          <w:sz w:val="24"/>
          <w:szCs w:val="24"/>
        </w:rPr>
        <w:t>Federal Communication Commission (“FCC”) Counsel</w:t>
      </w:r>
    </w:p>
    <w:p w14:paraId="6EA7BF05" w14:textId="7DDBDE39" w:rsidR="008C42F4" w:rsidRDefault="00FD7D55" w:rsidP="00C65363">
      <w:pPr>
        <w:jc w:val="center"/>
        <w:rPr>
          <w:b/>
          <w:bCs/>
          <w:sz w:val="24"/>
          <w:szCs w:val="24"/>
        </w:rPr>
      </w:pPr>
      <w:r>
        <w:rPr>
          <w:b/>
          <w:bCs/>
          <w:sz w:val="24"/>
          <w:szCs w:val="24"/>
        </w:rPr>
        <w:t>Pennsylvania State System of Higher Education</w:t>
      </w:r>
    </w:p>
    <w:p w14:paraId="48810294" w14:textId="12CA0ADA" w:rsidR="00FD7D55" w:rsidRDefault="00FD7D55" w:rsidP="00C65363">
      <w:pPr>
        <w:jc w:val="center"/>
        <w:rPr>
          <w:b/>
          <w:bCs/>
          <w:sz w:val="24"/>
          <w:szCs w:val="24"/>
        </w:rPr>
      </w:pPr>
      <w:r>
        <w:rPr>
          <w:b/>
          <w:bCs/>
          <w:sz w:val="24"/>
          <w:szCs w:val="24"/>
        </w:rPr>
        <w:t>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C65363">
      <w:pPr>
        <w:autoSpaceDE w:val="0"/>
        <w:autoSpaceDN w:val="0"/>
        <w:adjustRightInd w:val="0"/>
        <w:spacing w:line="360" w:lineRule="auto"/>
        <w:jc w:val="center"/>
        <w:rPr>
          <w:b/>
          <w:color w:val="181818"/>
          <w:sz w:val="24"/>
          <w:szCs w:val="24"/>
        </w:rPr>
      </w:pPr>
    </w:p>
    <w:p w14:paraId="542EF76A" w14:textId="2AB188D8" w:rsidR="008546AD" w:rsidRPr="008546AD" w:rsidRDefault="00C65363" w:rsidP="00C65363">
      <w:pPr>
        <w:tabs>
          <w:tab w:val="left" w:pos="-90"/>
        </w:tabs>
        <w:autoSpaceDE w:val="0"/>
        <w:autoSpaceDN w:val="0"/>
        <w:adjustRightInd w:val="0"/>
        <w:spacing w:line="360" w:lineRule="auto"/>
        <w:ind w:left="-90"/>
        <w:rPr>
          <w:b/>
          <w:color w:val="181818"/>
          <w:sz w:val="24"/>
          <w:szCs w:val="24"/>
        </w:rPr>
      </w:pPr>
      <w:r>
        <w:rPr>
          <w:b/>
          <w:color w:val="181818"/>
          <w:sz w:val="24"/>
          <w:szCs w:val="24"/>
        </w:rPr>
        <w:t xml:space="preserve"> </w:t>
      </w:r>
      <w:r w:rsidR="008546AD" w:rsidRPr="008546AD">
        <w:rPr>
          <w:b/>
          <w:color w:val="181818"/>
          <w:sz w:val="24"/>
          <w:szCs w:val="24"/>
        </w:rPr>
        <w:t>CALENDAR OF EVENTS</w:t>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8546AD" w:rsidRPr="008546AD">
        <w:rPr>
          <w:b/>
          <w:color w:val="181818"/>
          <w:sz w:val="24"/>
          <w:szCs w:val="24"/>
        </w:rPr>
        <w:tab/>
      </w:r>
      <w:r w:rsidR="00D201CF">
        <w:rPr>
          <w:b/>
          <w:color w:val="181818"/>
          <w:sz w:val="24"/>
          <w:szCs w:val="24"/>
        </w:rPr>
        <w:t xml:space="preserve"> </w:t>
      </w:r>
      <w:r w:rsidR="008546AD" w:rsidRPr="008546AD">
        <w:rPr>
          <w:b/>
          <w:color w:val="181818"/>
          <w:sz w:val="24"/>
          <w:szCs w:val="24"/>
        </w:rPr>
        <w:t>3</w:t>
      </w:r>
      <w:r w:rsidR="008546AD" w:rsidRPr="008546AD">
        <w:rPr>
          <w:b/>
          <w:color w:val="181818"/>
          <w:sz w:val="24"/>
          <w:szCs w:val="24"/>
        </w:rPr>
        <w:tab/>
      </w:r>
      <w:r w:rsidR="005231CB">
        <w:rPr>
          <w:b/>
          <w:color w:val="181818"/>
          <w:sz w:val="24"/>
          <w:szCs w:val="24"/>
        </w:rPr>
        <w:t xml:space="preserve">PART I - GENERAL INFORMATION </w:t>
      </w:r>
      <w:r w:rsidR="005231CB">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t xml:space="preserve"> </w:t>
      </w:r>
      <w:r w:rsidR="005231CB">
        <w:rPr>
          <w:b/>
          <w:color w:val="181818"/>
          <w:sz w:val="24"/>
          <w:szCs w:val="24"/>
        </w:rPr>
        <w:t>4</w:t>
      </w:r>
    </w:p>
    <w:p w14:paraId="4ADAB2E5" w14:textId="77A3262B"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PART II</w:t>
      </w:r>
      <w:r w:rsidR="00991D2F">
        <w:rPr>
          <w:b/>
          <w:color w:val="181818"/>
          <w:sz w:val="24"/>
          <w:szCs w:val="24"/>
        </w:rPr>
        <w:t xml:space="preserve"> - PROPOSAL REQUIREMENTS</w:t>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11</w:t>
      </w:r>
    </w:p>
    <w:p w14:paraId="04DAA3C5" w14:textId="48FC443E" w:rsidR="008546AD" w:rsidRPr="008546AD" w:rsidRDefault="008546AD" w:rsidP="00C65363">
      <w:pPr>
        <w:autoSpaceDE w:val="0"/>
        <w:autoSpaceDN w:val="0"/>
        <w:adjustRightInd w:val="0"/>
        <w:spacing w:line="360" w:lineRule="auto"/>
        <w:rPr>
          <w:b/>
          <w:color w:val="181818"/>
          <w:sz w:val="24"/>
          <w:szCs w:val="24"/>
        </w:rPr>
      </w:pPr>
      <w:r w:rsidRPr="008546AD">
        <w:rPr>
          <w:b/>
          <w:color w:val="181818"/>
          <w:sz w:val="24"/>
          <w:szCs w:val="24"/>
        </w:rPr>
        <w:t xml:space="preserve">PART III - </w:t>
      </w:r>
      <w:r w:rsidR="00991D2F">
        <w:rPr>
          <w:b/>
          <w:color w:val="181818"/>
          <w:sz w:val="24"/>
          <w:szCs w:val="24"/>
        </w:rPr>
        <w:t xml:space="preserve">CRITERIA FOR </w:t>
      </w:r>
      <w:proofErr w:type="gramStart"/>
      <w:r w:rsidR="00991D2F">
        <w:rPr>
          <w:b/>
          <w:color w:val="181818"/>
          <w:sz w:val="24"/>
          <w:szCs w:val="24"/>
        </w:rPr>
        <w:t xml:space="preserve">SELECTION  </w:t>
      </w:r>
      <w:r w:rsidR="00991D2F">
        <w:rPr>
          <w:b/>
          <w:color w:val="181818"/>
          <w:sz w:val="24"/>
          <w:szCs w:val="24"/>
        </w:rPr>
        <w:tab/>
      </w:r>
      <w:proofErr w:type="gramEnd"/>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991D2F">
        <w:rPr>
          <w:b/>
          <w:color w:val="181818"/>
          <w:sz w:val="24"/>
          <w:szCs w:val="24"/>
        </w:rPr>
        <w:tab/>
      </w:r>
      <w:r w:rsidR="008F252A">
        <w:rPr>
          <w:b/>
          <w:color w:val="181818"/>
          <w:sz w:val="24"/>
          <w:szCs w:val="24"/>
        </w:rPr>
        <w:t>14</w:t>
      </w:r>
    </w:p>
    <w:p w14:paraId="3E44DCD9" w14:textId="3D97ACE3" w:rsidR="00C65363" w:rsidRDefault="008546AD" w:rsidP="00C65363">
      <w:pPr>
        <w:autoSpaceDE w:val="0"/>
        <w:autoSpaceDN w:val="0"/>
        <w:adjustRightInd w:val="0"/>
        <w:spacing w:line="360" w:lineRule="auto"/>
        <w:rPr>
          <w:b/>
          <w:color w:val="181818"/>
          <w:sz w:val="24"/>
          <w:szCs w:val="24"/>
        </w:rPr>
      </w:pPr>
      <w:r w:rsidRPr="008546AD">
        <w:rPr>
          <w:b/>
          <w:color w:val="181818"/>
          <w:sz w:val="24"/>
          <w:szCs w:val="24"/>
        </w:rPr>
        <w:t>PA</w:t>
      </w:r>
      <w:r w:rsidR="00991D2F">
        <w:rPr>
          <w:b/>
          <w:color w:val="181818"/>
          <w:sz w:val="24"/>
          <w:szCs w:val="24"/>
        </w:rPr>
        <w:t>RT IV</w:t>
      </w:r>
      <w:r w:rsidR="00D201CF">
        <w:rPr>
          <w:b/>
          <w:color w:val="181818"/>
          <w:sz w:val="24"/>
          <w:szCs w:val="24"/>
        </w:rPr>
        <w:t xml:space="preserve"> - WORK STATEMENT</w:t>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D201CF">
        <w:rPr>
          <w:b/>
          <w:color w:val="181818"/>
          <w:sz w:val="24"/>
          <w:szCs w:val="24"/>
        </w:rPr>
        <w:tab/>
      </w:r>
      <w:r w:rsidR="008F252A">
        <w:rPr>
          <w:b/>
          <w:color w:val="181818"/>
          <w:sz w:val="24"/>
          <w:szCs w:val="24"/>
        </w:rPr>
        <w:t>21</w:t>
      </w:r>
    </w:p>
    <w:p w14:paraId="3D8DD831" w14:textId="72D9565B"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PART V - STANDAR</w:t>
      </w:r>
      <w:r w:rsidR="00D201CF">
        <w:rPr>
          <w:b/>
          <w:color w:val="181818"/>
          <w:sz w:val="24"/>
          <w:szCs w:val="24"/>
        </w:rPr>
        <w:t>D CONTRACT FOR LEGAL SERVICES</w:t>
      </w:r>
      <w:r w:rsidR="00D201CF">
        <w:rPr>
          <w:b/>
          <w:color w:val="181818"/>
          <w:sz w:val="24"/>
          <w:szCs w:val="24"/>
        </w:rPr>
        <w:tab/>
      </w:r>
      <w:r w:rsidR="00D201CF">
        <w:rPr>
          <w:b/>
          <w:color w:val="181818"/>
          <w:sz w:val="24"/>
          <w:szCs w:val="24"/>
        </w:rPr>
        <w:tab/>
      </w:r>
    </w:p>
    <w:p w14:paraId="22590FA1" w14:textId="5EC26580"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58152134" w14:textId="62BCC001"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B – COST SUBMITTAL</w:t>
      </w:r>
    </w:p>
    <w:p w14:paraId="3DA7A7F3" w14:textId="77777777" w:rsidR="00A926B6"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C – TRADE SECRET CONFIDENTIAL PROPRIETARY INFORMATION </w:t>
      </w:r>
    </w:p>
    <w:p w14:paraId="1332ECA0" w14:textId="7E1EE4C4" w:rsidR="008546AD" w:rsidRPr="008546AD" w:rsidRDefault="00A926B6" w:rsidP="006D61D0">
      <w:pPr>
        <w:autoSpaceDE w:val="0"/>
        <w:autoSpaceDN w:val="0"/>
        <w:adjustRightInd w:val="0"/>
        <w:spacing w:line="360" w:lineRule="auto"/>
        <w:ind w:right="90"/>
        <w:rPr>
          <w:b/>
          <w:color w:val="181818"/>
          <w:sz w:val="24"/>
          <w:szCs w:val="24"/>
        </w:rPr>
      </w:pPr>
      <w:r>
        <w:rPr>
          <w:b/>
          <w:color w:val="181818"/>
          <w:sz w:val="24"/>
          <w:szCs w:val="24"/>
        </w:rPr>
        <w:tab/>
      </w:r>
      <w:r>
        <w:rPr>
          <w:b/>
          <w:color w:val="181818"/>
          <w:sz w:val="24"/>
          <w:szCs w:val="24"/>
        </w:rPr>
        <w:tab/>
        <w:t xml:space="preserve">     </w:t>
      </w:r>
      <w:r w:rsidR="008546AD" w:rsidRPr="008546AD">
        <w:rPr>
          <w:b/>
          <w:color w:val="181818"/>
          <w:sz w:val="24"/>
          <w:szCs w:val="24"/>
        </w:rPr>
        <w:t>NOTICE</w:t>
      </w:r>
    </w:p>
    <w:p w14:paraId="23AC7D16" w14:textId="4D6E3A8D" w:rsidR="009963A1"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D – STATEMENT OF QUALIFICATION</w:t>
      </w:r>
      <w:r w:rsidR="009963A1">
        <w:rPr>
          <w:b/>
          <w:color w:val="181818"/>
          <w:sz w:val="24"/>
          <w:szCs w:val="24"/>
        </w:rPr>
        <w:t>S</w:t>
      </w:r>
      <w:r w:rsidRPr="008546AD">
        <w:rPr>
          <w:b/>
          <w:color w:val="181818"/>
          <w:sz w:val="24"/>
          <w:szCs w:val="24"/>
        </w:rPr>
        <w:t>/</w:t>
      </w:r>
      <w:r w:rsidR="001301AB">
        <w:rPr>
          <w:b/>
          <w:color w:val="181818"/>
          <w:sz w:val="24"/>
          <w:szCs w:val="24"/>
        </w:rPr>
        <w:t>CONFLICTS/</w:t>
      </w:r>
      <w:r w:rsidRPr="008546AD">
        <w:rPr>
          <w:b/>
          <w:color w:val="181818"/>
          <w:sz w:val="24"/>
          <w:szCs w:val="24"/>
        </w:rPr>
        <w:t xml:space="preserve">TECHNICAL </w:t>
      </w:r>
    </w:p>
    <w:p w14:paraId="6D93B45C" w14:textId="023B1D75" w:rsidR="008546AD" w:rsidRPr="008546AD" w:rsidRDefault="009963A1" w:rsidP="006D61D0">
      <w:pPr>
        <w:autoSpaceDE w:val="0"/>
        <w:autoSpaceDN w:val="0"/>
        <w:adjustRightInd w:val="0"/>
        <w:spacing w:line="360" w:lineRule="auto"/>
        <w:ind w:left="1440"/>
        <w:rPr>
          <w:b/>
          <w:color w:val="181818"/>
          <w:sz w:val="24"/>
          <w:szCs w:val="24"/>
        </w:rPr>
      </w:pPr>
      <w:r>
        <w:rPr>
          <w:b/>
          <w:color w:val="181818"/>
          <w:sz w:val="24"/>
          <w:szCs w:val="24"/>
        </w:rPr>
        <w:t xml:space="preserve">     </w:t>
      </w:r>
      <w:r w:rsidR="008546AD" w:rsidRPr="008546AD">
        <w:rPr>
          <w:b/>
          <w:color w:val="181818"/>
          <w:sz w:val="24"/>
          <w:szCs w:val="24"/>
        </w:rPr>
        <w:t>QUESTIONNAIRE</w:t>
      </w:r>
    </w:p>
    <w:p w14:paraId="4A2E375D" w14:textId="30E5B47F"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E – PERSONNEL EXPERIENCE BY KEY POSITION</w:t>
      </w:r>
    </w:p>
    <w:p w14:paraId="477A3F59" w14:textId="47BE892C" w:rsidR="006D61D0"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APPENDIX F – PROJECT REFERENCES</w:t>
      </w:r>
    </w:p>
    <w:p w14:paraId="0EE424B2" w14:textId="77777777" w:rsidR="001267DA" w:rsidRDefault="008546AD" w:rsidP="006D61D0">
      <w:pPr>
        <w:autoSpaceDE w:val="0"/>
        <w:autoSpaceDN w:val="0"/>
        <w:adjustRightInd w:val="0"/>
        <w:spacing w:line="360" w:lineRule="auto"/>
        <w:rPr>
          <w:b/>
          <w:color w:val="181818"/>
          <w:sz w:val="24"/>
          <w:szCs w:val="24"/>
        </w:rPr>
      </w:pPr>
      <w:r w:rsidRPr="008546AD">
        <w:rPr>
          <w:b/>
          <w:color w:val="181818"/>
          <w:sz w:val="24"/>
          <w:szCs w:val="24"/>
        </w:rPr>
        <w:t>APPE</w:t>
      </w:r>
      <w:r w:rsidR="001D2BEB">
        <w:rPr>
          <w:b/>
          <w:color w:val="181818"/>
          <w:sz w:val="24"/>
          <w:szCs w:val="24"/>
        </w:rPr>
        <w:t xml:space="preserve">NDIX G – SMALL DIVERSE </w:t>
      </w:r>
      <w:r w:rsidR="009963A1">
        <w:rPr>
          <w:b/>
          <w:color w:val="181818"/>
          <w:sz w:val="24"/>
          <w:szCs w:val="24"/>
        </w:rPr>
        <w:t xml:space="preserve">BUSINESS </w:t>
      </w:r>
      <w:r w:rsidRPr="008546AD">
        <w:rPr>
          <w:b/>
          <w:color w:val="181818"/>
          <w:sz w:val="24"/>
          <w:szCs w:val="24"/>
        </w:rPr>
        <w:t xml:space="preserve">PARTICIPATION </w:t>
      </w:r>
      <w:r w:rsidR="00392717">
        <w:rPr>
          <w:b/>
          <w:color w:val="181818"/>
          <w:sz w:val="24"/>
          <w:szCs w:val="24"/>
        </w:rPr>
        <w:t xml:space="preserve">SUMMARY SHEET </w:t>
      </w:r>
    </w:p>
    <w:p w14:paraId="6F2B0698" w14:textId="046DC279" w:rsidR="006D61D0"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AND ATTACHMENTS</w:t>
      </w:r>
    </w:p>
    <w:p w14:paraId="2A7F3C8B" w14:textId="77777777" w:rsidR="001267DA" w:rsidRDefault="005A260F" w:rsidP="006D61D0">
      <w:pPr>
        <w:autoSpaceDE w:val="0"/>
        <w:autoSpaceDN w:val="0"/>
        <w:adjustRightInd w:val="0"/>
        <w:spacing w:line="360" w:lineRule="auto"/>
        <w:rPr>
          <w:b/>
          <w:color w:val="181818"/>
          <w:sz w:val="24"/>
          <w:szCs w:val="24"/>
        </w:rPr>
      </w:pPr>
      <w:r>
        <w:rPr>
          <w:b/>
          <w:color w:val="181818"/>
          <w:sz w:val="24"/>
          <w:szCs w:val="24"/>
        </w:rPr>
        <w:t xml:space="preserve">APPENDIX H – VETERAN BUSINESS ENTERPRISE PARTICIPATION </w:t>
      </w:r>
      <w:r w:rsidR="00392717">
        <w:rPr>
          <w:b/>
          <w:color w:val="181818"/>
          <w:sz w:val="24"/>
          <w:szCs w:val="24"/>
        </w:rPr>
        <w:t xml:space="preserve">SUMMARY </w:t>
      </w:r>
    </w:p>
    <w:p w14:paraId="0E1B4446" w14:textId="4716ECFF" w:rsidR="006D61D0" w:rsidRPr="008546AD" w:rsidRDefault="001267DA" w:rsidP="006D61D0">
      <w:pPr>
        <w:autoSpaceDE w:val="0"/>
        <w:autoSpaceDN w:val="0"/>
        <w:adjustRightInd w:val="0"/>
        <w:spacing w:line="360" w:lineRule="auto"/>
        <w:rPr>
          <w:b/>
          <w:color w:val="181818"/>
          <w:sz w:val="24"/>
          <w:szCs w:val="24"/>
        </w:rPr>
      </w:pPr>
      <w:r>
        <w:rPr>
          <w:b/>
          <w:color w:val="181818"/>
          <w:sz w:val="24"/>
          <w:szCs w:val="24"/>
        </w:rPr>
        <w:t xml:space="preserve">                             </w:t>
      </w:r>
      <w:r w:rsidR="00392717">
        <w:rPr>
          <w:b/>
          <w:color w:val="181818"/>
          <w:sz w:val="24"/>
          <w:szCs w:val="24"/>
        </w:rPr>
        <w:t>SHEET AND ATTACHMENTS</w:t>
      </w:r>
    </w:p>
    <w:p w14:paraId="46C43AD7" w14:textId="2F4303F2" w:rsidR="008546AD"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I</w:t>
      </w:r>
      <w:r w:rsidRPr="008546AD">
        <w:rPr>
          <w:b/>
          <w:color w:val="181818"/>
          <w:sz w:val="24"/>
          <w:szCs w:val="24"/>
        </w:rPr>
        <w:t xml:space="preserve"> – LAW FIRM DIVERSITY SUBMITTAL</w:t>
      </w:r>
    </w:p>
    <w:p w14:paraId="2B36FD99" w14:textId="38FB3414" w:rsidR="001267DA" w:rsidRPr="008546AD" w:rsidRDefault="008546AD" w:rsidP="006D61D0">
      <w:pPr>
        <w:autoSpaceDE w:val="0"/>
        <w:autoSpaceDN w:val="0"/>
        <w:adjustRightInd w:val="0"/>
        <w:spacing w:line="360" w:lineRule="auto"/>
        <w:rPr>
          <w:b/>
          <w:color w:val="181818"/>
          <w:sz w:val="24"/>
          <w:szCs w:val="24"/>
        </w:rPr>
      </w:pPr>
      <w:r w:rsidRPr="008546AD">
        <w:rPr>
          <w:b/>
          <w:color w:val="181818"/>
          <w:sz w:val="24"/>
          <w:szCs w:val="24"/>
        </w:rPr>
        <w:t xml:space="preserve">APPENDIX </w:t>
      </w:r>
      <w:r w:rsidR="005A260F">
        <w:rPr>
          <w:b/>
          <w:color w:val="181818"/>
          <w:sz w:val="24"/>
          <w:szCs w:val="24"/>
        </w:rPr>
        <w:t>J</w:t>
      </w:r>
      <w:r w:rsidRPr="008546AD">
        <w:rPr>
          <w:b/>
          <w:color w:val="181818"/>
          <w:sz w:val="24"/>
          <w:szCs w:val="24"/>
        </w:rPr>
        <w:t xml:space="preserve"> - WORKFORCE BREAKDOWN CHART</w:t>
      </w:r>
    </w:p>
    <w:p w14:paraId="248FC698" w14:textId="1809C2F4" w:rsidR="00C65363" w:rsidRDefault="00393AC5" w:rsidP="006D61D0">
      <w:pPr>
        <w:autoSpaceDE w:val="0"/>
        <w:autoSpaceDN w:val="0"/>
        <w:adjustRightInd w:val="0"/>
        <w:spacing w:line="360" w:lineRule="auto"/>
        <w:ind w:right="-90"/>
        <w:rPr>
          <w:b/>
          <w:color w:val="181818"/>
          <w:sz w:val="24"/>
          <w:szCs w:val="24"/>
        </w:rPr>
      </w:pPr>
      <w:r w:rsidRPr="008546AD">
        <w:rPr>
          <w:b/>
          <w:color w:val="181818"/>
          <w:sz w:val="24"/>
          <w:szCs w:val="24"/>
        </w:rPr>
        <w:t xml:space="preserve">APPENDIX K – MODEL FORM OF SDB AND </w:t>
      </w:r>
      <w:r>
        <w:rPr>
          <w:b/>
          <w:color w:val="181818"/>
          <w:sz w:val="24"/>
          <w:szCs w:val="24"/>
        </w:rPr>
        <w:t>VBE</w:t>
      </w:r>
      <w:r w:rsidRPr="008546AD">
        <w:rPr>
          <w:b/>
          <w:color w:val="181818"/>
          <w:sz w:val="24"/>
          <w:szCs w:val="24"/>
        </w:rPr>
        <w:t xml:space="preserve"> SUBCONTRACTOR AGREEMENT</w:t>
      </w:r>
    </w:p>
    <w:p w14:paraId="0DFC23EC" w14:textId="1CFAC045" w:rsidR="00150B76" w:rsidRDefault="00150B76" w:rsidP="006D61D0">
      <w:pPr>
        <w:autoSpaceDE w:val="0"/>
        <w:autoSpaceDN w:val="0"/>
        <w:adjustRightInd w:val="0"/>
        <w:spacing w:line="360" w:lineRule="auto"/>
        <w:ind w:right="-90"/>
        <w:rPr>
          <w:b/>
          <w:color w:val="181818"/>
          <w:sz w:val="24"/>
          <w:szCs w:val="24"/>
        </w:rPr>
      </w:pPr>
    </w:p>
    <w:p w14:paraId="135827C8" w14:textId="37FAD8A2" w:rsidR="00BC56DB" w:rsidRDefault="00BC56DB" w:rsidP="006D61D0">
      <w:pPr>
        <w:rPr>
          <w:b/>
          <w:color w:val="181818"/>
          <w:sz w:val="24"/>
          <w:szCs w:val="24"/>
        </w:rPr>
      </w:pPr>
    </w:p>
    <w:p w14:paraId="20D612CE" w14:textId="4F9C260D" w:rsidR="003C67BF" w:rsidRDefault="003C67BF" w:rsidP="006D61D0">
      <w:pPr>
        <w:rPr>
          <w:b/>
          <w:color w:val="181818"/>
          <w:sz w:val="24"/>
          <w:szCs w:val="24"/>
        </w:rPr>
      </w:pPr>
    </w:p>
    <w:p w14:paraId="346CA9EC" w14:textId="77777777" w:rsidR="003C67BF" w:rsidRDefault="003C67BF" w:rsidP="006D61D0">
      <w:pPr>
        <w:rPr>
          <w:b/>
          <w:color w:val="181818"/>
          <w:sz w:val="24"/>
          <w:szCs w:val="24"/>
        </w:rPr>
      </w:pPr>
    </w:p>
    <w:p w14:paraId="69AB519C" w14:textId="6C66ADA7" w:rsidR="00BC56DB" w:rsidRDefault="00BC56DB" w:rsidP="006D61D0">
      <w:pPr>
        <w:rPr>
          <w:b/>
          <w:color w:val="181818"/>
          <w:sz w:val="24"/>
          <w:szCs w:val="24"/>
        </w:rPr>
      </w:pPr>
    </w:p>
    <w:p w14:paraId="3A20D3A8" w14:textId="77777777" w:rsidR="00BC56DB" w:rsidRDefault="00BC56DB" w:rsidP="006D61D0">
      <w:pPr>
        <w:rPr>
          <w:b/>
          <w:color w:val="181818"/>
          <w:sz w:val="24"/>
          <w:szCs w:val="24"/>
        </w:rPr>
      </w:pPr>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0398C">
        <w:trPr>
          <w:trHeight w:hRule="exact" w:val="209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4601DF99" w14:textId="5A091A70" w:rsidR="00AD537A" w:rsidRDefault="00BB0DC3" w:rsidP="00A24BF9">
            <w:pPr>
              <w:jc w:val="both"/>
              <w:rPr>
                <w:rFonts w:eastAsia="Times New Roman"/>
                <w:b/>
                <w:bCs/>
                <w:sz w:val="24"/>
                <w:szCs w:val="24"/>
              </w:rPr>
            </w:pPr>
            <w:r w:rsidRPr="00BB0DC3">
              <w:rPr>
                <w:rFonts w:eastAsia="Times New Roman"/>
                <w:b/>
                <w:bCs/>
                <w:sz w:val="24"/>
                <w:szCs w:val="24"/>
              </w:rPr>
              <w:t>ID Number:</w:t>
            </w:r>
            <w:r w:rsidR="00F832C4">
              <w:rPr>
                <w:rFonts w:eastAsia="Times New Roman"/>
                <w:b/>
                <w:bCs/>
                <w:sz w:val="24"/>
                <w:szCs w:val="24"/>
              </w:rPr>
              <w:t xml:space="preserve"> </w:t>
            </w:r>
            <w:r w:rsidR="00B846CE">
              <w:rPr>
                <w:rFonts w:eastAsia="Times New Roman"/>
                <w:b/>
                <w:bCs/>
                <w:sz w:val="24"/>
                <w:szCs w:val="24"/>
              </w:rPr>
              <w:t>648387193#</w:t>
            </w:r>
          </w:p>
          <w:p w14:paraId="7F0996B1" w14:textId="77777777" w:rsidR="00AD537A" w:rsidRPr="00BB0DC3" w:rsidRDefault="00AD537A" w:rsidP="00A24BF9">
            <w:pPr>
              <w:jc w:val="both"/>
              <w:rPr>
                <w:rFonts w:eastAsia="Times New Roman"/>
                <w:b/>
                <w:bCs/>
                <w:sz w:val="24"/>
                <w:szCs w:val="24"/>
              </w:rPr>
            </w:pPr>
          </w:p>
          <w:p w14:paraId="5A673AB0" w14:textId="77777777" w:rsidR="00A24BF9" w:rsidRDefault="00A24BF9" w:rsidP="00A24BF9">
            <w:pPr>
              <w:jc w:val="both"/>
              <w:rPr>
                <w:rFonts w:eastAsia="Times New Roman"/>
                <w:sz w:val="24"/>
                <w:szCs w:val="24"/>
              </w:rPr>
            </w:pPr>
          </w:p>
          <w:p w14:paraId="365284F2" w14:textId="77777777" w:rsidR="00A24BF9" w:rsidRPr="008546AD" w:rsidRDefault="00A24BF9" w:rsidP="00A24BF9">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665EA41B" w:rsidR="00A24BF9" w:rsidRPr="002D2A73" w:rsidRDefault="0092259A" w:rsidP="00434673">
            <w:pPr>
              <w:pBdr>
                <w:bottom w:val="single" w:sz="12" w:space="1" w:color="auto"/>
              </w:pBdr>
              <w:jc w:val="center"/>
              <w:rPr>
                <w:rFonts w:eastAsia="Times New Roman"/>
                <w:bCs/>
                <w:sz w:val="24"/>
                <w:szCs w:val="24"/>
              </w:rPr>
            </w:pPr>
            <w:r>
              <w:rPr>
                <w:rFonts w:eastAsia="Times New Roman"/>
                <w:bCs/>
                <w:sz w:val="24"/>
                <w:szCs w:val="24"/>
              </w:rPr>
              <w:t>12/5</w:t>
            </w:r>
            <w:r w:rsidR="00F832C4">
              <w:rPr>
                <w:rFonts w:eastAsia="Times New Roman"/>
                <w:bCs/>
                <w:sz w:val="24"/>
                <w:szCs w:val="24"/>
              </w:rPr>
              <w:t>/2023</w:t>
            </w:r>
          </w:p>
          <w:p w14:paraId="5295E16B" w14:textId="38A5613F" w:rsidR="002D2A73" w:rsidRPr="002D2A73" w:rsidRDefault="009D1E0E" w:rsidP="001467D8">
            <w:pPr>
              <w:jc w:val="center"/>
              <w:rPr>
                <w:rFonts w:eastAsia="Times New Roman"/>
                <w:sz w:val="24"/>
                <w:szCs w:val="24"/>
                <w:highlight w:val="yellow"/>
              </w:rPr>
            </w:pPr>
            <w:r>
              <w:rPr>
                <w:rFonts w:eastAsia="Times New Roman"/>
                <w:sz w:val="24"/>
                <w:szCs w:val="24"/>
              </w:rPr>
              <w:t>3:30</w:t>
            </w:r>
            <w:r w:rsidR="003C67BF">
              <w:rPr>
                <w:rFonts w:eastAsia="Times New Roman"/>
                <w:sz w:val="24"/>
                <w:szCs w:val="24"/>
              </w:rPr>
              <w:t xml:space="preserve"> </w:t>
            </w:r>
            <w:r w:rsidR="001467D8" w:rsidRPr="001467D8">
              <w:rPr>
                <w:rFonts w:eastAsia="Times New Roman"/>
                <w:sz w:val="24"/>
                <w:szCs w:val="24"/>
              </w:rPr>
              <w:t xml:space="preserve">– </w:t>
            </w:r>
            <w:r>
              <w:rPr>
                <w:rFonts w:eastAsia="Times New Roman"/>
                <w:sz w:val="24"/>
                <w:szCs w:val="24"/>
              </w:rPr>
              <w:t>4:15 p.m.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19BB77DB"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11E25A1A" w:rsidR="00434673" w:rsidRPr="002D2A73" w:rsidRDefault="00D1741C" w:rsidP="00434673">
            <w:pPr>
              <w:pBdr>
                <w:bottom w:val="single" w:sz="12" w:space="1" w:color="auto"/>
              </w:pBdr>
              <w:jc w:val="center"/>
              <w:rPr>
                <w:rFonts w:eastAsia="Times New Roman"/>
                <w:bCs/>
                <w:sz w:val="24"/>
                <w:szCs w:val="24"/>
              </w:rPr>
            </w:pPr>
            <w:r>
              <w:rPr>
                <w:rFonts w:eastAsia="Times New Roman"/>
                <w:bCs/>
                <w:sz w:val="24"/>
                <w:szCs w:val="24"/>
              </w:rPr>
              <w:t>12/7</w:t>
            </w:r>
            <w:r w:rsidR="00F832C4">
              <w:rPr>
                <w:rFonts w:eastAsia="Times New Roman"/>
                <w:bCs/>
                <w:sz w:val="24"/>
                <w:szCs w:val="24"/>
              </w:rPr>
              <w:t>/2023</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 xml:space="preserve">Answers to Potential Offeror questions posted to the DGS 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4FA10802" w:rsidR="00434673" w:rsidRPr="00576F15" w:rsidRDefault="00D1741C" w:rsidP="00434673">
            <w:pPr>
              <w:pBdr>
                <w:bottom w:val="single" w:sz="12" w:space="1" w:color="auto"/>
              </w:pBdr>
              <w:jc w:val="center"/>
              <w:rPr>
                <w:rFonts w:eastAsia="Times New Roman"/>
                <w:bCs/>
                <w:sz w:val="24"/>
                <w:szCs w:val="24"/>
              </w:rPr>
            </w:pPr>
            <w:r>
              <w:rPr>
                <w:rFonts w:eastAsia="Times New Roman"/>
                <w:bCs/>
                <w:sz w:val="24"/>
                <w:szCs w:val="24"/>
              </w:rPr>
              <w:t>12/</w:t>
            </w:r>
            <w:r w:rsidR="007040D4">
              <w:rPr>
                <w:rFonts w:eastAsia="Times New Roman"/>
                <w:bCs/>
                <w:sz w:val="24"/>
                <w:szCs w:val="24"/>
              </w:rPr>
              <w:t>11</w:t>
            </w:r>
            <w:r w:rsidR="00F832C4">
              <w:rPr>
                <w:rFonts w:eastAsia="Times New Roman"/>
                <w:bCs/>
                <w:sz w:val="24"/>
                <w:szCs w:val="24"/>
              </w:rPr>
              <w:t>/2023</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RFP.</w:t>
            </w:r>
          </w:p>
        </w:tc>
        <w:tc>
          <w:tcPr>
            <w:tcW w:w="1675" w:type="dxa"/>
            <w:vAlign w:val="center"/>
          </w:tcPr>
          <w:p w14:paraId="14488EC2" w14:textId="02316509"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7330DD"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5A12DB9D" w:rsidR="00434673" w:rsidRPr="008546AD" w:rsidRDefault="00B34BD4"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75A74F48" w:rsidR="00434673" w:rsidRPr="00576F15" w:rsidRDefault="009B00F4" w:rsidP="00434673">
            <w:pPr>
              <w:pBdr>
                <w:bottom w:val="single" w:sz="12" w:space="1" w:color="auto"/>
              </w:pBdr>
              <w:jc w:val="center"/>
              <w:rPr>
                <w:rFonts w:eastAsia="Times New Roman"/>
                <w:bCs/>
                <w:sz w:val="24"/>
                <w:szCs w:val="24"/>
              </w:rPr>
            </w:pPr>
            <w:r>
              <w:rPr>
                <w:rFonts w:eastAsia="Times New Roman"/>
                <w:bCs/>
                <w:sz w:val="24"/>
                <w:szCs w:val="24"/>
              </w:rPr>
              <w:t>12/19</w:t>
            </w:r>
            <w:r w:rsidR="00F832C4">
              <w:rPr>
                <w:rFonts w:eastAsia="Times New Roman"/>
                <w:bCs/>
                <w:sz w:val="24"/>
                <w:szCs w:val="24"/>
              </w:rPr>
              <w:t>/2023</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4E7C4C67" w14:textId="11FBAD6F" w:rsidR="00FB7629" w:rsidRDefault="008546AD" w:rsidP="00FB7629">
      <w:pPr>
        <w:numPr>
          <w:ilvl w:val="0"/>
          <w:numId w:val="2"/>
        </w:numPr>
        <w:jc w:val="both"/>
        <w:rPr>
          <w:rFonts w:eastAsia="Times New Roman"/>
          <w:sz w:val="24"/>
          <w:szCs w:val="24"/>
        </w:rPr>
      </w:pPr>
      <w:r w:rsidRPr="00F832C4">
        <w:rPr>
          <w:rFonts w:eastAsia="Times New Roman"/>
          <w:sz w:val="24"/>
          <w:szCs w:val="24"/>
        </w:rPr>
        <w:t xml:space="preserve">     </w:t>
      </w:r>
      <w:r w:rsidRPr="00F832C4">
        <w:rPr>
          <w:rFonts w:eastAsia="Times New Roman"/>
          <w:b/>
          <w:sz w:val="24"/>
          <w:szCs w:val="24"/>
        </w:rPr>
        <w:t xml:space="preserve">Purpose.  </w:t>
      </w:r>
      <w:r w:rsidR="00FB7629" w:rsidRPr="004C36AF">
        <w:rPr>
          <w:rFonts w:eastAsia="Times New Roman"/>
          <w:sz w:val="24"/>
          <w:szCs w:val="24"/>
        </w:rPr>
        <w:t>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w:t>
      </w:r>
      <w:r w:rsidR="00FB7629">
        <w:rPr>
          <w:rFonts w:eastAsia="Times New Roman"/>
          <w:sz w:val="24"/>
          <w:szCs w:val="24"/>
        </w:rPr>
        <w:t xml:space="preserve">y a need for legal counsel relating to </w:t>
      </w:r>
      <w:r w:rsidR="00670883">
        <w:rPr>
          <w:rFonts w:eastAsia="Times New Roman"/>
          <w:sz w:val="24"/>
          <w:szCs w:val="24"/>
        </w:rPr>
        <w:t>federal communication commission (“FCC”) counsel.</w:t>
      </w:r>
    </w:p>
    <w:p w14:paraId="118BEA94" w14:textId="77777777" w:rsidR="00FB7629" w:rsidRPr="00FF0D4A" w:rsidRDefault="00FB7629" w:rsidP="00FB7629">
      <w:pPr>
        <w:jc w:val="both"/>
        <w:rPr>
          <w:rFonts w:eastAsia="Times New Roman"/>
          <w:sz w:val="24"/>
          <w:szCs w:val="24"/>
        </w:rPr>
      </w:pPr>
      <w:r w:rsidRPr="00FF0D4A">
        <w:rPr>
          <w:rFonts w:eastAsia="Times New Roman"/>
          <w:sz w:val="24"/>
          <w:szCs w:val="24"/>
        </w:rPr>
        <w:t xml:space="preserve">  </w:t>
      </w:r>
    </w:p>
    <w:p w14:paraId="3FB2FD77" w14:textId="77777777" w:rsidR="00FB7629" w:rsidRPr="000F5A49" w:rsidRDefault="00FB7629" w:rsidP="00FB7629">
      <w:pPr>
        <w:jc w:val="both"/>
        <w:rPr>
          <w:rFonts w:eastAsia="Times New Roman"/>
          <w:sz w:val="24"/>
          <w:szCs w:val="24"/>
        </w:rPr>
      </w:pPr>
      <w:r>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50B2A5EE" w:rsidR="008546AD" w:rsidRPr="008546AD" w:rsidRDefault="008546AD" w:rsidP="00FB7629">
      <w:pPr>
        <w:jc w:val="both"/>
        <w:rPr>
          <w:rFonts w:eastAsia="Times New Roman"/>
          <w:sz w:val="24"/>
          <w:szCs w:val="24"/>
        </w:rPr>
      </w:pPr>
    </w:p>
    <w:p w14:paraId="641463AC" w14:textId="47FBD6F4"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sidR="00935741">
        <w:rPr>
          <w:rFonts w:eastAsia="Times New Roman"/>
          <w:sz w:val="24"/>
          <w:szCs w:val="24"/>
        </w:rPr>
        <w:t>Governor’s Office of General Counsel</w:t>
      </w:r>
      <w:r w:rsidRPr="008546AD">
        <w:rPr>
          <w:rFonts w:eastAsia="Times New Roman"/>
          <w:sz w:val="24"/>
          <w:szCs w:val="24"/>
        </w:rPr>
        <w:t xml:space="preserve">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93BFA55" w14:textId="77777777" w:rsidR="00D2734D" w:rsidRPr="00323663" w:rsidRDefault="00D2734D" w:rsidP="00D2734D">
      <w:pPr>
        <w:jc w:val="both"/>
        <w:rPr>
          <w:rFonts w:eastAsia="Times New Roman"/>
          <w:b/>
          <w:sz w:val="24"/>
          <w:szCs w:val="24"/>
        </w:rPr>
      </w:pPr>
      <w:r w:rsidRPr="00323663">
        <w:rPr>
          <w:rFonts w:eastAsia="Times New Roman"/>
          <w:b/>
          <w:sz w:val="24"/>
          <w:szCs w:val="24"/>
        </w:rPr>
        <w:t>Mrs. Jordan M. Kiessling, Issuing Officer</w:t>
      </w:r>
    </w:p>
    <w:p w14:paraId="3CFF8BA3" w14:textId="77777777" w:rsidR="00D2734D" w:rsidRPr="00323663" w:rsidRDefault="00D2734D" w:rsidP="00D2734D">
      <w:pPr>
        <w:jc w:val="both"/>
        <w:rPr>
          <w:b/>
          <w:sz w:val="24"/>
          <w:szCs w:val="24"/>
        </w:rPr>
      </w:pPr>
      <w:r>
        <w:rPr>
          <w:b/>
          <w:sz w:val="24"/>
          <w:szCs w:val="24"/>
        </w:rPr>
        <w:t xml:space="preserve">Governor’s </w:t>
      </w:r>
      <w:r w:rsidRPr="00323663">
        <w:rPr>
          <w:b/>
          <w:sz w:val="24"/>
          <w:szCs w:val="24"/>
        </w:rPr>
        <w:t>Office of General Counsel</w:t>
      </w:r>
    </w:p>
    <w:p w14:paraId="329CB040" w14:textId="77777777" w:rsidR="00D2734D" w:rsidRPr="00323663" w:rsidRDefault="00D2734D" w:rsidP="00D2734D">
      <w:pPr>
        <w:jc w:val="both"/>
        <w:rPr>
          <w:b/>
          <w:sz w:val="24"/>
          <w:szCs w:val="24"/>
        </w:rPr>
      </w:pPr>
      <w:r w:rsidRPr="00323663">
        <w:rPr>
          <w:b/>
          <w:sz w:val="24"/>
          <w:szCs w:val="24"/>
        </w:rPr>
        <w:t>333 Market Street, 17</w:t>
      </w:r>
      <w:r w:rsidRPr="00323663">
        <w:rPr>
          <w:b/>
          <w:sz w:val="24"/>
          <w:szCs w:val="24"/>
          <w:vertAlign w:val="superscript"/>
        </w:rPr>
        <w:t>th</w:t>
      </w:r>
      <w:r w:rsidRPr="00323663">
        <w:rPr>
          <w:b/>
          <w:sz w:val="24"/>
          <w:szCs w:val="24"/>
        </w:rPr>
        <w:t xml:space="preserve"> </w:t>
      </w:r>
      <w:proofErr w:type="gramStart"/>
      <w:r w:rsidRPr="00323663">
        <w:rPr>
          <w:b/>
          <w:sz w:val="24"/>
          <w:szCs w:val="24"/>
        </w:rPr>
        <w:t>Floor</w:t>
      </w:r>
      <w:proofErr w:type="gramEnd"/>
    </w:p>
    <w:p w14:paraId="40225E64" w14:textId="77777777" w:rsidR="00D2734D" w:rsidRPr="00323663" w:rsidRDefault="00D2734D" w:rsidP="00D2734D">
      <w:pPr>
        <w:jc w:val="both"/>
        <w:rPr>
          <w:b/>
          <w:sz w:val="24"/>
          <w:szCs w:val="24"/>
        </w:rPr>
      </w:pPr>
      <w:r w:rsidRPr="00323663">
        <w:rPr>
          <w:b/>
          <w:sz w:val="24"/>
          <w:szCs w:val="24"/>
        </w:rPr>
        <w:t>Harrisburg, Pennsylvania 17101</w:t>
      </w:r>
    </w:p>
    <w:p w14:paraId="018C05B0" w14:textId="77777777" w:rsidR="00D2734D" w:rsidRPr="008546AD" w:rsidRDefault="007330DD" w:rsidP="00D2734D">
      <w:pPr>
        <w:jc w:val="both"/>
        <w:rPr>
          <w:rFonts w:eastAsia="Times New Roman"/>
          <w:b/>
          <w:sz w:val="24"/>
          <w:szCs w:val="24"/>
        </w:rPr>
      </w:pPr>
      <w:hyperlink r:id="rId10" w:history="1">
        <w:r w:rsidR="00D2734D" w:rsidRPr="00323663">
          <w:rPr>
            <w:rFonts w:eastAsia="Times New Roman"/>
            <w:b/>
            <w:color w:val="0000FF"/>
            <w:sz w:val="24"/>
            <w:szCs w:val="24"/>
            <w:u w:val="single"/>
          </w:rPr>
          <w:t>jkiessling@pa.gov</w:t>
        </w:r>
      </w:hyperlink>
      <w:r w:rsidR="00D2734D" w:rsidRPr="008546AD">
        <w:rPr>
          <w:rFonts w:eastAsia="Times New Roman"/>
          <w:b/>
          <w:sz w:val="24"/>
          <w:szCs w:val="24"/>
        </w:rPr>
        <w:t xml:space="preserve"> </w:t>
      </w:r>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32A5CE27" w14:textId="1AA033FB" w:rsidR="003224C3" w:rsidRPr="009422CE" w:rsidRDefault="00A65C58" w:rsidP="003224C3">
      <w:pPr>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3224C3">
        <w:rPr>
          <w:sz w:val="24"/>
          <w:szCs w:val="24"/>
        </w:rPr>
        <w:t>The</w:t>
      </w:r>
      <w:r w:rsidR="003224C3" w:rsidRPr="00F5553D">
        <w:rPr>
          <w:sz w:val="24"/>
          <w:szCs w:val="24"/>
        </w:rPr>
        <w:t xml:space="preserve"> Pennsylvania State System of Higher Education</w:t>
      </w:r>
      <w:r w:rsidR="003224C3">
        <w:rPr>
          <w:sz w:val="24"/>
          <w:szCs w:val="24"/>
        </w:rPr>
        <w:t xml:space="preserve"> (“PASSHE”)</w:t>
      </w:r>
      <w:r w:rsidR="003224C3" w:rsidRPr="00F5553D">
        <w:rPr>
          <w:sz w:val="24"/>
          <w:szCs w:val="24"/>
        </w:rPr>
        <w:t xml:space="preserve"> </w:t>
      </w:r>
      <w:r w:rsidR="003224C3">
        <w:rPr>
          <w:sz w:val="24"/>
          <w:szCs w:val="24"/>
        </w:rPr>
        <w:t>has identified a need for legal</w:t>
      </w:r>
      <w:r w:rsidR="003224C3" w:rsidRPr="00F5553D">
        <w:rPr>
          <w:sz w:val="24"/>
          <w:szCs w:val="24"/>
        </w:rPr>
        <w:t xml:space="preserve"> counsel to</w:t>
      </w:r>
      <w:r w:rsidR="00764721">
        <w:rPr>
          <w:sz w:val="24"/>
          <w:szCs w:val="24"/>
        </w:rPr>
        <w:t xml:space="preserve"> </w:t>
      </w:r>
      <w:r w:rsidR="00F54B79" w:rsidRPr="002563E5">
        <w:rPr>
          <w:sz w:val="24"/>
          <w:szCs w:val="24"/>
        </w:rPr>
        <w:t xml:space="preserve">provide guidance regarding application of laws and regulations on </w:t>
      </w:r>
      <w:r w:rsidR="00F54B79">
        <w:rPr>
          <w:sz w:val="24"/>
          <w:szCs w:val="24"/>
        </w:rPr>
        <w:t>matters pertaining to the FCC</w:t>
      </w:r>
      <w:r w:rsidR="00764721">
        <w:rPr>
          <w:sz w:val="24"/>
          <w:szCs w:val="24"/>
        </w:rPr>
        <w:t xml:space="preserve">.  </w:t>
      </w:r>
      <w:r w:rsidR="003224C3">
        <w:rPr>
          <w:rFonts w:eastAsia="Times New Roman"/>
          <w:sz w:val="24"/>
          <w:szCs w:val="24"/>
        </w:rPr>
        <w:t>The engagement may include other general work as designated by the Chief Counsel of PASSHE or the Governor’s Office of General Counsel.</w:t>
      </w:r>
    </w:p>
    <w:p w14:paraId="11DEFBDE" w14:textId="1DE27D4B" w:rsidR="00246ED2" w:rsidRPr="003D709B" w:rsidRDefault="00246ED2" w:rsidP="003224C3">
      <w:pPr>
        <w:contextualSpacing/>
        <w:jc w:val="both"/>
        <w:rPr>
          <w:b/>
        </w:rPr>
      </w:pPr>
    </w:p>
    <w:p w14:paraId="32712481" w14:textId="77777777" w:rsidR="00246ED2" w:rsidRPr="003053E8" w:rsidRDefault="00246ED2" w:rsidP="00246ED2">
      <w:pPr>
        <w:jc w:val="both"/>
        <w:rPr>
          <w:rFonts w:eastAsia="Times New Roman"/>
          <w:sz w:val="24"/>
          <w:szCs w:val="24"/>
        </w:rPr>
      </w:pPr>
      <w:r w:rsidRPr="003053E8">
        <w:rPr>
          <w:rFonts w:eastAsia="Times New Roman"/>
          <w:sz w:val="24"/>
          <w:szCs w:val="24"/>
        </w:rPr>
        <w:t>Additional</w:t>
      </w:r>
      <w:r>
        <w:rPr>
          <w:rFonts w:eastAsia="Times New Roman"/>
          <w:sz w:val="24"/>
          <w:szCs w:val="24"/>
        </w:rPr>
        <w:t xml:space="preserve"> </w:t>
      </w:r>
      <w:proofErr w:type="gramStart"/>
      <w:r>
        <w:rPr>
          <w:rFonts w:eastAsia="Times New Roman"/>
          <w:sz w:val="24"/>
          <w:szCs w:val="24"/>
        </w:rPr>
        <w:t>detail</w:t>
      </w:r>
      <w:r w:rsidRPr="003053E8">
        <w:rPr>
          <w:rFonts w:eastAsia="Times New Roman"/>
          <w:sz w:val="24"/>
          <w:szCs w:val="24"/>
        </w:rPr>
        <w:t xml:space="preserve"> is</w:t>
      </w:r>
      <w:proofErr w:type="gramEnd"/>
      <w:r w:rsidRPr="003053E8">
        <w:rPr>
          <w:rFonts w:eastAsia="Times New Roman"/>
          <w:sz w:val="24"/>
          <w:szCs w:val="24"/>
        </w:rPr>
        <w:t xml:space="preserve">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39922CD3" w:rsidR="008546AD" w:rsidRPr="008546AD" w:rsidRDefault="008546AD" w:rsidP="00246ED2">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w:t>
      </w:r>
      <w:proofErr w:type="gramStart"/>
      <w:r w:rsidRPr="008546AD">
        <w:rPr>
          <w:rFonts w:eastAsia="Times New Roman"/>
          <w:bCs/>
          <w:color w:val="000000"/>
          <w:sz w:val="24"/>
          <w:szCs w:val="24"/>
        </w:rPr>
        <w:t>enters into</w:t>
      </w:r>
      <w:proofErr w:type="gramEnd"/>
      <w:r w:rsidRPr="008546AD">
        <w:rPr>
          <w:rFonts w:eastAsia="Times New Roman"/>
          <w:bCs/>
          <w:color w:val="000000"/>
          <w:sz w:val="24"/>
          <w:szCs w:val="24"/>
        </w:rPr>
        <w:t xml:space="preserve">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2D0C7336" w14:textId="77777777" w:rsidR="00B34BD4" w:rsidRPr="00C34CBB" w:rsidRDefault="00BB0DC3" w:rsidP="00B34BD4">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00B34BD4" w:rsidRPr="00C34CBB">
        <w:rPr>
          <w:color w:val="000000"/>
          <w:bdr w:val="none" w:sz="0" w:space="0" w:color="auto" w:frame="1"/>
        </w:rPr>
        <w:t>Q&amp;A</w:t>
      </w:r>
      <w:r w:rsidR="00B34BD4">
        <w:rPr>
          <w:color w:val="000000"/>
          <w:bdr w:val="none" w:sz="0" w:space="0" w:color="auto" w:frame="1"/>
        </w:rPr>
        <w:t xml:space="preserve"> </w:t>
      </w:r>
      <w:r w:rsidR="00B34BD4" w:rsidRPr="00C34CBB">
        <w:rPr>
          <w:color w:val="000000"/>
          <w:bdr w:val="none" w:sz="0" w:space="0" w:color="auto" w:frame="1"/>
        </w:rPr>
        <w:t>questions and written responses shall become part of this RFP.</w:t>
      </w:r>
    </w:p>
    <w:p w14:paraId="6E412116" w14:textId="77777777" w:rsidR="003810D3" w:rsidRDefault="003810D3" w:rsidP="003810D3">
      <w:pPr>
        <w:shd w:val="clear" w:color="auto" w:fill="FFFFFF"/>
        <w:rPr>
          <w:rFonts w:eastAsia="Times New Roman"/>
          <w:b/>
          <w:bCs/>
          <w:color w:val="000000"/>
          <w:sz w:val="24"/>
          <w:szCs w:val="24"/>
          <w:bdr w:val="none" w:sz="0" w:space="0" w:color="auto" w:frame="1"/>
        </w:rPr>
      </w:pPr>
    </w:p>
    <w:p w14:paraId="539F350A" w14:textId="77777777" w:rsidR="003810D3" w:rsidRDefault="003810D3" w:rsidP="003810D3">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1DC297C7" w14:textId="77777777" w:rsidR="003810D3" w:rsidRPr="00857297" w:rsidRDefault="003810D3" w:rsidP="003810D3">
      <w:pPr>
        <w:shd w:val="clear" w:color="auto" w:fill="FFFFFF"/>
        <w:rPr>
          <w:rFonts w:eastAsia="Times New Roman"/>
          <w:b/>
          <w:bCs/>
          <w:color w:val="000000"/>
          <w:sz w:val="24"/>
          <w:szCs w:val="24"/>
        </w:rPr>
      </w:pPr>
    </w:p>
    <w:p w14:paraId="4D456A49" w14:textId="77777777" w:rsidR="003810D3" w:rsidRPr="00857297" w:rsidRDefault="003810D3" w:rsidP="003810D3">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7B0B46D0" w14:textId="77777777" w:rsidR="003810D3" w:rsidRPr="00857297" w:rsidRDefault="003810D3" w:rsidP="003810D3">
      <w:pPr>
        <w:shd w:val="clear" w:color="auto" w:fill="FFFFFF"/>
        <w:rPr>
          <w:rFonts w:eastAsia="Times New Roman"/>
          <w:b/>
          <w:bCs/>
          <w:color w:val="000000"/>
          <w:sz w:val="24"/>
          <w:szCs w:val="24"/>
        </w:rPr>
      </w:pPr>
    </w:p>
    <w:p w14:paraId="7AA880A9" w14:textId="6F931EAE" w:rsidR="003810D3" w:rsidRPr="00857297" w:rsidRDefault="003810D3" w:rsidP="003810D3">
      <w:pPr>
        <w:ind w:left="720"/>
        <w:rPr>
          <w:sz w:val="24"/>
          <w:szCs w:val="24"/>
          <w:bdr w:val="none" w:sz="0" w:space="0" w:color="auto" w:frame="1"/>
        </w:rPr>
      </w:pPr>
      <w:r w:rsidRPr="00857297">
        <w:rPr>
          <w:sz w:val="24"/>
          <w:szCs w:val="24"/>
          <w:bdr w:val="none" w:sz="0" w:space="0" w:color="auto" w:frame="1"/>
        </w:rPr>
        <w:t xml:space="preserve">Tuesday, </w:t>
      </w:r>
      <w:r w:rsidR="00E140D0">
        <w:rPr>
          <w:sz w:val="24"/>
          <w:szCs w:val="24"/>
          <w:bdr w:val="none" w:sz="0" w:space="0" w:color="auto" w:frame="1"/>
        </w:rPr>
        <w:t>December 5</w:t>
      </w:r>
      <w:r w:rsidRPr="00857297">
        <w:rPr>
          <w:sz w:val="24"/>
          <w:szCs w:val="24"/>
          <w:bdr w:val="none" w:sz="0" w:space="0" w:color="auto" w:frame="1"/>
        </w:rPr>
        <w:t xml:space="preserve">, 2023: </w:t>
      </w:r>
      <w:r w:rsidR="00E140D0">
        <w:rPr>
          <w:sz w:val="24"/>
          <w:szCs w:val="24"/>
          <w:bdr w:val="none" w:sz="0" w:space="0" w:color="auto" w:frame="1"/>
        </w:rPr>
        <w:t>3:30</w:t>
      </w:r>
      <w:r w:rsidRPr="00857297">
        <w:rPr>
          <w:sz w:val="24"/>
          <w:szCs w:val="24"/>
          <w:bdr w:val="none" w:sz="0" w:space="0" w:color="auto" w:frame="1"/>
        </w:rPr>
        <w:t xml:space="preserve"> </w:t>
      </w:r>
      <w:r w:rsidR="00E140D0">
        <w:rPr>
          <w:sz w:val="24"/>
          <w:szCs w:val="24"/>
          <w:bdr w:val="none" w:sz="0" w:space="0" w:color="auto" w:frame="1"/>
        </w:rPr>
        <w:t>PM</w:t>
      </w:r>
      <w:r w:rsidRPr="00857297">
        <w:rPr>
          <w:sz w:val="24"/>
          <w:szCs w:val="24"/>
          <w:bdr w:val="none" w:sz="0" w:space="0" w:color="auto" w:frame="1"/>
        </w:rPr>
        <w:t xml:space="preserve"> to</w:t>
      </w:r>
      <w:r w:rsidR="00E140D0">
        <w:rPr>
          <w:sz w:val="24"/>
          <w:szCs w:val="24"/>
          <w:bdr w:val="none" w:sz="0" w:space="0" w:color="auto" w:frame="1"/>
        </w:rPr>
        <w:t xml:space="preserve"> 4:15</w:t>
      </w:r>
      <w:r w:rsidRPr="00857297">
        <w:rPr>
          <w:sz w:val="24"/>
          <w:szCs w:val="24"/>
          <w:bdr w:val="none" w:sz="0" w:space="0" w:color="auto" w:frame="1"/>
        </w:rPr>
        <w:t xml:space="preserve"> </w:t>
      </w:r>
      <w:r w:rsidR="00E140D0">
        <w:rPr>
          <w:sz w:val="24"/>
          <w:szCs w:val="24"/>
          <w:bdr w:val="none" w:sz="0" w:space="0" w:color="auto" w:frame="1"/>
        </w:rPr>
        <w:t>PM</w:t>
      </w:r>
      <w:r w:rsidRPr="00857297">
        <w:rPr>
          <w:sz w:val="24"/>
          <w:szCs w:val="24"/>
          <w:bdr w:val="none" w:sz="0" w:space="0" w:color="auto" w:frame="1"/>
        </w:rPr>
        <w:t xml:space="preserve"> ET.</w:t>
      </w:r>
    </w:p>
    <w:p w14:paraId="2D5CD133" w14:textId="77777777" w:rsidR="003810D3" w:rsidRPr="00857297" w:rsidRDefault="003810D3" w:rsidP="003810D3">
      <w:pPr>
        <w:shd w:val="clear" w:color="auto" w:fill="FFFFFF"/>
        <w:rPr>
          <w:rFonts w:eastAsia="Times New Roman"/>
          <w:b/>
          <w:bCs/>
          <w:color w:val="000000"/>
          <w:sz w:val="24"/>
          <w:szCs w:val="24"/>
        </w:rPr>
      </w:pPr>
    </w:p>
    <w:p w14:paraId="5CD26A77" w14:textId="3C0B7B68" w:rsidR="003810D3" w:rsidRPr="00857297" w:rsidRDefault="003810D3" w:rsidP="003810D3">
      <w:pPr>
        <w:ind w:left="720"/>
        <w:rPr>
          <w:b/>
          <w:bCs/>
          <w:color w:val="000000"/>
          <w:sz w:val="24"/>
          <w:szCs w:val="24"/>
        </w:rPr>
      </w:pPr>
      <w:r w:rsidRPr="00857297">
        <w:rPr>
          <w:sz w:val="24"/>
          <w:szCs w:val="24"/>
          <w:bdr w:val="none" w:sz="0" w:space="0" w:color="auto" w:frame="1"/>
        </w:rPr>
        <w:t>An RSVP to the SDB and VBE Goal Information Session is due via email to Jordan Kiessling, </w:t>
      </w:r>
      <w:hyperlink r:id="rId12" w:history="1">
        <w:r w:rsidRPr="00857297">
          <w:rPr>
            <w:color w:val="0000FF"/>
            <w:sz w:val="24"/>
            <w:szCs w:val="24"/>
            <w:u w:val="single"/>
            <w:bdr w:val="none" w:sz="0" w:space="0" w:color="auto" w:frame="1"/>
          </w:rPr>
          <w:t>jkiessling@pa.gov</w:t>
        </w:r>
      </w:hyperlink>
      <w:r w:rsidRPr="00857297">
        <w:rPr>
          <w:sz w:val="24"/>
          <w:szCs w:val="24"/>
          <w:bdr w:val="none" w:sz="0" w:space="0" w:color="auto" w:frame="1"/>
        </w:rPr>
        <w:t> by</w:t>
      </w:r>
      <w:r w:rsidRPr="00857297">
        <w:rPr>
          <w:b/>
          <w:bCs/>
          <w:sz w:val="24"/>
          <w:szCs w:val="24"/>
          <w:bdr w:val="none" w:sz="0" w:space="0" w:color="auto" w:frame="1"/>
        </w:rPr>
        <w:t> 4:00 PM,</w:t>
      </w:r>
      <w:r w:rsidR="00B35972">
        <w:rPr>
          <w:b/>
          <w:bCs/>
          <w:sz w:val="24"/>
          <w:szCs w:val="24"/>
          <w:bdr w:val="none" w:sz="0" w:space="0" w:color="auto" w:frame="1"/>
        </w:rPr>
        <w:t xml:space="preserve"> Monday December 4</w:t>
      </w:r>
      <w:r w:rsidRPr="00857297">
        <w:rPr>
          <w:b/>
          <w:bCs/>
          <w:sz w:val="24"/>
          <w:szCs w:val="24"/>
          <w:bdr w:val="none" w:sz="0" w:space="0" w:color="auto" w:frame="1"/>
        </w:rPr>
        <w:t>, 2023.</w:t>
      </w:r>
    </w:p>
    <w:p w14:paraId="7C200095" w14:textId="5FF62658" w:rsidR="001746F7" w:rsidRPr="008546AD" w:rsidRDefault="001746F7" w:rsidP="00B34BD4">
      <w:pPr>
        <w:pStyle w:val="xmsonormal"/>
        <w:shd w:val="clear" w:color="auto" w:fill="FFFFFF"/>
        <w:spacing w:before="0" w:beforeAutospacing="0" w:after="0" w:afterAutospacing="0"/>
      </w:pPr>
    </w:p>
    <w:p w14:paraId="72C35A66" w14:textId="574AD4E2"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F832C4">
        <w:rPr>
          <w:b/>
          <w:color w:val="181818"/>
          <w:sz w:val="24"/>
          <w:szCs w:val="24"/>
          <w:u w:val="single"/>
        </w:rPr>
        <w:t>OGC-2023-</w:t>
      </w:r>
      <w:r w:rsidR="00B35972">
        <w:rPr>
          <w:b/>
          <w:color w:val="181818"/>
          <w:sz w:val="24"/>
          <w:szCs w:val="24"/>
          <w:u w:val="single"/>
        </w:rPr>
        <w:t>11</w:t>
      </w:r>
      <w:r w:rsidR="00906A11">
        <w:rPr>
          <w:b/>
          <w:color w:val="181818"/>
          <w:sz w:val="24"/>
          <w:szCs w:val="24"/>
          <w:u w:val="single"/>
        </w:rPr>
        <w:t xml:space="preserve"> </w:t>
      </w:r>
      <w:r w:rsidR="008546AD" w:rsidRPr="00BB0DC3">
        <w:rPr>
          <w:rFonts w:eastAsia="Times New Roman"/>
          <w:b/>
          <w:bCs/>
          <w:sz w:val="24"/>
          <w:szCs w:val="24"/>
          <w:u w:val="single"/>
        </w:rPr>
        <w:t>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w:t>
      </w:r>
      <w:r w:rsidR="007612DB">
        <w:rPr>
          <w:rFonts w:eastAsia="Times New Roman"/>
          <w:color w:val="000000"/>
          <w:sz w:val="24"/>
          <w:szCs w:val="24"/>
        </w:rPr>
        <w:t xml:space="preserve">PA </w:t>
      </w:r>
      <w:proofErr w:type="spellStart"/>
      <w:r w:rsidR="007612DB">
        <w:rPr>
          <w:rFonts w:eastAsia="Times New Roman"/>
          <w:color w:val="000000"/>
          <w:sz w:val="24"/>
          <w:szCs w:val="24"/>
        </w:rPr>
        <w:t>eMarketplace</w:t>
      </w:r>
      <w:proofErr w:type="spellEnd"/>
      <w:r w:rsidR="008546AD" w:rsidRPr="008546AD">
        <w:rPr>
          <w:rFonts w:eastAsia="Times New Roman"/>
          <w:color w:val="000000"/>
          <w:sz w:val="24"/>
          <w:szCs w:val="24"/>
        </w:rPr>
        <w:t xml:space="preserve">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1D04E9E0" w14:textId="57018B4B" w:rsidR="008546AD" w:rsidRDefault="007330DD" w:rsidP="008546AD">
      <w:pPr>
        <w:jc w:val="both"/>
        <w:rPr>
          <w:rFonts w:ascii="Calibri" w:hAnsi="Calibri" w:cs="Calibri"/>
          <w:color w:val="000000"/>
          <w:shd w:val="clear" w:color="auto" w:fill="FFFFFF"/>
        </w:rPr>
      </w:pPr>
      <w:hyperlink r:id="rId13" w:tgtFrame="_blank" w:history="1">
        <w:r w:rsidR="00722C47" w:rsidRPr="00722C47">
          <w:rPr>
            <w:rFonts w:ascii="Calibri" w:hAnsi="Calibri" w:cs="Calibri"/>
            <w:color w:val="0000FF"/>
            <w:u w:val="single"/>
            <w:bdr w:val="none" w:sz="0" w:space="0" w:color="auto" w:frame="1"/>
            <w:shd w:val="clear" w:color="auto" w:fill="FFFFFF"/>
          </w:rPr>
          <w:t>https://www.dgs.pa.gov/Documents/Procurement%20Forms/</w:t>
        </w:r>
        <w:r w:rsidR="00722C47" w:rsidRPr="00841A43">
          <w:rPr>
            <w:rFonts w:ascii="Calibri" w:hAnsi="Calibri" w:cs="Calibri"/>
            <w:color w:val="0000FF"/>
            <w:u w:val="single"/>
            <w:bdr w:val="none" w:sz="0" w:space="0" w:color="auto" w:frame="1"/>
            <w:shd w:val="clear" w:color="auto" w:fill="FFFFFF"/>
            <w:vertAlign w:val="subscript"/>
          </w:rPr>
          <w:t>Handbook</w:t>
        </w:r>
        <w:r w:rsidR="00722C47" w:rsidRPr="00722C47">
          <w:rPr>
            <w:rFonts w:ascii="Calibri" w:hAnsi="Calibri" w:cs="Calibri"/>
            <w:color w:val="0000FF"/>
            <w:u w:val="single"/>
            <w:bdr w:val="none" w:sz="0" w:space="0" w:color="auto" w:frame="1"/>
            <w:shd w:val="clear" w:color="auto" w:fill="FFFFFF"/>
          </w:rPr>
          <w:t>/Pt1/Pt%20I%20Ch%2058%20Bid%20Protests.pdf</w:t>
        </w:r>
      </w:hyperlink>
    </w:p>
    <w:p w14:paraId="33230CB8" w14:textId="77777777" w:rsidR="00722C47" w:rsidRPr="00921AC4" w:rsidRDefault="00722C47" w:rsidP="008546AD">
      <w:pPr>
        <w:jc w:val="both"/>
        <w:rPr>
          <w:rFonts w:eastAsia="Times New Roman"/>
          <w:bCs/>
          <w:color w:val="000000"/>
          <w:sz w:val="24"/>
          <w:szCs w:val="24"/>
          <w:vertAlign w:val="subscript"/>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 xml:space="preserve">Office will post an addendum to the PA </w:t>
      </w:r>
      <w:proofErr w:type="spellStart"/>
      <w:r w:rsidR="003053E8">
        <w:rPr>
          <w:rFonts w:eastAsia="Times New Roman"/>
          <w:bCs/>
          <w:sz w:val="24"/>
          <w:szCs w:val="24"/>
        </w:rPr>
        <w:t>eMarketplace</w:t>
      </w:r>
      <w:proofErr w:type="spellEnd"/>
      <w:r w:rsidR="003053E8">
        <w:rPr>
          <w:rFonts w:eastAsia="Times New Roman"/>
          <w:bCs/>
          <w:sz w:val="24"/>
          <w:szCs w:val="24"/>
        </w:rPr>
        <w:t xml:space="preserve"> website</w:t>
      </w:r>
      <w:r w:rsidR="008546AD" w:rsidRPr="008546AD">
        <w:rPr>
          <w:rFonts w:eastAsia="Times New Roman"/>
          <w:bCs/>
          <w:sz w:val="24"/>
          <w:szCs w:val="24"/>
        </w:rPr>
        <w:t xml:space="preserve">.  It is the Offeror’s responsibility to periodically check the website for any new information or addenda to the RFP.  Answers to the questions asked during the Questions &amp; Answers period </w:t>
      </w:r>
      <w:proofErr w:type="gramStart"/>
      <w:r w:rsidR="008546AD" w:rsidRPr="008546AD">
        <w:rPr>
          <w:rFonts w:eastAsia="Times New Roman"/>
          <w:bCs/>
          <w:sz w:val="24"/>
          <w:szCs w:val="24"/>
        </w:rPr>
        <w:t>also will</w:t>
      </w:r>
      <w:proofErr w:type="gramEnd"/>
      <w:r w:rsidR="008546AD" w:rsidRPr="008546AD">
        <w:rPr>
          <w:rFonts w:eastAsia="Times New Roman"/>
          <w:bCs/>
          <w:sz w:val="24"/>
          <w:szCs w:val="24"/>
        </w:rPr>
        <w:t xml:space="preserve">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DAAC38"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E12D1AB" w14:textId="77777777" w:rsidR="00906A11" w:rsidRPr="008546AD" w:rsidRDefault="00906A11"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w:t>
      </w:r>
      <w:proofErr w:type="gramStart"/>
      <w:r w:rsidRPr="007B30F5">
        <w:rPr>
          <w:rFonts w:ascii="Times" w:hAnsi="Times"/>
          <w:color w:val="000000"/>
        </w:rPr>
        <w:t>engineering</w:t>
      </w:r>
      <w:proofErr w:type="gramEnd"/>
      <w:r w:rsidRPr="007B30F5">
        <w:rPr>
          <w:rFonts w:ascii="Times" w:hAnsi="Times"/>
          <w:color w:val="000000"/>
        </w:rPr>
        <w:t xml:space="preserve"> and construction contracts. For this RFP, the </w:t>
      </w:r>
      <w:r w:rsidRPr="007B30F5">
        <w:rPr>
          <w:rFonts w:ascii="Times" w:hAnsi="Times"/>
          <w:color w:val="000000"/>
        </w:rPr>
        <w:lastRenderedPageBreak/>
        <w:t>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372B0AA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B</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t>
      </w:r>
      <w:proofErr w:type="gramStart"/>
      <w:r w:rsidR="008546AD" w:rsidRPr="008546AD">
        <w:rPr>
          <w:rFonts w:eastAsia="Times New Roman"/>
          <w:sz w:val="24"/>
          <w:szCs w:val="24"/>
        </w:rPr>
        <w:t>with regard to</w:t>
      </w:r>
      <w:proofErr w:type="gramEnd"/>
      <w:r w:rsidR="008546AD" w:rsidRPr="008546AD">
        <w:rPr>
          <w:rFonts w:eastAsia="Times New Roman"/>
          <w:sz w:val="24"/>
          <w:szCs w:val="24"/>
        </w:rPr>
        <w:t xml:space="preserve"> contractual matters.</w:t>
      </w:r>
    </w:p>
    <w:p w14:paraId="18CA0911" w14:textId="77777777" w:rsidR="006218C9" w:rsidRPr="00014F3B" w:rsidRDefault="006218C9" w:rsidP="006218C9">
      <w:pPr>
        <w:jc w:val="both"/>
        <w:rPr>
          <w:rFonts w:eastAsia="Times New Roman"/>
          <w:sz w:val="24"/>
          <w:szCs w:val="24"/>
        </w:rPr>
      </w:pPr>
    </w:p>
    <w:p w14:paraId="19CAA300" w14:textId="502CC834" w:rsidR="008546AD" w:rsidRPr="008546AD" w:rsidRDefault="00BB0DC3" w:rsidP="00BB0DC3">
      <w:pPr>
        <w:contextualSpacing/>
        <w:jc w:val="both"/>
        <w:rPr>
          <w:rFonts w:eastAsia="Times New Roman"/>
          <w:sz w:val="24"/>
          <w:szCs w:val="24"/>
        </w:rPr>
      </w:pPr>
      <w:r>
        <w:rPr>
          <w:rFonts w:eastAsia="Times New Roman"/>
          <w:b/>
          <w:sz w:val="24"/>
          <w:szCs w:val="24"/>
        </w:rPr>
        <w:t>I</w:t>
      </w:r>
      <w:r w:rsidR="00317960">
        <w:rPr>
          <w:rFonts w:eastAsia="Times New Roman"/>
          <w:b/>
          <w:sz w:val="24"/>
          <w:szCs w:val="24"/>
        </w:rPr>
        <w:t>-</w:t>
      </w:r>
      <w:r>
        <w:rPr>
          <w:rFonts w:eastAsia="Times New Roman"/>
          <w:b/>
          <w:sz w:val="24"/>
          <w:szCs w:val="24"/>
        </w:rPr>
        <w:t xml:space="preserve">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w:t>
      </w:r>
      <w:r w:rsidRPr="008546AD">
        <w:rPr>
          <w:rFonts w:eastAsia="Times New Roman"/>
          <w:sz w:val="24"/>
          <w:szCs w:val="24"/>
        </w:rPr>
        <w:lastRenderedPageBreak/>
        <w:t>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Appendix C</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From the issue date of this RFP until the Issuing Office selects a proposal for award, the Issuing Officer is the sole point of contact concerning this RFP.  Any violation of this condition </w:t>
      </w:r>
      <w:proofErr w:type="gramStart"/>
      <w:r w:rsidR="008546AD" w:rsidRPr="008546AD">
        <w:rPr>
          <w:rFonts w:eastAsia="Times New Roman"/>
          <w:sz w:val="24"/>
          <w:szCs w:val="24"/>
        </w:rPr>
        <w:t>may be</w:t>
      </w:r>
      <w:proofErr w:type="gramEnd"/>
      <w:r w:rsidR="008546AD" w:rsidRPr="008546AD">
        <w:rPr>
          <w:rFonts w:eastAsia="Times New Roman"/>
          <w:sz w:val="24"/>
          <w:szCs w:val="24"/>
        </w:rPr>
        <w:t xml:space="preserv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proofErr w:type="gramStart"/>
      <w:r>
        <w:rPr>
          <w:rFonts w:eastAsia="Times New Roman"/>
          <w:sz w:val="24"/>
          <w:szCs w:val="24"/>
        </w:rPr>
        <w:t>All of</w:t>
      </w:r>
      <w:proofErr w:type="gramEnd"/>
      <w:r>
        <w:rPr>
          <w:rFonts w:eastAsia="Times New Roman"/>
          <w:sz w:val="24"/>
          <w:szCs w:val="24"/>
        </w:rPr>
        <w:t xml:space="preserve">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lastRenderedPageBreak/>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The Offeror is not currently under suspension or debarment by the Commonwealth, any other </w:t>
      </w:r>
      <w:proofErr w:type="gramStart"/>
      <w:r>
        <w:rPr>
          <w:rFonts w:eastAsia="Times New Roman"/>
          <w:sz w:val="24"/>
          <w:szCs w:val="24"/>
        </w:rPr>
        <w:t>state</w:t>
      </w:r>
      <w:proofErr w:type="gramEnd"/>
      <w:r>
        <w:rPr>
          <w:rFonts w:eastAsia="Times New Roman"/>
          <w:sz w:val="24"/>
          <w:szCs w:val="24"/>
        </w:rPr>
        <w:t xml:space="preserv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6F33CF1C"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w:t>
      </w:r>
      <w:r w:rsidR="00317960">
        <w:rPr>
          <w:rFonts w:eastAsia="Times New Roman"/>
          <w:bCs/>
          <w:sz w:val="24"/>
          <w:szCs w:val="24"/>
        </w:rPr>
        <w:t xml:space="preserve"> </w:t>
      </w:r>
      <w:r w:rsidR="008546AD" w:rsidRPr="008546AD">
        <w:rPr>
          <w:rFonts w:eastAsia="Times New Roman"/>
          <w:bCs/>
          <w:sz w:val="24"/>
          <w:szCs w:val="24"/>
        </w:rPr>
        <w:t xml:space="preserve">the Offeror acknowledges and accepts full responsibility to </w:t>
      </w:r>
      <w:r w:rsidR="005A0B81" w:rsidRPr="008546AD">
        <w:rPr>
          <w:rFonts w:eastAsia="Times New Roman"/>
          <w:bCs/>
          <w:sz w:val="24"/>
          <w:szCs w:val="24"/>
        </w:rPr>
        <w:t>ensure</w:t>
      </w:r>
      <w:r w:rsidR="008546AD" w:rsidRPr="008546AD">
        <w:rPr>
          <w:rFonts w:eastAsia="Times New Roman"/>
          <w:bCs/>
          <w:sz w:val="24"/>
          <w:szCs w:val="24"/>
        </w:rPr>
        <w:t xml:space="preserv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1BB6A1F8" w14:textId="48705A92" w:rsidR="00246ED2" w:rsidRDefault="00246ED2" w:rsidP="009C1D61">
      <w:pPr>
        <w:rPr>
          <w:rFonts w:eastAsia="Times New Roman"/>
          <w:sz w:val="24"/>
          <w:szCs w:val="24"/>
        </w:rPr>
      </w:pPr>
    </w:p>
    <w:p w14:paraId="194F64B7" w14:textId="5531E66F" w:rsidR="00246ED2" w:rsidRDefault="00246ED2" w:rsidP="009C1D61">
      <w:pPr>
        <w:rPr>
          <w:rFonts w:eastAsia="Times New Roman"/>
          <w:sz w:val="24"/>
          <w:szCs w:val="24"/>
        </w:rPr>
      </w:pPr>
    </w:p>
    <w:p w14:paraId="059D47AC" w14:textId="77777777" w:rsidR="00C02A9B" w:rsidRDefault="00C02A9B" w:rsidP="009C1D61">
      <w:pPr>
        <w:rPr>
          <w:rFonts w:eastAsia="Times New Roman"/>
          <w:sz w:val="24"/>
          <w:szCs w:val="24"/>
        </w:rPr>
      </w:pPr>
    </w:p>
    <w:p w14:paraId="244EF441" w14:textId="77777777" w:rsidR="003D791D" w:rsidRDefault="003D791D" w:rsidP="009C1D61">
      <w:pPr>
        <w:rPr>
          <w:rFonts w:eastAsia="Times New Roman"/>
          <w:sz w:val="24"/>
          <w:szCs w:val="24"/>
        </w:rPr>
      </w:pPr>
    </w:p>
    <w:p w14:paraId="13096D59" w14:textId="77777777" w:rsidR="003D791D" w:rsidRDefault="003D791D" w:rsidP="009C1D61">
      <w:pPr>
        <w:rPr>
          <w:rFonts w:eastAsia="Times New Roman"/>
          <w:sz w:val="24"/>
          <w:szCs w:val="24"/>
        </w:rPr>
      </w:pPr>
    </w:p>
    <w:p w14:paraId="5C225CCF" w14:textId="77777777" w:rsidR="003D791D" w:rsidRDefault="003D791D" w:rsidP="009C1D61">
      <w:pPr>
        <w:rPr>
          <w:rFonts w:eastAsia="Times New Roman"/>
          <w:sz w:val="24"/>
          <w:szCs w:val="24"/>
        </w:rPr>
      </w:pPr>
    </w:p>
    <w:p w14:paraId="14C2EB5F" w14:textId="77777777" w:rsidR="003D791D" w:rsidRPr="00CA28A8" w:rsidRDefault="003D791D" w:rsidP="009C1D61">
      <w:pPr>
        <w:rPr>
          <w:rFonts w:eastAsia="Times New Roman"/>
          <w:sz w:val="24"/>
          <w:szCs w:val="24"/>
          <w:vertAlign w:val="subscript"/>
        </w:rPr>
      </w:pPr>
    </w:p>
    <w:p w14:paraId="7CB45B9F" w14:textId="77777777" w:rsidR="00C02A9B" w:rsidRDefault="00C02A9B" w:rsidP="009C1D61">
      <w:pPr>
        <w:rPr>
          <w:rFonts w:eastAsia="Times New Roman"/>
          <w:sz w:val="24"/>
          <w:szCs w:val="24"/>
        </w:rPr>
      </w:pPr>
    </w:p>
    <w:p w14:paraId="62226CC2" w14:textId="77777777" w:rsidR="00C02A9B" w:rsidRDefault="00C02A9B" w:rsidP="009C1D61">
      <w:pPr>
        <w:rPr>
          <w:rFonts w:eastAsia="Times New Roman"/>
          <w:sz w:val="24"/>
          <w:szCs w:val="24"/>
        </w:rPr>
      </w:pPr>
    </w:p>
    <w:p w14:paraId="3F438466" w14:textId="77777777" w:rsidR="00C02A9B" w:rsidRDefault="00C02A9B" w:rsidP="009C1D61">
      <w:pPr>
        <w:rPr>
          <w:rFonts w:eastAsia="Times New Roman"/>
          <w:sz w:val="24"/>
          <w:szCs w:val="24"/>
        </w:rPr>
      </w:pPr>
    </w:p>
    <w:p w14:paraId="1EDF23EA" w14:textId="77777777" w:rsidR="00C02A9B" w:rsidRDefault="00C02A9B" w:rsidP="009C1D61">
      <w:pPr>
        <w:rPr>
          <w:rFonts w:eastAsia="Times New Roman"/>
          <w:sz w:val="24"/>
          <w:szCs w:val="24"/>
        </w:rPr>
      </w:pPr>
    </w:p>
    <w:p w14:paraId="61150999" w14:textId="77777777" w:rsidR="00654447" w:rsidRDefault="00654447" w:rsidP="009C1D61">
      <w:pPr>
        <w:rPr>
          <w:rFonts w:eastAsia="Times New Roman"/>
          <w:sz w:val="24"/>
          <w:szCs w:val="24"/>
        </w:rPr>
      </w:pPr>
    </w:p>
    <w:p w14:paraId="4D8D8368" w14:textId="77777777" w:rsidR="00654447" w:rsidRDefault="00654447"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77777777" w:rsidR="00F94138" w:rsidRPr="00383FDA"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Technical Submittal, which shall be a response to RFP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2625BF57" w14:textId="072B74AE" w:rsidR="00F94138" w:rsidRPr="008947F7" w:rsidRDefault="00F94138" w:rsidP="008947F7">
      <w:pPr>
        <w:pStyle w:val="ListParagraph"/>
        <w:numPr>
          <w:ilvl w:val="1"/>
          <w:numId w:val="12"/>
        </w:numPr>
        <w:tabs>
          <w:tab w:val="clear" w:pos="900"/>
          <w:tab w:val="clear" w:pos="1440"/>
          <w:tab w:val="num" w:pos="720"/>
        </w:tabs>
        <w:ind w:left="720" w:hanging="360"/>
      </w:pPr>
      <w:r w:rsidRPr="00383FDA">
        <w:t xml:space="preserve">SDB Participation Submittal (which may include the SDB Utilization Schedule, the Good Faith Efforts Documentation to Support Waiver Request, or both), in response to RFP </w:t>
      </w:r>
      <w:r w:rsidRPr="00383FDA">
        <w:rPr>
          <w:b/>
        </w:rPr>
        <w:t>Part II, Section II-</w:t>
      </w:r>
      <w:proofErr w:type="gramStart"/>
      <w:r w:rsidRPr="00383FDA">
        <w:rPr>
          <w:b/>
        </w:rPr>
        <w:t>3</w:t>
      </w:r>
      <w:r>
        <w:rPr>
          <w:b/>
        </w:rPr>
        <w:t>;</w:t>
      </w:r>
      <w:proofErr w:type="gramEnd"/>
    </w:p>
    <w:p w14:paraId="2927F9F9" w14:textId="77777777" w:rsidR="008947F7" w:rsidRPr="00383FDA" w:rsidRDefault="008947F7" w:rsidP="008947F7">
      <w:pPr>
        <w:pStyle w:val="ListParagraph"/>
        <w:numPr>
          <w:ilvl w:val="0"/>
          <w:numId w:val="0"/>
        </w:numPr>
        <w:tabs>
          <w:tab w:val="clear" w:pos="900"/>
          <w:tab w:val="num" w:pos="720"/>
        </w:tabs>
        <w:ind w:left="720"/>
      </w:pPr>
    </w:p>
    <w:p w14:paraId="112A24E1" w14:textId="38B08BD5" w:rsidR="00F94138" w:rsidRPr="00383FDA" w:rsidRDefault="00F94138" w:rsidP="008947F7">
      <w:pPr>
        <w:pStyle w:val="ListParagraph"/>
        <w:numPr>
          <w:ilvl w:val="1"/>
          <w:numId w:val="12"/>
        </w:numPr>
        <w:tabs>
          <w:tab w:val="clear" w:pos="900"/>
          <w:tab w:val="clear" w:pos="1440"/>
          <w:tab w:val="num" w:pos="720"/>
        </w:tabs>
        <w:ind w:left="720" w:hanging="360"/>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proofErr w:type="gramStart"/>
      <w:r w:rsidR="00CE53E1">
        <w:rPr>
          <w:b/>
        </w:rPr>
        <w:t>4</w:t>
      </w:r>
      <w:r w:rsidRPr="00383FDA">
        <w:rPr>
          <w:b/>
        </w:rPr>
        <w:t>;</w:t>
      </w:r>
      <w:proofErr w:type="gramEnd"/>
    </w:p>
    <w:p w14:paraId="18D58F07" w14:textId="77777777" w:rsidR="00F94138" w:rsidRPr="008546AD" w:rsidRDefault="00F94138" w:rsidP="00F94138">
      <w:pPr>
        <w:jc w:val="both"/>
        <w:rPr>
          <w:rFonts w:eastAsia="Times New Roman"/>
          <w:sz w:val="24"/>
          <w:szCs w:val="24"/>
        </w:rPr>
      </w:pPr>
    </w:p>
    <w:p w14:paraId="53DCB75D" w14:textId="2BA2633C"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Cost Submittal, in response to </w:t>
      </w:r>
      <w:r w:rsidRPr="008546AD">
        <w:rPr>
          <w:rFonts w:eastAsia="Times New Roman"/>
          <w:bCs/>
          <w:sz w:val="24"/>
          <w:szCs w:val="24"/>
        </w:rPr>
        <w:t>RFP</w:t>
      </w:r>
      <w:r w:rsidRPr="008546AD">
        <w:rPr>
          <w:rFonts w:eastAsia="Times New Roman"/>
          <w:b/>
          <w:sz w:val="24"/>
          <w:szCs w:val="24"/>
        </w:rPr>
        <w:t xml:space="preserve"> Part II, Section II</w:t>
      </w:r>
      <w:r w:rsidRPr="008546AD">
        <w:rPr>
          <w:rFonts w:eastAsia="Times New Roman"/>
          <w:b/>
          <w:sz w:val="24"/>
          <w:szCs w:val="24"/>
        </w:rPr>
        <w:noBreakHyphen/>
      </w:r>
      <w:r w:rsidR="00CE53E1">
        <w:rPr>
          <w:rFonts w:eastAsia="Times New Roman"/>
          <w:b/>
          <w:sz w:val="24"/>
          <w:szCs w:val="24"/>
        </w:rPr>
        <w:t>5</w:t>
      </w:r>
      <w:r>
        <w:rPr>
          <w:rFonts w:eastAsia="Times New Roman"/>
          <w:b/>
          <w:sz w:val="24"/>
          <w:szCs w:val="24"/>
        </w:rPr>
        <w:t xml:space="preserve">; </w:t>
      </w:r>
      <w:r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32363928" w:rsidR="00F94138" w:rsidRPr="008546AD" w:rsidRDefault="00F94138" w:rsidP="00F94138">
      <w:pPr>
        <w:numPr>
          <w:ilvl w:val="1"/>
          <w:numId w:val="12"/>
        </w:numPr>
        <w:ind w:left="720" w:hanging="360"/>
        <w:jc w:val="both"/>
        <w:rPr>
          <w:rFonts w:eastAsia="Times New Roman"/>
          <w:sz w:val="24"/>
          <w:szCs w:val="24"/>
        </w:rPr>
      </w:pPr>
      <w:r w:rsidRPr="008546AD">
        <w:rPr>
          <w:rFonts w:eastAsia="Times New Roman"/>
          <w:sz w:val="24"/>
          <w:szCs w:val="24"/>
        </w:rPr>
        <w:t xml:space="preserve">Law Firm Diversity Submittal, in response to RFP </w:t>
      </w:r>
      <w:r w:rsidRPr="008546AD">
        <w:rPr>
          <w:rFonts w:eastAsia="Times New Roman"/>
          <w:b/>
          <w:sz w:val="24"/>
          <w:szCs w:val="24"/>
        </w:rPr>
        <w:t>Part II, Section II-</w:t>
      </w:r>
      <w:r w:rsidR="00CE53E1">
        <w:rPr>
          <w:rFonts w:eastAsia="Times New Roman"/>
          <w:b/>
          <w:sz w:val="24"/>
          <w:szCs w:val="24"/>
        </w:rPr>
        <w:t>6</w:t>
      </w:r>
      <w:r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5A4C8A1B"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Appendix D</w:t>
      </w:r>
      <w:r w:rsidRPr="008546AD">
        <w:rPr>
          <w:rFonts w:eastAsia="Times New Roman"/>
          <w:sz w:val="24"/>
          <w:szCs w:val="24"/>
        </w:rPr>
        <w:t>, Statement of Qualifications/</w:t>
      </w:r>
      <w:r w:rsidR="00246ED2">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Appendix E</w:t>
      </w:r>
      <w:r w:rsidRPr="008546AD">
        <w:rPr>
          <w:rFonts w:eastAsia="Times New Roman"/>
          <w:sz w:val="24"/>
          <w:szCs w:val="24"/>
        </w:rPr>
        <w:t xml:space="preserve">, Personnel Experience, and </w:t>
      </w:r>
      <w:r w:rsidRPr="008546AD">
        <w:rPr>
          <w:rFonts w:eastAsia="Times New Roman"/>
          <w:b/>
          <w:sz w:val="24"/>
          <w:szCs w:val="24"/>
        </w:rPr>
        <w:t>Appendix F</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w:t>
      </w:r>
      <w:proofErr w:type="gramStart"/>
      <w:r w:rsidRPr="00B064A2">
        <w:rPr>
          <w:rFonts w:eastAsia="Times New Roman"/>
          <w:sz w:val="24"/>
          <w:szCs w:val="24"/>
        </w:rPr>
        <w:t xml:space="preserve">the </w:t>
      </w:r>
      <w:r w:rsidRPr="00B064A2">
        <w:rPr>
          <w:rFonts w:eastAsia="Times New Roman"/>
          <w:b/>
          <w:sz w:val="24"/>
          <w:szCs w:val="24"/>
        </w:rPr>
        <w:t>Part</w:t>
      </w:r>
      <w:proofErr w:type="gramEnd"/>
      <w:r w:rsidRPr="00B064A2">
        <w:rPr>
          <w:rFonts w:eastAsia="Times New Roman"/>
          <w:b/>
          <w:sz w:val="24"/>
          <w:szCs w:val="24"/>
        </w:rPr>
        <w:t xml:space="preserve">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xml:space="preserve">, </w:t>
      </w:r>
      <w:r w:rsidR="00A73B69" w:rsidRPr="00B064A2">
        <w:rPr>
          <w:rFonts w:eastAsia="Times New Roman"/>
          <w:sz w:val="24"/>
          <w:szCs w:val="24"/>
        </w:rPr>
        <w:lastRenderedPageBreak/>
        <w:t>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w:t>
      </w:r>
      <w:proofErr w:type="gramStart"/>
      <w:r w:rsidRPr="008546AD">
        <w:rPr>
          <w:rFonts w:eastAsia="Times New Roman"/>
          <w:sz w:val="24"/>
          <w:szCs w:val="24"/>
        </w:rPr>
        <w:t>all of</w:t>
      </w:r>
      <w:proofErr w:type="gramEnd"/>
      <w:r w:rsidRPr="008546AD">
        <w:rPr>
          <w:rFonts w:eastAsia="Times New Roman"/>
          <w:sz w:val="24"/>
          <w:szCs w:val="24"/>
        </w:rPr>
        <w:t xml:space="preserve">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59C1585D"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Appendix G</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08CB5B95"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Appendix H</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4C2098F0"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w:t>
      </w:r>
      <w:proofErr w:type="gramStart"/>
      <w:r w:rsidRPr="008546AD">
        <w:rPr>
          <w:rFonts w:eastAsia="Times New Roman"/>
          <w:sz w:val="24"/>
          <w:szCs w:val="24"/>
        </w:rPr>
        <w:t xml:space="preserve">this </w:t>
      </w:r>
      <w:r w:rsidRPr="008546AD">
        <w:rPr>
          <w:rFonts w:eastAsia="Times New Roman"/>
          <w:b/>
          <w:sz w:val="24"/>
          <w:szCs w:val="24"/>
        </w:rPr>
        <w:t>Part</w:t>
      </w:r>
      <w:proofErr w:type="gramEnd"/>
      <w:r w:rsidRPr="008546AD">
        <w:rPr>
          <w:rFonts w:eastAsia="Times New Roman"/>
          <w:b/>
          <w:sz w:val="24"/>
          <w:szCs w:val="24"/>
        </w:rPr>
        <w:t xml:space="preserve"> </w:t>
      </w:r>
      <w:proofErr w:type="gramStart"/>
      <w:r w:rsidRPr="008546AD">
        <w:rPr>
          <w:rFonts w:eastAsia="Times New Roman"/>
          <w:b/>
          <w:sz w:val="24"/>
          <w:szCs w:val="24"/>
        </w:rPr>
        <w:t>II,</w:t>
      </w:r>
      <w:proofErr w:type="gramEnd"/>
      <w:r w:rsidRPr="008546AD">
        <w:rPr>
          <w:rFonts w:eastAsia="Times New Roman"/>
          <w:b/>
          <w:sz w:val="24"/>
          <w:szCs w:val="24"/>
        </w:rPr>
        <w:t xml:space="preserve">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Appendix B</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1F3A0E">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w:t>
      </w:r>
      <w:r w:rsidRPr="008546AD">
        <w:rPr>
          <w:rFonts w:eastAsia="Times New Roman"/>
          <w:sz w:val="24"/>
          <w:szCs w:val="24"/>
        </w:rPr>
        <w:lastRenderedPageBreak/>
        <w:t>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1C6AC50"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8662F6" w:rsidRPr="00E25061">
        <w:rPr>
          <w:rFonts w:eastAsia="Times New Roman"/>
          <w:b/>
          <w:sz w:val="24"/>
          <w:szCs w:val="24"/>
        </w:rPr>
        <w:t>J</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8662F6" w:rsidRPr="00E25061">
        <w:rPr>
          <w:rFonts w:eastAsia="Times New Roman"/>
          <w:b/>
          <w:sz w:val="24"/>
          <w:szCs w:val="24"/>
        </w:rPr>
        <w:t>I</w:t>
      </w:r>
      <w:r w:rsidR="009479E0" w:rsidRPr="00E25061">
        <w:rPr>
          <w:rFonts w:eastAsia="Times New Roman"/>
          <w:b/>
          <w:sz w:val="24"/>
          <w:szCs w:val="24"/>
        </w:rPr>
        <w:t xml:space="preserve"> &amp; Appendix </w:t>
      </w:r>
      <w:r w:rsidR="008662F6" w:rsidRPr="00E25061">
        <w:rPr>
          <w:rFonts w:eastAsia="Times New Roman"/>
          <w:b/>
          <w:sz w:val="24"/>
          <w:szCs w:val="24"/>
        </w:rPr>
        <w:t>J</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3570832" w14:textId="77777777" w:rsidR="003024C4" w:rsidRDefault="003024C4" w:rsidP="008546AD">
      <w:pPr>
        <w:jc w:val="both"/>
        <w:rPr>
          <w:rFonts w:eastAsia="Times New Roman"/>
          <w:b/>
          <w:sz w:val="24"/>
          <w:szCs w:val="24"/>
        </w:rPr>
      </w:pPr>
    </w:p>
    <w:p w14:paraId="0CED94F0" w14:textId="11778153" w:rsidR="00A73B69" w:rsidRDefault="00A73B69" w:rsidP="00A65C58">
      <w:pPr>
        <w:rPr>
          <w:rFonts w:eastAsia="Times New Roman"/>
          <w:b/>
          <w:sz w:val="24"/>
          <w:szCs w:val="24"/>
        </w:rPr>
      </w:pPr>
    </w:p>
    <w:p w14:paraId="7E51D1E3" w14:textId="23EDDB91" w:rsidR="00246ED2" w:rsidRDefault="00246ED2" w:rsidP="001F3A0E">
      <w:pPr>
        <w:rPr>
          <w:rFonts w:eastAsia="Times New Roman"/>
          <w:b/>
          <w:sz w:val="24"/>
          <w:szCs w:val="24"/>
        </w:rPr>
      </w:pPr>
    </w:p>
    <w:p w14:paraId="770D04F1" w14:textId="77777777" w:rsidR="00246ED2" w:rsidRDefault="00246ED2"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w:t>
      </w:r>
      <w:proofErr w:type="gramStart"/>
      <w:r w:rsidRPr="00087BB9">
        <w:rPr>
          <w:rFonts w:ascii="Times" w:hAnsi="Times"/>
          <w:color w:val="000000"/>
        </w:rPr>
        <w:t>Offeror;</w:t>
      </w:r>
      <w:proofErr w:type="gramEnd"/>
    </w:p>
    <w:p w14:paraId="0BFA5150" w14:textId="54BA3E40"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proofErr w:type="gramStart"/>
      <w:r w:rsidRPr="00087BB9">
        <w:rPr>
          <w:rFonts w:ascii="Times" w:hAnsi="Times"/>
          <w:color w:val="000000"/>
        </w:rPr>
        <w:t>Offero</w:t>
      </w:r>
      <w:r w:rsidR="00246ED2">
        <w:rPr>
          <w:rFonts w:ascii="Times" w:hAnsi="Times"/>
          <w:color w:val="000000"/>
        </w:rPr>
        <w:t>r;</w:t>
      </w:r>
      <w:proofErr w:type="gramEnd"/>
    </w:p>
    <w:p w14:paraId="1D0E2555" w14:textId="21F7E14F"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r w:rsidR="00246ED2">
        <w:rPr>
          <w:rFonts w:ascii="Times" w:hAnsi="Times"/>
          <w:color w:val="000000"/>
        </w:rPr>
        <w:t>; and</w:t>
      </w:r>
    </w:p>
    <w:p w14:paraId="42BAFB5B" w14:textId="61F678F2"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w:t>
      </w:r>
      <w:proofErr w:type="gramStart"/>
      <w:r w:rsidRPr="00A025FD">
        <w:rPr>
          <w:rFonts w:ascii="Times" w:hAnsi="Times"/>
          <w:color w:val="000000"/>
        </w:rPr>
        <w:t>Contain</w:t>
      </w:r>
      <w:proofErr w:type="gramEnd"/>
      <w:r w:rsidRPr="00A025FD">
        <w:rPr>
          <w:rFonts w:ascii="Times" w:hAnsi="Times"/>
          <w:color w:val="000000"/>
        </w:rPr>
        <w:t xml:space="preserve"> </w:t>
      </w:r>
      <w:r w:rsidR="00A53213">
        <w:rPr>
          <w:rFonts w:ascii="Times" w:hAnsi="Times"/>
          <w:color w:val="000000"/>
        </w:rPr>
        <w:t>a</w:t>
      </w:r>
      <w:r w:rsidRPr="00A025FD">
        <w:rPr>
          <w:rFonts w:ascii="Times" w:hAnsi="Times"/>
          <w:color w:val="000000"/>
        </w:rPr>
        <w:t xml:space="preserve">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77777777"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I-12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RFP as </w:t>
      </w:r>
      <w:r w:rsidR="00A017ED" w:rsidRPr="009436EF">
        <w:rPr>
          <w:rFonts w:eastAsia="Times New Roman"/>
          <w:b/>
          <w:sz w:val="24"/>
          <w:szCs w:val="24"/>
        </w:rPr>
        <w:t>75</w:t>
      </w:r>
      <w:r w:rsidRPr="009436EF">
        <w:rPr>
          <w:rFonts w:eastAsia="Times New Roman"/>
          <w:b/>
          <w:sz w:val="24"/>
          <w:szCs w:val="24"/>
        </w:rPr>
        <w:t xml:space="preserve"> %</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30756250"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Understanding the Problem</w:t>
      </w:r>
    </w:p>
    <w:p w14:paraId="22497374" w14:textId="611BF116" w:rsidR="008546AD" w:rsidRPr="008546AD" w:rsidRDefault="002E09AD" w:rsidP="00BC1FA6">
      <w:pPr>
        <w:numPr>
          <w:ilvl w:val="1"/>
          <w:numId w:val="10"/>
        </w:numPr>
        <w:ind w:right="-360"/>
        <w:jc w:val="both"/>
        <w:rPr>
          <w:rFonts w:eastAsia="Times New Roman"/>
          <w:b/>
          <w:bCs/>
          <w:sz w:val="24"/>
          <w:szCs w:val="24"/>
        </w:rPr>
      </w:pPr>
      <w:r>
        <w:rPr>
          <w:rFonts w:eastAsia="Times New Roman"/>
          <w:b/>
          <w:bCs/>
          <w:sz w:val="24"/>
          <w:szCs w:val="24"/>
        </w:rPr>
        <w:t>Contractor Prior Experience</w:t>
      </w:r>
    </w:p>
    <w:p w14:paraId="76DEDB31" w14:textId="2041F038" w:rsidR="008546AD" w:rsidRPr="008546AD" w:rsidRDefault="00834953" w:rsidP="00BC1FA6">
      <w:pPr>
        <w:numPr>
          <w:ilvl w:val="1"/>
          <w:numId w:val="10"/>
        </w:numPr>
        <w:ind w:right="-360"/>
        <w:jc w:val="both"/>
        <w:rPr>
          <w:rFonts w:eastAsia="Times New Roman"/>
          <w:b/>
          <w:bCs/>
          <w:sz w:val="24"/>
          <w:szCs w:val="24"/>
        </w:rPr>
      </w:pPr>
      <w:r>
        <w:rPr>
          <w:rFonts w:eastAsia="Times New Roman"/>
          <w:b/>
          <w:bCs/>
          <w:sz w:val="24"/>
          <w:szCs w:val="24"/>
        </w:rPr>
        <w:t xml:space="preserve">Proposed </w:t>
      </w:r>
      <w:r w:rsidR="000C036B">
        <w:rPr>
          <w:rFonts w:eastAsia="Times New Roman"/>
          <w:b/>
          <w:bCs/>
          <w:sz w:val="24"/>
          <w:szCs w:val="24"/>
        </w:rPr>
        <w:t>Personnel Qualifications</w:t>
      </w:r>
    </w:p>
    <w:p w14:paraId="5E8BCD87" w14:textId="77777777" w:rsidR="008546AD" w:rsidRPr="008546AD" w:rsidRDefault="008546AD" w:rsidP="00BC1FA6">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w:t>
      </w:r>
      <w:r w:rsidRPr="008546AD">
        <w:rPr>
          <w:sz w:val="24"/>
          <w:szCs w:val="24"/>
          <w:u w:val="single"/>
        </w:rPr>
        <w:lastRenderedPageBreak/>
        <w:t xml:space="preserve">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w:t>
      </w:r>
      <w:proofErr w:type="gramStart"/>
      <w:r w:rsidRPr="008546AD">
        <w:rPr>
          <w:rFonts w:eastAsia="Times New Roman"/>
          <w:bCs/>
          <w:sz w:val="24"/>
          <w:szCs w:val="24"/>
        </w:rPr>
        <w:t>Technical</w:t>
      </w:r>
      <w:proofErr w:type="gramEnd"/>
      <w:r w:rsidRPr="008546AD">
        <w:rPr>
          <w:rFonts w:eastAsia="Times New Roman"/>
          <w:bCs/>
          <w:sz w:val="24"/>
          <w:szCs w:val="24"/>
        </w:rPr>
        <w:t xml:space="preserve"> scores are determined by giving the maximum number of technical points available to the proposal with the highest raw technical score.  The remaining proposals are rated by applying the Technical Scoring Formula set forth at the following webpage:  </w:t>
      </w:r>
    </w:p>
    <w:p w14:paraId="4CF75DB7" w14:textId="4FE3D34E" w:rsidR="008546AD" w:rsidRDefault="00E0349D" w:rsidP="00E0349D">
      <w:pPr>
        <w:ind w:left="360"/>
      </w:pPr>
      <w:r>
        <w:t xml:space="preserve">       </w:t>
      </w:r>
      <w:hyperlink r:id="rId14" w:history="1">
        <w:r w:rsidRPr="00E0349D">
          <w:rPr>
            <w:color w:val="0000FF"/>
            <w:u w:val="single"/>
          </w:rPr>
          <w:t>RFP_SCORING_</w:t>
        </w:r>
        <w:r w:rsidRPr="00E64577">
          <w:rPr>
            <w:color w:val="0000FF"/>
            <w:u w:val="single"/>
            <w:vertAlign w:val="subscript"/>
          </w:rPr>
          <w:t>FORMULA</w:t>
        </w:r>
        <w:r w:rsidRPr="00E0349D">
          <w:rPr>
            <w:color w:val="0000FF"/>
            <w:u w:val="single"/>
          </w:rPr>
          <w:t xml:space="preserve"> (pa.gov)</w:t>
        </w:r>
      </w:hyperlink>
    </w:p>
    <w:p w14:paraId="74B933A2" w14:textId="77777777" w:rsidR="00E0349D" w:rsidRPr="008546AD" w:rsidRDefault="00E0349D" w:rsidP="00E0349D">
      <w:pPr>
        <w:ind w:left="360"/>
        <w:rPr>
          <w:rFonts w:eastAsia="Times New Roman"/>
          <w:b/>
          <w:bCs/>
          <w:sz w:val="24"/>
          <w:szCs w:val="24"/>
        </w:rPr>
      </w:pPr>
    </w:p>
    <w:p w14:paraId="0D749FD4" w14:textId="77777777" w:rsidR="00E0349D" w:rsidRPr="00E0349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 xml:space="preserve">The cost criterion is rated by giving the proposal with the lowest total </w:t>
      </w:r>
      <w:proofErr w:type="gramStart"/>
      <w:r w:rsidRPr="008546AD">
        <w:rPr>
          <w:rFonts w:eastAsia="Times New Roman"/>
          <w:color w:val="000000"/>
          <w:sz w:val="24"/>
          <w:szCs w:val="24"/>
        </w:rPr>
        <w:t>cost</w:t>
      </w:r>
      <w:proofErr w:type="gramEnd"/>
      <w:r w:rsidRPr="008546AD">
        <w:rPr>
          <w:rFonts w:eastAsia="Times New Roman"/>
          <w:color w:val="000000"/>
          <w:sz w:val="24"/>
          <w:szCs w:val="24"/>
        </w:rPr>
        <w:t xml:space="preserve">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p>
    <w:p w14:paraId="48D30C52" w14:textId="004FB8E3" w:rsidR="008546AD" w:rsidRPr="008546AD" w:rsidRDefault="007330DD" w:rsidP="00E0349D">
      <w:pPr>
        <w:autoSpaceDE w:val="0"/>
        <w:autoSpaceDN w:val="0"/>
        <w:adjustRightInd w:val="0"/>
        <w:ind w:left="720" w:right="-360"/>
        <w:jc w:val="both"/>
        <w:rPr>
          <w:rFonts w:eastAsia="Times New Roman"/>
          <w:bCs/>
          <w:color w:val="000000"/>
          <w:sz w:val="24"/>
          <w:szCs w:val="24"/>
        </w:rPr>
      </w:pPr>
      <w:hyperlink r:id="rId15" w:history="1">
        <w:r w:rsidR="00E0349D" w:rsidRPr="00E0349D">
          <w:rPr>
            <w:color w:val="0000FF"/>
            <w:u w:val="single"/>
          </w:rPr>
          <w:t>RFP_SCORING_FORMULA (pa.gov)</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1918F414" w14:textId="6E413E4E" w:rsidR="00F11095" w:rsidRPr="003E4E8F" w:rsidRDefault="008546AD" w:rsidP="00540B15">
      <w:pPr>
        <w:pStyle w:val="ListParagraph"/>
        <w:numPr>
          <w:ilvl w:val="0"/>
          <w:numId w:val="8"/>
        </w:numPr>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60BD3D48" w14:textId="77777777" w:rsidR="00E0349D" w:rsidRDefault="00E0349D" w:rsidP="00F11095">
      <w:pPr>
        <w:jc w:val="both"/>
        <w:rPr>
          <w:rFonts w:eastAsia="Times New Roman"/>
          <w:sz w:val="24"/>
          <w:szCs w:val="24"/>
        </w:rPr>
      </w:pPr>
    </w:p>
    <w:p w14:paraId="27686E7A" w14:textId="77777777" w:rsidR="00E0349D" w:rsidRDefault="00E0349D" w:rsidP="00F11095">
      <w:pPr>
        <w:jc w:val="both"/>
        <w:rPr>
          <w:rFonts w:eastAsia="Times New Roman"/>
          <w:sz w:val="24"/>
          <w:szCs w:val="24"/>
        </w:rPr>
      </w:pPr>
    </w:p>
    <w:p w14:paraId="15693B43" w14:textId="77777777" w:rsidR="00E0349D" w:rsidRDefault="00E0349D" w:rsidP="00F11095">
      <w:pPr>
        <w:jc w:val="both"/>
        <w:rPr>
          <w:rFonts w:eastAsia="Times New Roman"/>
          <w:sz w:val="24"/>
          <w:szCs w:val="24"/>
        </w:rPr>
      </w:pPr>
    </w:p>
    <w:p w14:paraId="46ED51C5" w14:textId="77777777" w:rsidR="0053490C" w:rsidRDefault="0053490C"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7" w:name="_Hlk504382630"/>
            <w:r>
              <w:rPr>
                <w:rFonts w:cstheme="minorBidi"/>
              </w:rPr>
              <w:t xml:space="preserve">diverse </w:t>
            </w:r>
            <w:bookmarkEnd w:id="7"/>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w:t>
            </w:r>
            <w:proofErr w:type="gramStart"/>
            <w:r>
              <w:rPr>
                <w:rFonts w:cstheme="minorBidi"/>
              </w:rPr>
              <w:t>diversity plan containing specific diversity goals</w:t>
            </w:r>
            <w:proofErr w:type="gramEnd"/>
            <w:r>
              <w:rPr>
                <w:rFonts w:cstheme="minorBidi"/>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 xml:space="preserve">Conducting a mentoring, training, or professional development program for diverse-owned </w:t>
            </w:r>
            <w:proofErr w:type="gramStart"/>
            <w:r>
              <w:rPr>
                <w:rFonts w:cstheme="minorBidi"/>
              </w:rPr>
              <w:t>firms;</w:t>
            </w:r>
            <w:proofErr w:type="gramEnd"/>
          </w:p>
          <w:p w14:paraId="0BB6ECEB" w14:textId="77777777" w:rsidR="00F11095" w:rsidRDefault="00F11095" w:rsidP="00F11095">
            <w:pPr>
              <w:numPr>
                <w:ilvl w:val="0"/>
                <w:numId w:val="19"/>
              </w:numPr>
              <w:ind w:left="252" w:hanging="177"/>
              <w:rPr>
                <w:rFonts w:cstheme="minorBidi"/>
              </w:rPr>
            </w:pPr>
            <w:r>
              <w:rPr>
                <w:rFonts w:cstheme="minorBidi"/>
              </w:rPr>
              <w:t xml:space="preserve">Contributing to scholarships for diverse </w:t>
            </w:r>
            <w:proofErr w:type="gramStart"/>
            <w:r>
              <w:rPr>
                <w:rFonts w:cstheme="minorBidi"/>
              </w:rPr>
              <w:t>students;</w:t>
            </w:r>
            <w:proofErr w:type="gramEnd"/>
          </w:p>
          <w:p w14:paraId="03ABADAB" w14:textId="77777777" w:rsidR="00F11095" w:rsidRDefault="00F11095" w:rsidP="00F11095">
            <w:pPr>
              <w:numPr>
                <w:ilvl w:val="0"/>
                <w:numId w:val="19"/>
              </w:numPr>
              <w:ind w:left="252" w:hanging="177"/>
              <w:rPr>
                <w:rFonts w:cstheme="minorBidi"/>
              </w:rPr>
            </w:pPr>
            <w:r>
              <w:rPr>
                <w:rFonts w:cstheme="minorBidi"/>
              </w:rPr>
              <w:t xml:space="preserve">Providing apprenticeship </w:t>
            </w:r>
            <w:proofErr w:type="gramStart"/>
            <w:r>
              <w:rPr>
                <w:rFonts w:cstheme="minorBidi"/>
              </w:rPr>
              <w:t>training;</w:t>
            </w:r>
            <w:proofErr w:type="gramEnd"/>
          </w:p>
          <w:p w14:paraId="6C3238BC" w14:textId="77777777" w:rsidR="00F11095" w:rsidRDefault="00F11095" w:rsidP="00F11095">
            <w:pPr>
              <w:numPr>
                <w:ilvl w:val="0"/>
                <w:numId w:val="19"/>
              </w:numPr>
              <w:ind w:left="252" w:hanging="177"/>
              <w:rPr>
                <w:rFonts w:cstheme="minorBidi"/>
              </w:rPr>
            </w:pPr>
            <w:r>
              <w:rPr>
                <w:rFonts w:cstheme="minorBidi"/>
              </w:rPr>
              <w:t xml:space="preserve">Sponsoring diversity presentations and lecture </w:t>
            </w:r>
            <w:proofErr w:type="gramStart"/>
            <w:r>
              <w:rPr>
                <w:rFonts w:cstheme="minorBidi"/>
              </w:rPr>
              <w:t>series;</w:t>
            </w:r>
            <w:proofErr w:type="gramEnd"/>
          </w:p>
          <w:p w14:paraId="5DB7664D" w14:textId="77777777" w:rsidR="00F11095" w:rsidRDefault="00F11095" w:rsidP="00F11095">
            <w:pPr>
              <w:numPr>
                <w:ilvl w:val="0"/>
                <w:numId w:val="19"/>
              </w:numPr>
              <w:ind w:left="252" w:hanging="177"/>
              <w:rPr>
                <w:rFonts w:cstheme="minorBidi"/>
              </w:rPr>
            </w:pPr>
            <w:r>
              <w:rPr>
                <w:rFonts w:cstheme="minorBidi"/>
              </w:rPr>
              <w:t xml:space="preserve">Joining outside organizations, </w:t>
            </w:r>
            <w:proofErr w:type="gramStart"/>
            <w:r>
              <w:rPr>
                <w:rFonts w:cstheme="minorBidi"/>
              </w:rPr>
              <w:t>i.e.</w:t>
            </w:r>
            <w:proofErr w:type="gramEnd"/>
            <w:r>
              <w:rPr>
                <w:rFonts w:cstheme="minorBidi"/>
              </w:rPr>
              <w:t xml:space="preserv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 xml:space="preserve">Serving on committees that study diversity, such as bar </w:t>
            </w:r>
            <w:proofErr w:type="gramStart"/>
            <w:r>
              <w:rPr>
                <w:rFonts w:cstheme="minorBidi"/>
              </w:rPr>
              <w:t>associations;</w:t>
            </w:r>
            <w:proofErr w:type="gramEnd"/>
          </w:p>
          <w:p w14:paraId="2A656370" w14:textId="77777777" w:rsidR="00F11095" w:rsidRDefault="00F11095" w:rsidP="00F11095">
            <w:pPr>
              <w:numPr>
                <w:ilvl w:val="0"/>
                <w:numId w:val="19"/>
              </w:numPr>
              <w:ind w:left="252" w:hanging="177"/>
              <w:rPr>
                <w:rFonts w:cstheme="minorBidi"/>
              </w:rPr>
            </w:pPr>
            <w:r>
              <w:rPr>
                <w:rFonts w:cstheme="minorBidi"/>
              </w:rPr>
              <w:t xml:space="preserve">Participating in pipeline programs to cultivate diversity, </w:t>
            </w:r>
            <w:proofErr w:type="gramStart"/>
            <w:r>
              <w:rPr>
                <w:rFonts w:cstheme="minorBidi"/>
              </w:rPr>
              <w:t>i.e.</w:t>
            </w:r>
            <w:proofErr w:type="gramEnd"/>
            <w:r>
              <w:rPr>
                <w:rFonts w:cstheme="minorBidi"/>
              </w:rPr>
              <w:t xml:space="preserv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w:t>
            </w:r>
            <w:proofErr w:type="gramStart"/>
            <w:r>
              <w:rPr>
                <w:rFonts w:cstheme="minorBidi"/>
              </w:rPr>
              <w:t>diversity plan containing specific diversity goals</w:t>
            </w:r>
            <w:proofErr w:type="gramEnd"/>
            <w:r>
              <w:rPr>
                <w:rFonts w:cstheme="minorBidi"/>
              </w:rPr>
              <w:t xml:space="preserve">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 xml:space="preserve">The firm has a moderate percentage of diverse partners and multiple diverse associates or other employees. The firm plans to use multiple </w:t>
            </w:r>
            <w:proofErr w:type="gramStart"/>
            <w:r>
              <w:rPr>
                <w:rFonts w:cstheme="minorBidi"/>
              </w:rPr>
              <w:t>minority</w:t>
            </w:r>
            <w:proofErr w:type="gramEnd"/>
            <w:r>
              <w:rPr>
                <w:rFonts w:cstheme="minorBidi"/>
              </w:rPr>
              <w:t>,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7943778" w:rsidR="008546AD" w:rsidRPr="008546AD" w:rsidRDefault="008546AD" w:rsidP="009479E0">
      <w:pPr>
        <w:numPr>
          <w:ilvl w:val="1"/>
          <w:numId w:val="6"/>
        </w:numPr>
        <w:tabs>
          <w:tab w:val="num" w:pos="1170"/>
        </w:tabs>
        <w:jc w:val="both"/>
        <w:rPr>
          <w:rFonts w:eastAsia="Times New Roman"/>
          <w:sz w:val="24"/>
          <w:szCs w:val="24"/>
        </w:rPr>
      </w:pPr>
      <w:proofErr w:type="gramStart"/>
      <w:r w:rsidRPr="008546AD">
        <w:rPr>
          <w:rFonts w:eastAsia="Times New Roman"/>
          <w:sz w:val="24"/>
          <w:szCs w:val="24"/>
        </w:rPr>
        <w:t>In order for</w:t>
      </w:r>
      <w:proofErr w:type="gramEnd"/>
      <w:r w:rsidRPr="008546AD">
        <w:rPr>
          <w:rFonts w:eastAsia="Times New Roman"/>
          <w:sz w:val="24"/>
          <w:szCs w:val="24"/>
        </w:rPr>
        <w:t xml:space="preserve">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 xml:space="preserve">Should an </w:t>
      </w:r>
      <w:proofErr w:type="spellStart"/>
      <w:r w:rsidRPr="008546AD">
        <w:rPr>
          <w:rFonts w:eastAsia="Times New Roman"/>
          <w:sz w:val="24"/>
          <w:szCs w:val="24"/>
        </w:rPr>
        <w:t>Offereror’s</w:t>
      </w:r>
      <w:proofErr w:type="spellEnd"/>
      <w:r w:rsidRPr="008546AD">
        <w:rPr>
          <w:rFonts w:eastAsia="Times New Roman"/>
          <w:sz w:val="24"/>
          <w:szCs w:val="24"/>
        </w:rPr>
        <w:t xml:space="preserve"> proposal not receive a s</w:t>
      </w:r>
      <w:r w:rsidR="009C1D61">
        <w:rPr>
          <w:rFonts w:eastAsia="Times New Roman"/>
          <w:sz w:val="24"/>
          <w:szCs w:val="24"/>
        </w:rPr>
        <w:t>core greater than or equal to 75</w:t>
      </w:r>
      <w:r w:rsidRPr="008546AD">
        <w:rPr>
          <w:rFonts w:eastAsia="Times New Roman"/>
          <w:sz w:val="24"/>
          <w:szCs w:val="24"/>
        </w:rPr>
        <w:t xml:space="preserve">% of the available technical points, the </w:t>
      </w:r>
      <w:proofErr w:type="spellStart"/>
      <w:r w:rsidRPr="008546AD">
        <w:rPr>
          <w:rFonts w:eastAsia="Times New Roman"/>
          <w:sz w:val="24"/>
          <w:szCs w:val="24"/>
        </w:rPr>
        <w:t>Offereror</w:t>
      </w:r>
      <w:proofErr w:type="spellEnd"/>
      <w:r w:rsidRPr="008546AD">
        <w:rPr>
          <w:rFonts w:eastAsia="Times New Roman"/>
          <w:sz w:val="24"/>
          <w:szCs w:val="24"/>
        </w:rPr>
        <w:t xml:space="preserve"> will not be considered responsible solely for the purposes of this 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an Offeror determined to </w:t>
      </w:r>
      <w:proofErr w:type="gramStart"/>
      <w:r w:rsidRPr="008546AD">
        <w:rPr>
          <w:rFonts w:eastAsia="Times New Roman"/>
          <w:sz w:val="24"/>
          <w:szCs w:val="24"/>
        </w:rPr>
        <w:t>be</w:t>
      </w:r>
      <w:proofErr w:type="gramEnd"/>
      <w:r w:rsidRPr="008546AD">
        <w:rPr>
          <w:rFonts w:eastAsia="Times New Roman"/>
          <w:sz w:val="24"/>
          <w:szCs w:val="24"/>
        </w:rPr>
        <w:t xml:space="preserv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3BD4B723"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w:t>
      </w:r>
      <w:r w:rsidR="00B962C1">
        <w:rPr>
          <w:rFonts w:eastAsia="Times New Roman"/>
          <w:sz w:val="24"/>
          <w:szCs w:val="24"/>
        </w:rPr>
        <w:t xml:space="preserve"> consider</w:t>
      </w:r>
      <w:r w:rsidRPr="008546AD">
        <w:rPr>
          <w:rFonts w:eastAsia="Times New Roman"/>
          <w:sz w:val="24"/>
          <w:szCs w:val="24"/>
        </w:rPr>
        <w:t xml:space="preserve"> making a limited multiple </w:t>
      </w:r>
      <w:proofErr w:type="gramStart"/>
      <w:r w:rsidRPr="008546AD">
        <w:rPr>
          <w:rFonts w:eastAsia="Times New Roman"/>
          <w:sz w:val="24"/>
          <w:szCs w:val="24"/>
        </w:rPr>
        <w:t>award</w:t>
      </w:r>
      <w:proofErr w:type="gramEnd"/>
      <w:r w:rsidRPr="008546AD">
        <w:rPr>
          <w:rFonts w:eastAsia="Times New Roman"/>
          <w:sz w:val="24"/>
          <w:szCs w:val="24"/>
        </w:rPr>
        <w:t>.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Pursuant to Section 518 of the Commonwealth Procurement Code, </w:t>
      </w:r>
      <w:proofErr w:type="gramStart"/>
      <w:r w:rsidRPr="008546AD">
        <w:rPr>
          <w:rFonts w:eastAsia="Times New Roman"/>
          <w:sz w:val="24"/>
          <w:szCs w:val="24"/>
        </w:rPr>
        <w:t>award</w:t>
      </w:r>
      <w:proofErr w:type="gramEnd"/>
      <w:r w:rsidRPr="008546AD">
        <w:rPr>
          <w:rFonts w:eastAsia="Times New Roman"/>
          <w:sz w:val="24"/>
          <w:szCs w:val="24"/>
        </w:rPr>
        <w:t xml:space="preserve">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0CFE650F"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lastRenderedPageBreak/>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2DFF6A34" w14:textId="77777777" w:rsidR="00D16DE5" w:rsidRDefault="00D16DE5" w:rsidP="00E33CC3">
      <w:pPr>
        <w:jc w:val="both"/>
        <w:rPr>
          <w:rFonts w:eastAsia="Times New Roman"/>
          <w:sz w:val="24"/>
          <w:szCs w:val="24"/>
        </w:rPr>
      </w:pPr>
    </w:p>
    <w:p w14:paraId="3A9A2070" w14:textId="77777777" w:rsidR="00D16DE5" w:rsidRDefault="00D16DE5" w:rsidP="00E33CC3">
      <w:pPr>
        <w:jc w:val="both"/>
        <w:rPr>
          <w:rFonts w:eastAsia="Times New Roman"/>
          <w:sz w:val="24"/>
          <w:szCs w:val="24"/>
        </w:rPr>
      </w:pPr>
    </w:p>
    <w:p w14:paraId="45DB3BF8" w14:textId="77777777" w:rsidR="00D16DE5" w:rsidRDefault="00D16DE5" w:rsidP="00E33CC3">
      <w:pPr>
        <w:jc w:val="both"/>
        <w:rPr>
          <w:rFonts w:eastAsia="Times New Roman"/>
          <w:sz w:val="24"/>
          <w:szCs w:val="24"/>
        </w:rPr>
      </w:pPr>
    </w:p>
    <w:p w14:paraId="069881FF" w14:textId="77777777" w:rsidR="00D16DE5" w:rsidRDefault="00D16DE5" w:rsidP="00E33CC3">
      <w:pPr>
        <w:jc w:val="both"/>
        <w:rPr>
          <w:rFonts w:eastAsia="Times New Roman"/>
          <w:sz w:val="24"/>
          <w:szCs w:val="24"/>
        </w:rPr>
      </w:pPr>
    </w:p>
    <w:p w14:paraId="23BFD281" w14:textId="77777777" w:rsidR="00D16DE5" w:rsidRDefault="00D16DE5" w:rsidP="00E33CC3">
      <w:pPr>
        <w:jc w:val="both"/>
        <w:rPr>
          <w:rFonts w:eastAsia="Times New Roman"/>
          <w:sz w:val="24"/>
          <w:szCs w:val="24"/>
        </w:rPr>
      </w:pPr>
    </w:p>
    <w:p w14:paraId="07DC22C3" w14:textId="232E3A7B" w:rsidR="008947F7" w:rsidRDefault="008947F7" w:rsidP="00E33CC3">
      <w:pPr>
        <w:jc w:val="both"/>
        <w:rPr>
          <w:rFonts w:eastAsia="Times New Roman"/>
          <w:sz w:val="24"/>
          <w:szCs w:val="24"/>
        </w:rPr>
      </w:pPr>
    </w:p>
    <w:p w14:paraId="3F863788" w14:textId="1B0D34C0" w:rsidR="008947F7" w:rsidRDefault="008947F7" w:rsidP="00E33CC3">
      <w:pPr>
        <w:jc w:val="both"/>
        <w:rPr>
          <w:rFonts w:eastAsia="Times New Roman"/>
          <w:sz w:val="24"/>
          <w:szCs w:val="24"/>
        </w:rPr>
      </w:pPr>
    </w:p>
    <w:p w14:paraId="64AD6325" w14:textId="6AC16186" w:rsidR="008947F7" w:rsidRDefault="008947F7" w:rsidP="00E33CC3">
      <w:pPr>
        <w:jc w:val="both"/>
        <w:rPr>
          <w:rFonts w:eastAsia="Times New Roman"/>
          <w:sz w:val="24"/>
          <w:szCs w:val="24"/>
        </w:rPr>
      </w:pPr>
    </w:p>
    <w:p w14:paraId="17C73EC7" w14:textId="51C01DC0" w:rsidR="008947F7" w:rsidRDefault="008947F7" w:rsidP="00E33CC3">
      <w:pPr>
        <w:jc w:val="both"/>
        <w:rPr>
          <w:rFonts w:eastAsia="Times New Roman"/>
          <w:sz w:val="24"/>
          <w:szCs w:val="24"/>
        </w:rPr>
      </w:pPr>
    </w:p>
    <w:p w14:paraId="52423733" w14:textId="514C814F" w:rsidR="008947F7" w:rsidRDefault="008947F7" w:rsidP="00E33CC3">
      <w:pPr>
        <w:jc w:val="both"/>
        <w:rPr>
          <w:rFonts w:eastAsia="Times New Roman"/>
          <w:sz w:val="24"/>
          <w:szCs w:val="24"/>
        </w:rPr>
      </w:pPr>
    </w:p>
    <w:p w14:paraId="7F098F1C" w14:textId="2CC41617" w:rsidR="008947F7" w:rsidRDefault="008947F7" w:rsidP="00E33CC3">
      <w:pPr>
        <w:jc w:val="both"/>
        <w:rPr>
          <w:rFonts w:eastAsia="Times New Roman"/>
          <w:sz w:val="24"/>
          <w:szCs w:val="24"/>
        </w:rPr>
      </w:pPr>
    </w:p>
    <w:p w14:paraId="79904000" w14:textId="2DF4436D" w:rsidR="008947F7" w:rsidRDefault="008947F7" w:rsidP="00E33CC3">
      <w:pPr>
        <w:jc w:val="both"/>
        <w:rPr>
          <w:rFonts w:eastAsia="Times New Roman"/>
          <w:sz w:val="24"/>
          <w:szCs w:val="24"/>
        </w:rPr>
      </w:pPr>
    </w:p>
    <w:p w14:paraId="0ECB7728" w14:textId="2EA6E2BE" w:rsidR="008947F7" w:rsidRDefault="008947F7" w:rsidP="00E33CC3">
      <w:pPr>
        <w:jc w:val="both"/>
        <w:rPr>
          <w:rFonts w:eastAsia="Times New Roman"/>
          <w:sz w:val="24"/>
          <w:szCs w:val="24"/>
        </w:rPr>
      </w:pPr>
    </w:p>
    <w:p w14:paraId="5355691D" w14:textId="0EAE726D" w:rsidR="008947F7" w:rsidRDefault="008947F7" w:rsidP="00E33CC3">
      <w:pPr>
        <w:jc w:val="both"/>
        <w:rPr>
          <w:rFonts w:eastAsia="Times New Roman"/>
          <w:sz w:val="24"/>
          <w:szCs w:val="24"/>
        </w:rPr>
      </w:pPr>
    </w:p>
    <w:p w14:paraId="556880DC" w14:textId="252459C8" w:rsidR="008947F7" w:rsidRDefault="008947F7" w:rsidP="00E33CC3">
      <w:pPr>
        <w:jc w:val="both"/>
        <w:rPr>
          <w:rFonts w:eastAsia="Times New Roman"/>
          <w:sz w:val="24"/>
          <w:szCs w:val="24"/>
        </w:rPr>
      </w:pPr>
    </w:p>
    <w:p w14:paraId="7E9509AC" w14:textId="36A0F848" w:rsidR="008947F7" w:rsidRDefault="008947F7" w:rsidP="00E33CC3">
      <w:pPr>
        <w:jc w:val="both"/>
        <w:rPr>
          <w:rFonts w:eastAsia="Times New Roman"/>
          <w:sz w:val="24"/>
          <w:szCs w:val="24"/>
        </w:rPr>
      </w:pPr>
    </w:p>
    <w:p w14:paraId="5861B21B" w14:textId="36FA8861" w:rsidR="008947F7" w:rsidRDefault="008947F7" w:rsidP="00E33CC3">
      <w:pPr>
        <w:jc w:val="both"/>
        <w:rPr>
          <w:rFonts w:eastAsia="Times New Roman"/>
          <w:sz w:val="24"/>
          <w:szCs w:val="24"/>
        </w:rPr>
      </w:pPr>
    </w:p>
    <w:p w14:paraId="444ED185" w14:textId="1EC8C4D1" w:rsidR="008947F7" w:rsidRDefault="008947F7" w:rsidP="00E33CC3">
      <w:pPr>
        <w:jc w:val="both"/>
        <w:rPr>
          <w:rFonts w:eastAsia="Times New Roman"/>
          <w:sz w:val="24"/>
          <w:szCs w:val="24"/>
        </w:rPr>
      </w:pPr>
    </w:p>
    <w:p w14:paraId="1733562D" w14:textId="277DC46E" w:rsidR="008947F7" w:rsidRDefault="008947F7" w:rsidP="00E33CC3">
      <w:pPr>
        <w:jc w:val="both"/>
        <w:rPr>
          <w:rFonts w:eastAsia="Times New Roman"/>
          <w:sz w:val="24"/>
          <w:szCs w:val="24"/>
        </w:rPr>
      </w:pPr>
    </w:p>
    <w:p w14:paraId="1EE57FC3" w14:textId="65632079" w:rsidR="008947F7" w:rsidRDefault="008947F7" w:rsidP="00E33CC3">
      <w:pPr>
        <w:jc w:val="both"/>
        <w:rPr>
          <w:rFonts w:eastAsia="Times New Roman"/>
          <w:sz w:val="24"/>
          <w:szCs w:val="24"/>
        </w:rPr>
      </w:pPr>
    </w:p>
    <w:p w14:paraId="26E1AA7C" w14:textId="3A56196F" w:rsidR="008947F7" w:rsidRDefault="008947F7" w:rsidP="00E33CC3">
      <w:pPr>
        <w:jc w:val="both"/>
        <w:rPr>
          <w:rFonts w:eastAsia="Times New Roman"/>
          <w:sz w:val="24"/>
          <w:szCs w:val="24"/>
        </w:rPr>
      </w:pPr>
    </w:p>
    <w:p w14:paraId="49F60F1A" w14:textId="7FAE45E9" w:rsidR="008947F7" w:rsidRDefault="008947F7" w:rsidP="00E33CC3">
      <w:pPr>
        <w:jc w:val="both"/>
        <w:rPr>
          <w:rFonts w:eastAsia="Times New Roman"/>
          <w:sz w:val="24"/>
          <w:szCs w:val="24"/>
        </w:rPr>
      </w:pPr>
    </w:p>
    <w:p w14:paraId="5BBD0A4E" w14:textId="77777777" w:rsidR="008947F7" w:rsidRDefault="008947F7" w:rsidP="00E33CC3">
      <w:pPr>
        <w:jc w:val="both"/>
        <w:rPr>
          <w:rFonts w:eastAsia="Times New Roman"/>
          <w:sz w:val="24"/>
          <w:szCs w:val="24"/>
        </w:rPr>
      </w:pPr>
    </w:p>
    <w:p w14:paraId="16DA2B07" w14:textId="77777777" w:rsidR="00D16DE5" w:rsidRPr="0068329F" w:rsidRDefault="00D16DE5" w:rsidP="00E33CC3">
      <w:pPr>
        <w:jc w:val="both"/>
        <w:rPr>
          <w:rFonts w:eastAsia="Times New Roman"/>
          <w:sz w:val="24"/>
          <w:szCs w:val="24"/>
        </w:rPr>
      </w:pPr>
    </w:p>
    <w:p w14:paraId="4AB165FD" w14:textId="513A6EF1" w:rsidR="00991D2F" w:rsidRDefault="00991D2F" w:rsidP="008546AD">
      <w:pPr>
        <w:autoSpaceDE w:val="0"/>
        <w:autoSpaceDN w:val="0"/>
        <w:adjustRightInd w:val="0"/>
        <w:rPr>
          <w:rFonts w:eastAsia="Times New Roman"/>
          <w:sz w:val="24"/>
          <w:szCs w:val="24"/>
        </w:rPr>
      </w:pPr>
    </w:p>
    <w:p w14:paraId="49BEFEB3" w14:textId="3F3DE920" w:rsidR="001060E4" w:rsidRDefault="001060E4" w:rsidP="008546AD">
      <w:pPr>
        <w:autoSpaceDE w:val="0"/>
        <w:autoSpaceDN w:val="0"/>
        <w:adjustRightInd w:val="0"/>
        <w:rPr>
          <w:rFonts w:eastAsia="Times New Roman"/>
          <w:sz w:val="24"/>
          <w:szCs w:val="24"/>
        </w:rPr>
      </w:pPr>
    </w:p>
    <w:p w14:paraId="45255122" w14:textId="43A65D64" w:rsidR="001060E4" w:rsidRDefault="001060E4" w:rsidP="008546AD">
      <w:pPr>
        <w:autoSpaceDE w:val="0"/>
        <w:autoSpaceDN w:val="0"/>
        <w:adjustRightInd w:val="0"/>
        <w:rPr>
          <w:rFonts w:eastAsia="Times New Roman"/>
          <w:sz w:val="24"/>
          <w:szCs w:val="24"/>
        </w:rPr>
      </w:pPr>
    </w:p>
    <w:p w14:paraId="343D779F" w14:textId="3522E980" w:rsidR="00540B15" w:rsidRDefault="00540B15" w:rsidP="008546AD">
      <w:pPr>
        <w:autoSpaceDE w:val="0"/>
        <w:autoSpaceDN w:val="0"/>
        <w:adjustRightInd w:val="0"/>
        <w:rPr>
          <w:rFonts w:eastAsia="Times New Roman"/>
          <w:sz w:val="24"/>
          <w:szCs w:val="24"/>
        </w:rPr>
      </w:pPr>
    </w:p>
    <w:p w14:paraId="1764AC11" w14:textId="77777777" w:rsidR="00540B15" w:rsidRDefault="00540B15" w:rsidP="008546AD">
      <w:pPr>
        <w:autoSpaceDE w:val="0"/>
        <w:autoSpaceDN w:val="0"/>
        <w:adjustRightInd w:val="0"/>
        <w:rPr>
          <w:rFonts w:eastAsia="Times New Roman"/>
          <w:sz w:val="24"/>
          <w:szCs w:val="24"/>
        </w:rPr>
      </w:pPr>
    </w:p>
    <w:p w14:paraId="31855991" w14:textId="77777777" w:rsidR="001060E4" w:rsidRPr="008546AD" w:rsidRDefault="001060E4"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20F85029" w14:textId="77777777" w:rsidR="00FF4739" w:rsidRPr="00BE1743" w:rsidRDefault="00FF4739" w:rsidP="00FF4739">
      <w:pPr>
        <w:autoSpaceDE w:val="0"/>
        <w:autoSpaceDN w:val="0"/>
        <w:adjustRightInd w:val="0"/>
        <w:jc w:val="both"/>
        <w:rPr>
          <w:b/>
          <w:color w:val="181818"/>
          <w:sz w:val="24"/>
          <w:szCs w:val="24"/>
        </w:rPr>
      </w:pPr>
      <w:r w:rsidRPr="00BE1743">
        <w:rPr>
          <w:b/>
          <w:color w:val="181818"/>
          <w:sz w:val="24"/>
          <w:szCs w:val="24"/>
        </w:rPr>
        <w:t xml:space="preserve">IV-1.  Objectives.  </w:t>
      </w:r>
    </w:p>
    <w:p w14:paraId="7127F5EE" w14:textId="77777777" w:rsidR="00FF4739" w:rsidRPr="00BE1743" w:rsidRDefault="00FF4739" w:rsidP="00FF4739">
      <w:pPr>
        <w:autoSpaceDE w:val="0"/>
        <w:autoSpaceDN w:val="0"/>
        <w:adjustRightInd w:val="0"/>
        <w:jc w:val="both"/>
        <w:rPr>
          <w:b/>
          <w:color w:val="181818"/>
          <w:sz w:val="24"/>
          <w:szCs w:val="24"/>
        </w:rPr>
      </w:pPr>
    </w:p>
    <w:p w14:paraId="25129EC7" w14:textId="77777777" w:rsidR="00FF4739" w:rsidRDefault="00FF4739" w:rsidP="00FF4739">
      <w:pPr>
        <w:autoSpaceDE w:val="0"/>
        <w:autoSpaceDN w:val="0"/>
        <w:adjustRightInd w:val="0"/>
        <w:contextualSpacing/>
        <w:jc w:val="both"/>
        <w:rPr>
          <w:sz w:val="24"/>
          <w:szCs w:val="24"/>
          <w:u w:val="single"/>
        </w:rPr>
      </w:pPr>
      <w:r w:rsidRPr="00BE1743">
        <w:rPr>
          <w:b/>
          <w:sz w:val="24"/>
          <w:szCs w:val="24"/>
          <w:u w:val="single"/>
        </w:rPr>
        <w:t>General.</w:t>
      </w:r>
      <w:r w:rsidRPr="00BE1743">
        <w:rPr>
          <w:sz w:val="24"/>
          <w:szCs w:val="24"/>
        </w:rPr>
        <w:tab/>
      </w:r>
      <w:r w:rsidRPr="00BE1743">
        <w:rPr>
          <w:b/>
          <w:sz w:val="24"/>
          <w:szCs w:val="24"/>
          <w:u w:val="single"/>
        </w:rPr>
        <w:t xml:space="preserve">The purpose of Part IV-1 is to provide an overview of the engagement envisioned </w:t>
      </w:r>
      <w:proofErr w:type="gramStart"/>
      <w:r w:rsidRPr="00BE1743">
        <w:rPr>
          <w:b/>
          <w:sz w:val="24"/>
          <w:szCs w:val="24"/>
          <w:u w:val="single"/>
        </w:rPr>
        <w:t>as a result of</w:t>
      </w:r>
      <w:proofErr w:type="gramEnd"/>
      <w:r w:rsidRPr="00BE1743">
        <w:rPr>
          <w:b/>
          <w:sz w:val="24"/>
          <w:szCs w:val="24"/>
          <w:u w:val="single"/>
        </w:rPr>
        <w:t xml:space="preserve"> this RFP.  Interested Law Firms should use this Part in its technical proposal and in conjunction with the Technical Submission (Appendix D)</w:t>
      </w:r>
      <w:r w:rsidRPr="00BE1743">
        <w:rPr>
          <w:sz w:val="24"/>
          <w:szCs w:val="24"/>
          <w:u w:val="single"/>
        </w:rPr>
        <w:t xml:space="preserve">.  </w:t>
      </w:r>
    </w:p>
    <w:p w14:paraId="566200BF" w14:textId="77777777" w:rsidR="00FF4739" w:rsidRPr="00BF5519" w:rsidRDefault="00FF4739" w:rsidP="00FF4739">
      <w:pPr>
        <w:autoSpaceDE w:val="0"/>
        <w:autoSpaceDN w:val="0"/>
        <w:adjustRightInd w:val="0"/>
        <w:contextualSpacing/>
        <w:jc w:val="both"/>
        <w:rPr>
          <w:sz w:val="24"/>
          <w:szCs w:val="24"/>
          <w:u w:val="single"/>
        </w:rPr>
      </w:pPr>
    </w:p>
    <w:p w14:paraId="08C39208" w14:textId="77777777" w:rsidR="00FF4739" w:rsidRPr="002563E5" w:rsidRDefault="00FF4739" w:rsidP="00FF4739">
      <w:pPr>
        <w:jc w:val="both"/>
        <w:rPr>
          <w:sz w:val="24"/>
          <w:szCs w:val="24"/>
        </w:rPr>
      </w:pPr>
      <w:r w:rsidRPr="002563E5">
        <w:rPr>
          <w:sz w:val="24"/>
          <w:szCs w:val="24"/>
        </w:rPr>
        <w:t xml:space="preserve">The Office of General Counsel on behalf of the Pennsylvania State System of Higher Education (State System) seeks proposals from qualified counsel to provide guidance regarding application of laws and regulations on </w:t>
      </w:r>
      <w:r>
        <w:rPr>
          <w:sz w:val="24"/>
          <w:szCs w:val="24"/>
        </w:rPr>
        <w:t>matters pertaining to the FCC.</w:t>
      </w:r>
    </w:p>
    <w:p w14:paraId="51C5ECEF" w14:textId="77777777" w:rsidR="00FF4739" w:rsidRDefault="00FF4739" w:rsidP="00FF4739">
      <w:pPr>
        <w:jc w:val="both"/>
        <w:rPr>
          <w:sz w:val="24"/>
          <w:szCs w:val="24"/>
        </w:rPr>
      </w:pPr>
    </w:p>
    <w:p w14:paraId="311F7739" w14:textId="77777777" w:rsidR="00FF4739" w:rsidRDefault="00FF4739" w:rsidP="00FF4739">
      <w:pPr>
        <w:jc w:val="both"/>
        <w:rPr>
          <w:sz w:val="24"/>
          <w:szCs w:val="24"/>
        </w:rPr>
      </w:pPr>
      <w:r>
        <w:rPr>
          <w:sz w:val="24"/>
          <w:szCs w:val="24"/>
        </w:rPr>
        <w:t>The services include:</w:t>
      </w:r>
    </w:p>
    <w:p w14:paraId="1F2D9CDA" w14:textId="77777777" w:rsidR="00FF4739" w:rsidRDefault="00FF4739" w:rsidP="00FF4739">
      <w:pPr>
        <w:jc w:val="both"/>
        <w:rPr>
          <w:sz w:val="24"/>
          <w:szCs w:val="24"/>
        </w:rPr>
      </w:pPr>
    </w:p>
    <w:p w14:paraId="33E71430" w14:textId="77777777" w:rsidR="00FF4739" w:rsidRDefault="00FF4739" w:rsidP="00FF4739">
      <w:pPr>
        <w:pStyle w:val="ListParagraph"/>
        <w:numPr>
          <w:ilvl w:val="0"/>
          <w:numId w:val="45"/>
        </w:numPr>
        <w:tabs>
          <w:tab w:val="clear" w:pos="900"/>
        </w:tabs>
        <w:autoSpaceDE/>
        <w:autoSpaceDN/>
        <w:adjustRightInd/>
        <w:spacing w:before="0"/>
        <w:ind w:left="1440" w:right="0" w:hanging="630"/>
      </w:pPr>
      <w:r>
        <w:t>Advice and assistance regarding radio station license renewals.</w:t>
      </w:r>
    </w:p>
    <w:p w14:paraId="42FE49BB" w14:textId="77777777" w:rsidR="00FF4739" w:rsidRDefault="00FF4739" w:rsidP="00FF4739">
      <w:pPr>
        <w:pStyle w:val="ListParagraph"/>
        <w:numPr>
          <w:ilvl w:val="0"/>
          <w:numId w:val="0"/>
        </w:numPr>
        <w:autoSpaceDE/>
        <w:autoSpaceDN/>
        <w:adjustRightInd/>
        <w:ind w:left="1440" w:hanging="630"/>
      </w:pPr>
    </w:p>
    <w:p w14:paraId="305F7209" w14:textId="77777777" w:rsidR="00FF4739" w:rsidRDefault="00FF4739" w:rsidP="00FF4739">
      <w:pPr>
        <w:pStyle w:val="ListParagraph"/>
        <w:numPr>
          <w:ilvl w:val="0"/>
          <w:numId w:val="45"/>
        </w:numPr>
        <w:tabs>
          <w:tab w:val="clear" w:pos="900"/>
        </w:tabs>
        <w:autoSpaceDE/>
        <w:autoSpaceDN/>
        <w:adjustRightInd/>
        <w:spacing w:before="0"/>
        <w:ind w:left="1440" w:right="0" w:hanging="630"/>
      </w:pPr>
      <w:r>
        <w:t>Advice and assistance regarding FCC regulatory compliance issues.</w:t>
      </w:r>
    </w:p>
    <w:p w14:paraId="58A69AB6" w14:textId="77777777" w:rsidR="00FF4739" w:rsidRPr="00E05CA0" w:rsidRDefault="00FF4739" w:rsidP="00FF4739">
      <w:pPr>
        <w:pStyle w:val="ListParagraph"/>
        <w:numPr>
          <w:ilvl w:val="0"/>
          <w:numId w:val="0"/>
        </w:numPr>
        <w:ind w:left="1440" w:hanging="630"/>
      </w:pPr>
    </w:p>
    <w:p w14:paraId="0A8A10FC" w14:textId="77777777" w:rsidR="00FF4739" w:rsidRDefault="00FF4739" w:rsidP="00FF4739">
      <w:pPr>
        <w:pStyle w:val="ListParagraph"/>
        <w:numPr>
          <w:ilvl w:val="0"/>
          <w:numId w:val="45"/>
        </w:numPr>
        <w:tabs>
          <w:tab w:val="clear" w:pos="900"/>
        </w:tabs>
        <w:autoSpaceDE/>
        <w:autoSpaceDN/>
        <w:adjustRightInd/>
        <w:spacing w:before="0"/>
        <w:ind w:left="1440" w:right="0" w:hanging="630"/>
      </w:pPr>
      <w:r>
        <w:t>Advice and assistance regarding filing of applications for noncommercial radio station licenses.</w:t>
      </w:r>
    </w:p>
    <w:p w14:paraId="6DBA575B" w14:textId="77777777" w:rsidR="00FF4739" w:rsidRPr="00250ACE" w:rsidRDefault="00FF4739" w:rsidP="00FF4739">
      <w:pPr>
        <w:pStyle w:val="ListParagraph"/>
        <w:numPr>
          <w:ilvl w:val="0"/>
          <w:numId w:val="0"/>
        </w:numPr>
        <w:ind w:left="1440" w:hanging="630"/>
      </w:pPr>
    </w:p>
    <w:p w14:paraId="20B626A9" w14:textId="77777777" w:rsidR="00FF4739" w:rsidRDefault="00FF4739" w:rsidP="00FF4739">
      <w:pPr>
        <w:pStyle w:val="ListParagraph"/>
        <w:numPr>
          <w:ilvl w:val="0"/>
          <w:numId w:val="45"/>
        </w:numPr>
        <w:tabs>
          <w:tab w:val="clear" w:pos="900"/>
        </w:tabs>
        <w:autoSpaceDE/>
        <w:autoSpaceDN/>
        <w:adjustRightInd/>
        <w:spacing w:before="0"/>
        <w:ind w:left="1440" w:right="0" w:hanging="630"/>
      </w:pPr>
      <w:r w:rsidRPr="002563E5">
        <w:t xml:space="preserve">Representing universities and/or the State System in </w:t>
      </w:r>
      <w:r>
        <w:t>the areas outlined above, and related matters, before the relevant agencies and tribunals.</w:t>
      </w:r>
    </w:p>
    <w:p w14:paraId="06F5EAC1" w14:textId="77777777" w:rsidR="00FF4739" w:rsidRPr="00C26341" w:rsidRDefault="00FF4739" w:rsidP="00FF4739">
      <w:pPr>
        <w:pStyle w:val="ListParagraph"/>
        <w:numPr>
          <w:ilvl w:val="0"/>
          <w:numId w:val="0"/>
        </w:numPr>
        <w:autoSpaceDE/>
        <w:autoSpaceDN/>
        <w:adjustRightInd/>
        <w:ind w:left="360"/>
      </w:pPr>
    </w:p>
    <w:p w14:paraId="233B9AEC" w14:textId="77777777" w:rsidR="00FF4739" w:rsidRPr="007E6BAE" w:rsidRDefault="00FF4739" w:rsidP="00FF4739">
      <w:pPr>
        <w:jc w:val="both"/>
        <w:rPr>
          <w:sz w:val="24"/>
          <w:szCs w:val="24"/>
        </w:rPr>
      </w:pPr>
      <w:r w:rsidRPr="007E6BAE">
        <w:rPr>
          <w:sz w:val="24"/>
          <w:szCs w:val="24"/>
        </w:rPr>
        <w:t>Demonstrated significant experience in advising institutions of higher education on</w:t>
      </w:r>
      <w:r>
        <w:rPr>
          <w:sz w:val="24"/>
          <w:szCs w:val="24"/>
        </w:rPr>
        <w:t xml:space="preserve"> telecommunication/FCC matters</w:t>
      </w:r>
      <w:r w:rsidRPr="007E6BAE">
        <w:rPr>
          <w:sz w:val="24"/>
          <w:szCs w:val="24"/>
        </w:rPr>
        <w:t xml:space="preserve"> is necessary.</w:t>
      </w:r>
    </w:p>
    <w:p w14:paraId="1D70AF68" w14:textId="77777777" w:rsidR="00F20BB8" w:rsidRPr="00A377C7" w:rsidRDefault="00F20BB8" w:rsidP="00F20BB8">
      <w:pPr>
        <w:autoSpaceDE w:val="0"/>
        <w:autoSpaceDN w:val="0"/>
        <w:adjustRightInd w:val="0"/>
        <w:jc w:val="both"/>
        <w:rPr>
          <w:b/>
          <w:color w:val="181818"/>
          <w:sz w:val="24"/>
          <w:szCs w:val="24"/>
        </w:rPr>
      </w:pPr>
      <w:r w:rsidRPr="00A377C7">
        <w:rPr>
          <w:b/>
          <w:color w:val="181818"/>
          <w:sz w:val="24"/>
          <w:szCs w:val="24"/>
        </w:rPr>
        <w:tab/>
      </w:r>
    </w:p>
    <w:p w14:paraId="0705EB2C" w14:textId="77777777" w:rsidR="00F20BB8" w:rsidRPr="00A377C7" w:rsidRDefault="00F20BB8" w:rsidP="00F20BB8">
      <w:pPr>
        <w:autoSpaceDE w:val="0"/>
        <w:autoSpaceDN w:val="0"/>
        <w:adjustRightInd w:val="0"/>
        <w:jc w:val="both"/>
        <w:rPr>
          <w:color w:val="181818"/>
          <w:sz w:val="24"/>
          <w:szCs w:val="24"/>
        </w:rPr>
      </w:pPr>
      <w:r w:rsidRPr="00A377C7">
        <w:rPr>
          <w:b/>
          <w:color w:val="181818"/>
          <w:sz w:val="24"/>
          <w:szCs w:val="24"/>
        </w:rPr>
        <w:t xml:space="preserve">IV-2.   Requirements.  </w:t>
      </w:r>
      <w:r w:rsidRPr="00A377C7">
        <w:rPr>
          <w:color w:val="181818"/>
          <w:sz w:val="24"/>
          <w:szCs w:val="24"/>
        </w:rPr>
        <w:t xml:space="preserve">Within the Technical Submittal (Appendix D), the </w:t>
      </w:r>
      <w:r w:rsidRPr="00A377C7">
        <w:rPr>
          <w:rFonts w:eastAsia="Times New Roman"/>
          <w:snapToGrid w:val="0"/>
          <w:sz w:val="24"/>
          <w:szCs w:val="24"/>
        </w:rPr>
        <w:t xml:space="preserve">Offeror </w:t>
      </w:r>
      <w:r w:rsidRPr="00A377C7">
        <w:rPr>
          <w:color w:val="181818"/>
          <w:sz w:val="24"/>
          <w:szCs w:val="24"/>
        </w:rPr>
        <w:t xml:space="preserve">shall confirm that each requirement of this RFP shall be met and include an explanation of how the </w:t>
      </w:r>
      <w:r w:rsidRPr="00A377C7">
        <w:rPr>
          <w:rFonts w:eastAsia="Times New Roman"/>
          <w:snapToGrid w:val="0"/>
          <w:sz w:val="24"/>
          <w:szCs w:val="24"/>
        </w:rPr>
        <w:t xml:space="preserve">Offeror </w:t>
      </w:r>
      <w:r w:rsidRPr="00A377C7">
        <w:rPr>
          <w:color w:val="181818"/>
          <w:sz w:val="24"/>
          <w:szCs w:val="24"/>
        </w:rPr>
        <w:t xml:space="preserve">intends to meet each requirement.  </w:t>
      </w:r>
      <w:r w:rsidRPr="00A377C7">
        <w:rPr>
          <w:b/>
          <w:color w:val="181818"/>
          <w:sz w:val="24"/>
          <w:szCs w:val="24"/>
          <w:u w:val="single"/>
        </w:rPr>
        <w:t>Specific attention should be given to Part IV-1, above</w:t>
      </w:r>
      <w:r w:rsidRPr="00A377C7">
        <w:rPr>
          <w:color w:val="181818"/>
          <w:sz w:val="24"/>
          <w:szCs w:val="24"/>
        </w:rPr>
        <w:t>.</w:t>
      </w:r>
    </w:p>
    <w:p w14:paraId="091BA7EB" w14:textId="4ADB4220"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A.  Qualifications.</w:t>
      </w:r>
      <w:r w:rsidRPr="00A377C7">
        <w:rPr>
          <w:color w:val="181818"/>
          <w:sz w:val="24"/>
          <w:szCs w:val="24"/>
        </w:rPr>
        <w:t xml:space="preserve">  The selected </w:t>
      </w:r>
      <w:r w:rsidRPr="00A377C7">
        <w:rPr>
          <w:rFonts w:eastAsia="Times New Roman"/>
          <w:snapToGrid w:val="0"/>
          <w:sz w:val="24"/>
          <w:szCs w:val="24"/>
        </w:rPr>
        <w:t xml:space="preserve">Offeror </w:t>
      </w:r>
      <w:r w:rsidRPr="00A377C7">
        <w:rPr>
          <w:color w:val="181818"/>
          <w:sz w:val="24"/>
          <w:szCs w:val="24"/>
        </w:rPr>
        <w:t>shall address each qualification requirement set forth in Appendix D, Statement of Qualifications</w:t>
      </w:r>
      <w:r>
        <w:rPr>
          <w:color w:val="181818"/>
          <w:sz w:val="24"/>
          <w:szCs w:val="24"/>
        </w:rPr>
        <w:t>/Conflicts/</w:t>
      </w:r>
      <w:r w:rsidRPr="00A377C7">
        <w:rPr>
          <w:color w:val="181818"/>
          <w:sz w:val="24"/>
          <w:szCs w:val="24"/>
        </w:rPr>
        <w:t>Technical Questionnaire.</w:t>
      </w:r>
    </w:p>
    <w:p w14:paraId="050586F1" w14:textId="77777777" w:rsidR="00F20BB8" w:rsidRPr="00A377C7" w:rsidRDefault="00F20BB8" w:rsidP="00F20BB8">
      <w:pPr>
        <w:autoSpaceDE w:val="0"/>
        <w:autoSpaceDN w:val="0"/>
        <w:adjustRightInd w:val="0"/>
        <w:spacing w:before="240"/>
        <w:ind w:left="720"/>
        <w:jc w:val="both"/>
        <w:rPr>
          <w:color w:val="181818"/>
          <w:sz w:val="24"/>
          <w:szCs w:val="24"/>
        </w:rPr>
      </w:pPr>
      <w:r w:rsidRPr="00A377C7">
        <w:rPr>
          <w:b/>
          <w:color w:val="181818"/>
          <w:sz w:val="24"/>
          <w:szCs w:val="24"/>
        </w:rPr>
        <w:t>B.  Key Personnel.</w:t>
      </w:r>
      <w:r w:rsidRPr="00A377C7">
        <w:rPr>
          <w:color w:val="181818"/>
          <w:sz w:val="24"/>
          <w:szCs w:val="24"/>
        </w:rPr>
        <w:t xml:space="preserve">  Key project staffing changes must be approved by the Commonwealth.  The Commonwealth reserves the </w:t>
      </w:r>
      <w:proofErr w:type="gramStart"/>
      <w:r w:rsidRPr="00A377C7">
        <w:rPr>
          <w:color w:val="181818"/>
          <w:sz w:val="24"/>
          <w:szCs w:val="24"/>
        </w:rPr>
        <w:t>rights</w:t>
      </w:r>
      <w:proofErr w:type="gramEnd"/>
      <w:r w:rsidRPr="00A377C7">
        <w:rPr>
          <w:color w:val="181818"/>
          <w:sz w:val="24"/>
          <w:szCs w:val="24"/>
        </w:rPr>
        <w:t xml:space="preserve"> to request, at its sole discretion, that the selected </w:t>
      </w:r>
      <w:r w:rsidRPr="00A377C7">
        <w:rPr>
          <w:rFonts w:eastAsia="Times New Roman"/>
          <w:snapToGrid w:val="0"/>
          <w:sz w:val="24"/>
          <w:szCs w:val="24"/>
        </w:rPr>
        <w:t xml:space="preserve">Offeror </w:t>
      </w:r>
      <w:r w:rsidRPr="00A377C7">
        <w:rPr>
          <w:color w:val="181818"/>
          <w:sz w:val="24"/>
          <w:szCs w:val="24"/>
        </w:rPr>
        <w:t>remove and replace counsel or staff from the Engagement.</w:t>
      </w:r>
    </w:p>
    <w:p w14:paraId="4016713D" w14:textId="77777777" w:rsidR="00F20BB8" w:rsidRPr="00A377C7" w:rsidRDefault="00F20BB8" w:rsidP="00F20BB8">
      <w:pPr>
        <w:spacing w:before="240"/>
        <w:ind w:left="720"/>
        <w:jc w:val="both"/>
        <w:rPr>
          <w:rFonts w:eastAsia="Times New Roman"/>
          <w:sz w:val="24"/>
          <w:szCs w:val="24"/>
        </w:rPr>
      </w:pPr>
      <w:r w:rsidRPr="00A377C7">
        <w:rPr>
          <w:b/>
          <w:color w:val="181818"/>
          <w:sz w:val="24"/>
          <w:szCs w:val="24"/>
        </w:rPr>
        <w:t>C. Ongoing Compliance with Qualifications;</w:t>
      </w:r>
      <w:r w:rsidRPr="00A377C7">
        <w:rPr>
          <w:color w:val="181818"/>
          <w:sz w:val="24"/>
          <w:szCs w:val="24"/>
        </w:rPr>
        <w:t xml:space="preserve"> </w:t>
      </w:r>
      <w:r w:rsidRPr="00A377C7">
        <w:rPr>
          <w:b/>
          <w:color w:val="181818"/>
          <w:sz w:val="24"/>
          <w:szCs w:val="24"/>
        </w:rPr>
        <w:t xml:space="preserve">Removals.  </w:t>
      </w:r>
      <w:r w:rsidRPr="00A377C7">
        <w:rPr>
          <w:rFonts w:eastAsia="Times New Roman"/>
          <w:sz w:val="24"/>
          <w:szCs w:val="24"/>
        </w:rPr>
        <w:t xml:space="preserve">The Commonwealth may reject an Offeror’s proposal, or remove or suspend the </w:t>
      </w:r>
      <w:r w:rsidRPr="00A377C7">
        <w:rPr>
          <w:rFonts w:eastAsia="Times New Roman"/>
          <w:snapToGrid w:val="0"/>
          <w:sz w:val="24"/>
          <w:szCs w:val="24"/>
        </w:rPr>
        <w:t xml:space="preserve">Offeror </w:t>
      </w:r>
      <w:r w:rsidRPr="00A377C7">
        <w:rPr>
          <w:rFonts w:eastAsia="Times New Roman"/>
          <w:sz w:val="24"/>
          <w:szCs w:val="24"/>
        </w:rPr>
        <w:t>for reasons that include, but are not limited to:</w:t>
      </w:r>
    </w:p>
    <w:p w14:paraId="38031903" w14:textId="77777777" w:rsidR="00F20BB8" w:rsidRPr="00A377C7" w:rsidRDefault="00F20BB8" w:rsidP="00F20BB8">
      <w:pPr>
        <w:autoSpaceDE w:val="0"/>
        <w:autoSpaceDN w:val="0"/>
        <w:adjustRightInd w:val="0"/>
        <w:jc w:val="both"/>
        <w:rPr>
          <w:rFonts w:eastAsia="Times New Roman"/>
          <w:sz w:val="24"/>
          <w:szCs w:val="24"/>
        </w:rPr>
      </w:pPr>
    </w:p>
    <w:p w14:paraId="69E3587C"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Unprofessional </w:t>
      </w:r>
      <w:proofErr w:type="gramStart"/>
      <w:r w:rsidRPr="00A377C7">
        <w:rPr>
          <w:rFonts w:eastAsia="Times New Roman"/>
          <w:sz w:val="24"/>
          <w:szCs w:val="24"/>
        </w:rPr>
        <w:t>performance;</w:t>
      </w:r>
      <w:proofErr w:type="gramEnd"/>
    </w:p>
    <w:p w14:paraId="51C6896D"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Being the subject of disciplinary/licensing actions by the Pennsylvania Supreme </w:t>
      </w:r>
      <w:proofErr w:type="gramStart"/>
      <w:r w:rsidRPr="00A377C7">
        <w:rPr>
          <w:rFonts w:eastAsia="Times New Roman"/>
          <w:sz w:val="24"/>
          <w:szCs w:val="24"/>
        </w:rPr>
        <w:t>Court;</w:t>
      </w:r>
      <w:proofErr w:type="gramEnd"/>
      <w:r w:rsidRPr="00A377C7">
        <w:rPr>
          <w:rFonts w:eastAsia="Times New Roman"/>
          <w:sz w:val="24"/>
          <w:szCs w:val="24"/>
        </w:rPr>
        <w:t xml:space="preserve"> </w:t>
      </w:r>
    </w:p>
    <w:p w14:paraId="48930884"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 xml:space="preserve">Filing for protection under federal or state bankruptcy </w:t>
      </w:r>
      <w:proofErr w:type="gramStart"/>
      <w:r w:rsidRPr="00A377C7">
        <w:rPr>
          <w:rFonts w:eastAsia="Times New Roman"/>
          <w:sz w:val="24"/>
          <w:szCs w:val="24"/>
        </w:rPr>
        <w:t>laws;</w:t>
      </w:r>
      <w:proofErr w:type="gramEnd"/>
    </w:p>
    <w:p w14:paraId="4BBA9BB3"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lastRenderedPageBreak/>
        <w:t xml:space="preserve">Failure to continue to meet the requirements of this </w:t>
      </w:r>
      <w:proofErr w:type="gramStart"/>
      <w:r w:rsidRPr="00A377C7">
        <w:rPr>
          <w:rFonts w:eastAsia="Times New Roman"/>
          <w:sz w:val="24"/>
          <w:szCs w:val="24"/>
        </w:rPr>
        <w:t>RFP;</w:t>
      </w:r>
      <w:proofErr w:type="gramEnd"/>
    </w:p>
    <w:p w14:paraId="50F40382"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Failure to pay federal, state and/or local taxes; or</w:t>
      </w:r>
    </w:p>
    <w:p w14:paraId="3C377821" w14:textId="77777777" w:rsidR="00F20BB8" w:rsidRPr="00A377C7" w:rsidRDefault="00F20BB8" w:rsidP="00F20BB8">
      <w:pPr>
        <w:numPr>
          <w:ilvl w:val="3"/>
          <w:numId w:val="13"/>
        </w:numPr>
        <w:autoSpaceDE w:val="0"/>
        <w:autoSpaceDN w:val="0"/>
        <w:adjustRightInd w:val="0"/>
        <w:jc w:val="both"/>
        <w:rPr>
          <w:rFonts w:eastAsia="Times New Roman"/>
          <w:sz w:val="24"/>
          <w:szCs w:val="24"/>
        </w:rPr>
      </w:pPr>
      <w:r w:rsidRPr="00A377C7">
        <w:rPr>
          <w:rFonts w:eastAsia="Times New Roman"/>
          <w:sz w:val="24"/>
          <w:szCs w:val="24"/>
        </w:rPr>
        <w:t>Undisclosed conflict of interest.</w:t>
      </w:r>
    </w:p>
    <w:p w14:paraId="37086507" w14:textId="77777777" w:rsidR="00F20BB8" w:rsidRPr="00B248DE" w:rsidRDefault="00F20BB8" w:rsidP="00F20BB8">
      <w:pPr>
        <w:autoSpaceDE w:val="0"/>
        <w:autoSpaceDN w:val="0"/>
        <w:adjustRightInd w:val="0"/>
        <w:ind w:left="2880"/>
        <w:jc w:val="both"/>
        <w:rPr>
          <w:rFonts w:eastAsia="Times New Roman"/>
          <w:sz w:val="24"/>
          <w:szCs w:val="24"/>
        </w:rPr>
      </w:pPr>
    </w:p>
    <w:p w14:paraId="58188B9E" w14:textId="77777777" w:rsidR="00F20BB8" w:rsidRPr="00B248DE" w:rsidRDefault="00F20BB8" w:rsidP="00F20BB8">
      <w:pPr>
        <w:jc w:val="both"/>
        <w:rPr>
          <w:rFonts w:eastAsia="Times New Roman"/>
          <w:b/>
          <w:sz w:val="24"/>
          <w:szCs w:val="24"/>
        </w:rPr>
      </w:pPr>
      <w:r w:rsidRPr="00B248DE">
        <w:rPr>
          <w:b/>
          <w:color w:val="181818"/>
          <w:sz w:val="24"/>
          <w:szCs w:val="24"/>
        </w:rPr>
        <w:t xml:space="preserve">IV-3.    Tasks.  </w:t>
      </w:r>
    </w:p>
    <w:p w14:paraId="40B11094" w14:textId="77777777" w:rsidR="00F20BB8" w:rsidRPr="00A377C7" w:rsidRDefault="00F20BB8" w:rsidP="00F20BB8">
      <w:pPr>
        <w:numPr>
          <w:ilvl w:val="0"/>
          <w:numId w:val="38"/>
        </w:numPr>
        <w:spacing w:before="240"/>
        <w:ind w:left="1080"/>
        <w:jc w:val="both"/>
        <w:rPr>
          <w:rFonts w:eastAsia="Times New Roman"/>
          <w:b/>
          <w:sz w:val="24"/>
          <w:szCs w:val="24"/>
        </w:rPr>
      </w:pPr>
      <w:r w:rsidRPr="00A377C7">
        <w:rPr>
          <w:rFonts w:eastAsia="Times New Roman"/>
          <w:b/>
          <w:sz w:val="24"/>
          <w:szCs w:val="24"/>
        </w:rPr>
        <w:t>Legal Services.</w:t>
      </w:r>
      <w:r w:rsidRPr="00A377C7">
        <w:rPr>
          <w:rFonts w:eastAsia="Times New Roman"/>
          <w:sz w:val="24"/>
          <w:szCs w:val="24"/>
        </w:rPr>
        <w:t xml:space="preserve">  The selected </w:t>
      </w:r>
      <w:r w:rsidRPr="00A377C7">
        <w:rPr>
          <w:rFonts w:eastAsia="Times New Roman"/>
          <w:snapToGrid w:val="0"/>
          <w:sz w:val="24"/>
          <w:szCs w:val="24"/>
        </w:rPr>
        <w:t xml:space="preserve">Offeror </w:t>
      </w:r>
      <w:r w:rsidRPr="00A377C7">
        <w:rPr>
          <w:rFonts w:eastAsia="Times New Roman"/>
          <w:sz w:val="24"/>
          <w:szCs w:val="24"/>
        </w:rPr>
        <w:t xml:space="preserve">shall provide legal services and perform all tasks necessary to successfully represent the Commonwealth as set forth in Part IV-1, above.  </w:t>
      </w:r>
    </w:p>
    <w:p w14:paraId="63D5D1FC" w14:textId="77777777" w:rsidR="00F20BB8" w:rsidRPr="00A377C7" w:rsidRDefault="00F20BB8" w:rsidP="00F20BB8">
      <w:pPr>
        <w:ind w:left="1080"/>
        <w:jc w:val="both"/>
        <w:rPr>
          <w:rFonts w:eastAsia="Times New Roman"/>
          <w:b/>
          <w:sz w:val="24"/>
          <w:szCs w:val="24"/>
        </w:rPr>
      </w:pPr>
    </w:p>
    <w:p w14:paraId="1CE590AF" w14:textId="77777777" w:rsidR="00F20BB8" w:rsidRPr="00A377C7" w:rsidRDefault="00F20BB8" w:rsidP="00F20BB8">
      <w:pPr>
        <w:numPr>
          <w:ilvl w:val="0"/>
          <w:numId w:val="38"/>
        </w:numPr>
        <w:ind w:left="1080"/>
        <w:jc w:val="both"/>
        <w:rPr>
          <w:rFonts w:eastAsia="Times New Roman"/>
          <w:sz w:val="24"/>
          <w:szCs w:val="24"/>
        </w:rPr>
      </w:pPr>
      <w:r w:rsidRPr="00A377C7">
        <w:rPr>
          <w:rFonts w:eastAsia="Times New Roman"/>
          <w:b/>
          <w:sz w:val="24"/>
          <w:szCs w:val="24"/>
        </w:rPr>
        <w:t>Contract Close Out</w:t>
      </w:r>
      <w:r w:rsidRPr="00A377C7">
        <w:rPr>
          <w:rFonts w:eastAsia="Times New Roman"/>
          <w:sz w:val="24"/>
          <w:szCs w:val="24"/>
        </w:rPr>
        <w:t xml:space="preserve">.  Prior to </w:t>
      </w:r>
      <w:proofErr w:type="gramStart"/>
      <w:r w:rsidRPr="00A377C7">
        <w:rPr>
          <w:rFonts w:eastAsia="Times New Roman"/>
          <w:sz w:val="24"/>
          <w:szCs w:val="24"/>
        </w:rPr>
        <w:t>close</w:t>
      </w:r>
      <w:proofErr w:type="gramEnd"/>
      <w:r w:rsidRPr="00A377C7">
        <w:rPr>
          <w:rFonts w:eastAsia="Times New Roman"/>
          <w:sz w:val="24"/>
          <w:szCs w:val="24"/>
        </w:rPr>
        <w:t xml:space="preserve"> out or termination of the contract, the selected </w:t>
      </w:r>
      <w:r w:rsidRPr="00A377C7">
        <w:rPr>
          <w:rFonts w:eastAsia="Times New Roman"/>
          <w:snapToGrid w:val="0"/>
          <w:sz w:val="24"/>
          <w:szCs w:val="24"/>
        </w:rPr>
        <w:t xml:space="preserve">Offeror(s) </w:t>
      </w:r>
      <w:r w:rsidRPr="00A377C7">
        <w:rPr>
          <w:rFonts w:eastAsia="Times New Roman"/>
          <w:sz w:val="24"/>
          <w:szCs w:val="24"/>
        </w:rPr>
        <w:t xml:space="preserve">shall cooperate with the Commonwealth and any subsequent </w:t>
      </w:r>
      <w:r w:rsidRPr="00A377C7">
        <w:rPr>
          <w:rFonts w:eastAsia="Times New Roman"/>
          <w:snapToGrid w:val="0"/>
          <w:sz w:val="24"/>
          <w:szCs w:val="24"/>
        </w:rPr>
        <w:t xml:space="preserve">Offeror(s) </w:t>
      </w:r>
      <w:r w:rsidRPr="00A377C7">
        <w:rPr>
          <w:rFonts w:eastAsia="Times New Roman"/>
          <w:sz w:val="24"/>
          <w:szCs w:val="24"/>
        </w:rPr>
        <w:t>in any activities related to the transition/turnover of responsibilities.</w:t>
      </w:r>
    </w:p>
    <w:p w14:paraId="2DEC3EC6" w14:textId="77777777" w:rsidR="00F20BB8" w:rsidRPr="00A377C7" w:rsidRDefault="00F20BB8" w:rsidP="00F20BB8">
      <w:pPr>
        <w:spacing w:before="120"/>
        <w:contextualSpacing/>
        <w:jc w:val="both"/>
        <w:rPr>
          <w:rFonts w:eastAsia="Times New Roman"/>
          <w:sz w:val="24"/>
          <w:szCs w:val="24"/>
        </w:rPr>
      </w:pPr>
    </w:p>
    <w:p w14:paraId="5B310A6B" w14:textId="77777777" w:rsidR="00F20BB8" w:rsidRPr="00A377C7" w:rsidRDefault="00F20BB8" w:rsidP="00F20BB8">
      <w:pPr>
        <w:jc w:val="both"/>
        <w:rPr>
          <w:rFonts w:eastAsia="Calibri"/>
          <w:sz w:val="24"/>
          <w:szCs w:val="24"/>
        </w:rPr>
      </w:pPr>
      <w:r w:rsidRPr="00A377C7">
        <w:rPr>
          <w:rFonts w:eastAsia="Times New Roman"/>
          <w:b/>
          <w:sz w:val="24"/>
          <w:szCs w:val="24"/>
        </w:rPr>
        <w:t xml:space="preserve">IV-4.    Reports and Project Control.  </w:t>
      </w:r>
    </w:p>
    <w:p w14:paraId="03699892" w14:textId="77777777" w:rsidR="00F20BB8" w:rsidRPr="00A377C7" w:rsidRDefault="00F20BB8" w:rsidP="00F20BB8">
      <w:pPr>
        <w:jc w:val="both"/>
        <w:rPr>
          <w:rFonts w:eastAsia="Calibri"/>
          <w:sz w:val="24"/>
          <w:szCs w:val="24"/>
        </w:rPr>
      </w:pPr>
    </w:p>
    <w:p w14:paraId="050EC986" w14:textId="77777777" w:rsidR="00F20BB8" w:rsidRPr="00A377C7" w:rsidRDefault="00F20BB8" w:rsidP="00F20BB8">
      <w:pPr>
        <w:jc w:val="both"/>
        <w:rPr>
          <w:rFonts w:eastAsia="Calibri"/>
          <w:sz w:val="24"/>
          <w:szCs w:val="24"/>
        </w:rPr>
      </w:pPr>
      <w:r w:rsidRPr="00A377C7">
        <w:rPr>
          <w:rFonts w:eastAsia="Calibri"/>
          <w:sz w:val="24"/>
          <w:szCs w:val="24"/>
        </w:rPr>
        <w:t>The selected Offeror(s)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lastRenderedPageBreak/>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77777777" w:rsidR="000C78E3" w:rsidRPr="00BF5519" w:rsidRDefault="000C78E3" w:rsidP="000C78E3">
      <w:pPr>
        <w:pStyle w:val="NormalWeb"/>
        <w:ind w:left="1530" w:hanging="360"/>
        <w:rPr>
          <w:b/>
          <w:bCs/>
          <w:color w:val="000000"/>
        </w:rPr>
      </w:pPr>
      <w:r w:rsidRPr="00BF5519">
        <w:rPr>
          <w:color w:val="000000"/>
        </w:rPr>
        <w:t xml:space="preserve">1.   The selected offeror and each SDB listed on the SDB Utilization Schedule and VBE listed on the VBE Utilization Schedule must </w:t>
      </w:r>
      <w:proofErr w:type="gramStart"/>
      <w:r w:rsidRPr="00BF5519">
        <w:rPr>
          <w:color w:val="000000"/>
        </w:rPr>
        <w:t>enter into</w:t>
      </w:r>
      <w:proofErr w:type="gramEnd"/>
      <w:r w:rsidRPr="00BF5519">
        <w:rPr>
          <w:color w:val="000000"/>
        </w:rPr>
        <w:t xml:space="preserve">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ppendix K.</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BF5519">
        <w:rPr>
          <w:color w:val="000000"/>
        </w:rPr>
        <w:t>performed;</w:t>
      </w:r>
      <w:proofErr w:type="gramEnd"/>
    </w:p>
    <w:p w14:paraId="1FB272C0" w14:textId="77777777" w:rsidR="000C78E3" w:rsidRPr="00BF5519" w:rsidRDefault="000C78E3" w:rsidP="000C78E3">
      <w:pPr>
        <w:pStyle w:val="NormalWeb"/>
        <w:ind w:left="1890" w:hanging="360"/>
        <w:rPr>
          <w:color w:val="000000"/>
        </w:rPr>
      </w:pPr>
      <w:r w:rsidRPr="00BF5519">
        <w:rPr>
          <w:color w:val="000000"/>
        </w:rPr>
        <w:t xml:space="preserve">b.   The fixed percentage commitment and/or associated estimated dollar value that each SDB or VBE will receive based on the final negotiated cost for the initial term of the prime contract and any renewal option </w:t>
      </w:r>
      <w:proofErr w:type="gramStart"/>
      <w:r w:rsidRPr="00BF5519">
        <w:rPr>
          <w:color w:val="000000"/>
        </w:rPr>
        <w:t>terms;</w:t>
      </w:r>
      <w:proofErr w:type="gramEnd"/>
    </w:p>
    <w:p w14:paraId="1BE8ED45" w14:textId="77777777" w:rsidR="000C78E3" w:rsidRPr="00BF5519" w:rsidRDefault="000C78E3" w:rsidP="000C78E3">
      <w:pPr>
        <w:pStyle w:val="NormalWeb"/>
        <w:ind w:left="1890" w:hanging="360"/>
        <w:rPr>
          <w:color w:val="000000"/>
        </w:rPr>
      </w:pPr>
      <w:r w:rsidRPr="00BF5519">
        <w:rPr>
          <w:color w:val="000000"/>
        </w:rPr>
        <w:t xml:space="preserve">c.   Payment terms indicating that the SDB or VBE will be paid for work satisfactorily completed within 14 calendar days of the selected offeror’s receipt of payment from the Commonwealth for such work. Subcontractors are encouraged to utilize electronic payment </w:t>
      </w:r>
      <w:proofErr w:type="gramStart"/>
      <w:r w:rsidRPr="00BF5519">
        <w:rPr>
          <w:color w:val="000000"/>
        </w:rPr>
        <w:t>methods;</w:t>
      </w:r>
      <w:proofErr w:type="gramEnd"/>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lastRenderedPageBreak/>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lastRenderedPageBreak/>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 xml:space="preserve">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w:t>
      </w:r>
      <w:proofErr w:type="gramStart"/>
      <w:r w:rsidRPr="00BF5519">
        <w:rPr>
          <w:color w:val="000000"/>
        </w:rPr>
        <w:t>any and all</w:t>
      </w:r>
      <w:proofErr w:type="gramEnd"/>
      <w:r w:rsidRPr="00BF5519">
        <w:rPr>
          <w:color w:val="000000"/>
        </w:rPr>
        <w:t xml:space="preserve">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C6536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79AF50" w14:textId="77777777" w:rsidR="00F327DD" w:rsidRDefault="00F327DD" w:rsidP="00C23B9C">
      <w:r>
        <w:separator/>
      </w:r>
    </w:p>
  </w:endnote>
  <w:endnote w:type="continuationSeparator" w:id="0">
    <w:p w14:paraId="10E43B94" w14:textId="77777777" w:rsidR="00F327DD" w:rsidRDefault="00F327DD"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5AD0E" w14:textId="77777777" w:rsidR="00F327DD" w:rsidRDefault="00F327DD" w:rsidP="00C23B9C">
      <w:r>
        <w:separator/>
      </w:r>
    </w:p>
  </w:footnote>
  <w:footnote w:type="continuationSeparator" w:id="0">
    <w:p w14:paraId="2F80D3AA" w14:textId="77777777" w:rsidR="00F327DD" w:rsidRDefault="00F327DD"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64EE94AA"/>
    <w:lvl w:ilvl="0" w:tplc="E1366596">
      <w:start w:val="1"/>
      <w:numFmt w:val="upperLetter"/>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EDF6BBDA"/>
    <w:lvl w:ilvl="0" w:tplc="2764940A">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ECB1651"/>
    <w:multiLevelType w:val="hybridMultilevel"/>
    <w:tmpl w:val="A7F60770"/>
    <w:lvl w:ilvl="0" w:tplc="9072DA00">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1D62F9"/>
    <w:multiLevelType w:val="hybridMultilevel"/>
    <w:tmpl w:val="8D428A00"/>
    <w:lvl w:ilvl="0" w:tplc="CC1CE4A0">
      <w:start w:val="1"/>
      <w:numFmt w:val="decimal"/>
      <w:lvlText w:val="(%1)"/>
      <w:lvlJc w:val="left"/>
      <w:pPr>
        <w:ind w:left="360"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D6635B4"/>
    <w:multiLevelType w:val="hybridMultilevel"/>
    <w:tmpl w:val="F56CFA1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3"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772F09"/>
    <w:multiLevelType w:val="hybridMultilevel"/>
    <w:tmpl w:val="C5142052"/>
    <w:lvl w:ilvl="0" w:tplc="2FCAD32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7" w15:restartNumberingAfterBreak="0">
    <w:nsid w:val="55C65FE2"/>
    <w:multiLevelType w:val="hybridMultilevel"/>
    <w:tmpl w:val="EFB0CC50"/>
    <w:lvl w:ilvl="0" w:tplc="D8EEB206">
      <w:start w:val="1"/>
      <w:numFmt w:val="upperLetter"/>
      <w:pStyle w:val="ListParagraph"/>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565E2D77"/>
    <w:multiLevelType w:val="hybridMultilevel"/>
    <w:tmpl w:val="E80CC33E"/>
    <w:lvl w:ilvl="0" w:tplc="C848FFDC">
      <w:start w:val="3"/>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0F6BE3"/>
    <w:multiLevelType w:val="hybridMultilevel"/>
    <w:tmpl w:val="B264299C"/>
    <w:lvl w:ilvl="0" w:tplc="9EF46D14">
      <w:start w:val="1"/>
      <w:numFmt w:val="upperLetter"/>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7"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8"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84987986">
    <w:abstractNumId w:val="18"/>
  </w:num>
  <w:num w:numId="2" w16cid:durableId="1112555088">
    <w:abstractNumId w:val="36"/>
  </w:num>
  <w:num w:numId="3" w16cid:durableId="1325161369">
    <w:abstractNumId w:val="37"/>
  </w:num>
  <w:num w:numId="4" w16cid:durableId="1101299486">
    <w:abstractNumId w:val="26"/>
  </w:num>
  <w:num w:numId="5" w16cid:durableId="916062259">
    <w:abstractNumId w:val="34"/>
  </w:num>
  <w:num w:numId="6" w16cid:durableId="187531184">
    <w:abstractNumId w:val="38"/>
  </w:num>
  <w:num w:numId="7" w16cid:durableId="1546913883">
    <w:abstractNumId w:val="3"/>
  </w:num>
  <w:num w:numId="8" w16cid:durableId="122845572">
    <w:abstractNumId w:val="35"/>
  </w:num>
  <w:num w:numId="9" w16cid:durableId="391000833">
    <w:abstractNumId w:val="10"/>
  </w:num>
  <w:num w:numId="10" w16cid:durableId="211111976">
    <w:abstractNumId w:val="30"/>
  </w:num>
  <w:num w:numId="11" w16cid:durableId="1356225143">
    <w:abstractNumId w:val="21"/>
  </w:num>
  <w:num w:numId="12" w16cid:durableId="1674456349">
    <w:abstractNumId w:val="4"/>
  </w:num>
  <w:num w:numId="13" w16cid:durableId="963466088">
    <w:abstractNumId w:val="19"/>
  </w:num>
  <w:num w:numId="14" w16cid:durableId="1925725407">
    <w:abstractNumId w:val="16"/>
  </w:num>
  <w:num w:numId="15" w16cid:durableId="126357612">
    <w:abstractNumId w:val="7"/>
  </w:num>
  <w:num w:numId="16" w16cid:durableId="12461291">
    <w:abstractNumId w:val="32"/>
  </w:num>
  <w:num w:numId="17" w16cid:durableId="105423609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68609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71793486">
    <w:abstractNumId w:val="13"/>
  </w:num>
  <w:num w:numId="20" w16cid:durableId="331492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6094314">
    <w:abstractNumId w:val="9"/>
  </w:num>
  <w:num w:numId="22" w16cid:durableId="13695226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97691533">
    <w:abstractNumId w:val="31"/>
  </w:num>
  <w:num w:numId="24" w16cid:durableId="407465958">
    <w:abstractNumId w:val="20"/>
  </w:num>
  <w:num w:numId="25" w16cid:durableId="2147114490">
    <w:abstractNumId w:val="39"/>
  </w:num>
  <w:num w:numId="26" w16cid:durableId="220530183">
    <w:abstractNumId w:val="40"/>
  </w:num>
  <w:num w:numId="27" w16cid:durableId="1168326598">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315641427">
    <w:abstractNumId w:val="14"/>
  </w:num>
  <w:num w:numId="29" w16cid:durableId="242570190">
    <w:abstractNumId w:val="1"/>
  </w:num>
  <w:num w:numId="30" w16cid:durableId="487095645">
    <w:abstractNumId w:val="33"/>
  </w:num>
  <w:num w:numId="31" w16cid:durableId="533421790">
    <w:abstractNumId w:val="17"/>
  </w:num>
  <w:num w:numId="32" w16cid:durableId="760763235">
    <w:abstractNumId w:val="9"/>
  </w:num>
  <w:num w:numId="33" w16cid:durableId="1494834004">
    <w:abstractNumId w:val="0"/>
  </w:num>
  <w:num w:numId="34" w16cid:durableId="1154492090">
    <w:abstractNumId w:val="25"/>
  </w:num>
  <w:num w:numId="35" w16cid:durableId="17658076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02843561">
    <w:abstractNumId w:val="29"/>
  </w:num>
  <w:num w:numId="37" w16cid:durableId="1196700331">
    <w:abstractNumId w:val="22"/>
  </w:num>
  <w:num w:numId="38" w16cid:durableId="925571414">
    <w:abstractNumId w:val="2"/>
  </w:num>
  <w:num w:numId="39" w16cid:durableId="1809087849">
    <w:abstractNumId w:val="7"/>
    <w:lvlOverride w:ilvl="0">
      <w:startOverride w:val="1"/>
    </w:lvlOverride>
  </w:num>
  <w:num w:numId="40" w16cid:durableId="2144155037">
    <w:abstractNumId w:val="23"/>
  </w:num>
  <w:num w:numId="41" w16cid:durableId="574627017">
    <w:abstractNumId w:val="27"/>
  </w:num>
  <w:num w:numId="42" w16cid:durableId="1754085540">
    <w:abstractNumId w:val="12"/>
  </w:num>
  <w:num w:numId="43" w16cid:durableId="692270368">
    <w:abstractNumId w:val="28"/>
  </w:num>
  <w:num w:numId="44" w16cid:durableId="2020429366">
    <w:abstractNumId w:val="24"/>
  </w:num>
  <w:num w:numId="45" w16cid:durableId="1183545943">
    <w:abstractNumId w:val="1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jpcg2AGyPi4oWlaeiKEJzg/15m3inWq3lc1X6mY6yD9bzQPyDifIxC98nVB33B9VPGT9SJ9fg2qPpDwnKHgZzw==" w:salt="9ae3Og3UdMSPdBHa7Q0zJ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0E7C"/>
    <w:rsid w:val="00014F3B"/>
    <w:rsid w:val="000161E6"/>
    <w:rsid w:val="0002494F"/>
    <w:rsid w:val="0002731E"/>
    <w:rsid w:val="00032D79"/>
    <w:rsid w:val="000419ED"/>
    <w:rsid w:val="000626F6"/>
    <w:rsid w:val="00063478"/>
    <w:rsid w:val="000658A6"/>
    <w:rsid w:val="00065F76"/>
    <w:rsid w:val="00084C37"/>
    <w:rsid w:val="000A1CAF"/>
    <w:rsid w:val="000A4F58"/>
    <w:rsid w:val="000B56A6"/>
    <w:rsid w:val="000C036B"/>
    <w:rsid w:val="000C78E3"/>
    <w:rsid w:val="000D208E"/>
    <w:rsid w:val="000E6FEF"/>
    <w:rsid w:val="000F484F"/>
    <w:rsid w:val="000F5A49"/>
    <w:rsid w:val="000F6F8D"/>
    <w:rsid w:val="00101A7E"/>
    <w:rsid w:val="0010369A"/>
    <w:rsid w:val="0010475E"/>
    <w:rsid w:val="001060E4"/>
    <w:rsid w:val="00112004"/>
    <w:rsid w:val="00117EE5"/>
    <w:rsid w:val="001267DA"/>
    <w:rsid w:val="001301AB"/>
    <w:rsid w:val="00137183"/>
    <w:rsid w:val="00145012"/>
    <w:rsid w:val="001467D8"/>
    <w:rsid w:val="00150B76"/>
    <w:rsid w:val="00154FAE"/>
    <w:rsid w:val="00165E7E"/>
    <w:rsid w:val="001702E1"/>
    <w:rsid w:val="00174082"/>
    <w:rsid w:val="001746F7"/>
    <w:rsid w:val="001761BB"/>
    <w:rsid w:val="00183557"/>
    <w:rsid w:val="00183B3D"/>
    <w:rsid w:val="00185B2D"/>
    <w:rsid w:val="001D2BEB"/>
    <w:rsid w:val="001F0377"/>
    <w:rsid w:val="001F3A0E"/>
    <w:rsid w:val="001F4EF7"/>
    <w:rsid w:val="00205EEB"/>
    <w:rsid w:val="00213D3B"/>
    <w:rsid w:val="00214E86"/>
    <w:rsid w:val="002161B0"/>
    <w:rsid w:val="002164D3"/>
    <w:rsid w:val="00217369"/>
    <w:rsid w:val="00223C5E"/>
    <w:rsid w:val="002256D7"/>
    <w:rsid w:val="00235077"/>
    <w:rsid w:val="00237FC0"/>
    <w:rsid w:val="002434BC"/>
    <w:rsid w:val="002462C0"/>
    <w:rsid w:val="00246ED2"/>
    <w:rsid w:val="002478E8"/>
    <w:rsid w:val="00247E57"/>
    <w:rsid w:val="0027107C"/>
    <w:rsid w:val="0027110C"/>
    <w:rsid w:val="00274E79"/>
    <w:rsid w:val="00281CB3"/>
    <w:rsid w:val="00287735"/>
    <w:rsid w:val="00293B4B"/>
    <w:rsid w:val="00297D8E"/>
    <w:rsid w:val="002A7515"/>
    <w:rsid w:val="002C27AE"/>
    <w:rsid w:val="002C2D91"/>
    <w:rsid w:val="002C7A99"/>
    <w:rsid w:val="002D2A73"/>
    <w:rsid w:val="002D63C3"/>
    <w:rsid w:val="002E09AD"/>
    <w:rsid w:val="003024C4"/>
    <w:rsid w:val="00302EB3"/>
    <w:rsid w:val="003053E8"/>
    <w:rsid w:val="00311A15"/>
    <w:rsid w:val="0031790C"/>
    <w:rsid w:val="00317960"/>
    <w:rsid w:val="003224C3"/>
    <w:rsid w:val="00322A8B"/>
    <w:rsid w:val="00331334"/>
    <w:rsid w:val="003442CB"/>
    <w:rsid w:val="0035050E"/>
    <w:rsid w:val="003600C0"/>
    <w:rsid w:val="00363848"/>
    <w:rsid w:val="003660B8"/>
    <w:rsid w:val="003771DF"/>
    <w:rsid w:val="00380038"/>
    <w:rsid w:val="003810D3"/>
    <w:rsid w:val="00383037"/>
    <w:rsid w:val="00392717"/>
    <w:rsid w:val="00393AC5"/>
    <w:rsid w:val="00396017"/>
    <w:rsid w:val="003A4AD6"/>
    <w:rsid w:val="003C636F"/>
    <w:rsid w:val="003C67BF"/>
    <w:rsid w:val="003D791D"/>
    <w:rsid w:val="003E4E8F"/>
    <w:rsid w:val="003F7B88"/>
    <w:rsid w:val="003F7CDB"/>
    <w:rsid w:val="00402F5D"/>
    <w:rsid w:val="0040398C"/>
    <w:rsid w:val="004174CA"/>
    <w:rsid w:val="00423B6B"/>
    <w:rsid w:val="0043117F"/>
    <w:rsid w:val="00434673"/>
    <w:rsid w:val="00453C61"/>
    <w:rsid w:val="00461D7D"/>
    <w:rsid w:val="004621CA"/>
    <w:rsid w:val="00473DE1"/>
    <w:rsid w:val="00476E56"/>
    <w:rsid w:val="004814DB"/>
    <w:rsid w:val="00486899"/>
    <w:rsid w:val="00490260"/>
    <w:rsid w:val="00494DDA"/>
    <w:rsid w:val="00497E8D"/>
    <w:rsid w:val="004A137D"/>
    <w:rsid w:val="004B08C2"/>
    <w:rsid w:val="004B0BB2"/>
    <w:rsid w:val="004B14F3"/>
    <w:rsid w:val="004C36AF"/>
    <w:rsid w:val="004C6D54"/>
    <w:rsid w:val="004D29CF"/>
    <w:rsid w:val="004D2F5D"/>
    <w:rsid w:val="004D35DC"/>
    <w:rsid w:val="004D7E75"/>
    <w:rsid w:val="004E5969"/>
    <w:rsid w:val="004E6E30"/>
    <w:rsid w:val="004F404C"/>
    <w:rsid w:val="004F4AC5"/>
    <w:rsid w:val="004F7903"/>
    <w:rsid w:val="005014C0"/>
    <w:rsid w:val="0051041E"/>
    <w:rsid w:val="005177D0"/>
    <w:rsid w:val="00521435"/>
    <w:rsid w:val="005231CB"/>
    <w:rsid w:val="00527667"/>
    <w:rsid w:val="0053490C"/>
    <w:rsid w:val="00540B15"/>
    <w:rsid w:val="00550B64"/>
    <w:rsid w:val="0055302C"/>
    <w:rsid w:val="00561173"/>
    <w:rsid w:val="00576646"/>
    <w:rsid w:val="00576F15"/>
    <w:rsid w:val="00581C59"/>
    <w:rsid w:val="00586964"/>
    <w:rsid w:val="0058706F"/>
    <w:rsid w:val="00587BDD"/>
    <w:rsid w:val="00592B98"/>
    <w:rsid w:val="00596A30"/>
    <w:rsid w:val="005A0B81"/>
    <w:rsid w:val="005A260F"/>
    <w:rsid w:val="005B3564"/>
    <w:rsid w:val="005B46BA"/>
    <w:rsid w:val="005C64F8"/>
    <w:rsid w:val="005F461D"/>
    <w:rsid w:val="00602EA7"/>
    <w:rsid w:val="00604CE6"/>
    <w:rsid w:val="00605CA3"/>
    <w:rsid w:val="00606600"/>
    <w:rsid w:val="006218C9"/>
    <w:rsid w:val="00622767"/>
    <w:rsid w:val="00623518"/>
    <w:rsid w:val="00624B5A"/>
    <w:rsid w:val="006323CB"/>
    <w:rsid w:val="00654447"/>
    <w:rsid w:val="0066142A"/>
    <w:rsid w:val="00670883"/>
    <w:rsid w:val="00677A76"/>
    <w:rsid w:val="0068329F"/>
    <w:rsid w:val="00686AB6"/>
    <w:rsid w:val="0069388B"/>
    <w:rsid w:val="006A0BD0"/>
    <w:rsid w:val="006A7657"/>
    <w:rsid w:val="006B3ECF"/>
    <w:rsid w:val="006C1D9A"/>
    <w:rsid w:val="006C41B5"/>
    <w:rsid w:val="006D0966"/>
    <w:rsid w:val="006D61D0"/>
    <w:rsid w:val="006D7D32"/>
    <w:rsid w:val="006E71FC"/>
    <w:rsid w:val="007026CF"/>
    <w:rsid w:val="007040D4"/>
    <w:rsid w:val="00704E83"/>
    <w:rsid w:val="00716BAD"/>
    <w:rsid w:val="0072232B"/>
    <w:rsid w:val="00722C47"/>
    <w:rsid w:val="00731B34"/>
    <w:rsid w:val="007330DD"/>
    <w:rsid w:val="00737426"/>
    <w:rsid w:val="007407B4"/>
    <w:rsid w:val="0075235D"/>
    <w:rsid w:val="007612DB"/>
    <w:rsid w:val="007634AB"/>
    <w:rsid w:val="00764721"/>
    <w:rsid w:val="0076675D"/>
    <w:rsid w:val="00780B82"/>
    <w:rsid w:val="00785611"/>
    <w:rsid w:val="00790DAA"/>
    <w:rsid w:val="00796D55"/>
    <w:rsid w:val="007A12A5"/>
    <w:rsid w:val="007A6D19"/>
    <w:rsid w:val="007B24F7"/>
    <w:rsid w:val="007C0D05"/>
    <w:rsid w:val="007D0CB3"/>
    <w:rsid w:val="007E7653"/>
    <w:rsid w:val="007F04B3"/>
    <w:rsid w:val="007F0B91"/>
    <w:rsid w:val="007F70EE"/>
    <w:rsid w:val="007F767D"/>
    <w:rsid w:val="00813C36"/>
    <w:rsid w:val="00816BE1"/>
    <w:rsid w:val="00827890"/>
    <w:rsid w:val="00830074"/>
    <w:rsid w:val="0083250C"/>
    <w:rsid w:val="00834953"/>
    <w:rsid w:val="00841A43"/>
    <w:rsid w:val="00846483"/>
    <w:rsid w:val="0085278B"/>
    <w:rsid w:val="008546AD"/>
    <w:rsid w:val="00857297"/>
    <w:rsid w:val="00857427"/>
    <w:rsid w:val="00861995"/>
    <w:rsid w:val="008652E3"/>
    <w:rsid w:val="008662F6"/>
    <w:rsid w:val="00870814"/>
    <w:rsid w:val="00870D36"/>
    <w:rsid w:val="00873BBC"/>
    <w:rsid w:val="00875F47"/>
    <w:rsid w:val="00882F46"/>
    <w:rsid w:val="008831BB"/>
    <w:rsid w:val="008879B9"/>
    <w:rsid w:val="008947F7"/>
    <w:rsid w:val="0089643E"/>
    <w:rsid w:val="008A67A6"/>
    <w:rsid w:val="008C0072"/>
    <w:rsid w:val="008C42F4"/>
    <w:rsid w:val="008C7DE4"/>
    <w:rsid w:val="008D5F45"/>
    <w:rsid w:val="008E3E70"/>
    <w:rsid w:val="008E5566"/>
    <w:rsid w:val="008E705E"/>
    <w:rsid w:val="008F19A2"/>
    <w:rsid w:val="008F252A"/>
    <w:rsid w:val="008F3461"/>
    <w:rsid w:val="00902101"/>
    <w:rsid w:val="00906A11"/>
    <w:rsid w:val="00912BC0"/>
    <w:rsid w:val="009154B8"/>
    <w:rsid w:val="00921AC4"/>
    <w:rsid w:val="0092259A"/>
    <w:rsid w:val="00935741"/>
    <w:rsid w:val="009436EF"/>
    <w:rsid w:val="00944ABA"/>
    <w:rsid w:val="0094572F"/>
    <w:rsid w:val="009479E0"/>
    <w:rsid w:val="00947FF7"/>
    <w:rsid w:val="009572A6"/>
    <w:rsid w:val="0096054D"/>
    <w:rsid w:val="009612E2"/>
    <w:rsid w:val="00974E4D"/>
    <w:rsid w:val="0097527B"/>
    <w:rsid w:val="00991D2F"/>
    <w:rsid w:val="00992B99"/>
    <w:rsid w:val="009935AD"/>
    <w:rsid w:val="009963A1"/>
    <w:rsid w:val="009A7E6E"/>
    <w:rsid w:val="009B00F4"/>
    <w:rsid w:val="009B4A62"/>
    <w:rsid w:val="009C1D61"/>
    <w:rsid w:val="009C4363"/>
    <w:rsid w:val="009D1E0E"/>
    <w:rsid w:val="009D4B0A"/>
    <w:rsid w:val="009E268C"/>
    <w:rsid w:val="009E5B1F"/>
    <w:rsid w:val="009E77D6"/>
    <w:rsid w:val="009F646C"/>
    <w:rsid w:val="00A017ED"/>
    <w:rsid w:val="00A0243B"/>
    <w:rsid w:val="00A025FD"/>
    <w:rsid w:val="00A06986"/>
    <w:rsid w:val="00A17112"/>
    <w:rsid w:val="00A228AF"/>
    <w:rsid w:val="00A235F9"/>
    <w:rsid w:val="00A24BF9"/>
    <w:rsid w:val="00A31F86"/>
    <w:rsid w:val="00A35768"/>
    <w:rsid w:val="00A36C0B"/>
    <w:rsid w:val="00A40EAA"/>
    <w:rsid w:val="00A456AD"/>
    <w:rsid w:val="00A53213"/>
    <w:rsid w:val="00A54385"/>
    <w:rsid w:val="00A65C58"/>
    <w:rsid w:val="00A73B69"/>
    <w:rsid w:val="00A809F0"/>
    <w:rsid w:val="00A926B6"/>
    <w:rsid w:val="00A94EEC"/>
    <w:rsid w:val="00A9770B"/>
    <w:rsid w:val="00AC6A6C"/>
    <w:rsid w:val="00AD16D2"/>
    <w:rsid w:val="00AD4C53"/>
    <w:rsid w:val="00AD537A"/>
    <w:rsid w:val="00B11EDB"/>
    <w:rsid w:val="00B152CA"/>
    <w:rsid w:val="00B2128A"/>
    <w:rsid w:val="00B248DE"/>
    <w:rsid w:val="00B24CF7"/>
    <w:rsid w:val="00B26057"/>
    <w:rsid w:val="00B34BD4"/>
    <w:rsid w:val="00B35972"/>
    <w:rsid w:val="00B420EE"/>
    <w:rsid w:val="00B435D4"/>
    <w:rsid w:val="00B4695E"/>
    <w:rsid w:val="00B53ED6"/>
    <w:rsid w:val="00B54933"/>
    <w:rsid w:val="00B65392"/>
    <w:rsid w:val="00B75F65"/>
    <w:rsid w:val="00B77E6C"/>
    <w:rsid w:val="00B834CA"/>
    <w:rsid w:val="00B846CE"/>
    <w:rsid w:val="00B91298"/>
    <w:rsid w:val="00B92596"/>
    <w:rsid w:val="00B962C1"/>
    <w:rsid w:val="00B97DFA"/>
    <w:rsid w:val="00BA2D90"/>
    <w:rsid w:val="00BA2E52"/>
    <w:rsid w:val="00BA4E45"/>
    <w:rsid w:val="00BB0DC3"/>
    <w:rsid w:val="00BC1FA6"/>
    <w:rsid w:val="00BC56DB"/>
    <w:rsid w:val="00BC72C0"/>
    <w:rsid w:val="00BD497B"/>
    <w:rsid w:val="00BE473C"/>
    <w:rsid w:val="00BE4927"/>
    <w:rsid w:val="00C00710"/>
    <w:rsid w:val="00C01A14"/>
    <w:rsid w:val="00C01C51"/>
    <w:rsid w:val="00C02A9B"/>
    <w:rsid w:val="00C23B9C"/>
    <w:rsid w:val="00C35723"/>
    <w:rsid w:val="00C408E9"/>
    <w:rsid w:val="00C41CD7"/>
    <w:rsid w:val="00C42697"/>
    <w:rsid w:val="00C45D1C"/>
    <w:rsid w:val="00C53FCC"/>
    <w:rsid w:val="00C63583"/>
    <w:rsid w:val="00C65363"/>
    <w:rsid w:val="00C726D4"/>
    <w:rsid w:val="00C7584A"/>
    <w:rsid w:val="00C77B6B"/>
    <w:rsid w:val="00C77B84"/>
    <w:rsid w:val="00C81759"/>
    <w:rsid w:val="00C81A5B"/>
    <w:rsid w:val="00CA28A8"/>
    <w:rsid w:val="00CA28DE"/>
    <w:rsid w:val="00CA6DC8"/>
    <w:rsid w:val="00CA7F87"/>
    <w:rsid w:val="00CB1684"/>
    <w:rsid w:val="00CB30B2"/>
    <w:rsid w:val="00CC0217"/>
    <w:rsid w:val="00CC2096"/>
    <w:rsid w:val="00CD01B6"/>
    <w:rsid w:val="00CD0867"/>
    <w:rsid w:val="00CE432E"/>
    <w:rsid w:val="00CE53E1"/>
    <w:rsid w:val="00CE6D53"/>
    <w:rsid w:val="00CE790C"/>
    <w:rsid w:val="00CE79A3"/>
    <w:rsid w:val="00CF048E"/>
    <w:rsid w:val="00CF7D23"/>
    <w:rsid w:val="00D10C63"/>
    <w:rsid w:val="00D16DE5"/>
    <w:rsid w:val="00D1741C"/>
    <w:rsid w:val="00D201CF"/>
    <w:rsid w:val="00D2555D"/>
    <w:rsid w:val="00D2734D"/>
    <w:rsid w:val="00D32D19"/>
    <w:rsid w:val="00D37663"/>
    <w:rsid w:val="00D52F9B"/>
    <w:rsid w:val="00D642E4"/>
    <w:rsid w:val="00D72773"/>
    <w:rsid w:val="00D75C74"/>
    <w:rsid w:val="00D80FE1"/>
    <w:rsid w:val="00D81A6F"/>
    <w:rsid w:val="00D9000F"/>
    <w:rsid w:val="00DA46A1"/>
    <w:rsid w:val="00DB069B"/>
    <w:rsid w:val="00DB1C94"/>
    <w:rsid w:val="00DE71CE"/>
    <w:rsid w:val="00E010A7"/>
    <w:rsid w:val="00E01219"/>
    <w:rsid w:val="00E0349D"/>
    <w:rsid w:val="00E0762D"/>
    <w:rsid w:val="00E140D0"/>
    <w:rsid w:val="00E25061"/>
    <w:rsid w:val="00E33502"/>
    <w:rsid w:val="00E33CC3"/>
    <w:rsid w:val="00E35927"/>
    <w:rsid w:val="00E5718A"/>
    <w:rsid w:val="00E64577"/>
    <w:rsid w:val="00E76B7F"/>
    <w:rsid w:val="00E81DD1"/>
    <w:rsid w:val="00EB0619"/>
    <w:rsid w:val="00EC656D"/>
    <w:rsid w:val="00EE01DE"/>
    <w:rsid w:val="00EE4E03"/>
    <w:rsid w:val="00EF1655"/>
    <w:rsid w:val="00EF4922"/>
    <w:rsid w:val="00EF781F"/>
    <w:rsid w:val="00F11095"/>
    <w:rsid w:val="00F1701F"/>
    <w:rsid w:val="00F2063F"/>
    <w:rsid w:val="00F20AE1"/>
    <w:rsid w:val="00F20BB8"/>
    <w:rsid w:val="00F2326A"/>
    <w:rsid w:val="00F23A2D"/>
    <w:rsid w:val="00F327DD"/>
    <w:rsid w:val="00F54B79"/>
    <w:rsid w:val="00F5651B"/>
    <w:rsid w:val="00F65E8A"/>
    <w:rsid w:val="00F73755"/>
    <w:rsid w:val="00F739F7"/>
    <w:rsid w:val="00F832C4"/>
    <w:rsid w:val="00F84EE6"/>
    <w:rsid w:val="00F8747A"/>
    <w:rsid w:val="00F94138"/>
    <w:rsid w:val="00FA0C55"/>
    <w:rsid w:val="00FA0FFD"/>
    <w:rsid w:val="00FA2936"/>
    <w:rsid w:val="00FA72AD"/>
    <w:rsid w:val="00FB7629"/>
    <w:rsid w:val="00FC0AD1"/>
    <w:rsid w:val="00FC38D3"/>
    <w:rsid w:val="00FD7D55"/>
    <w:rsid w:val="00FE6B2C"/>
    <w:rsid w:val="00FF0864"/>
    <w:rsid w:val="00FF3F48"/>
    <w:rsid w:val="00FF4275"/>
    <w:rsid w:val="00FF4739"/>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34"/>
    <w:qFormat/>
    <w:rsid w:val="00540B15"/>
    <w:pPr>
      <w:numPr>
        <w:numId w:val="41"/>
      </w:numPr>
      <w:tabs>
        <w:tab w:val="left" w:pos="900"/>
      </w:tabs>
      <w:autoSpaceDE w:val="0"/>
      <w:autoSpaceDN w:val="0"/>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s://www.dgs.pa.gov/Documents/Procurement%20Forms/Handbook/Pt1/Pt%20I%20Ch%2058%20Bid%20Protests.pdf"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s://www.dgs.pa.gov/Materials-Services-Procurement/Procurement-Resources/Pages/RFP_SCORING_FORMULA.aspx"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s://www.dgs.pa.gov/Materials-Services-Procurement/Procurement-Resources/Pages/RFP_SCORING_FORMULA.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625</TotalTime>
  <Pages>25</Pages>
  <Words>8184</Words>
  <Characters>46650</Characters>
  <Application>Microsoft Office Word</Application>
  <DocSecurity>8</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Jordan Kiessling</cp:lastModifiedBy>
  <cp:revision>126</cp:revision>
  <dcterms:created xsi:type="dcterms:W3CDTF">2021-08-31T17:05:00Z</dcterms:created>
  <dcterms:modified xsi:type="dcterms:W3CDTF">2023-11-28T17:37:00Z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