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37AA5" w14:textId="77777777" w:rsidR="00C30A49"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REQUEST FOR PROPOSALS</w:t>
      </w:r>
    </w:p>
    <w:p w14:paraId="0AC50900"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43F6FE9F" w14:textId="77777777" w:rsidR="00C30A49" w:rsidRPr="00FE2BBE"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FOR</w:t>
      </w:r>
    </w:p>
    <w:p w14:paraId="7592E762"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1FC3A1B3"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2F1F16B0" w14:textId="77777777" w:rsidR="00C30A49" w:rsidRPr="00FE2BBE"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Complex Litigation &amp; Litigation Consultants</w:t>
      </w:r>
    </w:p>
    <w:p w14:paraId="56B61C6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236D6E2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Issued by</w:t>
      </w:r>
    </w:p>
    <w:p w14:paraId="38284907" w14:textId="77777777" w:rsidR="000048C2" w:rsidRDefault="000048C2" w:rsidP="00C30A49">
      <w:pPr>
        <w:spacing w:after="0" w:line="240" w:lineRule="auto"/>
        <w:jc w:val="center"/>
        <w:rPr>
          <w:rFonts w:ascii="Times New Roman" w:hAnsi="Times New Roman" w:cs="Times New Roman"/>
          <w:b/>
          <w:bCs/>
          <w:sz w:val="24"/>
          <w:szCs w:val="24"/>
        </w:rPr>
      </w:pPr>
    </w:p>
    <w:p w14:paraId="7C86707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THE DEPARTMENT OF GENERAL SERVICES</w:t>
      </w:r>
    </w:p>
    <w:p w14:paraId="4C95D77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603 North Office Building</w:t>
      </w:r>
    </w:p>
    <w:p w14:paraId="2B78578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401 North Street</w:t>
      </w:r>
    </w:p>
    <w:p w14:paraId="42C2F20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 17120</w:t>
      </w:r>
    </w:p>
    <w:p w14:paraId="4BCC7094" w14:textId="77777777" w:rsidR="000048C2" w:rsidRDefault="000048C2" w:rsidP="00C30A49">
      <w:pPr>
        <w:spacing w:after="0" w:line="240" w:lineRule="auto"/>
        <w:jc w:val="center"/>
        <w:rPr>
          <w:rFonts w:ascii="Times New Roman" w:hAnsi="Times New Roman" w:cs="Times New Roman"/>
          <w:b/>
          <w:bCs/>
          <w:sz w:val="24"/>
          <w:szCs w:val="24"/>
        </w:rPr>
      </w:pPr>
    </w:p>
    <w:p w14:paraId="7D07BCC5" w14:textId="77777777" w:rsidR="000048C2" w:rsidRDefault="000048C2" w:rsidP="00C30A49">
      <w:pPr>
        <w:spacing w:after="0" w:line="240" w:lineRule="auto"/>
        <w:jc w:val="center"/>
        <w:rPr>
          <w:rFonts w:ascii="Times New Roman" w:hAnsi="Times New Roman" w:cs="Times New Roman"/>
          <w:b/>
          <w:bCs/>
          <w:sz w:val="24"/>
          <w:szCs w:val="24"/>
        </w:rPr>
      </w:pPr>
    </w:p>
    <w:p w14:paraId="2CE1DE0F"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ON BEHALF OF</w:t>
      </w:r>
      <w:bookmarkStart w:id="0" w:name="_GoBack"/>
      <w:bookmarkEnd w:id="0"/>
    </w:p>
    <w:p w14:paraId="7010AF1A" w14:textId="77777777" w:rsidR="000048C2" w:rsidRPr="00FE2BBE" w:rsidRDefault="000048C2" w:rsidP="000048C2">
      <w:pPr>
        <w:spacing w:after="0" w:line="240" w:lineRule="auto"/>
        <w:rPr>
          <w:rFonts w:ascii="Times New Roman" w:hAnsi="Times New Roman" w:cs="Times New Roman"/>
          <w:b/>
          <w:bCs/>
          <w:sz w:val="24"/>
          <w:szCs w:val="24"/>
        </w:rPr>
      </w:pPr>
    </w:p>
    <w:p w14:paraId="4B1A677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F0107BE" w14:textId="77777777" w:rsidR="00C30A49" w:rsidRPr="00FE2BBE" w:rsidRDefault="00C30A49" w:rsidP="00C30A49">
      <w:pPr>
        <w:spacing w:after="0" w:line="240" w:lineRule="auto"/>
        <w:jc w:val="center"/>
        <w:rPr>
          <w:rFonts w:ascii="Times New Roman" w:hAnsi="Times New Roman" w:cs="Times New Roman"/>
          <w:b/>
          <w:bCs/>
          <w:caps/>
          <w:sz w:val="24"/>
          <w:szCs w:val="24"/>
        </w:rPr>
      </w:pPr>
      <w:r w:rsidRPr="00FE2BBE">
        <w:rPr>
          <w:rFonts w:ascii="Times New Roman" w:hAnsi="Times New Roman" w:cs="Times New Roman"/>
          <w:b/>
          <w:sz w:val="24"/>
          <w:szCs w:val="24"/>
        </w:rPr>
        <w:t xml:space="preserve">GOVERNOR’S </w:t>
      </w:r>
      <w:r w:rsidRPr="00FE2BBE">
        <w:rPr>
          <w:rFonts w:ascii="Times New Roman" w:hAnsi="Times New Roman" w:cs="Times New Roman"/>
          <w:b/>
          <w:bCs/>
          <w:caps/>
          <w:sz w:val="24"/>
          <w:szCs w:val="24"/>
        </w:rPr>
        <w:t>Office of General Counsel</w:t>
      </w:r>
    </w:p>
    <w:p w14:paraId="7592DBF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333 Market Street</w:t>
      </w:r>
    </w:p>
    <w:p w14:paraId="1E0E5C31" w14:textId="77777777" w:rsidR="00C30A49" w:rsidRPr="00FE2BBE" w:rsidRDefault="00C30A49"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17</w:t>
      </w:r>
      <w:r w:rsidRPr="00F118E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Floor</w:t>
      </w:r>
    </w:p>
    <w:p w14:paraId="27F39134" w14:textId="77777777" w:rsidR="00C30A49" w:rsidRPr="00FE2BBE"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w:t>
      </w:r>
      <w:r w:rsidR="00C30A49" w:rsidRPr="00FE2BBE">
        <w:rPr>
          <w:rFonts w:ascii="Times New Roman" w:hAnsi="Times New Roman" w:cs="Times New Roman"/>
          <w:b/>
          <w:bCs/>
          <w:sz w:val="24"/>
          <w:szCs w:val="24"/>
        </w:rPr>
        <w:t xml:space="preserve">  17101</w:t>
      </w:r>
    </w:p>
    <w:p w14:paraId="461643B8"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F30BCCA"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6BC76E24"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CD95655" w14:textId="77777777" w:rsidR="00C30A49" w:rsidRPr="00FE2BBE"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RFP NUMBER:</w:t>
      </w:r>
    </w:p>
    <w:p w14:paraId="18D1F371"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974F37E" w14:textId="4AA88FC1" w:rsidR="00C30A49" w:rsidRPr="00FE2BBE" w:rsidRDefault="00897C9B"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OGC-2019-10</w:t>
      </w:r>
    </w:p>
    <w:p w14:paraId="26AE008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7C569653"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20D1EE35"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0AC2B1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DATE OF ISSUANCE</w:t>
      </w:r>
    </w:p>
    <w:p w14:paraId="57FCED69"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1D2CC4DD" w14:textId="22264F02" w:rsidR="00C30A49" w:rsidRPr="00FE2BBE" w:rsidRDefault="0085640D"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July 9, 2019</w:t>
      </w:r>
    </w:p>
    <w:p w14:paraId="5989257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u w:val="single"/>
        </w:rPr>
      </w:pPr>
    </w:p>
    <w:p w14:paraId="7D6EC4CE"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u w:val="single"/>
        </w:rPr>
      </w:pPr>
    </w:p>
    <w:p w14:paraId="1D8101BB" w14:textId="77777777" w:rsidR="00C30A49" w:rsidRPr="00FE2BBE" w:rsidRDefault="00C30A49" w:rsidP="00C30A49">
      <w:pPr>
        <w:spacing w:after="0" w:line="240" w:lineRule="auto"/>
        <w:rPr>
          <w:rFonts w:ascii="Times New Roman" w:hAnsi="Times New Roman" w:cs="Times New Roman"/>
          <w:b/>
          <w:color w:val="181818"/>
          <w:sz w:val="24"/>
          <w:szCs w:val="24"/>
          <w:u w:val="single"/>
        </w:rPr>
      </w:pPr>
      <w:r w:rsidRPr="00FE2BBE">
        <w:rPr>
          <w:rFonts w:ascii="Times New Roman" w:hAnsi="Times New Roman" w:cs="Times New Roman"/>
          <w:b/>
          <w:color w:val="181818"/>
          <w:sz w:val="24"/>
          <w:szCs w:val="24"/>
          <w:u w:val="single"/>
        </w:rPr>
        <w:br w:type="page"/>
      </w:r>
    </w:p>
    <w:p w14:paraId="792C362D"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lastRenderedPageBreak/>
        <w:t>REQUEST FOR PROPOSALS FOR</w:t>
      </w:r>
    </w:p>
    <w:p w14:paraId="302754F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FF40C1B"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Complex Litigation &amp; Litigation Consultants</w:t>
      </w:r>
    </w:p>
    <w:p w14:paraId="0081495F"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Commonwealth of Pennsylvania, </w:t>
      </w:r>
    </w:p>
    <w:p w14:paraId="7AE861CD" w14:textId="77777777" w:rsidR="00C30A49" w:rsidRPr="00FE2BBE" w:rsidRDefault="000048C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Department of General Services</w:t>
      </w:r>
    </w:p>
    <w:p w14:paraId="3FFD00B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810580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560EA4B7"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TABLE OF CONTENTS</w:t>
      </w:r>
      <w:permStart w:id="1441139283" w:edGrp="everyone"/>
      <w:permEnd w:id="1441139283"/>
    </w:p>
    <w:p w14:paraId="0AD1F0F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3156668"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CALENDAR OF EVENTS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3</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57066C3C" w14:textId="77777777" w:rsidR="00C30A49" w:rsidRPr="00FE2BBE" w:rsidRDefault="00C30A49" w:rsidP="00C30A49">
      <w:pPr>
        <w:tabs>
          <w:tab w:val="left" w:pos="720"/>
          <w:tab w:val="left" w:pos="1440"/>
          <w:tab w:val="left" w:pos="2160"/>
          <w:tab w:val="left" w:pos="2880"/>
          <w:tab w:val="left" w:pos="3600"/>
          <w:tab w:val="left" w:pos="8670"/>
        </w:tabs>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PART I - GENERAL INFORMATION </w:t>
      </w:r>
      <w:r w:rsidRPr="00FE2BBE">
        <w:rPr>
          <w:rFonts w:ascii="Times New Roman" w:hAnsi="Times New Roman" w:cs="Times New Roman"/>
          <w:b/>
          <w:color w:val="181818"/>
          <w:sz w:val="24"/>
          <w:szCs w:val="24"/>
        </w:rPr>
        <w:tab/>
        <w:t>4</w:t>
      </w:r>
    </w:p>
    <w:p w14:paraId="2C732C7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597C9B14"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 - PROPOSAL REQUIREMENTS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12</w:t>
      </w:r>
      <w:r w:rsidRPr="00FE2BBE">
        <w:rPr>
          <w:rFonts w:ascii="Times New Roman" w:hAnsi="Times New Roman" w:cs="Times New Roman"/>
          <w:b/>
          <w:color w:val="181818"/>
          <w:sz w:val="24"/>
          <w:szCs w:val="24"/>
        </w:rPr>
        <w:tab/>
      </w:r>
    </w:p>
    <w:p w14:paraId="1C5638AB"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2C8A8E7" w14:textId="2911BB45"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III - C</w:t>
      </w:r>
      <w:r>
        <w:rPr>
          <w:rFonts w:ascii="Times New Roman" w:hAnsi="Times New Roman" w:cs="Times New Roman"/>
          <w:b/>
          <w:color w:val="181818"/>
          <w:sz w:val="24"/>
          <w:szCs w:val="24"/>
        </w:rPr>
        <w:t xml:space="preserve">RITERIA FOR </w:t>
      </w:r>
      <w:proofErr w:type="gramStart"/>
      <w:r>
        <w:rPr>
          <w:rFonts w:ascii="Times New Roman" w:hAnsi="Times New Roman" w:cs="Times New Roman"/>
          <w:b/>
          <w:color w:val="181818"/>
          <w:sz w:val="24"/>
          <w:szCs w:val="24"/>
        </w:rPr>
        <w:t xml:space="preserve">SELECTION  </w:t>
      </w:r>
      <w:r>
        <w:rPr>
          <w:rFonts w:ascii="Times New Roman" w:hAnsi="Times New Roman" w:cs="Times New Roman"/>
          <w:b/>
          <w:color w:val="181818"/>
          <w:sz w:val="24"/>
          <w:szCs w:val="24"/>
        </w:rPr>
        <w:tab/>
      </w:r>
      <w:proofErr w:type="gramEnd"/>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1B7FE0">
        <w:rPr>
          <w:rFonts w:ascii="Times New Roman" w:hAnsi="Times New Roman" w:cs="Times New Roman"/>
          <w:b/>
          <w:color w:val="181818"/>
          <w:sz w:val="24"/>
          <w:szCs w:val="24"/>
        </w:rPr>
        <w:t>17</w:t>
      </w:r>
    </w:p>
    <w:p w14:paraId="570462E9"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5E5358F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w:t>
      </w:r>
      <w:r>
        <w:rPr>
          <w:rFonts w:ascii="Times New Roman" w:hAnsi="Times New Roman" w:cs="Times New Roman"/>
          <w:b/>
          <w:color w:val="181818"/>
          <w:sz w:val="24"/>
          <w:szCs w:val="24"/>
        </w:rPr>
        <w:t>RT IV - WORK STATEMENT</w:t>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t>23</w:t>
      </w:r>
    </w:p>
    <w:p w14:paraId="3E87D64A"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7C34AC52"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0BC3C505"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V - STANDARD CONTRACT FOR LEGAL SERVICES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706A14C6"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0ABE678" w14:textId="77777777" w:rsidR="00C30A49"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APPENDIX A – PROPOSAL COVER SHEET</w:t>
      </w:r>
    </w:p>
    <w:p w14:paraId="4DB54ADB" w14:textId="77777777" w:rsidR="00A119D2" w:rsidRDefault="00A119D2" w:rsidP="00C30A49">
      <w:pPr>
        <w:autoSpaceDE w:val="0"/>
        <w:autoSpaceDN w:val="0"/>
        <w:adjustRightInd w:val="0"/>
        <w:spacing w:after="0" w:line="240" w:lineRule="auto"/>
        <w:rPr>
          <w:rFonts w:ascii="Times New Roman" w:hAnsi="Times New Roman" w:cs="Times New Roman"/>
          <w:b/>
          <w:color w:val="181818"/>
          <w:sz w:val="24"/>
          <w:szCs w:val="24"/>
        </w:rPr>
      </w:pPr>
    </w:p>
    <w:p w14:paraId="3F05956A" w14:textId="77777777" w:rsidR="00A119D2" w:rsidRPr="00FE2BBE" w:rsidRDefault="00A119D2" w:rsidP="00C30A49">
      <w:pPr>
        <w:autoSpaceDE w:val="0"/>
        <w:autoSpaceDN w:val="0"/>
        <w:adjustRightInd w:val="0"/>
        <w:spacing w:after="0" w:line="240" w:lineRule="auto"/>
        <w:rPr>
          <w:rFonts w:ascii="Times New Roman" w:hAnsi="Times New Roman" w:cs="Times New Roman"/>
          <w:b/>
          <w:color w:val="181818"/>
          <w:sz w:val="24"/>
          <w:szCs w:val="24"/>
        </w:rPr>
      </w:pPr>
      <w:r>
        <w:rPr>
          <w:rFonts w:ascii="Times New Roman" w:hAnsi="Times New Roman" w:cs="Times New Roman"/>
          <w:b/>
          <w:color w:val="181818"/>
          <w:sz w:val="24"/>
          <w:szCs w:val="24"/>
        </w:rPr>
        <w:t>APPENDIX B – COST SUBMITTAL</w:t>
      </w:r>
    </w:p>
    <w:p w14:paraId="5441E5E3"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6A159328" w14:textId="77777777" w:rsidR="00897C9B"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APPENDIX C – TRADE SECRET CONFIDENTIAL PROPRIETARY INFORMATION </w:t>
      </w:r>
    </w:p>
    <w:p w14:paraId="7F1D2242" w14:textId="479ED2D2" w:rsidR="00C30A49" w:rsidRPr="00FE2BBE" w:rsidRDefault="00897C9B" w:rsidP="00897C9B">
      <w:pPr>
        <w:autoSpaceDE w:val="0"/>
        <w:autoSpaceDN w:val="0"/>
        <w:adjustRightInd w:val="0"/>
        <w:spacing w:after="0" w:line="240" w:lineRule="auto"/>
        <w:ind w:left="720" w:firstLine="720"/>
        <w:rPr>
          <w:rFonts w:ascii="Times New Roman" w:hAnsi="Times New Roman" w:cs="Times New Roman"/>
          <w:b/>
          <w:color w:val="181818"/>
          <w:sz w:val="24"/>
          <w:szCs w:val="24"/>
        </w:rPr>
      </w:pPr>
      <w:r>
        <w:rPr>
          <w:rFonts w:ascii="Times New Roman" w:hAnsi="Times New Roman" w:cs="Times New Roman"/>
          <w:b/>
          <w:color w:val="181818"/>
          <w:sz w:val="24"/>
          <w:szCs w:val="24"/>
        </w:rPr>
        <w:t xml:space="preserve">    </w:t>
      </w:r>
      <w:r w:rsidR="00C30A49" w:rsidRPr="00FE2BBE">
        <w:rPr>
          <w:rFonts w:ascii="Times New Roman" w:hAnsi="Times New Roman" w:cs="Times New Roman"/>
          <w:b/>
          <w:color w:val="181818"/>
          <w:sz w:val="24"/>
          <w:szCs w:val="24"/>
        </w:rPr>
        <w:t>NOTICE</w:t>
      </w:r>
    </w:p>
    <w:p w14:paraId="1BB8344A"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925AEE3" w14:textId="77777777" w:rsidR="00897C9B"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APPENDIX D – STATEMENT OF QUALIFICATIONS/TECHNICAL </w:t>
      </w:r>
    </w:p>
    <w:p w14:paraId="04BACD88" w14:textId="60BA42F2" w:rsidR="00C30A49" w:rsidRPr="00FE2BBE" w:rsidRDefault="00897C9B" w:rsidP="00897C9B">
      <w:pPr>
        <w:autoSpaceDE w:val="0"/>
        <w:autoSpaceDN w:val="0"/>
        <w:adjustRightInd w:val="0"/>
        <w:spacing w:after="0" w:line="240" w:lineRule="auto"/>
        <w:ind w:left="720" w:firstLine="720"/>
        <w:rPr>
          <w:rFonts w:ascii="Times New Roman" w:hAnsi="Times New Roman" w:cs="Times New Roman"/>
          <w:b/>
          <w:color w:val="181818"/>
          <w:sz w:val="24"/>
          <w:szCs w:val="24"/>
        </w:rPr>
      </w:pPr>
      <w:r>
        <w:rPr>
          <w:rFonts w:ascii="Times New Roman" w:hAnsi="Times New Roman" w:cs="Times New Roman"/>
          <w:b/>
          <w:color w:val="181818"/>
          <w:sz w:val="24"/>
          <w:szCs w:val="24"/>
        </w:rPr>
        <w:t xml:space="preserve">    </w:t>
      </w:r>
      <w:r w:rsidR="00C30A49" w:rsidRPr="00FE2BBE">
        <w:rPr>
          <w:rFonts w:ascii="Times New Roman" w:hAnsi="Times New Roman" w:cs="Times New Roman"/>
          <w:b/>
          <w:color w:val="181818"/>
          <w:sz w:val="24"/>
          <w:szCs w:val="24"/>
        </w:rPr>
        <w:t>QUESTIONNAIRE</w:t>
      </w:r>
    </w:p>
    <w:p w14:paraId="0D6B9B4C"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7431719F"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APPENDIX E – PERSONNEL EXPERIENCE BY KEY POSITION</w:t>
      </w:r>
    </w:p>
    <w:p w14:paraId="27E0D7C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77C1A54E"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APPENDIX F – PROJECT REFERENCES</w:t>
      </w:r>
    </w:p>
    <w:p w14:paraId="5AEFA941" w14:textId="77777777" w:rsidR="00C30A49"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44B34021" w14:textId="77777777" w:rsidR="00897C9B" w:rsidRDefault="00C30A49" w:rsidP="00C30A49">
      <w:pPr>
        <w:autoSpaceDE w:val="0"/>
        <w:autoSpaceDN w:val="0"/>
        <w:adjustRightInd w:val="0"/>
        <w:spacing w:after="0" w:line="240" w:lineRule="auto"/>
        <w:rPr>
          <w:rFonts w:ascii="Times New Roman" w:hAnsi="Times New Roman" w:cs="Times New Roman"/>
          <w:b/>
          <w:color w:val="181818"/>
          <w:sz w:val="24"/>
          <w:szCs w:val="24"/>
        </w:rPr>
      </w:pPr>
      <w:r>
        <w:rPr>
          <w:rFonts w:ascii="Times New Roman" w:hAnsi="Times New Roman" w:cs="Times New Roman"/>
          <w:b/>
          <w:color w:val="181818"/>
          <w:sz w:val="24"/>
          <w:szCs w:val="24"/>
        </w:rPr>
        <w:t xml:space="preserve">APPENDIX G – </w:t>
      </w:r>
      <w:r w:rsidR="00897C9B">
        <w:rPr>
          <w:rFonts w:ascii="Times New Roman" w:hAnsi="Times New Roman" w:cs="Times New Roman"/>
          <w:b/>
          <w:color w:val="181818"/>
          <w:sz w:val="24"/>
          <w:szCs w:val="24"/>
        </w:rPr>
        <w:t xml:space="preserve">SMALL DIVERSE BUSINESS &amp; SMALL BUSINESS PARTICIPATION </w:t>
      </w:r>
    </w:p>
    <w:p w14:paraId="373D0FA3" w14:textId="1491B633" w:rsidR="00C30A49" w:rsidRDefault="00897C9B" w:rsidP="00897C9B">
      <w:pPr>
        <w:autoSpaceDE w:val="0"/>
        <w:autoSpaceDN w:val="0"/>
        <w:adjustRightInd w:val="0"/>
        <w:spacing w:after="0" w:line="240" w:lineRule="auto"/>
        <w:ind w:left="720" w:firstLine="720"/>
        <w:rPr>
          <w:rFonts w:ascii="Times New Roman" w:hAnsi="Times New Roman" w:cs="Times New Roman"/>
          <w:b/>
          <w:color w:val="181818"/>
          <w:sz w:val="24"/>
          <w:szCs w:val="24"/>
        </w:rPr>
      </w:pPr>
      <w:r>
        <w:rPr>
          <w:rFonts w:ascii="Times New Roman" w:hAnsi="Times New Roman" w:cs="Times New Roman"/>
          <w:b/>
          <w:color w:val="181818"/>
          <w:sz w:val="24"/>
          <w:szCs w:val="24"/>
        </w:rPr>
        <w:t xml:space="preserve">     SUBMITTAL</w:t>
      </w:r>
    </w:p>
    <w:p w14:paraId="3C8D9EB5" w14:textId="77777777" w:rsidR="00C30A49"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200E4BF7" w14:textId="77777777" w:rsidR="00C30A49" w:rsidRDefault="00C30A49" w:rsidP="00C30A49">
      <w:pPr>
        <w:autoSpaceDE w:val="0"/>
        <w:autoSpaceDN w:val="0"/>
        <w:adjustRightInd w:val="0"/>
        <w:spacing w:after="0" w:line="240" w:lineRule="auto"/>
        <w:rPr>
          <w:rFonts w:ascii="Times New Roman" w:hAnsi="Times New Roman" w:cs="Times New Roman"/>
          <w:b/>
          <w:color w:val="181818"/>
          <w:sz w:val="24"/>
          <w:szCs w:val="24"/>
        </w:rPr>
      </w:pPr>
      <w:r>
        <w:rPr>
          <w:rFonts w:ascii="Times New Roman" w:hAnsi="Times New Roman" w:cs="Times New Roman"/>
          <w:b/>
          <w:color w:val="181818"/>
          <w:sz w:val="24"/>
          <w:szCs w:val="24"/>
        </w:rPr>
        <w:t>APPENDIX H – LAW FIRM DIVERSITY SUBMITTAL</w:t>
      </w:r>
    </w:p>
    <w:p w14:paraId="5F84FDC6" w14:textId="77777777" w:rsidR="00A119D2" w:rsidRDefault="00A119D2" w:rsidP="00C30A49">
      <w:pPr>
        <w:autoSpaceDE w:val="0"/>
        <w:autoSpaceDN w:val="0"/>
        <w:adjustRightInd w:val="0"/>
        <w:spacing w:after="0" w:line="240" w:lineRule="auto"/>
        <w:rPr>
          <w:rFonts w:ascii="Times New Roman" w:hAnsi="Times New Roman" w:cs="Times New Roman"/>
          <w:b/>
          <w:color w:val="181818"/>
          <w:sz w:val="24"/>
          <w:szCs w:val="24"/>
        </w:rPr>
      </w:pPr>
    </w:p>
    <w:p w14:paraId="0C0873DE" w14:textId="77777777" w:rsidR="00A119D2" w:rsidRPr="00FE2BBE" w:rsidRDefault="00A119D2" w:rsidP="00C30A49">
      <w:pPr>
        <w:autoSpaceDE w:val="0"/>
        <w:autoSpaceDN w:val="0"/>
        <w:adjustRightInd w:val="0"/>
        <w:spacing w:after="0" w:line="240" w:lineRule="auto"/>
        <w:rPr>
          <w:rFonts w:ascii="Times New Roman" w:hAnsi="Times New Roman" w:cs="Times New Roman"/>
          <w:b/>
          <w:color w:val="181818"/>
          <w:sz w:val="24"/>
          <w:szCs w:val="24"/>
        </w:rPr>
      </w:pPr>
      <w:r>
        <w:rPr>
          <w:rFonts w:ascii="Times New Roman" w:hAnsi="Times New Roman" w:cs="Times New Roman"/>
          <w:b/>
          <w:color w:val="181818"/>
          <w:sz w:val="24"/>
          <w:szCs w:val="24"/>
        </w:rPr>
        <w:t>APPENDIX I – WORKFORCE BREAKDOWN CHART</w:t>
      </w:r>
    </w:p>
    <w:p w14:paraId="3B51C472" w14:textId="77777777" w:rsidR="00C30A49" w:rsidRPr="00FE2BBE" w:rsidRDefault="00C30A49" w:rsidP="00C30A49">
      <w:pPr>
        <w:spacing w:after="0" w:line="240" w:lineRule="auto"/>
        <w:jc w:val="center"/>
        <w:rPr>
          <w:rFonts w:ascii="Times New Roman" w:eastAsia="Times New Roman" w:hAnsi="Times New Roman" w:cs="Times New Roman"/>
          <w:b/>
          <w:color w:val="000000"/>
          <w:sz w:val="24"/>
          <w:szCs w:val="24"/>
        </w:rPr>
      </w:pPr>
    </w:p>
    <w:p w14:paraId="694ED44A" w14:textId="10331219" w:rsidR="00897C9B" w:rsidRDefault="00897C9B" w:rsidP="00C30A49">
      <w:pPr>
        <w:spacing w:after="0" w:line="240" w:lineRule="auto"/>
        <w:rPr>
          <w:rFonts w:ascii="Times New Roman" w:eastAsia="Times New Roman" w:hAnsi="Times New Roman" w:cs="Times New Roman"/>
          <w:b/>
          <w:color w:val="000000"/>
          <w:sz w:val="24"/>
          <w:szCs w:val="24"/>
        </w:rPr>
      </w:pPr>
    </w:p>
    <w:p w14:paraId="1249FC30" w14:textId="77777777" w:rsidR="00897C9B" w:rsidRDefault="00897C9B" w:rsidP="00C30A49">
      <w:pPr>
        <w:spacing w:after="0" w:line="240" w:lineRule="auto"/>
        <w:rPr>
          <w:rFonts w:ascii="Times New Roman" w:eastAsia="Times New Roman" w:hAnsi="Times New Roman" w:cs="Times New Roman"/>
          <w:b/>
          <w:color w:val="000000"/>
          <w:sz w:val="24"/>
          <w:szCs w:val="24"/>
        </w:rPr>
      </w:pPr>
    </w:p>
    <w:p w14:paraId="499AB332" w14:textId="77777777" w:rsidR="00677F40" w:rsidRPr="00FE2BBE" w:rsidRDefault="00677F40" w:rsidP="00C30A49">
      <w:pPr>
        <w:spacing w:after="0" w:line="240" w:lineRule="auto"/>
        <w:rPr>
          <w:rFonts w:ascii="Times New Roman" w:eastAsia="Times New Roman" w:hAnsi="Times New Roman" w:cs="Times New Roman"/>
          <w:b/>
          <w:color w:val="000000"/>
          <w:sz w:val="24"/>
          <w:szCs w:val="24"/>
        </w:rPr>
      </w:pPr>
    </w:p>
    <w:p w14:paraId="4ED95D34" w14:textId="77777777" w:rsidR="00C30A49" w:rsidRPr="00FE2BBE" w:rsidRDefault="00C30A49" w:rsidP="00C30A49">
      <w:pPr>
        <w:spacing w:after="0" w:line="240" w:lineRule="auto"/>
        <w:jc w:val="center"/>
        <w:rPr>
          <w:rFonts w:ascii="Times New Roman" w:eastAsia="Times New Roman" w:hAnsi="Times New Roman" w:cs="Times New Roman"/>
          <w:b/>
          <w:color w:val="000000"/>
          <w:sz w:val="24"/>
          <w:szCs w:val="24"/>
        </w:rPr>
      </w:pPr>
      <w:r w:rsidRPr="00FE2BBE">
        <w:rPr>
          <w:rFonts w:ascii="Times New Roman" w:eastAsia="Times New Roman" w:hAnsi="Times New Roman" w:cs="Times New Roman"/>
          <w:b/>
          <w:color w:val="000000"/>
          <w:sz w:val="24"/>
          <w:szCs w:val="24"/>
        </w:rPr>
        <w:lastRenderedPageBreak/>
        <w:t>CALENDAR OF EVENTS</w:t>
      </w:r>
    </w:p>
    <w:p w14:paraId="03D97E2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9C8F44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Commonwealth will make every effort to adhere to the following schedule:</w:t>
      </w:r>
    </w:p>
    <w:p w14:paraId="2E81BE71" w14:textId="77777777" w:rsidR="00897C9B" w:rsidRPr="00897C9B" w:rsidRDefault="00897C9B" w:rsidP="00897C9B">
      <w:pPr>
        <w:spacing w:after="0" w:line="240" w:lineRule="auto"/>
        <w:jc w:val="both"/>
        <w:rPr>
          <w:rFonts w:ascii="Times New Roman" w:eastAsia="Times New Roman" w:hAnsi="Times New Roman" w:cs="Times New Roman"/>
          <w:b/>
          <w:sz w:val="24"/>
          <w:szCs w:val="24"/>
        </w:rPr>
      </w:pPr>
    </w:p>
    <w:tbl>
      <w:tblPr>
        <w:tblW w:w="0" w:type="auto"/>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480"/>
        <w:gridCol w:w="1670"/>
        <w:gridCol w:w="1336"/>
      </w:tblGrid>
      <w:tr w:rsidR="00897C9B" w:rsidRPr="00897C9B" w14:paraId="17E1324C" w14:textId="77777777" w:rsidTr="00897C9B">
        <w:trPr>
          <w:trHeight w:hRule="exact" w:val="501"/>
        </w:trPr>
        <w:tc>
          <w:tcPr>
            <w:tcW w:w="6480" w:type="dxa"/>
            <w:shd w:val="pct5" w:color="auto" w:fill="auto"/>
            <w:vAlign w:val="center"/>
          </w:tcPr>
          <w:p w14:paraId="4273D363"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Activity</w:t>
            </w:r>
          </w:p>
        </w:tc>
        <w:tc>
          <w:tcPr>
            <w:tcW w:w="1431" w:type="dxa"/>
            <w:shd w:val="pct5" w:color="auto" w:fill="auto"/>
            <w:vAlign w:val="center"/>
          </w:tcPr>
          <w:p w14:paraId="70814ABD"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Responsibility</w:t>
            </w:r>
          </w:p>
        </w:tc>
        <w:tc>
          <w:tcPr>
            <w:tcW w:w="0" w:type="auto"/>
            <w:shd w:val="pct5" w:color="auto" w:fill="auto"/>
            <w:vAlign w:val="center"/>
          </w:tcPr>
          <w:p w14:paraId="2B1D2355"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Date</w:t>
            </w:r>
          </w:p>
        </w:tc>
      </w:tr>
      <w:tr w:rsidR="00897C9B" w:rsidRPr="00897C9B" w14:paraId="59FE1BB8" w14:textId="77777777" w:rsidTr="00897C9B">
        <w:trPr>
          <w:trHeight w:hRule="exact" w:val="1644"/>
        </w:trPr>
        <w:tc>
          <w:tcPr>
            <w:tcW w:w="6480" w:type="dxa"/>
            <w:vAlign w:val="center"/>
          </w:tcPr>
          <w:p w14:paraId="35534CDA"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Deadline to submit Questions via email to:</w:t>
            </w:r>
          </w:p>
          <w:p w14:paraId="57B8065C"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sz w:val="24"/>
                <w:szCs w:val="24"/>
              </w:rPr>
            </w:pPr>
            <w:r w:rsidRPr="00897C9B">
              <w:rPr>
                <w:rFonts w:ascii="Times New Roman" w:eastAsia="Calibri" w:hAnsi="Times New Roman" w:cs="Times New Roman"/>
                <w:sz w:val="24"/>
                <w:szCs w:val="24"/>
              </w:rPr>
              <w:t xml:space="preserve">Jordan M. Kiessling at </w:t>
            </w:r>
            <w:hyperlink r:id="rId7" w:history="1">
              <w:r w:rsidRPr="00897C9B">
                <w:rPr>
                  <w:rFonts w:ascii="Times New Roman" w:eastAsia="Calibri" w:hAnsi="Times New Roman" w:cs="Times New Roman"/>
                  <w:color w:val="0000FF"/>
                  <w:sz w:val="24"/>
                  <w:szCs w:val="24"/>
                  <w:u w:val="single"/>
                </w:rPr>
                <w:t>jkiessling@pa.gov</w:t>
              </w:r>
            </w:hyperlink>
          </w:p>
          <w:p w14:paraId="49D8D5FB"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color w:val="0070C0"/>
                <w:sz w:val="24"/>
                <w:szCs w:val="24"/>
                <w:u w:val="single"/>
              </w:rPr>
            </w:pPr>
          </w:p>
        </w:tc>
        <w:tc>
          <w:tcPr>
            <w:tcW w:w="1431" w:type="dxa"/>
            <w:vAlign w:val="center"/>
          </w:tcPr>
          <w:p w14:paraId="1E95E0DE"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Qualified Law Firms</w:t>
            </w:r>
          </w:p>
        </w:tc>
        <w:tc>
          <w:tcPr>
            <w:tcW w:w="0" w:type="auto"/>
            <w:vAlign w:val="center"/>
          </w:tcPr>
          <w:p w14:paraId="76E06097" w14:textId="3F58B9A4" w:rsidR="00897C9B" w:rsidRPr="00897C9B" w:rsidRDefault="00897C9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r w:rsidR="00F55F35">
              <w:rPr>
                <w:rFonts w:ascii="Times New Roman" w:eastAsia="Times New Roman" w:hAnsi="Times New Roman" w:cs="Times New Roman"/>
                <w:bCs/>
                <w:sz w:val="24"/>
                <w:szCs w:val="24"/>
              </w:rPr>
              <w:t>25</w:t>
            </w:r>
            <w:r>
              <w:rPr>
                <w:rFonts w:ascii="Times New Roman" w:eastAsia="Times New Roman" w:hAnsi="Times New Roman" w:cs="Times New Roman"/>
                <w:bCs/>
                <w:sz w:val="24"/>
                <w:szCs w:val="24"/>
              </w:rPr>
              <w:t>/2019</w:t>
            </w:r>
          </w:p>
          <w:p w14:paraId="18E666B0"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bCs/>
                <w:sz w:val="24"/>
                <w:szCs w:val="24"/>
              </w:rPr>
              <w:t>4:00 p.m.</w:t>
            </w:r>
          </w:p>
        </w:tc>
      </w:tr>
      <w:tr w:rsidR="00897C9B" w:rsidRPr="00897C9B" w14:paraId="6FDADF3F" w14:textId="77777777" w:rsidTr="00897C9B">
        <w:trPr>
          <w:trHeight w:hRule="exact" w:val="1443"/>
        </w:trPr>
        <w:tc>
          <w:tcPr>
            <w:tcW w:w="6480" w:type="dxa"/>
            <w:vAlign w:val="center"/>
          </w:tcPr>
          <w:p w14:paraId="047A3B03" w14:textId="77777777" w:rsidR="00897C9B" w:rsidRPr="00897C9B" w:rsidRDefault="00897C9B" w:rsidP="00897C9B">
            <w:pPr>
              <w:spacing w:after="0" w:line="240" w:lineRule="auto"/>
              <w:jc w:val="both"/>
              <w:rPr>
                <w:rFonts w:ascii="Times New Roman" w:eastAsia="Times New Roman" w:hAnsi="Times New Roman" w:cs="Times New Roman"/>
                <w:b/>
                <w:bCs/>
                <w:sz w:val="24"/>
                <w:szCs w:val="24"/>
              </w:rPr>
            </w:pPr>
            <w:r w:rsidRPr="00897C9B">
              <w:rPr>
                <w:rFonts w:ascii="Times New Roman" w:eastAsia="Times New Roman" w:hAnsi="Times New Roman" w:cs="Times New Roman"/>
                <w:sz w:val="24"/>
                <w:szCs w:val="24"/>
              </w:rPr>
              <w:t xml:space="preserve">Answers to Potential Offeror questions posted to the DGS PA </w:t>
            </w:r>
            <w:proofErr w:type="spellStart"/>
            <w:r w:rsidRPr="00897C9B">
              <w:rPr>
                <w:rFonts w:ascii="Times New Roman" w:eastAsia="Times New Roman" w:hAnsi="Times New Roman" w:cs="Times New Roman"/>
                <w:sz w:val="24"/>
                <w:szCs w:val="24"/>
              </w:rPr>
              <w:t>eMarketplace</w:t>
            </w:r>
            <w:proofErr w:type="spellEnd"/>
            <w:r w:rsidRPr="00897C9B">
              <w:rPr>
                <w:rFonts w:ascii="Times New Roman" w:eastAsia="Times New Roman" w:hAnsi="Times New Roman" w:cs="Times New Roman"/>
                <w:sz w:val="24"/>
                <w:szCs w:val="24"/>
              </w:rPr>
              <w:t xml:space="preserve"> website no later than this date.</w:t>
            </w:r>
          </w:p>
        </w:tc>
        <w:tc>
          <w:tcPr>
            <w:tcW w:w="1431" w:type="dxa"/>
            <w:vAlign w:val="center"/>
          </w:tcPr>
          <w:p w14:paraId="60369B69"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Issuing Office</w:t>
            </w:r>
          </w:p>
        </w:tc>
        <w:tc>
          <w:tcPr>
            <w:tcW w:w="0" w:type="auto"/>
            <w:vAlign w:val="center"/>
          </w:tcPr>
          <w:p w14:paraId="29F4E343" w14:textId="4BCEEDD0" w:rsidR="00897C9B" w:rsidRPr="00897C9B" w:rsidRDefault="00897C9B"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r w:rsidR="00F55F35">
              <w:rPr>
                <w:rFonts w:ascii="Times New Roman" w:eastAsia="Times New Roman" w:hAnsi="Times New Roman" w:cs="Times New Roman"/>
                <w:bCs/>
                <w:sz w:val="24"/>
                <w:szCs w:val="24"/>
              </w:rPr>
              <w:t>30</w:t>
            </w:r>
            <w:r>
              <w:rPr>
                <w:rFonts w:ascii="Times New Roman" w:eastAsia="Times New Roman" w:hAnsi="Times New Roman" w:cs="Times New Roman"/>
                <w:bCs/>
                <w:sz w:val="24"/>
                <w:szCs w:val="24"/>
              </w:rPr>
              <w:t>/2019</w:t>
            </w:r>
          </w:p>
          <w:p w14:paraId="32BF4C32"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5:00 p.m.</w:t>
            </w:r>
          </w:p>
        </w:tc>
      </w:tr>
      <w:tr w:rsidR="00897C9B" w:rsidRPr="00897C9B" w14:paraId="651F4B31" w14:textId="77777777" w:rsidTr="00897C9B">
        <w:trPr>
          <w:trHeight w:hRule="exact" w:val="1443"/>
        </w:trPr>
        <w:tc>
          <w:tcPr>
            <w:tcW w:w="6480" w:type="dxa"/>
            <w:vAlign w:val="center"/>
          </w:tcPr>
          <w:p w14:paraId="3AB35FDC"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Please monitor website for all communications regarding the RFP.</w:t>
            </w:r>
          </w:p>
        </w:tc>
        <w:tc>
          <w:tcPr>
            <w:tcW w:w="1431" w:type="dxa"/>
            <w:vAlign w:val="center"/>
          </w:tcPr>
          <w:p w14:paraId="0E714B06"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Qualified Law Firms</w:t>
            </w:r>
          </w:p>
        </w:tc>
        <w:tc>
          <w:tcPr>
            <w:tcW w:w="0" w:type="auto"/>
            <w:vAlign w:val="center"/>
          </w:tcPr>
          <w:p w14:paraId="2B57DF53" w14:textId="77777777" w:rsidR="00897C9B" w:rsidRPr="00897C9B" w:rsidRDefault="00897C9B" w:rsidP="00897C9B">
            <w:pPr>
              <w:spacing w:after="0" w:line="240" w:lineRule="auto"/>
              <w:jc w:val="center"/>
              <w:rPr>
                <w:rFonts w:ascii="Times New Roman" w:eastAsia="Times New Roman" w:hAnsi="Times New Roman" w:cs="Times New Roman"/>
                <w:sz w:val="24"/>
                <w:szCs w:val="24"/>
                <w:highlight w:val="yellow"/>
              </w:rPr>
            </w:pPr>
            <w:r w:rsidRPr="00897C9B">
              <w:rPr>
                <w:rFonts w:ascii="Times New Roman" w:eastAsia="Times New Roman" w:hAnsi="Times New Roman" w:cs="Times New Roman"/>
                <w:sz w:val="24"/>
                <w:szCs w:val="24"/>
              </w:rPr>
              <w:t>ONGOING</w:t>
            </w:r>
          </w:p>
        </w:tc>
      </w:tr>
      <w:tr w:rsidR="00897C9B" w:rsidRPr="00897C9B" w14:paraId="035BB446" w14:textId="77777777" w:rsidTr="00897C9B">
        <w:trPr>
          <w:trHeight w:hRule="exact" w:val="2787"/>
        </w:trPr>
        <w:tc>
          <w:tcPr>
            <w:tcW w:w="6480" w:type="dxa"/>
            <w:vAlign w:val="center"/>
          </w:tcPr>
          <w:p w14:paraId="7C94810C"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Paper submissions must be received by the Issuing Office at:</w:t>
            </w:r>
          </w:p>
          <w:p w14:paraId="682798ED"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Jordan M. Kiessling, Issuing Officer</w:t>
            </w:r>
          </w:p>
          <w:p w14:paraId="5222A7C5"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Department of General Services</w:t>
            </w:r>
          </w:p>
          <w:p w14:paraId="168B0B15"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Office of Chief Counsel</w:t>
            </w:r>
          </w:p>
          <w:p w14:paraId="6F34E849"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401 North Street</w:t>
            </w:r>
          </w:p>
          <w:p w14:paraId="5BC0398B"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North Office Building, Room 603</w:t>
            </w:r>
          </w:p>
          <w:p w14:paraId="786C819A" w14:textId="77777777" w:rsidR="00897C9B" w:rsidRPr="00897C9B" w:rsidRDefault="00897C9B" w:rsidP="00897C9B">
            <w:pPr>
              <w:autoSpaceDE w:val="0"/>
              <w:autoSpaceDN w:val="0"/>
              <w:adjustRightInd w:val="0"/>
              <w:spacing w:after="0" w:line="240" w:lineRule="auto"/>
              <w:jc w:val="both"/>
              <w:rPr>
                <w:rFonts w:ascii="Times New Roman" w:eastAsia="Calibri" w:hAnsi="Times New Roman" w:cs="Times New Roman"/>
                <w:b/>
                <w:sz w:val="24"/>
                <w:szCs w:val="24"/>
              </w:rPr>
            </w:pPr>
            <w:r w:rsidRPr="00897C9B">
              <w:rPr>
                <w:rFonts w:ascii="Times New Roman" w:eastAsia="Calibri" w:hAnsi="Times New Roman" w:cs="Times New Roman"/>
                <w:b/>
                <w:sz w:val="24"/>
                <w:szCs w:val="24"/>
              </w:rPr>
              <w:t>Harrisburg, Pennsylvania 17120</w:t>
            </w:r>
          </w:p>
          <w:p w14:paraId="75B4F7AA" w14:textId="77777777" w:rsidR="00897C9B" w:rsidRPr="00897C9B" w:rsidRDefault="00897C9B" w:rsidP="00897C9B">
            <w:pPr>
              <w:autoSpaceDE w:val="0"/>
              <w:autoSpaceDN w:val="0"/>
              <w:adjustRightInd w:val="0"/>
              <w:spacing w:after="0" w:line="240" w:lineRule="auto"/>
              <w:jc w:val="both"/>
              <w:rPr>
                <w:rFonts w:ascii="Times New Roman" w:eastAsia="Times New Roman" w:hAnsi="Times New Roman" w:cs="Times New Roman"/>
                <w:sz w:val="24"/>
                <w:szCs w:val="24"/>
              </w:rPr>
            </w:pPr>
          </w:p>
        </w:tc>
        <w:tc>
          <w:tcPr>
            <w:tcW w:w="1431" w:type="dxa"/>
            <w:vAlign w:val="center"/>
          </w:tcPr>
          <w:p w14:paraId="3A8E2560"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Qualified Law Firms</w:t>
            </w:r>
          </w:p>
        </w:tc>
        <w:tc>
          <w:tcPr>
            <w:tcW w:w="0" w:type="auto"/>
            <w:vAlign w:val="center"/>
          </w:tcPr>
          <w:p w14:paraId="7A3CAE03" w14:textId="5C643A3A" w:rsidR="00897C9B" w:rsidRPr="00897C9B" w:rsidRDefault="00F55F35"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8/15</w:t>
            </w:r>
            <w:r w:rsidR="00897C9B">
              <w:rPr>
                <w:rFonts w:ascii="Times New Roman" w:eastAsia="Times New Roman" w:hAnsi="Times New Roman" w:cs="Times New Roman"/>
                <w:bCs/>
                <w:sz w:val="24"/>
                <w:szCs w:val="24"/>
              </w:rPr>
              <w:t>/2019</w:t>
            </w:r>
          </w:p>
          <w:p w14:paraId="04EC96A4" w14:textId="77777777" w:rsidR="00897C9B" w:rsidRPr="00897C9B" w:rsidRDefault="00897C9B" w:rsidP="00897C9B">
            <w:pPr>
              <w:spacing w:after="0" w:line="240" w:lineRule="auto"/>
              <w:jc w:val="center"/>
              <w:rPr>
                <w:rFonts w:ascii="Times New Roman" w:eastAsia="Times New Roman" w:hAnsi="Times New Roman" w:cs="Times New Roman"/>
                <w:bCs/>
                <w:sz w:val="24"/>
                <w:szCs w:val="24"/>
                <w:highlight w:val="yellow"/>
              </w:rPr>
            </w:pPr>
            <w:r w:rsidRPr="00897C9B">
              <w:rPr>
                <w:rFonts w:ascii="Times New Roman" w:eastAsia="Times New Roman" w:hAnsi="Times New Roman" w:cs="Times New Roman"/>
                <w:bCs/>
                <w:sz w:val="24"/>
                <w:szCs w:val="24"/>
              </w:rPr>
              <w:t>4:00 p.m.</w:t>
            </w:r>
          </w:p>
        </w:tc>
      </w:tr>
    </w:tbl>
    <w:p w14:paraId="701F98B9" w14:textId="77777777" w:rsidR="00897C9B" w:rsidRPr="00897C9B" w:rsidRDefault="00897C9B" w:rsidP="00897C9B">
      <w:pPr>
        <w:spacing w:after="0" w:line="240" w:lineRule="auto"/>
        <w:rPr>
          <w:rFonts w:ascii="Times New Roman" w:eastAsia="Calibri" w:hAnsi="Times New Roman" w:cs="Times New Roman"/>
        </w:rPr>
      </w:pPr>
    </w:p>
    <w:p w14:paraId="0732F35C" w14:textId="77777777" w:rsidR="00897C9B" w:rsidRPr="00897C9B" w:rsidRDefault="00897C9B" w:rsidP="00897C9B">
      <w:pPr>
        <w:spacing w:after="0" w:line="240" w:lineRule="auto"/>
        <w:rPr>
          <w:rFonts w:ascii="Times New Roman" w:eastAsia="Calibri" w:hAnsi="Times New Roman" w:cs="Times New Roman"/>
          <w:b/>
          <w:color w:val="181818"/>
          <w:sz w:val="23"/>
          <w:szCs w:val="23"/>
        </w:rPr>
      </w:pPr>
      <w:r w:rsidRPr="00897C9B">
        <w:rPr>
          <w:rFonts w:ascii="Times New Roman" w:eastAsia="Calibri" w:hAnsi="Times New Roman" w:cs="Times New Roman"/>
          <w:b/>
          <w:color w:val="181818"/>
          <w:sz w:val="23"/>
          <w:szCs w:val="23"/>
        </w:rPr>
        <w:br w:type="page"/>
      </w:r>
    </w:p>
    <w:p w14:paraId="187CCEC7" w14:textId="071568BC" w:rsidR="001B7FE0" w:rsidRPr="00FE2BBE" w:rsidRDefault="00C30A49" w:rsidP="001B7FE0">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lastRenderedPageBreak/>
        <w:t>PART I</w:t>
      </w:r>
    </w:p>
    <w:p w14:paraId="39CC4240"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t>GENERAL INFORMATION</w:t>
      </w:r>
    </w:p>
    <w:p w14:paraId="6C165FB3"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p>
    <w:p w14:paraId="316236B0" w14:textId="77777777" w:rsidR="00C30A49"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I-1.  Purpose.  </w:t>
      </w:r>
      <w:r w:rsidRPr="00FE2BBE">
        <w:rPr>
          <w:rFonts w:ascii="Times New Roman" w:eastAsia="Times New Roman" w:hAnsi="Times New Roman" w:cs="Times New Roman"/>
          <w:sz w:val="24"/>
          <w:szCs w:val="24"/>
        </w:rPr>
        <w:t xml:space="preserve">This request for proposals (RFP) provides to those </w:t>
      </w:r>
      <w:r>
        <w:rPr>
          <w:rFonts w:ascii="Times New Roman" w:eastAsia="Times New Roman" w:hAnsi="Times New Roman" w:cs="Times New Roman"/>
          <w:sz w:val="24"/>
          <w:szCs w:val="24"/>
        </w:rPr>
        <w:t>L</w:t>
      </w:r>
      <w:r w:rsidRPr="00FE2BBE">
        <w:rPr>
          <w:rFonts w:ascii="Times New Roman" w:eastAsia="Times New Roman" w:hAnsi="Times New Roman" w:cs="Times New Roman"/>
          <w:sz w:val="24"/>
          <w:szCs w:val="24"/>
        </w:rPr>
        <w:t xml:space="preserve">aw </w:t>
      </w:r>
      <w:r>
        <w:rPr>
          <w:rFonts w:ascii="Times New Roman" w:eastAsia="Times New Roman" w:hAnsi="Times New Roman" w:cs="Times New Roman"/>
          <w:sz w:val="24"/>
          <w:szCs w:val="24"/>
        </w:rPr>
        <w:t>F</w:t>
      </w:r>
      <w:r w:rsidRPr="00FE2BBE">
        <w:rPr>
          <w:rFonts w:ascii="Times New Roman" w:eastAsia="Times New Roman" w:hAnsi="Times New Roman" w:cs="Times New Roman"/>
          <w:sz w:val="24"/>
          <w:szCs w:val="24"/>
        </w:rPr>
        <w:t xml:space="preserve">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w:t>
      </w:r>
      <w:r w:rsidR="00677F40">
        <w:rPr>
          <w:rFonts w:ascii="Times New Roman" w:eastAsia="Times New Roman" w:hAnsi="Times New Roman" w:cs="Times New Roman"/>
          <w:sz w:val="24"/>
          <w:szCs w:val="24"/>
        </w:rPr>
        <w:t xml:space="preserve">complex </w:t>
      </w:r>
      <w:r>
        <w:rPr>
          <w:rFonts w:ascii="Times New Roman" w:eastAsia="Times New Roman" w:hAnsi="Times New Roman" w:cs="Times New Roman"/>
          <w:sz w:val="24"/>
          <w:szCs w:val="24"/>
        </w:rPr>
        <w:t xml:space="preserve">litigation </w:t>
      </w:r>
      <w:r w:rsidR="00677F40">
        <w:rPr>
          <w:rFonts w:ascii="Times New Roman" w:eastAsia="Times New Roman" w:hAnsi="Times New Roman" w:cs="Times New Roman"/>
          <w:sz w:val="24"/>
          <w:szCs w:val="24"/>
        </w:rPr>
        <w:t xml:space="preserve">and litigation consultant </w:t>
      </w:r>
      <w:r>
        <w:rPr>
          <w:rFonts w:ascii="Times New Roman" w:eastAsia="Times New Roman" w:hAnsi="Times New Roman" w:cs="Times New Roman"/>
          <w:sz w:val="24"/>
          <w:szCs w:val="24"/>
        </w:rPr>
        <w:t xml:space="preserve">services that may arise on an </w:t>
      </w:r>
      <w:r w:rsidRPr="00172DC5">
        <w:rPr>
          <w:rFonts w:ascii="Times New Roman" w:eastAsia="Times New Roman" w:hAnsi="Times New Roman" w:cs="Times New Roman"/>
          <w:i/>
          <w:sz w:val="24"/>
          <w:szCs w:val="24"/>
        </w:rPr>
        <w:t>ad hoc</w:t>
      </w:r>
      <w:r>
        <w:rPr>
          <w:rFonts w:ascii="Times New Roman" w:eastAsia="Times New Roman" w:hAnsi="Times New Roman" w:cs="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w:t>
      </w:r>
      <w:r w:rsidR="00292D70">
        <w:rPr>
          <w:rFonts w:ascii="Times New Roman" w:eastAsia="Times New Roman" w:hAnsi="Times New Roman" w:cs="Times New Roman"/>
          <w:sz w:val="24"/>
          <w:szCs w:val="24"/>
        </w:rPr>
        <w:t xml:space="preserve">those </w:t>
      </w:r>
      <w:r>
        <w:rPr>
          <w:rFonts w:ascii="Times New Roman" w:eastAsia="Times New Roman" w:hAnsi="Times New Roman" w:cs="Times New Roman"/>
          <w:sz w:val="24"/>
          <w:szCs w:val="24"/>
        </w:rPr>
        <w:t xml:space="preserve">situations.   </w:t>
      </w:r>
    </w:p>
    <w:p w14:paraId="1FD8BDB4" w14:textId="77777777" w:rsidR="00C30A49" w:rsidRDefault="00C30A49" w:rsidP="00C30A49">
      <w:pPr>
        <w:spacing w:after="0" w:line="240" w:lineRule="auto"/>
        <w:jc w:val="both"/>
        <w:rPr>
          <w:rFonts w:ascii="Times New Roman" w:eastAsia="Times New Roman" w:hAnsi="Times New Roman" w:cs="Times New Roman"/>
          <w:sz w:val="24"/>
          <w:szCs w:val="24"/>
        </w:rPr>
      </w:pPr>
    </w:p>
    <w:p w14:paraId="58F26BF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various times, the Commonwealth or one of its agencies has been required to </w:t>
      </w:r>
      <w:r w:rsidR="00936066">
        <w:rPr>
          <w:rFonts w:ascii="Times New Roman" w:eastAsia="Times New Roman" w:hAnsi="Times New Roman" w:cs="Times New Roman"/>
          <w:sz w:val="24"/>
          <w:szCs w:val="24"/>
        </w:rPr>
        <w:t>initiate litigation, defend against litigation, or otherwise take exigent action, where the complex legal, factual, and/or technical nature of the action necessitate</w:t>
      </w:r>
      <w:r w:rsidR="00EA76A8">
        <w:rPr>
          <w:rFonts w:ascii="Times New Roman" w:eastAsia="Times New Roman" w:hAnsi="Times New Roman" w:cs="Times New Roman"/>
          <w:sz w:val="24"/>
          <w:szCs w:val="24"/>
        </w:rPr>
        <w:t>s</w:t>
      </w:r>
      <w:r w:rsidR="00936066">
        <w:rPr>
          <w:rFonts w:ascii="Times New Roman" w:eastAsia="Times New Roman" w:hAnsi="Times New Roman" w:cs="Times New Roman"/>
          <w:sz w:val="24"/>
          <w:szCs w:val="24"/>
        </w:rPr>
        <w:t xml:space="preserve"> the identification of outside counsel possessing specialized capabilities</w:t>
      </w:r>
      <w:r>
        <w:rPr>
          <w:rFonts w:ascii="Times New Roman" w:eastAsia="Times New Roman" w:hAnsi="Times New Roman" w:cs="Times New Roman"/>
          <w:sz w:val="24"/>
          <w:szCs w:val="24"/>
        </w:rPr>
        <w:t xml:space="preserve">.  The </w:t>
      </w:r>
      <w:r w:rsidR="00936066">
        <w:rPr>
          <w:rFonts w:ascii="Times New Roman" w:eastAsia="Times New Roman" w:hAnsi="Times New Roman" w:cs="Times New Roman"/>
          <w:sz w:val="24"/>
          <w:szCs w:val="24"/>
        </w:rPr>
        <w:t xml:space="preserve">Department of General Services, on behalf of the </w:t>
      </w:r>
      <w:r>
        <w:rPr>
          <w:rFonts w:ascii="Times New Roman" w:eastAsia="Times New Roman" w:hAnsi="Times New Roman" w:cs="Times New Roman"/>
          <w:sz w:val="24"/>
          <w:szCs w:val="24"/>
        </w:rPr>
        <w:t>Office of General Counsel</w:t>
      </w:r>
      <w:r w:rsidR="0093606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has issued this RFP to select standing legal counsel(s) to aid </w:t>
      </w:r>
      <w:r w:rsidR="00936066">
        <w:rPr>
          <w:rFonts w:ascii="Times New Roman" w:eastAsia="Times New Roman" w:hAnsi="Times New Roman" w:cs="Times New Roman"/>
          <w:sz w:val="24"/>
          <w:szCs w:val="24"/>
        </w:rPr>
        <w:t xml:space="preserve">the Commonwealth </w:t>
      </w:r>
      <w:r>
        <w:rPr>
          <w:rFonts w:ascii="Times New Roman" w:eastAsia="Times New Roman" w:hAnsi="Times New Roman" w:cs="Times New Roman"/>
          <w:sz w:val="24"/>
          <w:szCs w:val="24"/>
        </w:rPr>
        <w:t xml:space="preserve">in such </w:t>
      </w:r>
      <w:r w:rsidR="00936066">
        <w:rPr>
          <w:rFonts w:ascii="Times New Roman" w:eastAsia="Times New Roman" w:hAnsi="Times New Roman" w:cs="Times New Roman"/>
          <w:sz w:val="24"/>
          <w:szCs w:val="24"/>
        </w:rPr>
        <w:t>complex</w:t>
      </w:r>
      <w:r>
        <w:rPr>
          <w:rFonts w:ascii="Times New Roman" w:eastAsia="Times New Roman" w:hAnsi="Times New Roman" w:cs="Times New Roman"/>
          <w:sz w:val="24"/>
          <w:szCs w:val="24"/>
        </w:rPr>
        <w:t xml:space="preserve"> legal matters.  For purposes of this RFP, the Commonwealth will be making a limited multiple award to the highest evaluated Firms</w:t>
      </w:r>
      <w:r w:rsidR="00936066">
        <w:rPr>
          <w:rFonts w:ascii="Times New Roman" w:eastAsia="Times New Roman" w:hAnsi="Times New Roman" w:cs="Times New Roman"/>
          <w:sz w:val="24"/>
          <w:szCs w:val="24"/>
        </w:rPr>
        <w:t>, in each legal specialty area listed below in Part IV,</w:t>
      </w:r>
      <w:r>
        <w:rPr>
          <w:rFonts w:ascii="Times New Roman" w:eastAsia="Times New Roman" w:hAnsi="Times New Roman" w:cs="Times New Roman"/>
          <w:sz w:val="24"/>
          <w:szCs w:val="24"/>
        </w:rPr>
        <w:t xml:space="preserve"> based upon the criterion set forth in this RFP.     </w:t>
      </w:r>
    </w:p>
    <w:p w14:paraId="6724F12B" w14:textId="77777777" w:rsidR="00C30A49" w:rsidRPr="00FE2BBE" w:rsidRDefault="00C30A49" w:rsidP="00C30A49">
      <w:pPr>
        <w:spacing w:after="0" w:line="240" w:lineRule="auto"/>
        <w:jc w:val="center"/>
        <w:rPr>
          <w:rFonts w:ascii="Times New Roman" w:eastAsia="Times New Roman" w:hAnsi="Times New Roman" w:cs="Times New Roman"/>
          <w:sz w:val="24"/>
          <w:szCs w:val="24"/>
        </w:rPr>
      </w:pPr>
    </w:p>
    <w:p w14:paraId="0F44E3ED" w14:textId="77777777" w:rsidR="00C30A49"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60E8C4C0" w14:textId="7C1A0AAA" w:rsidR="000048C2" w:rsidRDefault="000048C2" w:rsidP="00C30A49">
      <w:pPr>
        <w:spacing w:after="0" w:line="240" w:lineRule="auto"/>
        <w:jc w:val="both"/>
        <w:rPr>
          <w:rFonts w:ascii="Times New Roman" w:eastAsia="Times New Roman" w:hAnsi="Times New Roman" w:cs="Times New Roman"/>
          <w:sz w:val="24"/>
          <w:szCs w:val="24"/>
        </w:rPr>
      </w:pPr>
    </w:p>
    <w:p w14:paraId="0E1805C9" w14:textId="3A6629B9" w:rsidR="00F44B0D" w:rsidRDefault="00F44B0D" w:rsidP="00F44B0D">
      <w:pPr>
        <w:spacing w:after="0" w:line="240" w:lineRule="auto"/>
        <w:jc w:val="center"/>
        <w:rPr>
          <w:rFonts w:ascii="Times New Roman" w:eastAsia="Times New Roman" w:hAnsi="Times New Roman" w:cs="Times New Roman"/>
          <w:b/>
          <w:bCs/>
          <w:sz w:val="24"/>
          <w:szCs w:val="24"/>
          <w:u w:val="single"/>
        </w:rPr>
      </w:pPr>
      <w:bookmarkStart w:id="1" w:name="_Hlk12961635"/>
      <w:r w:rsidRPr="00F44B0D">
        <w:rPr>
          <w:rFonts w:ascii="Times New Roman" w:eastAsia="Times New Roman" w:hAnsi="Times New Roman" w:cs="Times New Roman"/>
          <w:b/>
          <w:bCs/>
          <w:sz w:val="24"/>
          <w:szCs w:val="24"/>
          <w:highlight w:val="yellow"/>
          <w:u w:val="single"/>
        </w:rPr>
        <w:t>*If you were previously issued a contract under the old Complex Litigation and Litigation Consultants RFP (OGC-2016-09), these contracts are set to expire this year.  In order to continue to be considered for these types of services, provided your firm is selected for award, you must submit a response to this RFP*</w:t>
      </w:r>
    </w:p>
    <w:bookmarkEnd w:id="1"/>
    <w:p w14:paraId="7C5B83CE" w14:textId="77777777" w:rsidR="00F44B0D" w:rsidRPr="00F44B0D" w:rsidRDefault="00F44B0D" w:rsidP="00F44B0D">
      <w:pPr>
        <w:spacing w:after="0" w:line="240" w:lineRule="auto"/>
        <w:jc w:val="center"/>
        <w:rPr>
          <w:rFonts w:ascii="Times New Roman" w:eastAsia="Times New Roman" w:hAnsi="Times New Roman" w:cs="Times New Roman"/>
          <w:b/>
          <w:bCs/>
          <w:sz w:val="24"/>
          <w:szCs w:val="24"/>
          <w:u w:val="single"/>
        </w:rPr>
      </w:pPr>
    </w:p>
    <w:p w14:paraId="3B77C053" w14:textId="6BBEF349" w:rsidR="00F44B0D" w:rsidRPr="00F44B0D" w:rsidRDefault="000048C2" w:rsidP="00C30A49">
      <w:pPr>
        <w:spacing w:after="0" w:line="240" w:lineRule="auto"/>
        <w:jc w:val="both"/>
        <w:rPr>
          <w:rFonts w:ascii="Times New Roman" w:hAnsi="Times New Roman" w:cs="Times New Roman"/>
          <w:b/>
          <w:sz w:val="24"/>
          <w:szCs w:val="24"/>
          <w:u w:val="single"/>
        </w:rPr>
      </w:pPr>
      <w:r w:rsidRPr="000048C2">
        <w:rPr>
          <w:rFonts w:ascii="Times New Roman" w:hAnsi="Times New Roman" w:cs="Times New Roman"/>
          <w:b/>
          <w:sz w:val="24"/>
          <w:szCs w:val="24"/>
          <w:u w:val="single"/>
        </w:rPr>
        <w:t>This RFP is not meant to replace or supplement the</w:t>
      </w:r>
      <w:r w:rsidR="0060728A">
        <w:rPr>
          <w:rFonts w:ascii="Times New Roman" w:hAnsi="Times New Roman" w:cs="Times New Roman"/>
          <w:b/>
          <w:sz w:val="24"/>
          <w:szCs w:val="24"/>
          <w:u w:val="single"/>
        </w:rPr>
        <w:t xml:space="preserve"> </w:t>
      </w:r>
      <w:r w:rsidRPr="000048C2">
        <w:rPr>
          <w:rFonts w:ascii="Times New Roman" w:hAnsi="Times New Roman" w:cs="Times New Roman"/>
          <w:b/>
          <w:sz w:val="24"/>
          <w:szCs w:val="24"/>
          <w:u w:val="single"/>
        </w:rPr>
        <w:t>General Litigation and Emergency Counsel</w:t>
      </w:r>
      <w:r w:rsidR="0060728A">
        <w:rPr>
          <w:rFonts w:ascii="Times New Roman" w:hAnsi="Times New Roman" w:cs="Times New Roman"/>
          <w:b/>
          <w:sz w:val="24"/>
          <w:szCs w:val="24"/>
          <w:u w:val="single"/>
        </w:rPr>
        <w:t xml:space="preserve"> list of contracted firms.</w:t>
      </w:r>
    </w:p>
    <w:p w14:paraId="557F94ED"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 </w:t>
      </w:r>
    </w:p>
    <w:p w14:paraId="1A81387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I-2.  Issuing Office</w:t>
      </w:r>
      <w:r w:rsidRPr="00FE2BBE">
        <w:rPr>
          <w:rFonts w:ascii="Times New Roman" w:eastAsia="Times New Roman" w:hAnsi="Times New Roman" w:cs="Times New Roman"/>
          <w:sz w:val="24"/>
          <w:szCs w:val="24"/>
        </w:rPr>
        <w:t xml:space="preserve">.  The </w:t>
      </w:r>
      <w:r w:rsidR="00936066">
        <w:rPr>
          <w:rFonts w:ascii="Times New Roman" w:eastAsia="Times New Roman" w:hAnsi="Times New Roman" w:cs="Times New Roman"/>
          <w:sz w:val="24"/>
          <w:szCs w:val="24"/>
        </w:rPr>
        <w:t xml:space="preserve">Department of General Services </w:t>
      </w:r>
      <w:r w:rsidR="00936066" w:rsidRPr="00FE2BBE">
        <w:rPr>
          <w:rFonts w:ascii="Times New Roman" w:eastAsia="Times New Roman" w:hAnsi="Times New Roman" w:cs="Times New Roman"/>
          <w:sz w:val="24"/>
          <w:szCs w:val="24"/>
        </w:rPr>
        <w:t xml:space="preserve">(“Issuing Office”) </w:t>
      </w:r>
      <w:r w:rsidR="00936066">
        <w:rPr>
          <w:rFonts w:ascii="Times New Roman" w:eastAsia="Times New Roman" w:hAnsi="Times New Roman" w:cs="Times New Roman"/>
          <w:sz w:val="24"/>
          <w:szCs w:val="24"/>
        </w:rPr>
        <w:t xml:space="preserve">has issued this RFP on behalf of the </w:t>
      </w:r>
      <w:r w:rsidRPr="00FE2BBE">
        <w:rPr>
          <w:rFonts w:ascii="Times New Roman" w:eastAsia="Times New Roman" w:hAnsi="Times New Roman" w:cs="Times New Roman"/>
          <w:sz w:val="24"/>
          <w:szCs w:val="24"/>
        </w:rPr>
        <w:t>Office of General Counsel</w:t>
      </w:r>
      <w:r w:rsidR="00936066">
        <w:rPr>
          <w:rFonts w:ascii="Times New Roman" w:eastAsia="Times New Roman" w:hAnsi="Times New Roman" w:cs="Times New Roman"/>
          <w:sz w:val="24"/>
          <w:szCs w:val="24"/>
        </w:rPr>
        <w:t xml:space="preserve"> and the Commonwealth</w:t>
      </w:r>
      <w:r w:rsidRPr="00FE2BBE">
        <w:rPr>
          <w:rFonts w:ascii="Times New Roman" w:eastAsia="Times New Roman" w:hAnsi="Times New Roman" w:cs="Times New Roman"/>
          <w:sz w:val="24"/>
          <w:szCs w:val="24"/>
        </w:rPr>
        <w:t>.  The sole point of contact in the Commonwealth for this RFP shall be:</w:t>
      </w:r>
    </w:p>
    <w:p w14:paraId="6A60FEE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256E2EF" w14:textId="126D31E3" w:rsidR="00F44B0D" w:rsidRPr="00F44B0D" w:rsidRDefault="00F44B0D" w:rsidP="00F44B0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Mrs. </w:t>
      </w:r>
      <w:r w:rsidRPr="00F44B0D">
        <w:rPr>
          <w:rFonts w:ascii="Times New Roman" w:eastAsia="Times New Roman" w:hAnsi="Times New Roman" w:cs="Times New Roman"/>
          <w:b/>
          <w:sz w:val="24"/>
          <w:szCs w:val="24"/>
        </w:rPr>
        <w:t>Jordan M. Kiessling, Issuing Officer</w:t>
      </w:r>
    </w:p>
    <w:p w14:paraId="6A4CDBB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Department of General Services</w:t>
      </w:r>
    </w:p>
    <w:p w14:paraId="2196D799"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Office of Chief Counsel</w:t>
      </w:r>
    </w:p>
    <w:p w14:paraId="32D9DEA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401 North Street</w:t>
      </w:r>
    </w:p>
    <w:p w14:paraId="6B40615F"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North Office Building, Room 603</w:t>
      </w:r>
    </w:p>
    <w:p w14:paraId="1FE46124"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Harrisburg, Pennsylvania 17120</w:t>
      </w:r>
    </w:p>
    <w:p w14:paraId="176F5DA6" w14:textId="77777777" w:rsidR="00F44B0D" w:rsidRPr="00F44B0D" w:rsidRDefault="00F55F35" w:rsidP="00F44B0D">
      <w:pPr>
        <w:spacing w:after="0" w:line="240" w:lineRule="auto"/>
        <w:jc w:val="both"/>
        <w:rPr>
          <w:rFonts w:ascii="Times New Roman" w:eastAsia="Times New Roman" w:hAnsi="Times New Roman" w:cs="Times New Roman"/>
          <w:b/>
          <w:sz w:val="24"/>
          <w:szCs w:val="24"/>
        </w:rPr>
      </w:pPr>
      <w:hyperlink r:id="rId8" w:history="1">
        <w:r w:rsidR="00F44B0D" w:rsidRPr="00F44B0D">
          <w:rPr>
            <w:rFonts w:ascii="Times New Roman" w:eastAsia="Times New Roman" w:hAnsi="Times New Roman" w:cs="Times New Roman"/>
            <w:b/>
            <w:color w:val="0000FF"/>
            <w:sz w:val="24"/>
            <w:szCs w:val="24"/>
            <w:u w:val="single"/>
          </w:rPr>
          <w:t>jkiessling@pa.gov</w:t>
        </w:r>
      </w:hyperlink>
    </w:p>
    <w:p w14:paraId="0F8DCD83"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E11D1F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Please refer all inquiries to the Issuing Officer.</w:t>
      </w:r>
    </w:p>
    <w:p w14:paraId="1CB0AD2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EE678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I-3.   Scope.</w:t>
      </w:r>
      <w:r w:rsidRPr="00FE2BBE">
        <w:rPr>
          <w:rFonts w:ascii="Times New Roman" w:eastAsia="Times New Roman" w:hAnsi="Times New Roman" w:cs="Times New Roman"/>
          <w:sz w:val="24"/>
          <w:szCs w:val="24"/>
        </w:rPr>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1506D47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21220C4" w14:textId="77777777" w:rsidR="00C30A49"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I-4.  Problem Statement.</w:t>
      </w:r>
      <w:r w:rsidRPr="00FE2BBE">
        <w:rPr>
          <w:rFonts w:ascii="Times New Roman" w:eastAsia="Times New Roman" w:hAnsi="Times New Roman" w:cs="Times New Roman"/>
          <w:sz w:val="24"/>
          <w:szCs w:val="24"/>
        </w:rPr>
        <w:t xml:space="preserve"> The </w:t>
      </w:r>
      <w:r>
        <w:rPr>
          <w:rFonts w:ascii="Times New Roman" w:eastAsia="Times New Roman" w:hAnsi="Times New Roman" w:cs="Times New Roman"/>
          <w:sz w:val="24"/>
          <w:szCs w:val="24"/>
        </w:rPr>
        <w:t>Governor’s Office of General Counsel (“OGC”)</w:t>
      </w:r>
      <w:r w:rsidRPr="00FE2BBE">
        <w:rPr>
          <w:rFonts w:ascii="Times New Roman" w:eastAsia="Times New Roman" w:hAnsi="Times New Roman" w:cs="Times New Roman"/>
          <w:sz w:val="24"/>
          <w:szCs w:val="24"/>
        </w:rPr>
        <w:t xml:space="preserve"> has identified a need for </w:t>
      </w:r>
      <w:r w:rsidR="000048C2">
        <w:rPr>
          <w:rFonts w:ascii="Times New Roman" w:eastAsia="Times New Roman" w:hAnsi="Times New Roman" w:cs="Times New Roman"/>
          <w:sz w:val="24"/>
          <w:szCs w:val="24"/>
        </w:rPr>
        <w:t>complex</w:t>
      </w:r>
      <w:r>
        <w:rPr>
          <w:rFonts w:ascii="Times New Roman" w:eastAsia="Times New Roman" w:hAnsi="Times New Roman" w:cs="Times New Roman"/>
          <w:sz w:val="24"/>
          <w:szCs w:val="24"/>
        </w:rPr>
        <w:t xml:space="preserve"> litigation </w:t>
      </w:r>
      <w:r w:rsidR="000048C2">
        <w:rPr>
          <w:rFonts w:ascii="Times New Roman" w:eastAsia="Times New Roman" w:hAnsi="Times New Roman" w:cs="Times New Roman"/>
          <w:sz w:val="24"/>
          <w:szCs w:val="24"/>
        </w:rPr>
        <w:t>and litigation consultant services</w:t>
      </w:r>
      <w:r>
        <w:rPr>
          <w:rFonts w:ascii="Times New Roman" w:eastAsia="Times New Roman" w:hAnsi="Times New Roman" w:cs="Times New Roman"/>
          <w:sz w:val="24"/>
          <w:szCs w:val="24"/>
        </w:rPr>
        <w:t xml:space="preserve"> that may arise on an </w:t>
      </w:r>
      <w:r w:rsidRPr="00A73B4D">
        <w:rPr>
          <w:rFonts w:ascii="Times New Roman" w:eastAsia="Times New Roman" w:hAnsi="Times New Roman" w:cs="Times New Roman"/>
          <w:i/>
          <w:sz w:val="24"/>
          <w:szCs w:val="24"/>
        </w:rPr>
        <w:t>ad hoc</w:t>
      </w:r>
      <w:r>
        <w:rPr>
          <w:rFonts w:ascii="Times New Roman" w:eastAsia="Times New Roman" w:hAnsi="Times New Roman" w:cs="Times New Roman"/>
          <w:sz w:val="24"/>
          <w:szCs w:val="24"/>
        </w:rPr>
        <w:t xml:space="preserve"> basis</w:t>
      </w:r>
      <w:r w:rsidRPr="00FE2BBE">
        <w:rPr>
          <w:rFonts w:ascii="Times New Roman" w:eastAsia="Times New Roman" w:hAnsi="Times New Roman" w:cs="Times New Roman"/>
          <w:sz w:val="24"/>
          <w:szCs w:val="24"/>
        </w:rPr>
        <w:t xml:space="preserve">.  The engagement may include other general work as designated by the Governor’s Office of General Counsel.  </w:t>
      </w:r>
      <w:r w:rsidRPr="00A73B4D">
        <w:rPr>
          <w:rFonts w:ascii="Times New Roman" w:eastAsia="Times New Roman" w:hAnsi="Times New Roman" w:cs="Times New Roman"/>
          <w:b/>
          <w:sz w:val="24"/>
          <w:szCs w:val="24"/>
          <w:u w:val="single"/>
        </w:rPr>
        <w:t xml:space="preserve">For purposes of this RFP, the Commonwealth will be making a </w:t>
      </w:r>
      <w:r>
        <w:rPr>
          <w:rFonts w:ascii="Times New Roman" w:eastAsia="Times New Roman" w:hAnsi="Times New Roman" w:cs="Times New Roman"/>
          <w:b/>
          <w:sz w:val="24"/>
          <w:szCs w:val="24"/>
          <w:u w:val="single"/>
        </w:rPr>
        <w:t xml:space="preserve">limited </w:t>
      </w:r>
      <w:r w:rsidRPr="00A73B4D">
        <w:rPr>
          <w:rFonts w:ascii="Times New Roman" w:eastAsia="Times New Roman" w:hAnsi="Times New Roman" w:cs="Times New Roman"/>
          <w:b/>
          <w:sz w:val="24"/>
          <w:szCs w:val="24"/>
          <w:u w:val="single"/>
        </w:rPr>
        <w:t>multiple award</w:t>
      </w:r>
      <w:r>
        <w:rPr>
          <w:rFonts w:ascii="Times New Roman" w:eastAsia="Times New Roman" w:hAnsi="Times New Roman" w:cs="Times New Roman"/>
          <w:b/>
          <w:sz w:val="24"/>
          <w:szCs w:val="24"/>
          <w:u w:val="single"/>
        </w:rPr>
        <w:t xml:space="preserve"> to the highest evaluated Law Firms</w:t>
      </w:r>
      <w:r w:rsidR="000048C2">
        <w:rPr>
          <w:rFonts w:ascii="Times New Roman" w:eastAsia="Times New Roman" w:hAnsi="Times New Roman" w:cs="Times New Roman"/>
          <w:b/>
          <w:sz w:val="24"/>
          <w:szCs w:val="24"/>
          <w:u w:val="single"/>
        </w:rPr>
        <w:t>, in each legal specialty area listed below in Part IV,</w:t>
      </w:r>
      <w:r>
        <w:rPr>
          <w:rFonts w:ascii="Times New Roman" w:eastAsia="Times New Roman" w:hAnsi="Times New Roman" w:cs="Times New Roman"/>
          <w:b/>
          <w:sz w:val="24"/>
          <w:szCs w:val="24"/>
          <w:u w:val="single"/>
        </w:rPr>
        <w:t xml:space="preserve"> based upon the criterion set forth in this RFP</w:t>
      </w:r>
      <w:r w:rsidRPr="00FE2BBE">
        <w:rPr>
          <w:rFonts w:ascii="Times New Roman" w:eastAsia="Times New Roman" w:hAnsi="Times New Roman" w:cs="Times New Roman"/>
          <w:sz w:val="24"/>
          <w:szCs w:val="24"/>
        </w:rPr>
        <w:t>.</w:t>
      </w:r>
    </w:p>
    <w:p w14:paraId="4C7FCDE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E09FFF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Additional detail is provided in </w:t>
      </w:r>
      <w:r w:rsidRPr="00FE2BBE">
        <w:rPr>
          <w:rFonts w:ascii="Times New Roman" w:eastAsia="Times New Roman" w:hAnsi="Times New Roman" w:cs="Times New Roman"/>
          <w:b/>
          <w:sz w:val="24"/>
          <w:szCs w:val="24"/>
        </w:rPr>
        <w:t>Part IV</w:t>
      </w:r>
      <w:r w:rsidRPr="00FE2BBE">
        <w:rPr>
          <w:rFonts w:ascii="Times New Roman" w:eastAsia="Times New Roman" w:hAnsi="Times New Roman" w:cs="Times New Roman"/>
          <w:sz w:val="24"/>
          <w:szCs w:val="24"/>
        </w:rPr>
        <w:t xml:space="preserve"> of this RFP.</w:t>
      </w:r>
    </w:p>
    <w:p w14:paraId="40AC73CD"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2E3629B" w14:textId="77777777" w:rsidR="00C30A49" w:rsidRPr="003D5AC2"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I-5.</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Type of Contract.</w:t>
      </w:r>
      <w:r w:rsidRPr="00FE2BBE">
        <w:rPr>
          <w:rFonts w:ascii="Times New Roman" w:eastAsia="Times New Roman" w:hAnsi="Times New Roman" w:cs="Times New Roman"/>
          <w:bCs/>
          <w:color w:val="000000"/>
          <w:sz w:val="24"/>
          <w:szCs w:val="24"/>
        </w:rPr>
        <w:t xml:space="preserve">  It is proposed that if the Issuing Office enters into contract</w:t>
      </w:r>
      <w:r>
        <w:rPr>
          <w:rFonts w:ascii="Times New Roman" w:eastAsia="Times New Roman" w:hAnsi="Times New Roman" w:cs="Times New Roman"/>
          <w:bCs/>
          <w:color w:val="000000"/>
          <w:sz w:val="24"/>
          <w:szCs w:val="24"/>
        </w:rPr>
        <w:t>s</w:t>
      </w:r>
      <w:r w:rsidRPr="00FE2BBE">
        <w:rPr>
          <w:rFonts w:ascii="Times New Roman" w:eastAsia="Times New Roman" w:hAnsi="Times New Roman" w:cs="Times New Roman"/>
          <w:bCs/>
          <w:color w:val="000000"/>
          <w:sz w:val="24"/>
          <w:szCs w:val="24"/>
        </w:rPr>
        <w:t xml:space="preserve"> as a result of this RFP, it will be a requirements contract with negotiated compensation containing the Contract Terms and Conditions as shown in </w:t>
      </w:r>
      <w:r w:rsidRPr="00FE2BBE">
        <w:rPr>
          <w:rFonts w:ascii="Times New Roman" w:eastAsia="Times New Roman" w:hAnsi="Times New Roman" w:cs="Times New Roman"/>
          <w:b/>
          <w:bCs/>
          <w:color w:val="000000"/>
          <w:sz w:val="24"/>
          <w:szCs w:val="24"/>
        </w:rPr>
        <w:t>Part V of the RFP.</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w:t>
      </w:r>
      <w:r w:rsidRPr="00D21122">
        <w:rPr>
          <w:rFonts w:ascii="Times New Roman" w:eastAsia="Times New Roman" w:hAnsi="Times New Roman" w:cs="Times New Roman"/>
          <w:bCs/>
          <w:color w:val="000000"/>
          <w:sz w:val="24"/>
          <w:szCs w:val="24"/>
        </w:rPr>
        <w:t>may be called upon to provide legal services to any of the agencies</w:t>
      </w:r>
      <w:r>
        <w:rPr>
          <w:rFonts w:ascii="Times New Roman" w:eastAsia="Times New Roman" w:hAnsi="Times New Roman" w:cs="Times New Roman"/>
          <w:bCs/>
          <w:color w:val="000000"/>
          <w:sz w:val="24"/>
          <w:szCs w:val="24"/>
        </w:rPr>
        <w:t xml:space="preserve"> under the Governor’s jurisdiction, more fully outlined in Part IV of this RFP.  Awarded Law Firms with Legal Services Contracts as a result of this procurement who are issued an appointment letter by the General Counsel for an engagement once it arises would then work with the agency identified in the cause of action.  All of the Commonwealth’s Executive Agencies will be permitted to issue a notice to proceed off of the aforementioned awarded state-wide contract for purposes of the appointed engagement.</w:t>
      </w:r>
    </w:p>
    <w:p w14:paraId="584A93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11072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t>I-6.   Rejection of Proposals.</w:t>
      </w:r>
      <w:r w:rsidRPr="00FE2BBE">
        <w:rPr>
          <w:rFonts w:ascii="Times New Roman" w:eastAsia="Times New Roman" w:hAnsi="Times New Roman" w:cs="Times New Roman"/>
          <w:bCs/>
          <w:color w:val="000000"/>
          <w:sz w:val="24"/>
          <w:szCs w:val="24"/>
        </w:rPr>
        <w:t xml:space="preserve">  The Issuing Office reserves the right, in its sole and complete discretion, to reject any proposal received as a result of this RFP.</w:t>
      </w:r>
    </w:p>
    <w:p w14:paraId="684B534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CC7BAC4" w14:textId="77777777" w:rsidR="00C30A49"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
          <w:bCs/>
          <w:color w:val="000000"/>
          <w:sz w:val="24"/>
          <w:szCs w:val="24"/>
        </w:rPr>
        <w:t>I-7.   Incurring Costs.</w:t>
      </w:r>
      <w:r w:rsidRPr="00FE2BBE">
        <w:rPr>
          <w:rFonts w:ascii="Times New Roman" w:eastAsia="Times New Roman" w:hAnsi="Times New Roman" w:cs="Times New Roman"/>
          <w:bCs/>
          <w:color w:val="000000"/>
          <w:sz w:val="24"/>
          <w:szCs w:val="24"/>
        </w:rPr>
        <w:t xml:space="preserve">  The Issuing Office is not liable for any costs the Law Firm incurs in preparation and submission of its proposal, in participating in the RFP process or in anticipation of award of the contract.</w:t>
      </w:r>
    </w:p>
    <w:p w14:paraId="02BDF37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C30BEAB" w14:textId="2F8557BF"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2" w:name="_Toc59592073"/>
      <w:bookmarkStart w:id="3" w:name="_Toc59954893"/>
      <w:bookmarkStart w:id="4" w:name="_Toc82927894"/>
      <w:r>
        <w:rPr>
          <w:rFonts w:ascii="Times New Roman" w:eastAsia="Times New Roman" w:hAnsi="Times New Roman" w:cs="Times New Roman"/>
          <w:b/>
          <w:bCs/>
          <w:spacing w:val="4"/>
          <w:sz w:val="24"/>
          <w:szCs w:val="24"/>
        </w:rPr>
        <w:t>I-</w:t>
      </w:r>
      <w:r w:rsidR="001D0F82">
        <w:rPr>
          <w:rFonts w:ascii="Times New Roman" w:eastAsia="Times New Roman" w:hAnsi="Times New Roman" w:cs="Times New Roman"/>
          <w:b/>
          <w:bCs/>
          <w:spacing w:val="4"/>
          <w:sz w:val="24"/>
          <w:szCs w:val="24"/>
        </w:rPr>
        <w:t>8</w:t>
      </w:r>
      <w:r w:rsidRPr="00FE2BBE">
        <w:rPr>
          <w:rFonts w:ascii="Times New Roman" w:eastAsia="Times New Roman" w:hAnsi="Times New Roman" w:cs="Times New Roman"/>
          <w:b/>
          <w:bCs/>
          <w:spacing w:val="4"/>
          <w:sz w:val="24"/>
          <w:szCs w:val="24"/>
        </w:rPr>
        <w:t>.   Questions &amp; Answers</w:t>
      </w:r>
      <w:bookmarkEnd w:id="2"/>
      <w:bookmarkEnd w:id="3"/>
      <w:bookmarkEnd w:id="4"/>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 xml:space="preserve">If an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any questions regarding this RFP, the Offeror must submit the questions by email </w:t>
      </w:r>
      <w:r w:rsidRPr="00FE2BBE">
        <w:rPr>
          <w:rFonts w:ascii="Times New Roman" w:eastAsia="Times New Roman" w:hAnsi="Times New Roman" w:cs="Times New Roman"/>
          <w:b/>
          <w:bCs/>
          <w:sz w:val="24"/>
          <w:szCs w:val="24"/>
        </w:rPr>
        <w:t xml:space="preserve">(with the subject line “RFP </w:t>
      </w:r>
      <w:r w:rsidR="001D0F82">
        <w:rPr>
          <w:rFonts w:ascii="Times New Roman" w:eastAsia="Times New Roman" w:hAnsi="Times New Roman" w:cs="Times New Roman"/>
          <w:b/>
          <w:bCs/>
          <w:sz w:val="24"/>
          <w:szCs w:val="24"/>
          <w:u w:val="single"/>
        </w:rPr>
        <w:t>OGC-2019-10</w:t>
      </w:r>
      <w:r w:rsidRPr="00FE2BBE">
        <w:rPr>
          <w:rFonts w:ascii="Times New Roman" w:eastAsia="Times New Roman" w:hAnsi="Times New Roman" w:cs="Times New Roman"/>
          <w:b/>
          <w:bCs/>
          <w:sz w:val="24"/>
          <w:szCs w:val="24"/>
        </w:rPr>
        <w:t xml:space="preserve"> Question”)</w:t>
      </w:r>
      <w:r w:rsidRPr="00FE2BBE">
        <w:rPr>
          <w:rFonts w:ascii="Times New Roman" w:eastAsia="Times New Roman" w:hAnsi="Times New Roman" w:cs="Times New Roman"/>
          <w:sz w:val="24"/>
          <w:szCs w:val="24"/>
        </w:rPr>
        <w:t xml:space="preserve"> to the Issuing Officer named in </w:t>
      </w:r>
      <w:r w:rsidRPr="00FE2BBE">
        <w:rPr>
          <w:rFonts w:ascii="Times New Roman" w:eastAsia="Times New Roman" w:hAnsi="Times New Roman" w:cs="Times New Roman"/>
          <w:b/>
          <w:sz w:val="24"/>
          <w:szCs w:val="24"/>
        </w:rPr>
        <w:t>Part I,</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Section I-2</w:t>
      </w:r>
      <w:r w:rsidRPr="00FE2BBE">
        <w:rPr>
          <w:rFonts w:ascii="Times New Roman" w:eastAsia="Times New Roman" w:hAnsi="Times New Roman" w:cs="Times New Roman"/>
          <w:sz w:val="24"/>
          <w:szCs w:val="24"/>
        </w:rPr>
        <w:t xml:space="preserve"> of the RFP.  If the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questions, they must be submitted via email </w:t>
      </w:r>
      <w:r w:rsidRPr="00FE2BBE">
        <w:rPr>
          <w:rFonts w:ascii="Times New Roman" w:eastAsia="Times New Roman" w:hAnsi="Times New Roman" w:cs="Times New Roman"/>
          <w:b/>
          <w:bCs/>
          <w:sz w:val="24"/>
          <w:szCs w:val="24"/>
        </w:rPr>
        <w:t>no later than</w:t>
      </w:r>
      <w:r w:rsidRPr="00FE2BBE">
        <w:rPr>
          <w:rFonts w:ascii="Times New Roman" w:eastAsia="Times New Roman" w:hAnsi="Times New Roman" w:cs="Times New Roman"/>
          <w:sz w:val="24"/>
          <w:szCs w:val="24"/>
        </w:rPr>
        <w:t xml:space="preserve"> the date indicated on the Calendar of Events.  </w:t>
      </w:r>
      <w:r w:rsidRPr="00FE2BBE">
        <w:rPr>
          <w:rFonts w:ascii="Times New Roman" w:eastAsia="Times New Roman" w:hAnsi="Times New Roman" w:cs="Times New Roman"/>
          <w:b/>
          <w:sz w:val="24"/>
          <w:szCs w:val="24"/>
        </w:rPr>
        <w:t xml:space="preserve">The </w:t>
      </w:r>
      <w:r w:rsidRPr="00FE2BBE">
        <w:rPr>
          <w:rFonts w:ascii="Times New Roman" w:eastAsia="Times New Roman" w:hAnsi="Times New Roman" w:cs="Times New Roman"/>
          <w:b/>
          <w:color w:val="000000"/>
          <w:sz w:val="24"/>
          <w:szCs w:val="24"/>
        </w:rPr>
        <w:t>Offeror</w:t>
      </w:r>
      <w:r w:rsidRPr="00FE2BBE">
        <w:rPr>
          <w:rFonts w:ascii="Times New Roman" w:eastAsia="Times New Roman" w:hAnsi="Times New Roman" w:cs="Times New Roman"/>
          <w:b/>
          <w:color w:val="000080"/>
          <w:sz w:val="24"/>
          <w:szCs w:val="24"/>
        </w:rPr>
        <w:t xml:space="preserve"> </w:t>
      </w:r>
      <w:r w:rsidRPr="00FE2BBE">
        <w:rPr>
          <w:rFonts w:ascii="Times New Roman" w:eastAsia="Times New Roman" w:hAnsi="Times New Roman" w:cs="Times New Roman"/>
          <w:b/>
          <w:sz w:val="24"/>
          <w:szCs w:val="24"/>
        </w:rPr>
        <w:t>shall not attempt to contact the Issuing Officer by any other means</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color w:val="000000"/>
          <w:sz w:val="24"/>
          <w:szCs w:val="24"/>
        </w:rPr>
        <w:t xml:space="preserve">The Issuing Officer shall post the answers to the questions on the DGS website </w:t>
      </w:r>
      <w:r w:rsidRPr="00FE2BBE">
        <w:rPr>
          <w:rFonts w:ascii="Times New Roman" w:eastAsia="Times New Roman" w:hAnsi="Times New Roman" w:cs="Times New Roman"/>
          <w:sz w:val="24"/>
          <w:szCs w:val="24"/>
        </w:rPr>
        <w:t>by the date stated on the Calendar of Events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sz w:val="24"/>
          <w:szCs w:val="24"/>
        </w:rPr>
        <w:t xml:space="preserve">An Offeror who submits a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assumes the risk that its proposal will not be </w:t>
      </w:r>
      <w:r w:rsidRPr="00FE2BBE">
        <w:rPr>
          <w:rFonts w:ascii="Times New Roman" w:eastAsia="Times New Roman" w:hAnsi="Times New Roman" w:cs="Times New Roman"/>
          <w:sz w:val="24"/>
          <w:szCs w:val="24"/>
        </w:rPr>
        <w:lastRenderedPageBreak/>
        <w:t xml:space="preserve">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FE2BBE">
        <w:rPr>
          <w:rFonts w:ascii="Times New Roman" w:eastAsia="Times New Roman" w:hAnsi="Times New Roman" w:cs="Times New Roman"/>
          <w:i/>
          <w:iCs/>
          <w:sz w:val="24"/>
          <w:szCs w:val="24"/>
        </w:rPr>
        <w:t>may</w:t>
      </w:r>
      <w:r w:rsidRPr="00FE2BBE">
        <w:rPr>
          <w:rFonts w:ascii="Times New Roman" w:eastAsia="Times New Roman" w:hAnsi="Times New Roman" w:cs="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the answer must be provided to all Offerors through an addendum.</w:t>
      </w:r>
    </w:p>
    <w:p w14:paraId="050F7B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E09106A" w14:textId="77777777" w:rsidR="00C30A49" w:rsidRPr="00FE2BBE"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Cs/>
          <w:sz w:val="24"/>
          <w:szCs w:val="24"/>
        </w:rPr>
        <w:t xml:space="preserve">All questions and responses as posted on the DGS website are considered as an addendum to, and part of, this RFP in accordance with RFP </w:t>
      </w:r>
      <w:r w:rsidRPr="00FE2BBE">
        <w:rPr>
          <w:rFonts w:ascii="Times New Roman" w:eastAsia="Times New Roman" w:hAnsi="Times New Roman" w:cs="Times New Roman"/>
          <w:b/>
          <w:bCs/>
          <w:sz w:val="24"/>
          <w:szCs w:val="24"/>
        </w:rPr>
        <w:t>Part I, Section I-9.</w:t>
      </w:r>
      <w:r w:rsidRPr="00FE2BBE">
        <w:rPr>
          <w:rFonts w:ascii="Times New Roman" w:eastAsia="Times New Roman" w:hAnsi="Times New Roman" w:cs="Times New Roman"/>
          <w:bCs/>
          <w:sz w:val="24"/>
          <w:szCs w:val="24"/>
        </w:rPr>
        <w:t xml:space="preserve">  Each </w:t>
      </w:r>
      <w:r w:rsidRPr="00FE2BBE">
        <w:rPr>
          <w:rFonts w:ascii="Times New Roman" w:eastAsia="Times New Roman" w:hAnsi="Times New Roman" w:cs="Times New Roman"/>
          <w:bCs/>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bCs/>
          <w:sz w:val="24"/>
          <w:szCs w:val="24"/>
        </w:rPr>
        <w:t xml:space="preserve">shall be responsible to monitor the DGS website for new or revised RFP information.  The Issuing Office </w:t>
      </w:r>
      <w:r w:rsidRPr="00FE2BBE">
        <w:rPr>
          <w:rFonts w:ascii="Times New Roman" w:eastAsia="Times New Roman" w:hAnsi="Times New Roman" w:cs="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FE2BBE">
        <w:rPr>
          <w:rFonts w:ascii="Times New Roman" w:eastAsia="Times New Roman" w:hAnsi="Times New Roman" w:cs="Times New Roman"/>
          <w:bCs/>
          <w:sz w:val="24"/>
          <w:szCs w:val="24"/>
        </w:rPr>
        <w:t xml:space="preserve"> </w:t>
      </w:r>
      <w:r w:rsidRPr="00FE2BBE">
        <w:rPr>
          <w:rFonts w:ascii="Times New Roman" w:eastAsia="Times New Roman" w:hAnsi="Times New Roman" w:cs="Times New Roman"/>
          <w:bCs/>
          <w:color w:val="000000"/>
          <w:sz w:val="24"/>
          <w:szCs w:val="24"/>
        </w:rPr>
        <w:t>at:</w:t>
      </w:r>
    </w:p>
    <w:p w14:paraId="7CC7878C" w14:textId="77777777" w:rsidR="00C30A49" w:rsidRPr="00FE2BBE" w:rsidRDefault="00F55F35" w:rsidP="00C30A49">
      <w:pPr>
        <w:spacing w:after="0" w:line="240" w:lineRule="auto"/>
        <w:jc w:val="both"/>
        <w:rPr>
          <w:rFonts w:ascii="Times New Roman" w:eastAsia="Times New Roman" w:hAnsi="Times New Roman" w:cs="Times New Roman"/>
          <w:bCs/>
          <w:color w:val="000000"/>
          <w:sz w:val="24"/>
          <w:szCs w:val="24"/>
        </w:rPr>
      </w:pPr>
      <w:hyperlink r:id="rId9" w:history="1">
        <w:r w:rsidR="00C30A49" w:rsidRPr="00FE2BBE">
          <w:rPr>
            <w:rFonts w:ascii="Times New Roman" w:eastAsia="Times New Roman" w:hAnsi="Times New Roman" w:cs="Times New Roman"/>
            <w:bCs/>
            <w:color w:val="0000FF"/>
            <w:sz w:val="24"/>
            <w:szCs w:val="24"/>
            <w:u w:val="single"/>
          </w:rPr>
          <w:t>http://www.dgs.pa.</w:t>
        </w:r>
        <w:r w:rsidR="00C30A49" w:rsidRPr="00FE2BBE">
          <w:rPr>
            <w:rFonts w:ascii="Times New Roman" w:eastAsia="Times New Roman" w:hAnsi="Times New Roman" w:cs="Times New Roman"/>
            <w:bCs/>
            <w:color w:val="0000FF"/>
            <w:sz w:val="24"/>
            <w:szCs w:val="24"/>
            <w:u w:val="single"/>
            <w:vertAlign w:val="subscript"/>
          </w:rPr>
          <w:t>gov</w:t>
        </w:r>
        <w:r w:rsidR="00C30A49" w:rsidRPr="00FE2BBE">
          <w:rPr>
            <w:rFonts w:ascii="Times New Roman" w:eastAsia="Times New Roman" w:hAnsi="Times New Roman" w:cs="Times New Roman"/>
            <w:bCs/>
            <w:color w:val="0000FF"/>
            <w:sz w:val="24"/>
            <w:szCs w:val="24"/>
            <w:u w:val="single"/>
          </w:rPr>
          <w:t>/Businesses/Materials%20and%20Services%20Procurement/Supplier%20Service%20Center/</w:t>
        </w:r>
        <w:r w:rsidR="00C30A49" w:rsidRPr="00FE2BBE">
          <w:rPr>
            <w:rFonts w:ascii="Times New Roman" w:eastAsia="Times New Roman" w:hAnsi="Times New Roman" w:cs="Times New Roman"/>
            <w:bCs/>
            <w:color w:val="0000FF"/>
            <w:sz w:val="24"/>
            <w:szCs w:val="24"/>
            <w:u w:val="single"/>
            <w:vertAlign w:val="subscript"/>
          </w:rPr>
          <w:t>Pages</w:t>
        </w:r>
        <w:r w:rsidR="00C30A49" w:rsidRPr="00FE2BBE">
          <w:rPr>
            <w:rFonts w:ascii="Times New Roman" w:eastAsia="Times New Roman" w:hAnsi="Times New Roman" w:cs="Times New Roman"/>
            <w:bCs/>
            <w:color w:val="0000FF"/>
            <w:sz w:val="24"/>
            <w:szCs w:val="24"/>
            <w:u w:val="single"/>
          </w:rPr>
          <w:t>/default.aspx</w:t>
        </w:r>
      </w:hyperlink>
    </w:p>
    <w:p w14:paraId="0DA80C4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2EBFAE7" w14:textId="519E2B56"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9</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Addenda to the RFP.</w:t>
      </w:r>
      <w:r w:rsidRPr="00FE2BBE">
        <w:rPr>
          <w:rFonts w:ascii="Times New Roman" w:eastAsia="Times New Roman" w:hAnsi="Times New Roman" w:cs="Times New Roman"/>
          <w:bCs/>
          <w:color w:val="000000"/>
          <w:sz w:val="24"/>
          <w:szCs w:val="24"/>
        </w:rPr>
        <w:t xml:space="preserve">  </w:t>
      </w:r>
      <w:r w:rsidRPr="00FE2BBE">
        <w:rPr>
          <w:rFonts w:ascii="Times New Roman" w:eastAsia="Times New Roman" w:hAnsi="Times New Roman" w:cs="Times New Roman"/>
          <w:bCs/>
          <w:sz w:val="24"/>
          <w:szCs w:val="24"/>
        </w:rPr>
        <w:t>If the Issuing Office deems it necessary to revise any part of this RFP before the proposal response date, the Issuing Office will post an addendum to the</w:t>
      </w:r>
      <w:r w:rsidR="0060728A">
        <w:rPr>
          <w:rFonts w:ascii="Times New Roman" w:eastAsia="Times New Roman" w:hAnsi="Times New Roman" w:cs="Times New Roman"/>
          <w:bCs/>
          <w:sz w:val="24"/>
          <w:szCs w:val="24"/>
        </w:rPr>
        <w:t xml:space="preserve"> PA </w:t>
      </w:r>
      <w:proofErr w:type="spellStart"/>
      <w:r w:rsidR="0060728A">
        <w:rPr>
          <w:rFonts w:ascii="Times New Roman" w:eastAsia="Times New Roman" w:hAnsi="Times New Roman" w:cs="Times New Roman"/>
          <w:bCs/>
          <w:sz w:val="24"/>
          <w:szCs w:val="24"/>
        </w:rPr>
        <w:t>eMarketplace</w:t>
      </w:r>
      <w:proofErr w:type="spellEnd"/>
      <w:r w:rsidR="0060728A">
        <w:rPr>
          <w:rFonts w:ascii="Times New Roman" w:eastAsia="Times New Roman" w:hAnsi="Times New Roman" w:cs="Times New Roman"/>
          <w:bCs/>
          <w:sz w:val="24"/>
          <w:szCs w:val="24"/>
        </w:rPr>
        <w:t xml:space="preserve"> website.  </w:t>
      </w:r>
      <w:r w:rsidRPr="00FE2BBE">
        <w:rPr>
          <w:rFonts w:ascii="Times New Roman" w:eastAsia="Times New Roman" w:hAnsi="Times New Roman" w:cs="Times New Roman"/>
          <w:bCs/>
          <w:sz w:val="24"/>
          <w:szCs w:val="24"/>
        </w:rPr>
        <w:t>It is the Offeror’s responsibility to periodically check the website for any new information or addenda to the RFP.  Answers to the questions asked during the Questions &amp; Answers period also will be posted to the website as an addendum to the RFP.</w:t>
      </w:r>
    </w:p>
    <w:p w14:paraId="32053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CACAE88" w14:textId="75262BCD"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I-</w:t>
      </w:r>
      <w:r w:rsidR="001D0F82">
        <w:rPr>
          <w:rFonts w:ascii="Times New Roman" w:eastAsia="Times New Roman" w:hAnsi="Times New Roman" w:cs="Times New Roman"/>
          <w:b/>
          <w:bCs/>
          <w:color w:val="000000"/>
          <w:sz w:val="24"/>
          <w:szCs w:val="24"/>
        </w:rPr>
        <w:t>10</w:t>
      </w:r>
      <w:r w:rsidRPr="00FE2BBE">
        <w:rPr>
          <w:rFonts w:ascii="Times New Roman" w:eastAsia="Times New Roman" w:hAnsi="Times New Roman" w:cs="Times New Roman"/>
          <w:b/>
          <w:bCs/>
          <w:color w:val="000000"/>
          <w:sz w:val="24"/>
          <w:szCs w:val="24"/>
        </w:rPr>
        <w:t>.   Response Date.</w:t>
      </w:r>
      <w:r w:rsidRPr="00FE2BBE">
        <w:rPr>
          <w:rFonts w:ascii="Times New Roman" w:eastAsia="Times New Roman" w:hAnsi="Times New Roman" w:cs="Times New Roman"/>
          <w:bCs/>
          <w:color w:val="000000"/>
          <w:sz w:val="24"/>
          <w:szCs w:val="24"/>
        </w:rPr>
        <w:t xml:space="preserve">  </w:t>
      </w:r>
      <w:r w:rsidRPr="00FE2BBE">
        <w:rPr>
          <w:rFonts w:ascii="Times New Roman" w:eastAsia="Times New Roman" w:hAnsi="Times New Roman" w:cs="Times New Roman"/>
          <w:color w:val="000000"/>
          <w:sz w:val="24"/>
          <w:szCs w:val="24"/>
        </w:rPr>
        <w:t xml:space="preserve">To be considered for selection, hard copies of proposals must arrive at the Issuing Office on or before the time and date specified in the RFP Calendar of Events.  </w:t>
      </w:r>
      <w:r w:rsidRPr="00FE2BBE">
        <w:rPr>
          <w:rFonts w:ascii="Times New Roman" w:eastAsia="Times New Roman" w:hAnsi="Times New Roman" w:cs="Times New Roman"/>
          <w:color w:val="000000"/>
          <w:sz w:val="24"/>
          <w:szCs w:val="24"/>
          <w:u w:val="single"/>
        </w:rPr>
        <w:t xml:space="preserve">The Issuing Office will </w:t>
      </w:r>
      <w:r w:rsidRPr="00FE2BBE">
        <w:rPr>
          <w:rFonts w:ascii="Times New Roman" w:eastAsia="Times New Roman" w:hAnsi="Times New Roman" w:cs="Times New Roman"/>
          <w:b/>
          <w:bCs/>
          <w:color w:val="000000"/>
          <w:sz w:val="24"/>
          <w:szCs w:val="24"/>
          <w:u w:val="single"/>
        </w:rPr>
        <w:t xml:space="preserve">not </w:t>
      </w:r>
      <w:r w:rsidRPr="00FE2BBE">
        <w:rPr>
          <w:rFonts w:ascii="Times New Roman" w:eastAsia="Times New Roman" w:hAnsi="Times New Roman" w:cs="Times New Roman"/>
          <w:color w:val="000000"/>
          <w:sz w:val="24"/>
          <w:szCs w:val="24"/>
          <w:u w:val="single"/>
        </w:rPr>
        <w:t>accept proposals via email or facsimile transmission</w:t>
      </w:r>
      <w:r w:rsidRPr="00FE2BBE">
        <w:rPr>
          <w:rFonts w:ascii="Times New Roman" w:eastAsia="Times New Roman" w:hAnsi="Times New Roman" w:cs="Times New Roman"/>
          <w:color w:val="000000"/>
          <w:sz w:val="24"/>
          <w:szCs w:val="24"/>
        </w:rPr>
        <w:t>.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14:paraId="57B03CC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BFDBD8D" w14:textId="77777777" w:rsidR="0060728A" w:rsidRPr="0060728A" w:rsidRDefault="00C30A49" w:rsidP="0060728A">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I-</w:t>
      </w:r>
      <w:r w:rsidR="001D0F82">
        <w:rPr>
          <w:rFonts w:ascii="Times New Roman" w:eastAsia="Times New Roman" w:hAnsi="Times New Roman" w:cs="Times New Roman"/>
          <w:b/>
          <w:bCs/>
          <w:color w:val="000000"/>
          <w:sz w:val="24"/>
          <w:szCs w:val="24"/>
        </w:rPr>
        <w:t>11</w:t>
      </w:r>
      <w:r w:rsidRPr="00FE2BBE">
        <w:rPr>
          <w:rFonts w:ascii="Times New Roman" w:eastAsia="Times New Roman" w:hAnsi="Times New Roman" w:cs="Times New Roman"/>
          <w:b/>
          <w:bCs/>
          <w:color w:val="000000"/>
          <w:sz w:val="24"/>
          <w:szCs w:val="24"/>
        </w:rPr>
        <w:t>.   Proposals.</w:t>
      </w:r>
      <w:r w:rsidRPr="00FE2BBE">
        <w:rPr>
          <w:rFonts w:ascii="Times New Roman" w:eastAsia="Times New Roman" w:hAnsi="Times New Roman" w:cs="Times New Roman"/>
          <w:bCs/>
          <w:color w:val="000000"/>
          <w:sz w:val="24"/>
          <w:szCs w:val="24"/>
        </w:rPr>
        <w:t xml:space="preserve">  </w:t>
      </w:r>
      <w:r w:rsidR="0060728A" w:rsidRPr="0060728A">
        <w:rPr>
          <w:rFonts w:ascii="Times New Roman" w:eastAsia="Times New Roman" w:hAnsi="Times New Roman" w:cs="Times New Roman"/>
          <w:bCs/>
          <w:color w:val="000000"/>
          <w:sz w:val="24"/>
          <w:szCs w:val="24"/>
        </w:rPr>
        <w:t xml:space="preserve">To be considered, Offerors should submit a complete response to this RFP to the Issuing Office, using the format provided in </w:t>
      </w:r>
      <w:r w:rsidR="0060728A" w:rsidRPr="0060728A">
        <w:rPr>
          <w:rFonts w:ascii="Times New Roman" w:eastAsia="Times New Roman" w:hAnsi="Times New Roman" w:cs="Times New Roman"/>
          <w:b/>
          <w:color w:val="000000"/>
          <w:sz w:val="24"/>
          <w:szCs w:val="24"/>
        </w:rPr>
        <w:t>Part II</w:t>
      </w:r>
      <w:r w:rsidR="0060728A" w:rsidRPr="0060728A">
        <w:rPr>
          <w:rFonts w:ascii="Times New Roman" w:eastAsia="Times New Roman" w:hAnsi="Times New Roman" w:cs="Times New Roman"/>
          <w:bCs/>
          <w:color w:val="000000"/>
          <w:sz w:val="24"/>
          <w:szCs w:val="24"/>
        </w:rPr>
        <w:t xml:space="preserve">, providing </w:t>
      </w:r>
      <w:r w:rsidR="0060728A" w:rsidRPr="0060728A">
        <w:rPr>
          <w:rFonts w:ascii="Times New Roman" w:eastAsia="Times New Roman" w:hAnsi="Times New Roman" w:cs="Times New Roman"/>
          <w:b/>
          <w:color w:val="000000"/>
          <w:sz w:val="24"/>
          <w:szCs w:val="24"/>
        </w:rPr>
        <w:t>six (6)</w:t>
      </w:r>
      <w:r w:rsidR="0060728A" w:rsidRPr="0060728A">
        <w:rPr>
          <w:rFonts w:ascii="Times New Roman" w:eastAsia="Times New Roman" w:hAnsi="Times New Roman" w:cs="Times New Roman"/>
          <w:bCs/>
          <w:color w:val="000000"/>
          <w:sz w:val="24"/>
          <w:szCs w:val="24"/>
        </w:rPr>
        <w:t xml:space="preserve"> </w:t>
      </w:r>
      <w:r w:rsidR="0060728A" w:rsidRPr="0060728A">
        <w:rPr>
          <w:rFonts w:ascii="Times New Roman" w:eastAsia="Times New Roman" w:hAnsi="Times New Roman" w:cs="Times New Roman"/>
          <w:b/>
          <w:color w:val="000000"/>
          <w:sz w:val="24"/>
          <w:szCs w:val="24"/>
        </w:rPr>
        <w:t>paper</w:t>
      </w:r>
      <w:r w:rsidR="0060728A" w:rsidRPr="0060728A">
        <w:rPr>
          <w:rFonts w:ascii="Times New Roman" w:eastAsia="Times New Roman" w:hAnsi="Times New Roman" w:cs="Times New Roman"/>
          <w:color w:val="000000"/>
          <w:sz w:val="24"/>
          <w:szCs w:val="24"/>
        </w:rPr>
        <w:t xml:space="preserve"> </w:t>
      </w:r>
      <w:r w:rsidR="0060728A" w:rsidRPr="0060728A">
        <w:rPr>
          <w:rFonts w:ascii="Times New Roman" w:eastAsia="Times New Roman" w:hAnsi="Times New Roman" w:cs="Times New Roman"/>
          <w:b/>
          <w:bCs/>
          <w:color w:val="000000"/>
          <w:sz w:val="24"/>
          <w:szCs w:val="24"/>
        </w:rPr>
        <w:t>copies of the Technical Submittal, one (1) paper copy of the Cost Submittal, two (2) paper copies of the Small Diverse Business and Small Business (“SDBSB”) Submittal and two (2) paper copies of the Law Firm Diversity Submittal</w:t>
      </w:r>
      <w:r w:rsidR="0060728A" w:rsidRPr="0060728A">
        <w:rPr>
          <w:rFonts w:ascii="Times New Roman" w:eastAsia="Times New Roman" w:hAnsi="Times New Roman" w:cs="Times New Roman"/>
          <w:bCs/>
          <w:color w:val="000000"/>
          <w:sz w:val="24"/>
          <w:szCs w:val="24"/>
        </w:rPr>
        <w:t xml:space="preserve">.  In addition to the paper copies of the proposal, Offerors shall submit one </w:t>
      </w:r>
      <w:r w:rsidR="0060728A" w:rsidRPr="0060728A">
        <w:rPr>
          <w:rFonts w:ascii="Times New Roman" w:eastAsia="Times New Roman" w:hAnsi="Times New Roman" w:cs="Times New Roman"/>
          <w:b/>
          <w:color w:val="000000"/>
          <w:sz w:val="24"/>
          <w:szCs w:val="24"/>
        </w:rPr>
        <w:t>complete and exact</w:t>
      </w:r>
      <w:r w:rsidR="0060728A" w:rsidRPr="0060728A">
        <w:rPr>
          <w:rFonts w:ascii="Times New Roman" w:eastAsia="Times New Roman" w:hAnsi="Times New Roman" w:cs="Times New Roman"/>
          <w:bCs/>
          <w:color w:val="000000"/>
          <w:sz w:val="24"/>
          <w:szCs w:val="24"/>
        </w:rPr>
        <w:t xml:space="preserve"> copy of the entire proposal (Technical, Cost, SDBSB and Law Firm Diversity Submittals, along with all requested documents) on CD-ROM or Flash drive in Microsoft Office or Microsoft Office-compatible format.  The electronic copy must be a mirror image of the paper copy and any spreadsheets must be in Microsoft Excel.  Offerors may </w:t>
      </w:r>
      <w:r w:rsidR="0060728A" w:rsidRPr="0060728A">
        <w:rPr>
          <w:rFonts w:ascii="Times New Roman" w:eastAsia="Times New Roman" w:hAnsi="Times New Roman" w:cs="Times New Roman"/>
          <w:bCs/>
          <w:color w:val="000000"/>
          <w:sz w:val="24"/>
          <w:szCs w:val="24"/>
        </w:rPr>
        <w:lastRenderedPageBreak/>
        <w:t xml:space="preserve">not lock or protect any cells or tabs.  To the extent that an Offeror designates information as confidential, proprietary or trade secret protected in accordance with </w:t>
      </w:r>
      <w:r w:rsidR="0060728A" w:rsidRPr="0060728A">
        <w:rPr>
          <w:rFonts w:ascii="Times New Roman" w:eastAsia="Times New Roman" w:hAnsi="Times New Roman" w:cs="Times New Roman"/>
          <w:b/>
          <w:bCs/>
          <w:color w:val="000000"/>
          <w:sz w:val="24"/>
          <w:szCs w:val="24"/>
        </w:rPr>
        <w:t>Part I, Section I-17</w:t>
      </w:r>
      <w:r w:rsidR="0060728A" w:rsidRPr="0060728A">
        <w:rPr>
          <w:rFonts w:ascii="Times New Roman" w:eastAsia="Times New Roman" w:hAnsi="Times New Roman" w:cs="Times New Roman"/>
          <w:bCs/>
          <w:color w:val="000000"/>
          <w:sz w:val="24"/>
          <w:szCs w:val="24"/>
        </w:rPr>
        <w:t xml:space="preserve">, the Offeror must also include one (1) redacted version of the Technical Submittal, also excluding Financial Capability information on a CD-ROM or Flash Drive, in Microsoft Office or Microsoft Office-compatible format.  The CD or Flash drives should clearly identify the Offeror and include the name and version number of the virus scanning software that was used to scan the CD or Flash drive before it was submitted. </w:t>
      </w:r>
    </w:p>
    <w:p w14:paraId="205D8664"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p>
    <w:p w14:paraId="3EF97EB3"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w:t>
      </w:r>
      <w:r w:rsidRPr="0060728A">
        <w:rPr>
          <w:rFonts w:ascii="Times New Roman" w:eastAsia="Times New Roman" w:hAnsi="Times New Roman" w:cs="Times New Roman"/>
          <w:b/>
          <w:bCs/>
          <w:color w:val="000000"/>
          <w:sz w:val="24"/>
          <w:szCs w:val="24"/>
        </w:rPr>
        <w:t>Appendix</w:t>
      </w:r>
      <w:r w:rsidRPr="0060728A">
        <w:rPr>
          <w:rFonts w:ascii="Times New Roman" w:eastAsia="Times New Roman" w:hAnsi="Times New Roman" w:cs="Times New Roman"/>
          <w:bCs/>
          <w:color w:val="000000"/>
          <w:sz w:val="24"/>
          <w:szCs w:val="24"/>
        </w:rPr>
        <w:t xml:space="preserve"> </w:t>
      </w:r>
      <w:r w:rsidRPr="0060728A">
        <w:rPr>
          <w:rFonts w:ascii="Times New Roman" w:eastAsia="Times New Roman" w:hAnsi="Times New Roman" w:cs="Times New Roman"/>
          <w:b/>
          <w:bCs/>
          <w:color w:val="000000"/>
          <w:sz w:val="24"/>
          <w:szCs w:val="24"/>
        </w:rPr>
        <w:t>A</w:t>
      </w:r>
      <w:r w:rsidRPr="0060728A">
        <w:rPr>
          <w:rFonts w:ascii="Times New Roman" w:eastAsia="Times New Roman" w:hAnsi="Times New Roman" w:cs="Times New Roman"/>
          <w:bCs/>
          <w:color w:val="000000"/>
          <w:sz w:val="24"/>
          <w:szCs w:val="24"/>
        </w:rPr>
        <w:t xml:space="preserve"> to this RFP) and the Proposal Cover Sheet is attached to the Offeror’s proposal, the requirement will be met.  For this RFP, the proposal must remain valid for </w:t>
      </w:r>
      <w:r w:rsidRPr="0060728A">
        <w:rPr>
          <w:rFonts w:ascii="Times New Roman" w:eastAsia="Times New Roman" w:hAnsi="Times New Roman" w:cs="Times New Roman"/>
          <w:b/>
          <w:color w:val="000000"/>
          <w:sz w:val="24"/>
          <w:szCs w:val="24"/>
        </w:rPr>
        <w:t>120</w:t>
      </w:r>
      <w:r w:rsidRPr="0060728A">
        <w:rPr>
          <w:rFonts w:ascii="Times New Roman" w:eastAsia="Times New Roman" w:hAnsi="Times New Roman" w:cs="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47E60BD"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p>
    <w:p w14:paraId="7F51DF9D"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r w:rsidRPr="0060728A">
        <w:rPr>
          <w:rFonts w:ascii="Times New Roman" w:eastAsia="Times New Roman" w:hAnsi="Times New Roman" w:cs="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448435D6" w14:textId="7DBB0D64" w:rsidR="00C30A49" w:rsidRPr="00FE2BBE" w:rsidRDefault="00C30A49" w:rsidP="0060728A">
      <w:pPr>
        <w:spacing w:after="0" w:line="240" w:lineRule="auto"/>
        <w:jc w:val="both"/>
        <w:rPr>
          <w:rFonts w:ascii="Times New Roman" w:eastAsia="Times New Roman" w:hAnsi="Times New Roman" w:cs="Times New Roman"/>
          <w:sz w:val="24"/>
          <w:szCs w:val="24"/>
        </w:rPr>
      </w:pPr>
    </w:p>
    <w:p w14:paraId="7A286044" w14:textId="77777777" w:rsidR="0060728A" w:rsidRPr="0060728A" w:rsidRDefault="00C30A49" w:rsidP="0060728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1D0F82">
        <w:rPr>
          <w:rFonts w:ascii="Times New Roman" w:eastAsia="Times New Roman" w:hAnsi="Times New Roman" w:cs="Times New Roman"/>
          <w:b/>
          <w:bCs/>
          <w:sz w:val="24"/>
          <w:szCs w:val="24"/>
        </w:rPr>
        <w:t>12</w:t>
      </w:r>
      <w:r w:rsidRPr="00FE2BBE">
        <w:rPr>
          <w:rFonts w:ascii="Times New Roman" w:eastAsia="Times New Roman" w:hAnsi="Times New Roman" w:cs="Times New Roman"/>
          <w:b/>
          <w:bCs/>
          <w:sz w:val="24"/>
          <w:szCs w:val="24"/>
        </w:rPr>
        <w:t xml:space="preserve">.   </w:t>
      </w:r>
      <w:r w:rsidR="0060728A" w:rsidRPr="0060728A">
        <w:rPr>
          <w:rFonts w:ascii="Times New Roman" w:eastAsia="Times New Roman" w:hAnsi="Times New Roman" w:cs="Times New Roman"/>
          <w:b/>
          <w:bCs/>
          <w:sz w:val="24"/>
          <w:szCs w:val="24"/>
        </w:rPr>
        <w:t>Small Diverse Business and Small Business Information</w:t>
      </w:r>
      <w:r w:rsidR="0060728A" w:rsidRPr="0060728A">
        <w:rPr>
          <w:rFonts w:ascii="Times New Roman" w:eastAsia="Times New Roman" w:hAnsi="Times New Roman" w:cs="Times New Roman"/>
          <w:b/>
          <w:sz w:val="24"/>
          <w:szCs w:val="24"/>
        </w:rPr>
        <w:t>.</w:t>
      </w:r>
      <w:r w:rsidR="0060728A" w:rsidRPr="0060728A">
        <w:rPr>
          <w:rFonts w:ascii="Times New Roman" w:eastAsia="Times New Roman" w:hAnsi="Times New Roman" w:cs="Times New Roman"/>
          <w:b/>
          <w:color w:val="000000"/>
          <w:sz w:val="24"/>
          <w:szCs w:val="24"/>
        </w:rPr>
        <w:t xml:space="preserve">  </w:t>
      </w:r>
      <w:r w:rsidR="0060728A" w:rsidRPr="0060728A">
        <w:rPr>
          <w:rFonts w:ascii="Times New Roman" w:eastAsia="Times New Roman" w:hAnsi="Times New Roman" w:cs="Times New Roman"/>
          <w:bCs/>
          <w:sz w:val="24"/>
          <w:szCs w:val="24"/>
        </w:rPr>
        <w:t xml:space="preserve">The Issuing Office encourages participation by </w:t>
      </w:r>
      <w:r w:rsidR="0060728A" w:rsidRPr="0060728A">
        <w:rPr>
          <w:rFonts w:ascii="Times New Roman" w:eastAsia="Calibri" w:hAnsi="Times New Roman" w:cs="Times New Roman"/>
          <w:bCs/>
          <w:sz w:val="24"/>
          <w:szCs w:val="24"/>
        </w:rPr>
        <w:t xml:space="preserve">Small Diverse Businesses and Small Businesses as prime </w:t>
      </w:r>
      <w:proofErr w:type="gramStart"/>
      <w:r w:rsidR="0060728A" w:rsidRPr="0060728A">
        <w:rPr>
          <w:rFonts w:ascii="Times New Roman" w:eastAsia="Calibri" w:hAnsi="Times New Roman" w:cs="Times New Roman"/>
          <w:bCs/>
          <w:sz w:val="24"/>
          <w:szCs w:val="24"/>
        </w:rPr>
        <w:t>contractors, and</w:t>
      </w:r>
      <w:proofErr w:type="gramEnd"/>
      <w:r w:rsidR="0060728A" w:rsidRPr="0060728A">
        <w:rPr>
          <w:rFonts w:ascii="Times New Roman" w:eastAsia="Calibri" w:hAnsi="Times New Roman" w:cs="Times New Roman"/>
          <w:bCs/>
          <w:sz w:val="24"/>
          <w:szCs w:val="24"/>
        </w:rPr>
        <w:t xml:space="preserve"> encourages all prime contractors to make significant commitments to use Small Diverse Businesses and Small Businesses as</w:t>
      </w:r>
      <w:r w:rsidR="0060728A" w:rsidRPr="0060728A">
        <w:rPr>
          <w:rFonts w:ascii="Times New Roman" w:eastAsia="Calibri" w:hAnsi="Times New Roman" w:cs="Times New Roman"/>
          <w:b/>
          <w:bCs/>
          <w:sz w:val="24"/>
          <w:szCs w:val="24"/>
        </w:rPr>
        <w:t xml:space="preserve"> </w:t>
      </w:r>
      <w:r w:rsidR="0060728A" w:rsidRPr="0060728A">
        <w:rPr>
          <w:rFonts w:ascii="Times New Roman" w:eastAsia="Calibri" w:hAnsi="Times New Roman" w:cs="Times New Roman"/>
          <w:bCs/>
          <w:sz w:val="24"/>
          <w:szCs w:val="24"/>
        </w:rPr>
        <w:t>subcontractors and suppliers</w:t>
      </w:r>
      <w:r w:rsidR="0060728A" w:rsidRPr="0060728A">
        <w:rPr>
          <w:rFonts w:ascii="Times New Roman" w:eastAsia="Calibri" w:hAnsi="Times New Roman" w:cs="Times New Roman"/>
          <w:b/>
          <w:bCs/>
          <w:sz w:val="24"/>
          <w:szCs w:val="24"/>
        </w:rPr>
        <w:t xml:space="preserve">.  </w:t>
      </w:r>
      <w:r w:rsidR="0060728A" w:rsidRPr="0060728A">
        <w:rPr>
          <w:rFonts w:ascii="Times New Roman" w:eastAsia="Times New Roman" w:hAnsi="Times New Roman" w:cs="Times New Roman"/>
          <w:b/>
          <w:bCs/>
          <w:sz w:val="24"/>
          <w:szCs w:val="24"/>
        </w:rPr>
        <w:t>For this RFP, the Commonwealth will only consider for scoring purposes commitments made for the provision of professional or para-professional services.</w:t>
      </w:r>
    </w:p>
    <w:p w14:paraId="7A0216AC"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p>
    <w:p w14:paraId="3D2CBBFF" w14:textId="77777777" w:rsidR="0060728A" w:rsidRPr="0060728A" w:rsidRDefault="0060728A" w:rsidP="0060728A">
      <w:pPr>
        <w:spacing w:after="0" w:line="240" w:lineRule="auto"/>
        <w:ind w:left="720"/>
        <w:rPr>
          <w:rFonts w:ascii="Times New Roman" w:eastAsia="Calibri" w:hAnsi="Times New Roman" w:cs="Times New Roman"/>
          <w:sz w:val="24"/>
          <w:szCs w:val="24"/>
        </w:rPr>
      </w:pPr>
      <w:r w:rsidRPr="0060728A">
        <w:rPr>
          <w:rFonts w:ascii="Times New Roman" w:eastAsia="Calibri" w:hAnsi="Times New Roman" w:cs="Times New Roman"/>
          <w:sz w:val="24"/>
          <w:szCs w:val="24"/>
        </w:rPr>
        <w:t>A Small Business must meet each of the following requirements:</w:t>
      </w:r>
    </w:p>
    <w:p w14:paraId="7834F4AF" w14:textId="77777777" w:rsidR="0060728A" w:rsidRPr="0060728A" w:rsidRDefault="0060728A" w:rsidP="0060728A">
      <w:pPr>
        <w:spacing w:after="0" w:line="240" w:lineRule="auto"/>
        <w:ind w:left="720"/>
        <w:rPr>
          <w:rFonts w:ascii="Times New Roman" w:eastAsia="Calibri" w:hAnsi="Times New Roman" w:cs="Times New Roman"/>
          <w:sz w:val="24"/>
          <w:szCs w:val="24"/>
        </w:rPr>
      </w:pPr>
    </w:p>
    <w:p w14:paraId="229BCF9E" w14:textId="77777777" w:rsidR="0060728A" w:rsidRPr="0060728A" w:rsidRDefault="0060728A" w:rsidP="0060728A">
      <w:pPr>
        <w:numPr>
          <w:ilvl w:val="0"/>
          <w:numId w:val="22"/>
        </w:num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The business must be a for-profit, United States business;</w:t>
      </w:r>
    </w:p>
    <w:p w14:paraId="4E78A58F" w14:textId="77777777" w:rsidR="0060728A" w:rsidRPr="0060728A" w:rsidRDefault="0060728A" w:rsidP="0060728A">
      <w:pPr>
        <w:numPr>
          <w:ilvl w:val="0"/>
          <w:numId w:val="22"/>
        </w:num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 xml:space="preserve">The business must be independently owned; </w:t>
      </w:r>
    </w:p>
    <w:p w14:paraId="05742B88" w14:textId="77777777" w:rsidR="0060728A" w:rsidRPr="0060728A" w:rsidRDefault="0060728A" w:rsidP="0060728A">
      <w:pPr>
        <w:numPr>
          <w:ilvl w:val="0"/>
          <w:numId w:val="22"/>
        </w:num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 xml:space="preserve">The business may not be dominant in its field of operation; </w:t>
      </w:r>
    </w:p>
    <w:p w14:paraId="54B6A5F2" w14:textId="77777777" w:rsidR="0060728A" w:rsidRPr="0060728A" w:rsidRDefault="0060728A" w:rsidP="0060728A">
      <w:pPr>
        <w:numPr>
          <w:ilvl w:val="0"/>
          <w:numId w:val="22"/>
        </w:num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The business may not employ more than 100 full-time or full-time equivalent employees;</w:t>
      </w:r>
    </w:p>
    <w:p w14:paraId="7E090ED3" w14:textId="77777777" w:rsidR="0060728A" w:rsidRPr="0060728A" w:rsidRDefault="0060728A" w:rsidP="0060728A">
      <w:pPr>
        <w:numPr>
          <w:ilvl w:val="0"/>
          <w:numId w:val="22"/>
        </w:num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The business may not exceed an average of $38.5 million in gross annual revenues over the preceding three years.</w:t>
      </w:r>
    </w:p>
    <w:p w14:paraId="3C8AB3A8" w14:textId="77777777" w:rsidR="0060728A" w:rsidRPr="0060728A" w:rsidRDefault="0060728A" w:rsidP="0060728A">
      <w:pPr>
        <w:spacing w:after="0" w:line="240" w:lineRule="auto"/>
        <w:ind w:left="720"/>
        <w:rPr>
          <w:rFonts w:ascii="Times New Roman" w:eastAsia="Calibri" w:hAnsi="Times New Roman" w:cs="Times New Roman"/>
          <w:sz w:val="24"/>
          <w:szCs w:val="24"/>
        </w:rPr>
      </w:pPr>
      <w:r w:rsidRPr="0060728A">
        <w:rPr>
          <w:rFonts w:ascii="Times New Roman" w:eastAsia="Calibri" w:hAnsi="Times New Roman" w:cs="Times New Roman"/>
          <w:sz w:val="24"/>
          <w:szCs w:val="24"/>
        </w:rPr>
        <w:t xml:space="preserve">For credit in the RFP scoring process, a Small Business must complete the DGS/BDISBO self-certification process.  Additional information on this process can be found at: </w:t>
      </w:r>
      <w:hyperlink r:id="rId10" w:history="1">
        <w:r w:rsidRPr="0060728A">
          <w:rPr>
            <w:rFonts w:ascii="Times New Roman" w:eastAsia="Calibri" w:hAnsi="Times New Roman" w:cs="Times New Roman"/>
            <w:color w:val="0000FF"/>
            <w:sz w:val="24"/>
            <w:szCs w:val="24"/>
            <w:u w:val="single"/>
          </w:rPr>
          <w:t>http://www.dgs.pa.gov/Businesses/Small%20Diverse%20Business%20Program/Pages/default.aspx</w:t>
        </w:r>
      </w:hyperlink>
      <w:r w:rsidRPr="0060728A">
        <w:rPr>
          <w:rFonts w:ascii="Times New Roman" w:eastAsia="Calibri" w:hAnsi="Times New Roman" w:cs="Times New Roman"/>
          <w:sz w:val="24"/>
          <w:szCs w:val="24"/>
        </w:rPr>
        <w:t xml:space="preserve"> </w:t>
      </w:r>
    </w:p>
    <w:p w14:paraId="301B0960" w14:textId="77777777" w:rsidR="0060728A" w:rsidRPr="0060728A" w:rsidRDefault="0060728A" w:rsidP="0060728A">
      <w:pPr>
        <w:spacing w:after="0" w:line="240" w:lineRule="auto"/>
        <w:ind w:left="720"/>
        <w:rPr>
          <w:rFonts w:ascii="Times New Roman" w:eastAsia="Calibri" w:hAnsi="Times New Roman" w:cs="Times New Roman"/>
        </w:rPr>
      </w:pPr>
    </w:p>
    <w:p w14:paraId="18437D72" w14:textId="77777777" w:rsidR="0060728A" w:rsidRPr="0060728A" w:rsidRDefault="0060728A" w:rsidP="0060728A">
      <w:pPr>
        <w:spacing w:after="0" w:line="240" w:lineRule="auto"/>
        <w:ind w:left="720"/>
        <w:rPr>
          <w:rFonts w:ascii="Times New Roman" w:eastAsia="Calibri" w:hAnsi="Times New Roman" w:cs="Times New Roman"/>
          <w:sz w:val="24"/>
          <w:szCs w:val="24"/>
        </w:rPr>
      </w:pPr>
      <w:r w:rsidRPr="0060728A">
        <w:rPr>
          <w:rFonts w:ascii="Times New Roman" w:eastAsia="Calibri" w:hAnsi="Times New Roman" w:cs="Times New Roman"/>
          <w:sz w:val="24"/>
          <w:szCs w:val="24"/>
        </w:rPr>
        <w:t>A Small Diverse Business is a DGS-verified minority-owned small business, woman-owned small business, veteran-owned small business, service-disabled veteran-owned small business, LGBT-owned small business, Disability-owned small business, or other small businesses as approved by DGS, that are owned and controlled by a majority of persons, not limited to members of minority groups, who have been deprived of the opportunity to develop and maintain a competitive position in the economy because of social disadvantages.</w:t>
      </w:r>
    </w:p>
    <w:p w14:paraId="70304285" w14:textId="77777777" w:rsidR="0060728A" w:rsidRPr="0060728A" w:rsidRDefault="0060728A" w:rsidP="0060728A">
      <w:pPr>
        <w:spacing w:after="0" w:line="240" w:lineRule="auto"/>
        <w:rPr>
          <w:rFonts w:ascii="Times New Roman" w:eastAsia="Calibri" w:hAnsi="Times New Roman" w:cs="Times New Roman"/>
          <w:sz w:val="24"/>
          <w:szCs w:val="24"/>
        </w:rPr>
      </w:pPr>
    </w:p>
    <w:p w14:paraId="0674ECCB" w14:textId="77777777" w:rsidR="0060728A" w:rsidRPr="0060728A" w:rsidRDefault="0060728A" w:rsidP="0060728A">
      <w:pPr>
        <w:spacing w:after="0" w:line="240" w:lineRule="auto"/>
        <w:ind w:left="720"/>
        <w:rPr>
          <w:rFonts w:ascii="Times New Roman" w:eastAsia="Calibri" w:hAnsi="Times New Roman" w:cs="Times New Roman"/>
        </w:rPr>
      </w:pPr>
      <w:r w:rsidRPr="0060728A">
        <w:rPr>
          <w:rFonts w:ascii="Times New Roman" w:eastAsia="Calibri" w:hAnsi="Times New Roman" w:cs="Times New Roman"/>
          <w:sz w:val="24"/>
          <w:szCs w:val="24"/>
        </w:rPr>
        <w:t xml:space="preserve">For credit in the RFP scoring process, a Small Diverse Business must complete the DGS verification process.  Additional information on this process can be found at:  </w:t>
      </w:r>
    </w:p>
    <w:p w14:paraId="4EACE09E" w14:textId="77777777" w:rsidR="0060728A" w:rsidRPr="0060728A" w:rsidRDefault="00F55F35" w:rsidP="0060728A">
      <w:pPr>
        <w:spacing w:after="0" w:line="240" w:lineRule="auto"/>
        <w:ind w:left="720"/>
        <w:rPr>
          <w:rFonts w:ascii="Times New Roman" w:eastAsia="Calibri" w:hAnsi="Times New Roman" w:cs="Times New Roman"/>
          <w:sz w:val="24"/>
          <w:szCs w:val="24"/>
        </w:rPr>
      </w:pPr>
      <w:hyperlink r:id="rId11" w:history="1">
        <w:r w:rsidR="0060728A" w:rsidRPr="0060728A">
          <w:rPr>
            <w:rFonts w:ascii="Times New Roman" w:eastAsia="Calibri" w:hAnsi="Times New Roman" w:cs="Times New Roman"/>
            <w:color w:val="0000FF"/>
            <w:sz w:val="24"/>
            <w:szCs w:val="24"/>
            <w:u w:val="single"/>
          </w:rPr>
          <w:t>http://www.dgs.pa.gov/Businesses/Small%20Diverse%20Business%20Program/Pages/default.aspx</w:t>
        </w:r>
      </w:hyperlink>
    </w:p>
    <w:p w14:paraId="5931E211" w14:textId="77777777" w:rsidR="0060728A" w:rsidRPr="0060728A" w:rsidRDefault="0060728A" w:rsidP="0060728A">
      <w:pPr>
        <w:spacing w:after="0" w:line="240" w:lineRule="auto"/>
        <w:rPr>
          <w:rFonts w:ascii="Times New Roman" w:eastAsia="Calibri" w:hAnsi="Times New Roman" w:cs="Times New Roman"/>
          <w:sz w:val="24"/>
          <w:szCs w:val="24"/>
        </w:rPr>
      </w:pPr>
    </w:p>
    <w:p w14:paraId="69BA89C1" w14:textId="77777777" w:rsidR="0060728A" w:rsidRPr="0060728A" w:rsidRDefault="0060728A" w:rsidP="0060728A">
      <w:pPr>
        <w:spacing w:after="0" w:line="240" w:lineRule="auto"/>
        <w:ind w:left="720"/>
        <w:rPr>
          <w:rFonts w:ascii="Times New Roman" w:eastAsia="Calibri" w:hAnsi="Times New Roman" w:cs="Times New Roman"/>
          <w:b/>
          <w:sz w:val="24"/>
          <w:szCs w:val="24"/>
        </w:rPr>
      </w:pPr>
      <w:r w:rsidRPr="0060728A">
        <w:rPr>
          <w:rFonts w:ascii="Times New Roman" w:eastAsia="Calibri" w:hAnsi="Times New Roman" w:cs="Times New Roman"/>
          <w:sz w:val="24"/>
          <w:szCs w:val="24"/>
        </w:rPr>
        <w:t>An Offeror that qualifies as a Small Diverse Business or a Small Business and submits a proposal as a prime contractor is not prohibited from being included as a subcontractor in separate proposals submitted by other Offerors.</w:t>
      </w:r>
    </w:p>
    <w:p w14:paraId="34439A50" w14:textId="77777777" w:rsidR="0060728A" w:rsidRPr="0060728A" w:rsidRDefault="0060728A" w:rsidP="0060728A">
      <w:pPr>
        <w:spacing w:after="0" w:line="240" w:lineRule="auto"/>
        <w:rPr>
          <w:rFonts w:ascii="Times New Roman" w:eastAsia="Calibri" w:hAnsi="Times New Roman" w:cs="Times New Roman"/>
        </w:rPr>
      </w:pPr>
    </w:p>
    <w:p w14:paraId="2083C9CE" w14:textId="77777777" w:rsidR="0060728A" w:rsidRPr="0060728A" w:rsidRDefault="0060728A" w:rsidP="0060728A">
      <w:pPr>
        <w:spacing w:after="0" w:line="240" w:lineRule="auto"/>
        <w:ind w:left="720"/>
        <w:rPr>
          <w:rFonts w:ascii="Times New Roman" w:eastAsia="Calibri" w:hAnsi="Times New Roman" w:cs="Times New Roman"/>
          <w:b/>
          <w:sz w:val="24"/>
          <w:szCs w:val="24"/>
        </w:rPr>
      </w:pPr>
      <w:r w:rsidRPr="0060728A">
        <w:rPr>
          <w:rFonts w:ascii="Times New Roman" w:eastAsia="Calibri" w:hAnsi="Times New Roman" w:cs="Times New Roman"/>
          <w:sz w:val="24"/>
          <w:szCs w:val="24"/>
        </w:rPr>
        <w:t>A Small Diverse Business or Small Business may be included as a subcontractor with as many prime contractors as it chooses in separate proposals.</w:t>
      </w:r>
    </w:p>
    <w:p w14:paraId="7AE19609" w14:textId="77777777" w:rsidR="0060728A" w:rsidRPr="0060728A" w:rsidRDefault="0060728A" w:rsidP="0060728A">
      <w:pPr>
        <w:spacing w:after="0" w:line="240" w:lineRule="auto"/>
        <w:rPr>
          <w:rFonts w:ascii="Times New Roman" w:eastAsia="Calibri" w:hAnsi="Times New Roman" w:cs="Times New Roman"/>
          <w:sz w:val="24"/>
          <w:szCs w:val="24"/>
        </w:rPr>
      </w:pPr>
    </w:p>
    <w:p w14:paraId="3B45CBEF" w14:textId="77777777" w:rsidR="0060728A" w:rsidRPr="0060728A" w:rsidRDefault="0060728A" w:rsidP="0060728A">
      <w:pPr>
        <w:spacing w:after="0" w:line="240" w:lineRule="auto"/>
        <w:ind w:left="720"/>
        <w:rPr>
          <w:rFonts w:ascii="Times New Roman" w:eastAsia="Calibri" w:hAnsi="Times New Roman" w:cs="Times New Roman"/>
          <w:sz w:val="24"/>
          <w:szCs w:val="24"/>
          <w:u w:val="single"/>
        </w:rPr>
      </w:pPr>
      <w:r w:rsidRPr="0060728A">
        <w:rPr>
          <w:rFonts w:ascii="Times New Roman" w:eastAsia="Calibri" w:hAnsi="Times New Roman" w:cs="Times New Roman"/>
          <w:sz w:val="24"/>
          <w:szCs w:val="24"/>
        </w:rPr>
        <w:t xml:space="preserve">The Department’s directory of self-certified Small Businesses and DGS/BDISBO-verified Small Diverse Businesses can be accessed from: </w:t>
      </w:r>
      <w:hyperlink w:history="1"/>
      <w:r w:rsidRPr="0060728A">
        <w:rPr>
          <w:rFonts w:ascii="Times New Roman" w:eastAsia="Calibri" w:hAnsi="Times New Roman" w:cs="Times New Roman"/>
          <w:sz w:val="24"/>
          <w:szCs w:val="24"/>
        </w:rPr>
        <w:t xml:space="preserve"> </w:t>
      </w:r>
      <w:hyperlink r:id="rId12" w:history="1">
        <w:r w:rsidRPr="0060728A">
          <w:rPr>
            <w:rFonts w:ascii="Times New Roman" w:eastAsia="Calibri" w:hAnsi="Times New Roman" w:cs="Times New Roman"/>
            <w:color w:val="0000FF"/>
            <w:sz w:val="24"/>
            <w:szCs w:val="24"/>
            <w:u w:val="single"/>
          </w:rPr>
          <w:t>http://www.dgs.internet.state.pa.us/suppliersearch</w:t>
        </w:r>
      </w:hyperlink>
      <w:r w:rsidRPr="0060728A">
        <w:rPr>
          <w:rFonts w:ascii="Times New Roman" w:eastAsia="Calibri" w:hAnsi="Times New Roman" w:cs="Times New Roman"/>
          <w:sz w:val="24"/>
          <w:szCs w:val="24"/>
        </w:rPr>
        <w:t xml:space="preserve"> </w:t>
      </w:r>
    </w:p>
    <w:p w14:paraId="7FAD629E" w14:textId="77777777" w:rsidR="0060728A" w:rsidRPr="0060728A" w:rsidRDefault="0060728A" w:rsidP="0060728A">
      <w:pPr>
        <w:spacing w:after="0" w:line="240" w:lineRule="auto"/>
        <w:rPr>
          <w:rFonts w:ascii="Times New Roman" w:eastAsia="Calibri" w:hAnsi="Times New Roman" w:cs="Times New Roman"/>
          <w:sz w:val="24"/>
          <w:szCs w:val="24"/>
        </w:rPr>
      </w:pPr>
    </w:p>
    <w:p w14:paraId="39AD3C96" w14:textId="77777777" w:rsidR="0060728A" w:rsidRPr="0060728A" w:rsidRDefault="0060728A" w:rsidP="0060728A">
      <w:pPr>
        <w:spacing w:after="0" w:line="240" w:lineRule="auto"/>
        <w:ind w:left="720"/>
        <w:rPr>
          <w:rFonts w:ascii="Times New Roman" w:eastAsia="Calibri" w:hAnsi="Times New Roman" w:cs="Times New Roman"/>
          <w:sz w:val="24"/>
          <w:szCs w:val="24"/>
        </w:rPr>
      </w:pPr>
      <w:r w:rsidRPr="0060728A">
        <w:rPr>
          <w:rFonts w:ascii="Times New Roman" w:eastAsia="Calibri" w:hAnsi="Times New Roman" w:cs="Times New Roman"/>
          <w:sz w:val="24"/>
          <w:szCs w:val="24"/>
        </w:rPr>
        <w:t>Questions regarding the Small Diverse Business and Small Business Programs, including questions about the self-certification and verification processes can be directed to:</w:t>
      </w:r>
    </w:p>
    <w:p w14:paraId="45FA23A1" w14:textId="77777777" w:rsidR="0060728A" w:rsidRPr="0060728A" w:rsidRDefault="0060728A" w:rsidP="0060728A">
      <w:pPr>
        <w:spacing w:after="0" w:line="240" w:lineRule="auto"/>
        <w:rPr>
          <w:rFonts w:ascii="Times New Roman" w:eastAsia="Calibri" w:hAnsi="Times New Roman" w:cs="Times New Roman"/>
          <w:sz w:val="24"/>
          <w:szCs w:val="24"/>
        </w:rPr>
      </w:pPr>
    </w:p>
    <w:p w14:paraId="2835A8DD"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Department of General Services</w:t>
      </w:r>
    </w:p>
    <w:p w14:paraId="2D9BE3CE"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Bureau of Diversity, Inclusion and Small Business Opportunities (BDISBO)</w:t>
      </w:r>
    </w:p>
    <w:p w14:paraId="507F0E2E"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Room 611, North Office Building</w:t>
      </w:r>
    </w:p>
    <w:p w14:paraId="354FEB54"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Harrisburg, PA 17125</w:t>
      </w:r>
    </w:p>
    <w:p w14:paraId="5603CF94"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Phone</w:t>
      </w:r>
      <w:proofErr w:type="gramStart"/>
      <w:r w:rsidRPr="0060728A">
        <w:rPr>
          <w:rFonts w:ascii="Times New Roman" w:eastAsia="Calibri" w:hAnsi="Times New Roman" w:cs="Times New Roman"/>
          <w:sz w:val="24"/>
          <w:szCs w:val="24"/>
        </w:rPr>
        <w:t>:  (</w:t>
      </w:r>
      <w:proofErr w:type="gramEnd"/>
      <w:r w:rsidRPr="0060728A">
        <w:rPr>
          <w:rFonts w:ascii="Times New Roman" w:eastAsia="Calibri" w:hAnsi="Times New Roman" w:cs="Times New Roman"/>
          <w:sz w:val="24"/>
          <w:szCs w:val="24"/>
        </w:rPr>
        <w:t>717) 783-3119</w:t>
      </w:r>
    </w:p>
    <w:p w14:paraId="6B3F4757"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Fax</w:t>
      </w:r>
      <w:proofErr w:type="gramStart"/>
      <w:r w:rsidRPr="0060728A">
        <w:rPr>
          <w:rFonts w:ascii="Times New Roman" w:eastAsia="Calibri" w:hAnsi="Times New Roman" w:cs="Times New Roman"/>
          <w:sz w:val="24"/>
          <w:szCs w:val="24"/>
        </w:rPr>
        <w:t>:  (</w:t>
      </w:r>
      <w:proofErr w:type="gramEnd"/>
      <w:r w:rsidRPr="0060728A">
        <w:rPr>
          <w:rFonts w:ascii="Times New Roman" w:eastAsia="Calibri" w:hAnsi="Times New Roman" w:cs="Times New Roman"/>
          <w:sz w:val="24"/>
          <w:szCs w:val="24"/>
        </w:rPr>
        <w:t>717) 787-7052</w:t>
      </w:r>
    </w:p>
    <w:p w14:paraId="75A0C7FE" w14:textId="77777777" w:rsidR="0060728A" w:rsidRPr="0060728A" w:rsidRDefault="0060728A" w:rsidP="0060728A">
      <w:pPr>
        <w:spacing w:after="0" w:line="240" w:lineRule="auto"/>
        <w:ind w:left="1440"/>
        <w:rPr>
          <w:rFonts w:ascii="Times New Roman" w:eastAsia="Calibri" w:hAnsi="Times New Roman" w:cs="Times New Roman"/>
          <w:sz w:val="24"/>
          <w:szCs w:val="24"/>
        </w:rPr>
      </w:pPr>
      <w:r w:rsidRPr="0060728A">
        <w:rPr>
          <w:rFonts w:ascii="Times New Roman" w:eastAsia="Calibri" w:hAnsi="Times New Roman" w:cs="Times New Roman"/>
          <w:sz w:val="24"/>
          <w:szCs w:val="24"/>
        </w:rPr>
        <w:t xml:space="preserve">Email:  </w:t>
      </w:r>
      <w:hyperlink r:id="rId13" w:history="1">
        <w:r w:rsidRPr="0060728A">
          <w:rPr>
            <w:rFonts w:ascii="Times New Roman" w:eastAsia="Calibri" w:hAnsi="Times New Roman" w:cs="Times New Roman"/>
            <w:color w:val="0000FF"/>
            <w:sz w:val="24"/>
            <w:szCs w:val="24"/>
            <w:u w:val="single"/>
          </w:rPr>
          <w:t>RA-BDISBOVerification@pa.gov</w:t>
        </w:r>
      </w:hyperlink>
      <w:r w:rsidRPr="0060728A">
        <w:rPr>
          <w:rFonts w:ascii="Times New Roman" w:eastAsia="Calibri" w:hAnsi="Times New Roman" w:cs="Times New Roman"/>
          <w:sz w:val="24"/>
          <w:szCs w:val="24"/>
        </w:rPr>
        <w:t xml:space="preserve"> </w:t>
      </w:r>
    </w:p>
    <w:p w14:paraId="342550FD" w14:textId="77777777" w:rsidR="0060728A" w:rsidRPr="0060728A" w:rsidRDefault="0060728A" w:rsidP="0060728A">
      <w:pPr>
        <w:spacing w:after="0" w:line="240" w:lineRule="auto"/>
        <w:rPr>
          <w:rFonts w:ascii="Times New Roman" w:eastAsia="Calibri" w:hAnsi="Times New Roman" w:cs="Times New Roman"/>
          <w:sz w:val="24"/>
          <w:szCs w:val="24"/>
        </w:rPr>
      </w:pPr>
      <w:r w:rsidRPr="0060728A">
        <w:rPr>
          <w:rFonts w:ascii="Times New Roman" w:eastAsia="Calibri" w:hAnsi="Times New Roman" w:cs="Times New Roman"/>
          <w:sz w:val="24"/>
          <w:szCs w:val="24"/>
        </w:rPr>
        <w:tab/>
      </w:r>
      <w:r w:rsidRPr="0060728A">
        <w:rPr>
          <w:rFonts w:ascii="Times New Roman" w:eastAsia="Calibri" w:hAnsi="Times New Roman" w:cs="Times New Roman"/>
          <w:sz w:val="24"/>
          <w:szCs w:val="24"/>
        </w:rPr>
        <w:tab/>
        <w:t xml:space="preserve">Website:    </w:t>
      </w:r>
      <w:hyperlink r:id="rId14" w:history="1">
        <w:r w:rsidRPr="0060728A">
          <w:rPr>
            <w:rFonts w:ascii="Times New Roman" w:eastAsia="Calibri" w:hAnsi="Times New Roman" w:cs="Times New Roman"/>
            <w:color w:val="0000FF"/>
            <w:sz w:val="24"/>
            <w:szCs w:val="24"/>
            <w:u w:val="single"/>
          </w:rPr>
          <w:t>www.dgs.pa.gov</w:t>
        </w:r>
      </w:hyperlink>
      <w:r w:rsidRPr="0060728A">
        <w:rPr>
          <w:rFonts w:ascii="Times New Roman" w:eastAsia="Calibri" w:hAnsi="Times New Roman" w:cs="Times New Roman"/>
          <w:sz w:val="24"/>
          <w:szCs w:val="24"/>
        </w:rPr>
        <w:t xml:space="preserve"> </w:t>
      </w:r>
    </w:p>
    <w:p w14:paraId="7E8001DE" w14:textId="258BAAE9" w:rsidR="00C30A49" w:rsidRPr="00FE2BBE" w:rsidRDefault="00C30A49" w:rsidP="0060728A">
      <w:pPr>
        <w:spacing w:after="0" w:line="240" w:lineRule="auto"/>
        <w:jc w:val="both"/>
        <w:rPr>
          <w:rFonts w:ascii="Times New Roman" w:eastAsia="Times New Roman" w:hAnsi="Times New Roman" w:cs="Times New Roman"/>
          <w:sz w:val="24"/>
          <w:szCs w:val="24"/>
        </w:rPr>
      </w:pPr>
    </w:p>
    <w:p w14:paraId="0FD49471" w14:textId="5D658CD4"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13</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Economy of Preparation.</w:t>
      </w:r>
      <w:r w:rsidRPr="00FE2BBE">
        <w:rPr>
          <w:rFonts w:ascii="Times New Roman" w:eastAsia="Times New Roman" w:hAnsi="Times New Roman" w:cs="Times New Roman"/>
          <w:sz w:val="24"/>
          <w:szCs w:val="24"/>
        </w:rPr>
        <w:t xml:space="preserve">  Law Firms should prepare proposals simply and economically, providing a straightforward, concise description of the Law Firm's ability to meet the requirements of the RFP.  </w:t>
      </w:r>
    </w:p>
    <w:p w14:paraId="694F7104"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27AF889C" w14:textId="209BF35E"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14</w:t>
      </w:r>
      <w:r w:rsidRPr="00FE2BBE">
        <w:rPr>
          <w:rFonts w:ascii="Times New Roman" w:eastAsia="Times New Roman" w:hAnsi="Times New Roman" w:cs="Times New Roman"/>
          <w:b/>
          <w:sz w:val="24"/>
          <w:szCs w:val="24"/>
        </w:rPr>
        <w:t xml:space="preserve">.   </w:t>
      </w:r>
      <w:r w:rsidR="00937000">
        <w:rPr>
          <w:rFonts w:ascii="Times New Roman" w:eastAsia="Times New Roman" w:hAnsi="Times New Roman" w:cs="Times New Roman"/>
          <w:b/>
          <w:sz w:val="24"/>
          <w:szCs w:val="24"/>
        </w:rPr>
        <w:t>Alternative Proposals</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The Issuing Office has identified the basic approach to meeting its requirements, allowing Offerors to be creative and propose their best solution to meeting these requirements.  The Issuing Office will not accept alternate technical proposals</w:t>
      </w:r>
      <w:r w:rsidR="000048C2">
        <w:rPr>
          <w:rFonts w:ascii="Times New Roman" w:eastAsia="Times New Roman" w:hAnsi="Times New Roman" w:cs="Times New Roman"/>
          <w:sz w:val="24"/>
          <w:szCs w:val="24"/>
        </w:rPr>
        <w:t>.</w:t>
      </w:r>
    </w:p>
    <w:p w14:paraId="1418A09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FD490A1" w14:textId="47C9186D"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I-</w:t>
      </w:r>
      <w:r w:rsidR="001D0F82">
        <w:rPr>
          <w:rFonts w:ascii="Times New Roman" w:eastAsia="Times New Roman" w:hAnsi="Times New Roman" w:cs="Times New Roman"/>
          <w:b/>
          <w:sz w:val="24"/>
          <w:szCs w:val="24"/>
        </w:rPr>
        <w:t>15</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Clarifications.</w:t>
      </w:r>
      <w:r w:rsidRPr="00FE2BBE">
        <w:rPr>
          <w:rFonts w:ascii="Times New Roman" w:eastAsia="Times New Roman" w:hAnsi="Times New Roman" w:cs="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8BD1B9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D79AE3" w14:textId="25F46C0E"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16</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Prime Contractor Responsibilities.</w:t>
      </w:r>
      <w:r w:rsidRPr="00FE2BBE">
        <w:rPr>
          <w:rFonts w:ascii="Times New Roman" w:eastAsia="Times New Roman" w:hAnsi="Times New Roman" w:cs="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F5DD1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D29D0B6" w14:textId="654D889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17</w:t>
      </w:r>
      <w:r w:rsidRPr="00FE2BBE">
        <w:rPr>
          <w:rFonts w:ascii="Times New Roman" w:eastAsia="Times New Roman" w:hAnsi="Times New Roman" w:cs="Times New Roman"/>
          <w:b/>
          <w:sz w:val="24"/>
          <w:szCs w:val="24"/>
        </w:rPr>
        <w:t>.   Proposal Contents.</w:t>
      </w:r>
      <w:r w:rsidRPr="00FE2BBE">
        <w:rPr>
          <w:rFonts w:ascii="Times New Roman" w:eastAsia="Times New Roman" w:hAnsi="Times New Roman" w:cs="Times New Roman"/>
          <w:sz w:val="24"/>
          <w:szCs w:val="24"/>
        </w:rPr>
        <w:t xml:space="preserve">  </w:t>
      </w:r>
    </w:p>
    <w:p w14:paraId="7838D305" w14:textId="7777777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p>
    <w:p w14:paraId="37045F3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Confidential Information</w:t>
      </w:r>
      <w:r w:rsidRPr="00FE2BBE">
        <w:rPr>
          <w:rFonts w:ascii="Times New Roman" w:eastAsia="Times New Roman" w:hAnsi="Times New Roman" w:cs="Times New Roman"/>
          <w:sz w:val="24"/>
          <w:szCs w:val="24"/>
        </w:rPr>
        <w:t xml:space="preserve">.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3DC60A03" w14:textId="77777777" w:rsidR="00C30A49" w:rsidRPr="00FE2BBE" w:rsidRDefault="00C30A49" w:rsidP="00C30A49">
      <w:pPr>
        <w:spacing w:after="0" w:line="240" w:lineRule="auto"/>
        <w:ind w:left="720"/>
        <w:contextualSpacing/>
        <w:jc w:val="both"/>
        <w:rPr>
          <w:rFonts w:ascii="Times New Roman" w:eastAsia="Times New Roman" w:hAnsi="Times New Roman" w:cs="Times New Roman"/>
          <w:sz w:val="24"/>
          <w:szCs w:val="24"/>
        </w:rPr>
      </w:pPr>
    </w:p>
    <w:p w14:paraId="717AFC0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Commonwealth Use</w:t>
      </w:r>
      <w:r w:rsidRPr="00FE2BBE">
        <w:rPr>
          <w:rFonts w:ascii="Times New Roman" w:eastAsia="Times New Roman" w:hAnsi="Times New Roman" w:cs="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623FB81" w14:textId="77777777" w:rsidR="00C30A49" w:rsidRPr="00FE2BBE" w:rsidRDefault="00C30A49" w:rsidP="00C30A49">
      <w:pPr>
        <w:spacing w:after="0" w:line="240" w:lineRule="auto"/>
        <w:ind w:left="720"/>
        <w:contextualSpacing/>
        <w:rPr>
          <w:rFonts w:ascii="Times New Roman" w:eastAsia="Times New Roman" w:hAnsi="Times New Roman" w:cs="Times New Roman"/>
          <w:sz w:val="24"/>
          <w:szCs w:val="24"/>
        </w:rPr>
      </w:pPr>
    </w:p>
    <w:p w14:paraId="7D743EAE"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Public Disclosure</w:t>
      </w:r>
      <w:r w:rsidRPr="00FE2BBE">
        <w:rPr>
          <w:rFonts w:ascii="Times New Roman" w:eastAsia="Times New Roman" w:hAnsi="Times New Roman" w:cs="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FE2BBE">
        <w:rPr>
          <w:rFonts w:ascii="Times New Roman" w:eastAsia="Times New Roman" w:hAnsi="Times New Roman" w:cs="Times New Roman"/>
          <w:b/>
          <w:bCs/>
          <w:sz w:val="24"/>
          <w:szCs w:val="24"/>
        </w:rPr>
        <w:t>Appendix C</w:t>
      </w:r>
      <w:r w:rsidRPr="00FE2BBE">
        <w:rPr>
          <w:rFonts w:ascii="Times New Roman" w:eastAsia="Times New Roman" w:hAnsi="Times New Roman" w:cs="Times New Roman"/>
          <w:sz w:val="24"/>
          <w:szCs w:val="24"/>
        </w:rPr>
        <w:t xml:space="preserve"> of the RFP for a Trade Secret Form that may be utilized as the signed written statement, if applicable.  </w:t>
      </w:r>
    </w:p>
    <w:p w14:paraId="6F95899A" w14:textId="77777777" w:rsidR="00C30A49" w:rsidRPr="00FE2BBE" w:rsidRDefault="00C30A49" w:rsidP="00C30A49">
      <w:pPr>
        <w:spacing w:before="100" w:beforeAutospacing="1" w:after="100" w:afterAutospacing="1" w:line="240" w:lineRule="auto"/>
        <w:contextualSpacing/>
        <w:jc w:val="both"/>
        <w:rPr>
          <w:rFonts w:ascii="Times New Roman" w:eastAsia="Times New Roman" w:hAnsi="Times New Roman" w:cs="Times New Roman"/>
          <w:sz w:val="24"/>
          <w:szCs w:val="24"/>
        </w:rPr>
      </w:pPr>
    </w:p>
    <w:p w14:paraId="56CCC477" w14:textId="6701B581"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18</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 xml:space="preserve">Discussions.  </w:t>
      </w:r>
      <w:r w:rsidRPr="00FE2BBE">
        <w:rPr>
          <w:rFonts w:ascii="Times New Roman" w:eastAsia="Times New Roman" w:hAnsi="Times New Roman" w:cs="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0899FC4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66ECFC3" w14:textId="00E74BF3"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lastRenderedPageBreak/>
        <w:t>I-</w:t>
      </w:r>
      <w:r w:rsidR="001D0F82">
        <w:rPr>
          <w:rFonts w:ascii="Times New Roman" w:eastAsia="Times New Roman" w:hAnsi="Times New Roman" w:cs="Times New Roman"/>
          <w:b/>
          <w:sz w:val="24"/>
          <w:szCs w:val="24"/>
        </w:rPr>
        <w:t>19</w:t>
      </w:r>
      <w:r w:rsidRPr="00FE2BBE">
        <w:rPr>
          <w:rFonts w:ascii="Times New Roman" w:eastAsia="Times New Roman" w:hAnsi="Times New Roman" w:cs="Times New Roman"/>
          <w:b/>
          <w:sz w:val="24"/>
          <w:szCs w:val="24"/>
        </w:rPr>
        <w:t>.  News Releases.</w:t>
      </w:r>
      <w:r w:rsidRPr="00FE2BBE">
        <w:rPr>
          <w:rFonts w:ascii="Times New Roman" w:eastAsia="Times New Roman" w:hAnsi="Times New Roman" w:cs="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34251B4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E93FF16" w14:textId="69046F60"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5" w:name="_Toc82927907"/>
      <w:bookmarkStart w:id="6" w:name="_Toc58861994"/>
      <w:bookmarkStart w:id="7" w:name="_Toc59954903"/>
      <w:r>
        <w:rPr>
          <w:rFonts w:ascii="Times New Roman" w:eastAsia="Times New Roman" w:hAnsi="Times New Roman" w:cs="Times New Roman"/>
          <w:b/>
          <w:bCs/>
          <w:spacing w:val="4"/>
          <w:sz w:val="24"/>
          <w:szCs w:val="24"/>
        </w:rPr>
        <w:t>I-</w:t>
      </w:r>
      <w:r w:rsidR="001D0F82">
        <w:rPr>
          <w:rFonts w:ascii="Times New Roman" w:eastAsia="Times New Roman" w:hAnsi="Times New Roman" w:cs="Times New Roman"/>
          <w:b/>
          <w:bCs/>
          <w:spacing w:val="4"/>
          <w:sz w:val="24"/>
          <w:szCs w:val="24"/>
        </w:rPr>
        <w:t>20</w:t>
      </w:r>
      <w:r w:rsidRPr="00FE2BBE">
        <w:rPr>
          <w:rFonts w:ascii="Times New Roman" w:eastAsia="Times New Roman" w:hAnsi="Times New Roman" w:cs="Times New Roman"/>
          <w:b/>
          <w:bCs/>
          <w:spacing w:val="4"/>
          <w:sz w:val="24"/>
          <w:szCs w:val="24"/>
        </w:rPr>
        <w:t>.   Restriction of Contact</w:t>
      </w:r>
      <w:bookmarkEnd w:id="5"/>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6"/>
    <w:bookmarkEnd w:id="7"/>
    <w:p w14:paraId="5EAD9A6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508353C" w14:textId="43B355E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21</w:t>
      </w:r>
      <w:r w:rsidRPr="00FE2BBE">
        <w:rPr>
          <w:rFonts w:ascii="Times New Roman" w:eastAsia="Times New Roman" w:hAnsi="Times New Roman" w:cs="Times New Roman"/>
          <w:b/>
          <w:sz w:val="24"/>
          <w:szCs w:val="24"/>
        </w:rPr>
        <w:t>.   Issuing Office Participation.</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Offerors shall provide all services, supplies, facilities, and other support necessary to complete the identified work.</w:t>
      </w:r>
      <w:r w:rsidR="00937000" w:rsidRPr="00937000">
        <w:rPr>
          <w:rFonts w:ascii="Times New Roman" w:eastAsia="Times New Roman" w:hAnsi="Times New Roman" w:cs="Times New Roman"/>
          <w:b/>
          <w:sz w:val="24"/>
          <w:szCs w:val="24"/>
        </w:rPr>
        <w:t xml:space="preserve"> </w:t>
      </w:r>
      <w:r w:rsidR="00937000" w:rsidRPr="00937000">
        <w:rPr>
          <w:rFonts w:ascii="Times New Roman" w:eastAsia="Times New Roman" w:hAnsi="Times New Roman" w:cs="Times New Roman"/>
          <w:sz w:val="24"/>
          <w:szCs w:val="24"/>
        </w:rPr>
        <w:t xml:space="preserve">The Issuing Office will not provide office space or logistical support.  </w:t>
      </w:r>
    </w:p>
    <w:p w14:paraId="66EF08E6"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sz w:val="24"/>
          <w:szCs w:val="24"/>
        </w:rPr>
        <w:t xml:space="preserve"> </w:t>
      </w:r>
    </w:p>
    <w:p w14:paraId="7B35520B" w14:textId="32DEC7EB"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1D0F82">
        <w:rPr>
          <w:rFonts w:ascii="Times New Roman" w:eastAsia="Times New Roman" w:hAnsi="Times New Roman" w:cs="Times New Roman"/>
          <w:b/>
          <w:bCs/>
          <w:sz w:val="24"/>
          <w:szCs w:val="24"/>
        </w:rPr>
        <w:t>22</w:t>
      </w:r>
      <w:r w:rsidRPr="00FE2BBE">
        <w:rPr>
          <w:rFonts w:ascii="Times New Roman" w:eastAsia="Times New Roman" w:hAnsi="Times New Roman" w:cs="Times New Roman"/>
          <w:b/>
          <w:bCs/>
          <w:sz w:val="24"/>
          <w:szCs w:val="24"/>
        </w:rPr>
        <w:t>.   Term of Contract</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1FDD02EE" w14:textId="77777777" w:rsidR="00937000" w:rsidRDefault="00937000" w:rsidP="00937000">
      <w:pPr>
        <w:spacing w:after="0" w:line="240" w:lineRule="auto"/>
        <w:jc w:val="both"/>
        <w:rPr>
          <w:rFonts w:ascii="Times New Roman" w:eastAsia="Times New Roman" w:hAnsi="Times New Roman" w:cs="Times New Roman"/>
          <w:sz w:val="24"/>
          <w:szCs w:val="24"/>
        </w:rPr>
      </w:pPr>
    </w:p>
    <w:p w14:paraId="4C354166" w14:textId="74B35BFE" w:rsidR="00937000" w:rsidRPr="00937000" w:rsidRDefault="00C30A49" w:rsidP="0093700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1D0F82">
        <w:rPr>
          <w:rFonts w:ascii="Times New Roman" w:eastAsia="Times New Roman" w:hAnsi="Times New Roman" w:cs="Times New Roman"/>
          <w:b/>
          <w:bCs/>
          <w:sz w:val="24"/>
          <w:szCs w:val="24"/>
        </w:rPr>
        <w:t>23</w:t>
      </w:r>
      <w:r w:rsidRPr="00FE2BBE">
        <w:rPr>
          <w:rFonts w:ascii="Times New Roman" w:eastAsia="Times New Roman" w:hAnsi="Times New Roman" w:cs="Times New Roman"/>
          <w:b/>
          <w:bCs/>
          <w:sz w:val="24"/>
          <w:szCs w:val="24"/>
        </w:rPr>
        <w:t xml:space="preserve">.  </w:t>
      </w:r>
      <w:r w:rsidR="00937000" w:rsidRPr="00937000">
        <w:rPr>
          <w:rFonts w:ascii="Times New Roman" w:eastAsia="Times New Roman" w:hAnsi="Times New Roman" w:cs="Times New Roman"/>
          <w:b/>
          <w:bCs/>
          <w:sz w:val="24"/>
          <w:szCs w:val="24"/>
        </w:rPr>
        <w:t>Offeror’s Representations and Authorizations</w:t>
      </w:r>
      <w:r w:rsidR="00937000" w:rsidRPr="00937000">
        <w:rPr>
          <w:rFonts w:ascii="Times New Roman" w:eastAsia="Times New Roman" w:hAnsi="Times New Roman" w:cs="Times New Roman"/>
          <w:b/>
          <w:sz w:val="24"/>
          <w:szCs w:val="24"/>
        </w:rPr>
        <w:t>.</w:t>
      </w:r>
      <w:r w:rsidR="00937000" w:rsidRPr="00937000">
        <w:rPr>
          <w:rFonts w:ascii="Times New Roman" w:eastAsia="Times New Roman" w:hAnsi="Times New Roman" w:cs="Times New Roman"/>
          <w:sz w:val="24"/>
          <w:szCs w:val="24"/>
        </w:rPr>
        <w:t xml:space="preserve">  By submitting its proposal, each Offeror understands, represents, and acknowledges that:</w:t>
      </w:r>
    </w:p>
    <w:p w14:paraId="321ABB79" w14:textId="77777777" w:rsidR="00937000" w:rsidRPr="00937000" w:rsidRDefault="00937000" w:rsidP="00937000">
      <w:pPr>
        <w:spacing w:after="0" w:line="240" w:lineRule="auto"/>
        <w:jc w:val="both"/>
        <w:rPr>
          <w:rFonts w:ascii="Times New Roman" w:eastAsia="Times New Roman" w:hAnsi="Times New Roman" w:cs="Times New Roman"/>
          <w:sz w:val="24"/>
          <w:szCs w:val="24"/>
        </w:rPr>
      </w:pPr>
    </w:p>
    <w:p w14:paraId="4696ED7E" w14:textId="77777777" w:rsidR="00937000" w:rsidRPr="00937000" w:rsidRDefault="00937000" w:rsidP="00937000">
      <w:pPr>
        <w:numPr>
          <w:ilvl w:val="0"/>
          <w:numId w:val="23"/>
        </w:numPr>
        <w:spacing w:after="0" w:line="240" w:lineRule="auto"/>
        <w:ind w:left="1260" w:hanging="540"/>
        <w:jc w:val="both"/>
        <w:rPr>
          <w:rFonts w:ascii="Times New Roman" w:eastAsia="Calibri" w:hAnsi="Times New Roman" w:cs="Times New Roman"/>
          <w:sz w:val="24"/>
          <w:szCs w:val="24"/>
        </w:rPr>
      </w:pPr>
      <w:proofErr w:type="gramStart"/>
      <w:r w:rsidRPr="00937000">
        <w:rPr>
          <w:rFonts w:ascii="Times New Roman" w:eastAsia="Times New Roman" w:hAnsi="Times New Roman" w:cs="Times New Roman"/>
          <w:sz w:val="24"/>
          <w:szCs w:val="24"/>
        </w:rPr>
        <w:t>All of</w:t>
      </w:r>
      <w:proofErr w:type="gramEnd"/>
      <w:r w:rsidRPr="00937000">
        <w:rPr>
          <w:rFonts w:ascii="Times New Roman" w:eastAsia="Times New Roman" w:hAnsi="Times New Roman" w:cs="Times New Roman"/>
          <w:sz w:val="24"/>
          <w:szCs w:val="24"/>
        </w:rPr>
        <w:t xml:space="preserve"> the Offeror's information and representations in the proposal are material and important, and </w:t>
      </w:r>
      <w:r w:rsidRPr="00937000">
        <w:rPr>
          <w:rFonts w:ascii="Times New Roman" w:eastAsia="Calibri" w:hAnsi="Times New Roman" w:cs="Times New Roman"/>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2721E121"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9C6671C"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arrived at the price(s) and amounts in its proposal independently and without consultation, communication, or agreement with any other Offeror or entity, except for </w:t>
      </w:r>
      <w:r w:rsidRPr="00937000">
        <w:rPr>
          <w:rFonts w:ascii="Times New Roman" w:eastAsia="Calibri" w:hAnsi="Times New Roman" w:cs="Times New Roman"/>
          <w:color w:val="181818"/>
          <w:sz w:val="23"/>
          <w:szCs w:val="23"/>
        </w:rPr>
        <w:t>Small Diverse Business or Small Business subcontractors identified in the SDB/SB submittal</w:t>
      </w:r>
      <w:r w:rsidRPr="00937000">
        <w:rPr>
          <w:rFonts w:ascii="Times New Roman" w:eastAsia="Times New Roman" w:hAnsi="Times New Roman" w:cs="Times New Roman"/>
          <w:sz w:val="24"/>
          <w:szCs w:val="24"/>
        </w:rPr>
        <w:t>.</w:t>
      </w:r>
    </w:p>
    <w:p w14:paraId="2B6E78E3"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48205C87"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not disclosed any aspect of its proposal to any other entity, except for </w:t>
      </w:r>
      <w:r w:rsidRPr="00937000">
        <w:rPr>
          <w:rFonts w:ascii="Times New Roman" w:eastAsia="Calibri" w:hAnsi="Times New Roman" w:cs="Times New Roman"/>
          <w:color w:val="181818"/>
          <w:sz w:val="23"/>
          <w:szCs w:val="23"/>
        </w:rPr>
        <w:t>Small Diverse Business or Small Business subcontractors identified in the SDB/SB submittal</w:t>
      </w:r>
      <w:r w:rsidRPr="00937000">
        <w:rPr>
          <w:rFonts w:ascii="Times New Roman" w:eastAsia="Times New Roman" w:hAnsi="Times New Roman" w:cs="Times New Roman"/>
          <w:sz w:val="24"/>
          <w:szCs w:val="24"/>
        </w:rPr>
        <w:t xml:space="preserve"> and it shall not disclose any of these items on or before the proposal submission deadline applicable to this RFP.</w:t>
      </w:r>
    </w:p>
    <w:p w14:paraId="1C8A8C80"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0A3CBBBB"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FAB55F"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6B0CDF7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lastRenderedPageBreak/>
        <w:t>The Offeror makes its proposal in good faith and not pursuant to any agreement or discussion with, or inducement from, any firm or person to submit a complementary or other noncompetitive proposal.</w:t>
      </w:r>
    </w:p>
    <w:p w14:paraId="67E4DB66"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1C1C0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937000">
        <w:rPr>
          <w:rFonts w:ascii="Times New Roman" w:eastAsia="Times New Roman" w:hAnsi="Times New Roman" w:cs="Times New Roman"/>
          <w:b/>
          <w:sz w:val="24"/>
          <w:szCs w:val="24"/>
        </w:rPr>
        <w:t>four</w:t>
      </w:r>
      <w:r w:rsidRPr="00937000">
        <w:rPr>
          <w:rFonts w:ascii="Times New Roman" w:eastAsia="Times New Roman" w:hAnsi="Times New Roman" w:cs="Times New Roman"/>
          <w:sz w:val="24"/>
          <w:szCs w:val="24"/>
        </w:rPr>
        <w:t xml:space="preserve"> </w:t>
      </w:r>
      <w:r w:rsidRPr="00937000">
        <w:rPr>
          <w:rFonts w:ascii="Times New Roman" w:eastAsia="Times New Roman" w:hAnsi="Times New Roman" w:cs="Times New Roman"/>
          <w:b/>
          <w:sz w:val="24"/>
          <w:szCs w:val="24"/>
        </w:rPr>
        <w:t>years</w:t>
      </w:r>
      <w:r w:rsidRPr="00937000">
        <w:rPr>
          <w:rFonts w:ascii="Times New Roman" w:eastAsia="Times New Roman" w:hAnsi="Times New Roman" w:cs="Times New Roman"/>
          <w:sz w:val="24"/>
          <w:szCs w:val="24"/>
        </w:rPr>
        <w:t xml:space="preserve"> been convicted or found liable for any act prohibited by State or Federal law in any jurisdiction, involving conspiracy or collusion with respect to bidding or proposing on any public contract, except as the Offeror has disclosed in its proposal.</w:t>
      </w:r>
    </w:p>
    <w:p w14:paraId="11115600"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11D04CE"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14E45A1"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22D1EF75"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ADC174B"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18769681" w14:textId="39BF9976"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made, under separate contract with the Issuing Office, any recommendations to the Issuing Office concerning the need for the services described in its proposal or the specifications for the services described in the proposal.</w:t>
      </w:r>
    </w:p>
    <w:p w14:paraId="187888E4"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32844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1AE75278" w14:textId="77777777" w:rsidR="00937000" w:rsidRPr="00937000" w:rsidRDefault="00937000" w:rsidP="00937000">
      <w:pPr>
        <w:spacing w:after="0" w:line="240" w:lineRule="auto"/>
        <w:ind w:left="1800" w:hanging="720"/>
        <w:rPr>
          <w:rFonts w:ascii="Times New Roman" w:eastAsia="Times New Roman" w:hAnsi="Times New Roman" w:cs="Times New Roman"/>
        </w:rPr>
      </w:pPr>
    </w:p>
    <w:p w14:paraId="37537A32"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Until the selected Offeror receives a fully executed and approved written contract from the Issuing Office, there is no legal and valid contract, in law or in equity, and the Offeror shall not begin to perform.</w:t>
      </w:r>
    </w:p>
    <w:p w14:paraId="777F75E7" w14:textId="2CF19D88" w:rsidR="00C30A49" w:rsidRPr="00FE2BBE" w:rsidRDefault="00C30A49" w:rsidP="00937000">
      <w:pPr>
        <w:spacing w:after="0" w:line="240" w:lineRule="auto"/>
        <w:jc w:val="both"/>
        <w:rPr>
          <w:rFonts w:ascii="Times New Roman" w:eastAsia="Times New Roman" w:hAnsi="Times New Roman" w:cs="Times New Roman"/>
          <w:sz w:val="24"/>
          <w:szCs w:val="24"/>
        </w:rPr>
      </w:pPr>
    </w:p>
    <w:p w14:paraId="6FDB2197" w14:textId="0DC1A0A0"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1D0F82">
        <w:rPr>
          <w:rFonts w:ascii="Times New Roman" w:eastAsia="Times New Roman" w:hAnsi="Times New Roman" w:cs="Times New Roman"/>
          <w:b/>
          <w:sz w:val="24"/>
          <w:szCs w:val="24"/>
        </w:rPr>
        <w:t>24</w:t>
      </w:r>
      <w:r w:rsidRPr="00FE2BBE">
        <w:rPr>
          <w:rFonts w:ascii="Times New Roman" w:eastAsia="Times New Roman" w:hAnsi="Times New Roman" w:cs="Times New Roman"/>
          <w:b/>
          <w:sz w:val="24"/>
          <w:szCs w:val="24"/>
        </w:rPr>
        <w:t>.   Award.</w:t>
      </w:r>
      <w:r w:rsidRPr="00FE2BBE">
        <w:rPr>
          <w:rFonts w:ascii="Times New Roman" w:eastAsia="Times New Roman" w:hAnsi="Times New Roman" w:cs="Times New Roman"/>
          <w:sz w:val="24"/>
          <w:szCs w:val="24"/>
        </w:rPr>
        <w:t xml:space="preserve">  </w:t>
      </w:r>
    </w:p>
    <w:p w14:paraId="44A495AA" w14:textId="77777777" w:rsidR="00C30A49" w:rsidRPr="00FE2BBE" w:rsidRDefault="00C30A49" w:rsidP="00C30A49">
      <w:pPr>
        <w:spacing w:after="0" w:line="240" w:lineRule="auto"/>
        <w:ind w:left="1080"/>
        <w:jc w:val="both"/>
        <w:rPr>
          <w:rFonts w:ascii="Times New Roman" w:eastAsia="Times New Roman" w:hAnsi="Times New Roman" w:cs="Times New Roman"/>
          <w:sz w:val="24"/>
          <w:szCs w:val="24"/>
        </w:rPr>
      </w:pPr>
    </w:p>
    <w:p w14:paraId="790E85AD" w14:textId="77777777" w:rsidR="00C30A49" w:rsidRPr="00B01E5B" w:rsidRDefault="00C30A49" w:rsidP="00A2315F">
      <w:pPr>
        <w:numPr>
          <w:ilvl w:val="0"/>
          <w:numId w:val="20"/>
        </w:numPr>
        <w:spacing w:after="0" w:line="240" w:lineRule="auto"/>
        <w:contextualSpacing/>
        <w:rPr>
          <w:rFonts w:ascii="Times New Roman" w:hAnsi="Times New Roman" w:cs="Times New Roman"/>
          <w:sz w:val="24"/>
          <w:szCs w:val="24"/>
        </w:rPr>
      </w:pPr>
      <w:r w:rsidRPr="00B01E5B">
        <w:rPr>
          <w:rFonts w:ascii="Times New Roman" w:hAnsi="Times New Roman" w:cs="Times New Roman"/>
          <w:sz w:val="24"/>
          <w:szCs w:val="24"/>
        </w:rPr>
        <w:t>For purposes of this RFP, the Commonwealth will be making a limited multiple-award.  In the order of their respective final qualification ranking</w:t>
      </w:r>
      <w:r w:rsidR="00A2315F">
        <w:rPr>
          <w:rFonts w:ascii="Times New Roman" w:hAnsi="Times New Roman" w:cs="Times New Roman"/>
          <w:sz w:val="24"/>
          <w:szCs w:val="24"/>
        </w:rPr>
        <w:t xml:space="preserve"> in each of the legal specialty areas listed below in Part IV</w:t>
      </w:r>
      <w:r w:rsidRPr="00B01E5B">
        <w:rPr>
          <w:rFonts w:ascii="Times New Roman" w:hAnsi="Times New Roman" w:cs="Times New Roman"/>
          <w:sz w:val="24"/>
          <w:szCs w:val="24"/>
        </w:rPr>
        <w:t>, the Commonwealth in its sole discretion w</w:t>
      </w:r>
      <w:r w:rsidR="00A2315F">
        <w:rPr>
          <w:rFonts w:ascii="Times New Roman" w:hAnsi="Times New Roman" w:cs="Times New Roman"/>
          <w:sz w:val="24"/>
          <w:szCs w:val="24"/>
        </w:rPr>
        <w:t>ill determine the number of firm</w:t>
      </w:r>
      <w:r w:rsidRPr="00B01E5B">
        <w:rPr>
          <w:rFonts w:ascii="Times New Roman" w:hAnsi="Times New Roman" w:cs="Times New Roman"/>
          <w:sz w:val="24"/>
          <w:szCs w:val="24"/>
        </w:rPr>
        <w:t>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3D2B45C5" w14:textId="77777777" w:rsidR="00C30A49" w:rsidRPr="00FE2BBE" w:rsidRDefault="00C30A49" w:rsidP="00C30A49">
      <w:pPr>
        <w:tabs>
          <w:tab w:val="num" w:pos="1440"/>
        </w:tabs>
        <w:spacing w:after="0" w:line="240" w:lineRule="auto"/>
        <w:ind w:left="446"/>
        <w:contextualSpacing/>
        <w:jc w:val="both"/>
        <w:rPr>
          <w:rFonts w:ascii="Times New Roman" w:eastAsia="Times New Roman" w:hAnsi="Times New Roman" w:cs="Times New Roman"/>
          <w:sz w:val="24"/>
          <w:szCs w:val="24"/>
        </w:rPr>
      </w:pPr>
    </w:p>
    <w:p w14:paraId="40205D39" w14:textId="77777777" w:rsidR="00C30A49" w:rsidRPr="00B01E5B" w:rsidRDefault="00C30A49" w:rsidP="00C30A49">
      <w:pPr>
        <w:pStyle w:val="ListParagraph"/>
        <w:numPr>
          <w:ilvl w:val="0"/>
          <w:numId w:val="20"/>
        </w:numPr>
        <w:spacing w:after="0" w:line="240" w:lineRule="auto"/>
        <w:jc w:val="both"/>
        <w:rPr>
          <w:rFonts w:ascii="Times New Roman" w:eastAsia="Times New Roman" w:hAnsi="Times New Roman" w:cs="Times New Roman"/>
          <w:sz w:val="24"/>
          <w:szCs w:val="24"/>
        </w:rPr>
      </w:pPr>
      <w:r w:rsidRPr="00B01E5B">
        <w:rPr>
          <w:rFonts w:ascii="Times New Roman" w:eastAsia="Times New Roman" w:hAnsi="Times New Roman" w:cs="Times New Roman"/>
          <w:sz w:val="24"/>
          <w:szCs w:val="24"/>
        </w:rPr>
        <w:t xml:space="preserve">Pursuant to section 518 of the Commonwealth Procurement Code, 62 P.S. § 518,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 </w:t>
      </w:r>
    </w:p>
    <w:p w14:paraId="34A53890"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4177B285" w14:textId="77777777" w:rsidR="00C30A49" w:rsidRPr="00B01E5B" w:rsidRDefault="00C30A49" w:rsidP="00C30A49">
      <w:pPr>
        <w:pStyle w:val="ListParagraph"/>
        <w:numPr>
          <w:ilvl w:val="0"/>
          <w:numId w:val="20"/>
        </w:numPr>
        <w:spacing w:after="0" w:line="240" w:lineRule="auto"/>
        <w:jc w:val="both"/>
        <w:rPr>
          <w:rFonts w:ascii="Times New Roman" w:eastAsia="Times New Roman" w:hAnsi="Times New Roman" w:cs="Times New Roman"/>
          <w:sz w:val="24"/>
          <w:szCs w:val="24"/>
        </w:rPr>
      </w:pPr>
      <w:r w:rsidRPr="00B01E5B">
        <w:rPr>
          <w:rFonts w:ascii="Times New Roman" w:eastAsia="Times New Roman" w:hAnsi="Times New Roman" w:cs="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then ranked as best qualified if the amount of compensation is determined to be fair and reasonable.</w:t>
      </w:r>
    </w:p>
    <w:p w14:paraId="280879BA"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8328D24" w14:textId="69D90024" w:rsidR="00C30A49" w:rsidRDefault="00C30A49" w:rsidP="00C30A49">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I-</w:t>
      </w:r>
      <w:r w:rsidR="001D0F82">
        <w:rPr>
          <w:rFonts w:ascii="Times New Roman" w:eastAsia="Times New Roman" w:hAnsi="Times New Roman" w:cs="Times New Roman"/>
          <w:b/>
          <w:bCs/>
          <w:sz w:val="24"/>
          <w:szCs w:val="24"/>
        </w:rPr>
        <w:t>25</w:t>
      </w:r>
      <w:r w:rsidRPr="00FE2BBE">
        <w:rPr>
          <w:rFonts w:ascii="Times New Roman" w:eastAsia="Times New Roman" w:hAnsi="Times New Roman" w:cs="Times New Roman"/>
          <w:b/>
          <w:bCs/>
          <w:sz w:val="24"/>
          <w:szCs w:val="24"/>
        </w:rPr>
        <w:t>.   Use of Electronic Versions of this RFP.</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w:t>
      </w:r>
      <w:r>
        <w:rPr>
          <w:rFonts w:ascii="Times New Roman" w:eastAsia="Times New Roman" w:hAnsi="Times New Roman" w:cs="Times New Roman"/>
          <w:bCs/>
          <w:sz w:val="24"/>
          <w:szCs w:val="24"/>
        </w:rPr>
        <w:t xml:space="preserve"> Office’s version shall govern.</w:t>
      </w:r>
    </w:p>
    <w:p w14:paraId="765D7D3C" w14:textId="77777777" w:rsidR="00C30A49" w:rsidRDefault="00C30A49" w:rsidP="00C30A49">
      <w:pPr>
        <w:spacing w:after="0" w:line="240" w:lineRule="auto"/>
        <w:jc w:val="both"/>
        <w:rPr>
          <w:rFonts w:ascii="Times New Roman" w:eastAsia="Times New Roman" w:hAnsi="Times New Roman" w:cs="Times New Roman"/>
          <w:bCs/>
          <w:sz w:val="24"/>
          <w:szCs w:val="24"/>
        </w:rPr>
      </w:pPr>
    </w:p>
    <w:p w14:paraId="7B9A5ADC" w14:textId="77777777" w:rsidR="00A2315F" w:rsidRDefault="00A2315F" w:rsidP="00C30A49">
      <w:pPr>
        <w:spacing w:after="0" w:line="240" w:lineRule="auto"/>
        <w:jc w:val="both"/>
        <w:rPr>
          <w:rFonts w:ascii="Times New Roman" w:eastAsia="Times New Roman" w:hAnsi="Times New Roman" w:cs="Times New Roman"/>
          <w:bCs/>
          <w:sz w:val="24"/>
          <w:szCs w:val="24"/>
        </w:rPr>
      </w:pPr>
    </w:p>
    <w:p w14:paraId="6B9C91B2" w14:textId="77777777" w:rsidR="00A2315F" w:rsidRDefault="00A2315F" w:rsidP="00C30A49">
      <w:pPr>
        <w:spacing w:after="0" w:line="240" w:lineRule="auto"/>
        <w:jc w:val="both"/>
        <w:rPr>
          <w:rFonts w:ascii="Times New Roman" w:eastAsia="Times New Roman" w:hAnsi="Times New Roman" w:cs="Times New Roman"/>
          <w:bCs/>
          <w:sz w:val="24"/>
          <w:szCs w:val="24"/>
        </w:rPr>
      </w:pPr>
    </w:p>
    <w:p w14:paraId="708E4988" w14:textId="77777777" w:rsidR="00A2315F" w:rsidRDefault="00A2315F" w:rsidP="00C30A49">
      <w:pPr>
        <w:spacing w:after="0" w:line="240" w:lineRule="auto"/>
        <w:jc w:val="both"/>
        <w:rPr>
          <w:rFonts w:ascii="Times New Roman" w:eastAsia="Times New Roman" w:hAnsi="Times New Roman" w:cs="Times New Roman"/>
          <w:bCs/>
          <w:sz w:val="24"/>
          <w:szCs w:val="24"/>
        </w:rPr>
      </w:pPr>
    </w:p>
    <w:p w14:paraId="1DA7C797" w14:textId="44E75146" w:rsidR="00A2315F" w:rsidRDefault="00A2315F" w:rsidP="00C30A49">
      <w:pPr>
        <w:spacing w:after="0" w:line="240" w:lineRule="auto"/>
        <w:jc w:val="both"/>
        <w:rPr>
          <w:rFonts w:ascii="Times New Roman" w:eastAsia="Times New Roman" w:hAnsi="Times New Roman" w:cs="Times New Roman"/>
          <w:bCs/>
          <w:sz w:val="24"/>
          <w:szCs w:val="24"/>
        </w:rPr>
      </w:pPr>
    </w:p>
    <w:p w14:paraId="7925CF5B" w14:textId="3A90C999" w:rsidR="001D0F82" w:rsidRDefault="001D0F82" w:rsidP="00C30A49">
      <w:pPr>
        <w:spacing w:after="0" w:line="240" w:lineRule="auto"/>
        <w:jc w:val="both"/>
        <w:rPr>
          <w:rFonts w:ascii="Times New Roman" w:eastAsia="Times New Roman" w:hAnsi="Times New Roman" w:cs="Times New Roman"/>
          <w:bCs/>
          <w:sz w:val="24"/>
          <w:szCs w:val="24"/>
        </w:rPr>
      </w:pPr>
    </w:p>
    <w:p w14:paraId="5F92D004" w14:textId="1E4316B3" w:rsidR="001D0F82" w:rsidRDefault="001D0F82" w:rsidP="00C30A49">
      <w:pPr>
        <w:spacing w:after="0" w:line="240" w:lineRule="auto"/>
        <w:jc w:val="both"/>
        <w:rPr>
          <w:rFonts w:ascii="Times New Roman" w:eastAsia="Times New Roman" w:hAnsi="Times New Roman" w:cs="Times New Roman"/>
          <w:bCs/>
          <w:sz w:val="24"/>
          <w:szCs w:val="24"/>
        </w:rPr>
      </w:pPr>
    </w:p>
    <w:p w14:paraId="0624554A" w14:textId="77777777" w:rsidR="001B7FE0" w:rsidRPr="00FE2BBE" w:rsidRDefault="001B7FE0" w:rsidP="001B7FE0">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0ECAA46D" w14:textId="0F12A372" w:rsidR="001D0F82" w:rsidRDefault="001D0F82" w:rsidP="00C30A49">
      <w:pPr>
        <w:spacing w:after="0" w:line="240" w:lineRule="auto"/>
        <w:jc w:val="both"/>
        <w:rPr>
          <w:rFonts w:ascii="Times New Roman" w:eastAsia="Times New Roman" w:hAnsi="Times New Roman" w:cs="Times New Roman"/>
          <w:bCs/>
          <w:sz w:val="24"/>
          <w:szCs w:val="24"/>
        </w:rPr>
      </w:pPr>
    </w:p>
    <w:p w14:paraId="59150895" w14:textId="16F71080" w:rsidR="001D0F82" w:rsidRDefault="001D0F82" w:rsidP="00C30A49">
      <w:pPr>
        <w:spacing w:after="0" w:line="240" w:lineRule="auto"/>
        <w:jc w:val="both"/>
        <w:rPr>
          <w:rFonts w:ascii="Times New Roman" w:eastAsia="Times New Roman" w:hAnsi="Times New Roman" w:cs="Times New Roman"/>
          <w:bCs/>
          <w:sz w:val="24"/>
          <w:szCs w:val="24"/>
        </w:rPr>
      </w:pPr>
    </w:p>
    <w:p w14:paraId="35822D5A" w14:textId="5E12AEC9" w:rsidR="00937000" w:rsidRDefault="00937000" w:rsidP="00C30A49">
      <w:pPr>
        <w:spacing w:after="0" w:line="240" w:lineRule="auto"/>
        <w:jc w:val="both"/>
        <w:rPr>
          <w:rFonts w:ascii="Times New Roman" w:eastAsia="Times New Roman" w:hAnsi="Times New Roman" w:cs="Times New Roman"/>
          <w:bCs/>
          <w:sz w:val="24"/>
          <w:szCs w:val="24"/>
        </w:rPr>
      </w:pPr>
    </w:p>
    <w:p w14:paraId="0DC82DBD" w14:textId="538F6188" w:rsidR="00937000" w:rsidRDefault="00937000" w:rsidP="00C30A49">
      <w:pPr>
        <w:spacing w:after="0" w:line="240" w:lineRule="auto"/>
        <w:jc w:val="both"/>
        <w:rPr>
          <w:rFonts w:ascii="Times New Roman" w:eastAsia="Times New Roman" w:hAnsi="Times New Roman" w:cs="Times New Roman"/>
          <w:bCs/>
          <w:sz w:val="24"/>
          <w:szCs w:val="24"/>
        </w:rPr>
      </w:pPr>
    </w:p>
    <w:p w14:paraId="3E9D8F40" w14:textId="3D8D52DB" w:rsidR="00937000" w:rsidRDefault="00937000" w:rsidP="00C30A49">
      <w:pPr>
        <w:spacing w:after="0" w:line="240" w:lineRule="auto"/>
        <w:jc w:val="both"/>
        <w:rPr>
          <w:rFonts w:ascii="Times New Roman" w:eastAsia="Times New Roman" w:hAnsi="Times New Roman" w:cs="Times New Roman"/>
          <w:bCs/>
          <w:sz w:val="24"/>
          <w:szCs w:val="24"/>
        </w:rPr>
      </w:pPr>
    </w:p>
    <w:p w14:paraId="71B075C5" w14:textId="19A2FB15" w:rsidR="00937000" w:rsidRDefault="00937000" w:rsidP="00C30A49">
      <w:pPr>
        <w:spacing w:after="0" w:line="240" w:lineRule="auto"/>
        <w:jc w:val="both"/>
        <w:rPr>
          <w:rFonts w:ascii="Times New Roman" w:eastAsia="Times New Roman" w:hAnsi="Times New Roman" w:cs="Times New Roman"/>
          <w:bCs/>
          <w:sz w:val="24"/>
          <w:szCs w:val="24"/>
        </w:rPr>
      </w:pPr>
    </w:p>
    <w:p w14:paraId="61F6D307" w14:textId="550AAE46" w:rsidR="00937000" w:rsidRDefault="00937000" w:rsidP="00C30A49">
      <w:pPr>
        <w:spacing w:after="0" w:line="240" w:lineRule="auto"/>
        <w:jc w:val="both"/>
        <w:rPr>
          <w:rFonts w:ascii="Times New Roman" w:eastAsia="Times New Roman" w:hAnsi="Times New Roman" w:cs="Times New Roman"/>
          <w:bCs/>
          <w:sz w:val="24"/>
          <w:szCs w:val="24"/>
        </w:rPr>
      </w:pPr>
    </w:p>
    <w:p w14:paraId="00EA9AA3" w14:textId="433B2187" w:rsidR="001B7FE0" w:rsidRDefault="001B7FE0" w:rsidP="00C30A49">
      <w:pPr>
        <w:spacing w:after="0" w:line="240" w:lineRule="auto"/>
        <w:jc w:val="both"/>
        <w:rPr>
          <w:rFonts w:ascii="Times New Roman" w:eastAsia="Times New Roman" w:hAnsi="Times New Roman" w:cs="Times New Roman"/>
          <w:bCs/>
          <w:sz w:val="24"/>
          <w:szCs w:val="24"/>
        </w:rPr>
      </w:pPr>
    </w:p>
    <w:p w14:paraId="4E82085E" w14:textId="6D87D8A9" w:rsidR="001B7FE0" w:rsidRDefault="001B7FE0" w:rsidP="00C30A49">
      <w:pPr>
        <w:spacing w:after="0" w:line="240" w:lineRule="auto"/>
        <w:jc w:val="both"/>
        <w:rPr>
          <w:rFonts w:ascii="Times New Roman" w:eastAsia="Times New Roman" w:hAnsi="Times New Roman" w:cs="Times New Roman"/>
          <w:bCs/>
          <w:sz w:val="24"/>
          <w:szCs w:val="24"/>
        </w:rPr>
      </w:pPr>
    </w:p>
    <w:p w14:paraId="0F8FB56C" w14:textId="172FA49D" w:rsidR="001B7FE0" w:rsidRDefault="001B7FE0" w:rsidP="00C30A49">
      <w:pPr>
        <w:spacing w:after="0" w:line="240" w:lineRule="auto"/>
        <w:jc w:val="both"/>
        <w:rPr>
          <w:rFonts w:ascii="Times New Roman" w:eastAsia="Times New Roman" w:hAnsi="Times New Roman" w:cs="Times New Roman"/>
          <w:bCs/>
          <w:sz w:val="24"/>
          <w:szCs w:val="24"/>
        </w:rPr>
      </w:pPr>
    </w:p>
    <w:p w14:paraId="19CACD3D" w14:textId="14306B77" w:rsidR="001B7FE0" w:rsidRDefault="001B7FE0" w:rsidP="00C30A49">
      <w:pPr>
        <w:spacing w:after="0" w:line="240" w:lineRule="auto"/>
        <w:jc w:val="both"/>
        <w:rPr>
          <w:rFonts w:ascii="Times New Roman" w:eastAsia="Times New Roman" w:hAnsi="Times New Roman" w:cs="Times New Roman"/>
          <w:bCs/>
          <w:sz w:val="24"/>
          <w:szCs w:val="24"/>
        </w:rPr>
      </w:pPr>
    </w:p>
    <w:p w14:paraId="312F4F60" w14:textId="7F04E6DE" w:rsidR="001B7FE0" w:rsidRDefault="001B7FE0" w:rsidP="00C30A49">
      <w:pPr>
        <w:spacing w:after="0" w:line="240" w:lineRule="auto"/>
        <w:jc w:val="both"/>
        <w:rPr>
          <w:rFonts w:ascii="Times New Roman" w:eastAsia="Times New Roman" w:hAnsi="Times New Roman" w:cs="Times New Roman"/>
          <w:bCs/>
          <w:sz w:val="24"/>
          <w:szCs w:val="24"/>
        </w:rPr>
      </w:pPr>
    </w:p>
    <w:p w14:paraId="7A19E069" w14:textId="77777777" w:rsidR="001B7FE0" w:rsidRDefault="001B7FE0" w:rsidP="00C30A49">
      <w:pPr>
        <w:spacing w:after="0" w:line="240" w:lineRule="auto"/>
        <w:jc w:val="both"/>
        <w:rPr>
          <w:rFonts w:ascii="Times New Roman" w:eastAsia="Times New Roman" w:hAnsi="Times New Roman" w:cs="Times New Roman"/>
          <w:bCs/>
          <w:sz w:val="24"/>
          <w:szCs w:val="24"/>
        </w:rPr>
      </w:pPr>
    </w:p>
    <w:p w14:paraId="057A1788" w14:textId="77777777" w:rsidR="00937000" w:rsidRDefault="00937000" w:rsidP="00C30A49">
      <w:pPr>
        <w:spacing w:after="0" w:line="240" w:lineRule="auto"/>
        <w:jc w:val="both"/>
        <w:rPr>
          <w:rFonts w:ascii="Times New Roman" w:eastAsia="Times New Roman" w:hAnsi="Times New Roman" w:cs="Times New Roman"/>
          <w:bCs/>
          <w:sz w:val="24"/>
          <w:szCs w:val="24"/>
        </w:rPr>
      </w:pPr>
    </w:p>
    <w:p w14:paraId="1CCF8AA5" w14:textId="61069C3A" w:rsidR="001D0F82" w:rsidRDefault="001D0F82" w:rsidP="00C30A49">
      <w:pPr>
        <w:spacing w:after="0" w:line="240" w:lineRule="auto"/>
        <w:jc w:val="both"/>
        <w:rPr>
          <w:rFonts w:ascii="Times New Roman" w:eastAsia="Times New Roman" w:hAnsi="Times New Roman" w:cs="Times New Roman"/>
          <w:bCs/>
          <w:sz w:val="24"/>
          <w:szCs w:val="24"/>
        </w:rPr>
      </w:pPr>
    </w:p>
    <w:p w14:paraId="0D8C5CDF" w14:textId="5CD37F66" w:rsidR="001B7FE0" w:rsidRDefault="001B7FE0" w:rsidP="00C30A49">
      <w:pPr>
        <w:spacing w:after="0" w:line="240" w:lineRule="auto"/>
        <w:rPr>
          <w:rFonts w:ascii="Times New Roman" w:eastAsia="Times New Roman" w:hAnsi="Times New Roman" w:cs="Times New Roman"/>
          <w:bCs/>
          <w:sz w:val="24"/>
          <w:szCs w:val="24"/>
        </w:rPr>
      </w:pPr>
    </w:p>
    <w:p w14:paraId="38CB4239" w14:textId="77777777" w:rsidR="001B7FE0" w:rsidRPr="00FE2BBE" w:rsidRDefault="001B7FE0" w:rsidP="00C30A49">
      <w:pPr>
        <w:spacing w:after="0" w:line="240" w:lineRule="auto"/>
        <w:rPr>
          <w:rFonts w:ascii="Times New Roman" w:eastAsia="Times New Roman" w:hAnsi="Times New Roman" w:cs="Times New Roman"/>
          <w:bCs/>
          <w:sz w:val="24"/>
          <w:szCs w:val="24"/>
        </w:rPr>
      </w:pPr>
    </w:p>
    <w:p w14:paraId="7E0A319D" w14:textId="681E4D31" w:rsidR="0085640D" w:rsidRPr="00FE2BBE" w:rsidRDefault="00C30A49" w:rsidP="0085640D">
      <w:pPr>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lastRenderedPageBreak/>
        <w:t>PART II</w:t>
      </w:r>
    </w:p>
    <w:p w14:paraId="70E05D7E" w14:textId="77777777" w:rsidR="00C30A49" w:rsidRPr="00FE2BBE" w:rsidRDefault="00C30A49" w:rsidP="00C30A49">
      <w:pPr>
        <w:spacing w:after="0" w:line="240" w:lineRule="auto"/>
        <w:jc w:val="center"/>
        <w:outlineLvl w:val="0"/>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PROPOSAL REQUIREMENTS</w:t>
      </w:r>
    </w:p>
    <w:p w14:paraId="6A6FA787"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87AD084"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Small Diverse Business cost data should be kept separate from and not included in the Technical Submittal.  Each Proposal shall consist of the following </w:t>
      </w:r>
      <w:r w:rsidR="00A2315F">
        <w:rPr>
          <w:rFonts w:ascii="Times New Roman" w:eastAsia="Times New Roman" w:hAnsi="Times New Roman" w:cs="Times New Roman"/>
          <w:b/>
          <w:bCs/>
          <w:sz w:val="24"/>
          <w:szCs w:val="24"/>
        </w:rPr>
        <w:t>four</w:t>
      </w:r>
      <w:r w:rsidRPr="00FE2BBE">
        <w:rPr>
          <w:rFonts w:ascii="Times New Roman" w:eastAsia="Times New Roman" w:hAnsi="Times New Roman" w:cs="Times New Roman"/>
          <w:sz w:val="24"/>
          <w:szCs w:val="24"/>
        </w:rPr>
        <w:t xml:space="preserve"> separately sealed submittals:  </w:t>
      </w:r>
    </w:p>
    <w:p w14:paraId="7A9E360F"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28CE30C" w14:textId="77777777" w:rsidR="00C30A49" w:rsidRPr="00FE2BBE" w:rsidRDefault="00C30A49" w:rsidP="00C30A49">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Technical Submittal, which shall be a response to RFP </w:t>
      </w:r>
      <w:r w:rsidRPr="00FE2BBE">
        <w:rPr>
          <w:rFonts w:ascii="Times New Roman" w:eastAsia="Times New Roman" w:hAnsi="Times New Roman" w:cs="Times New Roman"/>
          <w:b/>
          <w:sz w:val="24"/>
          <w:szCs w:val="24"/>
        </w:rPr>
        <w:t>Part II, Section II</w:t>
      </w:r>
      <w:r w:rsidRPr="00FE2BBE">
        <w:rPr>
          <w:rFonts w:ascii="Times New Roman" w:eastAsia="Times New Roman" w:hAnsi="Times New Roman" w:cs="Times New Roman"/>
          <w:b/>
          <w:sz w:val="24"/>
          <w:szCs w:val="24"/>
        </w:rPr>
        <w:noBreakHyphen/>
        <w:t>1</w:t>
      </w:r>
      <w:r w:rsidRPr="00FE2BBE">
        <w:rPr>
          <w:rFonts w:ascii="Times New Roman" w:eastAsia="Times New Roman" w:hAnsi="Times New Roman" w:cs="Times New Roman"/>
          <w:sz w:val="24"/>
          <w:szCs w:val="24"/>
        </w:rPr>
        <w:t>;</w:t>
      </w:r>
    </w:p>
    <w:p w14:paraId="11EF18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C7C87FF" w14:textId="590F9434" w:rsidR="00C30A49" w:rsidRPr="00FE2BBE" w:rsidRDefault="00C30A49" w:rsidP="00C30A49">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Small Diverse Business</w:t>
      </w:r>
      <w:r w:rsidR="00522F7B">
        <w:rPr>
          <w:rFonts w:ascii="Times New Roman" w:eastAsia="Times New Roman" w:hAnsi="Times New Roman" w:cs="Times New Roman"/>
          <w:sz w:val="24"/>
          <w:szCs w:val="24"/>
        </w:rPr>
        <w:t xml:space="preserve"> and Small Business</w:t>
      </w:r>
      <w:r w:rsidRPr="00FE2BBE">
        <w:rPr>
          <w:rFonts w:ascii="Times New Roman" w:eastAsia="Times New Roman" w:hAnsi="Times New Roman" w:cs="Times New Roman"/>
          <w:sz w:val="24"/>
          <w:szCs w:val="24"/>
        </w:rPr>
        <w:t xml:space="preserve"> participation submittal, in response to RFP </w:t>
      </w:r>
      <w:r w:rsidRPr="00FE2BBE">
        <w:rPr>
          <w:rFonts w:ascii="Times New Roman" w:eastAsia="Times New Roman" w:hAnsi="Times New Roman" w:cs="Times New Roman"/>
          <w:b/>
          <w:sz w:val="24"/>
          <w:szCs w:val="24"/>
        </w:rPr>
        <w:t>Part II, Section II</w:t>
      </w:r>
      <w:r w:rsidRPr="00FE2BBE">
        <w:rPr>
          <w:rFonts w:ascii="Times New Roman" w:eastAsia="Times New Roman" w:hAnsi="Times New Roman" w:cs="Times New Roman"/>
          <w:b/>
          <w:sz w:val="24"/>
          <w:szCs w:val="24"/>
        </w:rPr>
        <w:noBreakHyphen/>
        <w:t>3</w:t>
      </w:r>
      <w:r w:rsidRPr="00FE2BBE">
        <w:rPr>
          <w:rFonts w:ascii="Times New Roman" w:eastAsia="Times New Roman" w:hAnsi="Times New Roman" w:cs="Times New Roman"/>
          <w:sz w:val="24"/>
          <w:szCs w:val="24"/>
        </w:rPr>
        <w:t xml:space="preserve">; and </w:t>
      </w:r>
    </w:p>
    <w:p w14:paraId="707A005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36C57D0" w14:textId="77777777" w:rsidR="00A2315F" w:rsidRPr="00A2315F" w:rsidRDefault="00C30A49" w:rsidP="00A2315F">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Cost Submittal, in response to </w:t>
      </w:r>
      <w:r w:rsidRPr="00FE2BBE">
        <w:rPr>
          <w:rFonts w:ascii="Times New Roman" w:eastAsia="Times New Roman" w:hAnsi="Times New Roman" w:cs="Times New Roman"/>
          <w:bCs/>
          <w:sz w:val="24"/>
          <w:szCs w:val="24"/>
        </w:rPr>
        <w:t>RFP</w:t>
      </w:r>
      <w:r w:rsidRPr="00FE2BBE">
        <w:rPr>
          <w:rFonts w:ascii="Times New Roman" w:eastAsia="Times New Roman" w:hAnsi="Times New Roman" w:cs="Times New Roman"/>
          <w:b/>
          <w:sz w:val="24"/>
          <w:szCs w:val="24"/>
        </w:rPr>
        <w:t xml:space="preserve"> Part II, Section II</w:t>
      </w:r>
      <w:r w:rsidRPr="00FE2BBE">
        <w:rPr>
          <w:rFonts w:ascii="Times New Roman" w:eastAsia="Times New Roman" w:hAnsi="Times New Roman" w:cs="Times New Roman"/>
          <w:b/>
          <w:sz w:val="24"/>
          <w:szCs w:val="24"/>
        </w:rPr>
        <w:noBreakHyphen/>
        <w:t>4.</w:t>
      </w:r>
    </w:p>
    <w:p w14:paraId="3E71753E" w14:textId="77777777" w:rsidR="00C30A49" w:rsidRPr="00A2315F" w:rsidRDefault="00A2315F" w:rsidP="00A2315F">
      <w:pPr>
        <w:pStyle w:val="ListParagraph"/>
        <w:ind w:left="0"/>
        <w:rPr>
          <w:rFonts w:ascii="Times New Roman" w:eastAsia="Times New Roman" w:hAnsi="Times New Roman" w:cs="Times New Roman"/>
          <w:b/>
          <w:sz w:val="24"/>
          <w:szCs w:val="24"/>
        </w:rPr>
      </w:pPr>
      <w:r w:rsidRPr="00A2315F">
        <w:rPr>
          <w:rFonts w:ascii="Times New Roman" w:eastAsia="Times New Roman" w:hAnsi="Times New Roman" w:cs="Times New Roman"/>
          <w:b/>
          <w:sz w:val="24"/>
          <w:szCs w:val="24"/>
        </w:rPr>
        <w:t xml:space="preserve">* For purposes of this RFP, cost submittals will not be used in the scoring of the RFP.  Cost submittals are to be submitted only for negotiation purposes, if and when a law firm is selected for negotiation. </w:t>
      </w:r>
    </w:p>
    <w:p w14:paraId="21ABAB95" w14:textId="77777777" w:rsidR="00D42892" w:rsidRDefault="00C30A49" w:rsidP="00D42892">
      <w:pPr>
        <w:numPr>
          <w:ilvl w:val="1"/>
          <w:numId w:val="13"/>
        </w:numPr>
        <w:spacing w:after="0" w:line="240" w:lineRule="auto"/>
        <w:ind w:left="7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Law Firm Diversity Submittal, in response to RFP </w:t>
      </w:r>
      <w:r w:rsidRPr="00A73B4D">
        <w:rPr>
          <w:rFonts w:ascii="Times New Roman" w:eastAsia="Times New Roman" w:hAnsi="Times New Roman" w:cs="Times New Roman"/>
          <w:b/>
          <w:sz w:val="24"/>
          <w:szCs w:val="24"/>
        </w:rPr>
        <w:t>Part II, Section II-5.</w:t>
      </w:r>
    </w:p>
    <w:p w14:paraId="51E247B9" w14:textId="77777777" w:rsidR="00D42892" w:rsidRDefault="00D42892" w:rsidP="00D42892">
      <w:pPr>
        <w:spacing w:after="0" w:line="240" w:lineRule="auto"/>
        <w:ind w:left="360"/>
        <w:jc w:val="both"/>
        <w:rPr>
          <w:rFonts w:ascii="Times New Roman" w:eastAsia="Times New Roman" w:hAnsi="Times New Roman" w:cs="Times New Roman"/>
          <w:sz w:val="24"/>
          <w:szCs w:val="24"/>
        </w:rPr>
      </w:pPr>
    </w:p>
    <w:p w14:paraId="70E660D1" w14:textId="160B9458" w:rsidR="00D42892" w:rsidRDefault="00D42892" w:rsidP="00522F7B">
      <w:pPr>
        <w:spacing w:after="0" w:line="240" w:lineRule="auto"/>
        <w:jc w:val="center"/>
        <w:rPr>
          <w:rFonts w:ascii="Times New Roman" w:eastAsia="Times New Roman" w:hAnsi="Times New Roman" w:cs="Times New Roman"/>
          <w:b/>
          <w:sz w:val="24"/>
          <w:szCs w:val="24"/>
          <w:u w:val="single"/>
        </w:rPr>
      </w:pPr>
      <w:r w:rsidRPr="009B71CF">
        <w:rPr>
          <w:rFonts w:ascii="Times New Roman" w:eastAsia="Times New Roman" w:hAnsi="Times New Roman" w:cs="Times New Roman"/>
          <w:b/>
          <w:sz w:val="24"/>
          <w:szCs w:val="24"/>
          <w:u w:val="single"/>
        </w:rPr>
        <w:t>*</w:t>
      </w:r>
      <w:proofErr w:type="gramStart"/>
      <w:r w:rsidRPr="009B71CF">
        <w:rPr>
          <w:rFonts w:ascii="Times New Roman" w:eastAsia="Times New Roman" w:hAnsi="Times New Roman" w:cs="Times New Roman"/>
          <w:b/>
          <w:sz w:val="24"/>
          <w:szCs w:val="24"/>
          <w:u w:val="single"/>
        </w:rPr>
        <w:t>*</w:t>
      </w:r>
      <w:r w:rsidR="00522F7B">
        <w:rPr>
          <w:rFonts w:ascii="Times New Roman" w:eastAsia="Times New Roman" w:hAnsi="Times New Roman" w:cs="Times New Roman"/>
          <w:b/>
          <w:sz w:val="24"/>
          <w:szCs w:val="24"/>
          <w:u w:val="single"/>
        </w:rPr>
        <w:t xml:space="preserve">  </w:t>
      </w:r>
      <w:r w:rsidRPr="009B71CF">
        <w:rPr>
          <w:rFonts w:ascii="Times New Roman" w:eastAsia="Times New Roman" w:hAnsi="Times New Roman" w:cs="Times New Roman"/>
          <w:b/>
          <w:sz w:val="24"/>
          <w:szCs w:val="24"/>
          <w:u w:val="single"/>
        </w:rPr>
        <w:t>If</w:t>
      </w:r>
      <w:proofErr w:type="gramEnd"/>
      <w:r>
        <w:rPr>
          <w:rFonts w:ascii="Times New Roman" w:eastAsia="Times New Roman" w:hAnsi="Times New Roman" w:cs="Times New Roman"/>
          <w:b/>
          <w:sz w:val="24"/>
          <w:szCs w:val="24"/>
          <w:u w:val="single"/>
        </w:rPr>
        <w:t xml:space="preserve"> you plan </w:t>
      </w:r>
      <w:r w:rsidR="00C7746F">
        <w:rPr>
          <w:rFonts w:ascii="Times New Roman" w:eastAsia="Times New Roman" w:hAnsi="Times New Roman" w:cs="Times New Roman"/>
          <w:b/>
          <w:sz w:val="24"/>
          <w:szCs w:val="24"/>
          <w:u w:val="single"/>
        </w:rPr>
        <w:t xml:space="preserve">to </w:t>
      </w:r>
      <w:r>
        <w:rPr>
          <w:rFonts w:ascii="Times New Roman" w:eastAsia="Times New Roman" w:hAnsi="Times New Roman" w:cs="Times New Roman"/>
          <w:b/>
          <w:sz w:val="24"/>
          <w:szCs w:val="24"/>
          <w:u w:val="single"/>
        </w:rPr>
        <w:t>bid on one or more of the specialty areas listed below in Part IV – Statement of Work, you must clearly state which specialty areas you are bidding on in your proposal.</w:t>
      </w:r>
      <w:r w:rsidR="00522F7B">
        <w:rPr>
          <w:rFonts w:ascii="Times New Roman" w:eastAsia="Times New Roman" w:hAnsi="Times New Roman" w:cs="Times New Roman"/>
          <w:b/>
          <w:sz w:val="24"/>
          <w:szCs w:val="24"/>
          <w:u w:val="single"/>
        </w:rPr>
        <w:t xml:space="preserve">  </w:t>
      </w:r>
      <w:r w:rsidRPr="009B71CF">
        <w:rPr>
          <w:rFonts w:ascii="Times New Roman" w:eastAsia="Times New Roman" w:hAnsi="Times New Roman" w:cs="Times New Roman"/>
          <w:b/>
          <w:sz w:val="24"/>
          <w:szCs w:val="24"/>
          <w:u w:val="single"/>
        </w:rPr>
        <w:t>**</w:t>
      </w:r>
    </w:p>
    <w:p w14:paraId="511D1F3F" w14:textId="77777777" w:rsidR="00D42892" w:rsidRPr="00FE2BBE" w:rsidRDefault="00D42892" w:rsidP="00C30A49">
      <w:pPr>
        <w:spacing w:after="0" w:line="240" w:lineRule="auto"/>
        <w:jc w:val="both"/>
        <w:rPr>
          <w:rFonts w:ascii="Times New Roman" w:eastAsia="Times New Roman" w:hAnsi="Times New Roman" w:cs="Times New Roman"/>
          <w:sz w:val="24"/>
          <w:szCs w:val="24"/>
        </w:rPr>
      </w:pPr>
    </w:p>
    <w:p w14:paraId="65448E53"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214E93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743750A"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may make investigations as deemed necessary to determine the ability of the Offeror to perform the Engagement,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1EDD1DC"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B989481" w14:textId="1330439E" w:rsidR="00C30A49" w:rsidRPr="0085640D" w:rsidRDefault="00C30A49" w:rsidP="0085640D">
      <w:pPr>
        <w:numPr>
          <w:ilvl w:val="0"/>
          <w:numId w:val="2"/>
        </w:numPr>
        <w:tabs>
          <w:tab w:val="clear" w:pos="720"/>
        </w:tabs>
        <w:adjustRightInd w:val="0"/>
        <w:spacing w:after="0" w:line="240" w:lineRule="auto"/>
        <w:jc w:val="both"/>
        <w:textAlignment w:val="baseline"/>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Technical Submittal. </w:t>
      </w:r>
      <w:r w:rsidR="0085640D" w:rsidRPr="0085640D">
        <w:rPr>
          <w:rFonts w:ascii="Times New Roman" w:eastAsia="Times New Roman" w:hAnsi="Times New Roman" w:cs="Times New Roman"/>
          <w:b/>
          <w:sz w:val="24"/>
          <w:szCs w:val="24"/>
        </w:rPr>
        <w:t xml:space="preserve">Technical Submittal. </w:t>
      </w:r>
      <w:r w:rsidR="0085640D" w:rsidRPr="0085640D">
        <w:rPr>
          <w:rFonts w:ascii="Times New Roman" w:eastAsia="Times New Roman" w:hAnsi="Times New Roman" w:cs="Times New Roman"/>
          <w:sz w:val="24"/>
          <w:szCs w:val="24"/>
        </w:rPr>
        <w:t xml:space="preserve">Using the task descriptions in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this RFP and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xml:space="preserve">, Statement of Qualifications/Technical Questionnaire, as your reference point, explain the Offeror’s experience, including experience of the personnel that will perform the work, and the service you will provide under this Engagement.  Complete and submit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xml:space="preserve">, Statement of Qualifications/Technical Questionnaire, </w:t>
      </w:r>
      <w:r w:rsidR="0085640D" w:rsidRPr="0085640D">
        <w:rPr>
          <w:rFonts w:ascii="Times New Roman" w:eastAsia="Times New Roman" w:hAnsi="Times New Roman" w:cs="Times New Roman"/>
          <w:b/>
          <w:sz w:val="24"/>
          <w:szCs w:val="24"/>
        </w:rPr>
        <w:t>Appendix E</w:t>
      </w:r>
      <w:r w:rsidR="0085640D" w:rsidRPr="0085640D">
        <w:rPr>
          <w:rFonts w:ascii="Times New Roman" w:eastAsia="Times New Roman" w:hAnsi="Times New Roman" w:cs="Times New Roman"/>
          <w:sz w:val="24"/>
          <w:szCs w:val="24"/>
        </w:rPr>
        <w:t xml:space="preserve">, Personnel Experience, and </w:t>
      </w:r>
      <w:r w:rsidR="0085640D" w:rsidRPr="0085640D">
        <w:rPr>
          <w:rFonts w:ascii="Times New Roman" w:eastAsia="Times New Roman" w:hAnsi="Times New Roman" w:cs="Times New Roman"/>
          <w:b/>
          <w:sz w:val="24"/>
          <w:szCs w:val="24"/>
        </w:rPr>
        <w:t>Appendix F</w:t>
      </w:r>
      <w:r w:rsidR="0085640D" w:rsidRPr="0085640D">
        <w:rPr>
          <w:rFonts w:ascii="Times New Roman" w:eastAsia="Times New Roman" w:hAnsi="Times New Roman" w:cs="Times New Roman"/>
          <w:sz w:val="24"/>
          <w:szCs w:val="24"/>
        </w:rPr>
        <w:t xml:space="preserve">, Project References, as part of your Technical Submittal.  In addition, provide a narrative demonstrating the Offeror’s knowledge of the engagement at issue as well as an analysis of the Offeror’s plan of action consistent with the </w:t>
      </w:r>
      <w:r w:rsidR="0085640D" w:rsidRPr="0085640D">
        <w:rPr>
          <w:rFonts w:ascii="Times New Roman" w:eastAsia="Times New Roman" w:hAnsi="Times New Roman" w:cs="Times New Roman"/>
          <w:b/>
          <w:sz w:val="24"/>
          <w:szCs w:val="24"/>
        </w:rPr>
        <w:t>Part I, Section I-4</w:t>
      </w:r>
      <w:r w:rsidR="0085640D" w:rsidRPr="0085640D">
        <w:rPr>
          <w:rFonts w:ascii="Times New Roman" w:eastAsia="Times New Roman" w:hAnsi="Times New Roman" w:cs="Times New Roman"/>
          <w:sz w:val="24"/>
          <w:szCs w:val="24"/>
        </w:rPr>
        <w:t xml:space="preserve"> </w:t>
      </w:r>
      <w:r w:rsidR="0085640D" w:rsidRPr="0085640D">
        <w:rPr>
          <w:rFonts w:ascii="Times New Roman" w:eastAsia="Times New Roman" w:hAnsi="Times New Roman" w:cs="Times New Roman"/>
          <w:sz w:val="24"/>
          <w:szCs w:val="24"/>
        </w:rPr>
        <w:lastRenderedPageBreak/>
        <w:t xml:space="preserve">and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the RFP.</w:t>
      </w:r>
      <w:r w:rsidR="0085640D" w:rsidRPr="0085640D">
        <w:rPr>
          <w:rFonts w:ascii="Times New Roman" w:eastAsia="Times New Roman" w:hAnsi="Times New Roman" w:cs="Times New Roman"/>
          <w:b/>
          <w:sz w:val="24"/>
          <w:szCs w:val="24"/>
        </w:rPr>
        <w:t xml:space="preserve">  </w:t>
      </w:r>
      <w:r w:rsidR="0085640D" w:rsidRPr="0085640D">
        <w:rPr>
          <w:rFonts w:ascii="Times New Roman" w:eastAsia="Times New Roman" w:hAnsi="Times New Roman" w:cs="Times New Roman"/>
          <w:sz w:val="24"/>
          <w:szCs w:val="24"/>
        </w:rPr>
        <w:t xml:space="preserve">The Technical Submittal shall be placed in a separate sealed envelope within the sealed proposal, separated from the Cost, Small Diverse Business and Small Business and Offeror Diversity Submittals.  </w:t>
      </w:r>
    </w:p>
    <w:p w14:paraId="4785D974"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74F417A5" w14:textId="3D9ED133" w:rsidR="00C30A49" w:rsidRDefault="00C30A49" w:rsidP="00C30A49">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Standard Legal Services Contract Terms and Conditions.</w:t>
      </w:r>
      <w:r w:rsidRPr="00FE2BBE">
        <w:rPr>
          <w:rFonts w:ascii="Times New Roman" w:eastAsia="Times New Roman" w:hAnsi="Times New Roman" w:cs="Times New Roman"/>
          <w:sz w:val="24"/>
          <w:szCs w:val="24"/>
        </w:rPr>
        <w:t xml:space="preserve">  </w:t>
      </w:r>
    </w:p>
    <w:p w14:paraId="10CC7257" w14:textId="77777777" w:rsidR="0085640D" w:rsidRPr="00FE2BBE" w:rsidRDefault="0085640D" w:rsidP="0085640D">
      <w:pPr>
        <w:autoSpaceDE w:val="0"/>
        <w:autoSpaceDN w:val="0"/>
        <w:adjustRightInd w:val="0"/>
        <w:spacing w:after="0" w:line="240" w:lineRule="auto"/>
        <w:jc w:val="both"/>
        <w:rPr>
          <w:rFonts w:ascii="Times New Roman" w:eastAsia="Times New Roman" w:hAnsi="Times New Roman" w:cs="Times New Roman"/>
          <w:sz w:val="24"/>
          <w:szCs w:val="24"/>
        </w:rPr>
      </w:pPr>
    </w:p>
    <w:p w14:paraId="533C1358"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sz w:val="24"/>
          <w:szCs w:val="24"/>
        </w:rPr>
        <w:t xml:space="preserve">Offeror must submit its proposal, including the cost proposal, </w:t>
      </w:r>
      <w:proofErr w:type="gramStart"/>
      <w:r w:rsidRPr="00FE2BBE">
        <w:rPr>
          <w:rFonts w:ascii="Times New Roman" w:eastAsia="Times New Roman" w:hAnsi="Times New Roman" w:cs="Times New Roman"/>
          <w:sz w:val="24"/>
          <w:szCs w:val="24"/>
        </w:rPr>
        <w:t>on the basis of</w:t>
      </w:r>
      <w:proofErr w:type="gramEnd"/>
      <w:r w:rsidRPr="00FE2BBE">
        <w:rPr>
          <w:rFonts w:ascii="Times New Roman" w:eastAsia="Times New Roman" w:hAnsi="Times New Roman" w:cs="Times New Roman"/>
          <w:sz w:val="24"/>
          <w:szCs w:val="24"/>
        </w:rPr>
        <w:t xml:space="preserve"> the terms and conditions set out in Part V of the RFP.  The Issuing Office will reject any proposal that is conditioned on the negotiation of the terms and conditions set out in Part V of the RFP. </w:t>
      </w:r>
    </w:p>
    <w:p w14:paraId="42BF014B"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34A16A6C" w14:textId="77777777" w:rsidR="00C30A49" w:rsidRPr="00FE2BBE" w:rsidRDefault="00C30A49" w:rsidP="00C30A49">
      <w:pPr>
        <w:numPr>
          <w:ilvl w:val="0"/>
          <w:numId w:val="2"/>
        </w:numPr>
        <w:spacing w:after="0" w:line="240" w:lineRule="auto"/>
        <w:jc w:val="both"/>
        <w:rPr>
          <w:rFonts w:ascii="Times New Roman" w:eastAsia="Times New Roman" w:hAnsi="Times New Roman" w:cs="Times New Roman"/>
          <w:bCs/>
          <w:sz w:val="24"/>
          <w:szCs w:val="24"/>
        </w:rPr>
      </w:pPr>
      <w:r w:rsidRPr="00FE2BBE">
        <w:rPr>
          <w:rFonts w:ascii="Times New Roman" w:eastAsia="Times New Roman" w:hAnsi="Times New Roman" w:cs="Times New Roman"/>
          <w:b/>
          <w:bCs/>
          <w:sz w:val="24"/>
          <w:szCs w:val="24"/>
        </w:rPr>
        <w:t>Small Diverse Business Participation Submittal.</w:t>
      </w:r>
      <w:r w:rsidRPr="00FE2BBE">
        <w:rPr>
          <w:rFonts w:ascii="Times New Roman" w:eastAsia="Times New Roman" w:hAnsi="Times New Roman" w:cs="Times New Roman"/>
          <w:b/>
          <w:color w:val="000000"/>
          <w:sz w:val="24"/>
          <w:szCs w:val="24"/>
        </w:rPr>
        <w:t xml:space="preserve"> </w:t>
      </w:r>
      <w:r w:rsidRPr="00FE2BBE">
        <w:rPr>
          <w:rFonts w:ascii="Times New Roman" w:eastAsia="Times New Roman" w:hAnsi="Times New Roman" w:cs="Times New Roman"/>
          <w:sz w:val="24"/>
          <w:szCs w:val="24"/>
        </w:rPr>
        <w:t xml:space="preserve"> </w:t>
      </w:r>
    </w:p>
    <w:p w14:paraId="2F7C7259" w14:textId="77777777" w:rsidR="00C30A49" w:rsidRPr="00FE2BBE" w:rsidRDefault="00C30A49" w:rsidP="00C30A49">
      <w:pPr>
        <w:spacing w:after="0" w:line="240" w:lineRule="auto"/>
        <w:jc w:val="both"/>
        <w:rPr>
          <w:rFonts w:ascii="Times New Roman" w:eastAsia="Times New Roman" w:hAnsi="Times New Roman" w:cs="Times New Roman"/>
          <w:bCs/>
          <w:sz w:val="24"/>
          <w:szCs w:val="24"/>
        </w:rPr>
      </w:pPr>
    </w:p>
    <w:p w14:paraId="649085D7" w14:textId="77777777" w:rsidR="0085640D" w:rsidRPr="0085640D" w:rsidRDefault="0085640D" w:rsidP="0085640D">
      <w:pPr>
        <w:spacing w:after="0" w:line="240" w:lineRule="auto"/>
        <w:ind w:left="720"/>
        <w:rPr>
          <w:rFonts w:ascii="Times New Roman" w:eastAsia="Calibri" w:hAnsi="Times New Roman" w:cs="Times New Roman"/>
          <w:sz w:val="24"/>
          <w:szCs w:val="24"/>
        </w:rPr>
      </w:pPr>
      <w:r w:rsidRPr="0085640D">
        <w:rPr>
          <w:rFonts w:ascii="Times New Roman" w:eastAsia="Calibri" w:hAnsi="Times New Roman" w:cs="Times New Roman"/>
          <w:sz w:val="24"/>
          <w:szCs w:val="24"/>
        </w:rPr>
        <w:t xml:space="preserve">All Offerors are required to submit the Small Diverse Business and Small Business Participation Submittal Form and related Letter(s) of Intent (available at </w:t>
      </w:r>
      <w:hyperlink r:id="rId15" w:history="1">
        <w:r w:rsidRPr="0085640D">
          <w:rPr>
            <w:rFonts w:ascii="Times New Roman" w:eastAsia="Calibri" w:hAnsi="Times New Roman" w:cs="Times New Roman"/>
            <w:color w:val="0000FF"/>
            <w:sz w:val="24"/>
            <w:szCs w:val="24"/>
            <w:u w:val="single"/>
          </w:rPr>
          <w:t>http://www.dgs.pa.gov/_layouts/download.aspx?SourceUrl=http://www.dgs.pa.gov/Documents/Procurement%20Forms/Small%20DIverse%20Business%20and%20Small%20Business%20Participation%20Submittal.xlsx</w:t>
        </w:r>
      </w:hyperlink>
      <w:r w:rsidRPr="0085640D">
        <w:rPr>
          <w:rFonts w:ascii="Times New Roman" w:eastAsia="Calibri" w:hAnsi="Times New Roman" w:cs="Times New Roman"/>
          <w:sz w:val="24"/>
          <w:szCs w:val="24"/>
        </w:rPr>
        <w:t xml:space="preserve">) </w:t>
      </w:r>
      <w:r w:rsidRPr="0085640D">
        <w:rPr>
          <w:rFonts w:ascii="Times New Roman" w:eastAsia="Calibri" w:hAnsi="Times New Roman" w:cs="Times New Roman"/>
          <w:b/>
          <w:sz w:val="24"/>
          <w:szCs w:val="24"/>
        </w:rPr>
        <w:t>as described in Part I, Section I-11</w:t>
      </w:r>
      <w:r w:rsidRPr="0085640D">
        <w:rPr>
          <w:rFonts w:ascii="Times New Roman" w:eastAsia="Calibri" w:hAnsi="Times New Roman" w:cs="Times New Roman"/>
          <w:sz w:val="24"/>
          <w:szCs w:val="24"/>
        </w:rPr>
        <w:t xml:space="preserve">.  </w:t>
      </w:r>
    </w:p>
    <w:p w14:paraId="176B80EB" w14:textId="77777777" w:rsidR="0085640D" w:rsidRPr="0085640D" w:rsidRDefault="0085640D" w:rsidP="0085640D">
      <w:pPr>
        <w:spacing w:after="0" w:line="240" w:lineRule="auto"/>
        <w:ind w:left="720"/>
        <w:rPr>
          <w:rFonts w:ascii="Times New Roman" w:eastAsia="Calibri" w:hAnsi="Times New Roman" w:cs="Times New Roman"/>
          <w:sz w:val="24"/>
          <w:szCs w:val="24"/>
        </w:rPr>
      </w:pPr>
    </w:p>
    <w:p w14:paraId="123D7BDC" w14:textId="77777777" w:rsidR="0085640D" w:rsidRPr="0085640D" w:rsidRDefault="0085640D" w:rsidP="0085640D">
      <w:pPr>
        <w:spacing w:after="0" w:line="240" w:lineRule="auto"/>
        <w:ind w:left="720"/>
        <w:rPr>
          <w:rFonts w:ascii="Times New Roman" w:eastAsia="Calibri" w:hAnsi="Times New Roman" w:cs="Times New Roman"/>
          <w:b/>
          <w:bCs/>
          <w:sz w:val="24"/>
          <w:szCs w:val="24"/>
        </w:rPr>
      </w:pPr>
      <w:r w:rsidRPr="0085640D">
        <w:rPr>
          <w:rFonts w:ascii="Times New Roman" w:eastAsia="Calibri" w:hAnsi="Times New Roman" w:cs="Times New Roman"/>
          <w:sz w:val="24"/>
          <w:szCs w:val="24"/>
        </w:rPr>
        <w:t xml:space="preserve">To receive points for Small Diverse Business or Small Business participation commitments, the Small Diverse Business or Small Business must be listed in the Department’s directory of self-certified Small Businesses and DGS/BDISBO-verified Small Diverse Businesses as of the proposal due date and time.  BDISBO reserves the right to adjust overall Small Diverse Business or Small Business commitments to correctly align with the Small Diverse Business or Small Business status of a prime contractor or subcontractor as of the solicitation due date and time, and also to reflect the correct sum of individual subcontracting commitments listed within the Letters of Intent. </w:t>
      </w:r>
    </w:p>
    <w:p w14:paraId="5BC55B25" w14:textId="77777777" w:rsidR="0085640D" w:rsidRPr="0085640D" w:rsidRDefault="0085640D" w:rsidP="0085640D">
      <w:pPr>
        <w:spacing w:after="0" w:line="240" w:lineRule="auto"/>
        <w:ind w:left="1440"/>
        <w:rPr>
          <w:rFonts w:ascii="Times New Roman" w:eastAsia="Calibri" w:hAnsi="Times New Roman" w:cs="Times New Roman"/>
          <w:sz w:val="24"/>
          <w:szCs w:val="24"/>
        </w:rPr>
      </w:pPr>
    </w:p>
    <w:p w14:paraId="3D468B6F" w14:textId="77777777" w:rsidR="0085640D" w:rsidRPr="0085640D" w:rsidRDefault="0085640D" w:rsidP="0085640D">
      <w:pPr>
        <w:numPr>
          <w:ilvl w:val="0"/>
          <w:numId w:val="25"/>
        </w:numPr>
        <w:spacing w:after="0" w:line="240" w:lineRule="auto"/>
        <w:ind w:left="1080"/>
        <w:rPr>
          <w:rFonts w:ascii="Times New Roman" w:eastAsia="Calibri" w:hAnsi="Times New Roman" w:cs="Times New Roman"/>
          <w:sz w:val="24"/>
          <w:szCs w:val="24"/>
        </w:rPr>
      </w:pPr>
      <w:r w:rsidRPr="0085640D">
        <w:rPr>
          <w:rFonts w:ascii="Times New Roman" w:eastAsia="Calibri" w:hAnsi="Times New Roman" w:cs="Times New Roman"/>
          <w:sz w:val="24"/>
          <w:szCs w:val="24"/>
        </w:rPr>
        <w:t xml:space="preserve">Offerors must indicate their status as a Small Diverse Business </w:t>
      </w:r>
      <w:r w:rsidRPr="0085640D">
        <w:rPr>
          <w:rFonts w:ascii="Times New Roman" w:eastAsia="Calibri" w:hAnsi="Times New Roman" w:cs="Times New Roman"/>
          <w:sz w:val="24"/>
          <w:szCs w:val="24"/>
          <w:u w:val="single"/>
        </w:rPr>
        <w:t>and</w:t>
      </w:r>
      <w:r w:rsidRPr="0085640D">
        <w:rPr>
          <w:rFonts w:ascii="Times New Roman" w:eastAsia="Calibri" w:hAnsi="Times New Roman" w:cs="Times New Roman"/>
          <w:sz w:val="24"/>
          <w:szCs w:val="24"/>
        </w:rPr>
        <w:t xml:space="preserve"> as a Small Business through selection of the appropriate checkboxes. </w:t>
      </w:r>
    </w:p>
    <w:p w14:paraId="565FF7DE" w14:textId="77777777" w:rsidR="0085640D" w:rsidRPr="0085640D" w:rsidRDefault="0085640D" w:rsidP="0085640D">
      <w:pPr>
        <w:spacing w:after="0" w:line="240" w:lineRule="auto"/>
        <w:ind w:left="900"/>
        <w:rPr>
          <w:rFonts w:ascii="Times New Roman" w:eastAsia="Calibri" w:hAnsi="Times New Roman" w:cs="Times New Roman"/>
          <w:sz w:val="24"/>
          <w:szCs w:val="24"/>
        </w:rPr>
      </w:pPr>
    </w:p>
    <w:p w14:paraId="3AB4D19F" w14:textId="77777777" w:rsidR="0085640D" w:rsidRPr="0085640D" w:rsidRDefault="0085640D" w:rsidP="0085640D">
      <w:pPr>
        <w:numPr>
          <w:ilvl w:val="0"/>
          <w:numId w:val="25"/>
        </w:numPr>
        <w:spacing w:after="0" w:line="240" w:lineRule="auto"/>
        <w:ind w:left="1080"/>
        <w:rPr>
          <w:rFonts w:ascii="Times New Roman" w:eastAsia="Calibri" w:hAnsi="Times New Roman" w:cs="Times New Roman"/>
          <w:sz w:val="24"/>
          <w:szCs w:val="24"/>
        </w:rPr>
      </w:pPr>
      <w:r w:rsidRPr="0085640D">
        <w:rPr>
          <w:rFonts w:ascii="Times New Roman" w:eastAsia="Calibri" w:hAnsi="Times New Roman" w:cs="Times New Roman"/>
          <w:sz w:val="24"/>
          <w:szCs w:val="24"/>
        </w:rPr>
        <w:t xml:space="preserve">Offerors must include a numerical percentage which represents the total percentage of the total cost in the Cost Submittal that the Offeror commits to paying to Small Diverse Businesses and Small Businesses as subcontractors. </w:t>
      </w:r>
    </w:p>
    <w:p w14:paraId="45DA8FA9" w14:textId="77777777" w:rsidR="0085640D" w:rsidRPr="0085640D" w:rsidRDefault="0085640D" w:rsidP="0085640D">
      <w:pPr>
        <w:spacing w:after="0" w:line="240" w:lineRule="auto"/>
        <w:ind w:left="1800"/>
        <w:rPr>
          <w:rFonts w:ascii="Times New Roman" w:eastAsia="Calibri" w:hAnsi="Times New Roman" w:cs="Times New Roman"/>
          <w:b/>
          <w:sz w:val="24"/>
          <w:szCs w:val="24"/>
        </w:rPr>
      </w:pPr>
    </w:p>
    <w:p w14:paraId="6CC62A7F" w14:textId="77777777" w:rsidR="0085640D" w:rsidRPr="0085640D" w:rsidRDefault="0085640D" w:rsidP="0085640D">
      <w:pPr>
        <w:numPr>
          <w:ilvl w:val="0"/>
          <w:numId w:val="25"/>
        </w:numPr>
        <w:spacing w:after="0" w:line="240" w:lineRule="auto"/>
        <w:ind w:left="1080"/>
        <w:rPr>
          <w:rFonts w:ascii="Times New Roman" w:eastAsia="Calibri" w:hAnsi="Times New Roman" w:cs="Times New Roman"/>
          <w:b/>
          <w:sz w:val="24"/>
          <w:szCs w:val="24"/>
        </w:rPr>
      </w:pPr>
      <w:r w:rsidRPr="0085640D">
        <w:rPr>
          <w:rFonts w:ascii="Times New Roman" w:eastAsia="Calibri" w:hAnsi="Times New Roman" w:cs="Times New Roman"/>
          <w:sz w:val="24"/>
          <w:szCs w:val="24"/>
        </w:rPr>
        <w:t>Offerors must include a listing of and required information for each of the Small Diverse Businesses and/or Small Businesses with whom they will subcontract to achieve the participation percentages outlined on the Small Diverse Business and Small Business Participation Submittal.</w:t>
      </w:r>
    </w:p>
    <w:p w14:paraId="09593DC1" w14:textId="77777777" w:rsidR="0085640D" w:rsidRPr="0085640D" w:rsidRDefault="0085640D" w:rsidP="0085640D">
      <w:pPr>
        <w:spacing w:after="0" w:line="240" w:lineRule="auto"/>
        <w:ind w:left="1800" w:hanging="720"/>
        <w:rPr>
          <w:rFonts w:ascii="Times New Roman" w:eastAsia="Calibri" w:hAnsi="Times New Roman" w:cs="Times New Roman"/>
        </w:rPr>
      </w:pPr>
    </w:p>
    <w:p w14:paraId="3FA2D314" w14:textId="77777777" w:rsidR="0085640D" w:rsidRPr="0085640D" w:rsidRDefault="0085640D" w:rsidP="0085640D">
      <w:pPr>
        <w:numPr>
          <w:ilvl w:val="0"/>
          <w:numId w:val="25"/>
        </w:numPr>
        <w:spacing w:after="0" w:line="240" w:lineRule="auto"/>
        <w:ind w:left="1080"/>
        <w:rPr>
          <w:rFonts w:ascii="Times New Roman" w:eastAsia="Calibri" w:hAnsi="Times New Roman" w:cs="Times New Roman"/>
          <w:b/>
          <w:sz w:val="24"/>
          <w:szCs w:val="24"/>
        </w:rPr>
      </w:pPr>
      <w:r w:rsidRPr="0085640D">
        <w:rPr>
          <w:rFonts w:ascii="Times New Roman" w:eastAsia="Calibri" w:hAnsi="Times New Roman" w:cs="Times New Roman"/>
          <w:sz w:val="24"/>
          <w:szCs w:val="24"/>
        </w:rPr>
        <w:t xml:space="preserve">Offerors must include a Letter of Intent (available at the following link: </w:t>
      </w:r>
      <w:hyperlink r:id="rId16" w:history="1">
        <w:r w:rsidRPr="0085640D">
          <w:rPr>
            <w:rFonts w:ascii="Times New Roman" w:eastAsia="Calibri" w:hAnsi="Times New Roman" w:cs="Times New Roman"/>
            <w:color w:val="0000FF"/>
            <w:sz w:val="24"/>
            <w:szCs w:val="24"/>
            <w:u w:val="single"/>
          </w:rPr>
          <w:t>http://www.dgs.pa.gov/_layouts/download.aspx?SourceUrl=http://www.dgs.pa.gov/Documents/Procurement%20Forms/Small%20DIverse%20Business%20and%20Small%20Business%20Participation%20Submittal.xlsx</w:t>
        </w:r>
      </w:hyperlink>
      <w:r w:rsidRPr="0085640D">
        <w:rPr>
          <w:rFonts w:ascii="Times New Roman" w:eastAsia="Calibri" w:hAnsi="Times New Roman" w:cs="Times New Roman"/>
          <w:sz w:val="24"/>
          <w:szCs w:val="24"/>
        </w:rPr>
        <w:t>) signed by both the Offeror and the Small Diverse Business or Small Business for each of the Small Diverse Businesses and Small Businesses identified in the Small Diverse Business and Small Business Participation Submittal form.  At minimum, the Letter of Intent must include the following:</w:t>
      </w:r>
    </w:p>
    <w:p w14:paraId="6488886B" w14:textId="77777777" w:rsidR="0085640D" w:rsidRPr="0085640D" w:rsidRDefault="0085640D" w:rsidP="0085640D">
      <w:pPr>
        <w:spacing w:after="0" w:line="240" w:lineRule="auto"/>
        <w:ind w:left="1800" w:hanging="720"/>
        <w:rPr>
          <w:rFonts w:ascii="Times New Roman" w:eastAsia="Calibri" w:hAnsi="Times New Roman" w:cs="Times New Roman"/>
          <w:b/>
        </w:rPr>
      </w:pPr>
    </w:p>
    <w:p w14:paraId="64E66F20" w14:textId="77777777" w:rsidR="0085640D" w:rsidRPr="0085640D" w:rsidRDefault="0085640D" w:rsidP="0085640D">
      <w:pPr>
        <w:numPr>
          <w:ilvl w:val="0"/>
          <w:numId w:val="26"/>
        </w:numPr>
        <w:spacing w:after="0" w:line="240" w:lineRule="auto"/>
        <w:ind w:left="1440"/>
        <w:rPr>
          <w:rFonts w:ascii="Times New Roman" w:eastAsia="Calibri" w:hAnsi="Times New Roman" w:cs="Times New Roman"/>
          <w:sz w:val="24"/>
          <w:szCs w:val="24"/>
        </w:rPr>
      </w:pPr>
      <w:r w:rsidRPr="0085640D">
        <w:rPr>
          <w:rFonts w:ascii="Times New Roman" w:eastAsia="Calibri" w:hAnsi="Times New Roman" w:cs="Times New Roman"/>
          <w:sz w:val="24"/>
          <w:szCs w:val="24"/>
        </w:rPr>
        <w:t>The fixed numerical percentage commitment and associated estimated dollar value of the commitment made to the Small Diverse Business or Small Business; and</w:t>
      </w:r>
    </w:p>
    <w:p w14:paraId="7741FAEF" w14:textId="77777777" w:rsidR="0085640D" w:rsidRPr="0085640D" w:rsidRDefault="0085640D" w:rsidP="0085640D">
      <w:pPr>
        <w:spacing w:after="0" w:line="240" w:lineRule="auto"/>
        <w:ind w:left="3600"/>
        <w:rPr>
          <w:rFonts w:ascii="Times New Roman" w:eastAsia="Calibri" w:hAnsi="Times New Roman" w:cs="Times New Roman"/>
          <w:sz w:val="24"/>
          <w:szCs w:val="24"/>
        </w:rPr>
      </w:pPr>
    </w:p>
    <w:p w14:paraId="39449AA3" w14:textId="77777777" w:rsidR="0085640D" w:rsidRPr="0085640D" w:rsidRDefault="0085640D" w:rsidP="0085640D">
      <w:pPr>
        <w:numPr>
          <w:ilvl w:val="0"/>
          <w:numId w:val="26"/>
        </w:numPr>
        <w:spacing w:after="0" w:line="240" w:lineRule="auto"/>
        <w:ind w:left="1440"/>
        <w:rPr>
          <w:rFonts w:ascii="Times New Roman" w:eastAsia="Calibri" w:hAnsi="Times New Roman" w:cs="Times New Roman"/>
          <w:sz w:val="24"/>
          <w:szCs w:val="24"/>
        </w:rPr>
      </w:pPr>
      <w:r w:rsidRPr="0085640D">
        <w:rPr>
          <w:rFonts w:ascii="Times New Roman" w:eastAsia="Calibri" w:hAnsi="Times New Roman" w:cs="Times New Roman"/>
          <w:sz w:val="24"/>
          <w:szCs w:val="24"/>
        </w:rPr>
        <w:t>A description of the services or supplies the Small Diverse Business or Small Business will provide; and</w:t>
      </w:r>
    </w:p>
    <w:p w14:paraId="17ED23C7" w14:textId="77777777" w:rsidR="0085640D" w:rsidRPr="0085640D" w:rsidRDefault="0085640D" w:rsidP="0085640D">
      <w:pPr>
        <w:spacing w:after="0" w:line="240" w:lineRule="auto"/>
        <w:ind w:left="1260"/>
        <w:rPr>
          <w:rFonts w:ascii="Times New Roman" w:eastAsia="Calibri" w:hAnsi="Times New Roman" w:cs="Times New Roman"/>
          <w:b/>
          <w:sz w:val="24"/>
          <w:szCs w:val="24"/>
        </w:rPr>
      </w:pPr>
    </w:p>
    <w:p w14:paraId="7F82447C" w14:textId="77777777" w:rsidR="0085640D" w:rsidRPr="0085640D" w:rsidRDefault="0085640D" w:rsidP="0085640D">
      <w:pPr>
        <w:numPr>
          <w:ilvl w:val="0"/>
          <w:numId w:val="26"/>
        </w:numPr>
        <w:spacing w:after="0" w:line="240" w:lineRule="auto"/>
        <w:ind w:left="1440"/>
        <w:rPr>
          <w:rFonts w:ascii="Times New Roman" w:eastAsia="Calibri" w:hAnsi="Times New Roman" w:cs="Times New Roman"/>
          <w:b/>
          <w:sz w:val="24"/>
          <w:szCs w:val="24"/>
        </w:rPr>
      </w:pPr>
      <w:r w:rsidRPr="0085640D">
        <w:rPr>
          <w:rFonts w:ascii="Times New Roman" w:eastAsia="Calibri" w:hAnsi="Times New Roman" w:cs="Times New Roman"/>
          <w:sz w:val="24"/>
          <w:szCs w:val="24"/>
        </w:rPr>
        <w:t>The timeframe during the initial contract term and any extensions, options and renewals when the Small Diverse Business or Small Business will perform or provide the services and/or supplies; and</w:t>
      </w:r>
    </w:p>
    <w:p w14:paraId="438A35EB" w14:textId="77777777" w:rsidR="0085640D" w:rsidRPr="0085640D" w:rsidRDefault="0085640D" w:rsidP="0085640D">
      <w:pPr>
        <w:spacing w:after="0" w:line="240" w:lineRule="auto"/>
        <w:ind w:left="1800"/>
        <w:rPr>
          <w:rFonts w:ascii="Times New Roman" w:eastAsia="Calibri" w:hAnsi="Times New Roman" w:cs="Times New Roman"/>
        </w:rPr>
      </w:pPr>
    </w:p>
    <w:p w14:paraId="28434F5D" w14:textId="77777777" w:rsidR="0085640D" w:rsidRPr="0085640D" w:rsidRDefault="0085640D" w:rsidP="0085640D">
      <w:pPr>
        <w:numPr>
          <w:ilvl w:val="0"/>
          <w:numId w:val="26"/>
        </w:numPr>
        <w:spacing w:after="0" w:line="240" w:lineRule="auto"/>
        <w:ind w:left="1440"/>
        <w:rPr>
          <w:rFonts w:ascii="Times New Roman" w:eastAsia="Calibri" w:hAnsi="Times New Roman" w:cs="Times New Roman"/>
          <w:b/>
          <w:sz w:val="24"/>
          <w:szCs w:val="24"/>
        </w:rPr>
      </w:pPr>
      <w:r w:rsidRPr="0085640D">
        <w:rPr>
          <w:rFonts w:ascii="Times New Roman" w:eastAsia="Calibri" w:hAnsi="Times New Roman" w:cs="Times New Roman"/>
          <w:sz w:val="24"/>
          <w:szCs w:val="24"/>
        </w:rPr>
        <w:t>The name and telephone number of the Offeror’s point of contact for Small Diverse Business and Small Business participation; and</w:t>
      </w:r>
    </w:p>
    <w:p w14:paraId="39487834" w14:textId="77777777" w:rsidR="0085640D" w:rsidRPr="0085640D" w:rsidRDefault="0085640D" w:rsidP="0085640D">
      <w:pPr>
        <w:spacing w:after="0" w:line="240" w:lineRule="auto"/>
        <w:ind w:left="1800" w:hanging="720"/>
        <w:rPr>
          <w:rFonts w:ascii="Times New Roman" w:eastAsia="Calibri" w:hAnsi="Times New Roman" w:cs="Times New Roman"/>
          <w:b/>
        </w:rPr>
      </w:pPr>
    </w:p>
    <w:p w14:paraId="2C383F6E" w14:textId="77777777" w:rsidR="0085640D" w:rsidRPr="0085640D" w:rsidRDefault="0085640D" w:rsidP="0085640D">
      <w:pPr>
        <w:numPr>
          <w:ilvl w:val="0"/>
          <w:numId w:val="26"/>
        </w:numPr>
        <w:spacing w:after="0" w:line="240" w:lineRule="auto"/>
        <w:ind w:left="1440"/>
        <w:rPr>
          <w:rFonts w:ascii="Times New Roman" w:eastAsia="Calibri" w:hAnsi="Times New Roman" w:cs="Times New Roman"/>
          <w:b/>
          <w:sz w:val="24"/>
          <w:szCs w:val="24"/>
        </w:rPr>
      </w:pPr>
      <w:r w:rsidRPr="0085640D">
        <w:rPr>
          <w:rFonts w:ascii="Times New Roman" w:eastAsia="Calibri" w:hAnsi="Times New Roman" w:cs="Times New Roman"/>
          <w:sz w:val="24"/>
          <w:szCs w:val="24"/>
        </w:rPr>
        <w:t>The name, address, and telephone number of the primary contact person for the Small Diverse Business or Small Business.</w:t>
      </w:r>
    </w:p>
    <w:p w14:paraId="04E61EF4" w14:textId="77777777" w:rsidR="0085640D" w:rsidRPr="0085640D" w:rsidRDefault="0085640D" w:rsidP="0085640D">
      <w:pPr>
        <w:spacing w:after="0" w:line="240" w:lineRule="auto"/>
        <w:ind w:left="1800" w:hanging="720"/>
        <w:rPr>
          <w:rFonts w:ascii="Times New Roman" w:eastAsia="Calibri" w:hAnsi="Times New Roman" w:cs="Times New Roman"/>
          <w:b/>
        </w:rPr>
      </w:pPr>
    </w:p>
    <w:p w14:paraId="0B3E2EC4" w14:textId="77777777" w:rsidR="0085640D" w:rsidRPr="0085640D" w:rsidRDefault="0085640D" w:rsidP="0085640D">
      <w:pPr>
        <w:numPr>
          <w:ilvl w:val="0"/>
          <w:numId w:val="25"/>
        </w:numPr>
        <w:spacing w:after="0" w:line="240" w:lineRule="auto"/>
        <w:ind w:left="1080"/>
        <w:rPr>
          <w:rFonts w:ascii="Times New Roman" w:eastAsia="Calibri" w:hAnsi="Times New Roman" w:cs="Times New Roman"/>
          <w:b/>
          <w:sz w:val="24"/>
          <w:szCs w:val="24"/>
        </w:rPr>
      </w:pPr>
      <w:r w:rsidRPr="0085640D">
        <w:rPr>
          <w:rFonts w:ascii="Times New Roman" w:eastAsia="Calibri" w:hAnsi="Times New Roman" w:cs="Times New Roman"/>
          <w:sz w:val="24"/>
          <w:szCs w:val="24"/>
        </w:rPr>
        <w:t>Each Small Diverse Business and Small Business commitment which is credited by BDISBO along with the overall percentage of Small Diverse Business and Small Business commitments will become contractual obligations of the selected Offeror.</w:t>
      </w:r>
    </w:p>
    <w:p w14:paraId="6B94CA8D" w14:textId="77777777" w:rsidR="0085640D" w:rsidRPr="0085640D" w:rsidRDefault="0085640D" w:rsidP="0085640D">
      <w:pPr>
        <w:spacing w:after="0" w:line="240" w:lineRule="auto"/>
        <w:ind w:left="1800" w:hanging="720"/>
        <w:rPr>
          <w:rFonts w:ascii="Times New Roman" w:eastAsia="Calibri" w:hAnsi="Times New Roman" w:cs="Times New Roman"/>
        </w:rPr>
      </w:pPr>
    </w:p>
    <w:p w14:paraId="462B69A6" w14:textId="77777777" w:rsidR="0085640D" w:rsidRPr="0085640D" w:rsidRDefault="0085640D" w:rsidP="0085640D">
      <w:pPr>
        <w:spacing w:after="0" w:line="240" w:lineRule="auto"/>
        <w:ind w:left="720"/>
        <w:rPr>
          <w:rFonts w:ascii="Times New Roman" w:eastAsia="Calibri" w:hAnsi="Times New Roman" w:cs="Times New Roman"/>
          <w:b/>
          <w:sz w:val="24"/>
          <w:szCs w:val="24"/>
        </w:rPr>
      </w:pPr>
      <w:r w:rsidRPr="0085640D">
        <w:rPr>
          <w:rFonts w:ascii="Times New Roman" w:eastAsia="Calibri" w:hAnsi="Times New Roman" w:cs="Times New Roman"/>
          <w:b/>
          <w:sz w:val="24"/>
          <w:szCs w:val="24"/>
        </w:rPr>
        <w:t xml:space="preserve">NOTE:  Offerors will not receive credit for any commitments for which information as above is not included in the Small Diverse Business and Small Business Participation Submittal.  Offerors will not receive credit for stating that after the contract is </w:t>
      </w:r>
      <w:proofErr w:type="gramStart"/>
      <w:r w:rsidRPr="0085640D">
        <w:rPr>
          <w:rFonts w:ascii="Times New Roman" w:eastAsia="Calibri" w:hAnsi="Times New Roman" w:cs="Times New Roman"/>
          <w:b/>
          <w:sz w:val="24"/>
          <w:szCs w:val="24"/>
        </w:rPr>
        <w:t>awarded</w:t>
      </w:r>
      <w:proofErr w:type="gramEnd"/>
      <w:r w:rsidRPr="0085640D">
        <w:rPr>
          <w:rFonts w:ascii="Times New Roman" w:eastAsia="Calibri" w:hAnsi="Times New Roman" w:cs="Times New Roman"/>
          <w:b/>
          <w:sz w:val="24"/>
          <w:szCs w:val="24"/>
        </w:rPr>
        <w:t xml:space="preserve"> they will find a Small Diverse or Small Business.</w:t>
      </w:r>
    </w:p>
    <w:p w14:paraId="0A80EAD6" w14:textId="77777777" w:rsidR="0085640D" w:rsidRPr="0085640D" w:rsidRDefault="0085640D" w:rsidP="0085640D">
      <w:pPr>
        <w:spacing w:after="0" w:line="240" w:lineRule="auto"/>
        <w:ind w:left="1800"/>
        <w:rPr>
          <w:rFonts w:ascii="Times New Roman" w:eastAsia="Calibri" w:hAnsi="Times New Roman" w:cs="Times New Roman"/>
          <w:b/>
          <w:sz w:val="24"/>
          <w:szCs w:val="24"/>
        </w:rPr>
      </w:pPr>
    </w:p>
    <w:p w14:paraId="0EBDCBF1" w14:textId="77777777" w:rsidR="0085640D" w:rsidRPr="0085640D" w:rsidRDefault="0085640D" w:rsidP="0085640D">
      <w:pPr>
        <w:spacing w:after="0" w:line="240" w:lineRule="auto"/>
        <w:ind w:left="720"/>
        <w:rPr>
          <w:rFonts w:ascii="Times New Roman" w:eastAsia="Calibri" w:hAnsi="Times New Roman" w:cs="Times New Roman"/>
          <w:b/>
          <w:sz w:val="24"/>
          <w:szCs w:val="24"/>
        </w:rPr>
      </w:pPr>
      <w:r w:rsidRPr="0085640D">
        <w:rPr>
          <w:rFonts w:ascii="Times New Roman" w:eastAsia="Calibri" w:hAnsi="Times New Roman" w:cs="Times New Roman"/>
          <w:b/>
          <w:sz w:val="24"/>
          <w:szCs w:val="24"/>
        </w:rPr>
        <w:t>NOTE: Equal employment opportunity and contract compliance statements referring to company equal employment opportunity policies or past contract compliance practices do not constitute proof of Small Diverse Business and/or Small Business Status or entitle an Offeror to receive credit for Small Diverse Business or Small Business participation.</w:t>
      </w:r>
    </w:p>
    <w:p w14:paraId="2B580BE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BCCB7EA" w14:textId="77777777" w:rsidR="00A2315F" w:rsidRDefault="00C30A49" w:rsidP="00C30A49">
      <w:pPr>
        <w:numPr>
          <w:ilvl w:val="0"/>
          <w:numId w:val="2"/>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Cost Submittal.</w:t>
      </w:r>
      <w:r w:rsidRPr="00FE2BBE">
        <w:rPr>
          <w:rFonts w:ascii="Times New Roman" w:eastAsia="Times New Roman" w:hAnsi="Times New Roman" w:cs="Times New Roman"/>
          <w:sz w:val="24"/>
          <w:szCs w:val="24"/>
        </w:rPr>
        <w:t xml:space="preserve">  </w:t>
      </w:r>
    </w:p>
    <w:p w14:paraId="27B86B8B" w14:textId="77777777" w:rsidR="00A2315F" w:rsidRPr="00D42892" w:rsidRDefault="00A2315F" w:rsidP="00A2315F">
      <w:pPr>
        <w:spacing w:after="0" w:line="240" w:lineRule="auto"/>
        <w:jc w:val="both"/>
        <w:rPr>
          <w:rFonts w:ascii="Times New Roman" w:eastAsia="Times New Roman" w:hAnsi="Times New Roman" w:cs="Times New Roman"/>
          <w:sz w:val="24"/>
          <w:szCs w:val="24"/>
          <w:u w:val="single"/>
        </w:rPr>
      </w:pPr>
    </w:p>
    <w:p w14:paraId="69027DBF" w14:textId="512AF8E4" w:rsidR="00A2315F" w:rsidRPr="00D42892" w:rsidRDefault="00A2315F" w:rsidP="00D42892">
      <w:pPr>
        <w:pStyle w:val="ListParagraph"/>
        <w:ind w:left="0"/>
        <w:rPr>
          <w:rFonts w:ascii="Times New Roman" w:eastAsia="Times New Roman" w:hAnsi="Times New Roman" w:cs="Times New Roman"/>
          <w:b/>
          <w:sz w:val="24"/>
          <w:szCs w:val="24"/>
          <w:u w:val="single"/>
        </w:rPr>
      </w:pPr>
      <w:r w:rsidRPr="00D42892">
        <w:rPr>
          <w:rFonts w:ascii="Times New Roman" w:eastAsia="Times New Roman" w:hAnsi="Times New Roman" w:cs="Times New Roman"/>
          <w:b/>
          <w:sz w:val="24"/>
          <w:szCs w:val="24"/>
          <w:u w:val="single"/>
        </w:rPr>
        <w:t>* As stated above, for purposes of this RFP, cost submittals will not be used in</w:t>
      </w:r>
      <w:r w:rsidR="0085640D">
        <w:rPr>
          <w:rFonts w:ascii="Times New Roman" w:eastAsia="Times New Roman" w:hAnsi="Times New Roman" w:cs="Times New Roman"/>
          <w:b/>
          <w:sz w:val="24"/>
          <w:szCs w:val="24"/>
          <w:u w:val="single"/>
        </w:rPr>
        <w:t xml:space="preserve"> the </w:t>
      </w:r>
      <w:r w:rsidRPr="00D42892">
        <w:rPr>
          <w:rFonts w:ascii="Times New Roman" w:eastAsia="Times New Roman" w:hAnsi="Times New Roman" w:cs="Times New Roman"/>
          <w:b/>
          <w:sz w:val="24"/>
          <w:szCs w:val="24"/>
          <w:u w:val="single"/>
        </w:rPr>
        <w:t>scoring of the RFP.  Cost submittals are to be submitted</w:t>
      </w:r>
      <w:r w:rsidR="00D42892" w:rsidRPr="00D42892">
        <w:rPr>
          <w:rFonts w:ascii="Times New Roman" w:eastAsia="Times New Roman" w:hAnsi="Times New Roman" w:cs="Times New Roman"/>
          <w:b/>
          <w:sz w:val="24"/>
          <w:szCs w:val="24"/>
          <w:u w:val="single"/>
        </w:rPr>
        <w:t xml:space="preserve"> only for negotiation purposes</w:t>
      </w:r>
      <w:r w:rsidR="00D42892" w:rsidRPr="00C916D9">
        <w:rPr>
          <w:rFonts w:ascii="Times New Roman" w:eastAsia="Times New Roman" w:hAnsi="Times New Roman" w:cs="Times New Roman"/>
          <w:b/>
          <w:sz w:val="24"/>
          <w:szCs w:val="24"/>
          <w:u w:val="single"/>
        </w:rPr>
        <w:t>.  I</w:t>
      </w:r>
      <w:r w:rsidRPr="00C916D9">
        <w:rPr>
          <w:rFonts w:ascii="Times New Roman" w:eastAsia="Times New Roman" w:hAnsi="Times New Roman" w:cs="Times New Roman"/>
          <w:b/>
          <w:sz w:val="24"/>
          <w:szCs w:val="24"/>
          <w:u w:val="single"/>
        </w:rPr>
        <w:t>f and when a law firm is selected for negotiations</w:t>
      </w:r>
      <w:r w:rsidR="00D42892" w:rsidRPr="00C916D9">
        <w:rPr>
          <w:rFonts w:ascii="Times New Roman" w:eastAsia="Times New Roman" w:hAnsi="Times New Roman" w:cs="Times New Roman"/>
          <w:b/>
          <w:sz w:val="24"/>
          <w:szCs w:val="24"/>
          <w:u w:val="single"/>
        </w:rPr>
        <w:t>, the cost submittals will then be discussed and negotiated</w:t>
      </w:r>
      <w:r w:rsidRPr="00C916D9">
        <w:rPr>
          <w:rFonts w:ascii="Times New Roman" w:eastAsia="Times New Roman" w:hAnsi="Times New Roman" w:cs="Times New Roman"/>
          <w:b/>
          <w:sz w:val="24"/>
          <w:szCs w:val="24"/>
          <w:u w:val="single"/>
        </w:rPr>
        <w:t>.</w:t>
      </w:r>
      <w:r w:rsidRPr="00D42892">
        <w:rPr>
          <w:rFonts w:ascii="Times New Roman" w:eastAsia="Times New Roman" w:hAnsi="Times New Roman" w:cs="Times New Roman"/>
          <w:b/>
          <w:sz w:val="24"/>
          <w:szCs w:val="24"/>
          <w:u w:val="single"/>
        </w:rPr>
        <w:t xml:space="preserve"> </w:t>
      </w:r>
    </w:p>
    <w:p w14:paraId="1F9F08D1" w14:textId="77777777" w:rsidR="00C30A49" w:rsidRPr="00A2315F" w:rsidRDefault="00C30A49" w:rsidP="00A2315F">
      <w:pPr>
        <w:spacing w:after="0" w:line="240" w:lineRule="auto"/>
        <w:jc w:val="both"/>
        <w:rPr>
          <w:rFonts w:ascii="Times New Roman" w:eastAsia="Times New Roman" w:hAnsi="Times New Roman" w:cs="Times New Roman"/>
          <w:sz w:val="24"/>
          <w:szCs w:val="24"/>
        </w:rPr>
      </w:pPr>
      <w:r w:rsidRPr="00A2315F">
        <w:rPr>
          <w:rFonts w:ascii="Times New Roman" w:eastAsia="Times New Roman" w:hAnsi="Times New Roman" w:cs="Times New Roman"/>
          <w:sz w:val="24"/>
          <w:szCs w:val="24"/>
        </w:rPr>
        <w:t xml:space="preserve">The information requested in this </w:t>
      </w:r>
      <w:r w:rsidRPr="00A2315F">
        <w:rPr>
          <w:rFonts w:ascii="Times New Roman" w:eastAsia="Times New Roman" w:hAnsi="Times New Roman" w:cs="Times New Roman"/>
          <w:b/>
          <w:sz w:val="24"/>
          <w:szCs w:val="24"/>
        </w:rPr>
        <w:t>Part II, Section 4</w:t>
      </w:r>
      <w:r w:rsidRPr="00A2315F">
        <w:rPr>
          <w:rFonts w:ascii="Times New Roman" w:eastAsia="Times New Roman" w:hAnsi="Times New Roman" w:cs="Times New Roman"/>
          <w:sz w:val="24"/>
          <w:szCs w:val="24"/>
        </w:rPr>
        <w:t xml:space="preserve"> shall constitute the Cost Submittal.</w:t>
      </w:r>
      <w:r w:rsidR="00750500">
        <w:rPr>
          <w:rFonts w:ascii="Times New Roman" w:eastAsia="Times New Roman" w:hAnsi="Times New Roman" w:cs="Times New Roman"/>
          <w:sz w:val="24"/>
          <w:szCs w:val="24"/>
        </w:rPr>
        <w:t xml:space="preserve">  The Cost Submittal (Appendix B</w:t>
      </w:r>
      <w:r w:rsidRPr="00A2315F">
        <w:rPr>
          <w:rFonts w:ascii="Times New Roman" w:eastAsia="Times New Roman" w:hAnsi="Times New Roman" w:cs="Times New Roman"/>
          <w:sz w:val="24"/>
          <w:szCs w:val="24"/>
        </w:rPr>
        <w:t xml:space="preserve">) shall be placed in a separate sealed envelope within the sealed proposal, separated from the technical submittal.  </w:t>
      </w:r>
    </w:p>
    <w:p w14:paraId="3321FA24"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860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Offerors may </w:t>
      </w:r>
      <w:r w:rsidR="00DE03C1">
        <w:rPr>
          <w:rFonts w:ascii="Times New Roman" w:eastAsia="Times New Roman" w:hAnsi="Times New Roman" w:cs="Times New Roman"/>
          <w:sz w:val="24"/>
          <w:szCs w:val="24"/>
        </w:rPr>
        <w:t xml:space="preserve">address </w:t>
      </w:r>
      <w:r w:rsidRPr="00FE2BBE">
        <w:rPr>
          <w:rFonts w:ascii="Times New Roman" w:eastAsia="Times New Roman" w:hAnsi="Times New Roman" w:cs="Times New Roman"/>
          <w:sz w:val="24"/>
          <w:szCs w:val="24"/>
        </w:rPr>
        <w:t xml:space="preserve"> alternate pricing</w:t>
      </w:r>
      <w:r w:rsidR="00DE03C1">
        <w:rPr>
          <w:rFonts w:ascii="Times New Roman" w:eastAsia="Times New Roman" w:hAnsi="Times New Roman" w:cs="Times New Roman"/>
          <w:sz w:val="24"/>
          <w:szCs w:val="24"/>
        </w:rPr>
        <w:t xml:space="preserve"> models that it </w:t>
      </w:r>
      <w:r w:rsidR="0086525E">
        <w:rPr>
          <w:rFonts w:ascii="Times New Roman" w:eastAsia="Times New Roman" w:hAnsi="Times New Roman" w:cs="Times New Roman"/>
          <w:sz w:val="24"/>
          <w:szCs w:val="24"/>
        </w:rPr>
        <w:t xml:space="preserve">may offer, e.g., </w:t>
      </w:r>
      <w:r w:rsidRPr="00FE2BBE">
        <w:rPr>
          <w:rFonts w:ascii="Times New Roman" w:eastAsia="Times New Roman" w:hAnsi="Times New Roman" w:cs="Times New Roman"/>
          <w:sz w:val="24"/>
          <w:szCs w:val="24"/>
        </w:rPr>
        <w:t>standard hourly rates subject to an agreed upon ceiling rate, standard hourly rates less an agreed upon percentage, flat rate proposals, blended rate proposals</w:t>
      </w:r>
      <w:r w:rsidR="0086525E">
        <w:rPr>
          <w:rFonts w:ascii="Times New Roman" w:eastAsia="Times New Roman" w:hAnsi="Times New Roman" w:cs="Times New Roman"/>
          <w:sz w:val="24"/>
          <w:szCs w:val="24"/>
        </w:rPr>
        <w:t>, fixed fee per phase, deferred billing</w:t>
      </w:r>
      <w:r w:rsidRPr="00FE2BBE">
        <w:rPr>
          <w:rFonts w:ascii="Times New Roman" w:eastAsia="Times New Roman" w:hAnsi="Times New Roman" w:cs="Times New Roman"/>
          <w:sz w:val="24"/>
          <w:szCs w:val="24"/>
        </w:rPr>
        <w:t xml:space="preserve"> </w:t>
      </w:r>
      <w:r w:rsidR="0086525E">
        <w:rPr>
          <w:rFonts w:ascii="Times New Roman" w:eastAsia="Times New Roman" w:hAnsi="Times New Roman" w:cs="Times New Roman"/>
          <w:sz w:val="24"/>
          <w:szCs w:val="24"/>
        </w:rPr>
        <w:t xml:space="preserve">coupled with success </w:t>
      </w:r>
      <w:r w:rsidR="0086525E">
        <w:rPr>
          <w:rFonts w:ascii="Times New Roman" w:eastAsia="Times New Roman" w:hAnsi="Times New Roman" w:cs="Times New Roman"/>
          <w:sz w:val="24"/>
          <w:szCs w:val="24"/>
        </w:rPr>
        <w:lastRenderedPageBreak/>
        <w:t xml:space="preserve">fees, </w:t>
      </w:r>
      <w:r w:rsidRPr="00FE2BBE">
        <w:rPr>
          <w:rFonts w:ascii="Times New Roman" w:eastAsia="Times New Roman" w:hAnsi="Times New Roman" w:cs="Times New Roman"/>
          <w:sz w:val="24"/>
          <w:szCs w:val="24"/>
        </w:rPr>
        <w:t xml:space="preserve">or other </w:t>
      </w:r>
      <w:r w:rsidR="0086525E">
        <w:rPr>
          <w:rFonts w:ascii="Times New Roman" w:eastAsia="Times New Roman" w:hAnsi="Times New Roman" w:cs="Times New Roman"/>
          <w:sz w:val="24"/>
          <w:szCs w:val="24"/>
        </w:rPr>
        <w:t>fee structure</w:t>
      </w:r>
      <w:r w:rsidR="00711795">
        <w:rPr>
          <w:rFonts w:ascii="Times New Roman" w:eastAsia="Times New Roman" w:hAnsi="Times New Roman" w:cs="Times New Roman"/>
          <w:sz w:val="24"/>
          <w:szCs w:val="24"/>
        </w:rPr>
        <w:t>s</w:t>
      </w:r>
      <w:r w:rsidRPr="00FE2BBE">
        <w:rPr>
          <w:rFonts w:ascii="Times New Roman" w:eastAsia="Times New Roman" w:hAnsi="Times New Roman" w:cs="Times New Roman"/>
          <w:sz w:val="24"/>
          <w:szCs w:val="24"/>
        </w:rPr>
        <w:t>. The Commonwealth reserves the right to negotiate with each selected Offeror on the compensation structure of the contract.</w:t>
      </w:r>
    </w:p>
    <w:p w14:paraId="65584F2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7E19916"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FE2BBE">
        <w:rPr>
          <w:rFonts w:ascii="Times New Roman" w:eastAsia="Times New Roman" w:hAnsi="Times New Roman" w:cs="Times New Roman"/>
          <w:sz w:val="24"/>
          <w:szCs w:val="24"/>
        </w:rPr>
        <w:t>The Commonwealth will pay reasonable, actual, ordinary, and necessary expenses for other specific materials required for and used solely in the fulfillment of the services as prov</w:t>
      </w:r>
      <w:r w:rsidRPr="00FE2BBE">
        <w:rPr>
          <w:rFonts w:ascii="Times New Roman" w:eastAsia="Times New Roman" w:hAnsi="Times New Roman" w:cs="Times New Roman"/>
          <w:color w:val="000000"/>
          <w:sz w:val="24"/>
          <w:szCs w:val="24"/>
        </w:rPr>
        <w:t>ided in the Standard Contract for Legal Services (Part V of the RFP).  Provide information on how you propose to keep track of and charge for any expenses.</w:t>
      </w:r>
    </w:p>
    <w:p w14:paraId="74BA9584"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506CF75" w14:textId="77777777" w:rsidR="00C30A49" w:rsidRDefault="00C30A49" w:rsidP="00C30A49">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6151818F" w14:textId="77777777" w:rsidR="00C30A49" w:rsidRDefault="00C30A49" w:rsidP="00C30A49">
      <w:pPr>
        <w:spacing w:after="0" w:line="240" w:lineRule="auto"/>
        <w:jc w:val="both"/>
        <w:rPr>
          <w:rFonts w:ascii="Times New Roman" w:eastAsia="Times New Roman" w:hAnsi="Times New Roman" w:cs="Times New Roman"/>
          <w:b/>
          <w:sz w:val="24"/>
          <w:szCs w:val="24"/>
        </w:rPr>
      </w:pPr>
    </w:p>
    <w:p w14:paraId="0EE444C9" w14:textId="457C36F6" w:rsidR="00C30A49" w:rsidRPr="00A73B4D" w:rsidRDefault="00C30A49" w:rsidP="00C30A49">
      <w:pPr>
        <w:spacing w:after="0" w:line="240" w:lineRule="auto"/>
        <w:jc w:val="both"/>
        <w:rPr>
          <w:rFonts w:ascii="Times New Roman" w:eastAsia="Times New Roman" w:hAnsi="Times New Roman" w:cs="Times New Roman"/>
          <w:b/>
          <w:sz w:val="24"/>
          <w:szCs w:val="24"/>
        </w:rPr>
      </w:pPr>
      <w:r w:rsidRPr="00A73B4D">
        <w:rPr>
          <w:rFonts w:ascii="Times New Roman" w:eastAsia="Times New Roman" w:hAnsi="Times New Roman" w:cs="Times New Roman"/>
          <w:b/>
          <w:sz w:val="24"/>
          <w:szCs w:val="24"/>
        </w:rPr>
        <w:t>II-5.</w:t>
      </w:r>
      <w:r w:rsidRPr="00A73B4D">
        <w:rPr>
          <w:rFonts w:ascii="Times New Roman" w:eastAsia="Times New Roman" w:hAnsi="Times New Roman" w:cs="Times New Roman"/>
          <w:b/>
          <w:sz w:val="24"/>
          <w:szCs w:val="24"/>
        </w:rPr>
        <w:tab/>
        <w:t xml:space="preserve">Law Firm </w:t>
      </w:r>
      <w:r w:rsidR="0085640D" w:rsidRPr="0085640D">
        <w:rPr>
          <w:rFonts w:ascii="Times New Roman" w:eastAsia="Times New Roman" w:hAnsi="Times New Roman" w:cs="Times New Roman"/>
          <w:b/>
          <w:sz w:val="24"/>
          <w:szCs w:val="24"/>
        </w:rPr>
        <w:t>Law Firm Diversity Submittal.</w:t>
      </w:r>
      <w:r w:rsidR="0085640D" w:rsidRPr="0085640D">
        <w:rPr>
          <w:rFonts w:ascii="Times New Roman" w:eastAsia="Times New Roman" w:hAnsi="Times New Roman" w:cs="Times New Roman"/>
          <w:sz w:val="24"/>
          <w:szCs w:val="24"/>
        </w:rPr>
        <w:t xml:space="preserve">  Complete and submit the Law Firm Diversity Submittal (</w:t>
      </w:r>
      <w:r w:rsidR="0085640D" w:rsidRPr="0085640D">
        <w:rPr>
          <w:rFonts w:ascii="Times New Roman" w:eastAsia="Times New Roman" w:hAnsi="Times New Roman" w:cs="Times New Roman"/>
          <w:b/>
          <w:sz w:val="24"/>
          <w:szCs w:val="24"/>
        </w:rPr>
        <w:t>Appendix H</w:t>
      </w:r>
      <w:r w:rsidR="0085640D" w:rsidRPr="0085640D">
        <w:rPr>
          <w:rFonts w:ascii="Times New Roman" w:eastAsia="Times New Roman" w:hAnsi="Times New Roman" w:cs="Times New Roman"/>
          <w:sz w:val="24"/>
          <w:szCs w:val="24"/>
        </w:rPr>
        <w:t xml:space="preserve"> to the RFP) as well as the Workforce Breakdown Chart (</w:t>
      </w:r>
      <w:r w:rsidR="0085640D" w:rsidRPr="0085640D">
        <w:rPr>
          <w:rFonts w:ascii="Times New Roman" w:eastAsia="Times New Roman" w:hAnsi="Times New Roman" w:cs="Times New Roman"/>
          <w:b/>
          <w:sz w:val="24"/>
          <w:szCs w:val="24"/>
        </w:rPr>
        <w:t>Appendix I</w:t>
      </w:r>
      <w:r w:rsidR="0085640D" w:rsidRPr="0085640D">
        <w:rPr>
          <w:rFonts w:ascii="Times New Roman" w:eastAsia="Times New Roman" w:hAnsi="Times New Roman" w:cs="Times New Roman"/>
          <w:sz w:val="24"/>
          <w:szCs w:val="24"/>
        </w:rPr>
        <w:t xml:space="preserve"> to the RFP).  Offerors that seek consideration for this criterion must submit </w:t>
      </w:r>
      <w:r w:rsidR="0085640D" w:rsidRPr="0085640D">
        <w:rPr>
          <w:rFonts w:ascii="Times New Roman" w:eastAsia="Times New Roman" w:hAnsi="Times New Roman" w:cs="Times New Roman"/>
          <w:b/>
          <w:sz w:val="24"/>
          <w:szCs w:val="24"/>
        </w:rPr>
        <w:t xml:space="preserve">Appendix H &amp; Appendix I </w:t>
      </w:r>
      <w:r w:rsidR="0085640D" w:rsidRPr="0085640D">
        <w:rPr>
          <w:rFonts w:ascii="Times New Roman" w:eastAsia="Times New Roman" w:hAnsi="Times New Roman" w:cs="Times New Roman"/>
          <w:sz w:val="24"/>
          <w:szCs w:val="24"/>
        </w:rPr>
        <w:t>in a separately sealed envelope within the sealed proposal, separated from the Technical, Cost and SDBSB Submittals.</w:t>
      </w:r>
    </w:p>
    <w:p w14:paraId="662F93D5"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A4730CA"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28278A21"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FEAD82D"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3693A09" w14:textId="77777777" w:rsidR="001B7FE0" w:rsidRDefault="001B7FE0" w:rsidP="00C30A49">
      <w:pPr>
        <w:spacing w:after="0" w:line="240" w:lineRule="auto"/>
        <w:rPr>
          <w:rFonts w:ascii="Times New Roman" w:eastAsia="Times New Roman" w:hAnsi="Times New Roman" w:cs="Times New Roman"/>
          <w:sz w:val="24"/>
          <w:szCs w:val="24"/>
        </w:rPr>
      </w:pPr>
    </w:p>
    <w:p w14:paraId="2574B8CE" w14:textId="77777777" w:rsidR="00C30A49" w:rsidRDefault="00C30A49" w:rsidP="00C30A49">
      <w:pPr>
        <w:spacing w:after="0" w:line="240" w:lineRule="auto"/>
        <w:rPr>
          <w:rFonts w:ascii="Times New Roman" w:eastAsia="Times New Roman" w:hAnsi="Times New Roman" w:cs="Times New Roman"/>
          <w:sz w:val="24"/>
          <w:szCs w:val="24"/>
        </w:rPr>
      </w:pPr>
    </w:p>
    <w:p w14:paraId="09E26B97" w14:textId="77777777" w:rsidR="00C30A49" w:rsidRPr="00FE2BBE" w:rsidRDefault="00C30A49" w:rsidP="00C30A49">
      <w:pPr>
        <w:spacing w:after="0" w:line="240" w:lineRule="auto"/>
        <w:jc w:val="both"/>
        <w:rPr>
          <w:rFonts w:ascii="Times New Roman" w:eastAsia="Times New Roman" w:hAnsi="Times New Roman" w:cs="Times New Roman"/>
          <w:bCs/>
          <w:sz w:val="24"/>
          <w:szCs w:val="24"/>
        </w:rPr>
      </w:pPr>
    </w:p>
    <w:p w14:paraId="4E462E89" w14:textId="77777777" w:rsidR="00C30A49" w:rsidRPr="00FE2BBE" w:rsidRDefault="00C30A49" w:rsidP="00C30A49">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75741DD3" w14:textId="77777777" w:rsidR="00C30A49" w:rsidRDefault="00C30A49" w:rsidP="00C30A49">
      <w:pPr>
        <w:spacing w:after="0" w:line="240" w:lineRule="auto"/>
        <w:rPr>
          <w:rFonts w:ascii="Times New Roman" w:eastAsia="Times New Roman" w:hAnsi="Times New Roman" w:cs="Times New Roman"/>
          <w:sz w:val="24"/>
          <w:szCs w:val="24"/>
        </w:rPr>
      </w:pPr>
    </w:p>
    <w:p w14:paraId="02A9229D" w14:textId="77777777" w:rsidR="00C30A49" w:rsidRDefault="00C30A49" w:rsidP="00C30A49">
      <w:pPr>
        <w:spacing w:after="0" w:line="240" w:lineRule="auto"/>
        <w:rPr>
          <w:rFonts w:ascii="Times New Roman" w:eastAsia="Times New Roman" w:hAnsi="Times New Roman" w:cs="Times New Roman"/>
          <w:sz w:val="24"/>
          <w:szCs w:val="24"/>
        </w:rPr>
      </w:pPr>
    </w:p>
    <w:p w14:paraId="2DA1975C" w14:textId="77777777" w:rsidR="00C30A49" w:rsidRDefault="00C30A49" w:rsidP="00C30A49">
      <w:pPr>
        <w:spacing w:after="0" w:line="240" w:lineRule="auto"/>
        <w:rPr>
          <w:rFonts w:ascii="Times New Roman" w:eastAsia="Times New Roman" w:hAnsi="Times New Roman" w:cs="Times New Roman"/>
          <w:sz w:val="24"/>
          <w:szCs w:val="24"/>
        </w:rPr>
      </w:pPr>
    </w:p>
    <w:p w14:paraId="2B38725A" w14:textId="77777777" w:rsidR="00C30A49" w:rsidRDefault="00C30A49" w:rsidP="00C30A49">
      <w:pPr>
        <w:spacing w:after="0" w:line="240" w:lineRule="auto"/>
        <w:rPr>
          <w:rFonts w:ascii="Times New Roman" w:eastAsia="Times New Roman" w:hAnsi="Times New Roman" w:cs="Times New Roman"/>
          <w:sz w:val="24"/>
          <w:szCs w:val="24"/>
        </w:rPr>
      </w:pPr>
    </w:p>
    <w:p w14:paraId="2F87AD94" w14:textId="77777777" w:rsidR="00C30A49" w:rsidRDefault="00C30A49" w:rsidP="00C30A49">
      <w:pPr>
        <w:spacing w:after="0" w:line="240" w:lineRule="auto"/>
        <w:rPr>
          <w:rFonts w:ascii="Times New Roman" w:eastAsia="Times New Roman" w:hAnsi="Times New Roman" w:cs="Times New Roman"/>
          <w:sz w:val="24"/>
          <w:szCs w:val="24"/>
        </w:rPr>
      </w:pPr>
    </w:p>
    <w:p w14:paraId="031ADA2A" w14:textId="77777777" w:rsidR="00C30A49" w:rsidRDefault="00C30A49" w:rsidP="00C30A49">
      <w:pPr>
        <w:spacing w:after="0" w:line="240" w:lineRule="auto"/>
        <w:rPr>
          <w:rFonts w:ascii="Times New Roman" w:eastAsia="Times New Roman" w:hAnsi="Times New Roman" w:cs="Times New Roman"/>
          <w:sz w:val="24"/>
          <w:szCs w:val="24"/>
        </w:rPr>
      </w:pPr>
    </w:p>
    <w:p w14:paraId="3830371A" w14:textId="77777777" w:rsidR="00C30A49" w:rsidRDefault="00C30A49" w:rsidP="00C30A49">
      <w:pPr>
        <w:spacing w:after="0" w:line="240" w:lineRule="auto"/>
        <w:rPr>
          <w:rFonts w:ascii="Times New Roman" w:eastAsia="Times New Roman" w:hAnsi="Times New Roman" w:cs="Times New Roman"/>
          <w:sz w:val="24"/>
          <w:szCs w:val="24"/>
        </w:rPr>
      </w:pPr>
    </w:p>
    <w:p w14:paraId="2CBEC2FB" w14:textId="77777777" w:rsidR="00C30A49" w:rsidRDefault="00C30A49" w:rsidP="00C30A49">
      <w:pPr>
        <w:spacing w:after="0" w:line="240" w:lineRule="auto"/>
        <w:rPr>
          <w:rFonts w:ascii="Times New Roman" w:eastAsia="Times New Roman" w:hAnsi="Times New Roman" w:cs="Times New Roman"/>
          <w:sz w:val="24"/>
          <w:szCs w:val="24"/>
        </w:rPr>
      </w:pPr>
    </w:p>
    <w:p w14:paraId="2D4ADC32" w14:textId="77777777" w:rsidR="00C30A49" w:rsidRDefault="00C30A49" w:rsidP="00C30A49">
      <w:pPr>
        <w:spacing w:after="0" w:line="240" w:lineRule="auto"/>
        <w:rPr>
          <w:rFonts w:ascii="Times New Roman" w:eastAsia="Times New Roman" w:hAnsi="Times New Roman" w:cs="Times New Roman"/>
          <w:sz w:val="24"/>
          <w:szCs w:val="24"/>
        </w:rPr>
      </w:pPr>
    </w:p>
    <w:p w14:paraId="2BEE28CE" w14:textId="77777777" w:rsidR="00C30A49" w:rsidRDefault="00C30A49" w:rsidP="00C30A49">
      <w:pPr>
        <w:spacing w:after="0" w:line="240" w:lineRule="auto"/>
        <w:rPr>
          <w:rFonts w:ascii="Times New Roman" w:eastAsia="Times New Roman" w:hAnsi="Times New Roman" w:cs="Times New Roman"/>
          <w:sz w:val="24"/>
          <w:szCs w:val="24"/>
        </w:rPr>
      </w:pPr>
    </w:p>
    <w:p w14:paraId="6AA03AFA" w14:textId="77777777" w:rsidR="00C30A49" w:rsidRDefault="00C30A49" w:rsidP="00C30A49">
      <w:pPr>
        <w:spacing w:after="0" w:line="240" w:lineRule="auto"/>
        <w:rPr>
          <w:rFonts w:ascii="Times New Roman" w:eastAsia="Times New Roman" w:hAnsi="Times New Roman" w:cs="Times New Roman"/>
          <w:sz w:val="24"/>
          <w:szCs w:val="24"/>
        </w:rPr>
      </w:pPr>
    </w:p>
    <w:p w14:paraId="2003885A" w14:textId="77777777" w:rsidR="00C30A49" w:rsidRDefault="00C30A49" w:rsidP="00C30A49">
      <w:pPr>
        <w:spacing w:after="0" w:line="240" w:lineRule="auto"/>
        <w:rPr>
          <w:rFonts w:ascii="Times New Roman" w:eastAsia="Times New Roman" w:hAnsi="Times New Roman" w:cs="Times New Roman"/>
          <w:sz w:val="24"/>
          <w:szCs w:val="24"/>
        </w:rPr>
      </w:pPr>
    </w:p>
    <w:p w14:paraId="1D7CE3C9" w14:textId="5B3B4EBD" w:rsidR="001B7FE0" w:rsidRDefault="001B7FE0" w:rsidP="00C30A49">
      <w:pPr>
        <w:spacing w:after="0" w:line="240" w:lineRule="auto"/>
        <w:rPr>
          <w:rFonts w:ascii="Times New Roman" w:eastAsia="Times New Roman" w:hAnsi="Times New Roman" w:cs="Times New Roman"/>
          <w:sz w:val="24"/>
          <w:szCs w:val="24"/>
        </w:rPr>
      </w:pPr>
    </w:p>
    <w:p w14:paraId="0D4895C2" w14:textId="34A5F8F0" w:rsidR="001B7FE0" w:rsidRDefault="001B7FE0" w:rsidP="00C30A49">
      <w:pPr>
        <w:spacing w:after="0" w:line="240" w:lineRule="auto"/>
        <w:rPr>
          <w:rFonts w:ascii="Times New Roman" w:eastAsia="Times New Roman" w:hAnsi="Times New Roman" w:cs="Times New Roman"/>
          <w:sz w:val="24"/>
          <w:szCs w:val="24"/>
        </w:rPr>
      </w:pPr>
    </w:p>
    <w:p w14:paraId="5E4BD146" w14:textId="1DA84C37" w:rsidR="001B7FE0" w:rsidRDefault="001B7FE0" w:rsidP="00C30A49">
      <w:pPr>
        <w:spacing w:after="0" w:line="240" w:lineRule="auto"/>
        <w:rPr>
          <w:rFonts w:ascii="Times New Roman" w:eastAsia="Times New Roman" w:hAnsi="Times New Roman" w:cs="Times New Roman"/>
          <w:sz w:val="24"/>
          <w:szCs w:val="24"/>
        </w:rPr>
      </w:pPr>
    </w:p>
    <w:p w14:paraId="4A8388F7" w14:textId="332A535B" w:rsidR="001B7FE0" w:rsidRDefault="001B7FE0" w:rsidP="00C30A49">
      <w:pPr>
        <w:spacing w:after="0" w:line="240" w:lineRule="auto"/>
        <w:rPr>
          <w:rFonts w:ascii="Times New Roman" w:eastAsia="Times New Roman" w:hAnsi="Times New Roman" w:cs="Times New Roman"/>
          <w:sz w:val="24"/>
          <w:szCs w:val="24"/>
        </w:rPr>
      </w:pPr>
    </w:p>
    <w:p w14:paraId="79CCABE9" w14:textId="3BEC1264" w:rsidR="001B7FE0" w:rsidRDefault="001B7FE0" w:rsidP="00C30A49">
      <w:pPr>
        <w:spacing w:after="0" w:line="240" w:lineRule="auto"/>
        <w:rPr>
          <w:rFonts w:ascii="Times New Roman" w:eastAsia="Times New Roman" w:hAnsi="Times New Roman" w:cs="Times New Roman"/>
          <w:sz w:val="24"/>
          <w:szCs w:val="24"/>
        </w:rPr>
      </w:pPr>
    </w:p>
    <w:p w14:paraId="6A8A4CD5" w14:textId="77777777" w:rsidR="001B7FE0" w:rsidRDefault="001B7FE0" w:rsidP="00C30A49">
      <w:pPr>
        <w:spacing w:after="0" w:line="240" w:lineRule="auto"/>
        <w:rPr>
          <w:rFonts w:ascii="Times New Roman" w:eastAsia="Times New Roman" w:hAnsi="Times New Roman" w:cs="Times New Roman"/>
          <w:sz w:val="24"/>
          <w:szCs w:val="24"/>
        </w:rPr>
      </w:pPr>
    </w:p>
    <w:p w14:paraId="4FBA9D20" w14:textId="452AB0A3" w:rsidR="0085640D" w:rsidRDefault="0085640D" w:rsidP="00C30A49">
      <w:pPr>
        <w:spacing w:after="0" w:line="240" w:lineRule="auto"/>
        <w:rPr>
          <w:rFonts w:ascii="Times New Roman" w:eastAsia="Times New Roman" w:hAnsi="Times New Roman" w:cs="Times New Roman"/>
          <w:sz w:val="24"/>
          <w:szCs w:val="24"/>
        </w:rPr>
      </w:pPr>
    </w:p>
    <w:p w14:paraId="11C73928" w14:textId="77777777" w:rsidR="0085640D" w:rsidRDefault="0085640D" w:rsidP="00C30A49">
      <w:pPr>
        <w:spacing w:after="0" w:line="240" w:lineRule="auto"/>
        <w:rPr>
          <w:rFonts w:ascii="Times New Roman" w:eastAsia="Times New Roman" w:hAnsi="Times New Roman" w:cs="Times New Roman"/>
          <w:sz w:val="24"/>
          <w:szCs w:val="24"/>
        </w:rPr>
      </w:pPr>
    </w:p>
    <w:p w14:paraId="0EF9D87F" w14:textId="77777777" w:rsidR="00D42892" w:rsidRPr="00FE2BBE" w:rsidRDefault="00D42892" w:rsidP="00C30A49">
      <w:pPr>
        <w:spacing w:after="0" w:line="240" w:lineRule="auto"/>
        <w:rPr>
          <w:rFonts w:ascii="Times New Roman" w:eastAsia="Times New Roman" w:hAnsi="Times New Roman" w:cs="Times New Roman"/>
          <w:b/>
          <w:sz w:val="24"/>
          <w:szCs w:val="24"/>
        </w:rPr>
      </w:pPr>
    </w:p>
    <w:p w14:paraId="36F7048D" w14:textId="3D767176" w:rsidR="0085640D" w:rsidRPr="00FE2BBE" w:rsidRDefault="00C30A49" w:rsidP="0085640D">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lastRenderedPageBreak/>
        <w:t>PART III</w:t>
      </w:r>
    </w:p>
    <w:p w14:paraId="202B1A6C" w14:textId="77777777" w:rsidR="00C30A49" w:rsidRPr="00FE2BBE" w:rsidRDefault="00C30A49" w:rsidP="00C30A49">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CRITERIA FOR SELECTION</w:t>
      </w:r>
    </w:p>
    <w:p w14:paraId="30A1729C" w14:textId="77777777" w:rsidR="00C30A49" w:rsidRPr="00FE2BBE" w:rsidRDefault="00C30A49" w:rsidP="00C30A49">
      <w:pPr>
        <w:spacing w:after="0" w:line="240" w:lineRule="auto"/>
        <w:jc w:val="both"/>
        <w:rPr>
          <w:rFonts w:ascii="Times New Roman" w:eastAsia="Times New Roman" w:hAnsi="Times New Roman" w:cs="Times New Roman"/>
          <w:szCs w:val="24"/>
        </w:rPr>
      </w:pPr>
    </w:p>
    <w:p w14:paraId="3CB6883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III-1.   Mandatory Responsiveness Requirements.</w:t>
      </w:r>
      <w:r w:rsidRPr="00FE2BBE">
        <w:rPr>
          <w:rFonts w:ascii="Times New Roman" w:eastAsia="Times New Roman" w:hAnsi="Times New Roman" w:cs="Times New Roman"/>
          <w:sz w:val="24"/>
          <w:szCs w:val="24"/>
        </w:rPr>
        <w:t xml:space="preserve">  To be eligible for selection, a proposal must be:</w:t>
      </w:r>
    </w:p>
    <w:p w14:paraId="4193782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175140F" w14:textId="77777777" w:rsidR="00C30A49" w:rsidRPr="00FE2BBE"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Timely received from an Offeror; </w:t>
      </w:r>
    </w:p>
    <w:p w14:paraId="138F5D84"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7E03512A" w14:textId="77777777" w:rsidR="00C30A49" w:rsidRPr="00FE2BBE"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Properly signed by the Offeror.</w:t>
      </w:r>
    </w:p>
    <w:p w14:paraId="604DABA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EBECEA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III-2.  Technical Nonconforming Proposals.</w:t>
      </w:r>
      <w:r w:rsidRPr="00FE2BBE">
        <w:rPr>
          <w:rFonts w:ascii="Times New Roman" w:eastAsia="Times New Roman" w:hAnsi="Times New Roman" w:cs="Times New Roman"/>
          <w:sz w:val="24"/>
          <w:szCs w:val="24"/>
        </w:rPr>
        <w:t xml:space="preserve">  The two (2) Mandatory Responsiveness Requirements set forth in </w:t>
      </w:r>
      <w:r w:rsidRPr="00FE2BBE">
        <w:rPr>
          <w:rFonts w:ascii="Times New Roman" w:eastAsia="Times New Roman" w:hAnsi="Times New Roman" w:cs="Times New Roman"/>
          <w:b/>
          <w:sz w:val="24"/>
          <w:szCs w:val="24"/>
        </w:rPr>
        <w:t>Section III-1</w:t>
      </w:r>
      <w:r w:rsidRPr="00FE2BBE">
        <w:rPr>
          <w:rFonts w:ascii="Times New Roman" w:eastAsia="Times New Roman" w:hAnsi="Times New Roman" w:cs="Times New Roman"/>
          <w:sz w:val="24"/>
          <w:szCs w:val="24"/>
        </w:rPr>
        <w:t xml:space="preserve"> above (A-B) are the only RFP requirements that the Commonwealth will consider to be </w:t>
      </w:r>
      <w:r w:rsidRPr="00FE2BBE">
        <w:rPr>
          <w:rFonts w:ascii="Times New Roman" w:eastAsia="Times New Roman" w:hAnsi="Times New Roman" w:cs="Times New Roman"/>
          <w:i/>
          <w:sz w:val="24"/>
          <w:szCs w:val="24"/>
        </w:rPr>
        <w:t xml:space="preserve">non-waivable. </w:t>
      </w:r>
      <w:r w:rsidRPr="00FE2BBE">
        <w:rPr>
          <w:rFonts w:ascii="Times New Roman" w:eastAsia="Times New Roman" w:hAnsi="Times New Roman" w:cs="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90AC439"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p>
    <w:p w14:paraId="1B68D705" w14:textId="45910877" w:rsidR="0085640D"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III-3.   Evaluation.</w:t>
      </w:r>
      <w:r w:rsidRPr="00FE2BBE">
        <w:rPr>
          <w:rFonts w:ascii="Times New Roman" w:eastAsia="Times New Roman" w:hAnsi="Times New Roman" w:cs="Times New Roman"/>
          <w:sz w:val="24"/>
          <w:szCs w:val="24"/>
        </w:rPr>
        <w:t xml:space="preserve">  </w:t>
      </w:r>
      <w:r w:rsidR="0085640D" w:rsidRPr="0085640D">
        <w:rPr>
          <w:rFonts w:ascii="Times New Roman" w:eastAsia="Times New Roman" w:hAnsi="Times New Roman" w:cs="Times New Roman"/>
          <w:sz w:val="24"/>
          <w:szCs w:val="24"/>
        </w:rPr>
        <w:t xml:space="preserve">The Issuing Office has selected a committee of qualified personnel to review and evaluate timely submitted proposals and to submit recommendations to the Contracting Officer.  Independent of the committee, BDISBO will evaluate the Small Diverse and Small Business participation submittal and provide the Issuing Office with a rating for this component of each proposal.  </w:t>
      </w:r>
    </w:p>
    <w:p w14:paraId="67FEA4B4" w14:textId="77777777" w:rsidR="0085640D" w:rsidRPr="0085640D" w:rsidRDefault="0085640D" w:rsidP="00C30A49">
      <w:pPr>
        <w:spacing w:after="0" w:line="240" w:lineRule="auto"/>
        <w:jc w:val="both"/>
        <w:rPr>
          <w:rFonts w:ascii="Times New Roman" w:eastAsia="Times New Roman" w:hAnsi="Times New Roman" w:cs="Times New Roman"/>
          <w:sz w:val="24"/>
          <w:szCs w:val="24"/>
        </w:rPr>
      </w:pPr>
    </w:p>
    <w:p w14:paraId="12ABB140"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 xml:space="preserve">III-4.     Evaluation Criteria.  </w:t>
      </w:r>
      <w:r w:rsidRPr="00FE2BBE">
        <w:rPr>
          <w:rFonts w:ascii="Times New Roman" w:eastAsia="Times New Roman" w:hAnsi="Times New Roman" w:cs="Times New Roman"/>
          <w:sz w:val="24"/>
          <w:szCs w:val="24"/>
        </w:rPr>
        <w:t xml:space="preserve">The following criteria will be used in evaluating each proposal: </w:t>
      </w:r>
    </w:p>
    <w:p w14:paraId="5FBB916E"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39C7171B" w14:textId="77777777" w:rsidR="00C30A49" w:rsidRPr="00FE2BBE" w:rsidRDefault="00C30A49" w:rsidP="00C30A49">
      <w:pPr>
        <w:numPr>
          <w:ilvl w:val="0"/>
          <w:numId w:val="10"/>
        </w:num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
          <w:bCs/>
          <w:sz w:val="24"/>
          <w:szCs w:val="24"/>
        </w:rPr>
        <w:t xml:space="preserve">Technical: </w:t>
      </w:r>
      <w:r w:rsidRPr="00FE2BBE">
        <w:rPr>
          <w:rFonts w:ascii="Times New Roman" w:eastAsia="Times New Roman" w:hAnsi="Times New Roman" w:cs="Times New Roman"/>
          <w:bCs/>
          <w:sz w:val="24"/>
          <w:szCs w:val="24"/>
        </w:rPr>
        <w:t xml:space="preserve">The Issuing Office has established the weight for the Technical criterion for this RFP as </w:t>
      </w:r>
      <w:r w:rsidR="00D42892">
        <w:rPr>
          <w:rFonts w:ascii="Times New Roman" w:eastAsia="Times New Roman" w:hAnsi="Times New Roman" w:cs="Times New Roman"/>
          <w:b/>
          <w:bCs/>
          <w:sz w:val="24"/>
          <w:szCs w:val="24"/>
        </w:rPr>
        <w:t>8</w:t>
      </w:r>
      <w:r w:rsidRPr="00FE2BBE">
        <w:rPr>
          <w:rFonts w:ascii="Times New Roman" w:eastAsia="Times New Roman" w:hAnsi="Times New Roman" w:cs="Times New Roman"/>
          <w:b/>
          <w:bCs/>
          <w:sz w:val="24"/>
          <w:szCs w:val="24"/>
        </w:rPr>
        <w:t>0</w:t>
      </w:r>
      <w:r w:rsidRPr="00FE2BBE">
        <w:rPr>
          <w:rFonts w:ascii="Times New Roman" w:eastAsia="Times New Roman" w:hAnsi="Times New Roman" w:cs="Times New Roman"/>
          <w:bCs/>
          <w:sz w:val="24"/>
          <w:szCs w:val="24"/>
        </w:rPr>
        <w:t>% of the total points.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bCs/>
          <w:sz w:val="24"/>
          <w:szCs w:val="24"/>
        </w:rPr>
        <w:t>Evaluation will be based upon the following, in equal of importance:</w:t>
      </w:r>
      <w:r w:rsidRPr="00FE2BBE">
        <w:rPr>
          <w:rFonts w:ascii="Times New Roman" w:eastAsia="Times New Roman" w:hAnsi="Times New Roman" w:cs="Times New Roman"/>
          <w:b/>
          <w:bCs/>
          <w:sz w:val="24"/>
          <w:szCs w:val="24"/>
        </w:rPr>
        <w:t xml:space="preserve">   </w:t>
      </w:r>
    </w:p>
    <w:p w14:paraId="25CE4119"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p>
    <w:p w14:paraId="74A43133" w14:textId="77777777" w:rsidR="00C30A49" w:rsidRPr="00FE2BBE" w:rsidRDefault="00C30A49" w:rsidP="00C30A49">
      <w:pPr>
        <w:numPr>
          <w:ilvl w:val="1"/>
          <w:numId w:val="12"/>
        </w:numPr>
        <w:spacing w:after="0" w:line="240" w:lineRule="auto"/>
        <w:ind w:right="-360"/>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Understanding the Problem</w:t>
      </w:r>
    </w:p>
    <w:p w14:paraId="5A00588D" w14:textId="77777777" w:rsidR="00C30A49" w:rsidRPr="00FE2BBE" w:rsidRDefault="00C30A49" w:rsidP="00C30A49">
      <w:pPr>
        <w:numPr>
          <w:ilvl w:val="1"/>
          <w:numId w:val="12"/>
        </w:numPr>
        <w:spacing w:after="0" w:line="240" w:lineRule="auto"/>
        <w:ind w:right="-360"/>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Offeror’s Qualifications</w:t>
      </w:r>
    </w:p>
    <w:p w14:paraId="5A521022" w14:textId="77777777" w:rsidR="00C30A49" w:rsidRPr="00FE2BBE" w:rsidRDefault="00C30A49" w:rsidP="00C30A49">
      <w:pPr>
        <w:numPr>
          <w:ilvl w:val="1"/>
          <w:numId w:val="12"/>
        </w:numPr>
        <w:spacing w:after="0" w:line="240" w:lineRule="auto"/>
        <w:ind w:right="-360"/>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Proposed Personnel Qualifications</w:t>
      </w:r>
    </w:p>
    <w:p w14:paraId="1941CC4F" w14:textId="77777777" w:rsidR="00C30A49" w:rsidRPr="00BE77C3" w:rsidRDefault="00C30A49" w:rsidP="00C30A49">
      <w:pPr>
        <w:numPr>
          <w:ilvl w:val="1"/>
          <w:numId w:val="12"/>
        </w:numPr>
        <w:spacing w:after="0" w:line="240" w:lineRule="auto"/>
        <w:ind w:right="-360"/>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Soundness of Approach</w:t>
      </w:r>
    </w:p>
    <w:p w14:paraId="0C47B204" w14:textId="77777777" w:rsidR="00C30A49" w:rsidRPr="00FE2BBE" w:rsidRDefault="00C30A49" w:rsidP="00C30A49">
      <w:pPr>
        <w:spacing w:before="240" w:after="0" w:line="240" w:lineRule="auto"/>
        <w:ind w:left="720"/>
        <w:rPr>
          <w:rFonts w:ascii="Times New Roman" w:hAnsi="Times New Roman" w:cs="Times New Roman"/>
          <w:b/>
          <w:sz w:val="24"/>
          <w:szCs w:val="24"/>
        </w:rPr>
      </w:pPr>
      <w:r w:rsidRPr="00FE2BBE">
        <w:rPr>
          <w:rFonts w:ascii="Times New Roman" w:hAnsi="Times New Roman" w:cs="Times New Roman"/>
          <w:b/>
          <w:sz w:val="24"/>
          <w:szCs w:val="24"/>
        </w:rPr>
        <w:t>As part of your technical submission, provide a narrative demonstrating the Law Firm’s knowledge of the</w:t>
      </w:r>
      <w:r>
        <w:rPr>
          <w:rFonts w:ascii="Times New Roman" w:hAnsi="Times New Roman" w:cs="Times New Roman"/>
          <w:b/>
          <w:sz w:val="24"/>
          <w:szCs w:val="24"/>
        </w:rPr>
        <w:t xml:space="preserve"> areas of law and experience relevant to the</w:t>
      </w:r>
      <w:r w:rsidRPr="00FE2BBE">
        <w:rPr>
          <w:rFonts w:ascii="Times New Roman" w:hAnsi="Times New Roman" w:cs="Times New Roman"/>
          <w:b/>
          <w:sz w:val="24"/>
          <w:szCs w:val="24"/>
        </w:rPr>
        <w:t xml:space="preserve"> engagement at issue as well as an analysis of the Law Firm’s plan of action consistent with the problem statement and the Statement of Work.</w:t>
      </w:r>
      <w:r>
        <w:rPr>
          <w:rFonts w:ascii="Times New Roman" w:hAnsi="Times New Roman" w:cs="Times New Roman"/>
          <w:b/>
          <w:sz w:val="24"/>
          <w:szCs w:val="24"/>
        </w:rPr>
        <w:t xml:space="preserve">  Law Firms should also highlight their knowledge of the Commonwealth, the Executive Branch and its agencies.</w:t>
      </w:r>
      <w:r w:rsidRPr="00FE2BBE">
        <w:rPr>
          <w:rFonts w:ascii="Times New Roman" w:hAnsi="Times New Roman" w:cs="Times New Roman"/>
          <w:b/>
          <w:sz w:val="24"/>
          <w:szCs w:val="24"/>
        </w:rPr>
        <w:t xml:space="preserve"> </w:t>
      </w:r>
    </w:p>
    <w:p w14:paraId="35850996" w14:textId="77777777" w:rsidR="00C30A49" w:rsidRPr="00FE2BBE" w:rsidRDefault="00C30A49" w:rsidP="00C30A49">
      <w:pPr>
        <w:spacing w:after="0" w:line="240" w:lineRule="auto"/>
        <w:ind w:left="720"/>
        <w:rPr>
          <w:rFonts w:ascii="Times New Roman" w:hAnsi="Times New Roman" w:cs="Times New Roman"/>
          <w:sz w:val="24"/>
          <w:szCs w:val="24"/>
          <w:u w:val="single"/>
        </w:rPr>
      </w:pPr>
    </w:p>
    <w:p w14:paraId="4BCD99EE"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29972285" w14:textId="77777777" w:rsidR="00C30A49" w:rsidRPr="00D42892" w:rsidRDefault="00F55F35" w:rsidP="00D42892">
      <w:pPr>
        <w:spacing w:after="0" w:line="240" w:lineRule="auto"/>
        <w:ind w:left="720" w:right="-360"/>
        <w:jc w:val="both"/>
        <w:rPr>
          <w:rFonts w:ascii="Times New Roman" w:eastAsia="Times New Roman" w:hAnsi="Times New Roman" w:cs="Times New Roman"/>
          <w:b/>
          <w:sz w:val="24"/>
          <w:szCs w:val="24"/>
        </w:rPr>
      </w:pPr>
      <w:hyperlink r:id="rId17" w:history="1">
        <w:r w:rsidR="00C30A49" w:rsidRPr="00FE2BBE">
          <w:rPr>
            <w:rFonts w:ascii="Times New Roman" w:eastAsia="Times New Roman" w:hAnsi="Times New Roman" w:cs="Times New Roman"/>
            <w:color w:val="0000FF"/>
            <w:sz w:val="24"/>
            <w:szCs w:val="24"/>
            <w:u w:val="single"/>
          </w:rPr>
          <w:t>http://www.dgs.pa.gov/Businesses/Materials%20and%20Services%20Procurement/Procurement-Resources/Pages/default.aspx</w:t>
        </w:r>
      </w:hyperlink>
    </w:p>
    <w:p w14:paraId="3F3B147B" w14:textId="77777777" w:rsidR="0042478E" w:rsidRDefault="0042478E" w:rsidP="0042478E">
      <w:pPr>
        <w:widowControl w:val="0"/>
        <w:tabs>
          <w:tab w:val="left" w:pos="1890"/>
          <w:tab w:val="left" w:pos="2070"/>
        </w:tabs>
        <w:autoSpaceDE w:val="0"/>
        <w:autoSpaceDN w:val="0"/>
        <w:adjustRightInd w:val="0"/>
        <w:spacing w:before="240" w:after="0" w:line="240" w:lineRule="auto"/>
        <w:ind w:left="720" w:right="-360"/>
        <w:contextualSpacing/>
        <w:jc w:val="both"/>
        <w:textAlignment w:val="baseline"/>
        <w:rPr>
          <w:rFonts w:ascii="Times New Roman" w:eastAsia="Times New Roman" w:hAnsi="Times New Roman" w:cs="Times New Roman"/>
          <w:b/>
          <w:bCs/>
          <w:sz w:val="24"/>
          <w:szCs w:val="24"/>
        </w:rPr>
      </w:pPr>
    </w:p>
    <w:p w14:paraId="3EFA1C1A" w14:textId="7C681EFD" w:rsidR="0042478E" w:rsidRPr="0042478E" w:rsidRDefault="0042478E" w:rsidP="0042478E">
      <w:pPr>
        <w:widowControl w:val="0"/>
        <w:tabs>
          <w:tab w:val="left" w:pos="1890"/>
          <w:tab w:val="left" w:pos="2070"/>
        </w:tabs>
        <w:autoSpaceDE w:val="0"/>
        <w:autoSpaceDN w:val="0"/>
        <w:adjustRightInd w:val="0"/>
        <w:spacing w:before="240" w:after="0" w:line="240" w:lineRule="auto"/>
        <w:ind w:left="720" w:right="-360" w:hanging="360"/>
        <w:contextualSpacing/>
        <w:jc w:val="both"/>
        <w:textAlignment w:val="baseline"/>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lastRenderedPageBreak/>
        <w:t xml:space="preserve">B.  </w:t>
      </w:r>
      <w:r w:rsidRPr="0042478E">
        <w:rPr>
          <w:rFonts w:ascii="Times New Roman" w:eastAsia="Times New Roman" w:hAnsi="Times New Roman" w:cs="Times New Roman"/>
          <w:b/>
          <w:bCs/>
          <w:sz w:val="24"/>
          <w:szCs w:val="24"/>
        </w:rPr>
        <w:t>Small Diverse Business and Small Business Participation</w:t>
      </w:r>
      <w:r w:rsidRPr="0042478E">
        <w:rPr>
          <w:rFonts w:ascii="Times New Roman" w:eastAsia="Times New Roman" w:hAnsi="Times New Roman" w:cs="Times New Roman"/>
          <w:bCs/>
          <w:sz w:val="24"/>
          <w:szCs w:val="24"/>
        </w:rPr>
        <w:t xml:space="preserve">: BDISBO has established the minimum evaluation weight for the Small Diverse Business and Small Business Participation criterion for this RFP as </w:t>
      </w:r>
      <w:r w:rsidRPr="0042478E">
        <w:rPr>
          <w:rFonts w:ascii="Times New Roman" w:eastAsia="Times New Roman" w:hAnsi="Times New Roman" w:cs="Times New Roman"/>
          <w:b/>
          <w:bCs/>
          <w:sz w:val="24"/>
          <w:szCs w:val="24"/>
        </w:rPr>
        <w:t>20%</w:t>
      </w:r>
      <w:r w:rsidRPr="0042478E">
        <w:rPr>
          <w:rFonts w:ascii="Times New Roman" w:eastAsia="Times New Roman" w:hAnsi="Times New Roman" w:cs="Times New Roman"/>
          <w:bCs/>
          <w:sz w:val="24"/>
          <w:szCs w:val="24"/>
        </w:rPr>
        <w:t xml:space="preserve"> of the total points. </w:t>
      </w:r>
    </w:p>
    <w:p w14:paraId="1C14EB23" w14:textId="77777777" w:rsidR="0042478E" w:rsidRPr="0042478E" w:rsidRDefault="0042478E" w:rsidP="0042478E">
      <w:pPr>
        <w:spacing w:after="0" w:line="240" w:lineRule="auto"/>
        <w:ind w:left="720"/>
        <w:contextualSpacing/>
        <w:rPr>
          <w:rFonts w:ascii="Times New Roman" w:eastAsia="Calibri" w:hAnsi="Times New Roman" w:cs="Times New Roman"/>
          <w:b/>
          <w:bCs/>
          <w:sz w:val="24"/>
          <w:szCs w:val="24"/>
        </w:rPr>
      </w:pPr>
    </w:p>
    <w:p w14:paraId="698D6173" w14:textId="77777777" w:rsidR="0042478E" w:rsidRPr="0042478E" w:rsidRDefault="0042478E" w:rsidP="0042478E">
      <w:pPr>
        <w:numPr>
          <w:ilvl w:val="3"/>
          <w:numId w:val="27"/>
        </w:numPr>
        <w:spacing w:after="0" w:line="240" w:lineRule="auto"/>
        <w:ind w:left="1440"/>
        <w:rPr>
          <w:rFonts w:ascii="Times New Roman" w:eastAsia="Calibri" w:hAnsi="Times New Roman" w:cs="Times New Roman"/>
        </w:rPr>
      </w:pPr>
      <w:r w:rsidRPr="0042478E">
        <w:rPr>
          <w:rFonts w:ascii="Times New Roman" w:eastAsia="Calibri" w:hAnsi="Times New Roman" w:cs="Times New Roman"/>
          <w:sz w:val="24"/>
          <w:szCs w:val="24"/>
        </w:rPr>
        <w:t>The Small Diverse and Small Business point allocation is based entirely on the percentage of the contract cost committed to Small Diverse Businesses and Small Businesses. If the Offeror is a Small Diverse Business, 100% of the contract cost is allocated to Small Diverse Business participation.  If the Offeror is a Small Business, 100% of the contract cost is allocated to Small Business participation.</w:t>
      </w:r>
    </w:p>
    <w:p w14:paraId="6FE05A68" w14:textId="77777777" w:rsidR="0042478E" w:rsidRPr="0042478E" w:rsidRDefault="0042478E" w:rsidP="0042478E">
      <w:pPr>
        <w:spacing w:after="0" w:line="240" w:lineRule="auto"/>
        <w:ind w:left="1440"/>
        <w:rPr>
          <w:rFonts w:ascii="Times New Roman" w:eastAsia="Calibri" w:hAnsi="Times New Roman" w:cs="Times New Roman"/>
          <w:sz w:val="24"/>
          <w:szCs w:val="24"/>
        </w:rPr>
      </w:pPr>
    </w:p>
    <w:p w14:paraId="0CF93BA0" w14:textId="77777777" w:rsidR="0042478E" w:rsidRPr="0042478E" w:rsidRDefault="0042478E" w:rsidP="0042478E">
      <w:pPr>
        <w:numPr>
          <w:ilvl w:val="0"/>
          <w:numId w:val="28"/>
        </w:numPr>
        <w:tabs>
          <w:tab w:val="left" w:pos="3240"/>
        </w:tabs>
        <w:spacing w:after="0" w:line="240" w:lineRule="auto"/>
        <w:ind w:left="1440"/>
        <w:rPr>
          <w:rFonts w:ascii="Times New Roman" w:eastAsia="Calibri" w:hAnsi="Times New Roman" w:cs="Times New Roman"/>
          <w:sz w:val="24"/>
          <w:szCs w:val="24"/>
        </w:rPr>
      </w:pPr>
      <w:r w:rsidRPr="0042478E">
        <w:rPr>
          <w:rFonts w:ascii="Times New Roman" w:eastAsia="Calibri" w:hAnsi="Times New Roman" w:cs="Times New Roman"/>
          <w:sz w:val="24"/>
          <w:szCs w:val="24"/>
        </w:rPr>
        <w:t>A total combined SDB/SB commitment less than one percent (1%) of the total contract cost is considered de minimis and will receive no Small Diverse Business or Small Business points.</w:t>
      </w:r>
    </w:p>
    <w:p w14:paraId="507115B5" w14:textId="77777777" w:rsidR="0042478E" w:rsidRPr="0042478E" w:rsidRDefault="0042478E" w:rsidP="0042478E">
      <w:pPr>
        <w:spacing w:after="0" w:line="240" w:lineRule="auto"/>
        <w:rPr>
          <w:rFonts w:ascii="Times New Roman" w:eastAsia="Calibri" w:hAnsi="Times New Roman" w:cs="Times New Roman"/>
          <w:sz w:val="24"/>
          <w:szCs w:val="24"/>
        </w:rPr>
      </w:pPr>
    </w:p>
    <w:p w14:paraId="1D5A9D84" w14:textId="77777777" w:rsidR="0042478E" w:rsidRPr="0042478E" w:rsidRDefault="0042478E" w:rsidP="0042478E">
      <w:pPr>
        <w:numPr>
          <w:ilvl w:val="0"/>
          <w:numId w:val="28"/>
        </w:numPr>
        <w:spacing w:after="0" w:line="240" w:lineRule="auto"/>
        <w:ind w:left="1440"/>
        <w:rPr>
          <w:rFonts w:ascii="Times New Roman" w:eastAsia="Calibri" w:hAnsi="Times New Roman" w:cs="Times New Roman"/>
          <w:b/>
          <w:bCs/>
          <w:sz w:val="24"/>
          <w:szCs w:val="24"/>
        </w:rPr>
      </w:pPr>
      <w:r w:rsidRPr="0042478E">
        <w:rPr>
          <w:rFonts w:ascii="Times New Roman" w:eastAsia="Calibri" w:hAnsi="Times New Roman" w:cs="Times New Roman"/>
          <w:sz w:val="24"/>
          <w:szCs w:val="24"/>
        </w:rPr>
        <w:t>Based on a maximum total of 200 available points for the Small Diverse Business and Small Business Participation Submittal, the scoring mechanism is as follows:</w:t>
      </w:r>
    </w:p>
    <w:p w14:paraId="3859A5D9" w14:textId="77777777" w:rsidR="0042478E" w:rsidRPr="0042478E" w:rsidRDefault="0042478E" w:rsidP="0042478E">
      <w:pPr>
        <w:spacing w:after="0" w:line="240" w:lineRule="auto"/>
        <w:contextualSpacing/>
        <w:rPr>
          <w:rFonts w:ascii="Times New Roman" w:eastAsia="Calibri" w:hAnsi="Times New Roman" w:cs="Times New Roman"/>
          <w:b/>
          <w:bCs/>
          <w:sz w:val="24"/>
          <w:szCs w:val="24"/>
        </w:rPr>
      </w:pPr>
      <w:r w:rsidRPr="0042478E">
        <w:rPr>
          <w:rFonts w:ascii="Times New Roman" w:eastAsia="Calibri" w:hAnsi="Times New Roman" w:cs="Times New Roman"/>
          <w:noProof/>
          <w:sz w:val="24"/>
          <w:szCs w:val="24"/>
        </w:rPr>
        <mc:AlternateContent>
          <mc:Choice Requires="wps">
            <w:drawing>
              <wp:anchor distT="0" distB="0" distL="114300" distR="114300" simplePos="0" relativeHeight="251659264" behindDoc="1" locked="0" layoutInCell="1" allowOverlap="1" wp14:anchorId="5E8C2CE7" wp14:editId="42A39074">
                <wp:simplePos x="0" y="0"/>
                <wp:positionH relativeFrom="column">
                  <wp:posOffset>777240</wp:posOffset>
                </wp:positionH>
                <wp:positionV relativeFrom="paragraph">
                  <wp:posOffset>152400</wp:posOffset>
                </wp:positionV>
                <wp:extent cx="5113020" cy="678180"/>
                <wp:effectExtent l="0" t="0" r="11430" b="266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13020" cy="6781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4AD863A7" id="Rectangle 2" o:spid="_x0000_s1026" style="position:absolute;margin-left:61.2pt;margin-top:12pt;width:402.6pt;height:5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" fillcolor="window" strokecolor="windowText" strokeweight="2pt">
                <v:path arrowok="t"/>
              </v:rect>
            </w:pict>
          </mc:Fallback>
        </mc:AlternateContent>
      </w:r>
    </w:p>
    <w:p w14:paraId="623C47F4" w14:textId="77777777" w:rsidR="0042478E" w:rsidRPr="0042478E" w:rsidRDefault="0042478E" w:rsidP="0042478E">
      <w:pPr>
        <w:spacing w:after="0" w:line="240" w:lineRule="auto"/>
        <w:jc w:val="center"/>
        <w:rPr>
          <w:rFonts w:ascii="Times New Roman" w:eastAsia="Calibri" w:hAnsi="Times New Roman" w:cs="Times New Roman"/>
          <w:b/>
          <w:bCs/>
          <w:sz w:val="24"/>
          <w:szCs w:val="24"/>
        </w:rPr>
      </w:pPr>
      <w:r w:rsidRPr="0042478E">
        <w:rPr>
          <w:rFonts w:ascii="Times New Roman" w:eastAsia="Calibri" w:hAnsi="Times New Roman" w:cs="Times New Roman"/>
          <w:b/>
          <w:bCs/>
          <w:sz w:val="24"/>
          <w:szCs w:val="24"/>
        </w:rPr>
        <w:t>Small Diverse Business and Small Business Raw Score =</w:t>
      </w:r>
    </w:p>
    <w:p w14:paraId="3DA1387A" w14:textId="77777777" w:rsidR="0042478E" w:rsidRPr="0042478E" w:rsidRDefault="0042478E" w:rsidP="0042478E">
      <w:pPr>
        <w:spacing w:after="0" w:line="240" w:lineRule="auto"/>
        <w:jc w:val="center"/>
        <w:rPr>
          <w:rFonts w:ascii="Times New Roman" w:eastAsia="Calibri" w:hAnsi="Times New Roman" w:cs="Times New Roman"/>
          <w:b/>
          <w:bCs/>
          <w:sz w:val="24"/>
          <w:szCs w:val="24"/>
        </w:rPr>
      </w:pPr>
    </w:p>
    <w:p w14:paraId="6D007C2E" w14:textId="77777777" w:rsidR="0042478E" w:rsidRPr="0042478E" w:rsidRDefault="0042478E" w:rsidP="0042478E">
      <w:pPr>
        <w:spacing w:after="0" w:line="240" w:lineRule="auto"/>
        <w:jc w:val="center"/>
        <w:rPr>
          <w:rFonts w:ascii="Times New Roman" w:eastAsia="Calibri" w:hAnsi="Times New Roman" w:cs="Times New Roman"/>
          <w:b/>
          <w:bCs/>
          <w:sz w:val="24"/>
          <w:szCs w:val="24"/>
        </w:rPr>
      </w:pPr>
      <w:r w:rsidRPr="0042478E">
        <w:rPr>
          <w:rFonts w:ascii="Times New Roman" w:eastAsia="Calibri" w:hAnsi="Times New Roman" w:cs="Times New Roman"/>
          <w:b/>
          <w:bCs/>
          <w:sz w:val="24"/>
          <w:szCs w:val="24"/>
        </w:rPr>
        <w:t>200 (SDB% + (1/3 * SB %))</w:t>
      </w:r>
    </w:p>
    <w:p w14:paraId="46A8E513" w14:textId="77777777" w:rsidR="0042478E" w:rsidRPr="0042478E" w:rsidRDefault="0042478E" w:rsidP="0042478E">
      <w:pPr>
        <w:adjustRightInd w:val="0"/>
        <w:spacing w:after="0" w:line="240" w:lineRule="auto"/>
        <w:ind w:left="720"/>
        <w:rPr>
          <w:rFonts w:ascii="Times New Roman" w:eastAsia="Calibri" w:hAnsi="Times New Roman" w:cs="Times New Roman"/>
          <w:sz w:val="24"/>
          <w:szCs w:val="24"/>
        </w:rPr>
      </w:pPr>
    </w:p>
    <w:p w14:paraId="5868E730" w14:textId="77777777" w:rsidR="0042478E" w:rsidRPr="0042478E" w:rsidRDefault="0042478E" w:rsidP="0042478E">
      <w:pPr>
        <w:adjustRightInd w:val="0"/>
        <w:spacing w:after="0" w:line="240" w:lineRule="auto"/>
        <w:ind w:left="720"/>
        <w:rPr>
          <w:rFonts w:ascii="Times New Roman" w:eastAsia="Calibri" w:hAnsi="Times New Roman" w:cs="Times New Roman"/>
          <w:sz w:val="24"/>
          <w:szCs w:val="24"/>
        </w:rPr>
      </w:pPr>
    </w:p>
    <w:p w14:paraId="4B79FBBF" w14:textId="77777777" w:rsidR="0042478E" w:rsidRPr="0042478E" w:rsidRDefault="0042478E" w:rsidP="0042478E">
      <w:pPr>
        <w:numPr>
          <w:ilvl w:val="0"/>
          <w:numId w:val="28"/>
        </w:numPr>
        <w:spacing w:after="0" w:line="240" w:lineRule="auto"/>
        <w:ind w:left="1440"/>
        <w:rPr>
          <w:rFonts w:ascii="Times New Roman" w:eastAsia="Calibri" w:hAnsi="Times New Roman" w:cs="Times New Roman"/>
          <w:bCs/>
          <w:sz w:val="24"/>
          <w:szCs w:val="24"/>
        </w:rPr>
      </w:pPr>
      <w:r w:rsidRPr="0042478E">
        <w:rPr>
          <w:rFonts w:ascii="Times New Roman" w:eastAsia="Calibri" w:hAnsi="Times New Roman" w:cs="Times New Roman"/>
          <w:bCs/>
          <w:sz w:val="24"/>
          <w:szCs w:val="24"/>
        </w:rPr>
        <w:t>The Small Diverse Business and Small Business Raw Score is capped at 200.</w:t>
      </w:r>
    </w:p>
    <w:p w14:paraId="21BBAA07" w14:textId="77777777" w:rsidR="0042478E" w:rsidRPr="0042478E" w:rsidRDefault="0042478E" w:rsidP="0042478E">
      <w:pPr>
        <w:spacing w:after="0" w:line="240" w:lineRule="auto"/>
        <w:ind w:left="1440"/>
        <w:rPr>
          <w:rFonts w:ascii="Times New Roman" w:eastAsia="Calibri" w:hAnsi="Times New Roman" w:cs="Times New Roman"/>
          <w:bCs/>
          <w:sz w:val="24"/>
          <w:szCs w:val="24"/>
        </w:rPr>
      </w:pPr>
    </w:p>
    <w:p w14:paraId="377687A4" w14:textId="77777777" w:rsidR="0042478E" w:rsidRPr="0042478E" w:rsidRDefault="0042478E" w:rsidP="0042478E">
      <w:pPr>
        <w:numPr>
          <w:ilvl w:val="0"/>
          <w:numId w:val="28"/>
        </w:numPr>
        <w:spacing w:after="0" w:line="240" w:lineRule="auto"/>
        <w:ind w:left="1440"/>
        <w:rPr>
          <w:rFonts w:ascii="Times New Roman" w:eastAsia="Calibri" w:hAnsi="Times New Roman" w:cs="Times New Roman"/>
          <w:sz w:val="24"/>
          <w:szCs w:val="24"/>
        </w:rPr>
      </w:pPr>
      <w:r w:rsidRPr="0042478E">
        <w:rPr>
          <w:rFonts w:ascii="Times New Roman" w:eastAsia="Calibri" w:hAnsi="Times New Roman" w:cs="Times New Roman"/>
          <w:bCs/>
          <w:sz w:val="24"/>
          <w:szCs w:val="24"/>
        </w:rPr>
        <w:t xml:space="preserve">The Offeror with the highest raw score will receive 200 points.  </w:t>
      </w:r>
      <w:r w:rsidRPr="0042478E">
        <w:rPr>
          <w:rFonts w:ascii="Times New Roman" w:eastAsia="Calibri" w:hAnsi="Times New Roman" w:cs="Times New Roman"/>
          <w:sz w:val="24"/>
          <w:szCs w:val="24"/>
        </w:rPr>
        <w:t xml:space="preserve">Each Offeror’s raw score will be pro-rated against the Highest Offeror’s raw score by applying the formula set forth on the following webpage: </w:t>
      </w:r>
      <w:hyperlink r:id="rId18" w:history="1">
        <w:r w:rsidRPr="0042478E">
          <w:rPr>
            <w:rFonts w:ascii="Times New Roman" w:eastAsia="Calibri" w:hAnsi="Times New Roman" w:cs="Times New Roman"/>
            <w:color w:val="0000FF"/>
            <w:sz w:val="24"/>
            <w:szCs w:val="24"/>
            <w:u w:val="single"/>
          </w:rPr>
          <w:t>http://www.dgs.pa.gov/Businesses/Materials%20and%20Services%20Procurement/Procurement-Resources/Pages/RFP_</w:t>
        </w:r>
        <w:r w:rsidRPr="0042478E">
          <w:rPr>
            <w:rFonts w:ascii="Times New Roman" w:eastAsia="Calibri" w:hAnsi="Times New Roman" w:cs="Times New Roman"/>
            <w:color w:val="0000FF"/>
            <w:sz w:val="24"/>
            <w:szCs w:val="24"/>
            <w:u w:val="single"/>
            <w:vertAlign w:val="subscript"/>
          </w:rPr>
          <w:t>SCORING</w:t>
        </w:r>
        <w:r w:rsidRPr="0042478E">
          <w:rPr>
            <w:rFonts w:ascii="Times New Roman" w:eastAsia="Calibri" w:hAnsi="Times New Roman" w:cs="Times New Roman"/>
            <w:color w:val="0000FF"/>
            <w:sz w:val="24"/>
            <w:szCs w:val="24"/>
            <w:u w:val="single"/>
          </w:rPr>
          <w:t>_FORMULA.aspx</w:t>
        </w:r>
      </w:hyperlink>
      <w:r w:rsidRPr="0042478E">
        <w:rPr>
          <w:rFonts w:ascii="Times New Roman" w:eastAsia="Calibri" w:hAnsi="Times New Roman" w:cs="Times New Roman"/>
          <w:sz w:val="24"/>
          <w:szCs w:val="24"/>
        </w:rPr>
        <w:t>.</w:t>
      </w:r>
    </w:p>
    <w:p w14:paraId="593E61CA" w14:textId="77777777" w:rsidR="0042478E" w:rsidRPr="0042478E" w:rsidRDefault="0042478E" w:rsidP="0042478E">
      <w:pPr>
        <w:spacing w:after="0" w:line="240" w:lineRule="auto"/>
        <w:ind w:left="1440"/>
        <w:rPr>
          <w:rFonts w:ascii="Times New Roman" w:eastAsia="Calibri" w:hAnsi="Times New Roman" w:cs="Times New Roman"/>
          <w:sz w:val="24"/>
          <w:szCs w:val="24"/>
        </w:rPr>
      </w:pPr>
    </w:p>
    <w:p w14:paraId="493A5999" w14:textId="77777777" w:rsidR="0042478E" w:rsidRPr="0042478E" w:rsidRDefault="0042478E" w:rsidP="0042478E">
      <w:pPr>
        <w:numPr>
          <w:ilvl w:val="0"/>
          <w:numId w:val="28"/>
        </w:numPr>
        <w:spacing w:after="0" w:line="240" w:lineRule="auto"/>
        <w:ind w:left="1440"/>
        <w:rPr>
          <w:rFonts w:ascii="Times New Roman" w:eastAsia="Calibri" w:hAnsi="Times New Roman" w:cs="Times New Roman"/>
          <w:b/>
          <w:bCs/>
          <w:sz w:val="24"/>
          <w:szCs w:val="24"/>
        </w:rPr>
      </w:pPr>
      <w:r w:rsidRPr="0042478E">
        <w:rPr>
          <w:rFonts w:ascii="Times New Roman" w:eastAsia="Calibri" w:hAnsi="Times New Roman" w:cs="Times New Roman"/>
          <w:sz w:val="24"/>
          <w:szCs w:val="24"/>
        </w:rPr>
        <w:t>The Offeror’s prior performance in meeting its contractual obligations to Small Diverse Businesses and Small Businesses will be considered by BDISBO during the scoring process.  To the extent the Offeror has failed to meet prior contractual commitments, BDISBO may recommend to the Issuing Office that the Offeror be determined non-responsible for the limited purpose of eligibility to receive Small Diverse Business and Small Business points.</w:t>
      </w:r>
    </w:p>
    <w:p w14:paraId="3FA03F7A"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02619EDA" w14:textId="64BB4CFB" w:rsidR="0042478E" w:rsidRPr="0042478E" w:rsidRDefault="0042478E" w:rsidP="0042478E">
      <w:pPr>
        <w:spacing w:after="0" w:line="240" w:lineRule="auto"/>
        <w:ind w:left="810" w:hanging="4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   </w:t>
      </w:r>
      <w:r w:rsidRPr="0042478E">
        <w:rPr>
          <w:rFonts w:ascii="Times New Roman" w:eastAsia="Times New Roman" w:hAnsi="Times New Roman" w:cs="Times New Roman"/>
          <w:b/>
          <w:sz w:val="24"/>
          <w:szCs w:val="24"/>
        </w:rPr>
        <w:t>Law Firm Diversity.</w:t>
      </w:r>
      <w:r w:rsidRPr="0042478E">
        <w:rPr>
          <w:rFonts w:ascii="Times New Roman" w:eastAsia="Times New Roman" w:hAnsi="Times New Roman" w:cs="Times New Roman"/>
          <w:sz w:val="24"/>
          <w:szCs w:val="24"/>
        </w:rPr>
        <w:t xml:space="preserve"> Any points received for the Law Firm Diversity criteria are bonus points in addition to the total points for this RFP.  The maximum amount of bonus points available for this criterion is </w:t>
      </w:r>
      <w:r w:rsidRPr="0042478E">
        <w:rPr>
          <w:rFonts w:ascii="Times New Roman" w:eastAsia="Times New Roman" w:hAnsi="Times New Roman" w:cs="Times New Roman"/>
          <w:b/>
          <w:sz w:val="24"/>
          <w:szCs w:val="24"/>
          <w:u w:val="single"/>
        </w:rPr>
        <w:t>10%</w:t>
      </w:r>
      <w:r w:rsidRPr="0042478E">
        <w:rPr>
          <w:rFonts w:ascii="Times New Roman" w:eastAsia="Times New Roman" w:hAnsi="Times New Roman" w:cs="Times New Roman"/>
          <w:sz w:val="24"/>
          <w:szCs w:val="24"/>
        </w:rPr>
        <w:t xml:space="preserve"> of the total points for this RFP.  For purposes of the Law Firm Diversity Submittal, any reference to “diverse” includes “minority, women, veteran, disabled, and/or LGBT.” </w:t>
      </w:r>
    </w:p>
    <w:p w14:paraId="7617B622" w14:textId="77777777" w:rsidR="0042478E" w:rsidRPr="0042478E" w:rsidRDefault="0042478E" w:rsidP="0042478E">
      <w:pPr>
        <w:spacing w:after="0" w:line="240" w:lineRule="auto"/>
        <w:jc w:val="both"/>
        <w:rPr>
          <w:rFonts w:ascii="Times New Roman" w:eastAsia="Times New Roman" w:hAnsi="Times New Roman" w:cs="Times New Roman"/>
          <w:sz w:val="24"/>
          <w:szCs w:val="24"/>
        </w:rPr>
      </w:pPr>
    </w:p>
    <w:p w14:paraId="37834D55"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Each proposal will be scored for the Law Firm’s commitment to diversity in both its </w:t>
      </w:r>
    </w:p>
    <w:p w14:paraId="7231B0B7"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internal and external practices, based on the following Law Firm Diversity Evaluation</w:t>
      </w:r>
    </w:p>
    <w:p w14:paraId="06B32540" w14:textId="3333AE2B" w:rsidR="0042478E" w:rsidRP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 Matrix:</w:t>
      </w:r>
    </w:p>
    <w:p w14:paraId="5B0A4D50" w14:textId="77777777" w:rsidR="00C30A49" w:rsidRPr="00A73B4D" w:rsidRDefault="00C30A49" w:rsidP="00C30A49">
      <w:pPr>
        <w:spacing w:after="0" w:line="240" w:lineRule="auto"/>
        <w:ind w:left="720"/>
        <w:jc w:val="both"/>
        <w:rPr>
          <w:rFonts w:ascii="Times New Roman" w:eastAsia="Times New Roman" w:hAnsi="Times New Roman" w:cs="Times New Roman"/>
          <w:sz w:val="24"/>
          <w:szCs w:val="24"/>
        </w:rPr>
      </w:pPr>
    </w:p>
    <w:p w14:paraId="7160902B" w14:textId="77777777" w:rsidR="0042478E" w:rsidRPr="0042478E" w:rsidRDefault="0042478E" w:rsidP="0042478E">
      <w:pPr>
        <w:ind w:left="1080"/>
        <w:contextualSpacing/>
        <w:jc w:val="center"/>
        <w:rPr>
          <w:rFonts w:ascii="Times New Roman" w:eastAsia="Calibri" w:hAnsi="Times New Roman" w:cs="Times New Roman"/>
          <w:b/>
          <w:bCs/>
        </w:rPr>
      </w:pPr>
      <w:r w:rsidRPr="0042478E">
        <w:rPr>
          <w:rFonts w:ascii="Times New Roman" w:eastAsia="Times New Roman" w:hAnsi="Times New Roman" w:cs="Times New Roman"/>
          <w:b/>
          <w:sz w:val="24"/>
          <w:szCs w:val="24"/>
        </w:rPr>
        <w:t xml:space="preserve">Law Firm Diversity </w:t>
      </w:r>
      <w:r w:rsidRPr="0042478E">
        <w:rPr>
          <w:rFonts w:ascii="Times New Roman" w:eastAsia="Calibri" w:hAnsi="Times New Roman" w:cs="Times New Roman"/>
          <w:b/>
          <w:bCs/>
        </w:rPr>
        <w:t>Evaluation Matrix</w:t>
      </w:r>
    </w:p>
    <w:tbl>
      <w:tblPr>
        <w:tblStyle w:val="TableGrid11"/>
        <w:tblW w:w="0" w:type="auto"/>
        <w:tblLook w:val="04A0" w:firstRow="1" w:lastRow="0" w:firstColumn="1" w:lastColumn="0" w:noHBand="0" w:noVBand="1"/>
      </w:tblPr>
      <w:tblGrid>
        <w:gridCol w:w="1283"/>
        <w:gridCol w:w="2337"/>
        <w:gridCol w:w="2968"/>
        <w:gridCol w:w="2988"/>
      </w:tblGrid>
      <w:tr w:rsidR="0042478E" w:rsidRPr="0042478E" w14:paraId="17E98F66"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2087AD25" w14:textId="77777777" w:rsidR="0042478E" w:rsidRPr="0042478E" w:rsidRDefault="0042478E" w:rsidP="0042478E">
            <w:pPr>
              <w:jc w:val="center"/>
              <w:rPr>
                <w:rFonts w:eastAsia="Calibri" w:cs="Times New Roman"/>
                <w:b/>
                <w:bCs/>
              </w:rPr>
            </w:pPr>
            <w:r w:rsidRPr="0042478E">
              <w:rPr>
                <w:rFonts w:eastAsia="Calibri" w:cs="Times New Roman"/>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100A3119" w14:textId="77777777" w:rsidR="0042478E" w:rsidRPr="0042478E" w:rsidRDefault="0042478E" w:rsidP="0042478E">
            <w:pPr>
              <w:jc w:val="center"/>
              <w:rPr>
                <w:rFonts w:eastAsia="Calibri" w:cs="Times New Roman"/>
                <w:b/>
                <w:bCs/>
              </w:rPr>
            </w:pPr>
            <w:r w:rsidRPr="0042478E">
              <w:rPr>
                <w:rFonts w:eastAsia="Calibri" w:cs="Times New Roman"/>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720A3896" w14:textId="77777777" w:rsidR="0042478E" w:rsidRPr="0042478E" w:rsidRDefault="0042478E" w:rsidP="0042478E">
            <w:pPr>
              <w:jc w:val="center"/>
              <w:rPr>
                <w:rFonts w:eastAsia="Calibri" w:cs="Times New Roman"/>
                <w:b/>
                <w:bCs/>
              </w:rPr>
            </w:pPr>
            <w:r w:rsidRPr="0042478E">
              <w:rPr>
                <w:rFonts w:eastAsia="Calibri" w:cs="Times New Roman"/>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0D29CEA7" w14:textId="77777777" w:rsidR="0042478E" w:rsidRPr="0042478E" w:rsidRDefault="0042478E" w:rsidP="0042478E">
            <w:pPr>
              <w:jc w:val="center"/>
              <w:rPr>
                <w:rFonts w:eastAsia="Calibri" w:cs="Times New Roman"/>
                <w:b/>
                <w:bCs/>
              </w:rPr>
            </w:pPr>
            <w:r w:rsidRPr="0042478E">
              <w:rPr>
                <w:rFonts w:eastAsia="Calibri" w:cs="Times New Roman"/>
                <w:b/>
                <w:bCs/>
              </w:rPr>
              <w:t>Example – External Practices</w:t>
            </w:r>
          </w:p>
        </w:tc>
      </w:tr>
      <w:tr w:rsidR="0042478E" w:rsidRPr="0042478E" w14:paraId="0A57BC82" w14:textId="77777777" w:rsidTr="00830680">
        <w:trPr>
          <w:trHeight w:val="4400"/>
        </w:trPr>
        <w:tc>
          <w:tcPr>
            <w:tcW w:w="1718" w:type="dxa"/>
            <w:tcBorders>
              <w:top w:val="single" w:sz="4" w:space="0" w:color="auto"/>
              <w:left w:val="single" w:sz="4" w:space="0" w:color="auto"/>
              <w:bottom w:val="single" w:sz="4" w:space="0" w:color="auto"/>
              <w:right w:val="single" w:sz="4" w:space="0" w:color="auto"/>
            </w:tcBorders>
            <w:hideMark/>
          </w:tcPr>
          <w:p w14:paraId="762EEE67" w14:textId="77777777" w:rsidR="0042478E" w:rsidRPr="0042478E" w:rsidRDefault="0042478E" w:rsidP="0042478E">
            <w:pPr>
              <w:jc w:val="center"/>
              <w:rPr>
                <w:rFonts w:eastAsia="Calibri" w:cs="Times New Roman"/>
              </w:rPr>
            </w:pPr>
            <w:r w:rsidRPr="0042478E">
              <w:rPr>
                <w:rFonts w:eastAsia="Calibri" w:cs="Times New Roman"/>
              </w:rPr>
              <w:t>81-100</w:t>
            </w:r>
          </w:p>
        </w:tc>
        <w:tc>
          <w:tcPr>
            <w:tcW w:w="3141" w:type="dxa"/>
            <w:tcBorders>
              <w:top w:val="single" w:sz="4" w:space="0" w:color="auto"/>
              <w:left w:val="single" w:sz="4" w:space="0" w:color="auto"/>
              <w:bottom w:val="single" w:sz="4" w:space="0" w:color="auto"/>
              <w:right w:val="single" w:sz="4" w:space="0" w:color="auto"/>
            </w:tcBorders>
            <w:hideMark/>
          </w:tcPr>
          <w:p w14:paraId="017CE806" w14:textId="77777777" w:rsidR="0042478E" w:rsidRPr="0042478E" w:rsidRDefault="0042478E" w:rsidP="0042478E">
            <w:pPr>
              <w:jc w:val="center"/>
              <w:rPr>
                <w:rFonts w:eastAsia="Calibri" w:cs="Times New Roman"/>
              </w:rPr>
            </w:pPr>
            <w:r w:rsidRPr="0042478E">
              <w:rPr>
                <w:rFonts w:eastAsia="Calibri" w:cs="Times New Roman"/>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2FDDD25F" w14:textId="77777777" w:rsidR="0042478E" w:rsidRPr="0042478E" w:rsidRDefault="0042478E" w:rsidP="0042478E">
            <w:pPr>
              <w:jc w:val="center"/>
              <w:rPr>
                <w:rFonts w:eastAsia="Calibri" w:cs="Times New Roman"/>
              </w:rPr>
            </w:pPr>
            <w:r w:rsidRPr="0042478E">
              <w:rPr>
                <w:rFonts w:eastAsia="Calibri" w:cs="Times New Roman"/>
              </w:rPr>
              <w:t xml:space="preserve">The firm has a very high percentage of </w:t>
            </w:r>
            <w:bookmarkStart w:id="8" w:name="_Hlk504382630"/>
            <w:r w:rsidRPr="0042478E">
              <w:rPr>
                <w:rFonts w:eastAsia="Calibri" w:cs="Times New Roman"/>
              </w:rPr>
              <w:t xml:space="preserve">diverse </w:t>
            </w:r>
            <w:bookmarkEnd w:id="8"/>
            <w:r w:rsidRPr="0042478E">
              <w:rPr>
                <w:rFonts w:eastAsia="Calibri" w:cs="Times New Roman"/>
              </w:rPr>
              <w:t>equity partners and/or a substantial percentage of legal professionals within the firm are diverse. The firm plans to use multiple diverse employees for this contract, including at least one in a leadership role. Many diverse employees are assigned meaningful work and have primary responsibility for significant matters.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6BDC5616" w14:textId="77777777" w:rsidR="0042478E" w:rsidRPr="0042478E" w:rsidRDefault="0042478E" w:rsidP="0042478E">
            <w:pPr>
              <w:jc w:val="center"/>
              <w:rPr>
                <w:rFonts w:eastAsia="Calibri" w:cs="Times New Roman"/>
              </w:rPr>
            </w:pPr>
            <w:r w:rsidRPr="0042478E">
              <w:rPr>
                <w:rFonts w:eastAsia="Calibri" w:cs="Times New Roman"/>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EDF6B95" w14:textId="77777777" w:rsidR="0042478E" w:rsidRPr="0042478E" w:rsidRDefault="0042478E" w:rsidP="0042478E">
            <w:pPr>
              <w:jc w:val="center"/>
              <w:rPr>
                <w:rFonts w:eastAsia="Calibri" w:cs="Times New Roman"/>
              </w:rPr>
            </w:pPr>
            <w:r w:rsidRPr="0042478E">
              <w:rPr>
                <w:rFonts w:eastAsia="Calibri" w:cs="Times New Roman"/>
              </w:rPr>
              <w:t>Examples of community diversity promotion include:</w:t>
            </w:r>
          </w:p>
          <w:p w14:paraId="5C2F36C7"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Conducting a mentoring, training, or professional development program for diverse-owned firms;</w:t>
            </w:r>
          </w:p>
          <w:p w14:paraId="1A554FAE"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Contributing to scholarships for diverse students;</w:t>
            </w:r>
          </w:p>
          <w:p w14:paraId="55DE8274"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Providing apprenticeship training;</w:t>
            </w:r>
          </w:p>
          <w:p w14:paraId="543F777A"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Sponsoring diversity presentations and lecture series;</w:t>
            </w:r>
          </w:p>
          <w:p w14:paraId="21D76D45"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Joining outside organizations, i.e. civic and professional groups that promote diversity;</w:t>
            </w:r>
          </w:p>
          <w:p w14:paraId="6087C3C2"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Serving on committees that study diversity, such as bar associations;</w:t>
            </w:r>
          </w:p>
          <w:p w14:paraId="536DE58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Participating in pipeline programs to cultivate diversity, i.e. school career days, job shadowing, minority job fairs; and</w:t>
            </w:r>
          </w:p>
          <w:p w14:paraId="3A0C70F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Reaching out to diversity consultants and affinity groups to develop strategy and relationships.</w:t>
            </w:r>
          </w:p>
        </w:tc>
      </w:tr>
      <w:tr w:rsidR="0042478E" w:rsidRPr="0042478E" w14:paraId="31B2E3E9"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62E780D8" w14:textId="77777777" w:rsidR="0042478E" w:rsidRPr="0042478E" w:rsidRDefault="0042478E" w:rsidP="0042478E">
            <w:pPr>
              <w:jc w:val="center"/>
              <w:rPr>
                <w:rFonts w:eastAsia="Calibri" w:cs="Times New Roman"/>
              </w:rPr>
            </w:pPr>
            <w:r w:rsidRPr="0042478E">
              <w:rPr>
                <w:rFonts w:eastAsia="Calibri" w:cs="Times New Roman"/>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6646D275" w14:textId="77777777" w:rsidR="0042478E" w:rsidRPr="0042478E" w:rsidRDefault="0042478E" w:rsidP="0042478E">
            <w:pPr>
              <w:jc w:val="center"/>
              <w:rPr>
                <w:rFonts w:eastAsia="Calibri" w:cs="Times New Roman"/>
              </w:rPr>
            </w:pPr>
            <w:r w:rsidRPr="0042478E">
              <w:rPr>
                <w:rFonts w:eastAsia="Calibri" w:cs="Times New Roman"/>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604B33C" w14:textId="77777777" w:rsidR="0042478E" w:rsidRPr="0042478E" w:rsidRDefault="0042478E" w:rsidP="0042478E">
            <w:pPr>
              <w:jc w:val="center"/>
              <w:rPr>
                <w:rFonts w:eastAsia="Calibri" w:cs="Times New Roman"/>
              </w:rPr>
            </w:pPr>
            <w:r w:rsidRPr="0042478E">
              <w:rPr>
                <w:rFonts w:eastAsia="Calibri" w:cs="Times New Roman"/>
              </w:rPr>
              <w:t>The firm has a high percentage of diverse equity partners, and/or a significant percentage of legal professionals within the firm are diverse. The firm plans to use multiple diverse employees for this contract, including at least one in a leadership role. Diverse employees are assigned meaningful work and have primary responsibility for significant matters.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3D5CF1BE" w14:textId="77777777" w:rsidR="0042478E" w:rsidRPr="0042478E" w:rsidRDefault="0042478E" w:rsidP="0042478E">
            <w:pPr>
              <w:jc w:val="center"/>
              <w:rPr>
                <w:rFonts w:eastAsia="Calibri" w:cs="Times New Roman"/>
              </w:rPr>
            </w:pPr>
            <w:r w:rsidRPr="0042478E">
              <w:rPr>
                <w:rFonts w:eastAsia="Calibri" w:cs="Times New Roman"/>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42478E" w:rsidRPr="0042478E" w14:paraId="47239D8D"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36DE2BF9" w14:textId="77777777" w:rsidR="0042478E" w:rsidRPr="0042478E" w:rsidRDefault="0042478E" w:rsidP="0042478E">
            <w:pPr>
              <w:jc w:val="center"/>
              <w:rPr>
                <w:rFonts w:eastAsia="Calibri" w:cs="Times New Roman"/>
              </w:rPr>
            </w:pPr>
            <w:r w:rsidRPr="0042478E">
              <w:rPr>
                <w:rFonts w:eastAsia="Calibri" w:cs="Times New Roman"/>
              </w:rPr>
              <w:t>41-60</w:t>
            </w:r>
          </w:p>
        </w:tc>
        <w:tc>
          <w:tcPr>
            <w:tcW w:w="3141" w:type="dxa"/>
            <w:tcBorders>
              <w:top w:val="single" w:sz="4" w:space="0" w:color="auto"/>
              <w:left w:val="single" w:sz="4" w:space="0" w:color="auto"/>
              <w:bottom w:val="single" w:sz="4" w:space="0" w:color="auto"/>
              <w:right w:val="single" w:sz="4" w:space="0" w:color="auto"/>
            </w:tcBorders>
            <w:hideMark/>
          </w:tcPr>
          <w:p w14:paraId="0449D07E" w14:textId="77777777" w:rsidR="0042478E" w:rsidRPr="0042478E" w:rsidRDefault="0042478E" w:rsidP="0042478E">
            <w:pPr>
              <w:jc w:val="center"/>
              <w:rPr>
                <w:rFonts w:eastAsia="Calibri" w:cs="Times New Roman"/>
              </w:rPr>
            </w:pPr>
            <w:r w:rsidRPr="0042478E">
              <w:rPr>
                <w:rFonts w:eastAsia="Calibri" w:cs="Times New Roman"/>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1ED02DDE" w14:textId="77777777" w:rsidR="0042478E" w:rsidRPr="0042478E" w:rsidRDefault="0042478E" w:rsidP="0042478E">
            <w:pPr>
              <w:jc w:val="center"/>
              <w:rPr>
                <w:rFonts w:eastAsia="Calibri" w:cs="Times New Roman"/>
              </w:rPr>
            </w:pPr>
            <w:r w:rsidRPr="0042478E">
              <w:rPr>
                <w:rFonts w:eastAsia="Calibri" w:cs="Times New Roman"/>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337C6B0D" w14:textId="77777777" w:rsidR="0042478E" w:rsidRPr="0042478E" w:rsidRDefault="0042478E" w:rsidP="0042478E">
            <w:pPr>
              <w:jc w:val="center"/>
              <w:rPr>
                <w:rFonts w:eastAsia="Calibri" w:cs="Times New Roman"/>
              </w:rPr>
            </w:pPr>
            <w:r w:rsidRPr="0042478E">
              <w:rPr>
                <w:rFonts w:eastAsia="Calibri" w:cs="Times New Roman"/>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42478E" w:rsidRPr="0042478E" w14:paraId="348CA9D0"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3C5FFD2B" w14:textId="77777777" w:rsidR="0042478E" w:rsidRPr="0042478E" w:rsidRDefault="0042478E" w:rsidP="0042478E">
            <w:pPr>
              <w:jc w:val="center"/>
              <w:rPr>
                <w:rFonts w:eastAsia="Calibri" w:cs="Times New Roman"/>
              </w:rPr>
            </w:pPr>
            <w:r w:rsidRPr="0042478E">
              <w:rPr>
                <w:rFonts w:eastAsia="Calibri" w:cs="Times New Roman"/>
              </w:rPr>
              <w:t>21-40</w:t>
            </w:r>
          </w:p>
        </w:tc>
        <w:tc>
          <w:tcPr>
            <w:tcW w:w="3141" w:type="dxa"/>
            <w:tcBorders>
              <w:top w:val="single" w:sz="4" w:space="0" w:color="auto"/>
              <w:left w:val="single" w:sz="4" w:space="0" w:color="auto"/>
              <w:bottom w:val="single" w:sz="4" w:space="0" w:color="auto"/>
              <w:right w:val="single" w:sz="4" w:space="0" w:color="auto"/>
            </w:tcBorders>
            <w:hideMark/>
          </w:tcPr>
          <w:p w14:paraId="49803762" w14:textId="77777777" w:rsidR="0042478E" w:rsidRPr="0042478E" w:rsidRDefault="0042478E" w:rsidP="0042478E">
            <w:pPr>
              <w:jc w:val="center"/>
              <w:rPr>
                <w:rFonts w:eastAsia="Calibri" w:cs="Times New Roman"/>
              </w:rPr>
            </w:pPr>
            <w:r w:rsidRPr="0042478E">
              <w:rPr>
                <w:rFonts w:eastAsia="Calibri" w:cs="Times New Roman"/>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6D97F7F" w14:textId="77777777" w:rsidR="0042478E" w:rsidRPr="0042478E" w:rsidRDefault="0042478E" w:rsidP="0042478E">
            <w:pPr>
              <w:jc w:val="center"/>
              <w:rPr>
                <w:rFonts w:eastAsia="Calibri" w:cs="Times New Roman"/>
              </w:rPr>
            </w:pPr>
            <w:r w:rsidRPr="0042478E">
              <w:rPr>
                <w:rFonts w:eastAsia="Calibri" w:cs="Times New Roman"/>
              </w:rPr>
              <w:t xml:space="preserve">The firm has a small percentage of diverse partners, owners, and management employees and multiple diverse associates or other employees. The firm plans to use multiple diverse employees for this contract. The firm has an </w:t>
            </w:r>
            <w:r w:rsidRPr="0042478E">
              <w:rPr>
                <w:rFonts w:eastAsia="Calibri" w:cs="Times New Roman"/>
              </w:rPr>
              <w:lastRenderedPageBreak/>
              <w:t>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0FCFD41" w14:textId="77777777" w:rsidR="0042478E" w:rsidRPr="0042478E" w:rsidRDefault="0042478E" w:rsidP="0042478E">
            <w:pPr>
              <w:jc w:val="center"/>
              <w:rPr>
                <w:rFonts w:eastAsia="Calibri" w:cs="Times New Roman"/>
              </w:rPr>
            </w:pPr>
            <w:r w:rsidRPr="0042478E">
              <w:rPr>
                <w:rFonts w:eastAsia="Calibri" w:cs="Times New Roman"/>
              </w:rPr>
              <w:lastRenderedPageBreak/>
              <w:t>The firm has made sporadic efforts to promote diversity in its community, but it has made no sustained commitment.</w:t>
            </w:r>
          </w:p>
        </w:tc>
      </w:tr>
      <w:tr w:rsidR="0042478E" w:rsidRPr="0042478E" w14:paraId="17BD2C1F"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135B6C81" w14:textId="77777777" w:rsidR="0042478E" w:rsidRPr="0042478E" w:rsidRDefault="0042478E" w:rsidP="0042478E">
            <w:pPr>
              <w:jc w:val="center"/>
              <w:rPr>
                <w:rFonts w:eastAsia="Calibri" w:cs="Times New Roman"/>
              </w:rPr>
            </w:pPr>
            <w:r w:rsidRPr="0042478E">
              <w:rPr>
                <w:rFonts w:eastAsia="Calibri" w:cs="Times New Roman"/>
              </w:rPr>
              <w:t>1-20</w:t>
            </w:r>
          </w:p>
        </w:tc>
        <w:tc>
          <w:tcPr>
            <w:tcW w:w="3141" w:type="dxa"/>
            <w:tcBorders>
              <w:top w:val="single" w:sz="4" w:space="0" w:color="auto"/>
              <w:left w:val="single" w:sz="4" w:space="0" w:color="auto"/>
              <w:bottom w:val="single" w:sz="4" w:space="0" w:color="auto"/>
              <w:right w:val="single" w:sz="4" w:space="0" w:color="auto"/>
            </w:tcBorders>
            <w:hideMark/>
          </w:tcPr>
          <w:p w14:paraId="355E3F78" w14:textId="77777777" w:rsidR="0042478E" w:rsidRPr="0042478E" w:rsidRDefault="0042478E" w:rsidP="0042478E">
            <w:pPr>
              <w:jc w:val="center"/>
              <w:rPr>
                <w:rFonts w:eastAsia="Calibri" w:cs="Times New Roman"/>
              </w:rPr>
            </w:pPr>
            <w:r w:rsidRPr="0042478E">
              <w:rPr>
                <w:rFonts w:eastAsia="Calibri" w:cs="Times New Roman"/>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7BB5B7AE" w14:textId="77777777" w:rsidR="0042478E" w:rsidRPr="0042478E" w:rsidRDefault="0042478E" w:rsidP="0042478E">
            <w:pPr>
              <w:jc w:val="center"/>
              <w:rPr>
                <w:rFonts w:eastAsia="Calibri" w:cs="Times New Roman"/>
              </w:rPr>
            </w:pPr>
            <w:r w:rsidRPr="0042478E">
              <w:rPr>
                <w:rFonts w:eastAsia="Calibri" w:cs="Times New Roman"/>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05548D4B" w14:textId="77777777" w:rsidR="0042478E" w:rsidRPr="0042478E" w:rsidRDefault="0042478E" w:rsidP="0042478E">
            <w:pPr>
              <w:jc w:val="center"/>
              <w:rPr>
                <w:rFonts w:eastAsia="Calibri" w:cs="Times New Roman"/>
              </w:rPr>
            </w:pPr>
            <w:r w:rsidRPr="0042478E">
              <w:rPr>
                <w:rFonts w:eastAsia="Calibri" w:cs="Times New Roman"/>
              </w:rPr>
              <w:t>The firm has made minor efforts to promote diversity in its community.</w:t>
            </w:r>
          </w:p>
        </w:tc>
      </w:tr>
      <w:tr w:rsidR="0042478E" w:rsidRPr="0042478E" w14:paraId="23A5CE48" w14:textId="77777777" w:rsidTr="00830680">
        <w:tc>
          <w:tcPr>
            <w:tcW w:w="1718" w:type="dxa"/>
            <w:tcBorders>
              <w:top w:val="single" w:sz="4" w:space="0" w:color="auto"/>
              <w:left w:val="single" w:sz="4" w:space="0" w:color="auto"/>
              <w:bottom w:val="single" w:sz="4" w:space="0" w:color="auto"/>
              <w:right w:val="single" w:sz="4" w:space="0" w:color="auto"/>
            </w:tcBorders>
            <w:hideMark/>
          </w:tcPr>
          <w:p w14:paraId="4F526BBD" w14:textId="77777777" w:rsidR="0042478E" w:rsidRPr="0042478E" w:rsidRDefault="0042478E" w:rsidP="0042478E">
            <w:pPr>
              <w:jc w:val="center"/>
              <w:rPr>
                <w:rFonts w:eastAsia="Calibri" w:cs="Times New Roman"/>
              </w:rPr>
            </w:pPr>
            <w:r w:rsidRPr="0042478E">
              <w:rPr>
                <w:rFonts w:eastAsia="Calibri" w:cs="Times New Roman"/>
              </w:rPr>
              <w:t>0</w:t>
            </w:r>
          </w:p>
        </w:tc>
        <w:tc>
          <w:tcPr>
            <w:tcW w:w="3141" w:type="dxa"/>
            <w:tcBorders>
              <w:top w:val="single" w:sz="4" w:space="0" w:color="auto"/>
              <w:left w:val="single" w:sz="4" w:space="0" w:color="auto"/>
              <w:bottom w:val="single" w:sz="4" w:space="0" w:color="auto"/>
              <w:right w:val="single" w:sz="4" w:space="0" w:color="auto"/>
            </w:tcBorders>
            <w:hideMark/>
          </w:tcPr>
          <w:p w14:paraId="27FC20A1" w14:textId="77777777" w:rsidR="0042478E" w:rsidRPr="0042478E" w:rsidRDefault="0042478E" w:rsidP="0042478E">
            <w:pPr>
              <w:jc w:val="center"/>
              <w:rPr>
                <w:rFonts w:eastAsia="Calibri" w:cs="Times New Roman"/>
              </w:rPr>
            </w:pPr>
            <w:r w:rsidRPr="0042478E">
              <w:rPr>
                <w:rFonts w:eastAsia="Calibri" w:cs="Times New Roman"/>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0E7C9AB5" w14:textId="77777777" w:rsidR="0042478E" w:rsidRPr="0042478E" w:rsidRDefault="0042478E" w:rsidP="0042478E">
            <w:pPr>
              <w:jc w:val="center"/>
              <w:rPr>
                <w:rFonts w:eastAsia="Calibri" w:cs="Times New Roman"/>
              </w:rPr>
            </w:pPr>
            <w:r w:rsidRPr="0042478E">
              <w:rPr>
                <w:rFonts w:eastAsia="Calibri" w:cs="Times New Roman"/>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5D47B98A" w14:textId="77777777" w:rsidR="0042478E" w:rsidRPr="0042478E" w:rsidRDefault="0042478E" w:rsidP="0042478E">
            <w:pPr>
              <w:jc w:val="center"/>
              <w:rPr>
                <w:rFonts w:eastAsia="Calibri" w:cs="Times New Roman"/>
              </w:rPr>
            </w:pPr>
            <w:r w:rsidRPr="0042478E">
              <w:rPr>
                <w:rFonts w:eastAsia="Calibri" w:cs="Times New Roman"/>
              </w:rPr>
              <w:t>The firm has made no, or nominal, efforts to promote diversity in its community.</w:t>
            </w:r>
          </w:p>
        </w:tc>
      </w:tr>
    </w:tbl>
    <w:p w14:paraId="2AE77042" w14:textId="77777777" w:rsidR="0042478E" w:rsidRPr="0042478E" w:rsidRDefault="0042478E" w:rsidP="0042478E">
      <w:pPr>
        <w:spacing w:after="0" w:line="240" w:lineRule="auto"/>
        <w:jc w:val="both"/>
        <w:rPr>
          <w:rFonts w:ascii="Times New Roman" w:eastAsia="Calibri" w:hAnsi="Times New Roman" w:cs="Times New Roman"/>
        </w:rPr>
      </w:pPr>
    </w:p>
    <w:p w14:paraId="643879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III-5.     Offeror Responsibility.  </w:t>
      </w:r>
      <w:r w:rsidRPr="00FE2BBE">
        <w:rPr>
          <w:rFonts w:ascii="Times New Roman" w:eastAsia="Times New Roman" w:hAnsi="Times New Roman" w:cs="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6589076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14C82B0" w14:textId="77777777" w:rsidR="0042478E" w:rsidRPr="0042478E" w:rsidRDefault="0042478E" w:rsidP="0042478E">
      <w:pPr>
        <w:numPr>
          <w:ilvl w:val="1"/>
          <w:numId w:val="7"/>
        </w:numPr>
        <w:tabs>
          <w:tab w:val="clear" w:pos="1080"/>
          <w:tab w:val="num" w:pos="720"/>
          <w:tab w:val="num" w:pos="1170"/>
        </w:tabs>
        <w:spacing w:after="0" w:line="240" w:lineRule="auto"/>
        <w:ind w:left="720"/>
        <w:jc w:val="both"/>
        <w:rPr>
          <w:rFonts w:ascii="Times New Roman" w:eastAsia="Times New Roman" w:hAnsi="Times New Roman" w:cs="Times New Roman"/>
          <w:sz w:val="24"/>
          <w:szCs w:val="24"/>
        </w:rPr>
      </w:pPr>
      <w:proofErr w:type="gramStart"/>
      <w:r w:rsidRPr="0042478E">
        <w:rPr>
          <w:rFonts w:ascii="Times New Roman" w:eastAsia="Times New Roman" w:hAnsi="Times New Roman" w:cs="Times New Roman"/>
          <w:sz w:val="24"/>
          <w:szCs w:val="24"/>
        </w:rPr>
        <w:t>In order for</w:t>
      </w:r>
      <w:proofErr w:type="gramEnd"/>
      <w:r w:rsidRPr="0042478E">
        <w:rPr>
          <w:rFonts w:ascii="Times New Roman" w:eastAsia="Times New Roman" w:hAnsi="Times New Roman" w:cs="Times New Roman"/>
          <w:sz w:val="24"/>
          <w:szCs w:val="24"/>
        </w:rPr>
        <w:t xml:space="preserve"> an Offeror to be considered responsible for this RFP and therefore eligible for award, the total score for the technical submittal of the Offeror’s proposal must be greater than or equal to </w:t>
      </w:r>
      <w:r w:rsidRPr="0042478E">
        <w:rPr>
          <w:rFonts w:ascii="Times New Roman" w:eastAsia="Times New Roman" w:hAnsi="Times New Roman" w:cs="Times New Roman"/>
          <w:b/>
          <w:sz w:val="24"/>
          <w:szCs w:val="24"/>
        </w:rPr>
        <w:t>75%</w:t>
      </w:r>
      <w:r w:rsidRPr="0042478E">
        <w:rPr>
          <w:rFonts w:ascii="Times New Roman" w:eastAsia="Times New Roman" w:hAnsi="Times New Roman" w:cs="Times New Roman"/>
          <w:sz w:val="24"/>
          <w:szCs w:val="24"/>
        </w:rPr>
        <w:t xml:space="preserve"> of the </w:t>
      </w:r>
      <w:r w:rsidRPr="0042478E">
        <w:rPr>
          <w:rFonts w:ascii="Times New Roman" w:eastAsia="Times New Roman" w:hAnsi="Times New Roman" w:cs="Times New Roman"/>
          <w:b/>
          <w:sz w:val="24"/>
          <w:szCs w:val="24"/>
        </w:rPr>
        <w:t xml:space="preserve">available technical points.  </w:t>
      </w:r>
      <w:r w:rsidRPr="0042478E">
        <w:rPr>
          <w:rFonts w:ascii="Times New Roman" w:eastAsia="Times New Roman" w:hAnsi="Times New Roman" w:cs="Times New Roman"/>
          <w:sz w:val="24"/>
          <w:szCs w:val="24"/>
        </w:rPr>
        <w:t xml:space="preserve">Should an </w:t>
      </w:r>
      <w:proofErr w:type="spellStart"/>
      <w:r w:rsidRPr="0042478E">
        <w:rPr>
          <w:rFonts w:ascii="Times New Roman" w:eastAsia="Times New Roman" w:hAnsi="Times New Roman" w:cs="Times New Roman"/>
          <w:sz w:val="24"/>
          <w:szCs w:val="24"/>
        </w:rPr>
        <w:t>Offereror’s</w:t>
      </w:r>
      <w:proofErr w:type="spellEnd"/>
      <w:r w:rsidRPr="0042478E">
        <w:rPr>
          <w:rFonts w:ascii="Times New Roman" w:eastAsia="Times New Roman" w:hAnsi="Times New Roman" w:cs="Times New Roman"/>
          <w:sz w:val="24"/>
          <w:szCs w:val="24"/>
        </w:rPr>
        <w:t xml:space="preserve"> proposal not receive a score greater than or equal to 75% of the available technical points, the </w:t>
      </w:r>
      <w:proofErr w:type="spellStart"/>
      <w:r w:rsidRPr="0042478E">
        <w:rPr>
          <w:rFonts w:ascii="Times New Roman" w:eastAsia="Times New Roman" w:hAnsi="Times New Roman" w:cs="Times New Roman"/>
          <w:sz w:val="24"/>
          <w:szCs w:val="24"/>
        </w:rPr>
        <w:t>Offereror</w:t>
      </w:r>
      <w:proofErr w:type="spellEnd"/>
      <w:r w:rsidRPr="0042478E">
        <w:rPr>
          <w:rFonts w:ascii="Times New Roman" w:eastAsia="Times New Roman" w:hAnsi="Times New Roman" w:cs="Times New Roman"/>
          <w:sz w:val="24"/>
          <w:szCs w:val="24"/>
        </w:rPr>
        <w:t xml:space="preserve"> will not be considered responsible solely for the purposes of this RFP, and as such, the Offeror’s cost proposals and Small Diverse and Small Business proposals will not be evaluated.</w:t>
      </w:r>
    </w:p>
    <w:p w14:paraId="37E5590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ab/>
      </w:r>
    </w:p>
    <w:p w14:paraId="74958063" w14:textId="77777777" w:rsidR="00C30A49" w:rsidRPr="00FE2BBE" w:rsidRDefault="00C30A49" w:rsidP="00C30A49">
      <w:pPr>
        <w:numPr>
          <w:ilvl w:val="1"/>
          <w:numId w:val="7"/>
        </w:numPr>
        <w:tabs>
          <w:tab w:val="num" w:pos="720"/>
        </w:tabs>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Further, the Issuing Office will award a contract only to an Offeror determined to be responsible in accordance with the most current version of Commonwealth Management Directive 215.9, Contractor Responsibility Program</w:t>
      </w:r>
    </w:p>
    <w:p w14:paraId="266B592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7F487C31"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sz w:val="24"/>
          <w:szCs w:val="24"/>
        </w:rPr>
        <w:t>III-6.</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sz w:val="24"/>
          <w:szCs w:val="24"/>
        </w:rPr>
        <w:t>Final Ranking and Award.</w:t>
      </w:r>
    </w:p>
    <w:p w14:paraId="1AD15F23"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p>
    <w:p w14:paraId="6D3B7497" w14:textId="77777777" w:rsidR="00C30A49" w:rsidRPr="00FE2BBE" w:rsidRDefault="00C30A49" w:rsidP="00C30A49">
      <w:pPr>
        <w:numPr>
          <w:ilvl w:val="0"/>
          <w:numId w:val="11"/>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lastRenderedPageBreak/>
        <w:t>After any discussions conducted with responsible Offerors, the Issuing Office will combine the evaluation committee’s final technical scores, B</w:t>
      </w:r>
      <w:r w:rsidR="00D42892">
        <w:rPr>
          <w:rFonts w:ascii="Times New Roman" w:eastAsia="Times New Roman" w:hAnsi="Times New Roman" w:cs="Times New Roman"/>
          <w:sz w:val="24"/>
          <w:szCs w:val="24"/>
        </w:rPr>
        <w:t>DI</w:t>
      </w:r>
      <w:r w:rsidRPr="00FE2BBE">
        <w:rPr>
          <w:rFonts w:ascii="Times New Roman" w:eastAsia="Times New Roman" w:hAnsi="Times New Roman" w:cs="Times New Roman"/>
          <w:sz w:val="24"/>
          <w:szCs w:val="24"/>
        </w:rPr>
        <w:t>SBO’s final small diverse business participation s</w:t>
      </w:r>
      <w:r w:rsidR="00D42892">
        <w:rPr>
          <w:rFonts w:ascii="Times New Roman" w:eastAsia="Times New Roman" w:hAnsi="Times New Roman" w:cs="Times New Roman"/>
          <w:sz w:val="24"/>
          <w:szCs w:val="24"/>
        </w:rPr>
        <w:t xml:space="preserve">cores </w:t>
      </w:r>
      <w:r>
        <w:rPr>
          <w:rFonts w:ascii="Times New Roman" w:eastAsia="Times New Roman" w:hAnsi="Times New Roman" w:cs="Times New Roman"/>
          <w:sz w:val="24"/>
          <w:szCs w:val="24"/>
        </w:rPr>
        <w:t xml:space="preserve">and the Law Firm Diversity scores, </w:t>
      </w:r>
      <w:r w:rsidRPr="00FE2BBE">
        <w:rPr>
          <w:rFonts w:ascii="Times New Roman" w:eastAsia="Times New Roman" w:hAnsi="Times New Roman" w:cs="Times New Roman"/>
          <w:sz w:val="24"/>
          <w:szCs w:val="24"/>
        </w:rPr>
        <w:t>in accordance with the relative weights assigned to these areas as set forth in this Part.  The Issuing Office will rank responsible offerors according to the total overall score assigned to each, in descending order.</w:t>
      </w:r>
    </w:p>
    <w:p w14:paraId="1CF4AB82" w14:textId="77777777" w:rsidR="00C30A49" w:rsidRPr="00FE2BBE" w:rsidRDefault="00C30A49" w:rsidP="00C30A49">
      <w:pPr>
        <w:spacing w:after="0" w:line="240" w:lineRule="auto"/>
        <w:ind w:left="720" w:hanging="360"/>
        <w:jc w:val="both"/>
        <w:rPr>
          <w:rFonts w:ascii="Times New Roman" w:eastAsia="Times New Roman" w:hAnsi="Times New Roman" w:cs="Times New Roman"/>
          <w:sz w:val="24"/>
          <w:szCs w:val="24"/>
        </w:rPr>
      </w:pPr>
    </w:p>
    <w:p w14:paraId="71646E5E" w14:textId="77777777" w:rsidR="00C30A49" w:rsidRPr="00BB5948" w:rsidRDefault="00D42892" w:rsidP="00C30A49">
      <w:pPr>
        <w:numPr>
          <w:ilvl w:val="0"/>
          <w:numId w:val="11"/>
        </w:numPr>
        <w:spacing w:after="0" w:line="240" w:lineRule="auto"/>
        <w:jc w:val="both"/>
        <w:rPr>
          <w:rFonts w:ascii="Times New Roman" w:eastAsia="Times New Roman" w:hAnsi="Times New Roman" w:cs="Times New Roman"/>
          <w:sz w:val="24"/>
          <w:szCs w:val="24"/>
        </w:rPr>
      </w:pPr>
      <w:r w:rsidRPr="00D42892">
        <w:rPr>
          <w:rFonts w:ascii="Times New Roman" w:eastAsia="Times New Roman" w:hAnsi="Times New Roman" w:cs="Times New Roman"/>
          <w:sz w:val="24"/>
          <w:szCs w:val="24"/>
        </w:rPr>
        <w:t>For purposes of this RFP, the Commonwealth will be making a limited multiple award to the highest evaluated Law Firms, in each legal specialty area listed below in Part IV, based upon the criterion set forth in this RFP</w:t>
      </w:r>
      <w:r w:rsidRPr="00FE2BBE">
        <w:rPr>
          <w:rFonts w:ascii="Times New Roman" w:eastAsia="Times New Roman" w:hAnsi="Times New Roman" w:cs="Times New Roman"/>
          <w:sz w:val="24"/>
          <w:szCs w:val="24"/>
        </w:rPr>
        <w:t>.</w:t>
      </w:r>
      <w:r w:rsidR="00834C48">
        <w:rPr>
          <w:rFonts w:ascii="Times New Roman" w:eastAsia="Times New Roman" w:hAnsi="Times New Roman" w:cs="Times New Roman"/>
          <w:sz w:val="24"/>
          <w:szCs w:val="24"/>
        </w:rPr>
        <w:t xml:space="preserve">  </w:t>
      </w:r>
      <w:r w:rsidR="00C30A49" w:rsidRPr="00FE2BBE">
        <w:rPr>
          <w:rFonts w:ascii="Times New Roman" w:eastAsia="Times New Roman" w:hAnsi="Times New Roman" w:cs="Times New Roman"/>
          <w:sz w:val="24"/>
          <w:szCs w:val="24"/>
        </w:rPr>
        <w:t xml:space="preserve">In the order of their respective final qualification ranking, the Commonwealth in its sole discretion will determine the number of firms to be awarded a contract based on the number of responsive </w:t>
      </w:r>
      <w:r w:rsidR="00C30A49" w:rsidRPr="00BB5948">
        <w:rPr>
          <w:rFonts w:ascii="Times New Roman" w:eastAsia="Times New Roman" w:hAnsi="Times New Roman" w:cs="Times New Roman"/>
          <w:sz w:val="24"/>
          <w:szCs w:val="24"/>
        </w:rPr>
        <w:t>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34EB0BAD" w14:textId="77777777" w:rsidR="00C30A49" w:rsidRPr="00BB5948" w:rsidRDefault="00C30A49" w:rsidP="00C30A49">
      <w:pPr>
        <w:spacing w:after="0" w:line="240" w:lineRule="auto"/>
        <w:ind w:left="720" w:hanging="360"/>
        <w:jc w:val="both"/>
        <w:rPr>
          <w:rFonts w:ascii="Times New Roman" w:eastAsia="Times New Roman" w:hAnsi="Times New Roman" w:cs="Times New Roman"/>
          <w:sz w:val="24"/>
          <w:szCs w:val="24"/>
        </w:rPr>
      </w:pPr>
    </w:p>
    <w:p w14:paraId="382BCBAF" w14:textId="77777777" w:rsidR="00C30A49" w:rsidRPr="00BB5948" w:rsidRDefault="00C30A49" w:rsidP="00C30A49">
      <w:pPr>
        <w:numPr>
          <w:ilvl w:val="0"/>
          <w:numId w:val="11"/>
        </w:numPr>
        <w:spacing w:after="0" w:line="240" w:lineRule="auto"/>
        <w:jc w:val="both"/>
        <w:rPr>
          <w:rFonts w:ascii="Times New Roman" w:eastAsia="Times New Roman" w:hAnsi="Times New Roman" w:cs="Times New Roman"/>
          <w:sz w:val="24"/>
          <w:szCs w:val="24"/>
        </w:rPr>
      </w:pPr>
      <w:r w:rsidRPr="00BB5948">
        <w:rPr>
          <w:rFonts w:ascii="Times New Roman" w:eastAsia="Times New Roman" w:hAnsi="Times New Roman" w:cs="Times New Roman"/>
          <w:sz w:val="24"/>
          <w:szCs w:val="24"/>
        </w:rPr>
        <w:t>Pursuant to section 518 of the Commonwealth Procurement Code, 62 P.S. § 518,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331B844" w14:textId="77777777" w:rsidR="00C30A49" w:rsidRPr="00BB5948" w:rsidRDefault="00C30A49" w:rsidP="00C30A49">
      <w:pPr>
        <w:spacing w:after="0" w:line="240" w:lineRule="auto"/>
        <w:ind w:left="720" w:hanging="360"/>
        <w:jc w:val="both"/>
        <w:rPr>
          <w:rFonts w:ascii="Times New Roman" w:eastAsia="Times New Roman" w:hAnsi="Times New Roman" w:cs="Times New Roman"/>
          <w:sz w:val="24"/>
          <w:szCs w:val="24"/>
        </w:rPr>
      </w:pPr>
    </w:p>
    <w:p w14:paraId="2576CB51" w14:textId="77777777" w:rsidR="00C30A49" w:rsidRPr="00BB5948" w:rsidRDefault="00C30A49" w:rsidP="00C30A49">
      <w:pPr>
        <w:numPr>
          <w:ilvl w:val="0"/>
          <w:numId w:val="11"/>
        </w:numPr>
        <w:spacing w:after="0" w:line="240" w:lineRule="auto"/>
        <w:jc w:val="both"/>
        <w:rPr>
          <w:rFonts w:ascii="Times New Roman" w:eastAsia="Times New Roman" w:hAnsi="Times New Roman" w:cs="Times New Roman"/>
          <w:sz w:val="24"/>
          <w:szCs w:val="24"/>
        </w:rPr>
      </w:pPr>
      <w:r w:rsidRPr="00BB5948">
        <w:rPr>
          <w:rFonts w:ascii="Times New Roman" w:eastAsia="Times New Roman" w:hAnsi="Times New Roman" w:cs="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962A843" w14:textId="77777777" w:rsidR="00C30A49" w:rsidRPr="00FE2BBE" w:rsidRDefault="00C30A49" w:rsidP="00C30A49">
      <w:pPr>
        <w:spacing w:after="0" w:line="240" w:lineRule="auto"/>
        <w:rPr>
          <w:rFonts w:ascii="Times New Roman" w:eastAsia="Times New Roman" w:hAnsi="Times New Roman" w:cs="Times New Roman"/>
          <w:sz w:val="24"/>
          <w:szCs w:val="24"/>
        </w:rPr>
      </w:pPr>
    </w:p>
    <w:p w14:paraId="38DDE7E9" w14:textId="77777777" w:rsidR="00C30A49" w:rsidRPr="00FE2BBE" w:rsidRDefault="00C30A49" w:rsidP="00C30A49">
      <w:pPr>
        <w:numPr>
          <w:ilvl w:val="0"/>
          <w:numId w:val="11"/>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341699C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2155F39" w14:textId="77777777" w:rsidR="00C30A49" w:rsidRPr="00FE2BBE" w:rsidRDefault="00C30A49" w:rsidP="00C30A49">
      <w:pPr>
        <w:spacing w:after="0" w:line="240" w:lineRule="auto"/>
        <w:rPr>
          <w:rFonts w:ascii="Times New Roman" w:hAnsi="Times New Roman" w:cs="Times New Roman"/>
          <w:b/>
          <w:sz w:val="24"/>
          <w:szCs w:val="24"/>
        </w:rPr>
      </w:pPr>
    </w:p>
    <w:p w14:paraId="56B284A8" w14:textId="77777777" w:rsidR="001B7FE0" w:rsidRPr="00FE2BBE" w:rsidRDefault="001B7FE0" w:rsidP="001B7FE0">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68F2ECF0" w14:textId="77777777" w:rsidR="00C30A49" w:rsidRPr="00FE2BBE" w:rsidRDefault="00C30A49" w:rsidP="00C30A49">
      <w:pPr>
        <w:spacing w:after="0" w:line="240" w:lineRule="auto"/>
        <w:rPr>
          <w:rFonts w:ascii="Times New Roman" w:hAnsi="Times New Roman" w:cs="Times New Roman"/>
          <w:b/>
          <w:sz w:val="24"/>
          <w:szCs w:val="24"/>
        </w:rPr>
        <w:sectPr w:rsidR="00C30A49" w:rsidRPr="00FE2BBE" w:rsidSect="00936066">
          <w:footerReference w:type="default" r:id="rId19"/>
          <w:footerReference w:type="first" r:id="rId20"/>
          <w:pgSz w:w="12240" w:h="15840"/>
          <w:pgMar w:top="1440" w:right="1440" w:bottom="1440" w:left="1440" w:header="720" w:footer="720" w:gutter="0"/>
          <w:pgNumType w:start="1"/>
          <w:cols w:space="720"/>
          <w:docGrid w:linePitch="360"/>
        </w:sectPr>
      </w:pPr>
    </w:p>
    <w:p w14:paraId="12C07DED" w14:textId="4A998A48" w:rsidR="00C30A49" w:rsidRPr="00FE2BBE" w:rsidRDefault="00C30A49" w:rsidP="0042478E">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lastRenderedPageBreak/>
        <w:t>PART IV</w:t>
      </w:r>
    </w:p>
    <w:p w14:paraId="7DABAFEE"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STATEMENT OF WORK</w:t>
      </w:r>
    </w:p>
    <w:p w14:paraId="3E893E90"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231F2F4"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IV-1.   Objectives.</w:t>
      </w:r>
    </w:p>
    <w:p w14:paraId="41424FE9"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p>
    <w:p w14:paraId="28006C3F" w14:textId="77777777" w:rsidR="00C30A49" w:rsidRDefault="00C30A49" w:rsidP="00C30A49">
      <w:pPr>
        <w:autoSpaceDE w:val="0"/>
        <w:autoSpaceDN w:val="0"/>
        <w:adjustRightInd w:val="0"/>
        <w:spacing w:after="0" w:line="240" w:lineRule="auto"/>
        <w:jc w:val="both"/>
        <w:rPr>
          <w:rFonts w:ascii="Times New Roman" w:hAnsi="Times New Roman" w:cs="Times New Roman"/>
          <w:sz w:val="24"/>
          <w:szCs w:val="24"/>
          <w:u w:val="single"/>
        </w:rPr>
      </w:pPr>
      <w:r w:rsidRPr="00A73B4D">
        <w:rPr>
          <w:rFonts w:ascii="Times New Roman" w:hAnsi="Times New Roman" w:cs="Times New Roman"/>
          <w:b/>
          <w:sz w:val="24"/>
          <w:szCs w:val="24"/>
          <w:u w:val="single"/>
        </w:rPr>
        <w:t>General</w:t>
      </w:r>
      <w:r>
        <w:rPr>
          <w:rFonts w:ascii="Times New Roman" w:hAnsi="Times New Roman" w:cs="Times New Roman"/>
          <w:b/>
          <w:sz w:val="24"/>
          <w:szCs w:val="24"/>
          <w:u w:val="single"/>
        </w:rPr>
        <w:t>.</w:t>
      </w:r>
      <w:r w:rsidRPr="00A73B4D">
        <w:rPr>
          <w:rFonts w:ascii="Times New Roman" w:hAnsi="Times New Roman" w:cs="Times New Roman"/>
          <w:sz w:val="24"/>
          <w:szCs w:val="24"/>
        </w:rPr>
        <w:tab/>
      </w:r>
      <w:r w:rsidRPr="00A73B4D">
        <w:rPr>
          <w:rFonts w:ascii="Times New Roman" w:hAnsi="Times New Roman" w:cs="Times New Roman"/>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Pr>
          <w:rFonts w:ascii="Times New Roman" w:hAnsi="Times New Roman" w:cs="Times New Roman"/>
          <w:sz w:val="24"/>
          <w:szCs w:val="24"/>
          <w:u w:val="single"/>
        </w:rPr>
        <w:t xml:space="preserve">.  </w:t>
      </w:r>
    </w:p>
    <w:p w14:paraId="3345751E" w14:textId="77777777" w:rsidR="00C30A49" w:rsidRDefault="00C30A49" w:rsidP="00C30A49">
      <w:pPr>
        <w:autoSpaceDE w:val="0"/>
        <w:autoSpaceDN w:val="0"/>
        <w:adjustRightInd w:val="0"/>
        <w:spacing w:after="0" w:line="240" w:lineRule="auto"/>
        <w:jc w:val="both"/>
        <w:rPr>
          <w:rFonts w:ascii="Times New Roman" w:hAnsi="Times New Roman" w:cs="Times New Roman"/>
          <w:sz w:val="24"/>
          <w:szCs w:val="24"/>
          <w:u w:val="single"/>
        </w:rPr>
      </w:pPr>
    </w:p>
    <w:p w14:paraId="0AAADDA3" w14:textId="77777777" w:rsidR="00834C48" w:rsidRDefault="00834C48" w:rsidP="00834C48">
      <w:pPr>
        <w:pStyle w:val="NoSpacing"/>
        <w:jc w:val="both"/>
        <w:rPr>
          <w:rFonts w:ascii="Times New Roman" w:hAnsi="Times New Roman" w:cs="Times New Roman"/>
          <w:sz w:val="24"/>
          <w:szCs w:val="24"/>
        </w:rPr>
      </w:pPr>
      <w:r>
        <w:rPr>
          <w:rFonts w:ascii="Times New Roman" w:hAnsi="Times New Roman" w:cs="Times New Roman"/>
          <w:sz w:val="24"/>
          <w:szCs w:val="24"/>
        </w:rPr>
        <w:t xml:space="preserve">In accordance with Executive Order 2015-02, the Commonwealth seeks to procure, through a limited multiple award, Law Firms to provide complex litigation services to the Commonwealth on an </w:t>
      </w:r>
      <w:r w:rsidRPr="001E039F">
        <w:rPr>
          <w:rFonts w:ascii="Times New Roman" w:hAnsi="Times New Roman" w:cs="Times New Roman"/>
          <w:i/>
          <w:sz w:val="24"/>
          <w:szCs w:val="24"/>
        </w:rPr>
        <w:t>ad hoc</w:t>
      </w:r>
      <w:r>
        <w:rPr>
          <w:rFonts w:ascii="Times New Roman" w:hAnsi="Times New Roman" w:cs="Times New Roman"/>
          <w:sz w:val="24"/>
          <w:szCs w:val="24"/>
        </w:rPr>
        <w:t xml:space="preserve"> basis.  Specifically, Executive Order 2015-02 provides that legal service or legal consultant contracts shall be awarded on a sole source basis only when it is clearly not feasible to utilize competitive bidding because of an urgency of need or other documented circumstances.</w:t>
      </w:r>
      <w:r w:rsidR="00DC6587">
        <w:rPr>
          <w:rFonts w:ascii="Times New Roman" w:hAnsi="Times New Roman" w:cs="Times New Roman"/>
          <w:sz w:val="24"/>
          <w:szCs w:val="24"/>
        </w:rPr>
        <w:t xml:space="preserve">  This includes those times when litigation is contemplated, as well as those instances in which the subject matter or substance of the engagement renders competitive bidding unfeasible.  </w:t>
      </w:r>
    </w:p>
    <w:p w14:paraId="5805729B" w14:textId="77777777" w:rsidR="00834C48" w:rsidRDefault="00834C48" w:rsidP="00834C48">
      <w:pPr>
        <w:pStyle w:val="NoSpacing"/>
        <w:jc w:val="both"/>
        <w:rPr>
          <w:rFonts w:ascii="Times New Roman" w:hAnsi="Times New Roman" w:cs="Times New Roman"/>
          <w:sz w:val="24"/>
          <w:szCs w:val="24"/>
        </w:rPr>
      </w:pPr>
    </w:p>
    <w:p w14:paraId="640A8D95" w14:textId="77777777" w:rsidR="00834C48" w:rsidRDefault="00834C48" w:rsidP="00834C48">
      <w:pPr>
        <w:pStyle w:val="NoSpacing"/>
        <w:jc w:val="both"/>
        <w:rPr>
          <w:rFonts w:ascii="Times New Roman" w:hAnsi="Times New Roman" w:cs="Times New Roman"/>
          <w:sz w:val="24"/>
          <w:szCs w:val="24"/>
        </w:rPr>
      </w:pPr>
      <w:r>
        <w:rPr>
          <w:rFonts w:ascii="Times New Roman" w:hAnsi="Times New Roman" w:cs="Times New Roman"/>
          <w:sz w:val="24"/>
          <w:szCs w:val="24"/>
        </w:rPr>
        <w:t>At various times, the Commonwealth or one of its agencies are required to initiate litigation, defend against litigation, or otherwise take exigent legal action, where the complex legal, factual, and/or technical nature of the action which renders the utilization of the competitive bidding process for related legal services unfeasible, and necessitate</w:t>
      </w:r>
      <w:r w:rsidR="00EA76A8">
        <w:rPr>
          <w:rFonts w:ascii="Times New Roman" w:hAnsi="Times New Roman" w:cs="Times New Roman"/>
          <w:sz w:val="24"/>
          <w:szCs w:val="24"/>
        </w:rPr>
        <w:t>s</w:t>
      </w:r>
      <w:r>
        <w:rPr>
          <w:rFonts w:ascii="Times New Roman" w:hAnsi="Times New Roman" w:cs="Times New Roman"/>
          <w:sz w:val="24"/>
          <w:szCs w:val="24"/>
        </w:rPr>
        <w:t xml:space="preserve"> the identification of outside counsel possessing the specialized capabilities.  </w:t>
      </w:r>
      <w:r w:rsidRPr="000C2D40">
        <w:rPr>
          <w:rFonts w:ascii="Times New Roman" w:hAnsi="Times New Roman" w:cs="Times New Roman"/>
          <w:color w:val="181818"/>
          <w:sz w:val="24"/>
          <w:szCs w:val="24"/>
        </w:rPr>
        <w:t xml:space="preserve">The </w:t>
      </w:r>
      <w:r>
        <w:rPr>
          <w:rFonts w:ascii="Times New Roman" w:hAnsi="Times New Roman" w:cs="Times New Roman"/>
          <w:color w:val="181818"/>
          <w:sz w:val="24"/>
          <w:szCs w:val="24"/>
        </w:rPr>
        <w:t xml:space="preserve">Department of General Services, on behalf of the Governor’s </w:t>
      </w:r>
      <w:r w:rsidRPr="000C2D40">
        <w:rPr>
          <w:rFonts w:ascii="Times New Roman" w:hAnsi="Times New Roman" w:cs="Times New Roman"/>
          <w:color w:val="181818"/>
          <w:sz w:val="24"/>
          <w:szCs w:val="24"/>
        </w:rPr>
        <w:t>Office of General Counsel</w:t>
      </w:r>
      <w:r>
        <w:rPr>
          <w:rFonts w:ascii="Times New Roman" w:hAnsi="Times New Roman" w:cs="Times New Roman"/>
          <w:color w:val="181818"/>
          <w:sz w:val="24"/>
          <w:szCs w:val="24"/>
        </w:rPr>
        <w:t>,</w:t>
      </w:r>
      <w:r w:rsidRPr="000C2D40">
        <w:rPr>
          <w:rFonts w:ascii="Times New Roman" w:hAnsi="Times New Roman" w:cs="Times New Roman"/>
          <w:color w:val="181818"/>
          <w:sz w:val="24"/>
          <w:szCs w:val="24"/>
        </w:rPr>
        <w:t xml:space="preserve"> has issued this RFP to select standing legal counsel(s) to aid</w:t>
      </w:r>
      <w:r>
        <w:rPr>
          <w:rFonts w:ascii="Times New Roman" w:hAnsi="Times New Roman" w:cs="Times New Roman"/>
          <w:color w:val="181818"/>
          <w:sz w:val="24"/>
          <w:szCs w:val="24"/>
        </w:rPr>
        <w:t xml:space="preserve"> the Commonwealth</w:t>
      </w:r>
      <w:r w:rsidRPr="000C2D40">
        <w:rPr>
          <w:rFonts w:ascii="Times New Roman" w:hAnsi="Times New Roman" w:cs="Times New Roman"/>
          <w:color w:val="181818"/>
          <w:sz w:val="24"/>
          <w:szCs w:val="24"/>
        </w:rPr>
        <w:t xml:space="preserve"> in such legal matters, as further outlined below</w:t>
      </w:r>
      <w:r>
        <w:rPr>
          <w:rFonts w:ascii="Times New Roman" w:hAnsi="Times New Roman" w:cs="Times New Roman"/>
          <w:color w:val="181818"/>
          <w:sz w:val="24"/>
          <w:szCs w:val="24"/>
        </w:rPr>
        <w:t>.</w:t>
      </w:r>
    </w:p>
    <w:p w14:paraId="03E66ED7" w14:textId="77777777" w:rsidR="00834C48" w:rsidRDefault="00834C48" w:rsidP="00834C48">
      <w:pPr>
        <w:pStyle w:val="NoSpacing"/>
        <w:jc w:val="both"/>
        <w:rPr>
          <w:rFonts w:ascii="Times New Roman" w:hAnsi="Times New Roman" w:cs="Times New Roman"/>
          <w:sz w:val="24"/>
          <w:szCs w:val="24"/>
        </w:rPr>
      </w:pPr>
    </w:p>
    <w:p w14:paraId="3A36DC30" w14:textId="77777777" w:rsidR="00834C48" w:rsidRDefault="00834C48" w:rsidP="00834C48">
      <w:pPr>
        <w:pStyle w:val="NoSpacing"/>
        <w:jc w:val="both"/>
        <w:rPr>
          <w:rFonts w:ascii="Times New Roman" w:hAnsi="Times New Roman" w:cs="Times New Roman"/>
          <w:sz w:val="24"/>
          <w:szCs w:val="24"/>
        </w:rPr>
      </w:pPr>
      <w:r>
        <w:rPr>
          <w:rFonts w:ascii="Times New Roman" w:hAnsi="Times New Roman" w:cs="Times New Roman"/>
          <w:sz w:val="24"/>
          <w:szCs w:val="24"/>
        </w:rPr>
        <w:t>The selected Law Firm(s) will assist in developing a strategy to assert or defend the Commonwealth’s interests.  The selected Law Firm(s) will be expected to carry the litigation through pretrial preparation, pleadings, discovery, motions practice, and proceedings through  final verdict or other disposition, settlement negotiations (if appropriate), and post-trial matters.  The selected Law Firm(s) may also be considered for handling of any subsequent appeals.</w:t>
      </w:r>
    </w:p>
    <w:p w14:paraId="65A9EC1C" w14:textId="77777777" w:rsidR="00834C48" w:rsidRDefault="00834C48" w:rsidP="00834C48">
      <w:pPr>
        <w:pStyle w:val="NoSpacing"/>
        <w:jc w:val="both"/>
        <w:rPr>
          <w:rFonts w:ascii="Times New Roman" w:hAnsi="Times New Roman" w:cs="Times New Roman"/>
          <w:sz w:val="24"/>
          <w:szCs w:val="24"/>
        </w:rPr>
      </w:pPr>
    </w:p>
    <w:p w14:paraId="42D3E3BC" w14:textId="77777777" w:rsidR="00834C48" w:rsidRDefault="00834C48" w:rsidP="00834C48">
      <w:pPr>
        <w:pStyle w:val="NoSpacing"/>
        <w:jc w:val="both"/>
        <w:rPr>
          <w:rFonts w:ascii="Times New Roman" w:hAnsi="Times New Roman" w:cs="Times New Roman"/>
          <w:sz w:val="24"/>
          <w:szCs w:val="24"/>
        </w:rPr>
      </w:pPr>
      <w:r>
        <w:rPr>
          <w:rFonts w:ascii="Times New Roman" w:hAnsi="Times New Roman" w:cs="Times New Roman"/>
          <w:sz w:val="24"/>
          <w:szCs w:val="24"/>
        </w:rPr>
        <w:t>The selected Law Firm(s) may be called upon at any time to provide specific services to the Commonwealth based upon specific need, capacity, qualification or any such other circumstances as the General Counsel shall determine.  The Office of General Counsel is looking for geographic diversity  in order to provide services expeditiously and economically regardless of the location of need.  Nothing herein shall in any way limit the discretion of the General Counsel to make assignments to serve the needs of the Commonwealth as deemed appropriate.</w:t>
      </w:r>
    </w:p>
    <w:p w14:paraId="55D47CE9" w14:textId="77777777" w:rsidR="00834C48" w:rsidRDefault="00834C48" w:rsidP="00834C48">
      <w:pPr>
        <w:pStyle w:val="NoSpacing"/>
        <w:jc w:val="both"/>
        <w:rPr>
          <w:rFonts w:ascii="Times New Roman" w:hAnsi="Times New Roman" w:cs="Times New Roman"/>
          <w:sz w:val="24"/>
          <w:szCs w:val="24"/>
        </w:rPr>
      </w:pPr>
    </w:p>
    <w:p w14:paraId="53C8D9C6" w14:textId="26AC418D" w:rsidR="00834C48" w:rsidRPr="000D64C9" w:rsidRDefault="00834C48" w:rsidP="00834C48">
      <w:pPr>
        <w:pStyle w:val="NoSpacing"/>
        <w:jc w:val="both"/>
        <w:rPr>
          <w:rFonts w:ascii="Times New Roman" w:hAnsi="Times New Roman" w:cs="Times New Roman"/>
          <w:b/>
          <w:sz w:val="24"/>
          <w:szCs w:val="24"/>
          <w:u w:val="single"/>
        </w:rPr>
      </w:pPr>
      <w:r>
        <w:rPr>
          <w:rFonts w:ascii="Times New Roman" w:hAnsi="Times New Roman" w:cs="Times New Roman"/>
          <w:sz w:val="24"/>
          <w:szCs w:val="24"/>
        </w:rPr>
        <w:t xml:space="preserve">The General Counsel reserves the right to make assignments as she may deem necessary or desirable, in her judgment, for all aspects of, or roles within the scope of this RFP.  </w:t>
      </w:r>
      <w:r>
        <w:rPr>
          <w:rFonts w:ascii="Times New Roman" w:hAnsi="Times New Roman" w:cs="Times New Roman"/>
          <w:b/>
          <w:sz w:val="24"/>
          <w:szCs w:val="24"/>
          <w:u w:val="single"/>
        </w:rPr>
        <w:t>This RFP is not meant to replace or supplement the</w:t>
      </w:r>
      <w:r w:rsidR="0042478E">
        <w:rPr>
          <w:rFonts w:ascii="Times New Roman" w:hAnsi="Times New Roman" w:cs="Times New Roman"/>
          <w:b/>
          <w:sz w:val="24"/>
          <w:szCs w:val="24"/>
          <w:u w:val="single"/>
        </w:rPr>
        <w:t xml:space="preserve"> already established</w:t>
      </w:r>
      <w:r>
        <w:rPr>
          <w:rFonts w:ascii="Times New Roman" w:hAnsi="Times New Roman" w:cs="Times New Roman"/>
          <w:b/>
          <w:sz w:val="24"/>
          <w:szCs w:val="24"/>
          <w:u w:val="single"/>
        </w:rPr>
        <w:t xml:space="preserve"> General Litigation and Emergency Counsel</w:t>
      </w:r>
      <w:r w:rsidR="0042478E">
        <w:rPr>
          <w:rFonts w:ascii="Times New Roman" w:hAnsi="Times New Roman" w:cs="Times New Roman"/>
          <w:b/>
          <w:sz w:val="24"/>
          <w:szCs w:val="24"/>
          <w:u w:val="single"/>
        </w:rPr>
        <w:t xml:space="preserve"> contracted pool of law firms</w:t>
      </w:r>
      <w:r>
        <w:rPr>
          <w:rFonts w:ascii="Times New Roman" w:hAnsi="Times New Roman" w:cs="Times New Roman"/>
          <w:b/>
          <w:sz w:val="24"/>
          <w:szCs w:val="24"/>
          <w:u w:val="single"/>
        </w:rPr>
        <w:t>.</w:t>
      </w:r>
    </w:p>
    <w:p w14:paraId="5B5766AE" w14:textId="77777777" w:rsidR="00834C48" w:rsidRDefault="00834C48" w:rsidP="00834C48">
      <w:pPr>
        <w:pStyle w:val="NoSpacing"/>
        <w:jc w:val="both"/>
        <w:rPr>
          <w:rFonts w:ascii="Times New Roman" w:hAnsi="Times New Roman" w:cs="Times New Roman"/>
          <w:sz w:val="24"/>
          <w:szCs w:val="24"/>
        </w:rPr>
      </w:pPr>
    </w:p>
    <w:p w14:paraId="430B14AD" w14:textId="77777777" w:rsidR="00834C48" w:rsidRPr="00834C48" w:rsidRDefault="00834C48" w:rsidP="00834C48">
      <w:pPr>
        <w:autoSpaceDE w:val="0"/>
        <w:autoSpaceDN w:val="0"/>
        <w:adjustRightInd w:val="0"/>
        <w:spacing w:after="0" w:line="240" w:lineRule="auto"/>
        <w:jc w:val="both"/>
        <w:rPr>
          <w:rFonts w:ascii="Times New Roman" w:hAnsi="Times New Roman" w:cs="Times New Roman"/>
          <w:b/>
          <w:color w:val="181818"/>
          <w:sz w:val="24"/>
          <w:szCs w:val="24"/>
        </w:rPr>
      </w:pPr>
      <w:r>
        <w:rPr>
          <w:rFonts w:ascii="Times New Roman" w:hAnsi="Times New Roman" w:cs="Times New Roman"/>
          <w:b/>
          <w:color w:val="181818"/>
          <w:sz w:val="24"/>
          <w:szCs w:val="24"/>
          <w:u w:val="single"/>
        </w:rPr>
        <w:t>Specific</w:t>
      </w:r>
      <w:r>
        <w:rPr>
          <w:rFonts w:ascii="Times New Roman" w:hAnsi="Times New Roman" w:cs="Times New Roman"/>
          <w:b/>
          <w:color w:val="181818"/>
          <w:sz w:val="24"/>
          <w:szCs w:val="24"/>
        </w:rPr>
        <w:t xml:space="preserve">.  </w:t>
      </w:r>
      <w:r>
        <w:rPr>
          <w:rFonts w:ascii="Times New Roman" w:hAnsi="Times New Roman" w:cs="Times New Roman"/>
          <w:color w:val="181818"/>
          <w:sz w:val="24"/>
          <w:szCs w:val="24"/>
        </w:rPr>
        <w:t xml:space="preserve">Awarded Law Firms must be willing to provide legal services to any of the agencies under the Governor’s jurisdiction and the jurisdiction of the Office of General Counsel, as outlined below.  </w:t>
      </w:r>
      <w:r w:rsidRPr="00A73B4D">
        <w:rPr>
          <w:rFonts w:ascii="Times New Roman" w:hAnsi="Times New Roman" w:cs="Times New Roman"/>
          <w:b/>
          <w:color w:val="181818"/>
          <w:sz w:val="24"/>
          <w:szCs w:val="24"/>
          <w:u w:val="single"/>
        </w:rPr>
        <w:t xml:space="preserve">Interested Law Firms should demonstrate and articulate a thorough </w:t>
      </w:r>
      <w:r w:rsidRPr="00A73B4D">
        <w:rPr>
          <w:rFonts w:ascii="Times New Roman" w:hAnsi="Times New Roman" w:cs="Times New Roman"/>
          <w:b/>
          <w:color w:val="181818"/>
          <w:sz w:val="24"/>
          <w:szCs w:val="24"/>
          <w:u w:val="single"/>
        </w:rPr>
        <w:lastRenderedPageBreak/>
        <w:t>understanding of Commonwealth procedures, processes and directives, and the internal workings of the Commonwealth Executive Branch</w:t>
      </w:r>
      <w:r>
        <w:rPr>
          <w:rFonts w:ascii="Times New Roman" w:hAnsi="Times New Roman" w:cs="Times New Roman"/>
          <w:b/>
          <w:color w:val="181818"/>
          <w:sz w:val="24"/>
          <w:szCs w:val="24"/>
          <w:u w:val="single"/>
        </w:rPr>
        <w:t xml:space="preserve"> and the Governor’s Office of General Counsel</w:t>
      </w:r>
      <w:r>
        <w:rPr>
          <w:rFonts w:ascii="Times New Roman" w:hAnsi="Times New Roman" w:cs="Times New Roman"/>
          <w:color w:val="181818"/>
          <w:sz w:val="24"/>
          <w:szCs w:val="24"/>
        </w:rPr>
        <w:t>.  The Executive Agencies under the jurisdiction of the Governor and the Governor’s Office of General Counsel include:</w:t>
      </w:r>
    </w:p>
    <w:p w14:paraId="1B25072B"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3F83247C"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Aging</w:t>
      </w:r>
    </w:p>
    <w:p w14:paraId="251B7746"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Agriculture</w:t>
      </w:r>
    </w:p>
    <w:p w14:paraId="29BB842F"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Banking and Securities</w:t>
      </w:r>
    </w:p>
    <w:p w14:paraId="19CACB0E"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Community and Economic Development</w:t>
      </w:r>
    </w:p>
    <w:p w14:paraId="13DC929C"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Conservation and Natural Resources</w:t>
      </w:r>
    </w:p>
    <w:p w14:paraId="0FF118D5"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Corrections</w:t>
      </w:r>
    </w:p>
    <w:p w14:paraId="2F5252A9"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Drug and Alcohol Programs</w:t>
      </w:r>
    </w:p>
    <w:p w14:paraId="0439E87A"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Education</w:t>
      </w:r>
    </w:p>
    <w:p w14:paraId="3C9843F2"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Environmental Protection</w:t>
      </w:r>
    </w:p>
    <w:p w14:paraId="38737A86"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General Services</w:t>
      </w:r>
    </w:p>
    <w:p w14:paraId="413037D4"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Health</w:t>
      </w:r>
    </w:p>
    <w:p w14:paraId="71DA8EFD"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Human Services</w:t>
      </w:r>
    </w:p>
    <w:p w14:paraId="68AC6AFB"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Labor and Industry</w:t>
      </w:r>
    </w:p>
    <w:p w14:paraId="39910EC1"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Military and Veterans Affairs</w:t>
      </w:r>
    </w:p>
    <w:p w14:paraId="0CEFC75A"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Revenue</w:t>
      </w:r>
    </w:p>
    <w:p w14:paraId="65BF74E0"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State</w:t>
      </w:r>
    </w:p>
    <w:p w14:paraId="7CF3A384"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Department of Transportation</w:t>
      </w:r>
    </w:p>
    <w:p w14:paraId="29D4FF9B"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Insurance Department</w:t>
      </w:r>
    </w:p>
    <w:p w14:paraId="6B5EB280"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Office of Administration</w:t>
      </w:r>
    </w:p>
    <w:p w14:paraId="2AF2C67F"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Office of Inspector General</w:t>
      </w:r>
    </w:p>
    <w:p w14:paraId="3EB5C27D"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Emergency Management Agency</w:t>
      </w:r>
    </w:p>
    <w:p w14:paraId="5DF312C5"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Housing Finance Agency</w:t>
      </w:r>
    </w:p>
    <w:p w14:paraId="5123F5D8"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State Police</w:t>
      </w:r>
    </w:p>
    <w:p w14:paraId="6B9B36FC"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State System of Higher Education</w:t>
      </w:r>
    </w:p>
    <w:p w14:paraId="3C994161"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Council on the Arts</w:t>
      </w:r>
    </w:p>
    <w:p w14:paraId="5E6E0C5D" w14:textId="77777777" w:rsidR="000A5705" w:rsidRPr="000A5705" w:rsidRDefault="000A5705" w:rsidP="000A5705">
      <w:pPr>
        <w:numPr>
          <w:ilvl w:val="0"/>
          <w:numId w:val="18"/>
        </w:numPr>
        <w:autoSpaceDE w:val="0"/>
        <w:autoSpaceDN w:val="0"/>
        <w:adjustRightInd w:val="0"/>
        <w:spacing w:after="0" w:line="240" w:lineRule="auto"/>
        <w:contextualSpacing/>
        <w:jc w:val="both"/>
        <w:rPr>
          <w:rFonts w:ascii="Times New Roman" w:eastAsia="Times New Roman" w:hAnsi="Times New Roman" w:cs="Times New Roman"/>
          <w:bCs/>
          <w:color w:val="181818"/>
          <w:sz w:val="24"/>
          <w:szCs w:val="24"/>
        </w:rPr>
      </w:pPr>
      <w:r w:rsidRPr="000A5705">
        <w:rPr>
          <w:rFonts w:ascii="Times New Roman" w:eastAsia="Times New Roman" w:hAnsi="Times New Roman" w:cs="Times New Roman"/>
          <w:bCs/>
          <w:color w:val="181818"/>
          <w:sz w:val="24"/>
          <w:szCs w:val="24"/>
        </w:rPr>
        <w:t>Pennsylvania Historical Museum Commission</w:t>
      </w:r>
    </w:p>
    <w:p w14:paraId="512A5AE4" w14:textId="77777777" w:rsidR="00834C48" w:rsidRDefault="00834C48" w:rsidP="00834C48">
      <w:pPr>
        <w:pStyle w:val="ListParagraph"/>
        <w:autoSpaceDE w:val="0"/>
        <w:autoSpaceDN w:val="0"/>
        <w:adjustRightInd w:val="0"/>
        <w:spacing w:after="0" w:line="240" w:lineRule="auto"/>
        <w:jc w:val="both"/>
        <w:rPr>
          <w:rFonts w:ascii="Times New Roman" w:hAnsi="Times New Roman" w:cs="Times New Roman"/>
          <w:color w:val="181818"/>
          <w:sz w:val="24"/>
          <w:szCs w:val="24"/>
        </w:rPr>
      </w:pPr>
    </w:p>
    <w:p w14:paraId="60EDB850" w14:textId="5F07226F"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There are various Boards and Commissions within these Commonwealth agencies that have separate line items within the agency budget</w:t>
      </w:r>
      <w:r w:rsidR="000A5705">
        <w:rPr>
          <w:rFonts w:ascii="Times New Roman" w:hAnsi="Times New Roman" w:cs="Times New Roman"/>
          <w:color w:val="181818"/>
          <w:sz w:val="24"/>
          <w:szCs w:val="24"/>
        </w:rPr>
        <w:t xml:space="preserve"> </w:t>
      </w:r>
      <w:r>
        <w:rPr>
          <w:rFonts w:ascii="Times New Roman" w:hAnsi="Times New Roman" w:cs="Times New Roman"/>
          <w:color w:val="181818"/>
          <w:sz w:val="24"/>
          <w:szCs w:val="24"/>
        </w:rPr>
        <w:t xml:space="preserve">but are considered independent of the Secretary.  Please be aware that these Boards and Commissions are under the Governor’s jurisdiction for purposes of Executive Order 2015-02.  Such Boards and Commissions include, but are in no way limited to: </w:t>
      </w:r>
    </w:p>
    <w:p w14:paraId="1AC4CCF3" w14:textId="77777777" w:rsidR="00834C48" w:rsidRPr="00B35CD6"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0AF751BC" w14:textId="77777777" w:rsidR="00834C48" w:rsidRDefault="00834C48" w:rsidP="00834C4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 xml:space="preserve">Department of State (Discrete </w:t>
      </w:r>
      <w:r w:rsidR="000C4618">
        <w:rPr>
          <w:rFonts w:ascii="Times New Roman" w:hAnsi="Times New Roman" w:cs="Times New Roman"/>
          <w:color w:val="181818"/>
          <w:sz w:val="24"/>
          <w:szCs w:val="24"/>
        </w:rPr>
        <w:t xml:space="preserve">Professional </w:t>
      </w:r>
      <w:r>
        <w:rPr>
          <w:rFonts w:ascii="Times New Roman" w:hAnsi="Times New Roman" w:cs="Times New Roman"/>
          <w:color w:val="181818"/>
          <w:sz w:val="24"/>
          <w:szCs w:val="24"/>
        </w:rPr>
        <w:t>Licensing Boards)</w:t>
      </w:r>
    </w:p>
    <w:p w14:paraId="4D074966" w14:textId="77777777" w:rsidR="00834C48" w:rsidRDefault="00834C48" w:rsidP="00834C4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Department of Environmental Protections (Environmental Quality Board)</w:t>
      </w:r>
    </w:p>
    <w:p w14:paraId="2B97BF6C" w14:textId="77777777" w:rsidR="00834C48" w:rsidRPr="00F118E4" w:rsidRDefault="00834C48" w:rsidP="00834C48">
      <w:pPr>
        <w:pStyle w:val="ListParagraph"/>
        <w:numPr>
          <w:ilvl w:val="0"/>
          <w:numId w:val="18"/>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Department of Agriculture (Farmland Preservation Board)</w:t>
      </w:r>
    </w:p>
    <w:p w14:paraId="77976540"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06145259"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 xml:space="preserve">Interested Law Firms should demonstrate and articulate a thorough understanding of court procedure, state and federal, and must be able to provide services in </w:t>
      </w:r>
      <w:r w:rsidRPr="00A73B4D">
        <w:rPr>
          <w:rFonts w:ascii="Times New Roman" w:hAnsi="Times New Roman" w:cs="Times New Roman"/>
          <w:b/>
          <w:color w:val="181818"/>
          <w:sz w:val="24"/>
          <w:szCs w:val="24"/>
          <w:u w:val="single"/>
        </w:rPr>
        <w:t>all</w:t>
      </w:r>
      <w:r>
        <w:rPr>
          <w:rFonts w:ascii="Times New Roman" w:hAnsi="Times New Roman" w:cs="Times New Roman"/>
          <w:color w:val="181818"/>
          <w:sz w:val="24"/>
          <w:szCs w:val="24"/>
        </w:rPr>
        <w:t xml:space="preserve"> Pennsylvania courts and administrative tribunals, both federal and state</w:t>
      </w:r>
      <w:r w:rsidR="00DC6587">
        <w:rPr>
          <w:rFonts w:ascii="Times New Roman" w:hAnsi="Times New Roman" w:cs="Times New Roman"/>
          <w:color w:val="181818"/>
          <w:sz w:val="24"/>
          <w:szCs w:val="24"/>
        </w:rPr>
        <w:t>. This also includes, but is not limited to, quasi-</w:t>
      </w:r>
      <w:r w:rsidR="00DC6587">
        <w:rPr>
          <w:rFonts w:ascii="Times New Roman" w:hAnsi="Times New Roman" w:cs="Times New Roman"/>
          <w:color w:val="181818"/>
          <w:sz w:val="24"/>
          <w:szCs w:val="24"/>
        </w:rPr>
        <w:lastRenderedPageBreak/>
        <w:t>judicial boards and administrative proceedings such as before the Board of Claims and the Environmental Hearing</w:t>
      </w:r>
      <w:r w:rsidR="0076630A">
        <w:rPr>
          <w:rFonts w:ascii="Times New Roman" w:hAnsi="Times New Roman" w:cs="Times New Roman"/>
          <w:color w:val="181818"/>
          <w:sz w:val="24"/>
          <w:szCs w:val="24"/>
        </w:rPr>
        <w:t xml:space="preserve"> Board</w:t>
      </w:r>
      <w:r w:rsidR="00DC6587">
        <w:rPr>
          <w:rFonts w:ascii="Times New Roman" w:hAnsi="Times New Roman" w:cs="Times New Roman"/>
          <w:color w:val="181818"/>
          <w:sz w:val="24"/>
          <w:szCs w:val="24"/>
        </w:rPr>
        <w:t xml:space="preserve">.  </w:t>
      </w:r>
    </w:p>
    <w:p w14:paraId="54A7CAD1"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441C8D64" w14:textId="2FC0E7D9" w:rsidR="00834C48" w:rsidRPr="00834C48" w:rsidRDefault="00834C48" w:rsidP="00834C48">
      <w:pPr>
        <w:autoSpaceDE w:val="0"/>
        <w:autoSpaceDN w:val="0"/>
        <w:adjustRightInd w:val="0"/>
        <w:spacing w:after="0" w:line="240" w:lineRule="auto"/>
        <w:jc w:val="both"/>
        <w:rPr>
          <w:rFonts w:ascii="Times New Roman" w:hAnsi="Times New Roman" w:cs="Times New Roman"/>
          <w:b/>
          <w:color w:val="181818"/>
          <w:sz w:val="24"/>
          <w:szCs w:val="24"/>
          <w:u w:val="single"/>
        </w:rPr>
      </w:pPr>
      <w:r w:rsidRPr="00834C48">
        <w:rPr>
          <w:rFonts w:ascii="Times New Roman" w:hAnsi="Times New Roman" w:cs="Times New Roman"/>
          <w:b/>
          <w:color w:val="181818"/>
          <w:sz w:val="24"/>
          <w:szCs w:val="24"/>
          <w:u w:val="single"/>
        </w:rPr>
        <w:t>Interested Law Firms are encouraged to apply for representation in one or more of the specialty areas noted below and clearly note it in their proposals</w:t>
      </w:r>
      <w:r>
        <w:rPr>
          <w:rFonts w:ascii="Times New Roman" w:hAnsi="Times New Roman" w:cs="Times New Roman"/>
          <w:b/>
          <w:color w:val="181818"/>
          <w:sz w:val="24"/>
          <w:szCs w:val="24"/>
          <w:u w:val="single"/>
        </w:rPr>
        <w:t xml:space="preserve">.  </w:t>
      </w:r>
    </w:p>
    <w:p w14:paraId="16690A86"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56C57E4F"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Interested Law Firms should demonstrate and articulate a thorough understanding of the types of actions that may arise from this engagement including, but not limited to, examples of experience and proposed approaches.  Examples of the types of engagements envisioned as a result of this RFP include, but are in no way limited to:</w:t>
      </w:r>
    </w:p>
    <w:p w14:paraId="718B8F69"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1209B2DF"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Class actions and affirmative litigation;</w:t>
      </w:r>
    </w:p>
    <w:p w14:paraId="191FD514"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Bankruptcy and related matters;</w:t>
      </w:r>
    </w:p>
    <w:p w14:paraId="753E1F5A"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 xml:space="preserve">Telecommunications and Information Technology </w:t>
      </w:r>
      <w:r w:rsidR="0076630A">
        <w:rPr>
          <w:rFonts w:ascii="Times New Roman" w:hAnsi="Times New Roman" w:cs="Times New Roman"/>
          <w:color w:val="181818"/>
          <w:sz w:val="24"/>
          <w:szCs w:val="24"/>
        </w:rPr>
        <w:t>matters</w:t>
      </w:r>
      <w:r>
        <w:rPr>
          <w:rFonts w:ascii="Times New Roman" w:hAnsi="Times New Roman" w:cs="Times New Roman"/>
          <w:color w:val="181818"/>
          <w:sz w:val="24"/>
          <w:szCs w:val="24"/>
        </w:rPr>
        <w:t>;</w:t>
      </w:r>
    </w:p>
    <w:p w14:paraId="6B45BDA6"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Constitutional challenges;</w:t>
      </w:r>
    </w:p>
    <w:p w14:paraId="6D89702E" w14:textId="77777777" w:rsidR="00834C48" w:rsidRPr="00B35CD6"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Civil Rights matters;</w:t>
      </w:r>
    </w:p>
    <w:p w14:paraId="4CA17DAF"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Antitrust matters;</w:t>
      </w:r>
    </w:p>
    <w:p w14:paraId="6A5F8ED8"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Mass torts litigation;</w:t>
      </w:r>
    </w:p>
    <w:p w14:paraId="6EF7E05D"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Securities and transactions matters;</w:t>
      </w:r>
    </w:p>
    <w:p w14:paraId="36673F34"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Takeover actions;</w:t>
      </w:r>
    </w:p>
    <w:p w14:paraId="31F08BA1"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Labor and employment matters;</w:t>
      </w:r>
    </w:p>
    <w:p w14:paraId="74295BE1"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Patent or intellectual property matters;</w:t>
      </w:r>
    </w:p>
    <w:p w14:paraId="71B6B003"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Environmental matters including Natural Resource damage claims;</w:t>
      </w:r>
    </w:p>
    <w:p w14:paraId="088B44E0"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Administrative or federal enforcement actions brought by federal agencies including, but not limited to, the Department of Justice, Department of Labor, the Department of Education and its Office of Civil Rights and the Environmental PA;</w:t>
      </w:r>
    </w:p>
    <w:p w14:paraId="61DDFA7F"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Civil RICO actions; and</w:t>
      </w:r>
    </w:p>
    <w:p w14:paraId="1BDFD206" w14:textId="77777777" w:rsidR="00834C48" w:rsidRDefault="00834C48" w:rsidP="00834C48">
      <w:pPr>
        <w:pStyle w:val="ListParagraph"/>
        <w:numPr>
          <w:ilvl w:val="0"/>
          <w:numId w:val="16"/>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Contract matters.</w:t>
      </w:r>
    </w:p>
    <w:p w14:paraId="7488FBA1" w14:textId="77777777" w:rsidR="00834C48" w:rsidRDefault="00834C48" w:rsidP="00834C48">
      <w:pPr>
        <w:autoSpaceDE w:val="0"/>
        <w:autoSpaceDN w:val="0"/>
        <w:adjustRightInd w:val="0"/>
        <w:spacing w:after="0" w:line="240" w:lineRule="auto"/>
        <w:jc w:val="both"/>
        <w:rPr>
          <w:rFonts w:ascii="Times New Roman" w:hAnsi="Times New Roman" w:cs="Times New Roman"/>
          <w:color w:val="181818"/>
          <w:sz w:val="24"/>
          <w:szCs w:val="24"/>
        </w:rPr>
      </w:pPr>
    </w:p>
    <w:p w14:paraId="462A4C52" w14:textId="77777777" w:rsidR="00834C48" w:rsidRDefault="00834C48" w:rsidP="00834C48">
      <w:pPr>
        <w:autoSpaceDE w:val="0"/>
        <w:autoSpaceDN w:val="0"/>
        <w:adjustRightInd w:val="0"/>
        <w:spacing w:after="0" w:line="240" w:lineRule="auto"/>
        <w:ind w:left="720"/>
        <w:jc w:val="both"/>
        <w:rPr>
          <w:rFonts w:ascii="Times New Roman" w:hAnsi="Times New Roman" w:cs="Times New Roman"/>
          <w:color w:val="181818"/>
          <w:sz w:val="24"/>
          <w:szCs w:val="24"/>
        </w:rPr>
      </w:pPr>
      <w:r>
        <w:rPr>
          <w:rFonts w:ascii="Times New Roman" w:hAnsi="Times New Roman" w:cs="Times New Roman"/>
          <w:color w:val="181818"/>
          <w:sz w:val="24"/>
          <w:szCs w:val="24"/>
        </w:rPr>
        <w:t>Related areas of expertise that should be demonstrated and articulated include, but are in no way limited to:</w:t>
      </w:r>
    </w:p>
    <w:p w14:paraId="5FBEB0F1" w14:textId="77777777" w:rsidR="00834C48" w:rsidRDefault="00834C48" w:rsidP="00834C48">
      <w:pPr>
        <w:autoSpaceDE w:val="0"/>
        <w:autoSpaceDN w:val="0"/>
        <w:adjustRightInd w:val="0"/>
        <w:spacing w:after="0" w:line="240" w:lineRule="auto"/>
        <w:ind w:left="720"/>
        <w:jc w:val="both"/>
        <w:rPr>
          <w:rFonts w:ascii="Times New Roman" w:hAnsi="Times New Roman" w:cs="Times New Roman"/>
          <w:color w:val="181818"/>
          <w:sz w:val="24"/>
          <w:szCs w:val="24"/>
        </w:rPr>
      </w:pPr>
    </w:p>
    <w:p w14:paraId="3196EE82" w14:textId="77777777" w:rsidR="00834C48" w:rsidRDefault="00834C48" w:rsidP="00834C4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Electronic document retention capabilities</w:t>
      </w:r>
      <w:r w:rsidR="0076630A">
        <w:rPr>
          <w:rFonts w:ascii="Times New Roman" w:hAnsi="Times New Roman" w:cs="Times New Roman"/>
          <w:color w:val="181818"/>
          <w:sz w:val="24"/>
          <w:szCs w:val="24"/>
        </w:rPr>
        <w:t>, data management, e-discovery and litigation support</w:t>
      </w:r>
      <w:r>
        <w:rPr>
          <w:rFonts w:ascii="Times New Roman" w:hAnsi="Times New Roman" w:cs="Times New Roman"/>
          <w:color w:val="181818"/>
          <w:sz w:val="24"/>
          <w:szCs w:val="24"/>
        </w:rPr>
        <w:t xml:space="preserve"> in connection with extensive discovery;</w:t>
      </w:r>
    </w:p>
    <w:p w14:paraId="0648CCB8" w14:textId="77777777" w:rsidR="00834C48" w:rsidRDefault="00834C48" w:rsidP="00834C4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Ability to manage concurrent, related and/or derivative multi-jurisdictional civil, criminal and/or administrative proceedings;</w:t>
      </w:r>
    </w:p>
    <w:p w14:paraId="31E25A01" w14:textId="77777777" w:rsidR="00834C48" w:rsidRDefault="00834C48" w:rsidP="00834C4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Coordination and consolidation of overlapping litigation;</w:t>
      </w:r>
    </w:p>
    <w:p w14:paraId="53A3A3D1" w14:textId="77777777" w:rsidR="00834C48" w:rsidRDefault="00834C48" w:rsidP="00834C48">
      <w:pPr>
        <w:pStyle w:val="ListParagraph"/>
        <w:numPr>
          <w:ilvl w:val="0"/>
          <w:numId w:val="17"/>
        </w:numPr>
        <w:autoSpaceDE w:val="0"/>
        <w:autoSpaceDN w:val="0"/>
        <w:adjustRightInd w:val="0"/>
        <w:spacing w:after="0" w:line="240" w:lineRule="auto"/>
        <w:jc w:val="both"/>
        <w:rPr>
          <w:rFonts w:ascii="Times New Roman" w:hAnsi="Times New Roman" w:cs="Times New Roman"/>
          <w:color w:val="181818"/>
          <w:sz w:val="24"/>
          <w:szCs w:val="24"/>
        </w:rPr>
      </w:pPr>
      <w:r>
        <w:rPr>
          <w:rFonts w:ascii="Times New Roman" w:hAnsi="Times New Roman" w:cs="Times New Roman"/>
          <w:color w:val="181818"/>
          <w:sz w:val="24"/>
          <w:szCs w:val="24"/>
        </w:rPr>
        <w:t>Choice of law issues; and</w:t>
      </w:r>
    </w:p>
    <w:p w14:paraId="47D05F65" w14:textId="77777777" w:rsidR="00834C48" w:rsidRPr="006A10F7" w:rsidRDefault="00834C48" w:rsidP="00834C48">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181818"/>
          <w:sz w:val="24"/>
          <w:szCs w:val="24"/>
        </w:rPr>
        <w:t>Trial management, such as bifurcation and other issues.</w:t>
      </w:r>
    </w:p>
    <w:p w14:paraId="1FE870B2" w14:textId="77777777" w:rsidR="00C30A49" w:rsidRPr="00834C48" w:rsidRDefault="00C30A49" w:rsidP="00C30A49">
      <w:pPr>
        <w:autoSpaceDE w:val="0"/>
        <w:autoSpaceDN w:val="0"/>
        <w:adjustRightInd w:val="0"/>
        <w:spacing w:after="0" w:line="240" w:lineRule="auto"/>
        <w:jc w:val="both"/>
        <w:rPr>
          <w:rFonts w:ascii="Times New Roman" w:hAnsi="Times New Roman" w:cs="Times New Roman"/>
          <w:sz w:val="24"/>
          <w:szCs w:val="24"/>
        </w:rPr>
      </w:pPr>
      <w:r w:rsidRPr="00FE2BBE">
        <w:rPr>
          <w:rFonts w:ascii="Times New Roman" w:hAnsi="Times New Roman" w:cs="Times New Roman"/>
          <w:b/>
          <w:color w:val="181818"/>
          <w:sz w:val="24"/>
          <w:szCs w:val="24"/>
        </w:rPr>
        <w:tab/>
      </w:r>
    </w:p>
    <w:p w14:paraId="33382FB0"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 xml:space="preserve">IV-2.   Requirements.  </w:t>
      </w:r>
      <w:r w:rsidRPr="00FE2BBE">
        <w:rPr>
          <w:rFonts w:ascii="Times New Roman" w:hAnsi="Times New Roman" w:cs="Times New Roman"/>
          <w:color w:val="181818"/>
          <w:sz w:val="24"/>
          <w:szCs w:val="24"/>
        </w:rPr>
        <w:t xml:space="preserve">Within the Technical Submittal (Appendix D),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 xml:space="preserve">shall confirm that each requirement of this RFP shall be met and include an explanation of how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intends to meet each requirement.</w:t>
      </w:r>
      <w:r>
        <w:rPr>
          <w:rFonts w:ascii="Times New Roman" w:hAnsi="Times New Roman" w:cs="Times New Roman"/>
          <w:color w:val="181818"/>
          <w:sz w:val="24"/>
          <w:szCs w:val="24"/>
        </w:rPr>
        <w:t xml:space="preserve">  </w:t>
      </w:r>
      <w:r w:rsidRPr="00B01E5B">
        <w:rPr>
          <w:rFonts w:ascii="Times New Roman" w:hAnsi="Times New Roman" w:cs="Times New Roman"/>
          <w:b/>
          <w:color w:val="181818"/>
          <w:sz w:val="24"/>
          <w:szCs w:val="24"/>
          <w:u w:val="single"/>
        </w:rPr>
        <w:t>Specific attention should be given to Part IV-1, above</w:t>
      </w:r>
      <w:r>
        <w:rPr>
          <w:rFonts w:ascii="Times New Roman" w:hAnsi="Times New Roman" w:cs="Times New Roman"/>
          <w:color w:val="181818"/>
          <w:sz w:val="24"/>
          <w:szCs w:val="24"/>
        </w:rPr>
        <w:t>.</w:t>
      </w:r>
    </w:p>
    <w:p w14:paraId="0D8A304F" w14:textId="7F9EA335" w:rsidR="00C30A49" w:rsidRPr="00FE2BBE" w:rsidRDefault="00C30A49" w:rsidP="000A5705">
      <w:pPr>
        <w:autoSpaceDE w:val="0"/>
        <w:autoSpaceDN w:val="0"/>
        <w:adjustRightInd w:val="0"/>
        <w:spacing w:before="240" w:after="0" w:line="240" w:lineRule="auto"/>
        <w:ind w:left="1260" w:hanging="540"/>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lastRenderedPageBreak/>
        <w:t xml:space="preserve">A.  </w:t>
      </w:r>
      <w:r w:rsidR="000A5705">
        <w:rPr>
          <w:rFonts w:ascii="Times New Roman" w:hAnsi="Times New Roman" w:cs="Times New Roman"/>
          <w:b/>
          <w:color w:val="181818"/>
          <w:sz w:val="24"/>
          <w:szCs w:val="24"/>
        </w:rPr>
        <w:t xml:space="preserve">  </w:t>
      </w:r>
      <w:r w:rsidRPr="00FE2BBE">
        <w:rPr>
          <w:rFonts w:ascii="Times New Roman" w:hAnsi="Times New Roman" w:cs="Times New Roman"/>
          <w:b/>
          <w:color w:val="181818"/>
          <w:sz w:val="24"/>
          <w:szCs w:val="24"/>
        </w:rPr>
        <w:t>Qualifications.</w:t>
      </w:r>
      <w:r w:rsidRPr="00FE2BBE">
        <w:rPr>
          <w:rFonts w:ascii="Times New Roman" w:hAnsi="Times New Roman" w:cs="Times New Roman"/>
          <w:color w:val="181818"/>
          <w:sz w:val="24"/>
          <w:szCs w:val="24"/>
        </w:rPr>
        <w:t xml:space="preserve">  The selected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shall address each qualification requirement set forth in Appendix D, Statement of Qualifications/Technical Questionnaire.</w:t>
      </w:r>
    </w:p>
    <w:p w14:paraId="096BF11D" w14:textId="77777777" w:rsidR="00C30A49" w:rsidRPr="00FE2BBE" w:rsidRDefault="00C30A49" w:rsidP="000A5705">
      <w:pPr>
        <w:autoSpaceDE w:val="0"/>
        <w:autoSpaceDN w:val="0"/>
        <w:adjustRightInd w:val="0"/>
        <w:spacing w:before="240" w:after="0" w:line="240" w:lineRule="auto"/>
        <w:ind w:left="1260" w:hanging="540"/>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B.  Key Personnel.</w:t>
      </w:r>
      <w:r w:rsidRPr="00FE2BBE">
        <w:rPr>
          <w:rFonts w:ascii="Times New Roman" w:hAnsi="Times New Roman" w:cs="Times New Roman"/>
          <w:color w:val="181818"/>
          <w:sz w:val="24"/>
          <w:szCs w:val="24"/>
        </w:rPr>
        <w:t xml:space="preserve">  Key project staffing changes must be approved by the Commonwealth.  The Commonwealth reserves the rights to request, at its sole discretion, that the selected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remove and replace counsel or staff from the Engagement.</w:t>
      </w:r>
    </w:p>
    <w:p w14:paraId="0D0D91AC" w14:textId="6559DA78" w:rsidR="00C30A49" w:rsidRPr="00FE2BBE" w:rsidRDefault="00C30A49" w:rsidP="000A5705">
      <w:pPr>
        <w:spacing w:before="240" w:after="0" w:line="240" w:lineRule="auto"/>
        <w:ind w:left="1260" w:hanging="540"/>
        <w:jc w:val="both"/>
        <w:rPr>
          <w:rFonts w:ascii="Times New Roman" w:eastAsia="Times New Roman" w:hAnsi="Times New Roman" w:cs="Times New Roman"/>
          <w:sz w:val="24"/>
          <w:szCs w:val="24"/>
        </w:rPr>
      </w:pPr>
      <w:r w:rsidRPr="00FE2BBE">
        <w:rPr>
          <w:rFonts w:ascii="Times New Roman" w:hAnsi="Times New Roman" w:cs="Times New Roman"/>
          <w:b/>
          <w:color w:val="181818"/>
          <w:sz w:val="24"/>
          <w:szCs w:val="24"/>
        </w:rPr>
        <w:t xml:space="preserve">C. </w:t>
      </w:r>
      <w:r w:rsidR="000A5705">
        <w:rPr>
          <w:rFonts w:ascii="Times New Roman" w:hAnsi="Times New Roman" w:cs="Times New Roman"/>
          <w:b/>
          <w:color w:val="181818"/>
          <w:sz w:val="24"/>
          <w:szCs w:val="24"/>
        </w:rPr>
        <w:t xml:space="preserve">   </w:t>
      </w:r>
      <w:r w:rsidRPr="00FE2BBE">
        <w:rPr>
          <w:rFonts w:ascii="Times New Roman" w:hAnsi="Times New Roman" w:cs="Times New Roman"/>
          <w:b/>
          <w:color w:val="181818"/>
          <w:sz w:val="24"/>
          <w:szCs w:val="24"/>
        </w:rPr>
        <w:t>Ongoing Compliance with Qualifications;</w:t>
      </w:r>
      <w:r w:rsidRPr="00FE2BBE">
        <w:rPr>
          <w:rFonts w:ascii="Times New Roman" w:hAnsi="Times New Roman" w:cs="Times New Roman"/>
          <w:color w:val="181818"/>
          <w:sz w:val="24"/>
          <w:szCs w:val="24"/>
        </w:rPr>
        <w:t xml:space="preserve"> </w:t>
      </w:r>
      <w:r w:rsidRPr="00FE2BBE">
        <w:rPr>
          <w:rFonts w:ascii="Times New Roman" w:hAnsi="Times New Roman" w:cs="Times New Roman"/>
          <w:b/>
          <w:color w:val="181818"/>
          <w:sz w:val="24"/>
          <w:szCs w:val="24"/>
        </w:rPr>
        <w:t xml:space="preserve">Removals.  </w:t>
      </w:r>
      <w:r w:rsidRPr="00FE2BBE">
        <w:rPr>
          <w:rFonts w:ascii="Times New Roman" w:eastAsia="Times New Roman" w:hAnsi="Times New Roman" w:cs="Times New Roman"/>
          <w:sz w:val="24"/>
          <w:szCs w:val="24"/>
        </w:rPr>
        <w:t xml:space="preserve">The Commonwealth may </w:t>
      </w:r>
      <w:r>
        <w:rPr>
          <w:rFonts w:ascii="Times New Roman" w:eastAsia="Times New Roman" w:hAnsi="Times New Roman" w:cs="Times New Roman"/>
          <w:sz w:val="24"/>
          <w:szCs w:val="24"/>
        </w:rPr>
        <w:t xml:space="preserve">reject an Offeror’s proposal, or </w:t>
      </w:r>
      <w:r w:rsidRPr="00FE2BBE">
        <w:rPr>
          <w:rFonts w:ascii="Times New Roman" w:eastAsia="Times New Roman" w:hAnsi="Times New Roman" w:cs="Times New Roman"/>
          <w:sz w:val="24"/>
          <w:szCs w:val="24"/>
        </w:rPr>
        <w:t xml:space="preserve">remove or suspend the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for reasons that include, but are not limited to:</w:t>
      </w:r>
    </w:p>
    <w:p w14:paraId="5C9A266F"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20C15DF2"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Unprofessional performance;</w:t>
      </w:r>
    </w:p>
    <w:p w14:paraId="353DDCCA"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Being the subject of disciplinary/licensing actions by the Pennsylvania Supreme Court; </w:t>
      </w:r>
    </w:p>
    <w:p w14:paraId="214BFCFD"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Filing for protection under federal or state bankruptcy laws;</w:t>
      </w:r>
    </w:p>
    <w:p w14:paraId="7B3533F3"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continue to meet the requirements of this RFP;</w:t>
      </w:r>
    </w:p>
    <w:p w14:paraId="4316DA67"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pay federal, state and/or local taxes; or</w:t>
      </w:r>
    </w:p>
    <w:p w14:paraId="5EC57543" w14:textId="77777777" w:rsidR="00C30A49" w:rsidRPr="00834C48" w:rsidRDefault="00C30A49" w:rsidP="00834C48">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Undisclosed conflict of interest.</w:t>
      </w:r>
    </w:p>
    <w:p w14:paraId="58306EFE" w14:textId="77777777" w:rsidR="00C30A49" w:rsidRPr="00FE2BBE" w:rsidRDefault="00C30A49" w:rsidP="00C30A49">
      <w:pPr>
        <w:autoSpaceDE w:val="0"/>
        <w:autoSpaceDN w:val="0"/>
        <w:adjustRightInd w:val="0"/>
        <w:spacing w:after="0" w:line="240" w:lineRule="auto"/>
        <w:ind w:left="2880"/>
        <w:jc w:val="both"/>
        <w:rPr>
          <w:rFonts w:ascii="Times New Roman" w:eastAsia="Times New Roman" w:hAnsi="Times New Roman" w:cs="Times New Roman"/>
          <w:sz w:val="24"/>
          <w:szCs w:val="24"/>
        </w:rPr>
      </w:pPr>
    </w:p>
    <w:p w14:paraId="551EF671" w14:textId="77777777" w:rsidR="00C30A49" w:rsidRPr="000A5705" w:rsidRDefault="00C30A49" w:rsidP="00C30A49">
      <w:pPr>
        <w:spacing w:after="0" w:line="240" w:lineRule="auto"/>
        <w:jc w:val="both"/>
        <w:rPr>
          <w:rFonts w:ascii="Times New Roman" w:eastAsia="Times New Roman" w:hAnsi="Times New Roman" w:cs="Times New Roman"/>
          <w:b/>
          <w:sz w:val="24"/>
          <w:szCs w:val="24"/>
        </w:rPr>
      </w:pPr>
      <w:r w:rsidRPr="000A5705">
        <w:rPr>
          <w:rFonts w:ascii="Times New Roman" w:hAnsi="Times New Roman" w:cs="Times New Roman"/>
          <w:b/>
          <w:color w:val="181818"/>
          <w:sz w:val="24"/>
          <w:szCs w:val="24"/>
        </w:rPr>
        <w:t xml:space="preserve">IV-3.    Tasks.  </w:t>
      </w:r>
    </w:p>
    <w:p w14:paraId="1FE123AC" w14:textId="77777777" w:rsidR="00C30A49" w:rsidRPr="00FE2BBE" w:rsidRDefault="00C30A49" w:rsidP="000A5705">
      <w:pPr>
        <w:numPr>
          <w:ilvl w:val="0"/>
          <w:numId w:val="15"/>
        </w:numPr>
        <w:spacing w:before="240" w:after="0" w:line="240" w:lineRule="auto"/>
        <w:ind w:left="1260" w:hanging="540"/>
        <w:jc w:val="both"/>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Legal Services.</w:t>
      </w:r>
      <w:r w:rsidRPr="00FE2BBE">
        <w:rPr>
          <w:rFonts w:ascii="Times New Roman" w:eastAsia="Times New Roman" w:hAnsi="Times New Roman" w:cs="Times New Roman"/>
          <w:sz w:val="24"/>
          <w:szCs w:val="24"/>
        </w:rPr>
        <w:t xml:space="preserve">  The selected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shall provide legal services and perform all tasks necessary to successfully represent the Commonwealth</w:t>
      </w:r>
      <w:r>
        <w:rPr>
          <w:rFonts w:ascii="Times New Roman" w:eastAsia="Times New Roman" w:hAnsi="Times New Roman" w:cs="Times New Roman"/>
          <w:sz w:val="24"/>
          <w:szCs w:val="24"/>
        </w:rPr>
        <w:t xml:space="preserve"> as set forth in Part IV-1, above</w:t>
      </w:r>
      <w:r w:rsidRPr="00FE2BBE">
        <w:rPr>
          <w:rFonts w:ascii="Times New Roman" w:eastAsia="Times New Roman" w:hAnsi="Times New Roman" w:cs="Times New Roman"/>
          <w:sz w:val="24"/>
          <w:szCs w:val="24"/>
        </w:rPr>
        <w:t xml:space="preserve">.  </w:t>
      </w:r>
    </w:p>
    <w:p w14:paraId="1B223010" w14:textId="77777777" w:rsidR="00C30A49" w:rsidRPr="00FE2BBE" w:rsidRDefault="00C30A49" w:rsidP="00C30A49">
      <w:pPr>
        <w:spacing w:after="0" w:line="240" w:lineRule="auto"/>
        <w:ind w:left="720"/>
        <w:jc w:val="both"/>
        <w:rPr>
          <w:rFonts w:ascii="Times New Roman" w:eastAsia="Times New Roman" w:hAnsi="Times New Roman" w:cs="Times New Roman"/>
          <w:b/>
          <w:sz w:val="24"/>
          <w:szCs w:val="24"/>
        </w:rPr>
      </w:pPr>
    </w:p>
    <w:p w14:paraId="099AA098" w14:textId="77777777" w:rsidR="00C30A49" w:rsidRPr="00FE2BBE" w:rsidRDefault="00C30A49" w:rsidP="000A5705">
      <w:pPr>
        <w:numPr>
          <w:ilvl w:val="0"/>
          <w:numId w:val="15"/>
        </w:numPr>
        <w:spacing w:after="0" w:line="240" w:lineRule="auto"/>
        <w:ind w:left="1260" w:hanging="540"/>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Contract Close Out</w:t>
      </w:r>
      <w:r w:rsidRPr="00FE2BBE">
        <w:rPr>
          <w:rFonts w:ascii="Times New Roman" w:eastAsia="Times New Roman" w:hAnsi="Times New Roman" w:cs="Times New Roman"/>
          <w:sz w:val="24"/>
          <w:szCs w:val="24"/>
        </w:rPr>
        <w:t xml:space="preserve">.  Prior to close out or termination of the contract, the selected </w:t>
      </w:r>
      <w:r w:rsidRPr="00FE2BBE">
        <w:rPr>
          <w:rFonts w:ascii="Times New Roman" w:eastAsia="Times New Roman" w:hAnsi="Times New Roman" w:cs="Times New Roman"/>
          <w:snapToGrid w:val="0"/>
          <w:sz w:val="24"/>
          <w:szCs w:val="20"/>
        </w:rPr>
        <w:t>Offeror</w:t>
      </w:r>
      <w:r>
        <w:rPr>
          <w:rFonts w:ascii="Times New Roman" w:eastAsia="Times New Roman" w:hAnsi="Times New Roman" w:cs="Times New Roman"/>
          <w:snapToGrid w:val="0"/>
          <w:sz w:val="24"/>
          <w:szCs w:val="20"/>
        </w:rPr>
        <w:t>(s)</w:t>
      </w:r>
      <w:r w:rsidRPr="00FE2BBE">
        <w:rPr>
          <w:rFonts w:ascii="Times New Roman" w:eastAsia="Times New Roman" w:hAnsi="Times New Roman" w:cs="Times New Roman"/>
          <w:snapToGrid w:val="0"/>
          <w:sz w:val="24"/>
          <w:szCs w:val="20"/>
        </w:rPr>
        <w:t xml:space="preserve"> </w:t>
      </w:r>
      <w:r w:rsidRPr="00FE2BBE">
        <w:rPr>
          <w:rFonts w:ascii="Times New Roman" w:eastAsia="Times New Roman" w:hAnsi="Times New Roman" w:cs="Times New Roman"/>
          <w:sz w:val="24"/>
          <w:szCs w:val="24"/>
        </w:rPr>
        <w:t xml:space="preserve">shall cooperate with the Commonwealth and any subsequent </w:t>
      </w:r>
      <w:r w:rsidRPr="00FE2BBE">
        <w:rPr>
          <w:rFonts w:ascii="Times New Roman" w:eastAsia="Times New Roman" w:hAnsi="Times New Roman" w:cs="Times New Roman"/>
          <w:snapToGrid w:val="0"/>
          <w:sz w:val="24"/>
          <w:szCs w:val="20"/>
        </w:rPr>
        <w:t>Offeror</w:t>
      </w:r>
      <w:r>
        <w:rPr>
          <w:rFonts w:ascii="Times New Roman" w:eastAsia="Times New Roman" w:hAnsi="Times New Roman" w:cs="Times New Roman"/>
          <w:snapToGrid w:val="0"/>
          <w:sz w:val="24"/>
          <w:szCs w:val="20"/>
        </w:rPr>
        <w:t>(s)</w:t>
      </w:r>
      <w:r w:rsidRPr="00FE2BBE">
        <w:rPr>
          <w:rFonts w:ascii="Times New Roman" w:eastAsia="Times New Roman" w:hAnsi="Times New Roman" w:cs="Times New Roman"/>
          <w:snapToGrid w:val="0"/>
          <w:sz w:val="24"/>
          <w:szCs w:val="20"/>
        </w:rPr>
        <w:t xml:space="preserve"> </w:t>
      </w:r>
      <w:r w:rsidRPr="00FE2BBE">
        <w:rPr>
          <w:rFonts w:ascii="Times New Roman" w:eastAsia="Times New Roman" w:hAnsi="Times New Roman" w:cs="Times New Roman"/>
          <w:sz w:val="24"/>
          <w:szCs w:val="24"/>
        </w:rPr>
        <w:t>in any activities related to the transition/turnover of responsibilities.</w:t>
      </w:r>
    </w:p>
    <w:p w14:paraId="0C0FA556" w14:textId="77777777" w:rsidR="00C30A49" w:rsidRPr="00FE2BBE" w:rsidRDefault="00C30A49" w:rsidP="00C30A49">
      <w:pPr>
        <w:spacing w:before="120" w:after="0" w:line="240" w:lineRule="auto"/>
        <w:contextualSpacing/>
        <w:jc w:val="both"/>
        <w:rPr>
          <w:rFonts w:ascii="Times New Roman" w:eastAsia="Times New Roman" w:hAnsi="Times New Roman" w:cs="Times New Roman"/>
          <w:szCs w:val="24"/>
        </w:rPr>
      </w:pPr>
    </w:p>
    <w:p w14:paraId="4F469DF9" w14:textId="77777777" w:rsidR="00C30A49" w:rsidRPr="00FE2BBE" w:rsidRDefault="00C30A49" w:rsidP="00C30A49">
      <w:pPr>
        <w:spacing w:after="0" w:line="240" w:lineRule="auto"/>
        <w:jc w:val="both"/>
        <w:rPr>
          <w:rFonts w:ascii="Times New Roman" w:eastAsia="Calibri" w:hAnsi="Times New Roman" w:cs="Times New Roman"/>
          <w:sz w:val="24"/>
          <w:szCs w:val="24"/>
        </w:rPr>
      </w:pPr>
      <w:r w:rsidRPr="00FE2BBE">
        <w:rPr>
          <w:rFonts w:ascii="Times New Roman" w:eastAsia="Times New Roman" w:hAnsi="Times New Roman" w:cs="Times New Roman"/>
          <w:b/>
          <w:sz w:val="24"/>
          <w:szCs w:val="24"/>
        </w:rPr>
        <w:t xml:space="preserve">IV-4.    Reports and Project Control.  </w:t>
      </w:r>
    </w:p>
    <w:p w14:paraId="6327291B" w14:textId="77777777" w:rsidR="00C30A49" w:rsidRPr="00FE2BBE" w:rsidRDefault="00C30A49" w:rsidP="00C30A49">
      <w:pPr>
        <w:spacing w:after="0" w:line="240" w:lineRule="auto"/>
        <w:jc w:val="both"/>
        <w:rPr>
          <w:rFonts w:ascii="Times New Roman" w:eastAsia="Calibri" w:hAnsi="Times New Roman" w:cs="Times New Roman"/>
          <w:szCs w:val="24"/>
        </w:rPr>
      </w:pPr>
    </w:p>
    <w:p w14:paraId="7060CDDE" w14:textId="77777777" w:rsidR="00C30A49" w:rsidRPr="00FE2BBE" w:rsidRDefault="00C30A49" w:rsidP="00C30A49">
      <w:pPr>
        <w:spacing w:after="0" w:line="240" w:lineRule="auto"/>
        <w:jc w:val="both"/>
        <w:rPr>
          <w:rFonts w:ascii="Times New Roman" w:eastAsia="Calibri" w:hAnsi="Times New Roman" w:cs="Times New Roman"/>
          <w:sz w:val="24"/>
          <w:szCs w:val="24"/>
        </w:rPr>
      </w:pPr>
      <w:r w:rsidRPr="00FE2BBE">
        <w:rPr>
          <w:rFonts w:ascii="Times New Roman" w:eastAsia="Calibri" w:hAnsi="Times New Roman" w:cs="Times New Roman"/>
          <w:sz w:val="24"/>
          <w:szCs w:val="24"/>
        </w:rPr>
        <w:t>The selected Offeror</w:t>
      </w:r>
      <w:r>
        <w:rPr>
          <w:rFonts w:ascii="Times New Roman" w:eastAsia="Calibri" w:hAnsi="Times New Roman" w:cs="Times New Roman"/>
          <w:sz w:val="24"/>
          <w:szCs w:val="24"/>
        </w:rPr>
        <w:t>(s)</w:t>
      </w:r>
      <w:r w:rsidRPr="00FE2BBE">
        <w:rPr>
          <w:rFonts w:ascii="Times New Roman" w:eastAsia="Calibri" w:hAnsi="Times New Roman" w:cs="Times New Roman"/>
          <w:sz w:val="24"/>
          <w:szCs w:val="24"/>
        </w:rPr>
        <w:t xml:space="preserve"> shall prepare and submit at the request of the Commonwealth, subject to attorney-client and other applicable privileges, memoranda of law and other documents related to the services performed for this Engagement</w:t>
      </w:r>
    </w:p>
    <w:p w14:paraId="4CC6AE6A" w14:textId="77777777" w:rsidR="00C30A49" w:rsidRPr="00FE2BBE" w:rsidRDefault="00C30A49" w:rsidP="00C30A49">
      <w:pPr>
        <w:spacing w:after="0" w:line="240" w:lineRule="auto"/>
        <w:jc w:val="both"/>
        <w:rPr>
          <w:rFonts w:ascii="Times New Roman" w:eastAsia="Calibri" w:hAnsi="Times New Roman" w:cs="Times New Roman"/>
          <w:szCs w:val="24"/>
        </w:rPr>
      </w:pPr>
    </w:p>
    <w:p w14:paraId="2819EC96" w14:textId="2F3AE4AF" w:rsidR="000A5705" w:rsidRPr="000A5705" w:rsidRDefault="00C30A49" w:rsidP="000A5705">
      <w:pPr>
        <w:jc w:val="both"/>
        <w:rPr>
          <w:rFonts w:ascii="Times New Roman" w:eastAsia="Times New Roman" w:hAnsi="Times New Roman" w:cs="Times New Roman"/>
          <w:i/>
          <w:iCs/>
          <w:sz w:val="24"/>
          <w:szCs w:val="24"/>
        </w:rPr>
      </w:pPr>
      <w:r w:rsidRPr="00FE2BBE">
        <w:rPr>
          <w:rFonts w:ascii="Times New Roman" w:eastAsia="Times New Roman" w:hAnsi="Times New Roman" w:cs="Times New Roman"/>
          <w:b/>
          <w:iCs/>
          <w:sz w:val="24"/>
          <w:szCs w:val="24"/>
        </w:rPr>
        <w:t>IV-5.</w:t>
      </w:r>
      <w:r w:rsidRPr="00FE2BBE">
        <w:rPr>
          <w:rFonts w:ascii="Times New Roman" w:eastAsia="Times New Roman" w:hAnsi="Times New Roman" w:cs="Times New Roman"/>
          <w:b/>
          <w:iCs/>
          <w:szCs w:val="24"/>
        </w:rPr>
        <w:t xml:space="preserve">    </w:t>
      </w:r>
      <w:r w:rsidR="000A5705" w:rsidRPr="000A5705">
        <w:rPr>
          <w:rFonts w:ascii="Times New Roman" w:eastAsia="Times New Roman" w:hAnsi="Times New Roman" w:cs="Times New Roman"/>
          <w:b/>
          <w:iCs/>
          <w:sz w:val="24"/>
          <w:szCs w:val="24"/>
        </w:rPr>
        <w:t>Contract Requirements—Small Diverse Business and Small Business Participation.</w:t>
      </w:r>
      <w:r w:rsidR="000A5705" w:rsidRPr="000A5705">
        <w:rPr>
          <w:rFonts w:ascii="Times New Roman" w:eastAsia="Times New Roman" w:hAnsi="Times New Roman" w:cs="Times New Roman"/>
          <w:i/>
          <w:iCs/>
          <w:sz w:val="24"/>
          <w:szCs w:val="24"/>
        </w:rPr>
        <w:t xml:space="preserve">  </w:t>
      </w:r>
    </w:p>
    <w:p w14:paraId="0595FB5B" w14:textId="77777777" w:rsidR="000A5705" w:rsidRPr="000A5705" w:rsidRDefault="000A5705" w:rsidP="000A5705">
      <w:pPr>
        <w:widowControl w:val="0"/>
        <w:kinsoku w:val="0"/>
        <w:overflowPunct w:val="0"/>
        <w:autoSpaceDE w:val="0"/>
        <w:autoSpaceDN w:val="0"/>
        <w:adjustRightInd w:val="0"/>
        <w:spacing w:after="0" w:line="240" w:lineRule="auto"/>
        <w:ind w:right="122"/>
        <w:rPr>
          <w:rFonts w:ascii="Times New Roman" w:hAnsi="Times New Roman" w:cs="Times New Roman"/>
          <w:b/>
          <w:sz w:val="24"/>
          <w:szCs w:val="24"/>
        </w:rPr>
      </w:pPr>
      <w:r w:rsidRPr="000A5705">
        <w:rPr>
          <w:rFonts w:ascii="Times New Roman" w:hAnsi="Times New Roman" w:cs="Times New Roman"/>
          <w:bCs/>
          <w:sz w:val="24"/>
          <w:szCs w:val="24"/>
        </w:rPr>
        <w:t>All contracts containing Small Diverse Business and Small Business Participation must contain the following contract provisions to be maintained through the initial contract term and any subsequent options or renewals:</w:t>
      </w:r>
    </w:p>
    <w:p w14:paraId="65D882C3" w14:textId="77777777" w:rsidR="000A5705" w:rsidRPr="000A5705" w:rsidRDefault="000A5705" w:rsidP="000A5705">
      <w:pPr>
        <w:spacing w:after="0" w:line="240" w:lineRule="auto"/>
        <w:rPr>
          <w:rFonts w:ascii="Times New Roman" w:hAnsi="Times New Roman" w:cs="Times New Roman"/>
          <w:sz w:val="24"/>
          <w:szCs w:val="24"/>
        </w:rPr>
      </w:pPr>
    </w:p>
    <w:p w14:paraId="3E1D4F3A" w14:textId="77777777" w:rsidR="000A5705" w:rsidRPr="000A5705" w:rsidRDefault="000A5705" w:rsidP="000A5705">
      <w:pPr>
        <w:numPr>
          <w:ilvl w:val="0"/>
          <w:numId w:val="30"/>
        </w:numPr>
        <w:spacing w:after="0" w:line="240" w:lineRule="auto"/>
        <w:ind w:left="1080"/>
        <w:rPr>
          <w:rFonts w:ascii="Times New Roman" w:hAnsi="Times New Roman" w:cs="Times New Roman"/>
          <w:sz w:val="24"/>
          <w:szCs w:val="24"/>
        </w:rPr>
      </w:pPr>
      <w:r w:rsidRPr="000A5705">
        <w:rPr>
          <w:rFonts w:ascii="Times New Roman" w:hAnsi="Times New Roman" w:cs="Times New Roman"/>
          <w:sz w:val="24"/>
          <w:szCs w:val="24"/>
        </w:rPr>
        <w:t>Each Small Diverse Business and Small Business commitment which was credited by BDISBO and the total percentage of such Small Diverse Business and Small Business commitments made at the time of proposal submittal, BAFO or contract negotiations, as applicable, become contractual obligations of the selected Offeror upon execution of its contract with the Commonwealth.</w:t>
      </w:r>
    </w:p>
    <w:p w14:paraId="05753C7D" w14:textId="77777777" w:rsidR="000A5705" w:rsidRPr="000A5705" w:rsidRDefault="000A5705" w:rsidP="000A5705">
      <w:pPr>
        <w:spacing w:after="0" w:line="240" w:lineRule="auto"/>
        <w:ind w:left="720"/>
        <w:rPr>
          <w:rFonts w:ascii="Times New Roman" w:hAnsi="Times New Roman" w:cs="Times New Roman"/>
          <w:sz w:val="24"/>
          <w:szCs w:val="24"/>
        </w:rPr>
      </w:pPr>
    </w:p>
    <w:p w14:paraId="7D9E47C5" w14:textId="77777777" w:rsidR="000A5705" w:rsidRPr="000A5705" w:rsidRDefault="000A5705" w:rsidP="000A5705">
      <w:pPr>
        <w:numPr>
          <w:ilvl w:val="0"/>
          <w:numId w:val="30"/>
        </w:numPr>
        <w:spacing w:after="0" w:line="240" w:lineRule="auto"/>
        <w:ind w:left="1080"/>
        <w:rPr>
          <w:rFonts w:ascii="Times New Roman" w:hAnsi="Times New Roman" w:cs="Times New Roman"/>
          <w:sz w:val="24"/>
          <w:szCs w:val="24"/>
        </w:rPr>
      </w:pPr>
      <w:r w:rsidRPr="000A5705">
        <w:rPr>
          <w:rFonts w:ascii="Times New Roman" w:hAnsi="Times New Roman" w:cs="Times New Roman"/>
          <w:sz w:val="24"/>
          <w:szCs w:val="24"/>
        </w:rPr>
        <w:t>For purposes of monitoring compliance with the selected Offeror’s SDB or SB commitments, the contract cost is the total amount paid to the selected Offeror throughout the initial contract term.</w:t>
      </w:r>
    </w:p>
    <w:p w14:paraId="3C3451E5" w14:textId="77777777" w:rsidR="000A5705" w:rsidRPr="000A5705" w:rsidRDefault="000A5705" w:rsidP="000A5705">
      <w:pPr>
        <w:spacing w:after="0" w:line="240" w:lineRule="auto"/>
        <w:ind w:left="720" w:hanging="360"/>
        <w:rPr>
          <w:rFonts w:ascii="Times New Roman" w:hAnsi="Times New Roman" w:cs="Times New Roman"/>
        </w:rPr>
      </w:pPr>
    </w:p>
    <w:p w14:paraId="3E368573" w14:textId="77777777" w:rsidR="000A5705" w:rsidRPr="000A5705" w:rsidRDefault="000A5705" w:rsidP="000A5705">
      <w:pPr>
        <w:numPr>
          <w:ilvl w:val="0"/>
          <w:numId w:val="30"/>
        </w:numPr>
        <w:spacing w:after="0" w:line="240" w:lineRule="auto"/>
        <w:ind w:left="1080"/>
        <w:rPr>
          <w:rFonts w:ascii="Times New Roman" w:hAnsi="Times New Roman" w:cs="Times New Roman"/>
          <w:sz w:val="24"/>
          <w:szCs w:val="24"/>
        </w:rPr>
      </w:pPr>
      <w:r w:rsidRPr="000A5705">
        <w:rPr>
          <w:rFonts w:ascii="Times New Roman" w:hAnsi="Times New Roman" w:cs="Times New Roman"/>
          <w:sz w:val="24"/>
          <w:szCs w:val="24"/>
        </w:rPr>
        <w:t>All Small Diverse Business and Small Business subcontractors credited by BDISBO must perform at least 50% of the work subcontracted to them.</w:t>
      </w:r>
    </w:p>
    <w:p w14:paraId="4CAA5CA7" w14:textId="77777777" w:rsidR="000A5705" w:rsidRPr="000A5705" w:rsidRDefault="000A5705" w:rsidP="000A5705">
      <w:pPr>
        <w:spacing w:after="0" w:line="240" w:lineRule="auto"/>
        <w:ind w:left="720"/>
        <w:rPr>
          <w:rFonts w:ascii="Times New Roman" w:hAnsi="Times New Roman" w:cs="Times New Roman"/>
          <w:b/>
          <w:bCs/>
          <w:sz w:val="24"/>
          <w:szCs w:val="24"/>
        </w:rPr>
      </w:pPr>
    </w:p>
    <w:p w14:paraId="3EB13E45"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The individual percentage commitments made to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Businesses and Small Businesses cannot be altered without written approval from BDISBO.</w:t>
      </w:r>
    </w:p>
    <w:p w14:paraId="30AEC179" w14:textId="77777777" w:rsidR="000A5705" w:rsidRPr="000A5705" w:rsidRDefault="000A5705" w:rsidP="000A5705">
      <w:pPr>
        <w:spacing w:after="0" w:line="240" w:lineRule="auto"/>
        <w:ind w:left="720"/>
        <w:rPr>
          <w:rFonts w:ascii="Times New Roman" w:hAnsi="Times New Roman" w:cs="Times New Roman"/>
          <w:bCs/>
          <w:sz w:val="24"/>
          <w:szCs w:val="24"/>
        </w:rPr>
      </w:pPr>
    </w:p>
    <w:p w14:paraId="3B4101B8"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 and Small Business commitments must be maintained in the event the contract is assigned to another prime contractor.</w:t>
      </w:r>
    </w:p>
    <w:p w14:paraId="47EBC39D" w14:textId="77777777" w:rsidR="000A5705" w:rsidRPr="000A5705" w:rsidRDefault="000A5705" w:rsidP="000A5705">
      <w:pPr>
        <w:spacing w:after="0" w:line="240" w:lineRule="auto"/>
        <w:ind w:left="720"/>
        <w:rPr>
          <w:rFonts w:ascii="Times New Roman" w:hAnsi="Times New Roman" w:cs="Times New Roman"/>
          <w:bCs/>
          <w:sz w:val="24"/>
          <w:szCs w:val="24"/>
        </w:rPr>
      </w:pPr>
    </w:p>
    <w:p w14:paraId="3ABC3AB9"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The selected Offeror and each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 xml:space="preserve">Business and Small Business for which a commitment was credited by BDISBO must submit a final, definitive subcontract agreement signed by the selected Offeror and the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 xml:space="preserve">Business and/or Small Business to BDISBO within 30 days of the final execution date of the Commonwealth contract.  A Model Subcontract Agreement </w:t>
      </w:r>
      <w:r w:rsidRPr="000A5705">
        <w:rPr>
          <w:rFonts w:ascii="Times New Roman" w:hAnsi="Times New Roman" w:cs="Times New Roman"/>
          <w:sz w:val="24"/>
          <w:szCs w:val="24"/>
        </w:rPr>
        <w:t>which may be used to satisfy this requirement</w:t>
      </w:r>
      <w:r w:rsidRPr="000A5705">
        <w:rPr>
          <w:rFonts w:ascii="Times New Roman" w:hAnsi="Times New Roman" w:cs="Times New Roman"/>
          <w:bCs/>
          <w:sz w:val="24"/>
          <w:szCs w:val="24"/>
        </w:rPr>
        <w:t xml:space="preserve"> </w:t>
      </w:r>
      <w:r w:rsidRPr="000A5705">
        <w:rPr>
          <w:rFonts w:ascii="Times New Roman" w:hAnsi="Times New Roman" w:cs="Times New Roman"/>
          <w:b/>
          <w:bCs/>
          <w:sz w:val="24"/>
          <w:szCs w:val="24"/>
        </w:rPr>
        <w:t>– Model Form of Small Diverse and Small Business Subcontract Agreement –</w:t>
      </w:r>
      <w:r w:rsidRPr="000A5705">
        <w:rPr>
          <w:rFonts w:ascii="Times New Roman" w:hAnsi="Times New Roman" w:cs="Times New Roman"/>
          <w:bCs/>
          <w:sz w:val="24"/>
          <w:szCs w:val="24"/>
        </w:rPr>
        <w:t xml:space="preserve"> is </w:t>
      </w:r>
      <w:r w:rsidRPr="000A5705">
        <w:rPr>
          <w:rFonts w:ascii="Times New Roman" w:hAnsi="Times New Roman" w:cs="Times New Roman"/>
          <w:sz w:val="24"/>
          <w:szCs w:val="24"/>
        </w:rPr>
        <w:t xml:space="preserve">available at the following link: </w:t>
      </w:r>
      <w:hyperlink r:id="rId21" w:history="1">
        <w:r w:rsidRPr="000A5705">
          <w:rPr>
            <w:rFonts w:ascii="Times New Roman" w:hAnsi="Times New Roman" w:cs="Times New Roman"/>
            <w:color w:val="0000FF"/>
            <w:sz w:val="24"/>
            <w:szCs w:val="24"/>
            <w:u w:val="single"/>
          </w:rPr>
          <w:t>http://www.dgs.pa.gov/_layouts/download.aspx?SourceUrl=http://www.dgs.pa.gov/Documents/Procurement%20Forms/Model%20Form%20Subcontract%20Agreement.docx</w:t>
        </w:r>
      </w:hyperlink>
      <w:r w:rsidRPr="000A5705">
        <w:rPr>
          <w:rFonts w:ascii="Times New Roman" w:hAnsi="Times New Roman" w:cs="Times New Roman"/>
          <w:sz w:val="24"/>
          <w:szCs w:val="24"/>
        </w:rPr>
        <w:t>)</w:t>
      </w:r>
      <w:r w:rsidRPr="000A5705">
        <w:rPr>
          <w:rFonts w:ascii="Times New Roman" w:hAnsi="Times New Roman" w:cs="Times New Roman"/>
          <w:bCs/>
          <w:sz w:val="24"/>
          <w:szCs w:val="24"/>
        </w:rPr>
        <w:t>.</w:t>
      </w:r>
      <w:r w:rsidRPr="000A5705">
        <w:rPr>
          <w:rFonts w:ascii="Times New Roman" w:hAnsi="Times New Roman" w:cs="Times New Roman"/>
          <w:bCs/>
        </w:rPr>
        <w:t xml:space="preserve"> </w:t>
      </w:r>
      <w:r w:rsidRPr="000A5705">
        <w:rPr>
          <w:rFonts w:ascii="Times New Roman" w:hAnsi="Times New Roman" w:cs="Times New Roman"/>
          <w:bCs/>
          <w:sz w:val="24"/>
          <w:szCs w:val="24"/>
        </w:rPr>
        <w:t xml:space="preserve">The subcontract must contain:  </w:t>
      </w:r>
    </w:p>
    <w:p w14:paraId="62259921" w14:textId="77777777" w:rsidR="000A5705" w:rsidRPr="000A5705" w:rsidRDefault="000A5705" w:rsidP="000A5705">
      <w:pPr>
        <w:spacing w:after="0" w:line="240" w:lineRule="auto"/>
        <w:ind w:left="720"/>
        <w:rPr>
          <w:rFonts w:ascii="Times New Roman" w:hAnsi="Times New Roman" w:cs="Times New Roman"/>
          <w:bCs/>
          <w:sz w:val="24"/>
          <w:szCs w:val="24"/>
        </w:rPr>
      </w:pPr>
    </w:p>
    <w:p w14:paraId="57708398" w14:textId="77777777" w:rsidR="000A5705" w:rsidRPr="000A5705" w:rsidRDefault="000A5705" w:rsidP="000A5705">
      <w:pPr>
        <w:numPr>
          <w:ilvl w:val="2"/>
          <w:numId w:val="31"/>
        </w:numPr>
        <w:spacing w:after="0" w:line="240" w:lineRule="auto"/>
        <w:ind w:left="1440"/>
        <w:rPr>
          <w:rFonts w:ascii="Times New Roman" w:hAnsi="Times New Roman" w:cs="Times New Roman"/>
          <w:bCs/>
          <w:sz w:val="24"/>
          <w:szCs w:val="24"/>
        </w:rPr>
      </w:pPr>
      <w:r w:rsidRPr="000A5705">
        <w:rPr>
          <w:rFonts w:ascii="Times New Roman" w:hAnsi="Times New Roman" w:cs="Times New Roman"/>
          <w:bCs/>
          <w:sz w:val="24"/>
          <w:szCs w:val="24"/>
        </w:rPr>
        <w:t xml:space="preserve">The specific work, supplies or services the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 xml:space="preserve">Business and/or Small Business will perform; location for work performed; how the work, supplies or services relate to the project; and the specific timeframe during the initial term and any extensions, options and renewals of the prime contract when the work, supplies or services will be provided or performed.  </w:t>
      </w:r>
    </w:p>
    <w:p w14:paraId="12753AAF" w14:textId="77777777" w:rsidR="000A5705" w:rsidRPr="000A5705" w:rsidRDefault="000A5705" w:rsidP="000A5705">
      <w:pPr>
        <w:spacing w:after="0" w:line="240" w:lineRule="auto"/>
        <w:ind w:left="1890" w:hanging="450"/>
        <w:rPr>
          <w:rFonts w:ascii="Times New Roman" w:hAnsi="Times New Roman" w:cs="Times New Roman"/>
          <w:bCs/>
          <w:sz w:val="24"/>
          <w:szCs w:val="24"/>
        </w:rPr>
      </w:pPr>
    </w:p>
    <w:p w14:paraId="36590498" w14:textId="77777777" w:rsidR="000A5705" w:rsidRPr="000A5705" w:rsidRDefault="000A5705" w:rsidP="000A5705">
      <w:pPr>
        <w:numPr>
          <w:ilvl w:val="2"/>
          <w:numId w:val="31"/>
        </w:numPr>
        <w:spacing w:after="0" w:line="240" w:lineRule="auto"/>
        <w:ind w:left="1440"/>
        <w:rPr>
          <w:rFonts w:ascii="Times New Roman" w:hAnsi="Times New Roman" w:cs="Times New Roman"/>
          <w:bCs/>
          <w:sz w:val="24"/>
          <w:szCs w:val="24"/>
        </w:rPr>
      </w:pPr>
      <w:r w:rsidRPr="000A5705">
        <w:rPr>
          <w:rFonts w:ascii="Times New Roman" w:hAnsi="Times New Roman" w:cs="Times New Roman"/>
          <w:bCs/>
          <w:sz w:val="24"/>
          <w:szCs w:val="24"/>
        </w:rPr>
        <w:t>The fixed percentage commitment and associated estimated dollar value that each Small Diverse Business and/or Small Business will receive based on the final negotiated cost for the initial term of the prime contract.</w:t>
      </w:r>
    </w:p>
    <w:p w14:paraId="10121DD4" w14:textId="77777777" w:rsidR="000A5705" w:rsidRPr="000A5705" w:rsidRDefault="000A5705" w:rsidP="000A5705">
      <w:pPr>
        <w:spacing w:after="0" w:line="240" w:lineRule="auto"/>
        <w:ind w:left="1890" w:hanging="450"/>
        <w:rPr>
          <w:rFonts w:ascii="Times New Roman" w:hAnsi="Times New Roman" w:cs="Times New Roman"/>
          <w:bCs/>
          <w:sz w:val="24"/>
          <w:szCs w:val="24"/>
        </w:rPr>
      </w:pPr>
    </w:p>
    <w:p w14:paraId="220F02FE" w14:textId="77777777" w:rsidR="000A5705" w:rsidRPr="000A5705" w:rsidRDefault="000A5705" w:rsidP="000A5705">
      <w:pPr>
        <w:numPr>
          <w:ilvl w:val="2"/>
          <w:numId w:val="31"/>
        </w:numPr>
        <w:spacing w:after="0" w:line="240" w:lineRule="auto"/>
        <w:ind w:left="1440"/>
        <w:rPr>
          <w:rFonts w:ascii="Times New Roman" w:hAnsi="Times New Roman" w:cs="Times New Roman"/>
          <w:bCs/>
          <w:sz w:val="24"/>
          <w:szCs w:val="24"/>
        </w:rPr>
      </w:pPr>
      <w:r w:rsidRPr="000A5705">
        <w:rPr>
          <w:rFonts w:ascii="Times New Roman" w:hAnsi="Times New Roman" w:cs="Times New Roman"/>
          <w:bCs/>
          <w:sz w:val="24"/>
          <w:szCs w:val="24"/>
        </w:rPr>
        <w:t xml:space="preserve">Payment terms indicating that the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 and/or Small Business will be paid for work satisfactorily completed within 14 days of the selected Offeror’s receipt of payment from the Commonwealth for such work.</w:t>
      </w:r>
    </w:p>
    <w:p w14:paraId="34F28DDC" w14:textId="77777777" w:rsidR="000A5705" w:rsidRPr="000A5705" w:rsidRDefault="000A5705" w:rsidP="000A5705">
      <w:pPr>
        <w:spacing w:after="0" w:line="240" w:lineRule="auto"/>
        <w:ind w:left="1890" w:hanging="450"/>
        <w:rPr>
          <w:rFonts w:ascii="Times New Roman" w:hAnsi="Times New Roman" w:cs="Times New Roman"/>
          <w:bCs/>
          <w:sz w:val="24"/>
          <w:szCs w:val="24"/>
        </w:rPr>
      </w:pPr>
    </w:p>
    <w:p w14:paraId="5839049E" w14:textId="77777777" w:rsidR="000A5705" w:rsidRPr="000A5705" w:rsidRDefault="000A5705" w:rsidP="000A5705">
      <w:pPr>
        <w:numPr>
          <w:ilvl w:val="2"/>
          <w:numId w:val="31"/>
        </w:numPr>
        <w:spacing w:after="0" w:line="240" w:lineRule="auto"/>
        <w:ind w:left="1440"/>
        <w:rPr>
          <w:rFonts w:ascii="Times New Roman" w:hAnsi="Times New Roman" w:cs="Times New Roman"/>
          <w:bCs/>
          <w:sz w:val="24"/>
          <w:szCs w:val="24"/>
        </w:rPr>
      </w:pPr>
      <w:r w:rsidRPr="000A5705">
        <w:rPr>
          <w:rFonts w:ascii="Times New Roman" w:hAnsi="Times New Roman" w:cs="Times New Roman"/>
          <w:bCs/>
          <w:sz w:val="24"/>
          <w:szCs w:val="24"/>
        </w:rPr>
        <w:t xml:space="preserve">Commercially reasonable terms for the applicable business/industry that are no less favorable than the terms of the selected Offeror’s contract with the Commonwealth and that do not place disproportionate risk on the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 xml:space="preserve">Business and/or Small Business relative to the nature and level of the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 and/or Small Business’ participation in the project.</w:t>
      </w:r>
    </w:p>
    <w:p w14:paraId="1E72F71E" w14:textId="77777777" w:rsidR="000A5705" w:rsidRPr="000A5705" w:rsidRDefault="000A5705" w:rsidP="000A5705">
      <w:pPr>
        <w:spacing w:after="0" w:line="240" w:lineRule="auto"/>
        <w:ind w:left="720"/>
        <w:rPr>
          <w:rFonts w:ascii="Times New Roman" w:hAnsi="Times New Roman" w:cs="Times New Roman"/>
          <w:bCs/>
          <w:sz w:val="24"/>
          <w:szCs w:val="24"/>
        </w:rPr>
      </w:pPr>
    </w:p>
    <w:p w14:paraId="3B7F0BF2"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If the subcontract terms omit any of the information required in paragraph F, and that information is otherwise reflected within the selected Offeror’s Small Diverse </w:t>
      </w:r>
      <w:r w:rsidRPr="000A5705">
        <w:rPr>
          <w:rFonts w:ascii="Times New Roman" w:hAnsi="Times New Roman" w:cs="Times New Roman"/>
          <w:bCs/>
          <w:sz w:val="24"/>
          <w:szCs w:val="24"/>
        </w:rPr>
        <w:lastRenderedPageBreak/>
        <w:t>Business and Small Business Participation Submittal or LOI, that information is incorporated into the subcontract agreement.  To the extent that any subcontract terms conflict with the requirements of paragraph F or information contained within the selected Offeror’s Small Diverse Business and Small Business Participation Submittal or LOI, the order of precedence is as follows: 1) the requirements of paragraph F, 2) the selected Offeror’s Small Diverse Business and Small Business Participation Submittal, and 3) the terms of the subcontract agreement.</w:t>
      </w:r>
    </w:p>
    <w:p w14:paraId="13FA18C9" w14:textId="77777777" w:rsidR="000A5705" w:rsidRPr="000A5705" w:rsidRDefault="000A5705" w:rsidP="000A5705">
      <w:pPr>
        <w:spacing w:after="0" w:line="240" w:lineRule="auto"/>
        <w:ind w:left="1080"/>
        <w:rPr>
          <w:rFonts w:ascii="Times New Roman" w:hAnsi="Times New Roman" w:cs="Times New Roman"/>
          <w:bCs/>
          <w:sz w:val="24"/>
          <w:szCs w:val="24"/>
        </w:rPr>
      </w:pPr>
    </w:p>
    <w:p w14:paraId="7C9590A3"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If the selected Offeror and a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 or Small Business credited by BDISBO cannot agree upon a definitive subcontract within 30 days of the final execution date of the Commonwealth contract, the selected Offeror must notify BDISBO.</w:t>
      </w:r>
    </w:p>
    <w:p w14:paraId="10DAB135" w14:textId="77777777" w:rsidR="000A5705" w:rsidRPr="000A5705" w:rsidRDefault="000A5705" w:rsidP="000A5705">
      <w:pPr>
        <w:spacing w:after="0" w:line="240" w:lineRule="auto"/>
        <w:ind w:left="720"/>
        <w:rPr>
          <w:rFonts w:ascii="Times New Roman" w:hAnsi="Times New Roman" w:cs="Times New Roman"/>
          <w:bCs/>
          <w:sz w:val="24"/>
          <w:szCs w:val="24"/>
        </w:rPr>
      </w:pPr>
    </w:p>
    <w:p w14:paraId="30CCF8A0"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The Selected Offeror shall complete the Prime Contractor’s Quarterly Utilization Report and submit it to the contracting officer of the Issuing Office and BDISBO within ten (10) business days at the end of each quarter of the contract term and any subsequent options or renewals.  This information will be used to track and confirm the actual dollar amount paid to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 xml:space="preserve">Business and Small Business subcontractors and suppliers and will serve as a record of fulfillment of the contractual commitment. If there was no activity during the quarter, the form must be completed by stating “No activity in this quarter.” A late fee of $100.00 per day may be assessed against the Selected Offeror if the Utilization Report is not submitted in accordance with the schedule above. </w:t>
      </w:r>
    </w:p>
    <w:p w14:paraId="426AD8B5" w14:textId="77777777" w:rsidR="000A5705" w:rsidRPr="000A5705" w:rsidRDefault="000A5705" w:rsidP="000A5705">
      <w:pPr>
        <w:spacing w:after="0" w:line="240" w:lineRule="auto"/>
        <w:ind w:left="1800" w:hanging="720"/>
        <w:rPr>
          <w:rFonts w:ascii="Times New Roman" w:hAnsi="Times New Roman" w:cs="Times New Roman"/>
          <w:bCs/>
        </w:rPr>
      </w:pPr>
    </w:p>
    <w:p w14:paraId="180875A4" w14:textId="77777777" w:rsidR="000A5705" w:rsidRPr="000A5705" w:rsidRDefault="000A5705" w:rsidP="000A5705">
      <w:pPr>
        <w:numPr>
          <w:ilvl w:val="0"/>
          <w:numId w:val="30"/>
        </w:numPr>
        <w:spacing w:after="0" w:line="240" w:lineRule="auto"/>
        <w:ind w:left="1080"/>
        <w:rPr>
          <w:rFonts w:ascii="Times New Roman" w:hAnsi="Times New Roman" w:cs="Times New Roman"/>
          <w:bCs/>
          <w:sz w:val="24"/>
          <w:szCs w:val="24"/>
        </w:rPr>
      </w:pPr>
      <w:r w:rsidRPr="000A5705">
        <w:rPr>
          <w:rFonts w:ascii="Times New Roman" w:hAnsi="Times New Roman" w:cs="Times New Roman"/>
          <w:bCs/>
          <w:sz w:val="24"/>
          <w:szCs w:val="24"/>
        </w:rPr>
        <w:t xml:space="preserve">The Selected Offeror shall notify the Contracting Officer of the Issuing Office and BDISBO </w:t>
      </w:r>
      <w:r w:rsidRPr="000A5705">
        <w:rPr>
          <w:rFonts w:ascii="Times New Roman" w:hAnsi="Times New Roman" w:cs="Times New Roman"/>
          <w:sz w:val="24"/>
          <w:szCs w:val="24"/>
        </w:rPr>
        <w:t xml:space="preserve">when circumstances arise that may negatively impact the selected Offeror’s ability to comply with Small Diverse Business and/or Small Business commitments and to provide a corrective action plan. Disputes will be decided by the Issuing Office and DGS.  </w:t>
      </w:r>
    </w:p>
    <w:p w14:paraId="1795DEE9" w14:textId="77777777" w:rsidR="000A5705" w:rsidRPr="000A5705" w:rsidRDefault="000A5705" w:rsidP="000A5705">
      <w:pPr>
        <w:spacing w:after="0" w:line="240" w:lineRule="auto"/>
        <w:ind w:left="1080"/>
        <w:rPr>
          <w:rFonts w:ascii="Times New Roman" w:hAnsi="Times New Roman" w:cs="Times New Roman"/>
          <w:bCs/>
          <w:sz w:val="24"/>
          <w:szCs w:val="24"/>
        </w:rPr>
      </w:pPr>
    </w:p>
    <w:p w14:paraId="6B954B50" w14:textId="77777777" w:rsidR="000A5705" w:rsidRPr="000A5705" w:rsidRDefault="000A5705" w:rsidP="000A5705">
      <w:pPr>
        <w:numPr>
          <w:ilvl w:val="0"/>
          <w:numId w:val="30"/>
        </w:numPr>
        <w:spacing w:after="0" w:line="240" w:lineRule="auto"/>
        <w:ind w:left="1080"/>
        <w:rPr>
          <w:rFonts w:ascii="Times New Roman" w:hAnsi="Times New Roman" w:cs="Times New Roman"/>
          <w:sz w:val="24"/>
          <w:szCs w:val="24"/>
        </w:rPr>
      </w:pPr>
      <w:r w:rsidRPr="000A5705">
        <w:rPr>
          <w:rFonts w:ascii="Times New Roman" w:hAnsi="Times New Roman" w:cs="Times New Roman"/>
          <w:bCs/>
          <w:sz w:val="24"/>
          <w:szCs w:val="24"/>
        </w:rPr>
        <w:t xml:space="preserve">If the Selected Offeror fails to satisfy its Small </w:t>
      </w:r>
      <w:r w:rsidRPr="000A5705">
        <w:rPr>
          <w:rFonts w:ascii="Times New Roman" w:hAnsi="Times New Roman" w:cs="Times New Roman"/>
          <w:sz w:val="24"/>
          <w:szCs w:val="24"/>
        </w:rPr>
        <w:t xml:space="preserve">Diverse </w:t>
      </w:r>
      <w:r w:rsidRPr="000A5705">
        <w:rPr>
          <w:rFonts w:ascii="Times New Roman" w:hAnsi="Times New Roman" w:cs="Times New Roman"/>
          <w:bCs/>
          <w:sz w:val="24"/>
          <w:szCs w:val="24"/>
        </w:rPr>
        <w:t>Business and/or Small Business commitment(s), it may be subject to a range of sanctions BDISBO deems appropriate.  Such sanctions</w:t>
      </w:r>
      <w:r w:rsidRPr="000A5705">
        <w:rPr>
          <w:rFonts w:ascii="Times New Roman" w:hAnsi="Times New Roman" w:cs="Times New Roman"/>
          <w:sz w:val="24"/>
          <w:szCs w:val="24"/>
        </w:rPr>
        <w:t xml:space="preserve"> include, but are not limited to, one or more of the following: a determination that the selected Offeror is not responsible under the Contractor Responsibility Program; withholding of payments; suspension or termination of the contract together with consequential damages; revocation of the selected Offeror’s Small Diverse Business status and/or Small Business status; and/or suspension or debarment from future contracting opportunities with the Commonwealth.</w:t>
      </w:r>
      <w:r w:rsidRPr="000A5705">
        <w:rPr>
          <w:rFonts w:ascii="Times New Roman" w:hAnsi="Times New Roman" w:cs="Times New Roman"/>
          <w:sz w:val="24"/>
          <w:szCs w:val="24"/>
        </w:rPr>
        <w:br/>
      </w:r>
    </w:p>
    <w:p w14:paraId="59771E84" w14:textId="77777777" w:rsidR="000A5705" w:rsidRPr="000A5705" w:rsidRDefault="000A5705" w:rsidP="000A5705">
      <w:pPr>
        <w:spacing w:after="0" w:line="240" w:lineRule="auto"/>
        <w:jc w:val="both"/>
        <w:rPr>
          <w:rFonts w:ascii="Times New Roman" w:eastAsia="Times New Roman" w:hAnsi="Times New Roman" w:cs="Times New Roman"/>
          <w:sz w:val="24"/>
          <w:szCs w:val="24"/>
        </w:rPr>
      </w:pPr>
    </w:p>
    <w:p w14:paraId="6C7E8F8C" w14:textId="77777777" w:rsidR="000A5705" w:rsidRPr="000A5705" w:rsidRDefault="000A5705" w:rsidP="000A5705">
      <w:pPr>
        <w:spacing w:after="0" w:line="240" w:lineRule="auto"/>
        <w:rPr>
          <w:rFonts w:ascii="Times New Roman" w:hAnsi="Times New Roman" w:cs="Times New Roman"/>
          <w:color w:val="000000"/>
          <w:sz w:val="24"/>
          <w:szCs w:val="24"/>
        </w:rPr>
      </w:pPr>
    </w:p>
    <w:p w14:paraId="57D6FC36" w14:textId="77777777" w:rsidR="000A5705" w:rsidRPr="000A5705" w:rsidRDefault="000A5705" w:rsidP="000A5705">
      <w:pPr>
        <w:autoSpaceDE w:val="0"/>
        <w:autoSpaceDN w:val="0"/>
        <w:adjustRightInd w:val="0"/>
        <w:spacing w:after="0" w:line="240" w:lineRule="auto"/>
        <w:jc w:val="center"/>
        <w:rPr>
          <w:rFonts w:ascii="Times New Roman" w:eastAsia="Times New Roman" w:hAnsi="Times New Roman" w:cs="Times New Roman"/>
          <w:sz w:val="24"/>
          <w:szCs w:val="24"/>
        </w:rPr>
      </w:pPr>
      <w:bookmarkStart w:id="9" w:name="_Hlk521055069"/>
      <w:r w:rsidRPr="000A5705">
        <w:rPr>
          <w:rFonts w:ascii="Times New Roman" w:eastAsia="Times New Roman" w:hAnsi="Times New Roman" w:cs="Times New Roman"/>
          <w:sz w:val="24"/>
          <w:szCs w:val="24"/>
        </w:rPr>
        <w:t>[The remainder of this page is intentionally left blank.]</w:t>
      </w:r>
    </w:p>
    <w:bookmarkEnd w:id="9"/>
    <w:p w14:paraId="6D968120" w14:textId="77777777" w:rsidR="000A5705" w:rsidRPr="000A5705" w:rsidRDefault="000A5705" w:rsidP="000A5705">
      <w:pPr>
        <w:spacing w:after="0" w:line="240" w:lineRule="auto"/>
        <w:ind w:left="200"/>
        <w:rPr>
          <w:rFonts w:ascii="Times New Roman" w:hAnsi="Times New Roman" w:cs="Times New Roman"/>
          <w:color w:val="000000"/>
          <w:sz w:val="24"/>
          <w:szCs w:val="24"/>
        </w:rPr>
      </w:pPr>
    </w:p>
    <w:p w14:paraId="41E49CD7" w14:textId="77777777" w:rsidR="000A5705" w:rsidRPr="000A5705" w:rsidRDefault="000A5705" w:rsidP="000A5705">
      <w:pPr>
        <w:autoSpaceDE w:val="0"/>
        <w:autoSpaceDN w:val="0"/>
        <w:adjustRightInd w:val="0"/>
        <w:spacing w:after="0" w:line="240" w:lineRule="auto"/>
        <w:jc w:val="both"/>
        <w:rPr>
          <w:rFonts w:ascii="Times New Roman" w:eastAsia="Times New Roman" w:hAnsi="Times New Roman" w:cs="Times New Roman"/>
          <w:sz w:val="24"/>
          <w:szCs w:val="24"/>
        </w:rPr>
      </w:pPr>
    </w:p>
    <w:p w14:paraId="7A61B374" w14:textId="77777777" w:rsidR="000A5705" w:rsidRPr="000A5705" w:rsidRDefault="000A5705" w:rsidP="000A5705">
      <w:pPr>
        <w:spacing w:after="0" w:line="240" w:lineRule="auto"/>
        <w:rPr>
          <w:rFonts w:ascii="Times New Roman" w:hAnsi="Times New Roman" w:cs="Times New Roman"/>
        </w:rPr>
      </w:pPr>
    </w:p>
    <w:p w14:paraId="50CCAB00" w14:textId="20E5F24B" w:rsidR="00356392" w:rsidRPr="00C30A49" w:rsidRDefault="00356392" w:rsidP="000A5705">
      <w:pPr>
        <w:spacing w:after="0" w:line="240" w:lineRule="auto"/>
        <w:jc w:val="both"/>
        <w:rPr>
          <w:rFonts w:ascii="Times New Roman" w:eastAsia="Times New Roman" w:hAnsi="Times New Roman" w:cs="Times New Roman"/>
          <w:sz w:val="24"/>
          <w:szCs w:val="24"/>
        </w:rPr>
      </w:pPr>
    </w:p>
    <w:sectPr w:rsidR="00356392" w:rsidRPr="00C30A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2C249E" w14:textId="77777777" w:rsidR="0085640D" w:rsidRDefault="0085640D">
      <w:pPr>
        <w:spacing w:after="0" w:line="240" w:lineRule="auto"/>
      </w:pPr>
      <w:r>
        <w:separator/>
      </w:r>
    </w:p>
  </w:endnote>
  <w:endnote w:type="continuationSeparator" w:id="0">
    <w:p w14:paraId="051D61CE" w14:textId="77777777" w:rsidR="0085640D" w:rsidRDefault="00856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3507468"/>
      <w:docPartObj>
        <w:docPartGallery w:val="Page Numbers (Bottom of Page)"/>
        <w:docPartUnique/>
      </w:docPartObj>
    </w:sdtPr>
    <w:sdtEndPr>
      <w:rPr>
        <w:noProof/>
      </w:rPr>
    </w:sdtEndPr>
    <w:sdtContent>
      <w:p w14:paraId="0591BE60" w14:textId="77777777" w:rsidR="0085640D" w:rsidRDefault="0085640D">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434123D8" w14:textId="77777777" w:rsidR="0085640D" w:rsidRDefault="0085640D" w:rsidP="00936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970390"/>
      <w:docPartObj>
        <w:docPartGallery w:val="Page Numbers (Bottom of Page)"/>
        <w:docPartUnique/>
      </w:docPartObj>
    </w:sdtPr>
    <w:sdtEndPr>
      <w:rPr>
        <w:noProof/>
      </w:rPr>
    </w:sdtEndPr>
    <w:sdtContent>
      <w:p w14:paraId="32899E9B" w14:textId="77777777" w:rsidR="0085640D" w:rsidRDefault="0085640D">
        <w:pPr>
          <w:pStyle w:val="Footer"/>
          <w:jc w:val="center"/>
        </w:pPr>
        <w:r>
          <w:t>1</w:t>
        </w:r>
      </w:p>
    </w:sdtContent>
  </w:sdt>
  <w:p w14:paraId="64966DA2" w14:textId="77777777" w:rsidR="0085640D" w:rsidRDefault="008564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C8FED5" w14:textId="77777777" w:rsidR="0085640D" w:rsidRDefault="0085640D">
      <w:pPr>
        <w:spacing w:after="0" w:line="240" w:lineRule="auto"/>
      </w:pPr>
      <w:r>
        <w:separator/>
      </w:r>
    </w:p>
  </w:footnote>
  <w:footnote w:type="continuationSeparator" w:id="0">
    <w:p w14:paraId="2AC0BFF0" w14:textId="77777777" w:rsidR="0085640D" w:rsidRDefault="008564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46112"/>
    <w:multiLevelType w:val="hybridMultilevel"/>
    <w:tmpl w:val="3B800826"/>
    <w:lvl w:ilvl="0" w:tplc="1588856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1F16D8"/>
    <w:multiLevelType w:val="multilevel"/>
    <w:tmpl w:val="AB685FDC"/>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bCs/>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A76B17"/>
    <w:multiLevelType w:val="hybridMultilevel"/>
    <w:tmpl w:val="EE62DE50"/>
    <w:lvl w:ilvl="0" w:tplc="5A8E7D60">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B4C7707"/>
    <w:multiLevelType w:val="hybridMultilevel"/>
    <w:tmpl w:val="4792FF3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40037E"/>
    <w:multiLevelType w:val="hybridMultilevel"/>
    <w:tmpl w:val="F3886D6A"/>
    <w:lvl w:ilvl="0" w:tplc="1118304E">
      <w:start w:val="3"/>
      <w:numFmt w:val="upperLetter"/>
      <w:lvlText w:val="%1."/>
      <w:lvlJc w:val="left"/>
      <w:pPr>
        <w:ind w:left="108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5" w15:restartNumberingAfterBreak="0">
    <w:nsid w:val="30B55920"/>
    <w:multiLevelType w:val="hybridMultilevel"/>
    <w:tmpl w:val="17267494"/>
    <w:lvl w:ilvl="0" w:tplc="0409000F">
      <w:start w:val="1"/>
      <w:numFmt w:val="decimal"/>
      <w:lvlText w:val="%1."/>
      <w:lvlJc w:val="left"/>
      <w:pPr>
        <w:ind w:left="2160" w:hanging="360"/>
      </w:pPr>
    </w:lvl>
    <w:lvl w:ilvl="1" w:tplc="E298A2D6">
      <w:start w:val="1"/>
      <w:numFmt w:val="upperLetter"/>
      <w:lvlText w:val="%2."/>
      <w:lvlJc w:val="left"/>
      <w:pPr>
        <w:ind w:left="2910" w:hanging="390"/>
      </w:pPr>
      <w:rPr>
        <w:rFonts w:hint="default"/>
        <w:b/>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15:restartNumberingAfterBreak="0">
    <w:nsid w:val="3952391E"/>
    <w:multiLevelType w:val="multilevel"/>
    <w:tmpl w:val="4C06E7A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0F6BE3"/>
    <w:multiLevelType w:val="hybridMultilevel"/>
    <w:tmpl w:val="7678665E"/>
    <w:lvl w:ilvl="0" w:tplc="8EB081AA">
      <w:start w:val="1"/>
      <w:numFmt w:val="upperLetter"/>
      <w:lvlText w:val="%1."/>
      <w:lvlJc w:val="left"/>
      <w:pPr>
        <w:ind w:left="1080" w:hanging="360"/>
      </w:pPr>
      <w:rPr>
        <w:b/>
        <w:bCs w:val="0"/>
      </w:rPr>
    </w:lvl>
    <w:lvl w:ilvl="1" w:tplc="DF401AC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170"/>
        </w:tabs>
        <w:ind w:left="117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9" w15:restartNumberingAfterBreak="0">
    <w:nsid w:val="776530A0"/>
    <w:multiLevelType w:val="multilevel"/>
    <w:tmpl w:val="2270A44C"/>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bCs/>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0"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28"/>
  </w:num>
  <w:num w:numId="3">
    <w:abstractNumId w:val="14"/>
  </w:num>
  <w:num w:numId="4">
    <w:abstractNumId w:val="15"/>
  </w:num>
  <w:num w:numId="5">
    <w:abstractNumId w:val="16"/>
  </w:num>
  <w:num w:numId="6">
    <w:abstractNumId w:val="25"/>
  </w:num>
  <w:num w:numId="7">
    <w:abstractNumId w:val="29"/>
  </w:num>
  <w:num w:numId="8">
    <w:abstractNumId w:val="21"/>
  </w:num>
  <w:num w:numId="9">
    <w:abstractNumId w:val="1"/>
  </w:num>
  <w:num w:numId="10">
    <w:abstractNumId w:val="26"/>
  </w:num>
  <w:num w:numId="11">
    <w:abstractNumId w:val="6"/>
  </w:num>
  <w:num w:numId="12">
    <w:abstractNumId w:val="23"/>
  </w:num>
  <w:num w:numId="13">
    <w:abstractNumId w:val="2"/>
  </w:num>
  <w:num w:numId="14">
    <w:abstractNumId w:val="19"/>
  </w:num>
  <w:num w:numId="15">
    <w:abstractNumId w:val="0"/>
  </w:num>
  <w:num w:numId="16">
    <w:abstractNumId w:val="11"/>
  </w:num>
  <w:num w:numId="17">
    <w:abstractNumId w:val="7"/>
  </w:num>
  <w:num w:numId="18">
    <w:abstractNumId w:val="22"/>
  </w:num>
  <w:num w:numId="19">
    <w:abstractNumId w:val="10"/>
  </w:num>
  <w:num w:numId="20">
    <w:abstractNumId w:val="30"/>
  </w:num>
  <w:num w:numId="21">
    <w:abstractNumId w:val="9"/>
  </w:num>
  <w:num w:numId="22">
    <w:abstractNumId w:val="24"/>
  </w:num>
  <w:num w:numId="23">
    <w:abstractNumId w:val="20"/>
  </w:num>
  <w:num w:numId="24">
    <w:abstractNumId w:val="17"/>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12"/>
  </w:num>
  <w:num w:numId="29">
    <w:abstractNumId w:val="13"/>
  </w:num>
  <w:num w:numId="30">
    <w:abstractNumId w:val="5"/>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formatting="1" w:enforcement="1" w:cryptProviderType="rsaAES" w:cryptAlgorithmClass="hash" w:cryptAlgorithmType="typeAny" w:cryptAlgorithmSid="14" w:cryptSpinCount="100000" w:hash="gukzWoXjhGV03QAFBXuF5XDVneV+Zcj+XTCgEF18tKM7y+9hoGDxBWtL0IDrULfAtBDdxhTuprSzZ5fuHnDlDg==" w:salt="ytT3tHw/QNT3Q4qDWiK4U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0A49"/>
    <w:rsid w:val="000048C2"/>
    <w:rsid w:val="000A5705"/>
    <w:rsid w:val="000C4618"/>
    <w:rsid w:val="001B7FE0"/>
    <w:rsid w:val="001D0F82"/>
    <w:rsid w:val="00292D70"/>
    <w:rsid w:val="002D5093"/>
    <w:rsid w:val="00330C61"/>
    <w:rsid w:val="00356392"/>
    <w:rsid w:val="0042478E"/>
    <w:rsid w:val="004C2CEB"/>
    <w:rsid w:val="00522F7B"/>
    <w:rsid w:val="00596F07"/>
    <w:rsid w:val="005D3EA6"/>
    <w:rsid w:val="005F1100"/>
    <w:rsid w:val="0060728A"/>
    <w:rsid w:val="00622DA1"/>
    <w:rsid w:val="00677F40"/>
    <w:rsid w:val="00711795"/>
    <w:rsid w:val="00750500"/>
    <w:rsid w:val="0076630A"/>
    <w:rsid w:val="00786F26"/>
    <w:rsid w:val="007C2460"/>
    <w:rsid w:val="007F1D97"/>
    <w:rsid w:val="00834C48"/>
    <w:rsid w:val="0085640D"/>
    <w:rsid w:val="0086525E"/>
    <w:rsid w:val="00897C9B"/>
    <w:rsid w:val="00936066"/>
    <w:rsid w:val="00937000"/>
    <w:rsid w:val="00A119D2"/>
    <w:rsid w:val="00A2315F"/>
    <w:rsid w:val="00B415CD"/>
    <w:rsid w:val="00BB5948"/>
    <w:rsid w:val="00BE6031"/>
    <w:rsid w:val="00BE7945"/>
    <w:rsid w:val="00C30A49"/>
    <w:rsid w:val="00C7746F"/>
    <w:rsid w:val="00C916D9"/>
    <w:rsid w:val="00D21122"/>
    <w:rsid w:val="00D42892"/>
    <w:rsid w:val="00DC6587"/>
    <w:rsid w:val="00DE03C1"/>
    <w:rsid w:val="00E21593"/>
    <w:rsid w:val="00EA76A8"/>
    <w:rsid w:val="00F05987"/>
    <w:rsid w:val="00F44B0D"/>
    <w:rsid w:val="00F55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92D7"/>
  <w15:docId w15:val="{8EA01693-3E3D-498F-A439-69910664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A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30A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0A49"/>
  </w:style>
  <w:style w:type="paragraph" w:styleId="ListParagraph">
    <w:name w:val="List Paragraph"/>
    <w:basedOn w:val="Normal"/>
    <w:uiPriority w:val="34"/>
    <w:qFormat/>
    <w:rsid w:val="00C30A49"/>
    <w:pPr>
      <w:ind w:left="720"/>
      <w:contextualSpacing/>
    </w:pPr>
  </w:style>
  <w:style w:type="table" w:styleId="TableGrid">
    <w:name w:val="Table Grid"/>
    <w:basedOn w:val="TableNormal"/>
    <w:uiPriority w:val="59"/>
    <w:rsid w:val="00C30A49"/>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7F40"/>
    <w:rPr>
      <w:color w:val="0000FF" w:themeColor="hyperlink"/>
      <w:u w:val="single"/>
    </w:rPr>
  </w:style>
  <w:style w:type="character" w:styleId="CommentReference">
    <w:name w:val="annotation reference"/>
    <w:basedOn w:val="DefaultParagraphFont"/>
    <w:uiPriority w:val="99"/>
    <w:semiHidden/>
    <w:unhideWhenUsed/>
    <w:rsid w:val="00936066"/>
    <w:rPr>
      <w:sz w:val="16"/>
      <w:szCs w:val="16"/>
    </w:rPr>
  </w:style>
  <w:style w:type="paragraph" w:styleId="CommentText">
    <w:name w:val="annotation text"/>
    <w:basedOn w:val="Normal"/>
    <w:link w:val="CommentTextChar"/>
    <w:uiPriority w:val="99"/>
    <w:semiHidden/>
    <w:unhideWhenUsed/>
    <w:rsid w:val="00936066"/>
    <w:pPr>
      <w:spacing w:line="240" w:lineRule="auto"/>
    </w:pPr>
    <w:rPr>
      <w:sz w:val="20"/>
      <w:szCs w:val="20"/>
    </w:rPr>
  </w:style>
  <w:style w:type="character" w:customStyle="1" w:styleId="CommentTextChar">
    <w:name w:val="Comment Text Char"/>
    <w:basedOn w:val="DefaultParagraphFont"/>
    <w:link w:val="CommentText"/>
    <w:uiPriority w:val="99"/>
    <w:semiHidden/>
    <w:rsid w:val="00936066"/>
    <w:rPr>
      <w:sz w:val="20"/>
      <w:szCs w:val="20"/>
    </w:rPr>
  </w:style>
  <w:style w:type="paragraph" w:styleId="CommentSubject">
    <w:name w:val="annotation subject"/>
    <w:basedOn w:val="CommentText"/>
    <w:next w:val="CommentText"/>
    <w:link w:val="CommentSubjectChar"/>
    <w:uiPriority w:val="99"/>
    <w:semiHidden/>
    <w:unhideWhenUsed/>
    <w:rsid w:val="00936066"/>
    <w:rPr>
      <w:b/>
      <w:bCs/>
    </w:rPr>
  </w:style>
  <w:style w:type="character" w:customStyle="1" w:styleId="CommentSubjectChar">
    <w:name w:val="Comment Subject Char"/>
    <w:basedOn w:val="CommentTextChar"/>
    <w:link w:val="CommentSubject"/>
    <w:uiPriority w:val="99"/>
    <w:semiHidden/>
    <w:rsid w:val="00936066"/>
    <w:rPr>
      <w:b/>
      <w:bCs/>
      <w:sz w:val="20"/>
      <w:szCs w:val="20"/>
    </w:rPr>
  </w:style>
  <w:style w:type="paragraph" w:styleId="BalloonText">
    <w:name w:val="Balloon Text"/>
    <w:basedOn w:val="Normal"/>
    <w:link w:val="BalloonTextChar"/>
    <w:uiPriority w:val="99"/>
    <w:semiHidden/>
    <w:unhideWhenUsed/>
    <w:rsid w:val="00936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066"/>
    <w:rPr>
      <w:rFonts w:ascii="Tahoma" w:hAnsi="Tahoma" w:cs="Tahoma"/>
      <w:sz w:val="16"/>
      <w:szCs w:val="16"/>
    </w:rPr>
  </w:style>
  <w:style w:type="paragraph" w:styleId="NoSpacing">
    <w:name w:val="No Spacing"/>
    <w:uiPriority w:val="1"/>
    <w:qFormat/>
    <w:rsid w:val="00834C48"/>
    <w:pPr>
      <w:spacing w:after="0" w:line="240" w:lineRule="auto"/>
    </w:pPr>
  </w:style>
  <w:style w:type="table" w:customStyle="1" w:styleId="TableGrid11">
    <w:name w:val="Table Grid11"/>
    <w:basedOn w:val="TableNormal"/>
    <w:next w:val="TableGrid"/>
    <w:uiPriority w:val="59"/>
    <w:rsid w:val="0042478E"/>
    <w:pPr>
      <w:spacing w:after="0" w:line="240" w:lineRule="auto"/>
    </w:pPr>
    <w:rPr>
      <w:rFonts w:ascii="Times New Roman" w:hAnsi="Times New Roman"/>
      <w:color w:val="000000"/>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mailto:RA-BDISBOVerification@pa.gov" TargetMode="External"/><Relationship Id="rId18" Type="http://schemas.openxmlformats.org/officeDocument/2006/relationships/hyperlink" Target="http://www.dgs.pa.gov/Businesses/Materials%20and%20Services%20Procurement/Procurement-Resources/Pages/RFP_SCORING_FORMULA.aspx" TargetMode="External"/><Relationship Id="rId3" Type="http://schemas.openxmlformats.org/officeDocument/2006/relationships/settings" Target="settings.xml"/><Relationship Id="rId21" Type="http://schemas.openxmlformats.org/officeDocument/2006/relationships/hyperlink" Target="http://www.dgs.pa.gov/_layouts/download.aspx?SourceUrl=http://www.dgs.pa.gov/Documents/Procurement%20Forms/Model%20Form%20Subcontract%20Agreement.docx" TargetMode="External"/><Relationship Id="rId7" Type="http://schemas.openxmlformats.org/officeDocument/2006/relationships/hyperlink" Target="mailto:jkiessling@pa.gov" TargetMode="External"/><Relationship Id="rId12" Type="http://schemas.openxmlformats.org/officeDocument/2006/relationships/hyperlink" Target="http://www.dgs.internet.state.pa.us/suppliersearch" TargetMode="External"/><Relationship Id="rId17" Type="http://schemas.openxmlformats.org/officeDocument/2006/relationships/hyperlink" Target="http://www.dgs.pa.gov/Businesses/Materials%20and%20Services%20Procurement/Procurement-Resources/Pages/default.aspx" TargetMode="External"/><Relationship Id="rId2" Type="http://schemas.openxmlformats.org/officeDocument/2006/relationships/styles" Target="styles.xml"/><Relationship Id="rId16" Type="http://schemas.openxmlformats.org/officeDocument/2006/relationships/hyperlink" Target="http://www.dgs.pa.gov/_layouts/download.aspx?SourceUrl=http://www.dgs.pa.gov/Documents/Procurement%20Forms/Small%20DIverse%20Business%20and%20Small%20Business%20Participation%20Submittal.xlsx"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gs.pa.gov/Businesses/Small%20Diverse%20Business%20Program/Pages/default.aspx" TargetMode="External"/><Relationship Id="rId5" Type="http://schemas.openxmlformats.org/officeDocument/2006/relationships/footnotes" Target="footnotes.xml"/><Relationship Id="rId15" Type="http://schemas.openxmlformats.org/officeDocument/2006/relationships/hyperlink" Target="http://www.dgs.pa.gov/_layouts/download.aspx?SourceUrl=http://www.dgs.pa.gov/Documents/Procurement%20Forms/Small%20DIverse%20Business%20and%20Small%20Business%20Participation%20Submittal.xlsx" TargetMode="External"/><Relationship Id="rId23" Type="http://schemas.openxmlformats.org/officeDocument/2006/relationships/theme" Target="theme/theme1.xml"/><Relationship Id="rId10" Type="http://schemas.openxmlformats.org/officeDocument/2006/relationships/hyperlink" Target="http://www.dgs.pa.gov/Businesses/Small%20Diverse%20Business%20Program/Pages/default.aspx"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dgs.pa.gov/Businesses/Materials%20and%20Services%20Procurement/Supplier%20Service%20Center/Pages/default.aspx" TargetMode="External"/><Relationship Id="rId14" Type="http://schemas.openxmlformats.org/officeDocument/2006/relationships/hyperlink" Target="http://www.dgs.pa.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TotalTime>
  <Pages>28</Pages>
  <Words>10062</Words>
  <Characters>57360</Characters>
  <Application>Microsoft Office Word</Application>
  <DocSecurity>8</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Jordan (GC)</dc:creator>
  <cp:lastModifiedBy>Kiessling, Jordan</cp:lastModifiedBy>
  <cp:revision>13</cp:revision>
  <dcterms:created xsi:type="dcterms:W3CDTF">2016-05-19T17:40:00Z</dcterms:created>
  <dcterms:modified xsi:type="dcterms:W3CDTF">2019-07-09T19:47:00Z</dcterms:modified>
</cp:coreProperties>
</file>