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D1E22" w14:textId="77777777" w:rsidR="005547F8" w:rsidRDefault="003F18ED" w:rsidP="003F18ED">
      <w:pPr>
        <w:jc w:val="center"/>
        <w:rPr>
          <w:sz w:val="40"/>
          <w:u w:val="single"/>
        </w:rPr>
      </w:pPr>
      <w:r w:rsidRPr="00FE0EDB">
        <w:rPr>
          <w:sz w:val="40"/>
          <w:u w:val="single"/>
        </w:rPr>
        <w:t>Request to Not Identify Rates on a Purchase Order</w:t>
      </w:r>
    </w:p>
    <w:p w14:paraId="25D9B820" w14:textId="77777777" w:rsidR="00FE0EDB" w:rsidRPr="000B7862" w:rsidRDefault="00FE0EDB" w:rsidP="00F71DF9">
      <w:pPr>
        <w:spacing w:line="240" w:lineRule="auto"/>
        <w:jc w:val="center"/>
        <w:rPr>
          <w:sz w:val="20"/>
          <w:szCs w:val="20"/>
          <w:u w:val="single"/>
        </w:rPr>
      </w:pPr>
    </w:p>
    <w:tbl>
      <w:tblPr>
        <w:tblStyle w:val="TableGrid"/>
        <w:tblW w:w="0" w:type="auto"/>
        <w:tblLayout w:type="fixed"/>
        <w:tblLook w:val="04A0" w:firstRow="1" w:lastRow="0" w:firstColumn="1" w:lastColumn="0" w:noHBand="0" w:noVBand="1"/>
      </w:tblPr>
      <w:tblGrid>
        <w:gridCol w:w="3708"/>
        <w:gridCol w:w="7488"/>
      </w:tblGrid>
      <w:tr w:rsidR="00572307" w14:paraId="3D21A5C6" w14:textId="77777777" w:rsidTr="00576F1D">
        <w:tc>
          <w:tcPr>
            <w:tcW w:w="3708" w:type="dxa"/>
            <w:shd w:val="clear" w:color="auto" w:fill="C6D9F1" w:themeFill="text2" w:themeFillTint="33"/>
          </w:tcPr>
          <w:p w14:paraId="2C7958D3" w14:textId="77777777" w:rsidR="00572307" w:rsidRDefault="00572307" w:rsidP="003F18ED">
            <w:r>
              <w:t>Date</w:t>
            </w:r>
          </w:p>
        </w:tc>
        <w:tc>
          <w:tcPr>
            <w:tcW w:w="7488" w:type="dxa"/>
          </w:tcPr>
          <w:p w14:paraId="46516F25" w14:textId="171B37AF" w:rsidR="00572307" w:rsidRDefault="00F70909" w:rsidP="00381507">
            <w:r>
              <w:t>October 1, 2025</w:t>
            </w:r>
          </w:p>
        </w:tc>
      </w:tr>
      <w:tr w:rsidR="00572307" w14:paraId="7484B2EC" w14:textId="77777777" w:rsidTr="00576F1D">
        <w:tc>
          <w:tcPr>
            <w:tcW w:w="3708" w:type="dxa"/>
            <w:shd w:val="clear" w:color="auto" w:fill="C6D9F1" w:themeFill="text2" w:themeFillTint="33"/>
          </w:tcPr>
          <w:p w14:paraId="4EE173C5" w14:textId="77777777" w:rsidR="00572307" w:rsidRDefault="00572307" w:rsidP="003F18ED">
            <w:r>
              <w:t>Agency Name</w:t>
            </w:r>
          </w:p>
        </w:tc>
        <w:tc>
          <w:tcPr>
            <w:tcW w:w="7488" w:type="dxa"/>
          </w:tcPr>
          <w:p w14:paraId="3A233A69" w14:textId="6A0E2066" w:rsidR="00572307" w:rsidRDefault="00F70909" w:rsidP="00381507">
            <w:r>
              <w:t xml:space="preserve">Department </w:t>
            </w:r>
            <w:r w:rsidR="00206468">
              <w:t>of Labor and Industry</w:t>
            </w:r>
          </w:p>
        </w:tc>
      </w:tr>
      <w:tr w:rsidR="00572307" w14:paraId="663B2120" w14:textId="77777777" w:rsidTr="00576F1D">
        <w:tc>
          <w:tcPr>
            <w:tcW w:w="3708" w:type="dxa"/>
            <w:shd w:val="clear" w:color="auto" w:fill="C6D9F1" w:themeFill="text2" w:themeFillTint="33"/>
          </w:tcPr>
          <w:p w14:paraId="21D0ED57" w14:textId="77777777" w:rsidR="00572307" w:rsidRDefault="00572307" w:rsidP="003F18ED">
            <w:r>
              <w:t>Agency Contact</w:t>
            </w:r>
          </w:p>
        </w:tc>
        <w:tc>
          <w:tcPr>
            <w:tcW w:w="7488" w:type="dxa"/>
          </w:tcPr>
          <w:p w14:paraId="672DE1C5" w14:textId="32EC2001" w:rsidR="00572307" w:rsidRDefault="00206468" w:rsidP="00381507">
            <w:r>
              <w:t>Lori A. Micheals or Sam Messinger</w:t>
            </w:r>
          </w:p>
        </w:tc>
      </w:tr>
      <w:tr w:rsidR="00572307" w14:paraId="1D05C668" w14:textId="77777777" w:rsidTr="00576F1D">
        <w:tc>
          <w:tcPr>
            <w:tcW w:w="3708" w:type="dxa"/>
            <w:shd w:val="clear" w:color="auto" w:fill="C6D9F1" w:themeFill="text2" w:themeFillTint="33"/>
          </w:tcPr>
          <w:p w14:paraId="0572AB4F" w14:textId="77777777" w:rsidR="00572307" w:rsidRDefault="00572307" w:rsidP="003F18ED">
            <w:r>
              <w:t>PO Number (if known)</w:t>
            </w:r>
          </w:p>
        </w:tc>
        <w:tc>
          <w:tcPr>
            <w:tcW w:w="7488" w:type="dxa"/>
          </w:tcPr>
          <w:p w14:paraId="1B22B1A5" w14:textId="6E3C1E4D" w:rsidR="00572307" w:rsidRDefault="00206468" w:rsidP="00381507">
            <w:r>
              <w:t>TBD</w:t>
            </w:r>
          </w:p>
        </w:tc>
      </w:tr>
      <w:tr w:rsidR="00572307" w14:paraId="1AD09823" w14:textId="77777777" w:rsidTr="00576F1D">
        <w:tc>
          <w:tcPr>
            <w:tcW w:w="3708" w:type="dxa"/>
            <w:shd w:val="clear" w:color="auto" w:fill="C6D9F1" w:themeFill="text2" w:themeFillTint="33"/>
          </w:tcPr>
          <w:p w14:paraId="019957DB" w14:textId="77777777" w:rsidR="00572307" w:rsidRDefault="00572307" w:rsidP="003F18ED">
            <w:r>
              <w:t>Brief Description of Procurement</w:t>
            </w:r>
          </w:p>
        </w:tc>
        <w:tc>
          <w:tcPr>
            <w:tcW w:w="7488" w:type="dxa"/>
          </w:tcPr>
          <w:p w14:paraId="72CC1864" w14:textId="780DDD84" w:rsidR="00572307" w:rsidRPr="005F298E" w:rsidRDefault="00206468" w:rsidP="00381507">
            <w:pPr>
              <w:rPr>
                <w:sz w:val="20"/>
              </w:rPr>
            </w:pPr>
            <w:r>
              <w:rPr>
                <w:sz w:val="20"/>
              </w:rPr>
              <w:t xml:space="preserve">Integrated </w:t>
            </w:r>
            <w:r w:rsidR="00AE5F5C">
              <w:rPr>
                <w:sz w:val="20"/>
              </w:rPr>
              <w:t>Resource Team (IRT) Facilitation Ser</w:t>
            </w:r>
            <w:r w:rsidR="00D93BB7">
              <w:rPr>
                <w:sz w:val="20"/>
              </w:rPr>
              <w:t>v</w:t>
            </w:r>
            <w:r w:rsidR="00AE5F5C">
              <w:rPr>
                <w:sz w:val="20"/>
              </w:rPr>
              <w:t xml:space="preserve">ices </w:t>
            </w:r>
          </w:p>
        </w:tc>
      </w:tr>
    </w:tbl>
    <w:p w14:paraId="4F6933A2" w14:textId="77777777" w:rsidR="003F18ED" w:rsidRDefault="003F18ED" w:rsidP="00F71DF9">
      <w:pPr>
        <w:spacing w:line="240" w:lineRule="auto"/>
      </w:pPr>
    </w:p>
    <w:tbl>
      <w:tblPr>
        <w:tblStyle w:val="TableGrid"/>
        <w:tblW w:w="0" w:type="auto"/>
        <w:tblLook w:val="04A0" w:firstRow="1" w:lastRow="0" w:firstColumn="1" w:lastColumn="0" w:noHBand="0" w:noVBand="1"/>
      </w:tblPr>
      <w:tblGrid>
        <w:gridCol w:w="10970"/>
      </w:tblGrid>
      <w:tr w:rsidR="001F4610" w14:paraId="7EF37831" w14:textId="77777777" w:rsidTr="00576F1D">
        <w:tc>
          <w:tcPr>
            <w:tcW w:w="11196" w:type="dxa"/>
            <w:shd w:val="clear" w:color="auto" w:fill="C6D9F1" w:themeFill="text2" w:themeFillTint="33"/>
          </w:tcPr>
          <w:p w14:paraId="11EE9B2E" w14:textId="77777777" w:rsidR="001F4610" w:rsidRPr="00AF224E" w:rsidRDefault="001F4610" w:rsidP="003F18ED">
            <w:pPr>
              <w:rPr>
                <w:sz w:val="20"/>
                <w:szCs w:val="20"/>
              </w:rPr>
            </w:pPr>
            <w:r w:rsidRPr="00AF224E">
              <w:rPr>
                <w:sz w:val="20"/>
                <w:szCs w:val="20"/>
              </w:rPr>
              <w:t>Because the SAP system and our invoice processing procedures are structu</w:t>
            </w:r>
            <w:r w:rsidR="005F4648">
              <w:rPr>
                <w:sz w:val="20"/>
                <w:szCs w:val="20"/>
              </w:rPr>
              <w:t xml:space="preserve">red to automatically “audit”  invoice line items based on </w:t>
            </w:r>
            <w:r w:rsidRPr="00AF224E">
              <w:rPr>
                <w:sz w:val="20"/>
                <w:szCs w:val="20"/>
              </w:rPr>
              <w:t xml:space="preserve">unit prices set up when the PO is created, our office requires PO’s to be entered based on identifiable rates/unit prices.  This </w:t>
            </w:r>
            <w:r w:rsidR="005F4648">
              <w:rPr>
                <w:sz w:val="20"/>
                <w:szCs w:val="20"/>
              </w:rPr>
              <w:t xml:space="preserve">audit </w:t>
            </w:r>
            <w:r w:rsidRPr="00AF224E">
              <w:rPr>
                <w:sz w:val="20"/>
                <w:szCs w:val="20"/>
              </w:rPr>
              <w:t>process</w:t>
            </w:r>
            <w:r w:rsidR="001D6938">
              <w:rPr>
                <w:sz w:val="20"/>
                <w:szCs w:val="20"/>
              </w:rPr>
              <w:t xml:space="preserve"> is defeated when PO’s are established</w:t>
            </w:r>
            <w:r w:rsidRPr="00AF224E">
              <w:rPr>
                <w:sz w:val="20"/>
                <w:szCs w:val="20"/>
              </w:rPr>
              <w:t xml:space="preserve"> with the total dolla</w:t>
            </w:r>
            <w:r w:rsidR="001D6938">
              <w:rPr>
                <w:sz w:val="20"/>
                <w:szCs w:val="20"/>
              </w:rPr>
              <w:t>r amount of the order</w:t>
            </w:r>
            <w:r w:rsidRPr="00AF224E">
              <w:rPr>
                <w:sz w:val="20"/>
                <w:szCs w:val="20"/>
              </w:rPr>
              <w:t xml:space="preserve"> in the PO </w:t>
            </w:r>
            <w:r w:rsidR="001D6938">
              <w:rPr>
                <w:sz w:val="20"/>
                <w:szCs w:val="20"/>
              </w:rPr>
              <w:t>Quantity field and $1</w:t>
            </w:r>
            <w:r w:rsidRPr="00AF224E">
              <w:rPr>
                <w:sz w:val="20"/>
                <w:szCs w:val="20"/>
              </w:rPr>
              <w:t xml:space="preserve"> in the Net Price field.</w:t>
            </w:r>
          </w:p>
          <w:p w14:paraId="09C3F893" w14:textId="77777777" w:rsidR="001F4610" w:rsidRPr="00AF224E" w:rsidRDefault="001F4610" w:rsidP="003F18ED">
            <w:pPr>
              <w:rPr>
                <w:sz w:val="20"/>
                <w:szCs w:val="20"/>
              </w:rPr>
            </w:pPr>
          </w:p>
          <w:p w14:paraId="3E23D01B" w14:textId="77777777" w:rsidR="001F4610" w:rsidRDefault="001F4610" w:rsidP="003F18ED">
            <w:r w:rsidRPr="00AF224E">
              <w:rPr>
                <w:sz w:val="20"/>
                <w:szCs w:val="20"/>
              </w:rPr>
              <w:t>In the box below, please describe the compelling reason why your PO line item(s) cannot be established with identifiable and verifiable rates.</w:t>
            </w:r>
          </w:p>
        </w:tc>
      </w:tr>
      <w:tr w:rsidR="001F4610" w14:paraId="6B0B8A7D" w14:textId="77777777" w:rsidTr="001F4610">
        <w:trPr>
          <w:trHeight w:val="395"/>
        </w:trPr>
        <w:tc>
          <w:tcPr>
            <w:tcW w:w="11196" w:type="dxa"/>
          </w:tcPr>
          <w:p w14:paraId="5D56EE94" w14:textId="09B301AE" w:rsidR="001F4610" w:rsidRPr="005B7555" w:rsidRDefault="00E63544" w:rsidP="00381507">
            <w:pPr>
              <w:rPr>
                <w:sz w:val="20"/>
                <w:szCs w:val="20"/>
              </w:rPr>
            </w:pPr>
            <w:r>
              <w:rPr>
                <w:rStyle w:val="eop"/>
                <w:color w:val="000000"/>
              </w:rPr>
              <w:t xml:space="preserve">An Integrated Resource Team is a group of people who help disabled job seekers make progress along their career journey. The </w:t>
            </w:r>
            <w:r w:rsidRPr="00A3295B">
              <w:rPr>
                <w:rStyle w:val="normaltextrun"/>
              </w:rPr>
              <w:t xml:space="preserve">team </w:t>
            </w:r>
            <w:r>
              <w:rPr>
                <w:rStyle w:val="normaltextrun"/>
              </w:rPr>
              <w:t xml:space="preserve">may consist </w:t>
            </w:r>
            <w:r w:rsidRPr="00A3295B">
              <w:rPr>
                <w:rStyle w:val="normaltextrun"/>
              </w:rPr>
              <w:t xml:space="preserve">of family, caregivers, </w:t>
            </w:r>
            <w:r>
              <w:rPr>
                <w:rStyle w:val="normaltextrun"/>
              </w:rPr>
              <w:t xml:space="preserve">friends, case manager and other </w:t>
            </w:r>
            <w:r w:rsidRPr="00A3295B">
              <w:rPr>
                <w:rStyle w:val="normaltextrun"/>
              </w:rPr>
              <w:t xml:space="preserve">support professionals </w:t>
            </w:r>
            <w:r>
              <w:rPr>
                <w:rStyle w:val="normaltextrun"/>
              </w:rPr>
              <w:t xml:space="preserve">who come together to </w:t>
            </w:r>
            <w:r>
              <w:rPr>
                <w:rStyle w:val="eop"/>
                <w:color w:val="000000"/>
              </w:rPr>
              <w:t xml:space="preserve">help these individuals’ overcome challenges that impact career goals progress.  The result of this collaboration is that the job seeker will earn a stable employment, sustainable wage and develop a long-term career. </w:t>
            </w:r>
            <w:r w:rsidR="00FB3EA9">
              <w:rPr>
                <w:rStyle w:val="eop"/>
                <w:color w:val="000000"/>
              </w:rPr>
              <w:t xml:space="preserve">One of the IRT </w:t>
            </w:r>
            <w:r w:rsidR="00EB07F9">
              <w:rPr>
                <w:rStyle w:val="eop"/>
                <w:color w:val="000000"/>
              </w:rPr>
              <w:t>facilitato</w:t>
            </w:r>
            <w:r w:rsidR="00AB50B9">
              <w:rPr>
                <w:rStyle w:val="eop"/>
                <w:color w:val="000000"/>
              </w:rPr>
              <w:t>r</w:t>
            </w:r>
            <w:r w:rsidR="00CA4179">
              <w:rPr>
                <w:rStyle w:val="eop"/>
                <w:color w:val="000000"/>
              </w:rPr>
              <w:t>’s tasks is</w:t>
            </w:r>
            <w:r w:rsidR="00EB07F9">
              <w:rPr>
                <w:rStyle w:val="eop"/>
                <w:color w:val="000000"/>
              </w:rPr>
              <w:t xml:space="preserve"> to </w:t>
            </w:r>
            <w:r w:rsidR="004E2580">
              <w:rPr>
                <w:rStyle w:val="eop"/>
                <w:color w:val="000000"/>
              </w:rPr>
              <w:t xml:space="preserve">complete a needs assessment </w:t>
            </w:r>
            <w:r w:rsidR="0077374A">
              <w:rPr>
                <w:rStyle w:val="eop"/>
                <w:color w:val="000000"/>
              </w:rPr>
              <w:t xml:space="preserve">for each Project </w:t>
            </w:r>
            <w:proofErr w:type="spellStart"/>
            <w:r w:rsidR="0077374A">
              <w:rPr>
                <w:rStyle w:val="eop"/>
                <w:color w:val="000000"/>
              </w:rPr>
              <w:t>InVEST</w:t>
            </w:r>
            <w:proofErr w:type="spellEnd"/>
            <w:r w:rsidR="0077374A">
              <w:rPr>
                <w:rStyle w:val="eop"/>
                <w:color w:val="000000"/>
              </w:rPr>
              <w:t xml:space="preserve"> applicant, this </w:t>
            </w:r>
            <w:proofErr w:type="spellStart"/>
            <w:r w:rsidR="0077374A">
              <w:rPr>
                <w:rStyle w:val="eop"/>
                <w:color w:val="000000"/>
              </w:rPr>
              <w:t>assement</w:t>
            </w:r>
            <w:proofErr w:type="spellEnd"/>
            <w:r w:rsidR="0077374A">
              <w:rPr>
                <w:rStyle w:val="eop"/>
                <w:color w:val="000000"/>
              </w:rPr>
              <w:t xml:space="preserve"> aims to assist the IRT Facilitator </w:t>
            </w:r>
            <w:r w:rsidR="00FF6DFF">
              <w:rPr>
                <w:rStyle w:val="eop"/>
                <w:color w:val="000000"/>
              </w:rPr>
              <w:t>t</w:t>
            </w:r>
            <w:r w:rsidR="004E2580">
              <w:rPr>
                <w:rStyle w:val="eop"/>
                <w:color w:val="000000"/>
              </w:rPr>
              <w:t xml:space="preserve">o identify </w:t>
            </w:r>
            <w:r w:rsidR="00342730">
              <w:rPr>
                <w:rStyle w:val="eop"/>
                <w:color w:val="000000"/>
              </w:rPr>
              <w:t xml:space="preserve">and acquire </w:t>
            </w:r>
            <w:r w:rsidR="004E2580">
              <w:rPr>
                <w:rStyle w:val="eop"/>
                <w:color w:val="000000"/>
              </w:rPr>
              <w:t xml:space="preserve">employment supports </w:t>
            </w:r>
            <w:r w:rsidR="00FA2987">
              <w:rPr>
                <w:rStyle w:val="eop"/>
                <w:color w:val="000000"/>
              </w:rPr>
              <w:t xml:space="preserve">and assistive technology that the Project </w:t>
            </w:r>
            <w:proofErr w:type="spellStart"/>
            <w:r w:rsidR="00FA2987">
              <w:rPr>
                <w:rStyle w:val="eop"/>
                <w:color w:val="000000"/>
              </w:rPr>
              <w:t>InVest</w:t>
            </w:r>
            <w:proofErr w:type="spellEnd"/>
            <w:r w:rsidR="00FA2987">
              <w:rPr>
                <w:rStyle w:val="eop"/>
                <w:color w:val="000000"/>
              </w:rPr>
              <w:t xml:space="preserve"> Participants need</w:t>
            </w:r>
            <w:r w:rsidR="00342730">
              <w:rPr>
                <w:rStyle w:val="eop"/>
                <w:color w:val="000000"/>
              </w:rPr>
              <w:t>s to meet his or her career goal.  Th</w:t>
            </w:r>
            <w:r w:rsidR="0068438A">
              <w:rPr>
                <w:rStyle w:val="eop"/>
                <w:color w:val="000000"/>
              </w:rPr>
              <w:t xml:space="preserve">ese </w:t>
            </w:r>
            <w:r w:rsidR="00FF6DFF">
              <w:rPr>
                <w:rStyle w:val="eop"/>
                <w:color w:val="000000"/>
              </w:rPr>
              <w:t xml:space="preserve">supports </w:t>
            </w:r>
            <w:r w:rsidR="0068438A">
              <w:rPr>
                <w:rStyle w:val="eop"/>
                <w:color w:val="000000"/>
              </w:rPr>
              <w:t xml:space="preserve">will vary </w:t>
            </w:r>
            <w:r w:rsidR="00FF6DFF">
              <w:rPr>
                <w:rStyle w:val="eop"/>
                <w:color w:val="000000"/>
              </w:rPr>
              <w:t xml:space="preserve">in quantity </w:t>
            </w:r>
            <w:r w:rsidR="00C705F3">
              <w:rPr>
                <w:rStyle w:val="eop"/>
                <w:color w:val="000000"/>
              </w:rPr>
              <w:t>by individual and could be a range of services or assistive technology</w:t>
            </w:r>
            <w:r w:rsidR="0068438A">
              <w:rPr>
                <w:rStyle w:val="eop"/>
                <w:color w:val="000000"/>
              </w:rPr>
              <w:t xml:space="preserve"> pro</w:t>
            </w:r>
            <w:r w:rsidR="00D93BB7">
              <w:rPr>
                <w:rStyle w:val="eop"/>
                <w:color w:val="000000"/>
              </w:rPr>
              <w:t>d</w:t>
            </w:r>
            <w:r w:rsidR="0068438A">
              <w:rPr>
                <w:rStyle w:val="eop"/>
                <w:color w:val="000000"/>
              </w:rPr>
              <w:t>ucts</w:t>
            </w:r>
            <w:r w:rsidR="00333857">
              <w:rPr>
                <w:rStyle w:val="eop"/>
                <w:color w:val="000000"/>
              </w:rPr>
              <w:t xml:space="preserve">, which makes it difficult to identify </w:t>
            </w:r>
            <w:r w:rsidR="00E6335F">
              <w:rPr>
                <w:rStyle w:val="eop"/>
                <w:color w:val="000000"/>
              </w:rPr>
              <w:t xml:space="preserve">and price a </w:t>
            </w:r>
            <w:r w:rsidR="00333857">
              <w:rPr>
                <w:rStyle w:val="eop"/>
                <w:color w:val="000000"/>
              </w:rPr>
              <w:t>specific item</w:t>
            </w:r>
            <w:r w:rsidR="00E6335F">
              <w:rPr>
                <w:rStyle w:val="eop"/>
                <w:color w:val="000000"/>
              </w:rPr>
              <w:t xml:space="preserve"> or service.</w:t>
            </w:r>
            <w:r w:rsidR="00333857">
              <w:rPr>
                <w:rStyle w:val="eop"/>
                <w:color w:val="000000"/>
              </w:rPr>
              <w:t xml:space="preserve"> </w:t>
            </w:r>
            <w:r w:rsidR="00FA2987">
              <w:rPr>
                <w:rStyle w:val="eop"/>
                <w:color w:val="000000"/>
              </w:rPr>
              <w:t xml:space="preserve"> </w:t>
            </w:r>
            <w:r w:rsidR="00031DBC">
              <w:rPr>
                <w:rStyle w:val="eop"/>
                <w:color w:val="000000"/>
              </w:rPr>
              <w:t xml:space="preserve">The Office of Vocational Rehabilitation will give prior approval </w:t>
            </w:r>
            <w:r w:rsidR="00207522">
              <w:rPr>
                <w:rStyle w:val="eop"/>
                <w:color w:val="000000"/>
              </w:rPr>
              <w:t>for acceptance of the suppor</w:t>
            </w:r>
            <w:r w:rsidR="00C558B9">
              <w:rPr>
                <w:rStyle w:val="eop"/>
                <w:color w:val="000000"/>
              </w:rPr>
              <w:t xml:space="preserve">ts </w:t>
            </w:r>
            <w:r w:rsidR="00DA0E0A">
              <w:rPr>
                <w:rStyle w:val="eop"/>
                <w:color w:val="000000"/>
              </w:rPr>
              <w:t xml:space="preserve">for the </w:t>
            </w:r>
            <w:r w:rsidR="00C558B9">
              <w:rPr>
                <w:rStyle w:val="eop"/>
                <w:color w:val="000000"/>
              </w:rPr>
              <w:t>individual</w:t>
            </w:r>
            <w:r w:rsidR="00DA0E0A">
              <w:rPr>
                <w:rStyle w:val="eop"/>
                <w:color w:val="000000"/>
              </w:rPr>
              <w:t xml:space="preserve"> before the </w:t>
            </w:r>
            <w:r w:rsidR="00BC02EE">
              <w:rPr>
                <w:rStyle w:val="eop"/>
                <w:color w:val="000000"/>
              </w:rPr>
              <w:t xml:space="preserve">awarded supplier can submit an invoice for </w:t>
            </w:r>
            <w:proofErr w:type="spellStart"/>
            <w:r w:rsidR="00BC02EE">
              <w:rPr>
                <w:rStyle w:val="eop"/>
                <w:color w:val="000000"/>
              </w:rPr>
              <w:t>remimbursement</w:t>
            </w:r>
            <w:proofErr w:type="spellEnd"/>
            <w:r w:rsidR="00BC02EE">
              <w:rPr>
                <w:rStyle w:val="eop"/>
                <w:color w:val="000000"/>
              </w:rPr>
              <w:t>.</w:t>
            </w:r>
          </w:p>
        </w:tc>
      </w:tr>
    </w:tbl>
    <w:p w14:paraId="34CCDEBD" w14:textId="77777777" w:rsidR="00572307" w:rsidRDefault="00572307" w:rsidP="00F71DF9">
      <w:pPr>
        <w:spacing w:line="240" w:lineRule="auto"/>
      </w:pPr>
    </w:p>
    <w:tbl>
      <w:tblPr>
        <w:tblStyle w:val="TableGrid"/>
        <w:tblW w:w="0" w:type="auto"/>
        <w:tblLook w:val="04A0" w:firstRow="1" w:lastRow="0" w:firstColumn="1" w:lastColumn="0" w:noHBand="0" w:noVBand="1"/>
      </w:tblPr>
      <w:tblGrid>
        <w:gridCol w:w="10970"/>
      </w:tblGrid>
      <w:tr w:rsidR="005547F8" w14:paraId="4CE4A5D0" w14:textId="77777777" w:rsidTr="00174DF8">
        <w:trPr>
          <w:trHeight w:val="1943"/>
        </w:trPr>
        <w:tc>
          <w:tcPr>
            <w:tcW w:w="11196" w:type="dxa"/>
            <w:shd w:val="clear" w:color="auto" w:fill="C6D9F1" w:themeFill="text2" w:themeFillTint="33"/>
          </w:tcPr>
          <w:p w14:paraId="3289BFEB" w14:textId="77777777" w:rsidR="005547F8" w:rsidRDefault="005547F8" w:rsidP="003F18ED">
            <w:pPr>
              <w:rPr>
                <w:sz w:val="20"/>
                <w:szCs w:val="20"/>
              </w:rPr>
            </w:pPr>
            <w:r w:rsidRPr="00AF224E">
              <w:rPr>
                <w:sz w:val="20"/>
                <w:szCs w:val="20"/>
              </w:rPr>
              <w:t xml:space="preserve">In the box below, please indicate which items you believe can only be established by entering the </w:t>
            </w:r>
            <w:r w:rsidR="00B71D84">
              <w:rPr>
                <w:sz w:val="20"/>
                <w:szCs w:val="20"/>
              </w:rPr>
              <w:t xml:space="preserve">total dollar </w:t>
            </w:r>
            <w:r w:rsidRPr="00AF224E">
              <w:rPr>
                <w:sz w:val="20"/>
                <w:szCs w:val="20"/>
              </w:rPr>
              <w:t>amount in the Quantity field and $1 in the Net Price field.  Please keep in mind that if one item, such as travel, needs to be established in this manner that does not justify all items being established in this manner.</w:t>
            </w:r>
          </w:p>
          <w:p w14:paraId="69946A3E" w14:textId="77777777" w:rsidR="000B7862" w:rsidRDefault="000B7862" w:rsidP="003F18ED">
            <w:pPr>
              <w:rPr>
                <w:sz w:val="20"/>
                <w:szCs w:val="20"/>
              </w:rPr>
            </w:pPr>
          </w:p>
          <w:p w14:paraId="7DBCBE7C" w14:textId="7D5C8E96" w:rsidR="000B7862" w:rsidRPr="008A0A8B" w:rsidRDefault="000B7862" w:rsidP="003F18ED">
            <w:pPr>
              <w:rPr>
                <w:b/>
                <w:bCs/>
                <w:sz w:val="20"/>
                <w:szCs w:val="20"/>
              </w:rPr>
            </w:pPr>
            <w:r w:rsidRPr="008A0A8B">
              <w:rPr>
                <w:b/>
                <w:bCs/>
                <w:sz w:val="20"/>
                <w:szCs w:val="20"/>
              </w:rPr>
              <w:t xml:space="preserve">The following items are allowable and therefore exempted from this request form: </w:t>
            </w:r>
            <w:r w:rsidR="00021181" w:rsidRPr="008A0A8B">
              <w:rPr>
                <w:b/>
                <w:bCs/>
                <w:sz w:val="20"/>
                <w:szCs w:val="20"/>
              </w:rPr>
              <w:t>t</w:t>
            </w:r>
            <w:r w:rsidRPr="008A0A8B">
              <w:rPr>
                <w:b/>
                <w:bCs/>
                <w:sz w:val="20"/>
                <w:szCs w:val="20"/>
              </w:rPr>
              <w:t>ravel</w:t>
            </w:r>
            <w:r w:rsidR="00021181" w:rsidRPr="008A0A8B">
              <w:rPr>
                <w:b/>
                <w:bCs/>
                <w:sz w:val="20"/>
                <w:szCs w:val="20"/>
              </w:rPr>
              <w:t xml:space="preserve">; postage, freight/shipping; </w:t>
            </w:r>
            <w:r w:rsidRPr="008A0A8B">
              <w:rPr>
                <w:b/>
                <w:bCs/>
                <w:sz w:val="20"/>
                <w:szCs w:val="20"/>
              </w:rPr>
              <w:t>repair parts and materials (where pricing is unknown at time of procurement); office supplies (not purchased off a statewide contract); purchase orders issued against a statewide University Master Agreement</w:t>
            </w:r>
            <w:r w:rsidR="00F650CA">
              <w:rPr>
                <w:b/>
                <w:bCs/>
                <w:sz w:val="20"/>
                <w:szCs w:val="20"/>
              </w:rPr>
              <w:t xml:space="preserve"> (cost reimbursement method only)</w:t>
            </w:r>
            <w:r w:rsidR="00F650CA" w:rsidRPr="008A0A8B">
              <w:rPr>
                <w:b/>
                <w:bCs/>
                <w:sz w:val="20"/>
                <w:szCs w:val="20"/>
              </w:rPr>
              <w:t>.</w:t>
            </w:r>
          </w:p>
        </w:tc>
      </w:tr>
      <w:tr w:rsidR="005547F8" w14:paraId="4D7904B5" w14:textId="77777777" w:rsidTr="005547F8">
        <w:trPr>
          <w:trHeight w:val="422"/>
        </w:trPr>
        <w:tc>
          <w:tcPr>
            <w:tcW w:w="11196" w:type="dxa"/>
          </w:tcPr>
          <w:p w14:paraId="7ABA05AF" w14:textId="619D9C60" w:rsidR="005547F8" w:rsidRPr="005B7555" w:rsidRDefault="001C2720" w:rsidP="00381507">
            <w:pPr>
              <w:rPr>
                <w:sz w:val="20"/>
                <w:szCs w:val="20"/>
              </w:rPr>
            </w:pPr>
            <w:r>
              <w:rPr>
                <w:sz w:val="20"/>
                <w:szCs w:val="20"/>
              </w:rPr>
              <w:t xml:space="preserve">Employment Supports and </w:t>
            </w:r>
            <w:proofErr w:type="spellStart"/>
            <w:r>
              <w:rPr>
                <w:sz w:val="20"/>
                <w:szCs w:val="20"/>
              </w:rPr>
              <w:t>Assitive</w:t>
            </w:r>
            <w:proofErr w:type="spellEnd"/>
            <w:r>
              <w:rPr>
                <w:sz w:val="20"/>
                <w:szCs w:val="20"/>
              </w:rPr>
              <w:t xml:space="preserve"> Technology.  The </w:t>
            </w:r>
            <w:r w:rsidR="00174DF8">
              <w:rPr>
                <w:sz w:val="20"/>
                <w:szCs w:val="20"/>
              </w:rPr>
              <w:t xml:space="preserve">purchase order </w:t>
            </w:r>
            <w:proofErr w:type="gramStart"/>
            <w:r>
              <w:rPr>
                <w:sz w:val="20"/>
                <w:szCs w:val="20"/>
              </w:rPr>
              <w:t>line item</w:t>
            </w:r>
            <w:proofErr w:type="gramEnd"/>
            <w:r>
              <w:rPr>
                <w:sz w:val="20"/>
                <w:szCs w:val="20"/>
              </w:rPr>
              <w:t xml:space="preserve"> </w:t>
            </w:r>
            <w:r w:rsidR="00174DF8">
              <w:rPr>
                <w:sz w:val="20"/>
                <w:szCs w:val="20"/>
              </w:rPr>
              <w:t xml:space="preserve">description </w:t>
            </w:r>
            <w:r>
              <w:rPr>
                <w:sz w:val="20"/>
                <w:szCs w:val="20"/>
              </w:rPr>
              <w:t>will read as Employment Suppor</w:t>
            </w:r>
            <w:r w:rsidR="00174DF8">
              <w:rPr>
                <w:sz w:val="20"/>
                <w:szCs w:val="20"/>
              </w:rPr>
              <w:t>ts</w:t>
            </w:r>
            <w:r w:rsidR="00E20936">
              <w:rPr>
                <w:sz w:val="20"/>
                <w:szCs w:val="20"/>
              </w:rPr>
              <w:t xml:space="preserve"> </w:t>
            </w:r>
          </w:p>
        </w:tc>
      </w:tr>
    </w:tbl>
    <w:p w14:paraId="422EAC25" w14:textId="77777777" w:rsidR="008A0A8B" w:rsidRPr="008A0A8B" w:rsidRDefault="008A0A8B" w:rsidP="003F18ED">
      <w:pPr>
        <w:rPr>
          <w:b/>
          <w:sz w:val="2"/>
          <w:szCs w:val="2"/>
        </w:rPr>
      </w:pPr>
      <w:bookmarkStart w:id="0" w:name="_Hlk96602236"/>
    </w:p>
    <w:p w14:paraId="1B32CC95" w14:textId="777798D2" w:rsidR="00B473D1" w:rsidRPr="008A0A8B" w:rsidRDefault="00B473D1" w:rsidP="003F18ED">
      <w:pPr>
        <w:rPr>
          <w:b/>
          <w:sz w:val="20"/>
          <w:szCs w:val="20"/>
        </w:rPr>
      </w:pPr>
      <w:r w:rsidRPr="008A0A8B">
        <w:rPr>
          <w:b/>
          <w:sz w:val="20"/>
          <w:szCs w:val="20"/>
        </w:rPr>
        <w:t xml:space="preserve">The completed Word document </w:t>
      </w:r>
      <w:r w:rsidR="008B29F7" w:rsidRPr="008A0A8B">
        <w:rPr>
          <w:b/>
          <w:sz w:val="20"/>
          <w:szCs w:val="20"/>
        </w:rPr>
        <w:t>can</w:t>
      </w:r>
      <w:r w:rsidRPr="008A0A8B">
        <w:rPr>
          <w:b/>
          <w:sz w:val="20"/>
          <w:szCs w:val="20"/>
        </w:rPr>
        <w:t xml:space="preserve"> be emailed </w:t>
      </w:r>
      <w:r w:rsidR="008B29F7" w:rsidRPr="008A0A8B">
        <w:rPr>
          <w:b/>
          <w:sz w:val="20"/>
          <w:szCs w:val="20"/>
        </w:rPr>
        <w:t xml:space="preserve">to </w:t>
      </w:r>
      <w:r w:rsidR="00FB2A61" w:rsidRPr="008A0A8B">
        <w:rPr>
          <w:b/>
          <w:sz w:val="20"/>
          <w:szCs w:val="20"/>
        </w:rPr>
        <w:t>RA-AgencySvcProcure</w:t>
      </w:r>
      <w:r w:rsidRPr="008A0A8B">
        <w:rPr>
          <w:b/>
          <w:sz w:val="20"/>
          <w:szCs w:val="20"/>
        </w:rPr>
        <w:t>@pa.gov (use Outlook global directory).</w:t>
      </w:r>
      <w:bookmarkEnd w:id="0"/>
    </w:p>
    <w:p w14:paraId="100A2CB9" w14:textId="2A22FC38" w:rsidR="0013424F" w:rsidRPr="00AF224E" w:rsidRDefault="0013424F" w:rsidP="003F18ED">
      <w:pPr>
        <w:rPr>
          <w:sz w:val="20"/>
          <w:szCs w:val="20"/>
        </w:rPr>
      </w:pPr>
      <w:r w:rsidRPr="00AF224E">
        <w:rPr>
          <w:sz w:val="20"/>
          <w:szCs w:val="20"/>
        </w:rPr>
        <w:t>Please attach the appropriate documentation (vendor quote, cost submittal, etc</w:t>
      </w:r>
      <w:r w:rsidR="00FE0EDB" w:rsidRPr="00AF224E">
        <w:rPr>
          <w:sz w:val="20"/>
          <w:szCs w:val="20"/>
        </w:rPr>
        <w:t>...)</w:t>
      </w:r>
      <w:r w:rsidRPr="00AF224E">
        <w:rPr>
          <w:sz w:val="20"/>
          <w:szCs w:val="20"/>
        </w:rPr>
        <w:t xml:space="preserve"> that will allow us to assess your request.  If this documentation is attached to the PO identified above, there is no need to attach the documentation.</w:t>
      </w:r>
    </w:p>
    <w:p w14:paraId="71625CD7" w14:textId="77777777" w:rsidR="008908B2" w:rsidRDefault="00B71D84" w:rsidP="003F18ED">
      <w:pPr>
        <w:rPr>
          <w:u w:val="single"/>
        </w:rPr>
      </w:pPr>
      <w:r>
        <w:rPr>
          <w:u w:val="single"/>
        </w:rPr>
        <w:t>If your</w:t>
      </w:r>
      <w:r w:rsidR="0013424F" w:rsidRPr="0013424F">
        <w:rPr>
          <w:u w:val="single"/>
        </w:rPr>
        <w:t xml:space="preserve"> request is approve</w:t>
      </w:r>
      <w:r w:rsidR="0013424F">
        <w:rPr>
          <w:u w:val="single"/>
        </w:rPr>
        <w:t>d</w:t>
      </w:r>
      <w:r w:rsidR="0013424F" w:rsidRPr="0013424F">
        <w:rPr>
          <w:u w:val="single"/>
        </w:rPr>
        <w:t>, attach this form to your PO prior to submitting the PO for our approval.  This will help exp</w:t>
      </w:r>
      <w:r w:rsidR="009F48F7">
        <w:rPr>
          <w:u w:val="single"/>
        </w:rPr>
        <w:t>ed</w:t>
      </w:r>
      <w:r w:rsidR="0013424F" w:rsidRPr="0013424F">
        <w:rPr>
          <w:u w:val="single"/>
        </w:rPr>
        <w:t>ite the approval process.</w:t>
      </w:r>
    </w:p>
    <w:p w14:paraId="6590A7AD" w14:textId="77777777" w:rsidR="008908B2" w:rsidRDefault="008908B2" w:rsidP="00DB7446">
      <w:pPr>
        <w:spacing w:line="240" w:lineRule="auto"/>
        <w:rPr>
          <w:sz w:val="16"/>
          <w:szCs w:val="16"/>
        </w:rPr>
      </w:pPr>
      <w:r>
        <w:rPr>
          <w:sz w:val="16"/>
          <w:szCs w:val="16"/>
        </w:rPr>
        <w:t>Comptroller use only below this line.</w:t>
      </w:r>
    </w:p>
    <w:p w14:paraId="797D968C" w14:textId="77777777" w:rsidR="008908B2" w:rsidRDefault="00704836" w:rsidP="003F18ED">
      <w:pPr>
        <w:rPr>
          <w:sz w:val="16"/>
          <w:szCs w:val="16"/>
        </w:rPr>
      </w:pPr>
      <w:r>
        <w:rPr>
          <w:sz w:val="16"/>
          <w:szCs w:val="16"/>
        </w:rPr>
        <w:pict w14:anchorId="3DAD222E">
          <v:rect id="_x0000_i1025" style="width:549pt;height:3pt" o:hralign="center" o:hrstd="t" o:hrnoshade="t" o:hr="t" fillcolor="black [3213]"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972"/>
        <w:gridCol w:w="3984"/>
      </w:tblGrid>
      <w:tr w:rsidR="00DB7446" w14:paraId="7026ACB6" w14:textId="77777777" w:rsidTr="00570D5C">
        <w:tc>
          <w:tcPr>
            <w:tcW w:w="3078" w:type="dxa"/>
          </w:tcPr>
          <w:p w14:paraId="62057EFB" w14:textId="77777777" w:rsidR="00DB7446" w:rsidRPr="00DB7446" w:rsidRDefault="00CC0464" w:rsidP="003F18ED">
            <w:r w:rsidRPr="00DB7446">
              <w:fldChar w:fldCharType="begin">
                <w:ffData>
                  <w:name w:val="Check1"/>
                  <w:enabled/>
                  <w:calcOnExit w:val="0"/>
                  <w:checkBox>
                    <w:sizeAuto/>
                    <w:default w:val="0"/>
                    <w:checked w:val="0"/>
                  </w:checkBox>
                </w:ffData>
              </w:fldChar>
            </w:r>
            <w:bookmarkStart w:id="1" w:name="Check1"/>
            <w:r w:rsidR="00DB7446" w:rsidRPr="00DB7446">
              <w:instrText xml:space="preserve"> FORMCHECKBOX </w:instrText>
            </w:r>
            <w:r w:rsidR="00704836">
              <w:fldChar w:fldCharType="separate"/>
            </w:r>
            <w:r w:rsidRPr="00DB7446">
              <w:fldChar w:fldCharType="end"/>
            </w:r>
            <w:bookmarkEnd w:id="1"/>
            <w:r w:rsidR="00DB7446" w:rsidRPr="00DB7446">
              <w:t xml:space="preserve">  Approved</w:t>
            </w:r>
          </w:p>
        </w:tc>
        <w:tc>
          <w:tcPr>
            <w:tcW w:w="4050" w:type="dxa"/>
          </w:tcPr>
          <w:p w14:paraId="07E5426C" w14:textId="3D723B0A" w:rsidR="00DB7446" w:rsidRPr="00DB7446" w:rsidRDefault="00AB50B9" w:rsidP="003F18ED">
            <w:r>
              <w:fldChar w:fldCharType="begin">
                <w:ffData>
                  <w:name w:val="Check2"/>
                  <w:enabled/>
                  <w:calcOnExit w:val="0"/>
                  <w:checkBox>
                    <w:sizeAuto/>
                    <w:default w:val="1"/>
                  </w:checkBox>
                </w:ffData>
              </w:fldChar>
            </w:r>
            <w:bookmarkStart w:id="2" w:name="Check2"/>
            <w:r>
              <w:instrText xml:space="preserve"> FORMCHECKBOX </w:instrText>
            </w:r>
            <w:r w:rsidR="00704836">
              <w:fldChar w:fldCharType="separate"/>
            </w:r>
            <w:r>
              <w:fldChar w:fldCharType="end"/>
            </w:r>
            <w:bookmarkEnd w:id="2"/>
            <w:r w:rsidR="00DB7446">
              <w:t xml:space="preserve">  Approved with Conditions</w:t>
            </w:r>
          </w:p>
        </w:tc>
        <w:tc>
          <w:tcPr>
            <w:tcW w:w="4068" w:type="dxa"/>
          </w:tcPr>
          <w:p w14:paraId="0131D78B" w14:textId="77777777" w:rsidR="00DB7446" w:rsidRPr="00D30A9C" w:rsidRDefault="00CC0464" w:rsidP="003F18ED">
            <w:pPr>
              <w:rPr>
                <w:sz w:val="16"/>
                <w:szCs w:val="16"/>
              </w:rPr>
            </w:pPr>
            <w:r w:rsidRPr="00DB7446">
              <w:fldChar w:fldCharType="begin">
                <w:ffData>
                  <w:name w:val="Check3"/>
                  <w:enabled/>
                  <w:calcOnExit w:val="0"/>
                  <w:checkBox>
                    <w:sizeAuto/>
                    <w:default w:val="0"/>
                    <w:checked w:val="0"/>
                  </w:checkBox>
                </w:ffData>
              </w:fldChar>
            </w:r>
            <w:bookmarkStart w:id="3" w:name="Check3"/>
            <w:r w:rsidR="00DB7446" w:rsidRPr="00DB7446">
              <w:instrText xml:space="preserve"> FORMCHECKBOX </w:instrText>
            </w:r>
            <w:r w:rsidR="00704836">
              <w:fldChar w:fldCharType="separate"/>
            </w:r>
            <w:r w:rsidRPr="00DB7446">
              <w:fldChar w:fldCharType="end"/>
            </w:r>
            <w:bookmarkEnd w:id="3"/>
            <w:r w:rsidR="00DB7446" w:rsidRPr="00DB7446">
              <w:t xml:space="preserve">  Rejected</w:t>
            </w:r>
            <w:r w:rsidR="00D30A9C">
              <w:t xml:space="preserve"> </w:t>
            </w:r>
            <w:r w:rsidR="00D30A9C">
              <w:rPr>
                <w:sz w:val="16"/>
                <w:szCs w:val="16"/>
              </w:rPr>
              <w:t>(see Comptroller Comments)</w:t>
            </w:r>
          </w:p>
        </w:tc>
      </w:tr>
    </w:tbl>
    <w:p w14:paraId="16BCAB52" w14:textId="77777777" w:rsidR="008908B2" w:rsidRDefault="008908B2" w:rsidP="003F18ED">
      <w:pPr>
        <w:rPr>
          <w:u w:val="single"/>
        </w:rPr>
      </w:pPr>
    </w:p>
    <w:tbl>
      <w:tblPr>
        <w:tblStyle w:val="TableGrid"/>
        <w:tblW w:w="0" w:type="auto"/>
        <w:tblLook w:val="04A0" w:firstRow="1" w:lastRow="0" w:firstColumn="1" w:lastColumn="0" w:noHBand="0" w:noVBand="1"/>
      </w:tblPr>
      <w:tblGrid>
        <w:gridCol w:w="10970"/>
      </w:tblGrid>
      <w:tr w:rsidR="00DB7446" w14:paraId="63F758E8" w14:textId="77777777" w:rsidTr="00DB7446">
        <w:tc>
          <w:tcPr>
            <w:tcW w:w="11196" w:type="dxa"/>
          </w:tcPr>
          <w:p w14:paraId="5F0528B4" w14:textId="3941615F" w:rsidR="00DB7446" w:rsidRPr="00DB7446" w:rsidRDefault="00DB7446" w:rsidP="00381507">
            <w:pPr>
              <w:rPr>
                <w:sz w:val="16"/>
                <w:szCs w:val="16"/>
              </w:rPr>
            </w:pPr>
            <w:r w:rsidRPr="00AF224E">
              <w:rPr>
                <w:sz w:val="20"/>
                <w:szCs w:val="20"/>
              </w:rPr>
              <w:t>Approval Conditions:</w:t>
            </w:r>
            <w:r>
              <w:rPr>
                <w:sz w:val="16"/>
                <w:szCs w:val="16"/>
              </w:rPr>
              <w:t xml:space="preserve">  </w:t>
            </w:r>
            <w:r w:rsidR="00AB50B9">
              <w:rPr>
                <w:sz w:val="20"/>
                <w:szCs w:val="20"/>
              </w:rPr>
              <w:t>Approval is limited to Employment Supports for the service period of this agreement.</w:t>
            </w:r>
          </w:p>
        </w:tc>
      </w:tr>
    </w:tbl>
    <w:p w14:paraId="231A9C1E" w14:textId="77777777" w:rsidR="00DB7446" w:rsidRDefault="00DB7446" w:rsidP="003F18ED">
      <w:pPr>
        <w:rPr>
          <w:u w:val="single"/>
        </w:rPr>
      </w:pPr>
    </w:p>
    <w:tbl>
      <w:tblPr>
        <w:tblStyle w:val="TableGrid"/>
        <w:tblW w:w="0" w:type="auto"/>
        <w:tblLook w:val="04A0" w:firstRow="1" w:lastRow="0" w:firstColumn="1" w:lastColumn="0" w:noHBand="0" w:noVBand="1"/>
      </w:tblPr>
      <w:tblGrid>
        <w:gridCol w:w="7334"/>
        <w:gridCol w:w="3636"/>
      </w:tblGrid>
      <w:tr w:rsidR="00DB7446" w14:paraId="0260726E" w14:textId="77777777" w:rsidTr="00AF224E">
        <w:tc>
          <w:tcPr>
            <w:tcW w:w="7488" w:type="dxa"/>
          </w:tcPr>
          <w:p w14:paraId="4EE3EA96" w14:textId="076E59D1" w:rsidR="00DB7446" w:rsidRPr="00DB7446" w:rsidRDefault="00DB7446" w:rsidP="00381507">
            <w:r w:rsidRPr="00AF224E">
              <w:rPr>
                <w:sz w:val="20"/>
                <w:szCs w:val="20"/>
              </w:rPr>
              <w:t>Approved/Rejected by:</w:t>
            </w:r>
            <w:r>
              <w:t xml:space="preserve"> </w:t>
            </w:r>
            <w:r w:rsidR="00AB50B9" w:rsidRPr="00A66F6F">
              <w:rPr>
                <w:rFonts w:ascii="Edwardian Script ITC" w:eastAsia="Times New Roman" w:hAnsi="Edwardian Script ITC"/>
                <w:sz w:val="28"/>
                <w:szCs w:val="28"/>
              </w:rPr>
              <w:t xml:space="preserve">Debra L Hoffman     </w:t>
            </w:r>
          </w:p>
        </w:tc>
        <w:tc>
          <w:tcPr>
            <w:tcW w:w="3708" w:type="dxa"/>
          </w:tcPr>
          <w:p w14:paraId="18AB6578" w14:textId="5BF47B4F" w:rsidR="00DB7446" w:rsidRPr="00AF224E" w:rsidRDefault="00AF224E" w:rsidP="00381507">
            <w:r w:rsidRPr="00AF224E">
              <w:rPr>
                <w:sz w:val="20"/>
                <w:szCs w:val="20"/>
              </w:rPr>
              <w:t>Date:</w:t>
            </w:r>
            <w:r>
              <w:t xml:space="preserve"> </w:t>
            </w:r>
            <w:r w:rsidR="00AB50B9">
              <w:rPr>
                <w:sz w:val="20"/>
                <w:szCs w:val="20"/>
              </w:rPr>
              <w:t>10.1.2025</w:t>
            </w:r>
          </w:p>
        </w:tc>
      </w:tr>
    </w:tbl>
    <w:p w14:paraId="4912A487" w14:textId="77777777" w:rsidR="00DB7446" w:rsidRDefault="00DB7446" w:rsidP="003F18ED">
      <w:pPr>
        <w:rPr>
          <w:u w:val="single"/>
        </w:rPr>
      </w:pPr>
    </w:p>
    <w:tbl>
      <w:tblPr>
        <w:tblStyle w:val="TableGrid"/>
        <w:tblW w:w="0" w:type="auto"/>
        <w:tblLook w:val="04A0" w:firstRow="1" w:lastRow="0" w:firstColumn="1" w:lastColumn="0" w:noHBand="0" w:noVBand="1"/>
      </w:tblPr>
      <w:tblGrid>
        <w:gridCol w:w="10970"/>
      </w:tblGrid>
      <w:tr w:rsidR="00AF224E" w14:paraId="5BFC04A2" w14:textId="77777777" w:rsidTr="00AF224E">
        <w:tc>
          <w:tcPr>
            <w:tcW w:w="11196" w:type="dxa"/>
          </w:tcPr>
          <w:p w14:paraId="6B3E9C38" w14:textId="77777777" w:rsidR="00AF224E" w:rsidRPr="00AF224E" w:rsidRDefault="00AF224E" w:rsidP="00F644AA">
            <w:pPr>
              <w:rPr>
                <w:sz w:val="20"/>
                <w:szCs w:val="20"/>
              </w:rPr>
            </w:pPr>
            <w:r>
              <w:rPr>
                <w:sz w:val="20"/>
                <w:szCs w:val="20"/>
              </w:rPr>
              <w:t xml:space="preserve">Comptroller Comments: </w:t>
            </w:r>
            <w:r w:rsidR="00CC0464">
              <w:rPr>
                <w:sz w:val="20"/>
                <w:szCs w:val="20"/>
              </w:rPr>
              <w:fldChar w:fldCharType="begin">
                <w:ffData>
                  <w:name w:val="Text11"/>
                  <w:enabled/>
                  <w:calcOnExit w:val="0"/>
                  <w:textInput/>
                </w:ffData>
              </w:fldChar>
            </w:r>
            <w:bookmarkStart w:id="4" w:name="Text11"/>
            <w:r>
              <w:rPr>
                <w:sz w:val="20"/>
                <w:szCs w:val="20"/>
              </w:rPr>
              <w:instrText xml:space="preserve"> FORMTEXT </w:instrText>
            </w:r>
            <w:r w:rsidR="00CC0464">
              <w:rPr>
                <w:sz w:val="20"/>
                <w:szCs w:val="20"/>
              </w:rPr>
            </w:r>
            <w:r w:rsidR="00CC0464">
              <w:rPr>
                <w:sz w:val="20"/>
                <w:szCs w:val="20"/>
              </w:rPr>
              <w:fldChar w:fldCharType="separate"/>
            </w:r>
            <w:r w:rsidR="00F644AA">
              <w:rPr>
                <w:sz w:val="20"/>
                <w:szCs w:val="20"/>
              </w:rPr>
              <w:t> </w:t>
            </w:r>
            <w:r w:rsidR="00F644AA">
              <w:rPr>
                <w:sz w:val="20"/>
                <w:szCs w:val="20"/>
              </w:rPr>
              <w:t> </w:t>
            </w:r>
            <w:r w:rsidR="00F644AA">
              <w:rPr>
                <w:sz w:val="20"/>
                <w:szCs w:val="20"/>
              </w:rPr>
              <w:t> </w:t>
            </w:r>
            <w:r w:rsidR="00F644AA">
              <w:rPr>
                <w:sz w:val="20"/>
                <w:szCs w:val="20"/>
              </w:rPr>
              <w:t> </w:t>
            </w:r>
            <w:r w:rsidR="00F644AA">
              <w:rPr>
                <w:sz w:val="20"/>
                <w:szCs w:val="20"/>
              </w:rPr>
              <w:t> </w:t>
            </w:r>
            <w:r w:rsidR="00CC0464">
              <w:rPr>
                <w:sz w:val="20"/>
                <w:szCs w:val="20"/>
              </w:rPr>
              <w:fldChar w:fldCharType="end"/>
            </w:r>
            <w:bookmarkEnd w:id="4"/>
          </w:p>
        </w:tc>
      </w:tr>
    </w:tbl>
    <w:p w14:paraId="6E4A9117" w14:textId="77777777" w:rsidR="00F71DF9" w:rsidRPr="0013424F" w:rsidRDefault="00F71DF9" w:rsidP="003F18ED">
      <w:pPr>
        <w:rPr>
          <w:u w:val="single"/>
        </w:rPr>
      </w:pPr>
    </w:p>
    <w:sectPr w:rsidR="00F71DF9" w:rsidRPr="0013424F" w:rsidSect="008A0A8B">
      <w:footerReference w:type="default" r:id="rId9"/>
      <w:pgSz w:w="12240" w:h="15840"/>
      <w:pgMar w:top="540" w:right="540" w:bottom="63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1A836" w14:textId="77777777" w:rsidR="00F235A3" w:rsidRDefault="00F235A3" w:rsidP="008B56C9">
      <w:pPr>
        <w:spacing w:after="0" w:line="240" w:lineRule="auto"/>
      </w:pPr>
      <w:r>
        <w:separator/>
      </w:r>
    </w:p>
  </w:endnote>
  <w:endnote w:type="continuationSeparator" w:id="0">
    <w:p w14:paraId="2614EC09" w14:textId="77777777" w:rsidR="00F235A3" w:rsidRDefault="00F235A3" w:rsidP="008B56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5A8A4" w14:textId="40531E2B" w:rsidR="008B56C9" w:rsidRPr="008B56C9" w:rsidRDefault="008B56C9">
    <w:pPr>
      <w:pStyle w:val="Footer"/>
      <w:rPr>
        <w:sz w:val="20"/>
        <w:szCs w:val="20"/>
      </w:rPr>
    </w:pPr>
    <w:r>
      <w:rPr>
        <w:sz w:val="20"/>
        <w:szCs w:val="20"/>
      </w:rPr>
      <w:t xml:space="preserve">Version </w:t>
    </w:r>
    <w:r w:rsidR="008A0A8B">
      <w:rPr>
        <w:sz w:val="20"/>
        <w:szCs w:val="20"/>
      </w:rPr>
      <w:t>2</w:t>
    </w:r>
    <w:r>
      <w:rPr>
        <w:sz w:val="20"/>
        <w:szCs w:val="20"/>
      </w:rPr>
      <w:t>-</w:t>
    </w:r>
    <w:r w:rsidR="008A0A8B">
      <w:rPr>
        <w:sz w:val="20"/>
        <w:szCs w:val="20"/>
      </w:rPr>
      <w:t>25</w:t>
    </w:r>
    <w:r>
      <w:rPr>
        <w:sz w:val="20"/>
        <w:szCs w:val="20"/>
      </w:rPr>
      <w:t>-</w:t>
    </w:r>
    <w:r w:rsidR="008B29F7">
      <w:rPr>
        <w:sz w:val="20"/>
        <w:szCs w:val="20"/>
      </w:rPr>
      <w:t>22</w:t>
    </w:r>
  </w:p>
  <w:p w14:paraId="12537DD0" w14:textId="77777777" w:rsidR="008B56C9" w:rsidRDefault="008B56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BA10D" w14:textId="77777777" w:rsidR="00F235A3" w:rsidRDefault="00F235A3" w:rsidP="008B56C9">
      <w:pPr>
        <w:spacing w:after="0" w:line="240" w:lineRule="auto"/>
      </w:pPr>
      <w:r>
        <w:separator/>
      </w:r>
    </w:p>
  </w:footnote>
  <w:footnote w:type="continuationSeparator" w:id="0">
    <w:p w14:paraId="0FA118A0" w14:textId="77777777" w:rsidR="00F235A3" w:rsidRDefault="00F235A3" w:rsidP="008B56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8ED"/>
    <w:rsid w:val="00021181"/>
    <w:rsid w:val="00031DBC"/>
    <w:rsid w:val="00086698"/>
    <w:rsid w:val="000B7862"/>
    <w:rsid w:val="0013424F"/>
    <w:rsid w:val="00174DF8"/>
    <w:rsid w:val="001C2720"/>
    <w:rsid w:val="001D6938"/>
    <w:rsid w:val="001E3308"/>
    <w:rsid w:val="001F2EE9"/>
    <w:rsid w:val="001F4610"/>
    <w:rsid w:val="00200418"/>
    <w:rsid w:val="00206468"/>
    <w:rsid w:val="00207522"/>
    <w:rsid w:val="00211056"/>
    <w:rsid w:val="00217A21"/>
    <w:rsid w:val="00222992"/>
    <w:rsid w:val="00246AE9"/>
    <w:rsid w:val="002744E0"/>
    <w:rsid w:val="002842AB"/>
    <w:rsid w:val="002D0110"/>
    <w:rsid w:val="00333857"/>
    <w:rsid w:val="00342730"/>
    <w:rsid w:val="00360064"/>
    <w:rsid w:val="00381507"/>
    <w:rsid w:val="00390BE4"/>
    <w:rsid w:val="003C4C16"/>
    <w:rsid w:val="003E2C18"/>
    <w:rsid w:val="003F18ED"/>
    <w:rsid w:val="00401DB2"/>
    <w:rsid w:val="00414E5F"/>
    <w:rsid w:val="00425DC0"/>
    <w:rsid w:val="00452DE1"/>
    <w:rsid w:val="00475688"/>
    <w:rsid w:val="004773C7"/>
    <w:rsid w:val="004D618E"/>
    <w:rsid w:val="004E2580"/>
    <w:rsid w:val="0051126D"/>
    <w:rsid w:val="005547F8"/>
    <w:rsid w:val="00570D5C"/>
    <w:rsid w:val="00572307"/>
    <w:rsid w:val="00576F1D"/>
    <w:rsid w:val="005820AC"/>
    <w:rsid w:val="00582E3B"/>
    <w:rsid w:val="005A60E0"/>
    <w:rsid w:val="005B7555"/>
    <w:rsid w:val="005C1758"/>
    <w:rsid w:val="005E447B"/>
    <w:rsid w:val="005F0F4E"/>
    <w:rsid w:val="005F298E"/>
    <w:rsid w:val="005F4648"/>
    <w:rsid w:val="006435CA"/>
    <w:rsid w:val="0068438A"/>
    <w:rsid w:val="00686C51"/>
    <w:rsid w:val="006A0646"/>
    <w:rsid w:val="00704836"/>
    <w:rsid w:val="0076274F"/>
    <w:rsid w:val="007631FC"/>
    <w:rsid w:val="0077374A"/>
    <w:rsid w:val="007D1113"/>
    <w:rsid w:val="007E0A3C"/>
    <w:rsid w:val="007F68ED"/>
    <w:rsid w:val="008908B2"/>
    <w:rsid w:val="008A0A8B"/>
    <w:rsid w:val="008A7D85"/>
    <w:rsid w:val="008B29F7"/>
    <w:rsid w:val="008B56C9"/>
    <w:rsid w:val="00921515"/>
    <w:rsid w:val="009930CA"/>
    <w:rsid w:val="009A2782"/>
    <w:rsid w:val="009A3957"/>
    <w:rsid w:val="009F48F7"/>
    <w:rsid w:val="00A07C6B"/>
    <w:rsid w:val="00A43BAC"/>
    <w:rsid w:val="00A466A0"/>
    <w:rsid w:val="00A57CDE"/>
    <w:rsid w:val="00A82A56"/>
    <w:rsid w:val="00AB16A9"/>
    <w:rsid w:val="00AB50B9"/>
    <w:rsid w:val="00AE5F5C"/>
    <w:rsid w:val="00AF224E"/>
    <w:rsid w:val="00B1235A"/>
    <w:rsid w:val="00B2057C"/>
    <w:rsid w:val="00B26BF3"/>
    <w:rsid w:val="00B473D1"/>
    <w:rsid w:val="00B4745D"/>
    <w:rsid w:val="00B71D84"/>
    <w:rsid w:val="00B96E0D"/>
    <w:rsid w:val="00B9739D"/>
    <w:rsid w:val="00BC02EE"/>
    <w:rsid w:val="00BE0073"/>
    <w:rsid w:val="00BF3D49"/>
    <w:rsid w:val="00C16513"/>
    <w:rsid w:val="00C170F3"/>
    <w:rsid w:val="00C41CC2"/>
    <w:rsid w:val="00C558B9"/>
    <w:rsid w:val="00C705F3"/>
    <w:rsid w:val="00C95ECB"/>
    <w:rsid w:val="00CA4179"/>
    <w:rsid w:val="00CA4766"/>
    <w:rsid w:val="00CC0464"/>
    <w:rsid w:val="00CF6F91"/>
    <w:rsid w:val="00D30A9C"/>
    <w:rsid w:val="00D93BB7"/>
    <w:rsid w:val="00DA0E0A"/>
    <w:rsid w:val="00DB7446"/>
    <w:rsid w:val="00E04BC0"/>
    <w:rsid w:val="00E20936"/>
    <w:rsid w:val="00E37BD8"/>
    <w:rsid w:val="00E6335F"/>
    <w:rsid w:val="00E63544"/>
    <w:rsid w:val="00E86EF2"/>
    <w:rsid w:val="00EB07F9"/>
    <w:rsid w:val="00F04177"/>
    <w:rsid w:val="00F235A3"/>
    <w:rsid w:val="00F42C1C"/>
    <w:rsid w:val="00F644AA"/>
    <w:rsid w:val="00F650CA"/>
    <w:rsid w:val="00F70909"/>
    <w:rsid w:val="00F71DF9"/>
    <w:rsid w:val="00F95278"/>
    <w:rsid w:val="00FA2987"/>
    <w:rsid w:val="00FB2A61"/>
    <w:rsid w:val="00FB3EA9"/>
    <w:rsid w:val="00FE0EDB"/>
    <w:rsid w:val="00FF6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F37161"/>
  <w15:docId w15:val="{B9B03EC5-6B84-4DE5-8866-05D7404C9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B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7230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ceholderText">
    <w:name w:val="Placeholder Text"/>
    <w:basedOn w:val="DefaultParagraphFont"/>
    <w:uiPriority w:val="99"/>
    <w:semiHidden/>
    <w:rsid w:val="00572307"/>
    <w:rPr>
      <w:color w:val="808080"/>
    </w:rPr>
  </w:style>
  <w:style w:type="paragraph" w:styleId="BalloonText">
    <w:name w:val="Balloon Text"/>
    <w:basedOn w:val="Normal"/>
    <w:link w:val="BalloonTextChar"/>
    <w:uiPriority w:val="99"/>
    <w:semiHidden/>
    <w:unhideWhenUsed/>
    <w:rsid w:val="00572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2307"/>
    <w:rPr>
      <w:rFonts w:ascii="Tahoma" w:hAnsi="Tahoma" w:cs="Tahoma"/>
      <w:sz w:val="16"/>
      <w:szCs w:val="16"/>
    </w:rPr>
  </w:style>
  <w:style w:type="paragraph" w:styleId="ListParagraph">
    <w:name w:val="List Paragraph"/>
    <w:basedOn w:val="Normal"/>
    <w:uiPriority w:val="34"/>
    <w:qFormat/>
    <w:rsid w:val="00DB7446"/>
    <w:pPr>
      <w:ind w:left="720"/>
      <w:contextualSpacing/>
    </w:pPr>
  </w:style>
  <w:style w:type="paragraph" w:styleId="Header">
    <w:name w:val="header"/>
    <w:basedOn w:val="Normal"/>
    <w:link w:val="HeaderChar"/>
    <w:uiPriority w:val="99"/>
    <w:unhideWhenUsed/>
    <w:rsid w:val="008B56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6C9"/>
  </w:style>
  <w:style w:type="paragraph" w:styleId="Footer">
    <w:name w:val="footer"/>
    <w:basedOn w:val="Normal"/>
    <w:link w:val="FooterChar"/>
    <w:uiPriority w:val="99"/>
    <w:unhideWhenUsed/>
    <w:rsid w:val="008B56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6C9"/>
  </w:style>
  <w:style w:type="paragraph" w:styleId="Revision">
    <w:name w:val="Revision"/>
    <w:hidden/>
    <w:uiPriority w:val="99"/>
    <w:semiHidden/>
    <w:rsid w:val="00021181"/>
    <w:pPr>
      <w:spacing w:after="0" w:line="240" w:lineRule="auto"/>
    </w:pPr>
  </w:style>
  <w:style w:type="character" w:customStyle="1" w:styleId="normaltextrun">
    <w:name w:val="normaltextrun"/>
    <w:basedOn w:val="DefaultParagraphFont"/>
    <w:rsid w:val="00E63544"/>
  </w:style>
  <w:style w:type="character" w:customStyle="1" w:styleId="eop">
    <w:name w:val="eop"/>
    <w:basedOn w:val="DefaultParagraphFont"/>
    <w:rsid w:val="00E63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F250CB7150E03478E3D5BBB437A9FB1" ma:contentTypeVersion="6" ma:contentTypeDescription="Create a new document." ma:contentTypeScope="" ma:versionID="100f45cf2bcd8ac524c7be7c06afd825">
  <xsd:schema xmlns:xsd="http://www.w3.org/2001/XMLSchema" xmlns:xs="http://www.w3.org/2001/XMLSchema" xmlns:p="http://schemas.microsoft.com/office/2006/metadata/properties" xmlns:ns2="48d2e8da-a5a0-40eb-8879-fb98e8e15bca" xmlns:ns3="3fba0830-e702-41a9-95d3-784e7a132534" targetNamespace="http://schemas.microsoft.com/office/2006/metadata/properties" ma:root="true" ma:fieldsID="a07d9636fc640e3ee1851f3827b8621e" ns2:_="" ns3:_="">
    <xsd:import namespace="48d2e8da-a5a0-40eb-8879-fb98e8e15bca"/>
    <xsd:import namespace="3fba0830-e702-41a9-95d3-784e7a13253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d2e8da-a5a0-40eb-8879-fb98e8e15b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ba0830-e702-41a9-95d3-784e7a13253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F8DE7A-65B8-49E8-98F1-9067C8361EA3}">
  <ds:schemaRefs>
    <ds:schemaRef ds:uri="http://schemas.microsoft.com/office/2006/documentManagement/types"/>
    <ds:schemaRef ds:uri="48d2e8da-a5a0-40eb-8879-fb98e8e15bca"/>
    <ds:schemaRef ds:uri="http://schemas.openxmlformats.org/package/2006/metadata/core-properties"/>
    <ds:schemaRef ds:uri="3fba0830-e702-41a9-95d3-784e7a132534"/>
    <ds:schemaRef ds:uri="http://purl.org/dc/elements/1.1/"/>
    <ds:schemaRef ds:uri="http://schemas.microsoft.com/office/2006/metadata/properties"/>
    <ds:schemaRef ds:uri="http://purl.org/dc/term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8AD4099E-8D2A-4786-8331-72E1CE5F38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d2e8da-a5a0-40eb-8879-fb98e8e15bca"/>
    <ds:schemaRef ds:uri="3fba0830-e702-41a9-95d3-784e7a1325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BF988E-7B0C-4D76-A533-F1489737392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3115</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OA LAN Management</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gredoyle</dc:creator>
  <cp:lastModifiedBy>Messinger, Samuel</cp:lastModifiedBy>
  <cp:revision>2</cp:revision>
  <cp:lastPrinted>2010-12-14T13:04:00Z</cp:lastPrinted>
  <dcterms:created xsi:type="dcterms:W3CDTF">2025-10-01T19:12:00Z</dcterms:created>
  <dcterms:modified xsi:type="dcterms:W3CDTF">2025-10-01T19:12:00Z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0x010100BF250CB7150E03478E3D5BBB437A9FB1</vt:lpwstr>
  </property>
</Properties>
</file>