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FC6D9" w14:textId="495B90C5" w:rsidR="003D5E3D" w:rsidRPr="00E64919" w:rsidRDefault="00E64919" w:rsidP="003D5E3D">
      <w:pPr>
        <w:pStyle w:val="Heading1"/>
        <w:rPr>
          <w:b/>
          <w:bCs/>
        </w:rPr>
      </w:pPr>
      <w:r w:rsidRPr="00E64919">
        <w:rPr>
          <w:b/>
          <w:bCs/>
        </w:rPr>
        <w:t>PROJECT STATEMENT and SCOPE OF WORK</w:t>
      </w:r>
    </w:p>
    <w:p w14:paraId="0ACC3320" w14:textId="0665E511" w:rsidR="00E67C5C" w:rsidRPr="00E64919" w:rsidRDefault="00FD1270" w:rsidP="003D5E3D">
      <w:pPr>
        <w:pStyle w:val="Heading1"/>
        <w:rPr>
          <w:b/>
          <w:bCs/>
        </w:rPr>
      </w:pPr>
      <w:r w:rsidRPr="00E64919">
        <w:rPr>
          <w:b/>
          <w:bCs/>
        </w:rPr>
        <w:t>FOR ROUTINE MEDICAL TRANSPORTATION SERVICES FOR</w:t>
      </w:r>
    </w:p>
    <w:p w14:paraId="56D20041" w14:textId="4F4B44DB" w:rsidR="00E67C5C" w:rsidRPr="00E64919" w:rsidRDefault="00E64919" w:rsidP="003D5E3D">
      <w:pPr>
        <w:ind w:left="379" w:right="0"/>
        <w:jc w:val="center"/>
        <w:rPr>
          <w:b/>
          <w:bCs/>
        </w:rPr>
      </w:pPr>
      <w:r w:rsidRPr="00E64919">
        <w:rPr>
          <w:b/>
          <w:bCs/>
        </w:rPr>
        <w:t>THE DEPARTMENT OF MILITARY AND VETERANS’ AFFAIRS</w:t>
      </w:r>
    </w:p>
    <w:p w14:paraId="5160AF34" w14:textId="77777777" w:rsidR="003D5E3D" w:rsidRDefault="003D5E3D" w:rsidP="003D5E3D">
      <w:pPr>
        <w:ind w:left="379" w:right="0"/>
        <w:jc w:val="center"/>
      </w:pPr>
    </w:p>
    <w:p w14:paraId="052E45D2" w14:textId="77777777" w:rsidR="003D5E3D" w:rsidRPr="003D5E3D" w:rsidRDefault="003D5E3D" w:rsidP="003D5E3D">
      <w:pPr>
        <w:pStyle w:val="ListParagraph"/>
        <w:numPr>
          <w:ilvl w:val="0"/>
          <w:numId w:val="3"/>
        </w:numPr>
        <w:ind w:right="0"/>
        <w:jc w:val="left"/>
        <w:rPr>
          <w:b/>
          <w:bCs/>
        </w:rPr>
      </w:pPr>
      <w:r w:rsidRPr="003D5E3D">
        <w:rPr>
          <w:b/>
          <w:bCs/>
        </w:rPr>
        <w:t>Objectives.</w:t>
      </w:r>
    </w:p>
    <w:p w14:paraId="5B393A4A" w14:textId="77777777" w:rsidR="00E67C5C" w:rsidRDefault="00001E2E">
      <w:pPr>
        <w:spacing w:line="259" w:lineRule="auto"/>
        <w:ind w:left="0" w:right="0" w:firstLine="0"/>
        <w:jc w:val="left"/>
      </w:pPr>
      <w:r>
        <w:t xml:space="preserve"> </w:t>
      </w:r>
    </w:p>
    <w:p w14:paraId="3D7E2125" w14:textId="5C47B980" w:rsidR="003D5E3D" w:rsidRPr="003D5E3D" w:rsidRDefault="003D5E3D" w:rsidP="0038244A">
      <w:pPr>
        <w:pStyle w:val="ListParagraph"/>
        <w:numPr>
          <w:ilvl w:val="0"/>
          <w:numId w:val="5"/>
        </w:numPr>
        <w:spacing w:after="240" w:line="240" w:lineRule="auto"/>
        <w:ind w:right="0"/>
        <w:contextualSpacing w:val="0"/>
        <w:jc w:val="left"/>
        <w:rPr>
          <w:b/>
          <w:bCs/>
        </w:rPr>
      </w:pPr>
      <w:r w:rsidRPr="003D5E3D">
        <w:rPr>
          <w:b/>
          <w:bCs/>
        </w:rPr>
        <w:t>General.</w:t>
      </w:r>
      <w:r>
        <w:t xml:space="preserve"> </w:t>
      </w:r>
      <w:r w:rsidRPr="00813248">
        <w:t>The Department of Military and Veterans Affair</w:t>
      </w:r>
      <w:r w:rsidR="00E64919">
        <w:t xml:space="preserve"> (DMVA) is seeking to award a purchase order (PO) for the provisions of Ambulance services, Wheelchair and Stretcher Van services </w:t>
      </w:r>
      <w:r w:rsidRPr="003D5E3D">
        <w:rPr>
          <w:bCs/>
        </w:rPr>
        <w:t xml:space="preserve">in accordance with this Project Statement. </w:t>
      </w:r>
    </w:p>
    <w:p w14:paraId="3F5552AD" w14:textId="1DA19333" w:rsidR="00E64919" w:rsidRDefault="003D5E3D" w:rsidP="00AA02BC">
      <w:pPr>
        <w:pStyle w:val="ListParagraph"/>
        <w:numPr>
          <w:ilvl w:val="0"/>
          <w:numId w:val="5"/>
        </w:numPr>
        <w:ind w:right="0" w:firstLine="0"/>
      </w:pPr>
      <w:r w:rsidRPr="00E64919">
        <w:rPr>
          <w:b/>
          <w:bCs/>
        </w:rPr>
        <w:t>Specific.</w:t>
      </w:r>
      <w:r w:rsidR="00E64919" w:rsidRPr="00E64919">
        <w:rPr>
          <w:b/>
          <w:bCs/>
        </w:rPr>
        <w:t xml:space="preserve"> </w:t>
      </w:r>
      <w:r w:rsidR="00E64919">
        <w:t>Southeastern Veterans Center (SEVC) is located at One Veterans Drive, Spring City, PA 19475. The PO will cover Advanced Life Support (ALS) and Basic Life Support (BLS) ambulance ser</w:t>
      </w:r>
      <w:r w:rsidR="0038244A">
        <w:t>vices</w:t>
      </w:r>
      <w:r w:rsidR="00E64919">
        <w:t>, as well as wheelchair van and stretcher van transport on an as needed basis for the residents at SEVC.</w:t>
      </w:r>
    </w:p>
    <w:p w14:paraId="11CDC052" w14:textId="2A55F99A" w:rsidR="0038244A" w:rsidRDefault="0038244A" w:rsidP="00E64919">
      <w:pPr>
        <w:pStyle w:val="ListParagraph"/>
        <w:ind w:left="1080" w:right="0" w:firstLine="0"/>
      </w:pPr>
      <w:r>
        <w:t xml:space="preserve"> </w:t>
      </w:r>
    </w:p>
    <w:p w14:paraId="1E2773BC" w14:textId="5BB48F72" w:rsidR="0038244A" w:rsidRPr="0038244A" w:rsidRDefault="0038244A" w:rsidP="0038244A">
      <w:pPr>
        <w:pStyle w:val="ListParagraph"/>
        <w:numPr>
          <w:ilvl w:val="0"/>
          <w:numId w:val="5"/>
        </w:numPr>
        <w:spacing w:line="240" w:lineRule="auto"/>
        <w:ind w:right="0"/>
        <w:rPr>
          <w:bCs/>
        </w:rPr>
      </w:pPr>
      <w:r w:rsidRPr="0038244A">
        <w:rPr>
          <w:b/>
          <w:bCs/>
        </w:rPr>
        <w:t xml:space="preserve">DMVA Contracting Officer. </w:t>
      </w:r>
      <w:r w:rsidRPr="0038244A">
        <w:rPr>
          <w:bCs/>
        </w:rPr>
        <w:t>The DMVA Contracting Officer responsible for the solicitation and PO award is:</w:t>
      </w:r>
    </w:p>
    <w:p w14:paraId="6A8FBADA" w14:textId="77777777" w:rsidR="0038244A" w:rsidRDefault="0038244A" w:rsidP="0038244A">
      <w:pPr>
        <w:pStyle w:val="ListParagraph"/>
        <w:rPr>
          <w:bCs/>
        </w:rPr>
      </w:pPr>
      <w:r>
        <w:rPr>
          <w:bCs/>
        </w:rPr>
        <w:t xml:space="preserve"> </w:t>
      </w:r>
    </w:p>
    <w:p w14:paraId="270028F2" w14:textId="1C5C582E" w:rsidR="0038244A" w:rsidRPr="00F07856" w:rsidRDefault="00E64919" w:rsidP="0038244A">
      <w:pPr>
        <w:pStyle w:val="ListParagraph"/>
        <w:ind w:firstLine="360"/>
        <w:rPr>
          <w:bCs/>
        </w:rPr>
      </w:pPr>
      <w:r>
        <w:rPr>
          <w:bCs/>
        </w:rPr>
        <w:t>Pam Fessler</w:t>
      </w:r>
      <w:r w:rsidR="0038244A" w:rsidRPr="00F07856">
        <w:rPr>
          <w:bCs/>
        </w:rPr>
        <w:t xml:space="preserve">, </w:t>
      </w:r>
      <w:r w:rsidR="0038244A">
        <w:rPr>
          <w:bCs/>
        </w:rPr>
        <w:t>Procurement Specialist 2</w:t>
      </w:r>
    </w:p>
    <w:p w14:paraId="4C2F8708" w14:textId="77777777" w:rsidR="0038244A" w:rsidRPr="00F07856" w:rsidRDefault="0038244A" w:rsidP="0038244A">
      <w:pPr>
        <w:pStyle w:val="ListParagraph"/>
        <w:ind w:firstLine="360"/>
        <w:rPr>
          <w:bCs/>
        </w:rPr>
      </w:pPr>
      <w:r w:rsidRPr="00F07856">
        <w:rPr>
          <w:bCs/>
        </w:rPr>
        <w:t>Procurement &amp; Contracting</w:t>
      </w:r>
    </w:p>
    <w:p w14:paraId="565C23CF" w14:textId="77777777" w:rsidR="0038244A" w:rsidRPr="00F07856" w:rsidRDefault="0038244A" w:rsidP="0038244A">
      <w:pPr>
        <w:pStyle w:val="ListParagraph"/>
        <w:ind w:firstLine="360"/>
        <w:rPr>
          <w:bCs/>
        </w:rPr>
      </w:pPr>
      <w:r w:rsidRPr="00F07856">
        <w:rPr>
          <w:bCs/>
        </w:rPr>
        <w:t>Bldg. 0-47</w:t>
      </w:r>
    </w:p>
    <w:p w14:paraId="27D6973D" w14:textId="77777777" w:rsidR="0038244A" w:rsidRPr="00F07856" w:rsidRDefault="0038244A" w:rsidP="0038244A">
      <w:pPr>
        <w:pStyle w:val="ListParagraph"/>
        <w:ind w:firstLine="360"/>
        <w:rPr>
          <w:bCs/>
        </w:rPr>
      </w:pPr>
      <w:r w:rsidRPr="00F07856">
        <w:rPr>
          <w:bCs/>
        </w:rPr>
        <w:t>Fort Indiantown Gap</w:t>
      </w:r>
    </w:p>
    <w:p w14:paraId="6E74CD3C" w14:textId="77777777" w:rsidR="0038244A" w:rsidRPr="00F07856" w:rsidRDefault="0038244A" w:rsidP="0038244A">
      <w:pPr>
        <w:pStyle w:val="ListParagraph"/>
        <w:ind w:firstLine="360"/>
        <w:rPr>
          <w:bCs/>
        </w:rPr>
      </w:pPr>
      <w:r w:rsidRPr="00F07856">
        <w:rPr>
          <w:bCs/>
        </w:rPr>
        <w:t>Annville, PA 17003-5002</w:t>
      </w:r>
    </w:p>
    <w:p w14:paraId="11F25AFB" w14:textId="743567DB" w:rsidR="0038244A" w:rsidRPr="00F07856" w:rsidRDefault="0038244A" w:rsidP="0038244A">
      <w:pPr>
        <w:pStyle w:val="ListParagraph"/>
        <w:ind w:firstLine="360"/>
        <w:rPr>
          <w:bCs/>
        </w:rPr>
      </w:pPr>
      <w:r w:rsidRPr="00F07856">
        <w:rPr>
          <w:bCs/>
        </w:rPr>
        <w:t>Phone: 717-861-</w:t>
      </w:r>
      <w:r>
        <w:rPr>
          <w:bCs/>
        </w:rPr>
        <w:t>851</w:t>
      </w:r>
      <w:r w:rsidR="00E64919">
        <w:rPr>
          <w:bCs/>
        </w:rPr>
        <w:t>8</w:t>
      </w:r>
    </w:p>
    <w:p w14:paraId="1998FD1E" w14:textId="77777777" w:rsidR="0038244A" w:rsidRPr="00F07856" w:rsidRDefault="0038244A" w:rsidP="0038244A">
      <w:pPr>
        <w:pStyle w:val="ListParagraph"/>
        <w:ind w:firstLine="360"/>
        <w:rPr>
          <w:bCs/>
        </w:rPr>
      </w:pPr>
      <w:r w:rsidRPr="00F07856">
        <w:rPr>
          <w:bCs/>
        </w:rPr>
        <w:t>Fax: 717-861-2932</w:t>
      </w:r>
    </w:p>
    <w:p w14:paraId="1D3328A4" w14:textId="483086B8" w:rsidR="0038244A" w:rsidRDefault="0038244A" w:rsidP="0038244A">
      <w:pPr>
        <w:pStyle w:val="ListParagraph"/>
        <w:ind w:firstLine="360"/>
        <w:rPr>
          <w:bCs/>
        </w:rPr>
      </w:pPr>
      <w:r w:rsidRPr="00F07856">
        <w:rPr>
          <w:bCs/>
        </w:rPr>
        <w:t>Email</w:t>
      </w:r>
      <w:r w:rsidR="00E64919">
        <w:rPr>
          <w:bCs/>
        </w:rPr>
        <w:t xml:space="preserve">: </w:t>
      </w:r>
      <w:hyperlink r:id="rId5" w:history="1">
        <w:r w:rsidR="00E64919" w:rsidRPr="007905E3">
          <w:rPr>
            <w:rStyle w:val="Hyperlink"/>
            <w:bCs/>
          </w:rPr>
          <w:t>pfessler@pa.gov</w:t>
        </w:r>
      </w:hyperlink>
      <w:r w:rsidR="00E64919">
        <w:rPr>
          <w:bCs/>
        </w:rPr>
        <w:t xml:space="preserve"> </w:t>
      </w:r>
    </w:p>
    <w:p w14:paraId="20872344" w14:textId="7B60BC25" w:rsidR="0038244A" w:rsidRDefault="0038244A" w:rsidP="0038244A">
      <w:pPr>
        <w:pStyle w:val="ListParagraph"/>
        <w:ind w:firstLine="360"/>
        <w:rPr>
          <w:bCs/>
        </w:rPr>
      </w:pPr>
    </w:p>
    <w:p w14:paraId="3D975A08" w14:textId="7369D125" w:rsidR="0038244A" w:rsidRPr="00E64919" w:rsidRDefault="0038244A" w:rsidP="00E64919">
      <w:pPr>
        <w:pStyle w:val="ListParagraph"/>
        <w:numPr>
          <w:ilvl w:val="0"/>
          <w:numId w:val="5"/>
        </w:numPr>
        <w:rPr>
          <w:bCs/>
        </w:rPr>
      </w:pPr>
      <w:r w:rsidRPr="0038244A">
        <w:rPr>
          <w:b/>
          <w:bCs/>
        </w:rPr>
        <w:t>Method of Award and Term of PO.</w:t>
      </w:r>
      <w:r w:rsidRPr="0038244A">
        <w:rPr>
          <w:bCs/>
        </w:rPr>
        <w:t xml:space="preserve"> </w:t>
      </w:r>
      <w:r w:rsidR="00E64919" w:rsidRPr="009F21EF">
        <w:rPr>
          <w:bCs/>
        </w:rPr>
        <w:t xml:space="preserve">DMVA shall award the PO </w:t>
      </w:r>
      <w:proofErr w:type="gramStart"/>
      <w:r w:rsidR="00E64919" w:rsidRPr="009F21EF">
        <w:rPr>
          <w:bCs/>
        </w:rPr>
        <w:t>to</w:t>
      </w:r>
      <w:proofErr w:type="gramEnd"/>
      <w:r w:rsidR="00E64919" w:rsidRPr="009F21EF">
        <w:rPr>
          <w:bCs/>
        </w:rPr>
        <w:t xml:space="preserve"> the lowest responsive quot</w:t>
      </w:r>
      <w:r w:rsidR="00E64919">
        <w:rPr>
          <w:bCs/>
        </w:rPr>
        <w:t>e.</w:t>
      </w:r>
    </w:p>
    <w:p w14:paraId="7265CC74" w14:textId="77777777" w:rsidR="0038244A" w:rsidRPr="0038244A" w:rsidRDefault="0038244A" w:rsidP="0038244A">
      <w:pPr>
        <w:pStyle w:val="ListParagraph"/>
        <w:rPr>
          <w:bCs/>
        </w:rPr>
      </w:pPr>
    </w:p>
    <w:p w14:paraId="5B53E161" w14:textId="77777777" w:rsidR="00E64919" w:rsidRDefault="00E64919" w:rsidP="00E64919">
      <w:pPr>
        <w:pStyle w:val="ListParagraph"/>
        <w:ind w:left="1080" w:firstLine="0"/>
        <w:rPr>
          <w:bCs/>
        </w:rPr>
      </w:pPr>
      <w:r>
        <w:rPr>
          <w:bCs/>
        </w:rPr>
        <w:t xml:space="preserve">It is DMVA’s intent to establish a one (1) year PO with four (4), one (1) year renewal options. </w:t>
      </w:r>
      <w:r w:rsidRPr="0038244A">
        <w:rPr>
          <w:bCs/>
        </w:rPr>
        <w:t xml:space="preserve">The term of the PO shall commence on the executed effective date and shall end on the expiration date identified on the PO. Services shall begin as specified in the project statement or notice to proceed letter, whichever is the </w:t>
      </w:r>
      <w:proofErr w:type="gramStart"/>
      <w:r w:rsidRPr="0038244A">
        <w:rPr>
          <w:bCs/>
        </w:rPr>
        <w:t>later</w:t>
      </w:r>
      <w:proofErr w:type="gramEnd"/>
      <w:r w:rsidRPr="0038244A">
        <w:rPr>
          <w:bCs/>
        </w:rPr>
        <w:t>. DMVA reserves the right, upon written notice to the awarded contractor, to extend the term of the PO or any part of the PO for up to 90 days under the same terms and conditions.</w:t>
      </w:r>
    </w:p>
    <w:p w14:paraId="46617F64" w14:textId="18FE84F8" w:rsidR="0038244A" w:rsidRPr="00E72860" w:rsidRDefault="0038244A" w:rsidP="00E72860">
      <w:pPr>
        <w:ind w:left="0" w:firstLine="0"/>
        <w:rPr>
          <w:bCs/>
        </w:rPr>
      </w:pPr>
    </w:p>
    <w:p w14:paraId="6A1D376B" w14:textId="77777777" w:rsidR="008D0A7C" w:rsidRDefault="00544CED" w:rsidP="008D0A7C">
      <w:pPr>
        <w:spacing w:after="31"/>
        <w:ind w:right="0" w:firstLine="335"/>
        <w:jc w:val="left"/>
        <w:rPr>
          <w:b/>
          <w:bCs/>
        </w:rPr>
      </w:pPr>
      <w:r w:rsidRPr="008D0A7C">
        <w:rPr>
          <w:b/>
          <w:bCs/>
        </w:rPr>
        <w:t>II</w:t>
      </w:r>
      <w:r>
        <w:t>.</w:t>
      </w:r>
      <w:r w:rsidR="008D0A7C">
        <w:tab/>
      </w:r>
      <w:r w:rsidR="008D0A7C">
        <w:rPr>
          <w:b/>
          <w:bCs/>
        </w:rPr>
        <w:t>Minimum Qualification Requirements.</w:t>
      </w:r>
    </w:p>
    <w:p w14:paraId="2ACA5060" w14:textId="2C2031A4" w:rsidR="0038244A" w:rsidRDefault="00544CED" w:rsidP="008D0A7C">
      <w:pPr>
        <w:spacing w:after="31"/>
        <w:ind w:right="0" w:firstLine="335"/>
        <w:jc w:val="left"/>
      </w:pPr>
      <w:r>
        <w:tab/>
      </w:r>
    </w:p>
    <w:p w14:paraId="1F5BA394" w14:textId="77777777" w:rsidR="00E72860" w:rsidRDefault="00E72860" w:rsidP="00E72860">
      <w:pPr>
        <w:pStyle w:val="ListParagraph"/>
        <w:numPr>
          <w:ilvl w:val="0"/>
          <w:numId w:val="7"/>
        </w:numPr>
        <w:ind w:right="0"/>
      </w:pPr>
      <w:r w:rsidRPr="009F21EF">
        <w:rPr>
          <w:b/>
          <w:bCs/>
        </w:rPr>
        <w:t>Contractor Experience.</w:t>
      </w:r>
      <w:r>
        <w:rPr>
          <w:b/>
          <w:bCs/>
        </w:rPr>
        <w:t xml:space="preserve">  </w:t>
      </w:r>
      <w:r w:rsidRPr="00BB6639">
        <w:t>Potential bidders</w:t>
      </w:r>
      <w:r>
        <w:t xml:space="preserve"> shall provide proof of a minimum of five (5) years’ experience in medical transportation services.</w:t>
      </w:r>
    </w:p>
    <w:p w14:paraId="199F255B" w14:textId="77777777" w:rsidR="00E72860" w:rsidRDefault="00E72860" w:rsidP="00E72860">
      <w:pPr>
        <w:pStyle w:val="ListParagraph"/>
        <w:ind w:left="1080" w:right="0" w:firstLine="0"/>
        <w:rPr>
          <w:b/>
          <w:bCs/>
        </w:rPr>
      </w:pPr>
    </w:p>
    <w:p w14:paraId="0968DD91" w14:textId="77777777" w:rsidR="00E72860" w:rsidRDefault="00E72860" w:rsidP="00E72860">
      <w:pPr>
        <w:pStyle w:val="ListParagraph"/>
        <w:ind w:left="1080" w:right="0" w:firstLine="0"/>
      </w:pPr>
      <w:r>
        <w:t>Potential bidders shall provide a current PA Department of Health License for ALS and BLS.</w:t>
      </w:r>
    </w:p>
    <w:p w14:paraId="1708BE6C" w14:textId="77777777" w:rsidR="00E72860" w:rsidRDefault="00E72860" w:rsidP="00E72860">
      <w:pPr>
        <w:pStyle w:val="ListParagraph"/>
        <w:ind w:left="1080" w:right="0" w:firstLine="0"/>
      </w:pPr>
    </w:p>
    <w:p w14:paraId="457DF84C" w14:textId="77777777" w:rsidR="00E72860" w:rsidRDefault="00E72860" w:rsidP="00E72860">
      <w:pPr>
        <w:pStyle w:val="ListParagraph"/>
        <w:numPr>
          <w:ilvl w:val="0"/>
          <w:numId w:val="7"/>
        </w:numPr>
        <w:ind w:right="0"/>
      </w:pPr>
      <w:r w:rsidRPr="00DD7720">
        <w:rPr>
          <w:b/>
          <w:bCs/>
        </w:rPr>
        <w:lastRenderedPageBreak/>
        <w:t>Pricing</w:t>
      </w:r>
      <w:r>
        <w:t>. Potential bidders shall submit pricing for all line items/services requested by DMVA.</w:t>
      </w:r>
    </w:p>
    <w:p w14:paraId="0CAB44E5" w14:textId="77777777" w:rsidR="00E72860" w:rsidRPr="00DD7720" w:rsidRDefault="00E72860" w:rsidP="00E72860">
      <w:pPr>
        <w:pStyle w:val="ListParagraph"/>
        <w:ind w:left="1080" w:right="0" w:firstLine="0"/>
      </w:pPr>
    </w:p>
    <w:p w14:paraId="217EAB08" w14:textId="77777777" w:rsidR="00E72860" w:rsidRDefault="00E72860" w:rsidP="00E72860">
      <w:pPr>
        <w:pStyle w:val="ListParagraph"/>
        <w:numPr>
          <w:ilvl w:val="0"/>
          <w:numId w:val="7"/>
        </w:numPr>
        <w:ind w:right="0"/>
      </w:pPr>
      <w:r w:rsidRPr="00DD7720">
        <w:rPr>
          <w:b/>
          <w:bCs/>
        </w:rPr>
        <w:t>Sub-Contracting</w:t>
      </w:r>
      <w:r>
        <w:t xml:space="preserve">. For this service contract, subcontracting will not be allowed. The awarded contractor shall provide all services directly. </w:t>
      </w:r>
    </w:p>
    <w:p w14:paraId="56620AB3" w14:textId="77777777" w:rsidR="008D0A7C" w:rsidRDefault="008D0A7C" w:rsidP="008D0A7C">
      <w:pPr>
        <w:ind w:right="0"/>
      </w:pPr>
    </w:p>
    <w:p w14:paraId="27DCFBC5" w14:textId="0513BA16" w:rsidR="008D0A7C" w:rsidRDefault="008D0A7C" w:rsidP="008D0A7C">
      <w:pPr>
        <w:ind w:right="0" w:firstLine="0"/>
      </w:pPr>
      <w:r>
        <w:rPr>
          <w:b/>
          <w:bCs/>
        </w:rPr>
        <w:t xml:space="preserve">   III. Project Statement.</w:t>
      </w:r>
      <w:r>
        <w:t xml:space="preserve"> </w:t>
      </w:r>
    </w:p>
    <w:p w14:paraId="367F3A17" w14:textId="49E4476A" w:rsidR="008D0A7C" w:rsidRDefault="008D0A7C" w:rsidP="008D0A7C">
      <w:pPr>
        <w:ind w:right="0" w:firstLine="0"/>
      </w:pPr>
    </w:p>
    <w:p w14:paraId="558C4C37" w14:textId="31942D21" w:rsidR="00E67C5C" w:rsidRDefault="00DC717C" w:rsidP="00242246">
      <w:pPr>
        <w:pStyle w:val="ListParagraph"/>
        <w:numPr>
          <w:ilvl w:val="0"/>
          <w:numId w:val="9"/>
        </w:numPr>
        <w:ind w:right="0"/>
      </w:pPr>
      <w:r w:rsidRPr="00DC717C">
        <w:rPr>
          <w:b/>
          <w:bCs/>
        </w:rPr>
        <w:t>Contractor Services</w:t>
      </w:r>
      <w:r>
        <w:t xml:space="preserve">. The awarded contractor shall provide ALS and BLS services, as well as wheelchair van and stretcher van transport for residents of SEVC. Transportation services </w:t>
      </w:r>
      <w:proofErr w:type="gramStart"/>
      <w:r>
        <w:t>shall</w:t>
      </w:r>
      <w:proofErr w:type="gramEnd"/>
      <w:r>
        <w:t xml:space="preserve"> be to hospitals within a fifty (50) mile radius and medical providers within a thirty (30) mile radius of SEVC and other facilities as required by SEVC. </w:t>
      </w:r>
    </w:p>
    <w:p w14:paraId="785601B4" w14:textId="77777777" w:rsidR="00DC717C" w:rsidRDefault="00DC717C" w:rsidP="00DC717C">
      <w:pPr>
        <w:ind w:left="1090" w:right="0"/>
      </w:pPr>
    </w:p>
    <w:p w14:paraId="4885642E" w14:textId="71BFFBE0" w:rsidR="00DC717C" w:rsidRDefault="00DC717C" w:rsidP="00DC717C">
      <w:pPr>
        <w:pStyle w:val="ListParagraph"/>
        <w:numPr>
          <w:ilvl w:val="0"/>
          <w:numId w:val="14"/>
        </w:numPr>
        <w:ind w:right="0"/>
      </w:pPr>
      <w:r>
        <w:t>The awarded contractor shall provide an ambulance (ALS or BLS) or van within fifteen (15) minutes of receiving a call from SEVC to transport the resident to the designated medical facility or provider</w:t>
      </w:r>
      <w:r w:rsidR="008968D7">
        <w:t>. The awarded contractor shall respond within fifteen (15) minutes of receiving a call from a provider or medical facility to transport the resident back to SEVC.</w:t>
      </w:r>
    </w:p>
    <w:p w14:paraId="63256096" w14:textId="77777777" w:rsidR="008968D7" w:rsidRDefault="008968D7" w:rsidP="008968D7">
      <w:pPr>
        <w:pStyle w:val="ListParagraph"/>
        <w:ind w:left="1800" w:right="0" w:firstLine="0"/>
      </w:pPr>
    </w:p>
    <w:p w14:paraId="338257D4" w14:textId="7EE46DAF" w:rsidR="008968D7" w:rsidRDefault="008968D7" w:rsidP="00DC717C">
      <w:pPr>
        <w:pStyle w:val="ListParagraph"/>
        <w:numPr>
          <w:ilvl w:val="0"/>
          <w:numId w:val="14"/>
        </w:numPr>
        <w:ind w:right="0"/>
      </w:pPr>
      <w:r>
        <w:t xml:space="preserve">The awarded contractor, upon a two (2) hour advance notification, shall provide a wheelchair van service or stretcher van service to SEVC. A SEVC staff member may accompany the resident being transported. </w:t>
      </w:r>
    </w:p>
    <w:p w14:paraId="484D1A18" w14:textId="77777777" w:rsidR="008D0A7C" w:rsidRDefault="008D0A7C" w:rsidP="008D0A7C">
      <w:pPr>
        <w:ind w:left="190" w:right="0" w:firstLine="0"/>
      </w:pPr>
    </w:p>
    <w:p w14:paraId="07580765" w14:textId="75B90B63" w:rsidR="00E67C5C" w:rsidRDefault="00E67C5C">
      <w:pPr>
        <w:spacing w:line="259" w:lineRule="auto"/>
        <w:ind w:left="360" w:right="0" w:firstLine="0"/>
        <w:jc w:val="left"/>
      </w:pPr>
    </w:p>
    <w:p w14:paraId="0D9BC984" w14:textId="3DDA06AF" w:rsidR="008968D7" w:rsidRDefault="008968D7" w:rsidP="008968D7">
      <w:pPr>
        <w:numPr>
          <w:ilvl w:val="0"/>
          <w:numId w:val="9"/>
        </w:numPr>
        <w:ind w:right="0"/>
      </w:pPr>
      <w:r w:rsidRPr="008968D7">
        <w:rPr>
          <w:b/>
          <w:bCs/>
        </w:rPr>
        <w:t>Milage.</w:t>
      </w:r>
      <w:r>
        <w:rPr>
          <w:b/>
          <w:bCs/>
        </w:rPr>
        <w:t xml:space="preserve"> </w:t>
      </w:r>
      <w:r>
        <w:t>The awarded contractor may bill for mileage outside the covered areas on a per mile basis</w:t>
      </w:r>
      <w:r>
        <w:t xml:space="preserve">.  The charge will be determined by odometer reading upon departure and arrival at destination or by miles listed according to Rand McNally chart whichever is less.  The mileage charge will be one way only. </w:t>
      </w:r>
    </w:p>
    <w:p w14:paraId="13E0ED4D" w14:textId="2C8E7A83" w:rsidR="008968D7" w:rsidRPr="008968D7" w:rsidRDefault="008968D7" w:rsidP="008968D7">
      <w:pPr>
        <w:pStyle w:val="ListParagraph"/>
        <w:ind w:left="1080" w:right="0" w:firstLine="0"/>
        <w:rPr>
          <w:b/>
          <w:bCs/>
        </w:rPr>
      </w:pPr>
    </w:p>
    <w:p w14:paraId="7BC8C2E7" w14:textId="3407FF49" w:rsidR="008968D7" w:rsidRDefault="008968D7" w:rsidP="008968D7">
      <w:pPr>
        <w:numPr>
          <w:ilvl w:val="0"/>
          <w:numId w:val="9"/>
        </w:numPr>
        <w:ind w:right="0"/>
      </w:pPr>
      <w:r w:rsidRPr="008968D7">
        <w:rPr>
          <w:b/>
          <w:bCs/>
        </w:rPr>
        <w:t>Linens</w:t>
      </w:r>
      <w:r>
        <w:t>.</w:t>
      </w:r>
      <w:r w:rsidRPr="008968D7">
        <w:t xml:space="preserve"> </w:t>
      </w:r>
      <w:r>
        <w:t xml:space="preserve">The awarded contractor shall return to SEVC, all linens, equipment and reusable supplies, if any, within 48 hours after trip completion: </w:t>
      </w:r>
    </w:p>
    <w:p w14:paraId="5FC061DC" w14:textId="77777777" w:rsidR="008968D7" w:rsidRDefault="008968D7" w:rsidP="008968D7">
      <w:pPr>
        <w:ind w:left="0" w:firstLine="0"/>
      </w:pPr>
    </w:p>
    <w:p w14:paraId="77D1EDC1" w14:textId="54E99AEE" w:rsidR="008968D7" w:rsidRDefault="008968D7" w:rsidP="008968D7">
      <w:pPr>
        <w:numPr>
          <w:ilvl w:val="0"/>
          <w:numId w:val="9"/>
        </w:numPr>
        <w:ind w:right="0"/>
      </w:pPr>
      <w:r w:rsidRPr="008968D7">
        <w:rPr>
          <w:b/>
          <w:bCs/>
        </w:rPr>
        <w:t>Transportation</w:t>
      </w:r>
      <w:r>
        <w:t xml:space="preserve">. </w:t>
      </w:r>
      <w:r>
        <w:t xml:space="preserve">The facility will not be responsible for the transportation of </w:t>
      </w:r>
      <w:proofErr w:type="gramStart"/>
      <w:r>
        <w:t>resident</w:t>
      </w:r>
      <w:proofErr w:type="gramEnd"/>
      <w:r>
        <w:t xml:space="preserve"> prior to admission</w:t>
      </w:r>
      <w:r>
        <w:t>.</w:t>
      </w:r>
    </w:p>
    <w:p w14:paraId="4B9B0AB6" w14:textId="77777777" w:rsidR="008968D7" w:rsidRDefault="008968D7" w:rsidP="008968D7">
      <w:pPr>
        <w:pStyle w:val="ListParagraph"/>
      </w:pPr>
    </w:p>
    <w:p w14:paraId="36528652" w14:textId="12889996" w:rsidR="008968D7" w:rsidRDefault="008968D7" w:rsidP="008968D7">
      <w:pPr>
        <w:pStyle w:val="ListParagraph"/>
        <w:numPr>
          <w:ilvl w:val="0"/>
          <w:numId w:val="9"/>
        </w:numPr>
        <w:ind w:right="0"/>
      </w:pPr>
      <w:r w:rsidRPr="008968D7">
        <w:rPr>
          <w:b/>
          <w:bCs/>
        </w:rPr>
        <w:t xml:space="preserve"> Supplies. </w:t>
      </w:r>
      <w:r>
        <w:t xml:space="preserve">The awarded contractor shall furnish all supplies and equipment necessary to perform these services as outlined in the Scope of Work at no additional charge to </w:t>
      </w:r>
      <w:r>
        <w:t>SEVC.</w:t>
      </w:r>
    </w:p>
    <w:p w14:paraId="46DB4FA6" w14:textId="77777777" w:rsidR="008968D7" w:rsidRDefault="008968D7" w:rsidP="008968D7">
      <w:pPr>
        <w:pStyle w:val="ListParagraph"/>
      </w:pPr>
    </w:p>
    <w:p w14:paraId="0E6A27DC" w14:textId="77777777" w:rsidR="008968D7" w:rsidRPr="008968D7" w:rsidRDefault="008968D7" w:rsidP="008968D7">
      <w:pPr>
        <w:pStyle w:val="ListParagraph"/>
        <w:numPr>
          <w:ilvl w:val="0"/>
          <w:numId w:val="9"/>
        </w:numPr>
        <w:ind w:right="0"/>
      </w:pPr>
      <w:r w:rsidRPr="005F42D8">
        <w:rPr>
          <w:b/>
          <w:bCs/>
        </w:rPr>
        <w:t>Confidentiality</w:t>
      </w:r>
      <w:r>
        <w:t xml:space="preserve">. The awarded contractor shall maintain as confidential all information relating to the policies and procedures and records of GMVC, including all resident medical records and maintain such records in a secured locked fashion and in compliance with the Health Insurance Portability and Accountability Act (HIPAA). </w:t>
      </w:r>
      <w:r w:rsidRPr="005F42D8">
        <w:rPr>
          <w:bCs/>
        </w:rPr>
        <w:lastRenderedPageBreak/>
        <w:t>The awarded contractor shall be required to adhere to the requirements of the Business Associate Agreement.</w:t>
      </w:r>
    </w:p>
    <w:p w14:paraId="514BE799" w14:textId="77777777" w:rsidR="008968D7" w:rsidRDefault="008968D7" w:rsidP="008968D7">
      <w:pPr>
        <w:pStyle w:val="ListParagraph"/>
      </w:pPr>
    </w:p>
    <w:p w14:paraId="3F51F972" w14:textId="13A97FB5" w:rsidR="008968D7" w:rsidRDefault="00D720D3" w:rsidP="00D720D3">
      <w:pPr>
        <w:pStyle w:val="ListParagraph"/>
        <w:numPr>
          <w:ilvl w:val="0"/>
          <w:numId w:val="9"/>
        </w:numPr>
        <w:ind w:right="0"/>
      </w:pPr>
      <w:r w:rsidRPr="00D720D3">
        <w:rPr>
          <w:b/>
          <w:bCs/>
        </w:rPr>
        <w:t>Liability Insurance</w:t>
      </w:r>
      <w:r>
        <w:t xml:space="preserve">. </w:t>
      </w:r>
      <w:r>
        <w:t>The awarded contractor shall, during the term of this agreement, carry at his/her sole expense appropriate liability insurance, including malpractice coverage.</w:t>
      </w:r>
    </w:p>
    <w:p w14:paraId="15D61D82" w14:textId="77777777" w:rsidR="00D720D3" w:rsidRDefault="00D720D3" w:rsidP="00D720D3">
      <w:pPr>
        <w:pStyle w:val="ListParagraph"/>
      </w:pPr>
    </w:p>
    <w:p w14:paraId="39128070" w14:textId="739AA0C5" w:rsidR="00D720D3" w:rsidRDefault="00D720D3" w:rsidP="00D720D3">
      <w:pPr>
        <w:pStyle w:val="ListParagraph"/>
        <w:numPr>
          <w:ilvl w:val="0"/>
          <w:numId w:val="9"/>
        </w:numPr>
        <w:ind w:right="0"/>
      </w:pPr>
      <w:r w:rsidRPr="00D720D3">
        <w:rPr>
          <w:b/>
          <w:bCs/>
        </w:rPr>
        <w:t>Documentation</w:t>
      </w:r>
      <w:r>
        <w:t xml:space="preserve">. </w:t>
      </w:r>
      <w:r w:rsidRPr="00242246">
        <w:t>The awarded contractor shall supply current copies of any required reports, inspection documentation, and/or certificates that are required of him/her to provide the relevant service in the Commonwealth of Pennsylvania, as specified in the Statement of Work. This documentation must be provided to the designated point of contact at the specific program office or facility where services are being provided. The awarded contractor must mail, fax, or hand deliver copies of all necessary information to SEVC where services are to be provided, within the timeframe as designated in the Statement of Work. It is the awarded contractor’s responsibility to make sure that SEVC</w:t>
      </w:r>
      <w:r w:rsidRPr="00242246">
        <w:rPr>
          <w:b/>
        </w:rPr>
        <w:t xml:space="preserve"> </w:t>
      </w:r>
      <w:r w:rsidRPr="00242246">
        <w:t>is provided with the most current documentation throughout the term of the Contract. Failure to provide the required documentation will be interpreted as the</w:t>
      </w:r>
    </w:p>
    <w:p w14:paraId="6027003C" w14:textId="77777777" w:rsidR="00D720D3" w:rsidRDefault="00D720D3" w:rsidP="00D720D3">
      <w:pPr>
        <w:pStyle w:val="ListParagraph"/>
      </w:pPr>
    </w:p>
    <w:p w14:paraId="7DC03CE1" w14:textId="77777777" w:rsidR="00D720D3" w:rsidRDefault="00D720D3" w:rsidP="00D720D3">
      <w:pPr>
        <w:pStyle w:val="ListParagraph"/>
        <w:numPr>
          <w:ilvl w:val="0"/>
          <w:numId w:val="9"/>
        </w:numPr>
        <w:ind w:right="0"/>
      </w:pPr>
      <w:r w:rsidRPr="00E3094A">
        <w:rPr>
          <w:b/>
          <w:bCs/>
        </w:rPr>
        <w:t>Removal of Contractor Personnel.</w:t>
      </w:r>
      <w:r w:rsidRPr="008B1CC0">
        <w:t xml:space="preserve"> The POC or designee reserves the right to direct the awarded contractor to permanently remove any contractor personnel from duty under the PO when the performance does not meet the standards outlined in these Specifications or when DMVA determines that it is in the best interest of the Commonwealth to have the personnel removed. The POC or </w:t>
      </w:r>
      <w:proofErr w:type="gramStart"/>
      <w:r w:rsidRPr="008B1CC0">
        <w:t>designee</w:t>
      </w:r>
      <w:proofErr w:type="gramEnd"/>
      <w:r w:rsidRPr="008B1CC0">
        <w:t xml:space="preserve"> shall notify the awarded contractor in writing of the reason(s) the removal of contracted personnel is required. Removal of contractor personnel will not relieve the awarded contractor of any performance requirements under the PO or create an entitlement of the contractor to receive an equitable payment adjustment. The awarded contractor shall not, without the POC or designee’s consent, assign a permanently removed individual to DMVA at any time.</w:t>
      </w:r>
    </w:p>
    <w:p w14:paraId="52EC8FA1" w14:textId="77777777" w:rsidR="00D720D3" w:rsidRDefault="00D720D3" w:rsidP="00D720D3">
      <w:pPr>
        <w:pStyle w:val="ListParagraph"/>
      </w:pPr>
    </w:p>
    <w:p w14:paraId="584EF21F" w14:textId="77777777" w:rsidR="00D720D3" w:rsidRDefault="00D720D3" w:rsidP="00D720D3">
      <w:pPr>
        <w:pStyle w:val="ListParagraph"/>
        <w:numPr>
          <w:ilvl w:val="0"/>
          <w:numId w:val="9"/>
        </w:numPr>
        <w:ind w:right="0"/>
      </w:pPr>
      <w:r w:rsidRPr="008B1CC0">
        <w:rPr>
          <w:b/>
          <w:bCs/>
        </w:rPr>
        <w:t>Facility Security Procedures.</w:t>
      </w:r>
      <w:r w:rsidRPr="008B1CC0">
        <w:t xml:space="preserve"> Each time the awarded contractor’s employees provide services for DMVA, they will be required to sign in at the security desk at the main entrance of the facility, obtain contractor identification badges, and report to DMVA POC, prior to the provision of services under this PO. Upon completion of the services, the awarded contractor’s employees must return to the security desk, sign out, and return all badges issued to them. For the Veterans Homes, any medical providers or individuals providing services directly to residents will be required to punch in and out at a time clock or access device.  The awarded contractor shall follow all required security procedures of each location within the facility in addition to any other pertinent identification or requirements as deemed necessary by DMVA. Particularly sensitive areas may require DMVA staff to accompany the awarded contractor’s employees. These procedures may vary from work location to work location and must be adhered to. The awarded contractor will provide all necessary paperwork for facility designee to sign </w:t>
      </w:r>
      <w:proofErr w:type="gramStart"/>
      <w:r w:rsidRPr="008B1CC0">
        <w:t>verifying</w:t>
      </w:r>
      <w:proofErr w:type="gramEnd"/>
      <w:r w:rsidRPr="008B1CC0">
        <w:t xml:space="preserve"> services rendered.</w:t>
      </w:r>
    </w:p>
    <w:p w14:paraId="67AB78E9" w14:textId="77777777" w:rsidR="00D720D3" w:rsidRPr="008B1CC0" w:rsidRDefault="00D720D3" w:rsidP="00D720D3">
      <w:pPr>
        <w:pStyle w:val="ListParagraph"/>
        <w:ind w:left="1080" w:right="0" w:firstLine="0"/>
      </w:pPr>
    </w:p>
    <w:p w14:paraId="384A60D5" w14:textId="77777777" w:rsidR="00D720D3" w:rsidRPr="008B1CC0" w:rsidRDefault="00D720D3" w:rsidP="00D720D3">
      <w:pPr>
        <w:pStyle w:val="ListParagraph"/>
        <w:numPr>
          <w:ilvl w:val="0"/>
          <w:numId w:val="9"/>
        </w:numPr>
        <w:ind w:right="0"/>
        <w:textAlignment w:val="baseline"/>
        <w:rPr>
          <w:rFonts w:ascii="Segoe UI" w:hAnsi="Segoe UI" w:cs="Segoe UI"/>
          <w:sz w:val="18"/>
          <w:szCs w:val="18"/>
        </w:rPr>
      </w:pPr>
      <w:r w:rsidRPr="008B1CC0">
        <w:rPr>
          <w:b/>
          <w:bCs/>
        </w:rPr>
        <w:lastRenderedPageBreak/>
        <w:t>Facility Policies and Procedures.</w:t>
      </w:r>
      <w:r w:rsidRPr="008B1CC0">
        <w:t>  The awarded contractor’s employees providing services at the DMVA location shall follow all policies and procedures of the location(s).  The awarded contractor may obtain a copy of all policies and procedures from the Program Office POC</w:t>
      </w:r>
      <w:r>
        <w:t>.</w:t>
      </w:r>
    </w:p>
    <w:p w14:paraId="18718B38" w14:textId="77777777" w:rsidR="00D720D3" w:rsidRPr="008B1CC0" w:rsidRDefault="00D720D3" w:rsidP="00D720D3">
      <w:pPr>
        <w:pStyle w:val="ListParagraph"/>
        <w:rPr>
          <w:rStyle w:val="normaltextrun"/>
          <w:b/>
          <w:bCs/>
        </w:rPr>
      </w:pPr>
    </w:p>
    <w:p w14:paraId="56F6B3E4" w14:textId="77777777" w:rsidR="00D720D3" w:rsidRPr="008B1CC0" w:rsidRDefault="00D720D3" w:rsidP="00D720D3">
      <w:pPr>
        <w:pStyle w:val="ListParagraph"/>
        <w:numPr>
          <w:ilvl w:val="0"/>
          <w:numId w:val="9"/>
        </w:numPr>
        <w:ind w:right="0"/>
        <w:textAlignment w:val="baseline"/>
        <w:rPr>
          <w:rFonts w:ascii="Segoe UI" w:hAnsi="Segoe UI" w:cs="Segoe UI"/>
          <w:sz w:val="18"/>
          <w:szCs w:val="18"/>
        </w:rPr>
      </w:pPr>
      <w:r w:rsidRPr="008B1CC0">
        <w:rPr>
          <w:rStyle w:val="normaltextrun"/>
          <w:b/>
          <w:bCs/>
        </w:rPr>
        <w:t>Compliance</w:t>
      </w:r>
      <w:r w:rsidRPr="008B1CC0">
        <w:rPr>
          <w:rStyle w:val="normaltextrun"/>
        </w:rPr>
        <w:t>. All services and supplies provided must be compliant with the most current applicable Federal, State, and Local, Standards, Laws, Guidelines, Licensure Requirements, and Regulations (Requirements).  In any event where the awarded contractor creates a scenario where the contracting agency is found to be out of compliance with any Requirements the awarded contractor will be liable and responsible for any damages suffered by DMVA.  All non-compliance issues must be addressed and resolved by the awarded contractor within (48) forty-eight hours of notification to the awarded contractor.  It is the awarded contractor’s responsibility to ensure they are complying with all Requirements, including any updates throughout the duration of the contract, regardless of being provided them specifically by DMVA. </w:t>
      </w:r>
    </w:p>
    <w:p w14:paraId="516015C8" w14:textId="77777777" w:rsidR="00D720D3" w:rsidRPr="008B1CC0" w:rsidRDefault="00D720D3" w:rsidP="00D720D3">
      <w:pPr>
        <w:pStyle w:val="ListParagraph"/>
        <w:ind w:left="1080" w:right="0" w:firstLine="0"/>
      </w:pPr>
    </w:p>
    <w:p w14:paraId="6E307F55" w14:textId="77777777" w:rsidR="00D720D3" w:rsidRPr="009B7BE4" w:rsidRDefault="00D720D3" w:rsidP="00D720D3">
      <w:pPr>
        <w:pStyle w:val="ListParagraph"/>
        <w:numPr>
          <w:ilvl w:val="0"/>
          <w:numId w:val="9"/>
        </w:numPr>
        <w:ind w:right="0"/>
      </w:pPr>
      <w:r w:rsidRPr="008B1CC0">
        <w:rPr>
          <w:b/>
          <w:bCs/>
        </w:rPr>
        <w:t>DMVA Payment Authorization.</w:t>
      </w:r>
      <w:r w:rsidRPr="008B1CC0">
        <w:t xml:space="preserve"> For all services provided under the Contract, DMVA reserves the right to authorize the Veterans Home to pay for the services provided.  The awarded contractor shall bill DMVA and DMVA shall pay for services with DMVA payment authorization.  DMVA shall provide pre-authorization in writing to the awarded contractor prior to the provision of services. The awarded contractor shall provide an itemized invoice by resident for all services billed to DMVA.  </w:t>
      </w:r>
    </w:p>
    <w:p w14:paraId="5591CC60" w14:textId="77777777" w:rsidR="00D720D3" w:rsidRPr="009B7BE4" w:rsidRDefault="00D720D3" w:rsidP="00D720D3">
      <w:pPr>
        <w:pStyle w:val="ListParagraph"/>
        <w:rPr>
          <w:b/>
          <w:bCs/>
        </w:rPr>
      </w:pPr>
    </w:p>
    <w:p w14:paraId="555A5950" w14:textId="77777777" w:rsidR="00D720D3" w:rsidRPr="009B7BE4" w:rsidRDefault="00D720D3" w:rsidP="00D720D3">
      <w:pPr>
        <w:pStyle w:val="ListParagraph"/>
        <w:numPr>
          <w:ilvl w:val="0"/>
          <w:numId w:val="9"/>
        </w:numPr>
        <w:ind w:right="0"/>
      </w:pPr>
      <w:r w:rsidRPr="009B7BE4">
        <w:rPr>
          <w:b/>
          <w:bCs/>
        </w:rPr>
        <w:t>Insurance Billing</w:t>
      </w:r>
      <w:r>
        <w:rPr>
          <w:b/>
          <w:bCs/>
        </w:rPr>
        <w:t xml:space="preserve"> - </w:t>
      </w:r>
      <w:r w:rsidRPr="009B7BE4">
        <w:rPr>
          <w:b/>
          <w:bCs/>
        </w:rPr>
        <w:t>Resident Pay, non-Enhanced Veterans Reimbursement (EVR).</w:t>
      </w:r>
      <w:r w:rsidRPr="009B7BE4">
        <w:t xml:space="preserve"> The awarded contractor </w:t>
      </w:r>
      <w:proofErr w:type="gramStart"/>
      <w:r w:rsidRPr="009B7BE4">
        <w:t>shall</w:t>
      </w:r>
      <w:proofErr w:type="gramEnd"/>
      <w:r w:rsidRPr="009B7BE4">
        <w:t xml:space="preserve"> bill Medicare and other third-party payers for services provided.  The awarded contractor shall bill </w:t>
      </w:r>
      <w:proofErr w:type="gramStart"/>
      <w:r w:rsidRPr="009B7BE4">
        <w:t>Medicaid,</w:t>
      </w:r>
      <w:proofErr w:type="gramEnd"/>
      <w:r w:rsidRPr="009B7BE4">
        <w:t xml:space="preserve"> when participating.  The awarded contractor is required to make a good faith effort to obtain reimbursement from third-party insurance and Medicaid if the awarded contractor is participating.  The awarded contractor shall send all remaining bills directly to the </w:t>
      </w:r>
      <w:proofErr w:type="gramStart"/>
      <w:r w:rsidRPr="009B7BE4">
        <w:t>resident</w:t>
      </w:r>
      <w:proofErr w:type="gramEnd"/>
      <w:r w:rsidRPr="009B7BE4">
        <w:t xml:space="preserve"> for payment. The awarded contractor shall agree to direct billing for all services and procedures provided, as follows: Medicare, Primary Insurance, Medical Assistance, Supplemental Insurance (Medicare deductible/co-insurance), lastly the Resident. The awarded contractor shall accept the insurer’s Usual, Customary and Reasonable (UCR) rates as the acceptable rate for the service provided. The </w:t>
      </w:r>
      <w:proofErr w:type="gramStart"/>
      <w:r w:rsidRPr="009B7BE4">
        <w:t>resident</w:t>
      </w:r>
      <w:proofErr w:type="gramEnd"/>
      <w:r w:rsidRPr="009B7BE4">
        <w:t xml:space="preserve"> shall not be responsible </w:t>
      </w:r>
      <w:proofErr w:type="gramStart"/>
      <w:r w:rsidRPr="009B7BE4">
        <w:t>to pay</w:t>
      </w:r>
      <w:proofErr w:type="gramEnd"/>
      <w:r w:rsidRPr="009B7BE4">
        <w:t xml:space="preserve"> the difference between the UCR and the awarded contractor’s rate for a given service. DMVA shall not cover any outstanding costs or expenses associated with the provision of services under this contract. </w:t>
      </w:r>
    </w:p>
    <w:p w14:paraId="0621351F" w14:textId="77777777" w:rsidR="00D720D3" w:rsidRPr="009B7BE4" w:rsidRDefault="00D720D3" w:rsidP="00D720D3">
      <w:pPr>
        <w:pStyle w:val="ListParagraph"/>
        <w:ind w:left="1080" w:right="0" w:firstLine="0"/>
      </w:pPr>
    </w:p>
    <w:p w14:paraId="42FF9EAF" w14:textId="77777777" w:rsidR="00D720D3" w:rsidRPr="009B7BE4" w:rsidRDefault="00D720D3" w:rsidP="00D720D3">
      <w:pPr>
        <w:pStyle w:val="ListParagraph"/>
        <w:numPr>
          <w:ilvl w:val="0"/>
          <w:numId w:val="9"/>
        </w:numPr>
        <w:ind w:right="0"/>
      </w:pPr>
      <w:r w:rsidRPr="009B7BE4">
        <w:rPr>
          <w:b/>
          <w:bCs/>
        </w:rPr>
        <w:t>Insurance Billing – Enhanced Veterans Reimbursement (EVR)</w:t>
      </w:r>
      <w:r w:rsidRPr="009B7BE4">
        <w:t xml:space="preserve">.  The awarded contractor </w:t>
      </w:r>
      <w:proofErr w:type="gramStart"/>
      <w:r w:rsidRPr="009B7BE4">
        <w:t>shall</w:t>
      </w:r>
      <w:proofErr w:type="gramEnd"/>
      <w:r w:rsidRPr="009B7BE4">
        <w:t xml:space="preserve"> bill Medicare and other third-party payers for services provided.  The awarded contractor shall bill </w:t>
      </w:r>
      <w:proofErr w:type="gramStart"/>
      <w:r w:rsidRPr="009B7BE4">
        <w:t>Medicaid,</w:t>
      </w:r>
      <w:proofErr w:type="gramEnd"/>
      <w:r w:rsidRPr="009B7BE4">
        <w:t xml:space="preserve"> when participating.  The awarded contractor is required to make a good faith effort to obtain reimbursement from third-party insurance and Medicaid if the awarded contractor is participating.  The awarded contractor shall send all remaining bills directly to the State Veterans Home for payment. The awarded contractor shall agree to direct billing for all services and procedures provided, as </w:t>
      </w:r>
      <w:r w:rsidRPr="009B7BE4">
        <w:lastRenderedPageBreak/>
        <w:t xml:space="preserve">follows: Medicare, Primary Insurance, Medical Assistance, Supplemental Insurance (Medicare deductible/co-insurance), the resident may be billed for applicable deductible and coinsurance amounts, lastly the State Veterans Home. The awarded contractor shall accept the insurer’s Usual, Customary and Reasonable (UCR) rates as the acceptable rate for the service provided. The State Veterans Home shall not be responsible </w:t>
      </w:r>
      <w:proofErr w:type="gramStart"/>
      <w:r w:rsidRPr="009B7BE4">
        <w:t>to pay</w:t>
      </w:r>
      <w:proofErr w:type="gramEnd"/>
      <w:r w:rsidRPr="009B7BE4">
        <w:t xml:space="preserve"> the difference between the UCR and the awarded contractor’s rate for a given service. DMVA shall not cover any outstanding costs or expenses associated with the provision of services under this contract. </w:t>
      </w:r>
    </w:p>
    <w:p w14:paraId="637770CB" w14:textId="77777777" w:rsidR="00D720D3" w:rsidRPr="009B7BE4" w:rsidRDefault="00D720D3" w:rsidP="00D720D3">
      <w:pPr>
        <w:pStyle w:val="ListParagraph"/>
        <w:rPr>
          <w:b/>
          <w:bCs/>
        </w:rPr>
      </w:pPr>
    </w:p>
    <w:p w14:paraId="782F180D" w14:textId="77777777" w:rsidR="00D720D3" w:rsidRPr="00417809" w:rsidRDefault="00D720D3" w:rsidP="00D720D3">
      <w:pPr>
        <w:pStyle w:val="ListParagraph"/>
        <w:numPr>
          <w:ilvl w:val="0"/>
          <w:numId w:val="9"/>
        </w:numPr>
        <w:ind w:right="0"/>
      </w:pPr>
      <w:r w:rsidRPr="00417809">
        <w:rPr>
          <w:b/>
          <w:bCs/>
        </w:rPr>
        <w:t>Insurance Billing – DMVA Payor of Last Resort</w:t>
      </w:r>
      <w:r w:rsidRPr="00417809">
        <w:t>. The awarded contractor is required to have a provider number and bill Medicare, Medicaid, and other third-party payers that provide coverage for any resident.  With respect to services rendered to residents who are Medicare, Medicaid, or third-party insurer beneficiaries, the awarded contractor shall bill the insurer.  All bills for cost-sharing amounts must be sent directly to the Veterans Home.  The awarded contractor cannot bill the residents or their families for any cost-sharing amounts.  The Veterans Home will reimburse the awarded contractor without limitation for all cost sharing amounts owed up to the UCR rate, when required by regulation.  The awarded contractor is required to make a good faith effort to obtain reimbursement from third party insurance.  The awarded contractor shall agree to direct billing for all services and procedures provided to residents by adhering to the following terms and order of payers for allowable charges</w:t>
      </w:r>
      <w:proofErr w:type="gramStart"/>
      <w:r w:rsidRPr="00417809">
        <w:t>:  Medicaid</w:t>
      </w:r>
      <w:proofErr w:type="gramEnd"/>
      <w:r w:rsidRPr="00417809">
        <w:t xml:space="preserve">, Medicare, Insurance, Supplemental Insurance, Veterans Homes.  The awarded contractor shall accept the insurer’s Usual, Customary and Reasonable (UCR) rates as the acceptable rate for the service provided. Neither DMVA nor the </w:t>
      </w:r>
      <w:proofErr w:type="gramStart"/>
      <w:r w:rsidRPr="00417809">
        <w:t>resident</w:t>
      </w:r>
      <w:proofErr w:type="gramEnd"/>
      <w:r w:rsidRPr="00417809">
        <w:t xml:space="preserve"> shall be responsible </w:t>
      </w:r>
      <w:proofErr w:type="gramStart"/>
      <w:r w:rsidRPr="00417809">
        <w:t>to pay</w:t>
      </w:r>
      <w:proofErr w:type="gramEnd"/>
      <w:r w:rsidRPr="00417809">
        <w:t xml:space="preserve"> the difference between the UCR and the awarded contractor’s rate for a given service. The Veterans Home will be payer of last resort for any/all co-pay &amp; deductible amounts and for uninsured residents up to the Medicare/Medicaid, UCR rates. Requests for submission of any necessary corrections or waiver appeals must be submitted by the awarded contractor within seventy-two (72) hours of request. </w:t>
      </w:r>
      <w:proofErr w:type="gramStart"/>
      <w:r w:rsidRPr="00417809">
        <w:t>The Veterans</w:t>
      </w:r>
      <w:proofErr w:type="gramEnd"/>
      <w:r w:rsidRPr="00417809">
        <w:t xml:space="preserve"> Home shall provide the awarded contractor with updated resident insurance information as changes occur. The awarded contractor shall make all corrections to rejected claims; assist with waiver appeals, and correction of billings. The awarded contractor shall provide an itemized invoice for services based on the PO. The awarded contractor shall bill for services when completed, not to exceed thirty (30) days from date of service. Insured and uninsured residents shall be invoiced and billed separately.  The awarded contractor shall provide individual invoices for all cost sharing amounts (co-pays and deductibles) to </w:t>
      </w:r>
      <w:proofErr w:type="gramStart"/>
      <w:r w:rsidRPr="00417809">
        <w:t>the Veterans</w:t>
      </w:r>
      <w:proofErr w:type="gramEnd"/>
      <w:r w:rsidRPr="00417809">
        <w:t xml:space="preserve"> Home for reimbursement as they occur. Invoice backup shall be in the form of an itemized spreadsheet detailing the medical specialty service, a copy of the explanation of benefits (EOB), from the awarded contractor and below fields provided on-site and off-site at the Veterans Home.  The awarded contractor shall provide billing reports to the Veterans Home, as requested</w:t>
      </w:r>
      <w:r>
        <w:t>.</w:t>
      </w:r>
    </w:p>
    <w:p w14:paraId="41BA91AD" w14:textId="77777777" w:rsidR="00D720D3" w:rsidRPr="00417809" w:rsidRDefault="00D720D3" w:rsidP="00D720D3">
      <w:pPr>
        <w:pStyle w:val="ListParagraph"/>
        <w:rPr>
          <w:b/>
          <w:bCs/>
        </w:rPr>
      </w:pPr>
    </w:p>
    <w:p w14:paraId="2D736381" w14:textId="77777777" w:rsidR="00D720D3" w:rsidRDefault="00D720D3" w:rsidP="00D720D3">
      <w:pPr>
        <w:pStyle w:val="ListParagraph"/>
        <w:numPr>
          <w:ilvl w:val="0"/>
          <w:numId w:val="9"/>
        </w:numPr>
        <w:ind w:right="0"/>
      </w:pPr>
      <w:r w:rsidRPr="008B1CC0">
        <w:rPr>
          <w:b/>
          <w:bCs/>
        </w:rPr>
        <w:t>Background Check Restrictions</w:t>
      </w:r>
      <w:r w:rsidRPr="008B1CC0">
        <w:t xml:space="preserve">. The awarded contractor’s employees, contractors, or resources shall not be employable by DMVA if they have been found guilty of abuse, </w:t>
      </w:r>
      <w:r w:rsidRPr="008B1CC0">
        <w:lastRenderedPageBreak/>
        <w:t xml:space="preserve">neglect, exploitation, misappropriation of property or mistreatment by a court of law, or have had a finding entered into the Pennsylvania nurse aide registry or any State registry if applicable, concerning abuse, neglect, exploitation, mistreatment of residents or misappropriation of resident property, or have disciplinary action in effect against his/her professional license by at state licensure body as a result of finding of abuse, neglect, exploitation, mistreatment of residents or misappropriation of resident property.  DMVA has the right to review each </w:t>
      </w:r>
      <w:proofErr w:type="gramStart"/>
      <w:r w:rsidRPr="008B1CC0">
        <w:t>individuals</w:t>
      </w:r>
      <w:proofErr w:type="gramEnd"/>
      <w:r w:rsidRPr="008B1CC0">
        <w:t xml:space="preserve"> background check on a </w:t>
      </w:r>
      <w:proofErr w:type="gramStart"/>
      <w:r w:rsidRPr="008B1CC0">
        <w:t>case by case</w:t>
      </w:r>
      <w:proofErr w:type="gramEnd"/>
      <w:r w:rsidRPr="008B1CC0">
        <w:t xml:space="preserve"> basis for any other infractions.</w:t>
      </w:r>
    </w:p>
    <w:p w14:paraId="3EBD148B" w14:textId="77777777" w:rsidR="00D720D3" w:rsidRDefault="00D720D3" w:rsidP="00D720D3">
      <w:pPr>
        <w:pStyle w:val="ListParagraph"/>
      </w:pPr>
    </w:p>
    <w:p w14:paraId="76C9F9AD" w14:textId="77777777" w:rsidR="00D720D3" w:rsidRDefault="00D720D3" w:rsidP="00D720D3">
      <w:pPr>
        <w:pStyle w:val="paragraph"/>
        <w:numPr>
          <w:ilvl w:val="0"/>
          <w:numId w:val="9"/>
        </w:numPr>
        <w:spacing w:before="0" w:after="0"/>
        <w:jc w:val="both"/>
        <w:textAlignment w:val="baseline"/>
        <w:rPr>
          <w:rFonts w:ascii="Segoe UI" w:hAnsi="Segoe UI" w:cs="Segoe UI"/>
          <w:sz w:val="18"/>
          <w:szCs w:val="18"/>
        </w:rPr>
      </w:pPr>
      <w:r>
        <w:rPr>
          <w:rStyle w:val="normaltextrun"/>
          <w:b/>
          <w:bCs/>
        </w:rPr>
        <w:t>Medical Screening.</w:t>
      </w:r>
      <w:r>
        <w:rPr>
          <w:rStyle w:val="normaltextrun"/>
        </w:rPr>
        <w:t xml:space="preserve"> The awarded contractor will present proof for all staff assigned to Facility of having received a current, completed two-step PPD (purified-protein-derivative) test with negative/no reaction result within the past ninety (90) days.  If the awarded contractor has written proof of a PPD within the last six months, Facility will accept this documentation in lieu of administration of a repeat test. If the awarded contractor’s employees are unwilling to submit to the test due to previous positive reading, allergy to PPD material or refusal, then, Risk Assessment Questionnaire must be completed.</w:t>
      </w:r>
      <w:r>
        <w:rPr>
          <w:rStyle w:val="eop"/>
        </w:rPr>
        <w:t> </w:t>
      </w:r>
    </w:p>
    <w:p w14:paraId="3D7C523E" w14:textId="77777777" w:rsidR="00D720D3" w:rsidRDefault="00D720D3" w:rsidP="00D720D3">
      <w:pPr>
        <w:pStyle w:val="paragraph"/>
        <w:spacing w:before="0" w:after="0"/>
        <w:ind w:left="1080"/>
        <w:jc w:val="both"/>
        <w:textAlignment w:val="baseline"/>
        <w:rPr>
          <w:rFonts w:ascii="Segoe UI" w:hAnsi="Segoe UI" w:cs="Segoe UI"/>
          <w:sz w:val="18"/>
          <w:szCs w:val="18"/>
        </w:rPr>
      </w:pPr>
      <w:r>
        <w:rPr>
          <w:rStyle w:val="normaltextrun"/>
        </w:rPr>
        <w:t xml:space="preserve">The awarded contractor will present proof for all staff assigned to the Facility of having received a current, completed two-step tuberculin skin test (TST) or chest X-Ray, with negative/no reaction result, within the past ninety (90) days. If the awarded contractor can show evidence that the contracted employees have had tuberculin skin testing in the recent past, the two-step tuberculin skin testing requirement may be waived at the discretion of the Medical Director of the Veterans Home following Centers for Disease Control and Prevention (CDC) guidelines on tuberculin skin testing for long-term care facilities. The </w:t>
      </w:r>
      <w:proofErr w:type="gramStart"/>
      <w:r>
        <w:rPr>
          <w:rStyle w:val="normaltextrun"/>
        </w:rPr>
        <w:t>awarded contractor</w:t>
      </w:r>
      <w:proofErr w:type="gramEnd"/>
      <w:r>
        <w:rPr>
          <w:rStyle w:val="normaltextrun"/>
        </w:rPr>
        <w:t xml:space="preserve"> will conduct a TB Assessment worksheet according to CDC guidelines for staff that have documentation of a negative two (2) step PPD test performed within the past 12 months. All staff assigned to Veterans Home must have an Annual Tuberculosis Assessment/ risk assessment questionnaire completed annually. A physician at the Veterans Home will evaluate any person with a known history of having a positive TST before that individual is permitted to work at the Veterans Home. For those individuals with a prior positive TST, a risk assessment questionnaire for tuberculosis must be completed annually. The TST is safe for infants, children, pregnant women, HIV-infected people, or those who have been vaccinated with the TB vaccine bacilli Calmette-Guerin (BCG). </w:t>
      </w:r>
      <w:r>
        <w:rPr>
          <w:rStyle w:val="eop"/>
        </w:rPr>
        <w:t> </w:t>
      </w:r>
    </w:p>
    <w:p w14:paraId="656BD9AE" w14:textId="77777777" w:rsidR="00D720D3" w:rsidRDefault="00D720D3" w:rsidP="00D720D3">
      <w:pPr>
        <w:pStyle w:val="paragraph"/>
        <w:spacing w:before="0" w:after="0"/>
        <w:ind w:left="1080"/>
        <w:jc w:val="both"/>
        <w:textAlignment w:val="baseline"/>
        <w:rPr>
          <w:rFonts w:ascii="Segoe UI" w:hAnsi="Segoe UI" w:cs="Segoe UI"/>
          <w:sz w:val="18"/>
          <w:szCs w:val="18"/>
        </w:rPr>
      </w:pPr>
      <w:r>
        <w:rPr>
          <w:rStyle w:val="normaltextrun"/>
        </w:rPr>
        <w:t xml:space="preserve">The awarded contractor, with prior approval from the Veterans Homes, may utilize the PPD or </w:t>
      </w:r>
      <w:proofErr w:type="spellStart"/>
      <w:r>
        <w:rPr>
          <w:rStyle w:val="normaltextrun"/>
        </w:rPr>
        <w:t>Quantiferon</w:t>
      </w:r>
      <w:proofErr w:type="spellEnd"/>
      <w:r>
        <w:rPr>
          <w:rStyle w:val="normaltextrun"/>
        </w:rPr>
        <w:t xml:space="preserve"> testing prior to the start of the contract term and perform symptomatic screening for TST annually.  If at any time symptomatic screening is positive, the awarded contractor will need to perform PPD or </w:t>
      </w:r>
      <w:proofErr w:type="spellStart"/>
      <w:r>
        <w:rPr>
          <w:rStyle w:val="normaltextrun"/>
        </w:rPr>
        <w:t>Quantiferon</w:t>
      </w:r>
      <w:proofErr w:type="spellEnd"/>
      <w:r>
        <w:rPr>
          <w:rStyle w:val="normaltextrun"/>
        </w:rPr>
        <w:t xml:space="preserve"> testing.</w:t>
      </w:r>
      <w:r>
        <w:rPr>
          <w:rStyle w:val="eop"/>
        </w:rPr>
        <w:t> </w:t>
      </w:r>
    </w:p>
    <w:p w14:paraId="758ADB26" w14:textId="77777777" w:rsidR="00D720D3" w:rsidRDefault="00D720D3" w:rsidP="00D720D3">
      <w:pPr>
        <w:pStyle w:val="paragraph"/>
        <w:spacing w:before="0" w:after="0"/>
        <w:ind w:left="1080"/>
        <w:jc w:val="both"/>
        <w:textAlignment w:val="baseline"/>
        <w:rPr>
          <w:rFonts w:ascii="Segoe UI" w:hAnsi="Segoe UI" w:cs="Segoe UI"/>
          <w:sz w:val="18"/>
          <w:szCs w:val="18"/>
        </w:rPr>
      </w:pPr>
      <w:r>
        <w:rPr>
          <w:rStyle w:val="normaltextrun"/>
        </w:rPr>
        <w:t>It is the awarded contractor’s responsibility to make sure that the Veterans Home is provided with the most current documentation throughout the term of the PO. Failure to provide the required documentation will be interpreted as the awarded contractor not complying with the Terms and Conditions of the PO.</w:t>
      </w:r>
    </w:p>
    <w:p w14:paraId="6B063311" w14:textId="77777777" w:rsidR="00D720D3" w:rsidRDefault="00D720D3" w:rsidP="00D720D3">
      <w:pPr>
        <w:pStyle w:val="ListParagraph"/>
        <w:numPr>
          <w:ilvl w:val="0"/>
          <w:numId w:val="9"/>
        </w:numPr>
        <w:ind w:right="0"/>
      </w:pPr>
      <w:r w:rsidRPr="00E940CB">
        <w:rPr>
          <w:b/>
          <w:bCs/>
        </w:rPr>
        <w:lastRenderedPageBreak/>
        <w:t xml:space="preserve">Infection Control.  </w:t>
      </w:r>
      <w:r w:rsidRPr="00E940CB">
        <w:t>The awarded contractor must comply with all Commonwealth of PA infection control requirements, Centers for Disease Control and Prevention (CDC) guidance, and COVID-19 guidelines for the duration of the contract period</w:t>
      </w:r>
      <w:r>
        <w:t>.</w:t>
      </w:r>
    </w:p>
    <w:p w14:paraId="67E21387" w14:textId="77777777" w:rsidR="00D720D3" w:rsidRPr="00E940CB" w:rsidRDefault="00D720D3" w:rsidP="00D720D3">
      <w:pPr>
        <w:pStyle w:val="ListParagraph"/>
        <w:ind w:left="1080" w:right="0" w:firstLine="0"/>
      </w:pPr>
    </w:p>
    <w:p w14:paraId="671401B9" w14:textId="77777777" w:rsidR="00D720D3" w:rsidRDefault="00D720D3" w:rsidP="00D720D3">
      <w:pPr>
        <w:pStyle w:val="ListParagraph"/>
        <w:numPr>
          <w:ilvl w:val="0"/>
          <w:numId w:val="9"/>
        </w:numPr>
        <w:ind w:right="0"/>
      </w:pPr>
      <w:r w:rsidRPr="00E940CB">
        <w:rPr>
          <w:b/>
          <w:bCs/>
        </w:rPr>
        <w:t>Annual Training of Contracted Staff:</w:t>
      </w:r>
      <w:r w:rsidRPr="00E940CB">
        <w:t xml:space="preserve"> All awarded contractors, contractor personnel, and subcontractors that encounter residents during the performance under their contract at </w:t>
      </w:r>
      <w:proofErr w:type="gramStart"/>
      <w:r w:rsidRPr="00E940CB">
        <w:t>a Veterans</w:t>
      </w:r>
      <w:proofErr w:type="gramEnd"/>
      <w:r w:rsidRPr="00E940CB">
        <w:t xml:space="preserve"> Homes shall complete annual training.  The training will consist of safety topics, emergency preparedness, residents’ rights, abuse, infection control, reporting, incidents, HIPAA, and compliance.  The approximate length of all combined </w:t>
      </w:r>
      <w:proofErr w:type="gramStart"/>
      <w:r w:rsidRPr="00E940CB">
        <w:t>trainings</w:t>
      </w:r>
      <w:proofErr w:type="gramEnd"/>
      <w:r w:rsidRPr="00E940CB">
        <w:t xml:space="preserve"> is estimated at no more than 2 hours per person. The cost associated with the annual </w:t>
      </w:r>
      <w:proofErr w:type="gramStart"/>
      <w:r w:rsidRPr="00E940CB">
        <w:t>trainings</w:t>
      </w:r>
      <w:proofErr w:type="gramEnd"/>
      <w:r w:rsidRPr="00E940CB">
        <w:t xml:space="preserve"> shall be included in contract amount and shall not be billed separately.</w:t>
      </w:r>
    </w:p>
    <w:p w14:paraId="059314B1" w14:textId="77777777" w:rsidR="00D720D3" w:rsidRDefault="00D720D3" w:rsidP="00D720D3">
      <w:pPr>
        <w:pStyle w:val="ListParagraph"/>
      </w:pPr>
    </w:p>
    <w:p w14:paraId="768D6ECA" w14:textId="77777777" w:rsidR="00D720D3" w:rsidRPr="00E940CB" w:rsidRDefault="00D720D3" w:rsidP="00D720D3">
      <w:pPr>
        <w:pStyle w:val="ListParagraph"/>
        <w:numPr>
          <w:ilvl w:val="0"/>
          <w:numId w:val="9"/>
        </w:numPr>
      </w:pPr>
      <w:r w:rsidRPr="00E940CB">
        <w:rPr>
          <w:b/>
          <w:bCs/>
        </w:rPr>
        <w:t xml:space="preserve">Stark Law.  </w:t>
      </w:r>
      <w:r w:rsidRPr="00E940CB">
        <w:t xml:space="preserve">The awarded contractor shall comply with the Physician Self-Referral </w:t>
      </w:r>
      <w:r w:rsidRPr="00E940CB">
        <w:rPr>
          <w:lang w:val="en"/>
        </w:rPr>
        <w:t xml:space="preserve">Law [42 U.S.C. § 1395nn] </w:t>
      </w:r>
    </w:p>
    <w:p w14:paraId="2AE026D5" w14:textId="77777777" w:rsidR="00D720D3" w:rsidRPr="00E940CB" w:rsidRDefault="00D720D3" w:rsidP="00D720D3">
      <w:pPr>
        <w:pStyle w:val="ListParagraph"/>
        <w:ind w:left="1080" w:firstLine="0"/>
      </w:pPr>
      <w:r w:rsidRPr="00E940CB">
        <w:t> </w:t>
      </w:r>
    </w:p>
    <w:p w14:paraId="743E7F22" w14:textId="77777777" w:rsidR="00D720D3" w:rsidRPr="00E940CB" w:rsidRDefault="00D720D3" w:rsidP="00D720D3">
      <w:pPr>
        <w:pStyle w:val="ListParagraph"/>
        <w:ind w:left="1080" w:firstLine="0"/>
      </w:pPr>
      <w:r w:rsidRPr="00E940CB">
        <w:rPr>
          <w:b/>
          <w:bCs/>
          <w:lang w:val="en"/>
        </w:rPr>
        <w:t>Anti-Kickback Statute.</w:t>
      </w:r>
      <w:r w:rsidRPr="00E940CB">
        <w:rPr>
          <w:lang w:val="en"/>
        </w:rPr>
        <w:t xml:space="preserve">  </w:t>
      </w:r>
      <w:r w:rsidRPr="00E940CB">
        <w:t xml:space="preserve">The awarded contractor shall comply with the </w:t>
      </w:r>
      <w:r w:rsidRPr="00E940CB">
        <w:rPr>
          <w:lang w:val="en"/>
        </w:rPr>
        <w:t xml:space="preserve">Anti-Kickback Statute [42 U.S.C. § 1320a-7b]. </w:t>
      </w:r>
    </w:p>
    <w:p w14:paraId="1CA03FAD" w14:textId="77777777" w:rsidR="00D720D3" w:rsidRPr="00E940CB" w:rsidRDefault="00D720D3" w:rsidP="00D720D3">
      <w:pPr>
        <w:pStyle w:val="ListParagraph"/>
        <w:ind w:left="1080" w:firstLine="0"/>
      </w:pPr>
      <w:r w:rsidRPr="00E940CB">
        <w:t> </w:t>
      </w:r>
    </w:p>
    <w:p w14:paraId="4AB7A14B" w14:textId="77777777" w:rsidR="00D720D3" w:rsidRPr="00E940CB" w:rsidRDefault="00D720D3" w:rsidP="00D720D3">
      <w:pPr>
        <w:pStyle w:val="ListParagraph"/>
        <w:ind w:left="1080" w:firstLine="0"/>
      </w:pPr>
      <w:r w:rsidRPr="00E940CB">
        <w:rPr>
          <w:b/>
          <w:bCs/>
          <w:lang w:val="en"/>
        </w:rPr>
        <w:t>False Claims Act.</w:t>
      </w:r>
      <w:r w:rsidRPr="00E940CB">
        <w:rPr>
          <w:lang w:val="en"/>
        </w:rPr>
        <w:t xml:space="preserve">  </w:t>
      </w:r>
      <w:r w:rsidRPr="00E940CB">
        <w:t xml:space="preserve">The awarded contractor shall comply with the </w:t>
      </w:r>
      <w:r w:rsidRPr="00E940CB">
        <w:rPr>
          <w:lang w:val="en"/>
        </w:rPr>
        <w:t xml:space="preserve">False Claims Act [31 U.S.C. § § 3729-3733]. </w:t>
      </w:r>
    </w:p>
    <w:p w14:paraId="01B3A519" w14:textId="77777777" w:rsidR="00D720D3" w:rsidRPr="00E940CB" w:rsidRDefault="00D720D3" w:rsidP="00D720D3">
      <w:pPr>
        <w:pStyle w:val="ListParagraph"/>
        <w:ind w:left="1080" w:firstLine="0"/>
      </w:pPr>
      <w:r w:rsidRPr="00E940CB">
        <w:t> </w:t>
      </w:r>
    </w:p>
    <w:p w14:paraId="63D1644E" w14:textId="77777777" w:rsidR="00D720D3" w:rsidRPr="00E940CB" w:rsidRDefault="00D720D3" w:rsidP="00D720D3">
      <w:pPr>
        <w:pStyle w:val="ListParagraph"/>
        <w:ind w:left="1080" w:firstLine="0"/>
      </w:pPr>
      <w:r w:rsidRPr="00E940CB">
        <w:rPr>
          <w:b/>
          <w:bCs/>
          <w:lang w:val="en"/>
        </w:rPr>
        <w:t xml:space="preserve">Exclusion Statute.  </w:t>
      </w:r>
      <w:r w:rsidRPr="00E940CB">
        <w:t xml:space="preserve">The awarded contractor shall comply with the </w:t>
      </w:r>
      <w:r w:rsidRPr="00E940CB">
        <w:rPr>
          <w:lang w:val="en"/>
        </w:rPr>
        <w:t>Exclusion Statute [42 U.S.C. § 1320a-7].) </w:t>
      </w:r>
      <w:r w:rsidRPr="00E940CB">
        <w:t> </w:t>
      </w:r>
    </w:p>
    <w:p w14:paraId="7301F554" w14:textId="77777777" w:rsidR="00D720D3" w:rsidRPr="00E940CB" w:rsidRDefault="00D720D3" w:rsidP="00D720D3">
      <w:pPr>
        <w:pStyle w:val="ListParagraph"/>
        <w:ind w:left="1080" w:firstLine="0"/>
      </w:pPr>
      <w:r w:rsidRPr="00E940CB">
        <w:t> </w:t>
      </w:r>
    </w:p>
    <w:p w14:paraId="2D2D8510" w14:textId="77777777" w:rsidR="00D720D3" w:rsidRPr="00E940CB" w:rsidRDefault="00D720D3" w:rsidP="00D720D3">
      <w:pPr>
        <w:pStyle w:val="ListParagraph"/>
        <w:ind w:left="1080" w:firstLine="0"/>
      </w:pPr>
      <w:r w:rsidRPr="00E940CB">
        <w:rPr>
          <w:b/>
          <w:bCs/>
        </w:rPr>
        <w:t>Annual Checks.</w:t>
      </w:r>
      <w:r w:rsidRPr="00E940CB">
        <w:t>  The awarded contractor shall ensure all contract staff who will have contact with residents complete the following checks annually:   </w:t>
      </w:r>
    </w:p>
    <w:p w14:paraId="46567FDE" w14:textId="77777777" w:rsidR="00D720D3" w:rsidRPr="00E940CB" w:rsidRDefault="00D720D3" w:rsidP="00D720D3">
      <w:pPr>
        <w:pStyle w:val="ListParagraph"/>
        <w:ind w:left="1080" w:firstLine="0"/>
      </w:pPr>
      <w:r w:rsidRPr="00E940CB">
        <w:t> </w:t>
      </w:r>
    </w:p>
    <w:p w14:paraId="7F74454E" w14:textId="77777777" w:rsidR="00D720D3" w:rsidRPr="00E940CB" w:rsidRDefault="00D720D3" w:rsidP="00D720D3">
      <w:pPr>
        <w:pStyle w:val="ListParagraph"/>
        <w:numPr>
          <w:ilvl w:val="0"/>
          <w:numId w:val="15"/>
        </w:numPr>
      </w:pPr>
      <w:r w:rsidRPr="00E940CB">
        <w:t xml:space="preserve">The Pennsylvania Department of Human Services </w:t>
      </w:r>
      <w:proofErr w:type="spellStart"/>
      <w:r w:rsidRPr="00E940CB">
        <w:t>Medicheck</w:t>
      </w:r>
      <w:proofErr w:type="spellEnd"/>
      <w:r w:rsidRPr="00E940CB">
        <w:t xml:space="preserve"> (Precluded Providers) List </w:t>
      </w:r>
    </w:p>
    <w:p w14:paraId="2A93C37D" w14:textId="77777777" w:rsidR="00D720D3" w:rsidRPr="00E940CB" w:rsidRDefault="00D720D3" w:rsidP="00D720D3">
      <w:pPr>
        <w:pStyle w:val="ListParagraph"/>
        <w:numPr>
          <w:ilvl w:val="0"/>
          <w:numId w:val="15"/>
        </w:numPr>
      </w:pPr>
      <w:r w:rsidRPr="00E940CB">
        <w:t>The Office of Inspector General, U.S. Department of Health and Human Services Exclusion Database Check </w:t>
      </w:r>
    </w:p>
    <w:p w14:paraId="01BF5985" w14:textId="77777777" w:rsidR="00D720D3" w:rsidRPr="00E940CB" w:rsidRDefault="00D720D3" w:rsidP="00D720D3">
      <w:pPr>
        <w:pStyle w:val="ListParagraph"/>
        <w:numPr>
          <w:ilvl w:val="0"/>
          <w:numId w:val="15"/>
        </w:numPr>
      </w:pPr>
      <w:r w:rsidRPr="00E940CB">
        <w:t xml:space="preserve">The U.S. Department of Health and Human Services National Practitioners Data Bank Check </w:t>
      </w:r>
    </w:p>
    <w:p w14:paraId="24DA0541" w14:textId="77777777" w:rsidR="00D720D3" w:rsidRPr="00E940CB" w:rsidRDefault="00D720D3" w:rsidP="00D720D3">
      <w:pPr>
        <w:pStyle w:val="ListParagraph"/>
        <w:numPr>
          <w:ilvl w:val="0"/>
          <w:numId w:val="15"/>
        </w:numPr>
      </w:pPr>
      <w:r w:rsidRPr="00E940CB">
        <w:t xml:space="preserve">Background Check Certification Form </w:t>
      </w:r>
    </w:p>
    <w:p w14:paraId="5B086276" w14:textId="77777777" w:rsidR="00D720D3" w:rsidRPr="00E940CB" w:rsidRDefault="00D720D3" w:rsidP="00D720D3">
      <w:pPr>
        <w:pStyle w:val="ListParagraph"/>
        <w:ind w:left="1080" w:firstLine="0"/>
      </w:pPr>
      <w:r w:rsidRPr="00E940CB">
        <w:t> </w:t>
      </w:r>
    </w:p>
    <w:p w14:paraId="6BB61D29" w14:textId="77777777" w:rsidR="00D720D3" w:rsidRDefault="00D720D3" w:rsidP="00D720D3">
      <w:pPr>
        <w:pStyle w:val="ListParagraph"/>
        <w:ind w:left="1080" w:firstLine="0"/>
      </w:pPr>
      <w:r w:rsidRPr="00E940CB">
        <w:t>The awarded contractor shall immediately report to DMVA any individual that does have a clean check and remove them from providing services to DMVA.  The awarded contractor shall provide certifications that the checks have been completed upon request by DMVA</w:t>
      </w:r>
      <w:r>
        <w:t>.</w:t>
      </w:r>
    </w:p>
    <w:p w14:paraId="448994FF" w14:textId="77777777" w:rsidR="00D720D3" w:rsidRDefault="00D720D3" w:rsidP="00D720D3">
      <w:pPr>
        <w:pStyle w:val="ListParagraph"/>
        <w:ind w:left="1080" w:firstLine="0"/>
      </w:pPr>
    </w:p>
    <w:p w14:paraId="4467740F" w14:textId="77777777" w:rsidR="00D720D3" w:rsidRDefault="00D720D3" w:rsidP="00D720D3">
      <w:pPr>
        <w:pStyle w:val="ListParagraph"/>
        <w:numPr>
          <w:ilvl w:val="0"/>
          <w:numId w:val="9"/>
        </w:numPr>
      </w:pPr>
      <w:r w:rsidRPr="00AA5235">
        <w:rPr>
          <w:b/>
          <w:bCs/>
        </w:rPr>
        <w:t>Ongoing Screenings.</w:t>
      </w:r>
      <w:r w:rsidRPr="00AA5235">
        <w:t xml:space="preserve">  The Awarded Contractor is responsible for providing required information, Provider Screening for Exclusion from Participation in Federal Health Care Programs Contractor Attestation to comply with </w:t>
      </w:r>
      <w:proofErr w:type="gramStart"/>
      <w:r w:rsidRPr="00AA5235">
        <w:t>the Medical</w:t>
      </w:r>
      <w:proofErr w:type="gramEnd"/>
      <w:r w:rsidRPr="00AA5235">
        <w:t xml:space="preserve"> Assistance Bulletin No. 99-11-05 (attached).  This attestation must be provided directly to the Veterans’ Home upon hiring or assigning individuals to the Veterans’ Home and monthly </w:t>
      </w:r>
      <w:r w:rsidRPr="00AA5235">
        <w:lastRenderedPageBreak/>
        <w:t xml:space="preserve">thereafter.  In the event one of the Awarded Contractor’s employees or their subcontracted </w:t>
      </w:r>
      <w:proofErr w:type="gramStart"/>
      <w:r w:rsidRPr="00AA5235">
        <w:t>employees,</w:t>
      </w:r>
      <w:proofErr w:type="gramEnd"/>
      <w:r w:rsidRPr="00AA5235">
        <w:t xml:space="preserve"> are identified, it is the Awarded Contractor’s responsibility to suspend the individual from the Veterans’ Home immediately and ensure the proper levels of care continue to be met with an appropriate, equivalent substitution. It is the Contractor’s responsibility to make sure that the Veterans’ Home is provided with this documentation throughout the term of the Contract. Failure to provide the required documentation will be interpreted as the Awarded Contractor not complying with the Terms and Conditions of the Contract.</w:t>
      </w:r>
    </w:p>
    <w:p w14:paraId="4E507B41" w14:textId="77777777" w:rsidR="00D720D3" w:rsidRPr="00D720D3" w:rsidRDefault="00D720D3" w:rsidP="00D720D3">
      <w:pPr>
        <w:pStyle w:val="ListParagraph"/>
        <w:ind w:left="1080" w:firstLine="0"/>
      </w:pPr>
    </w:p>
    <w:p w14:paraId="50AB27F9" w14:textId="3D7B0D26" w:rsidR="00F63845" w:rsidRPr="004B50DD" w:rsidRDefault="004B50DD" w:rsidP="00D720D3">
      <w:pPr>
        <w:pStyle w:val="ListParagraph"/>
        <w:numPr>
          <w:ilvl w:val="0"/>
          <w:numId w:val="9"/>
        </w:numPr>
      </w:pPr>
      <w:r w:rsidRPr="00D720D3">
        <w:rPr>
          <w:b/>
        </w:rPr>
        <w:t>Contacts.</w:t>
      </w:r>
      <w:r w:rsidRPr="004B50DD">
        <w:t xml:space="preserve"> The awarded contractor shall provide all required documentation throughout the term of the executed PO to the </w:t>
      </w:r>
      <w:r w:rsidR="0068609E">
        <w:t>SEVC</w:t>
      </w:r>
      <w:r w:rsidRPr="004B50DD">
        <w:t xml:space="preserve"> POC:</w:t>
      </w:r>
      <w:r w:rsidR="00F63845" w:rsidRPr="004B50DD">
        <w:t xml:space="preserve"> </w:t>
      </w:r>
    </w:p>
    <w:p w14:paraId="7096F776" w14:textId="77777777" w:rsidR="00242246" w:rsidRDefault="00242246" w:rsidP="004B50DD">
      <w:pPr>
        <w:ind w:left="379" w:right="0" w:firstLine="341"/>
        <w:jc w:val="left"/>
      </w:pPr>
    </w:p>
    <w:p w14:paraId="6BFB4143" w14:textId="38150D31" w:rsidR="00242246" w:rsidRDefault="00242246" w:rsidP="00D720D3">
      <w:pPr>
        <w:ind w:left="720" w:right="0" w:firstLine="720"/>
        <w:jc w:val="left"/>
      </w:pPr>
      <w:r>
        <w:t>Keith Wood, Purchasing Specialist I</w:t>
      </w:r>
    </w:p>
    <w:p w14:paraId="05252983" w14:textId="1B98BDEE" w:rsidR="00242246" w:rsidRDefault="00242246" w:rsidP="00D720D3">
      <w:pPr>
        <w:ind w:left="720" w:right="0" w:firstLine="720"/>
        <w:jc w:val="left"/>
      </w:pPr>
      <w:r>
        <w:t>Department of Military &amp; Veterans Affairs</w:t>
      </w:r>
    </w:p>
    <w:p w14:paraId="22BE2293" w14:textId="7DB62A67" w:rsidR="00242246" w:rsidRDefault="00242246" w:rsidP="00D720D3">
      <w:pPr>
        <w:ind w:left="720" w:right="0" w:firstLine="720"/>
        <w:jc w:val="left"/>
      </w:pPr>
      <w:r>
        <w:t xml:space="preserve">Southeastern Veterans Center </w:t>
      </w:r>
    </w:p>
    <w:p w14:paraId="5085AAE0" w14:textId="646D5235" w:rsidR="00242246" w:rsidRDefault="00242246" w:rsidP="00D720D3">
      <w:pPr>
        <w:ind w:left="720" w:right="0" w:firstLine="720"/>
        <w:jc w:val="left"/>
      </w:pPr>
      <w:r>
        <w:t>I Veterans Drive</w:t>
      </w:r>
    </w:p>
    <w:p w14:paraId="50F7ADD2" w14:textId="3DACE295" w:rsidR="00242246" w:rsidRDefault="00242246" w:rsidP="00D720D3">
      <w:pPr>
        <w:ind w:left="720" w:right="0" w:firstLine="720"/>
        <w:jc w:val="left"/>
      </w:pPr>
      <w:r>
        <w:t>Spring City, PA 19475</w:t>
      </w:r>
    </w:p>
    <w:p w14:paraId="6EFEA89F" w14:textId="21039D81" w:rsidR="00242246" w:rsidRDefault="00242246" w:rsidP="00D720D3">
      <w:pPr>
        <w:ind w:left="720" w:right="0" w:firstLine="720"/>
        <w:jc w:val="left"/>
      </w:pPr>
      <w:r>
        <w:t xml:space="preserve">Telephone: 610-948-2448 </w:t>
      </w:r>
    </w:p>
    <w:p w14:paraId="3A97BF7E" w14:textId="03FC3122" w:rsidR="00242246" w:rsidRDefault="00242246" w:rsidP="00D720D3">
      <w:pPr>
        <w:ind w:left="1099" w:right="0" w:firstLine="341"/>
        <w:jc w:val="left"/>
      </w:pPr>
      <w:r>
        <w:t xml:space="preserve">Email </w:t>
      </w:r>
      <w:r w:rsidR="00D720D3">
        <w:t>Address:</w:t>
      </w:r>
      <w:r>
        <w:t xml:space="preserve"> kowood@pa.gov. </w:t>
      </w:r>
      <w:r>
        <w:rPr>
          <w:b/>
        </w:rPr>
        <w:t xml:space="preserve"> </w:t>
      </w:r>
    </w:p>
    <w:p w14:paraId="6A9A159E" w14:textId="77777777" w:rsidR="00242246" w:rsidRDefault="00242246" w:rsidP="00242246">
      <w:pPr>
        <w:spacing w:line="259" w:lineRule="auto"/>
        <w:ind w:left="360" w:right="0" w:firstLine="0"/>
        <w:jc w:val="left"/>
      </w:pPr>
      <w:r>
        <w:t xml:space="preserve"> </w:t>
      </w:r>
    </w:p>
    <w:p w14:paraId="248E2342" w14:textId="77777777" w:rsidR="00242246" w:rsidRDefault="00242246" w:rsidP="004B50DD">
      <w:pPr>
        <w:ind w:left="379" w:right="0" w:firstLine="341"/>
        <w:jc w:val="left"/>
      </w:pPr>
    </w:p>
    <w:p w14:paraId="0F6EDF50" w14:textId="77777777" w:rsidR="00242246" w:rsidRDefault="00242246" w:rsidP="00242246">
      <w:pPr>
        <w:ind w:left="0" w:right="0" w:firstLine="0"/>
        <w:jc w:val="left"/>
      </w:pPr>
    </w:p>
    <w:sectPr w:rsidR="00242246" w:rsidSect="003D5E3D">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600FB"/>
    <w:multiLevelType w:val="hybridMultilevel"/>
    <w:tmpl w:val="63567672"/>
    <w:lvl w:ilvl="0" w:tplc="AED00FC0">
      <w:start w:val="5"/>
      <w:numFmt w:val="upperRoman"/>
      <w:lvlText w:val="%1."/>
      <w:lvlJc w:val="left"/>
      <w:pPr>
        <w:ind w:left="630" w:hanging="360"/>
      </w:pPr>
      <w:rPr>
        <w:rFonts w:hint="default"/>
        <w:b/>
      </w:rPr>
    </w:lvl>
    <w:lvl w:ilvl="1" w:tplc="04090019">
      <w:start w:val="1"/>
      <w:numFmt w:val="lowerLetter"/>
      <w:lvlText w:val="%2."/>
      <w:lvlJc w:val="left"/>
      <w:pPr>
        <w:ind w:left="1854" w:hanging="360"/>
      </w:pPr>
    </w:lvl>
    <w:lvl w:ilvl="2" w:tplc="0409001B" w:tentative="1">
      <w:start w:val="1"/>
      <w:numFmt w:val="lowerRoman"/>
      <w:lvlText w:val="%3."/>
      <w:lvlJc w:val="right"/>
      <w:pPr>
        <w:ind w:left="2574" w:hanging="180"/>
      </w:pPr>
    </w:lvl>
    <w:lvl w:ilvl="3" w:tplc="0409000F" w:tentative="1">
      <w:start w:val="1"/>
      <w:numFmt w:val="decimal"/>
      <w:lvlText w:val="%4."/>
      <w:lvlJc w:val="left"/>
      <w:pPr>
        <w:ind w:left="3294" w:hanging="360"/>
      </w:pPr>
    </w:lvl>
    <w:lvl w:ilvl="4" w:tplc="04090019" w:tentative="1">
      <w:start w:val="1"/>
      <w:numFmt w:val="lowerLetter"/>
      <w:lvlText w:val="%5."/>
      <w:lvlJc w:val="left"/>
      <w:pPr>
        <w:ind w:left="4014" w:hanging="360"/>
      </w:pPr>
    </w:lvl>
    <w:lvl w:ilvl="5" w:tplc="0409001B" w:tentative="1">
      <w:start w:val="1"/>
      <w:numFmt w:val="lowerRoman"/>
      <w:lvlText w:val="%6."/>
      <w:lvlJc w:val="right"/>
      <w:pPr>
        <w:ind w:left="4734" w:hanging="180"/>
      </w:pPr>
    </w:lvl>
    <w:lvl w:ilvl="6" w:tplc="0409000F" w:tentative="1">
      <w:start w:val="1"/>
      <w:numFmt w:val="decimal"/>
      <w:lvlText w:val="%7."/>
      <w:lvlJc w:val="left"/>
      <w:pPr>
        <w:ind w:left="5454" w:hanging="360"/>
      </w:pPr>
    </w:lvl>
    <w:lvl w:ilvl="7" w:tplc="04090019" w:tentative="1">
      <w:start w:val="1"/>
      <w:numFmt w:val="lowerLetter"/>
      <w:lvlText w:val="%8."/>
      <w:lvlJc w:val="left"/>
      <w:pPr>
        <w:ind w:left="6174" w:hanging="360"/>
      </w:pPr>
    </w:lvl>
    <w:lvl w:ilvl="8" w:tplc="0409001B" w:tentative="1">
      <w:start w:val="1"/>
      <w:numFmt w:val="lowerRoman"/>
      <w:lvlText w:val="%9."/>
      <w:lvlJc w:val="right"/>
      <w:pPr>
        <w:ind w:left="6894" w:hanging="180"/>
      </w:pPr>
    </w:lvl>
  </w:abstractNum>
  <w:abstractNum w:abstractNumId="1" w15:restartNumberingAfterBreak="0">
    <w:nsid w:val="08846279"/>
    <w:multiLevelType w:val="hybridMultilevel"/>
    <w:tmpl w:val="0A363D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D3B32DD"/>
    <w:multiLevelType w:val="hybridMultilevel"/>
    <w:tmpl w:val="01627CC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F195DE4"/>
    <w:multiLevelType w:val="hybridMultilevel"/>
    <w:tmpl w:val="3A1EEF44"/>
    <w:lvl w:ilvl="0" w:tplc="8D207116">
      <w:start w:val="1"/>
      <w:numFmt w:val="upperLetter"/>
      <w:lvlText w:val="%1."/>
      <w:lvlJc w:val="left"/>
      <w:pPr>
        <w:ind w:left="1080" w:hanging="360"/>
      </w:pPr>
      <w:rPr>
        <w:rFonts w:hint="default"/>
        <w:b/>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EC10A6"/>
    <w:multiLevelType w:val="hybridMultilevel"/>
    <w:tmpl w:val="752CBECE"/>
    <w:lvl w:ilvl="0" w:tplc="C52A89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82154B1"/>
    <w:multiLevelType w:val="hybridMultilevel"/>
    <w:tmpl w:val="EA82FA20"/>
    <w:lvl w:ilvl="0" w:tplc="D8500CA0">
      <w:start w:val="1"/>
      <w:numFmt w:val="upperLetter"/>
      <w:lvlText w:val="%1."/>
      <w:lvlJc w:val="left"/>
      <w:pPr>
        <w:ind w:left="1080" w:hanging="360"/>
      </w:pPr>
      <w:rPr>
        <w:rFonts w:hint="default"/>
        <w:b/>
        <w:bCs/>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2140B6B"/>
    <w:multiLevelType w:val="hybridMultilevel"/>
    <w:tmpl w:val="6FDCBB0A"/>
    <w:lvl w:ilvl="0" w:tplc="8D207116">
      <w:start w:val="1"/>
      <w:numFmt w:val="upperLetter"/>
      <w:lvlText w:val="%1."/>
      <w:lvlJc w:val="left"/>
      <w:pPr>
        <w:ind w:left="108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B76489"/>
    <w:multiLevelType w:val="hybridMultilevel"/>
    <w:tmpl w:val="4036C67E"/>
    <w:lvl w:ilvl="0" w:tplc="728496EC">
      <w:start w:val="1"/>
      <w:numFmt w:val="decimal"/>
      <w:lvlText w:val="%1."/>
      <w:lvlJc w:val="left"/>
      <w:pPr>
        <w:ind w:left="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CE4A34">
      <w:start w:val="1"/>
      <w:numFmt w:val="lowerLetter"/>
      <w:lvlText w:val="%2"/>
      <w:lvlJc w:val="left"/>
      <w:pPr>
        <w:ind w:left="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3407E8">
      <w:start w:val="1"/>
      <w:numFmt w:val="lowerRoman"/>
      <w:lvlText w:val="%3"/>
      <w:lvlJc w:val="left"/>
      <w:pPr>
        <w:ind w:left="1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E8B2AE">
      <w:start w:val="1"/>
      <w:numFmt w:val="decimal"/>
      <w:lvlText w:val="%4"/>
      <w:lvlJc w:val="left"/>
      <w:pPr>
        <w:ind w:left="2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1223F8">
      <w:start w:val="1"/>
      <w:numFmt w:val="lowerLetter"/>
      <w:lvlText w:val="%5"/>
      <w:lvlJc w:val="left"/>
      <w:pPr>
        <w:ind w:left="3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804DB4">
      <w:start w:val="1"/>
      <w:numFmt w:val="lowerRoman"/>
      <w:lvlText w:val="%6"/>
      <w:lvlJc w:val="left"/>
      <w:pPr>
        <w:ind w:left="3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9447AA">
      <w:start w:val="1"/>
      <w:numFmt w:val="decimal"/>
      <w:lvlText w:val="%7"/>
      <w:lvlJc w:val="left"/>
      <w:pPr>
        <w:ind w:left="4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34E41E">
      <w:start w:val="1"/>
      <w:numFmt w:val="lowerLetter"/>
      <w:lvlText w:val="%8"/>
      <w:lvlJc w:val="left"/>
      <w:pPr>
        <w:ind w:left="5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34F566">
      <w:start w:val="1"/>
      <w:numFmt w:val="lowerRoman"/>
      <w:lvlText w:val="%9"/>
      <w:lvlJc w:val="left"/>
      <w:pPr>
        <w:ind w:left="5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BA77899"/>
    <w:multiLevelType w:val="hybridMultilevel"/>
    <w:tmpl w:val="164257B8"/>
    <w:lvl w:ilvl="0" w:tplc="1C5686F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DBF3E3A"/>
    <w:multiLevelType w:val="hybridMultilevel"/>
    <w:tmpl w:val="BCF0E914"/>
    <w:lvl w:ilvl="0" w:tplc="3B06BECA">
      <w:start w:val="1"/>
      <w:numFmt w:val="upp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22B4E8D"/>
    <w:multiLevelType w:val="hybridMultilevel"/>
    <w:tmpl w:val="591CFB96"/>
    <w:lvl w:ilvl="0" w:tplc="04090013">
      <w:start w:val="1"/>
      <w:numFmt w:val="upperRoman"/>
      <w:lvlText w:val="%1."/>
      <w:lvlJc w:val="right"/>
      <w:pPr>
        <w:ind w:left="729" w:hanging="360"/>
      </w:pPr>
      <w:rPr>
        <w:rFonts w:hint="default"/>
      </w:rPr>
    </w:lvl>
    <w:lvl w:ilvl="1" w:tplc="04090019" w:tentative="1">
      <w:start w:val="1"/>
      <w:numFmt w:val="lowerLetter"/>
      <w:lvlText w:val="%2."/>
      <w:lvlJc w:val="left"/>
      <w:pPr>
        <w:ind w:left="1449" w:hanging="360"/>
      </w:pPr>
    </w:lvl>
    <w:lvl w:ilvl="2" w:tplc="0409001B" w:tentative="1">
      <w:start w:val="1"/>
      <w:numFmt w:val="lowerRoman"/>
      <w:lvlText w:val="%3."/>
      <w:lvlJc w:val="right"/>
      <w:pPr>
        <w:ind w:left="2169" w:hanging="180"/>
      </w:pPr>
    </w:lvl>
    <w:lvl w:ilvl="3" w:tplc="0409000F" w:tentative="1">
      <w:start w:val="1"/>
      <w:numFmt w:val="decimal"/>
      <w:lvlText w:val="%4."/>
      <w:lvlJc w:val="left"/>
      <w:pPr>
        <w:ind w:left="2889" w:hanging="360"/>
      </w:pPr>
    </w:lvl>
    <w:lvl w:ilvl="4" w:tplc="04090019" w:tentative="1">
      <w:start w:val="1"/>
      <w:numFmt w:val="lowerLetter"/>
      <w:lvlText w:val="%5."/>
      <w:lvlJc w:val="left"/>
      <w:pPr>
        <w:ind w:left="3609" w:hanging="360"/>
      </w:pPr>
    </w:lvl>
    <w:lvl w:ilvl="5" w:tplc="0409001B" w:tentative="1">
      <w:start w:val="1"/>
      <w:numFmt w:val="lowerRoman"/>
      <w:lvlText w:val="%6."/>
      <w:lvlJc w:val="right"/>
      <w:pPr>
        <w:ind w:left="4329" w:hanging="180"/>
      </w:pPr>
    </w:lvl>
    <w:lvl w:ilvl="6" w:tplc="0409000F" w:tentative="1">
      <w:start w:val="1"/>
      <w:numFmt w:val="decimal"/>
      <w:lvlText w:val="%7."/>
      <w:lvlJc w:val="left"/>
      <w:pPr>
        <w:ind w:left="5049" w:hanging="360"/>
      </w:pPr>
    </w:lvl>
    <w:lvl w:ilvl="7" w:tplc="04090019" w:tentative="1">
      <w:start w:val="1"/>
      <w:numFmt w:val="lowerLetter"/>
      <w:lvlText w:val="%8."/>
      <w:lvlJc w:val="left"/>
      <w:pPr>
        <w:ind w:left="5769" w:hanging="360"/>
      </w:pPr>
    </w:lvl>
    <w:lvl w:ilvl="8" w:tplc="0409001B" w:tentative="1">
      <w:start w:val="1"/>
      <w:numFmt w:val="lowerRoman"/>
      <w:lvlText w:val="%9."/>
      <w:lvlJc w:val="right"/>
      <w:pPr>
        <w:ind w:left="6489" w:hanging="180"/>
      </w:pPr>
    </w:lvl>
  </w:abstractNum>
  <w:abstractNum w:abstractNumId="11" w15:restartNumberingAfterBreak="0">
    <w:nsid w:val="641953F9"/>
    <w:multiLevelType w:val="hybridMultilevel"/>
    <w:tmpl w:val="E21840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2AE3EEB"/>
    <w:multiLevelType w:val="hybridMultilevel"/>
    <w:tmpl w:val="79809636"/>
    <w:lvl w:ilvl="0" w:tplc="BBB0DC0C">
      <w:start w:val="15"/>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7C64D2"/>
    <w:multiLevelType w:val="hybridMultilevel"/>
    <w:tmpl w:val="19B6DF90"/>
    <w:lvl w:ilvl="0" w:tplc="11CC3BAC">
      <w:start w:val="1"/>
      <w:numFmt w:val="bullet"/>
      <w:lvlText w:val="•"/>
      <w:lvlJc w:val="left"/>
      <w:pPr>
        <w:ind w:left="7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CC2680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2E4C2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BE4A1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168638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07E042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DE240B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BCB2A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70E76A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6863A47"/>
    <w:multiLevelType w:val="hybridMultilevel"/>
    <w:tmpl w:val="AA089510"/>
    <w:lvl w:ilvl="0" w:tplc="AED00FC0">
      <w:start w:val="6"/>
      <w:numFmt w:val="upperRoman"/>
      <w:lvlText w:val="%1."/>
      <w:lvlJc w:val="left"/>
      <w:pPr>
        <w:ind w:left="1213" w:hanging="720"/>
      </w:pPr>
      <w:rPr>
        <w:rFonts w:hint="default"/>
        <w:b/>
      </w:rPr>
    </w:lvl>
    <w:lvl w:ilvl="1" w:tplc="04090019" w:tentative="1">
      <w:start w:val="1"/>
      <w:numFmt w:val="lowerLetter"/>
      <w:lvlText w:val="%2."/>
      <w:lvlJc w:val="left"/>
      <w:pPr>
        <w:ind w:left="1573" w:hanging="360"/>
      </w:pPr>
    </w:lvl>
    <w:lvl w:ilvl="2" w:tplc="0409001B" w:tentative="1">
      <w:start w:val="1"/>
      <w:numFmt w:val="lowerRoman"/>
      <w:lvlText w:val="%3."/>
      <w:lvlJc w:val="right"/>
      <w:pPr>
        <w:ind w:left="2293" w:hanging="180"/>
      </w:pPr>
    </w:lvl>
    <w:lvl w:ilvl="3" w:tplc="0409000F" w:tentative="1">
      <w:start w:val="1"/>
      <w:numFmt w:val="decimal"/>
      <w:lvlText w:val="%4."/>
      <w:lvlJc w:val="left"/>
      <w:pPr>
        <w:ind w:left="3013" w:hanging="360"/>
      </w:pPr>
    </w:lvl>
    <w:lvl w:ilvl="4" w:tplc="04090019" w:tentative="1">
      <w:start w:val="1"/>
      <w:numFmt w:val="lowerLetter"/>
      <w:lvlText w:val="%5."/>
      <w:lvlJc w:val="left"/>
      <w:pPr>
        <w:ind w:left="3733" w:hanging="360"/>
      </w:pPr>
    </w:lvl>
    <w:lvl w:ilvl="5" w:tplc="0409001B" w:tentative="1">
      <w:start w:val="1"/>
      <w:numFmt w:val="lowerRoman"/>
      <w:lvlText w:val="%6."/>
      <w:lvlJc w:val="right"/>
      <w:pPr>
        <w:ind w:left="4453" w:hanging="180"/>
      </w:pPr>
    </w:lvl>
    <w:lvl w:ilvl="6" w:tplc="0409000F" w:tentative="1">
      <w:start w:val="1"/>
      <w:numFmt w:val="decimal"/>
      <w:lvlText w:val="%7."/>
      <w:lvlJc w:val="left"/>
      <w:pPr>
        <w:ind w:left="5173" w:hanging="360"/>
      </w:pPr>
    </w:lvl>
    <w:lvl w:ilvl="7" w:tplc="04090019" w:tentative="1">
      <w:start w:val="1"/>
      <w:numFmt w:val="lowerLetter"/>
      <w:lvlText w:val="%8."/>
      <w:lvlJc w:val="left"/>
      <w:pPr>
        <w:ind w:left="5893" w:hanging="360"/>
      </w:pPr>
    </w:lvl>
    <w:lvl w:ilvl="8" w:tplc="0409001B" w:tentative="1">
      <w:start w:val="1"/>
      <w:numFmt w:val="lowerRoman"/>
      <w:lvlText w:val="%9."/>
      <w:lvlJc w:val="right"/>
      <w:pPr>
        <w:ind w:left="6613" w:hanging="180"/>
      </w:pPr>
    </w:lvl>
  </w:abstractNum>
  <w:num w:numId="1" w16cid:durableId="890114694">
    <w:abstractNumId w:val="7"/>
  </w:num>
  <w:num w:numId="2" w16cid:durableId="1782257698">
    <w:abstractNumId w:val="13"/>
  </w:num>
  <w:num w:numId="3" w16cid:durableId="1852797351">
    <w:abstractNumId w:val="10"/>
  </w:num>
  <w:num w:numId="4" w16cid:durableId="1455833330">
    <w:abstractNumId w:val="4"/>
  </w:num>
  <w:num w:numId="5" w16cid:durableId="2131238270">
    <w:abstractNumId w:val="3"/>
  </w:num>
  <w:num w:numId="6" w16cid:durableId="1127159474">
    <w:abstractNumId w:val="6"/>
  </w:num>
  <w:num w:numId="7" w16cid:durableId="659305900">
    <w:abstractNumId w:val="9"/>
  </w:num>
  <w:num w:numId="8" w16cid:durableId="629559354">
    <w:abstractNumId w:val="8"/>
  </w:num>
  <w:num w:numId="9" w16cid:durableId="1406492432">
    <w:abstractNumId w:val="5"/>
  </w:num>
  <w:num w:numId="10" w16cid:durableId="1761831782">
    <w:abstractNumId w:val="11"/>
  </w:num>
  <w:num w:numId="11" w16cid:durableId="2124032216">
    <w:abstractNumId w:val="0"/>
  </w:num>
  <w:num w:numId="12" w16cid:durableId="481973244">
    <w:abstractNumId w:val="12"/>
  </w:num>
  <w:num w:numId="13" w16cid:durableId="1438528142">
    <w:abstractNumId w:val="14"/>
  </w:num>
  <w:num w:numId="14" w16cid:durableId="1443455015">
    <w:abstractNumId w:val="1"/>
  </w:num>
  <w:num w:numId="15" w16cid:durableId="14222200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C5C"/>
    <w:rsid w:val="00001E2E"/>
    <w:rsid w:val="001E5FDE"/>
    <w:rsid w:val="00226ECF"/>
    <w:rsid w:val="00242246"/>
    <w:rsid w:val="00354687"/>
    <w:rsid w:val="00375202"/>
    <w:rsid w:val="0038244A"/>
    <w:rsid w:val="003A780B"/>
    <w:rsid w:val="003C1A10"/>
    <w:rsid w:val="003D5E3D"/>
    <w:rsid w:val="004B50DD"/>
    <w:rsid w:val="00544CED"/>
    <w:rsid w:val="0068609E"/>
    <w:rsid w:val="006E7C84"/>
    <w:rsid w:val="007F0AEA"/>
    <w:rsid w:val="008968D7"/>
    <w:rsid w:val="008D0A7C"/>
    <w:rsid w:val="009A612C"/>
    <w:rsid w:val="00A32B39"/>
    <w:rsid w:val="00BE4D94"/>
    <w:rsid w:val="00BF1B83"/>
    <w:rsid w:val="00C54CB3"/>
    <w:rsid w:val="00CD7D10"/>
    <w:rsid w:val="00CF1B4E"/>
    <w:rsid w:val="00D41F9D"/>
    <w:rsid w:val="00D720D3"/>
    <w:rsid w:val="00DC717C"/>
    <w:rsid w:val="00E64919"/>
    <w:rsid w:val="00E67C5C"/>
    <w:rsid w:val="00E72860"/>
    <w:rsid w:val="00F0433E"/>
    <w:rsid w:val="00F63845"/>
    <w:rsid w:val="00FD12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785E"/>
  <w15:docId w15:val="{E9A5CA6C-52A5-440E-A2A3-5CE3E6638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8" w:lineRule="auto"/>
      <w:ind w:left="10" w:right="8"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right="8" w:hanging="10"/>
      <w:jc w:val="center"/>
      <w:outlineLvl w:val="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paragraph" w:styleId="ListParagraph">
    <w:name w:val="List Paragraph"/>
    <w:basedOn w:val="Normal"/>
    <w:link w:val="ListParagraphChar"/>
    <w:uiPriority w:val="34"/>
    <w:qFormat/>
    <w:rsid w:val="003D5E3D"/>
    <w:pPr>
      <w:ind w:left="720"/>
      <w:contextualSpacing/>
    </w:pPr>
  </w:style>
  <w:style w:type="character" w:customStyle="1" w:styleId="ListParagraphChar">
    <w:name w:val="List Paragraph Char"/>
    <w:link w:val="ListParagraph"/>
    <w:uiPriority w:val="34"/>
    <w:locked/>
    <w:rsid w:val="003D5E3D"/>
    <w:rPr>
      <w:rFonts w:ascii="Times New Roman" w:eastAsia="Times New Roman" w:hAnsi="Times New Roman" w:cs="Times New Roman"/>
      <w:color w:val="000000"/>
      <w:sz w:val="24"/>
    </w:rPr>
  </w:style>
  <w:style w:type="character" w:styleId="Hyperlink">
    <w:name w:val="Hyperlink"/>
    <w:basedOn w:val="DefaultParagraphFont"/>
    <w:rsid w:val="0038244A"/>
    <w:rPr>
      <w:color w:val="0000FF"/>
      <w:u w:val="single"/>
    </w:rPr>
  </w:style>
  <w:style w:type="character" w:styleId="UnresolvedMention">
    <w:name w:val="Unresolved Mention"/>
    <w:basedOn w:val="DefaultParagraphFont"/>
    <w:uiPriority w:val="99"/>
    <w:semiHidden/>
    <w:unhideWhenUsed/>
    <w:rsid w:val="0038244A"/>
    <w:rPr>
      <w:color w:val="605E5C"/>
      <w:shd w:val="clear" w:color="auto" w:fill="E1DFDD"/>
    </w:rPr>
  </w:style>
  <w:style w:type="paragraph" w:customStyle="1" w:styleId="paragraph">
    <w:name w:val="paragraph"/>
    <w:basedOn w:val="Normal"/>
    <w:rsid w:val="00D720D3"/>
    <w:pPr>
      <w:spacing w:before="100" w:beforeAutospacing="1" w:after="100" w:afterAutospacing="1" w:line="240" w:lineRule="auto"/>
      <w:ind w:left="0" w:right="0" w:firstLine="0"/>
      <w:jc w:val="left"/>
    </w:pPr>
    <w:rPr>
      <w:color w:val="auto"/>
      <w:szCs w:val="24"/>
    </w:rPr>
  </w:style>
  <w:style w:type="character" w:customStyle="1" w:styleId="eop">
    <w:name w:val="eop"/>
    <w:basedOn w:val="DefaultParagraphFont"/>
    <w:rsid w:val="00D720D3"/>
  </w:style>
  <w:style w:type="character" w:customStyle="1" w:styleId="normaltextrun">
    <w:name w:val="normaltextrun"/>
    <w:basedOn w:val="DefaultParagraphFont"/>
    <w:rsid w:val="00D720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902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fessler@p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3098</Words>
  <Characters>17664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rjacovino</dc:creator>
  <cp:keywords/>
  <cp:lastModifiedBy>Fessler, Pamela</cp:lastModifiedBy>
  <cp:revision>2</cp:revision>
  <dcterms:created xsi:type="dcterms:W3CDTF">2025-09-18T12:41:00Z</dcterms:created>
  <dcterms:modified xsi:type="dcterms:W3CDTF">2025-09-18T12:41:00Z</dcterms:modified>
</cp:coreProperties>
</file>