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904D7" w14:textId="7EA7CC91" w:rsidR="0022476A" w:rsidRDefault="00455F88" w:rsidP="00455F88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ATTACHMENT </w:t>
      </w:r>
      <w:r w:rsidR="00E80779">
        <w:rPr>
          <w:rFonts w:ascii="Times New Roman" w:hAnsi="Times New Roman" w:cs="Times New Roman"/>
          <w:b/>
          <w:bCs/>
        </w:rPr>
        <w:t>C</w:t>
      </w:r>
    </w:p>
    <w:p w14:paraId="6EB5474B" w14:textId="77777777" w:rsidR="00455F88" w:rsidRDefault="00455F88" w:rsidP="00455F88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654556A6" w14:textId="50D33D11" w:rsidR="00455F88" w:rsidRDefault="00E80779" w:rsidP="00455F88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Technical Guidance Documents and Other Permitting Resources</w:t>
      </w:r>
    </w:p>
    <w:p w14:paraId="5C4DA558" w14:textId="77777777" w:rsidR="00455F88" w:rsidRDefault="00455F88" w:rsidP="00455F88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74EA5DF9" w14:textId="77777777" w:rsidR="00455F88" w:rsidRDefault="00455F88" w:rsidP="00455F88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0138659" w14:textId="38AA3A5C" w:rsidR="00E80779" w:rsidRDefault="00E80779" w:rsidP="00E80779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hyperlink r:id="rId5" w:history="1">
        <w:r w:rsidRPr="00E80779">
          <w:rPr>
            <w:rStyle w:val="Hyperlink"/>
            <w:rFonts w:ascii="Times New Roman" w:hAnsi="Times New Roman" w:cs="Times New Roman"/>
          </w:rPr>
          <w:t>Implementation Guidance for NPDES CAFO Permits and Water Quality Management Permits for Manure Storage Facilities</w:t>
        </w:r>
      </w:hyperlink>
      <w:r>
        <w:rPr>
          <w:rFonts w:ascii="Times New Roman" w:hAnsi="Times New Roman" w:cs="Times New Roman"/>
        </w:rPr>
        <w:t xml:space="preserve"> (386-2100-001)</w:t>
      </w:r>
    </w:p>
    <w:p w14:paraId="0666F508" w14:textId="77777777" w:rsidR="000F6693" w:rsidRDefault="000F6693" w:rsidP="000F6693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14:paraId="6DB7ADA3" w14:textId="55F73069" w:rsidR="000F6693" w:rsidRDefault="000F6693" w:rsidP="00E80779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hyperlink r:id="rId6" w:history="1">
        <w:r w:rsidRPr="000F6693">
          <w:rPr>
            <w:rStyle w:val="Hyperlink"/>
            <w:rFonts w:ascii="Times New Roman" w:hAnsi="Times New Roman" w:cs="Times New Roman"/>
          </w:rPr>
          <w:t>Soil Erosion and Sediment Control Manual for Agricultural Operations</w:t>
        </w:r>
      </w:hyperlink>
      <w:r>
        <w:rPr>
          <w:rFonts w:ascii="Times New Roman" w:hAnsi="Times New Roman" w:cs="Times New Roman"/>
        </w:rPr>
        <w:t xml:space="preserve"> (</w:t>
      </w:r>
      <w:r w:rsidRPr="000F6693">
        <w:rPr>
          <w:rFonts w:ascii="Times New Roman" w:hAnsi="Times New Roman" w:cs="Times New Roman"/>
        </w:rPr>
        <w:t>383-4200-002</w:t>
      </w:r>
      <w:r>
        <w:rPr>
          <w:rFonts w:ascii="Times New Roman" w:hAnsi="Times New Roman" w:cs="Times New Roman"/>
        </w:rPr>
        <w:t>)</w:t>
      </w:r>
    </w:p>
    <w:p w14:paraId="6C04690B" w14:textId="77777777" w:rsidR="00E80779" w:rsidRDefault="00E80779" w:rsidP="00E80779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14:paraId="3F0F5C5D" w14:textId="758DB149" w:rsidR="00E80779" w:rsidRDefault="00E80779" w:rsidP="00E80779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hyperlink r:id="rId7" w:history="1">
        <w:r w:rsidRPr="00E80779">
          <w:rPr>
            <w:rStyle w:val="Hyperlink"/>
            <w:rFonts w:ascii="Times New Roman" w:hAnsi="Times New Roman" w:cs="Times New Roman"/>
          </w:rPr>
          <w:t>Frequently Asked Questions (FAQ) – Requirement to Address Actions that Will be Taken in Response to a Mass Animal Mortality Event in the PPC Plan</w:t>
        </w:r>
      </w:hyperlink>
    </w:p>
    <w:p w14:paraId="5C2EE458" w14:textId="77777777" w:rsidR="00E80779" w:rsidRPr="00E80779" w:rsidRDefault="00E80779" w:rsidP="00E80779">
      <w:pPr>
        <w:pStyle w:val="ListParagraph"/>
        <w:rPr>
          <w:rFonts w:ascii="Times New Roman" w:hAnsi="Times New Roman" w:cs="Times New Roman"/>
        </w:rPr>
      </w:pPr>
    </w:p>
    <w:p w14:paraId="27BEC240" w14:textId="283FF6EC" w:rsidR="00E80779" w:rsidRDefault="000F6693" w:rsidP="00E80779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hyperlink r:id="rId8" w:history="1">
        <w:r w:rsidRPr="000F6693">
          <w:rPr>
            <w:rStyle w:val="Hyperlink"/>
            <w:rFonts w:ascii="Times New Roman" w:hAnsi="Times New Roman" w:cs="Times New Roman"/>
          </w:rPr>
          <w:t>SOP – New and Reissuance PAG-12 NOIs</w:t>
        </w:r>
      </w:hyperlink>
    </w:p>
    <w:p w14:paraId="3AEEDF91" w14:textId="77777777" w:rsidR="000F6693" w:rsidRPr="000F6693" w:rsidRDefault="000F6693" w:rsidP="000F6693">
      <w:pPr>
        <w:pStyle w:val="ListParagraph"/>
        <w:rPr>
          <w:rFonts w:ascii="Times New Roman" w:hAnsi="Times New Roman" w:cs="Times New Roman"/>
        </w:rPr>
      </w:pPr>
    </w:p>
    <w:p w14:paraId="7B59B12C" w14:textId="2D87E915" w:rsidR="000F6693" w:rsidRDefault="000F6693" w:rsidP="00E80779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hyperlink r:id="rId9" w:history="1">
        <w:r w:rsidRPr="000F6693">
          <w:rPr>
            <w:rStyle w:val="Hyperlink"/>
            <w:rFonts w:ascii="Times New Roman" w:hAnsi="Times New Roman" w:cs="Times New Roman"/>
          </w:rPr>
          <w:t>SOP – New and Reissuance CAFO Individual NPDES Permit Applications</w:t>
        </w:r>
      </w:hyperlink>
    </w:p>
    <w:p w14:paraId="72ADBA59" w14:textId="77777777" w:rsidR="000F6693" w:rsidRPr="000F6693" w:rsidRDefault="000F6693" w:rsidP="000F6693">
      <w:pPr>
        <w:pStyle w:val="ListParagraph"/>
        <w:rPr>
          <w:rFonts w:ascii="Times New Roman" w:hAnsi="Times New Roman" w:cs="Times New Roman"/>
        </w:rPr>
      </w:pPr>
    </w:p>
    <w:p w14:paraId="3AEB5F24" w14:textId="394BFB64" w:rsidR="000F6693" w:rsidRDefault="000F6693" w:rsidP="00E80779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hyperlink r:id="rId10" w:anchor="92a.29." w:history="1">
        <w:r w:rsidRPr="000F6693">
          <w:rPr>
            <w:rStyle w:val="Hyperlink"/>
            <w:rFonts w:ascii="Times New Roman" w:hAnsi="Times New Roman" w:cs="Times New Roman"/>
          </w:rPr>
          <w:t>25 Pa. Code § 92a.29</w:t>
        </w:r>
      </w:hyperlink>
    </w:p>
    <w:p w14:paraId="2BBB99F1" w14:textId="77777777" w:rsidR="000F6693" w:rsidRPr="000F6693" w:rsidRDefault="000F6693" w:rsidP="000F6693">
      <w:pPr>
        <w:pStyle w:val="ListParagraph"/>
        <w:rPr>
          <w:rFonts w:ascii="Times New Roman" w:hAnsi="Times New Roman" w:cs="Times New Roman"/>
        </w:rPr>
      </w:pPr>
    </w:p>
    <w:p w14:paraId="6707A7C2" w14:textId="395D0928" w:rsidR="000F6693" w:rsidRPr="00E80779" w:rsidRDefault="000F6693" w:rsidP="00E80779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</w:rPr>
      </w:pPr>
      <w:hyperlink r:id="rId11" w:history="1">
        <w:r w:rsidRPr="000F6693">
          <w:rPr>
            <w:rStyle w:val="Hyperlink"/>
            <w:rFonts w:ascii="Times New Roman" w:hAnsi="Times New Roman" w:cs="Times New Roman"/>
          </w:rPr>
          <w:t>40 CFR § 122.23</w:t>
        </w:r>
      </w:hyperlink>
    </w:p>
    <w:p w14:paraId="55AA60D1" w14:textId="3031CE83" w:rsidR="00455F88" w:rsidRDefault="00455F88"/>
    <w:sectPr w:rsidR="00455F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5C2944"/>
    <w:multiLevelType w:val="hybridMultilevel"/>
    <w:tmpl w:val="3A52EB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2620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F88"/>
    <w:rsid w:val="00013328"/>
    <w:rsid w:val="000F6693"/>
    <w:rsid w:val="00134159"/>
    <w:rsid w:val="001E4BB6"/>
    <w:rsid w:val="0022476A"/>
    <w:rsid w:val="00455F88"/>
    <w:rsid w:val="0075642B"/>
    <w:rsid w:val="00BD7062"/>
    <w:rsid w:val="00DE3C01"/>
    <w:rsid w:val="00E66763"/>
    <w:rsid w:val="00E80779"/>
    <w:rsid w:val="00F823DC"/>
    <w:rsid w:val="00FC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44BDA"/>
  <w15:chartTrackingRefBased/>
  <w15:docId w15:val="{C5714874-DDD8-4797-B56C-E8448D442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5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5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5F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5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5F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5F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5F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5F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5F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5F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5F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5F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5F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5F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5F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5F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5F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5F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5F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5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5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5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5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5F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5F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5F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5F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5F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5F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8077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07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les.dep.state.pa.us/Water/Wastewater%20Management/EDMRPortalFiles/SOPs/BPNPSM_NPDES_SOP_PAG-12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files.dep.state.pa.us/Water/BPNPSM/AgriculturalOperations/CAFOs/MassMoralityPPC_FAQ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hyperlink" Target="https://greenport.pa.gov/elibrary/GetDocument?docId=9025346&amp;DocName=SOIL%20EROSION%20AND%20SEDIMENT%20CONTROL%20MANUAL%20FOR%20AGRICULTURAL%20OPERATIONS.PDF%20%20%3Cspan%20style%3D%22color%3Agreen%3B%22%3E%3C%2Fspan%3E%20%3Cspan%20style%3D%22color%3Ablue%3B%22%3E%3C%2Fspan%3E" TargetMode="External"/><Relationship Id="rId11" Type="http://schemas.openxmlformats.org/officeDocument/2006/relationships/hyperlink" Target="https://www.ecfr.gov/current/title-40/chapter-I/subchapter-D/part-122/subpart-B/section-122.23" TargetMode="External"/><Relationship Id="rId5" Type="http://schemas.openxmlformats.org/officeDocument/2006/relationships/hyperlink" Target="https://greenport.pa.gov/elibrary/GetDocument?docId=13531&amp;DocName=IMPLEMENTATION%20GUIDANCE%20FOR%20NPDES%20CAFO%20PERMITS%20AND%20WATER%20QUALITY%20MANAGEMENT%20PERMITS%20FOR%20MANURE%20STORAGE%20FACILITIES.PDF%20%20%3cspan%20style%3D%22color:blue%3b%22%3e%3c/span%3e" TargetMode="External"/><Relationship Id="rId15" Type="http://schemas.openxmlformats.org/officeDocument/2006/relationships/customXml" Target="../customXml/item2.xml"/><Relationship Id="rId10" Type="http://schemas.openxmlformats.org/officeDocument/2006/relationships/hyperlink" Target="https://www.pacodeandbulletin.gov/Display/pacode?file=/secure/pacode/data/025/chapter92a/chap92atoc.html&amp;d=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iles.dep.state.pa.us/Water/Wastewater%20Management/EDMRPortalFiles/SOPs/BPNPSM_NPDES_SOP_Individual_CAFOs.pdf" TargetMode="Externa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9346AC5188874DAC4A604B3913EC36" ma:contentTypeVersion="13" ma:contentTypeDescription="Create a new document." ma:contentTypeScope="" ma:versionID="33d0bbea5b9054936da251905024bed5">
  <xsd:schema xmlns:xsd="http://www.w3.org/2001/XMLSchema" xmlns:xs="http://www.w3.org/2001/XMLSchema" xmlns:p="http://schemas.microsoft.com/office/2006/metadata/properties" xmlns:ns2="9a2a04bc-a591-47b9-bfe6-32e52165ce9c" xmlns:ns3="210266fb-a0b2-4677-9385-9ffeda50a071" targetNamespace="http://schemas.microsoft.com/office/2006/metadata/properties" ma:root="true" ma:fieldsID="deb6eedc00bf641996631f58253799cf" ns2:_="" ns3:_="">
    <xsd:import namespace="9a2a04bc-a591-47b9-bfe6-32e52165ce9c"/>
    <xsd:import namespace="210266fb-a0b2-4677-9385-9ffeda50a0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a04bc-a591-47b9-bfe6-32e52165c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266fb-a0b2-4677-9385-9ffeda50a0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2963be03-1c24-42a8-90bf-2853c7a6cf5e}" ma:internalName="TaxCatchAll" ma:showField="CatchAllData" ma:web="210266fb-a0b2-4677-9385-9ffeda50a0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266fb-a0b2-4677-9385-9ffeda50a071" xsi:nil="true"/>
    <lcf76f155ced4ddcb4097134ff3c332f xmlns="9a2a04bc-a591-47b9-bfe6-32e52165ce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3FA517B-AF08-42F1-8C52-8F7881F01F4D}"/>
</file>

<file path=customXml/itemProps2.xml><?xml version="1.0" encoding="utf-8"?>
<ds:datastoreItem xmlns:ds="http://schemas.openxmlformats.org/officeDocument/2006/customXml" ds:itemID="{7F0899FC-0907-473F-8AD9-80D1F72CE03C}"/>
</file>

<file path=customXml/itemProps3.xml><?xml version="1.0" encoding="utf-8"?>
<ds:datastoreItem xmlns:ds="http://schemas.openxmlformats.org/officeDocument/2006/customXml" ds:itemID="{D7E48EC9-B5A3-4BB4-A232-B597573303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1510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Furjanic, Sean</dc:creator>
  <cp:keywords/>
  <dc:description/>
  <cp:lastModifiedBy>Smith, Benjamin I.</cp:lastModifiedBy>
  <cp:revision>2</cp:revision>
  <dcterms:created xsi:type="dcterms:W3CDTF">2026-01-14T20:51:00Z</dcterms:created>
  <dcterms:modified xsi:type="dcterms:W3CDTF">2026-01-14T20:51:00Z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0x010100B79346AC5188874DAC4A604B3913EC36</vt:lpwstr>
  </property>
</Properties>
</file>