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03901"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LIQUOR CONTROL BOARD</w:t>
      </w:r>
    </w:p>
    <w:p w14:paraId="4D67A3D2" w14:textId="4E1F5BAD"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INVITATION FOR BIDS #</w:t>
      </w:r>
      <w:r w:rsidR="00E94B25">
        <w:rPr>
          <w:rFonts w:ascii="Times New Roman" w:eastAsia="Calibri" w:hAnsi="Times New Roman" w:cs="Times New Roman"/>
          <w:b/>
          <w:sz w:val="24"/>
          <w:szCs w:val="24"/>
        </w:rPr>
        <w:t>26037</w:t>
      </w:r>
      <w:r w:rsidR="00B20D25">
        <w:rPr>
          <w:rFonts w:ascii="Times New Roman" w:eastAsia="Calibri" w:hAnsi="Times New Roman" w:cs="Times New Roman"/>
          <w:b/>
          <w:sz w:val="24"/>
          <w:szCs w:val="24"/>
        </w:rPr>
        <w:t>9</w:t>
      </w:r>
    </w:p>
    <w:p w14:paraId="1C047B92"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RESTAURANT LIQUOR LICENSE AUCTION</w:t>
      </w:r>
    </w:p>
    <w:tbl>
      <w:tblPr>
        <w:tblStyle w:val="TableGrid1"/>
        <w:tblW w:w="0" w:type="auto"/>
        <w:tblLook w:val="04A0" w:firstRow="1" w:lastRow="0" w:firstColumn="1" w:lastColumn="0" w:noHBand="0" w:noVBand="1"/>
      </w:tblPr>
      <w:tblGrid>
        <w:gridCol w:w="5089"/>
        <w:gridCol w:w="4981"/>
      </w:tblGrid>
      <w:tr w:rsidR="00D63416" w:rsidRPr="00DF36CD" w14:paraId="2AA3FC8C" w14:textId="77777777" w:rsidTr="00D63416">
        <w:tc>
          <w:tcPr>
            <w:tcW w:w="10070" w:type="dxa"/>
            <w:gridSpan w:val="2"/>
          </w:tcPr>
          <w:p w14:paraId="7305401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14:paraId="2B77B69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Calendar of Events</w:t>
            </w:r>
          </w:p>
        </w:tc>
      </w:tr>
      <w:tr w:rsidR="00D63416" w:rsidRPr="00DF36CD" w14:paraId="40A9CAAA" w14:textId="77777777" w:rsidTr="00D63416">
        <w:tc>
          <w:tcPr>
            <w:tcW w:w="5089" w:type="dxa"/>
          </w:tcPr>
          <w:p w14:paraId="701C43D9" w14:textId="1BED0CEC"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IFB #</w:t>
            </w:r>
            <w:r w:rsidR="00E94B25">
              <w:rPr>
                <w:rFonts w:ascii="Times New Roman" w:eastAsia="Times New Roman" w:hAnsi="Times New Roman" w:cs="Times New Roman"/>
                <w:sz w:val="24"/>
                <w:szCs w:val="24"/>
              </w:rPr>
              <w:t>26037</w:t>
            </w:r>
            <w:r w:rsidR="00B20D25">
              <w:rPr>
                <w:rFonts w:ascii="Times New Roman" w:eastAsia="Times New Roman" w:hAnsi="Times New Roman" w:cs="Times New Roman"/>
                <w:sz w:val="24"/>
                <w:szCs w:val="24"/>
              </w:rPr>
              <w:t>9</w:t>
            </w:r>
            <w:r w:rsidRPr="00DF36CD">
              <w:rPr>
                <w:rFonts w:ascii="Times New Roman" w:eastAsia="Times New Roman" w:hAnsi="Times New Roman" w:cs="Times New Roman"/>
                <w:sz w:val="24"/>
                <w:szCs w:val="24"/>
              </w:rPr>
              <w:t xml:space="preserve"> posted on </w:t>
            </w:r>
          </w:p>
          <w:p w14:paraId="0763D67E" w14:textId="77777777" w:rsidR="00A0794C" w:rsidRPr="00DF36CD" w:rsidRDefault="00A0794C"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8" w:history="1">
              <w:r w:rsidRPr="00A0794C">
                <w:rPr>
                  <w:rStyle w:val="Hyperlink"/>
                  <w:rFonts w:ascii="Times New Roman" w:eastAsia="Calibri" w:hAnsi="Times New Roman" w:cs="Times New Roman"/>
                  <w:sz w:val="24"/>
                  <w:szCs w:val="24"/>
                </w:rPr>
                <w:t>http://www.emarketplace.state.pa.us/</w:t>
              </w:r>
            </w:hyperlink>
          </w:p>
          <w:p w14:paraId="1C28609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40E38E7" w14:textId="0F6BECD0"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 </w:t>
            </w:r>
            <w:r w:rsidR="009B4889">
              <w:rPr>
                <w:rFonts w:ascii="Times New Roman" w:eastAsia="Times New Roman" w:hAnsi="Times New Roman" w:cs="Times New Roman"/>
                <w:sz w:val="24"/>
                <w:szCs w:val="24"/>
              </w:rPr>
              <w:t>T</w:t>
            </w:r>
            <w:r w:rsidR="00B20D25">
              <w:rPr>
                <w:rFonts w:ascii="Times New Roman" w:eastAsia="Times New Roman" w:hAnsi="Times New Roman" w:cs="Times New Roman"/>
                <w:sz w:val="24"/>
                <w:szCs w:val="24"/>
              </w:rPr>
              <w:t>hurs</w:t>
            </w:r>
            <w:r w:rsidRPr="00DF36CD">
              <w:rPr>
                <w:rFonts w:ascii="Times New Roman" w:eastAsia="Times New Roman" w:hAnsi="Times New Roman" w:cs="Times New Roman"/>
                <w:sz w:val="24"/>
                <w:szCs w:val="24"/>
              </w:rPr>
              <w:t xml:space="preserve">day, </w:t>
            </w:r>
            <w:r w:rsidR="002D240B">
              <w:rPr>
                <w:rFonts w:ascii="Times New Roman" w:eastAsia="Times New Roman" w:hAnsi="Times New Roman" w:cs="Times New Roman"/>
                <w:sz w:val="24"/>
                <w:szCs w:val="24"/>
              </w:rPr>
              <w:t xml:space="preserve">August </w:t>
            </w:r>
            <w:r w:rsidR="00B20D25">
              <w:rPr>
                <w:rFonts w:ascii="Times New Roman" w:eastAsia="Times New Roman" w:hAnsi="Times New Roman" w:cs="Times New Roman"/>
                <w:sz w:val="24"/>
                <w:szCs w:val="24"/>
              </w:rPr>
              <w:t>7</w:t>
            </w:r>
            <w:r w:rsidR="007D422F">
              <w:rPr>
                <w:rFonts w:ascii="Times New Roman" w:eastAsia="Times New Roman" w:hAnsi="Times New Roman" w:cs="Times New Roman"/>
                <w:sz w:val="24"/>
                <w:szCs w:val="24"/>
              </w:rPr>
              <w:t>, 202</w:t>
            </w:r>
            <w:r w:rsidR="00B20D25">
              <w:rPr>
                <w:rFonts w:ascii="Times New Roman" w:eastAsia="Times New Roman" w:hAnsi="Times New Roman" w:cs="Times New Roman"/>
                <w:sz w:val="24"/>
                <w:szCs w:val="24"/>
              </w:rPr>
              <w:t>5</w:t>
            </w:r>
          </w:p>
        </w:tc>
      </w:tr>
      <w:tr w:rsidR="00D63416" w:rsidRPr="00DF36CD" w14:paraId="0414C4FE" w14:textId="77777777" w:rsidTr="00D63416">
        <w:tc>
          <w:tcPr>
            <w:tcW w:w="5089" w:type="dxa"/>
          </w:tcPr>
          <w:p w14:paraId="4CD09FF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Questions due via email only to Issuing Officer at </w:t>
            </w:r>
            <w:hyperlink r:id="rId9" w:history="1">
              <w:r w:rsidRPr="00DF36CD">
                <w:rPr>
                  <w:rFonts w:ascii="Times New Roman" w:eastAsia="Times New Roman" w:hAnsi="Times New Roman" w:cs="Times New Roman"/>
                  <w:color w:val="0000FF"/>
                  <w:sz w:val="24"/>
                  <w:szCs w:val="24"/>
                  <w:u w:val="single"/>
                </w:rPr>
                <w:t>RA-LBLicenseAuction@pa.gov</w:t>
              </w:r>
            </w:hyperlink>
          </w:p>
          <w:p w14:paraId="7A94C5A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386E8C9A" w14:textId="03D93920"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w:t>
            </w:r>
            <w:r w:rsidR="00D63416" w:rsidRPr="00DF36CD">
              <w:rPr>
                <w:rFonts w:ascii="Times New Roman" w:eastAsia="Times New Roman" w:hAnsi="Times New Roman" w:cs="Times New Roman"/>
                <w:sz w:val="24"/>
                <w:szCs w:val="24"/>
              </w:rPr>
              <w:t xml:space="preserve">day, </w:t>
            </w:r>
            <w:r w:rsidR="002D240B">
              <w:rPr>
                <w:rFonts w:ascii="Times New Roman" w:eastAsia="Times New Roman" w:hAnsi="Times New Roman" w:cs="Times New Roman"/>
                <w:sz w:val="24"/>
                <w:szCs w:val="24"/>
              </w:rPr>
              <w:t>August</w:t>
            </w:r>
            <w:r w:rsidR="007D422F">
              <w:rPr>
                <w:rFonts w:ascii="Times New Roman" w:eastAsia="Times New Roman" w:hAnsi="Times New Roman" w:cs="Times New Roman"/>
                <w:sz w:val="24"/>
                <w:szCs w:val="24"/>
              </w:rPr>
              <w:t xml:space="preserve"> 2</w:t>
            </w:r>
            <w:r w:rsidR="00B20D25">
              <w:rPr>
                <w:rFonts w:ascii="Times New Roman" w:eastAsia="Times New Roman" w:hAnsi="Times New Roman" w:cs="Times New Roman"/>
                <w:sz w:val="24"/>
                <w:szCs w:val="24"/>
              </w:rPr>
              <w:t>8</w:t>
            </w:r>
            <w:r w:rsidR="007D422F">
              <w:rPr>
                <w:rFonts w:ascii="Times New Roman" w:eastAsia="Times New Roman" w:hAnsi="Times New Roman" w:cs="Times New Roman"/>
                <w:sz w:val="24"/>
                <w:szCs w:val="24"/>
              </w:rPr>
              <w:t>, 202</w:t>
            </w:r>
            <w:r w:rsidR="00B20D25">
              <w:rPr>
                <w:rFonts w:ascii="Times New Roman" w:eastAsia="Times New Roman" w:hAnsi="Times New Roman" w:cs="Times New Roman"/>
                <w:sz w:val="24"/>
                <w:szCs w:val="24"/>
              </w:rPr>
              <w:t>5</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w:t>
            </w:r>
            <w:r w:rsidR="00F01C80">
              <w:rPr>
                <w:rFonts w:ascii="Times New Roman" w:eastAsia="Times New Roman" w:hAnsi="Times New Roman" w:cs="Times New Roman"/>
                <w:sz w:val="24"/>
                <w:szCs w:val="24"/>
              </w:rPr>
              <w:t>12:00 p.m. ET</w:t>
            </w:r>
            <w:r w:rsidR="00D63416" w:rsidRPr="00DF36CD" w:rsidDel="00340CF9">
              <w:rPr>
                <w:rFonts w:ascii="Times New Roman" w:eastAsia="Times New Roman" w:hAnsi="Times New Roman" w:cs="Times New Roman"/>
                <w:sz w:val="24"/>
                <w:szCs w:val="24"/>
              </w:rPr>
              <w:t xml:space="preserve"> </w:t>
            </w:r>
          </w:p>
        </w:tc>
      </w:tr>
      <w:tr w:rsidR="00D63416" w:rsidRPr="00DF36CD" w14:paraId="7ED7A612" w14:textId="77777777" w:rsidTr="00D63416">
        <w:tc>
          <w:tcPr>
            <w:tcW w:w="5089" w:type="dxa"/>
          </w:tcPr>
          <w:p w14:paraId="2BD5FDF8"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Answers to be posted by Issuing Officer to </w:t>
            </w:r>
          </w:p>
          <w:p w14:paraId="4B7CE7B0" w14:textId="77777777" w:rsidR="00A0794C" w:rsidRDefault="00A0794C"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hyperlink r:id="rId10" w:history="1">
              <w:r w:rsidRPr="00A0794C">
                <w:rPr>
                  <w:rStyle w:val="Hyperlink"/>
                  <w:rFonts w:ascii="Times New Roman" w:eastAsia="Times New Roman" w:hAnsi="Times New Roman" w:cs="Times New Roman"/>
                  <w:sz w:val="24"/>
                  <w:szCs w:val="24"/>
                </w:rPr>
                <w:t>http://www.emarketplace.state.pa.us/</w:t>
              </w:r>
            </w:hyperlink>
          </w:p>
          <w:p w14:paraId="11D1278D" w14:textId="77777777" w:rsidR="00D63416" w:rsidRPr="00DF36CD" w:rsidRDefault="00D63416" w:rsidP="00A0794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1FE7132F" w14:textId="68A98420"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w:t>
            </w:r>
            <w:r w:rsidR="002D240B">
              <w:rPr>
                <w:rFonts w:ascii="Times New Roman" w:eastAsia="Times New Roman" w:hAnsi="Times New Roman" w:cs="Times New Roman"/>
                <w:sz w:val="24"/>
                <w:szCs w:val="24"/>
              </w:rPr>
              <w:t xml:space="preserve">sday, </w:t>
            </w:r>
            <w:r>
              <w:rPr>
                <w:rFonts w:ascii="Times New Roman" w:eastAsia="Times New Roman" w:hAnsi="Times New Roman" w:cs="Times New Roman"/>
                <w:sz w:val="24"/>
                <w:szCs w:val="24"/>
              </w:rPr>
              <w:t xml:space="preserve">September </w:t>
            </w:r>
            <w:r w:rsidR="00B20D25">
              <w:rPr>
                <w:rFonts w:ascii="Times New Roman" w:eastAsia="Times New Roman" w:hAnsi="Times New Roman" w:cs="Times New Roman"/>
                <w:sz w:val="24"/>
                <w:szCs w:val="24"/>
              </w:rPr>
              <w:t>3</w:t>
            </w:r>
            <w:r w:rsidR="007D422F">
              <w:rPr>
                <w:rFonts w:ascii="Times New Roman" w:eastAsia="Times New Roman" w:hAnsi="Times New Roman" w:cs="Times New Roman"/>
                <w:sz w:val="24"/>
                <w:szCs w:val="24"/>
              </w:rPr>
              <w:t>, 202</w:t>
            </w:r>
            <w:r w:rsidR="00B20D25">
              <w:rPr>
                <w:rFonts w:ascii="Times New Roman" w:eastAsia="Times New Roman" w:hAnsi="Times New Roman" w:cs="Times New Roman"/>
                <w:sz w:val="24"/>
                <w:szCs w:val="24"/>
              </w:rPr>
              <w:t>5</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3:00 p.m.</w:t>
            </w:r>
            <w:r w:rsidR="00F01C80">
              <w:rPr>
                <w:rFonts w:ascii="Times New Roman" w:eastAsia="Times New Roman" w:hAnsi="Times New Roman" w:cs="Times New Roman"/>
                <w:sz w:val="24"/>
                <w:szCs w:val="24"/>
              </w:rPr>
              <w:t xml:space="preserve"> ET</w:t>
            </w:r>
          </w:p>
        </w:tc>
      </w:tr>
      <w:tr w:rsidR="00D63416" w:rsidRPr="00DF36CD" w14:paraId="3ECA7F49" w14:textId="77777777" w:rsidTr="00D63416">
        <w:tc>
          <w:tcPr>
            <w:tcW w:w="5089" w:type="dxa"/>
          </w:tcPr>
          <w:p w14:paraId="320B02FE"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Deadline for bid withdrawal via email only to Issuing Officer at </w:t>
            </w:r>
            <w:hyperlink r:id="rId11" w:history="1">
              <w:r w:rsidRPr="00DF36CD">
                <w:rPr>
                  <w:rFonts w:ascii="Times New Roman" w:eastAsia="Times New Roman" w:hAnsi="Times New Roman" w:cs="Times New Roman"/>
                  <w:color w:val="0000FF"/>
                  <w:sz w:val="24"/>
                  <w:szCs w:val="24"/>
                  <w:u w:val="single"/>
                </w:rPr>
                <w:t>RA-LBLicenseAuction@pa.gov</w:t>
              </w:r>
            </w:hyperlink>
          </w:p>
          <w:p w14:paraId="6B7E86E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009B0A4" w14:textId="660D0B81" w:rsidR="00D63416" w:rsidRPr="00DF36CD" w:rsidRDefault="00B20D25"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Mon</w:t>
            </w:r>
            <w:r w:rsidR="00D63416" w:rsidRPr="00DF36CD">
              <w:rPr>
                <w:rFonts w:ascii="Times New Roman" w:eastAsia="Times New Roman" w:hAnsi="Times New Roman" w:cs="Times New Roman"/>
                <w:sz w:val="24"/>
                <w:szCs w:val="24"/>
              </w:rPr>
              <w:t xml:space="preserve">day, </w:t>
            </w:r>
            <w:r w:rsidR="009B4889">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5</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10:00 a.m.</w:t>
            </w:r>
            <w:r w:rsidR="00F01C80">
              <w:rPr>
                <w:rFonts w:ascii="Times New Roman" w:eastAsia="Times New Roman" w:hAnsi="Times New Roman" w:cs="Times New Roman"/>
                <w:sz w:val="24"/>
                <w:szCs w:val="24"/>
              </w:rPr>
              <w:t xml:space="preserve"> ET</w:t>
            </w:r>
          </w:p>
        </w:tc>
      </w:tr>
      <w:tr w:rsidR="00D63416" w:rsidRPr="00DF36CD" w14:paraId="3871500C" w14:textId="77777777" w:rsidTr="00D63416">
        <w:tc>
          <w:tcPr>
            <w:tcW w:w="5089" w:type="dxa"/>
          </w:tcPr>
          <w:p w14:paraId="7981E929"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Bids due to Issuing Officer at:</w:t>
            </w:r>
          </w:p>
          <w:p w14:paraId="07DABB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PLCB Purchasing &amp; Contract Administration</w:t>
            </w:r>
          </w:p>
          <w:p w14:paraId="6D51AC6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 Room 312</w:t>
            </w:r>
          </w:p>
          <w:p w14:paraId="714EF2C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17124-0001</w:t>
            </w:r>
          </w:p>
          <w:p w14:paraId="7CC4D21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25BC00A4" w14:textId="415DE65E" w:rsidR="00D63416" w:rsidRPr="00DF36CD" w:rsidRDefault="00B20D25"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Mon</w:t>
            </w:r>
            <w:r w:rsidR="009B4889">
              <w:rPr>
                <w:rFonts w:ascii="Times New Roman" w:eastAsia="Times New Roman" w:hAnsi="Times New Roman" w:cs="Times New Roman"/>
                <w:sz w:val="24"/>
                <w:szCs w:val="24"/>
              </w:rPr>
              <w:t>day</w:t>
            </w:r>
            <w:r w:rsidR="00D63416" w:rsidRPr="00DF36CD">
              <w:rPr>
                <w:rFonts w:ascii="Times New Roman" w:eastAsia="Times New Roman" w:hAnsi="Times New Roman" w:cs="Times New Roman"/>
                <w:sz w:val="24"/>
                <w:szCs w:val="24"/>
              </w:rPr>
              <w:t xml:space="preserve">, </w:t>
            </w:r>
            <w:r w:rsidR="009B4889">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5</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w:t>
            </w:r>
            <w:r w:rsidR="00F01C80">
              <w:rPr>
                <w:rFonts w:ascii="Times New Roman" w:eastAsia="Times New Roman" w:hAnsi="Times New Roman" w:cs="Times New Roman"/>
                <w:sz w:val="24"/>
                <w:szCs w:val="24"/>
              </w:rPr>
              <w:t>12:00 p.m. ET</w:t>
            </w:r>
            <w:r w:rsidR="00D63416" w:rsidRPr="00DF36CD" w:rsidDel="00340CF9">
              <w:rPr>
                <w:rFonts w:ascii="Times New Roman" w:eastAsia="Times New Roman" w:hAnsi="Times New Roman" w:cs="Times New Roman"/>
                <w:sz w:val="24"/>
                <w:szCs w:val="24"/>
              </w:rPr>
              <w:t xml:space="preserve"> </w:t>
            </w:r>
          </w:p>
        </w:tc>
      </w:tr>
      <w:tr w:rsidR="00D63416" w:rsidRPr="00DF36CD" w14:paraId="6B2239B2" w14:textId="77777777" w:rsidTr="00D63416">
        <w:tc>
          <w:tcPr>
            <w:tcW w:w="5089" w:type="dxa"/>
          </w:tcPr>
          <w:p w14:paraId="6E18A63C"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Public bid opening at:</w:t>
            </w:r>
          </w:p>
          <w:p w14:paraId="42AE4FB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w:t>
            </w:r>
          </w:p>
          <w:p w14:paraId="34362748" w14:textId="478BB06C"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Room 11</w:t>
            </w:r>
            <w:r w:rsidR="00E94B25">
              <w:rPr>
                <w:rFonts w:ascii="Times New Roman" w:eastAsia="Times New Roman" w:hAnsi="Times New Roman" w:cs="Times New Roman"/>
                <w:sz w:val="24"/>
                <w:szCs w:val="24"/>
              </w:rPr>
              <w:t>3</w:t>
            </w:r>
          </w:p>
          <w:p w14:paraId="1C8DC74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w:t>
            </w:r>
          </w:p>
          <w:p w14:paraId="0622CBA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FEABB59" w14:textId="2D3998A6"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w:t>
            </w:r>
            <w:r w:rsidR="00D63416" w:rsidRPr="00DF36CD">
              <w:rPr>
                <w:rFonts w:ascii="Times New Roman" w:eastAsia="Times New Roman" w:hAnsi="Times New Roman" w:cs="Times New Roman"/>
                <w:sz w:val="24"/>
                <w:szCs w:val="24"/>
              </w:rPr>
              <w:t>,</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sidR="00B20D25">
              <w:rPr>
                <w:rFonts w:ascii="Times New Roman" w:eastAsia="Times New Roman" w:hAnsi="Times New Roman" w:cs="Times New Roman"/>
                <w:sz w:val="24"/>
                <w:szCs w:val="24"/>
              </w:rPr>
              <w:t>9</w:t>
            </w:r>
            <w:r w:rsidR="007D422F">
              <w:rPr>
                <w:rFonts w:ascii="Times New Roman" w:eastAsia="Times New Roman" w:hAnsi="Times New Roman" w:cs="Times New Roman"/>
                <w:sz w:val="24"/>
                <w:szCs w:val="24"/>
              </w:rPr>
              <w:t>, 202</w:t>
            </w:r>
            <w:r w:rsidR="00B20D25">
              <w:rPr>
                <w:rFonts w:ascii="Times New Roman" w:eastAsia="Times New Roman" w:hAnsi="Times New Roman" w:cs="Times New Roman"/>
                <w:sz w:val="24"/>
                <w:szCs w:val="24"/>
              </w:rPr>
              <w:t>5</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9:00 a.m.</w:t>
            </w:r>
            <w:r w:rsidR="00F01C80">
              <w:rPr>
                <w:rFonts w:ascii="Times New Roman" w:eastAsia="Times New Roman" w:hAnsi="Times New Roman" w:cs="Times New Roman"/>
                <w:sz w:val="24"/>
                <w:szCs w:val="24"/>
              </w:rPr>
              <w:t xml:space="preserve"> ET</w:t>
            </w:r>
          </w:p>
        </w:tc>
      </w:tr>
      <w:tr w:rsidR="00D63416" w:rsidRPr="00DF36CD" w14:paraId="1E14CD31" w14:textId="77777777" w:rsidTr="00D63416">
        <w:tc>
          <w:tcPr>
            <w:tcW w:w="5089" w:type="dxa"/>
          </w:tcPr>
          <w:p w14:paraId="1B0C3EF4"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Public posting of highest bids on </w:t>
            </w:r>
          </w:p>
          <w:p w14:paraId="3FD7CFA9" w14:textId="77777777" w:rsidR="00A0794C" w:rsidRPr="00DF36CD" w:rsidRDefault="00A0794C"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12" w:history="1">
              <w:r w:rsidRPr="00A0794C">
                <w:rPr>
                  <w:rStyle w:val="Hyperlink"/>
                  <w:rFonts w:ascii="Times New Roman" w:eastAsia="Calibri" w:hAnsi="Times New Roman" w:cs="Times New Roman"/>
                  <w:sz w:val="24"/>
                  <w:szCs w:val="24"/>
                </w:rPr>
                <w:t>http://www.emarketplace.state.pa.us/</w:t>
              </w:r>
            </w:hyperlink>
          </w:p>
          <w:p w14:paraId="5546690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093700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Within two business days of tabulation of all license bids</w:t>
            </w:r>
          </w:p>
        </w:tc>
      </w:tr>
      <w:tr w:rsidR="00D63416" w:rsidRPr="00DF36CD" w14:paraId="3D8B002D" w14:textId="77777777" w:rsidTr="00D63416">
        <w:tc>
          <w:tcPr>
            <w:tcW w:w="5089" w:type="dxa"/>
          </w:tcPr>
          <w:p w14:paraId="1F10A47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Payment in full of awarded bid amount to PLCB via ACH debit or wire transfer</w:t>
            </w:r>
          </w:p>
        </w:tc>
        <w:tc>
          <w:tcPr>
            <w:tcW w:w="4981" w:type="dxa"/>
          </w:tcPr>
          <w:p w14:paraId="5C8371DA" w14:textId="0257987E"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No later than </w:t>
            </w:r>
            <w:r w:rsidR="00947067">
              <w:rPr>
                <w:rFonts w:ascii="Times New Roman" w:eastAsia="Times New Roman" w:hAnsi="Times New Roman" w:cs="Times New Roman"/>
                <w:sz w:val="24"/>
                <w:szCs w:val="24"/>
              </w:rPr>
              <w:t>14</w:t>
            </w:r>
            <w:r w:rsidR="00947067"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rPr>
              <w:t xml:space="preserve">calendar days from date of Issuing Officer’s Notice of Selection  </w:t>
            </w:r>
          </w:p>
          <w:p w14:paraId="39B3B09B"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14:paraId="18929E55" w14:textId="6F513439" w:rsidR="00D63416" w:rsidRDefault="00D63416" w:rsidP="00D63416">
      <w:pPr>
        <w:rPr>
          <w:rFonts w:ascii="Times New Roman" w:eastAsia="Calibri" w:hAnsi="Times New Roman" w:cs="Times New Roman"/>
          <w:b/>
          <w:sz w:val="24"/>
          <w:szCs w:val="24"/>
        </w:rPr>
      </w:pPr>
    </w:p>
    <w:p w14:paraId="4026622A" w14:textId="77777777" w:rsidR="00BD2F85" w:rsidRDefault="00BD2F85" w:rsidP="00D63416">
      <w:pPr>
        <w:rPr>
          <w:rFonts w:ascii="Times New Roman" w:eastAsia="Calibri" w:hAnsi="Times New Roman" w:cs="Times New Roman"/>
          <w:b/>
          <w:sz w:val="24"/>
          <w:szCs w:val="24"/>
        </w:rPr>
      </w:pPr>
    </w:p>
    <w:p w14:paraId="58B2CAB7" w14:textId="77777777" w:rsidR="00BD2F85" w:rsidRDefault="00BD2F85" w:rsidP="00D63416">
      <w:pPr>
        <w:rPr>
          <w:rFonts w:ascii="Times New Roman" w:eastAsia="Calibri" w:hAnsi="Times New Roman" w:cs="Times New Roman"/>
          <w:b/>
          <w:sz w:val="24"/>
          <w:szCs w:val="24"/>
        </w:rPr>
      </w:pPr>
    </w:p>
    <w:p w14:paraId="468EDB54" w14:textId="77777777" w:rsidR="00BD2F85" w:rsidRDefault="00BD2F85" w:rsidP="00D63416">
      <w:pPr>
        <w:rPr>
          <w:rFonts w:ascii="Times New Roman" w:eastAsia="Calibri" w:hAnsi="Times New Roman" w:cs="Times New Roman"/>
          <w:b/>
          <w:sz w:val="24"/>
          <w:szCs w:val="24"/>
        </w:rPr>
      </w:pPr>
    </w:p>
    <w:p w14:paraId="21EB06E0" w14:textId="77777777" w:rsidR="00BD2F85" w:rsidRDefault="00BD2F85" w:rsidP="00D63416">
      <w:pPr>
        <w:rPr>
          <w:rFonts w:ascii="Times New Roman" w:eastAsia="Calibri" w:hAnsi="Times New Roman" w:cs="Times New Roman"/>
          <w:b/>
          <w:sz w:val="24"/>
          <w:szCs w:val="24"/>
        </w:rPr>
      </w:pPr>
    </w:p>
    <w:p w14:paraId="1F9A604F" w14:textId="77777777" w:rsidR="00BD2F85" w:rsidRDefault="00BD2F85" w:rsidP="00D63416">
      <w:pPr>
        <w:rPr>
          <w:rFonts w:ascii="Times New Roman" w:eastAsia="Calibri" w:hAnsi="Times New Roman" w:cs="Times New Roman"/>
          <w:b/>
          <w:sz w:val="24"/>
          <w:szCs w:val="24"/>
        </w:rPr>
      </w:pPr>
    </w:p>
    <w:p w14:paraId="5F515CEE" w14:textId="77777777" w:rsidR="00BD2F85" w:rsidRPr="00DF36CD" w:rsidRDefault="00BD2F85" w:rsidP="00D63416">
      <w:pPr>
        <w:rPr>
          <w:rFonts w:ascii="Times New Roman" w:eastAsia="Calibri" w:hAnsi="Times New Roman" w:cs="Times New Roman"/>
          <w:b/>
          <w:sz w:val="24"/>
          <w:szCs w:val="24"/>
        </w:rPr>
      </w:pPr>
    </w:p>
    <w:tbl>
      <w:tblPr>
        <w:tblpPr w:leftFromText="180" w:rightFromText="180" w:vertAnchor="text" w:tblpXSpec="center" w:tblpY="1"/>
        <w:tblOverlap w:val="never"/>
        <w:tblW w:w="9360" w:type="dxa"/>
        <w:jc w:val="center"/>
        <w:tblLook w:val="04A0" w:firstRow="1" w:lastRow="0" w:firstColumn="1" w:lastColumn="0" w:noHBand="0" w:noVBand="1"/>
      </w:tblPr>
      <w:tblGrid>
        <w:gridCol w:w="1262"/>
        <w:gridCol w:w="3264"/>
        <w:gridCol w:w="3520"/>
        <w:gridCol w:w="2024"/>
      </w:tblGrid>
      <w:tr w:rsidR="00D63416" w:rsidRPr="00DF36CD" w14:paraId="68C2DA24" w14:textId="77777777" w:rsidTr="00BD2F85">
        <w:trPr>
          <w:trHeight w:val="710"/>
          <w:jc w:val="center"/>
        </w:trPr>
        <w:tc>
          <w:tcPr>
            <w:tcW w:w="10165" w:type="dxa"/>
            <w:gridSpan w:val="4"/>
            <w:tcBorders>
              <w:top w:val="single" w:sz="4" w:space="0" w:color="auto"/>
              <w:left w:val="single" w:sz="4" w:space="0" w:color="auto"/>
              <w:bottom w:val="single" w:sz="4" w:space="0" w:color="auto"/>
              <w:right w:val="single" w:sz="4" w:space="0" w:color="auto"/>
            </w:tcBorders>
            <w:vAlign w:val="center"/>
          </w:tcPr>
          <w:p w14:paraId="4BD0F081" w14:textId="77777777" w:rsidR="00D63416" w:rsidRPr="00BD2F85" w:rsidRDefault="00D63416" w:rsidP="00BD2F85">
            <w:pPr>
              <w:spacing w:after="0" w:line="240" w:lineRule="auto"/>
              <w:jc w:val="center"/>
              <w:rPr>
                <w:rFonts w:ascii="Times New Roman" w:eastAsia="Times New Roman" w:hAnsi="Times New Roman" w:cs="Times New Roman"/>
                <w:b/>
                <w:color w:val="000000"/>
                <w:sz w:val="24"/>
                <w:szCs w:val="24"/>
              </w:rPr>
            </w:pPr>
          </w:p>
          <w:p w14:paraId="29A76599" w14:textId="5297F484" w:rsidR="00D63416" w:rsidRPr="00BD2F85" w:rsidRDefault="00D63416" w:rsidP="00BD2F85">
            <w:pPr>
              <w:spacing w:after="0" w:line="240" w:lineRule="auto"/>
              <w:jc w:val="center"/>
              <w:rPr>
                <w:rFonts w:ascii="Times New Roman" w:eastAsia="Times New Roman" w:hAnsi="Times New Roman" w:cs="Times New Roman"/>
                <w:b/>
                <w:color w:val="000000"/>
                <w:sz w:val="24"/>
                <w:szCs w:val="24"/>
              </w:rPr>
            </w:pPr>
            <w:r w:rsidRPr="00BD2F85">
              <w:rPr>
                <w:rFonts w:ascii="Times New Roman" w:eastAsia="Times New Roman" w:hAnsi="Times New Roman" w:cs="Times New Roman"/>
                <w:b/>
                <w:color w:val="000000"/>
                <w:sz w:val="24"/>
                <w:szCs w:val="24"/>
              </w:rPr>
              <w:t>Licenses To Be Auctioned</w:t>
            </w:r>
            <w:r w:rsidR="00BC1715" w:rsidRPr="00BD2F85">
              <w:rPr>
                <w:rFonts w:ascii="Times New Roman" w:eastAsia="Times New Roman" w:hAnsi="Times New Roman" w:cs="Times New Roman"/>
                <w:b/>
                <w:color w:val="000000"/>
                <w:sz w:val="24"/>
                <w:szCs w:val="24"/>
              </w:rPr>
              <w:t xml:space="preserve"> </w:t>
            </w:r>
          </w:p>
          <w:p w14:paraId="15F1652B" w14:textId="77777777" w:rsidR="00D63416" w:rsidRPr="00BD2F85" w:rsidRDefault="00D63416" w:rsidP="00BD2F85">
            <w:pPr>
              <w:spacing w:after="0" w:line="240" w:lineRule="auto"/>
              <w:jc w:val="center"/>
              <w:rPr>
                <w:rFonts w:ascii="Times New Roman" w:eastAsia="Times New Roman" w:hAnsi="Times New Roman" w:cs="Times New Roman"/>
                <w:b/>
                <w:color w:val="000000"/>
                <w:sz w:val="24"/>
                <w:szCs w:val="24"/>
              </w:rPr>
            </w:pPr>
          </w:p>
        </w:tc>
      </w:tr>
      <w:tr w:rsidR="00B20D25" w:rsidRPr="00DF36CD" w14:paraId="128C62EB" w14:textId="77777777" w:rsidTr="00BD2F85">
        <w:trPr>
          <w:trHeight w:val="310"/>
          <w:jc w:val="center"/>
        </w:trPr>
        <w:tc>
          <w:tcPr>
            <w:tcW w:w="1273" w:type="dxa"/>
            <w:tcBorders>
              <w:top w:val="single" w:sz="8" w:space="0" w:color="auto"/>
              <w:left w:val="single" w:sz="8" w:space="0" w:color="auto"/>
              <w:bottom w:val="single" w:sz="8" w:space="0" w:color="auto"/>
              <w:right w:val="single" w:sz="8" w:space="0" w:color="auto"/>
            </w:tcBorders>
            <w:shd w:val="clear" w:color="auto" w:fill="auto"/>
            <w:vAlign w:val="center"/>
          </w:tcPr>
          <w:p w14:paraId="163787C6" w14:textId="475C6B4D" w:rsidR="00B20D25" w:rsidRPr="00BD2F85" w:rsidRDefault="00B20D25" w:rsidP="00BD2F85">
            <w:pPr>
              <w:spacing w:after="0" w:line="240" w:lineRule="auto"/>
              <w:jc w:val="center"/>
              <w:rPr>
                <w:rFonts w:ascii="Times New Roman" w:eastAsia="Times New Roman" w:hAnsi="Times New Roman" w:cs="Times New Roman"/>
                <w:b/>
                <w:color w:val="000000"/>
                <w:sz w:val="24"/>
                <w:szCs w:val="24"/>
              </w:rPr>
            </w:pPr>
            <w:bookmarkStart w:id="0" w:name="RANGE!A1:D21"/>
            <w:r w:rsidRPr="00BD2F85">
              <w:rPr>
                <w:rFonts w:ascii="Arial" w:hAnsi="Arial" w:cs="Arial"/>
                <w:b/>
                <w:bCs/>
                <w:color w:val="000000"/>
                <w:sz w:val="24"/>
                <w:szCs w:val="24"/>
              </w:rPr>
              <w:t>License Auction #</w:t>
            </w:r>
            <w:bookmarkEnd w:id="0"/>
          </w:p>
        </w:tc>
        <w:tc>
          <w:tcPr>
            <w:tcW w:w="3295" w:type="dxa"/>
            <w:tcBorders>
              <w:top w:val="single" w:sz="8" w:space="0" w:color="auto"/>
              <w:left w:val="nil"/>
              <w:bottom w:val="single" w:sz="8" w:space="0" w:color="auto"/>
              <w:right w:val="single" w:sz="8" w:space="0" w:color="auto"/>
            </w:tcBorders>
            <w:shd w:val="clear" w:color="auto" w:fill="auto"/>
            <w:noWrap/>
            <w:vAlign w:val="center"/>
            <w:hideMark/>
          </w:tcPr>
          <w:p w14:paraId="6B607199" w14:textId="2B87DD5F" w:rsidR="00B20D25" w:rsidRPr="00BD2F85" w:rsidRDefault="00B20D25" w:rsidP="00BD2F85">
            <w:pPr>
              <w:spacing w:line="240" w:lineRule="auto"/>
              <w:jc w:val="center"/>
              <w:rPr>
                <w:rFonts w:ascii="Times New Roman" w:eastAsia="Times New Roman" w:hAnsi="Times New Roman" w:cs="Times New Roman"/>
                <w:b/>
                <w:color w:val="000000"/>
                <w:sz w:val="24"/>
                <w:szCs w:val="24"/>
              </w:rPr>
            </w:pPr>
            <w:r w:rsidRPr="00BD2F85">
              <w:rPr>
                <w:rFonts w:ascii="Arial" w:hAnsi="Arial" w:cs="Arial"/>
                <w:b/>
                <w:bCs/>
                <w:color w:val="000000"/>
                <w:sz w:val="24"/>
                <w:szCs w:val="24"/>
              </w:rPr>
              <w:t>County</w:t>
            </w:r>
          </w:p>
        </w:tc>
        <w:tc>
          <w:tcPr>
            <w:tcW w:w="3554" w:type="dxa"/>
            <w:tcBorders>
              <w:top w:val="single" w:sz="8" w:space="0" w:color="auto"/>
              <w:left w:val="nil"/>
              <w:bottom w:val="single" w:sz="8" w:space="0" w:color="auto"/>
              <w:right w:val="single" w:sz="8" w:space="0" w:color="auto"/>
            </w:tcBorders>
            <w:shd w:val="clear" w:color="auto" w:fill="auto"/>
            <w:noWrap/>
            <w:vAlign w:val="center"/>
            <w:hideMark/>
          </w:tcPr>
          <w:p w14:paraId="6DF2DD09" w14:textId="5530B237" w:rsidR="00B20D25" w:rsidRPr="00BD2F85" w:rsidRDefault="00B20D25" w:rsidP="00BD2F85">
            <w:pPr>
              <w:spacing w:after="0" w:line="240" w:lineRule="auto"/>
              <w:jc w:val="center"/>
              <w:rPr>
                <w:rFonts w:ascii="Times New Roman" w:eastAsia="Times New Roman" w:hAnsi="Times New Roman" w:cs="Times New Roman"/>
                <w:b/>
                <w:color w:val="000000"/>
                <w:sz w:val="24"/>
                <w:szCs w:val="24"/>
              </w:rPr>
            </w:pPr>
            <w:r w:rsidRPr="00BD2F85">
              <w:rPr>
                <w:rFonts w:ascii="Arial" w:hAnsi="Arial" w:cs="Arial"/>
                <w:b/>
                <w:bCs/>
                <w:color w:val="000000"/>
                <w:sz w:val="24"/>
                <w:szCs w:val="24"/>
              </w:rPr>
              <w:t>Municipality</w:t>
            </w:r>
          </w:p>
        </w:tc>
        <w:tc>
          <w:tcPr>
            <w:tcW w:w="2043" w:type="dxa"/>
            <w:tcBorders>
              <w:top w:val="single" w:sz="8" w:space="0" w:color="auto"/>
              <w:left w:val="nil"/>
              <w:bottom w:val="single" w:sz="8" w:space="0" w:color="auto"/>
              <w:right w:val="single" w:sz="8" w:space="0" w:color="auto"/>
            </w:tcBorders>
            <w:shd w:val="clear" w:color="auto" w:fill="auto"/>
            <w:noWrap/>
            <w:vAlign w:val="center"/>
            <w:hideMark/>
          </w:tcPr>
          <w:p w14:paraId="19169630" w14:textId="3977D4DB" w:rsidR="00B20D25" w:rsidRPr="00BD2F85" w:rsidRDefault="00B20D25" w:rsidP="00BD2F85">
            <w:pPr>
              <w:spacing w:after="0" w:line="240" w:lineRule="auto"/>
              <w:jc w:val="center"/>
              <w:rPr>
                <w:rFonts w:ascii="Times New Roman" w:eastAsia="Times New Roman" w:hAnsi="Times New Roman" w:cs="Times New Roman"/>
                <w:b/>
                <w:color w:val="000000"/>
                <w:sz w:val="24"/>
                <w:szCs w:val="24"/>
              </w:rPr>
            </w:pPr>
            <w:r w:rsidRPr="00BD2F85">
              <w:rPr>
                <w:rFonts w:ascii="Arial" w:hAnsi="Arial" w:cs="Arial"/>
                <w:b/>
                <w:bCs/>
                <w:color w:val="000000"/>
                <w:sz w:val="24"/>
                <w:szCs w:val="24"/>
              </w:rPr>
              <w:t>Expired License #</w:t>
            </w:r>
          </w:p>
        </w:tc>
      </w:tr>
      <w:tr w:rsidR="00B20D25" w:rsidRPr="00DF36CD" w14:paraId="47035FA3"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hideMark/>
          </w:tcPr>
          <w:p w14:paraId="2EBB7CAE" w14:textId="0463F118"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415</w:t>
            </w:r>
          </w:p>
        </w:tc>
        <w:tc>
          <w:tcPr>
            <w:tcW w:w="3295" w:type="dxa"/>
            <w:tcBorders>
              <w:top w:val="nil"/>
              <w:left w:val="nil"/>
              <w:bottom w:val="single" w:sz="4" w:space="0" w:color="auto"/>
              <w:right w:val="single" w:sz="4" w:space="0" w:color="auto"/>
            </w:tcBorders>
            <w:shd w:val="clear" w:color="auto" w:fill="auto"/>
            <w:noWrap/>
            <w:vAlign w:val="center"/>
          </w:tcPr>
          <w:p w14:paraId="69AAF899" w14:textId="646B3352" w:rsidR="00B20D25" w:rsidRPr="00BD2F85" w:rsidRDefault="00B20D25" w:rsidP="00BD2F85">
            <w:pPr>
              <w:spacing w:after="120" w:line="240" w:lineRule="auto"/>
              <w:jc w:val="center"/>
              <w:rPr>
                <w:rFonts w:ascii="Times New Roman" w:hAnsi="Times New Roman" w:cs="Times New Roman"/>
                <w:color w:val="000000"/>
                <w:sz w:val="24"/>
                <w:szCs w:val="24"/>
              </w:rPr>
            </w:pPr>
            <w:r w:rsidRPr="00BD2F85">
              <w:rPr>
                <w:rFonts w:ascii="Calibri" w:hAnsi="Calibri" w:cs="Calibri"/>
                <w:b/>
                <w:bCs/>
                <w:color w:val="000000"/>
                <w:sz w:val="24"/>
                <w:szCs w:val="24"/>
              </w:rPr>
              <w:t>Adams</w:t>
            </w:r>
          </w:p>
        </w:tc>
        <w:tc>
          <w:tcPr>
            <w:tcW w:w="3554" w:type="dxa"/>
            <w:tcBorders>
              <w:top w:val="nil"/>
              <w:left w:val="nil"/>
              <w:bottom w:val="single" w:sz="4" w:space="0" w:color="auto"/>
              <w:right w:val="single" w:sz="4" w:space="0" w:color="auto"/>
            </w:tcBorders>
            <w:shd w:val="clear" w:color="auto" w:fill="auto"/>
            <w:noWrap/>
            <w:vAlign w:val="center"/>
          </w:tcPr>
          <w:p w14:paraId="5F0FFA2B" w14:textId="386772DE" w:rsidR="00B20D25" w:rsidRPr="00BD2F85" w:rsidRDefault="00B20D25" w:rsidP="00BD2F85">
            <w:pPr>
              <w:spacing w:after="120" w:line="240" w:lineRule="auto"/>
              <w:jc w:val="center"/>
              <w:rPr>
                <w:rFonts w:ascii="Times New Roman" w:hAnsi="Times New Roman" w:cs="Times New Roman"/>
                <w:color w:val="000000"/>
                <w:sz w:val="24"/>
                <w:szCs w:val="24"/>
              </w:rPr>
            </w:pPr>
            <w:r w:rsidRPr="00BD2F85">
              <w:rPr>
                <w:rFonts w:ascii="Calibri" w:hAnsi="Calibri" w:cs="Calibri"/>
                <w:b/>
                <w:bCs/>
                <w:color w:val="000000"/>
                <w:sz w:val="24"/>
                <w:szCs w:val="24"/>
              </w:rPr>
              <w:t>Freedom Twp.</w:t>
            </w:r>
          </w:p>
        </w:tc>
        <w:tc>
          <w:tcPr>
            <w:tcW w:w="2043" w:type="dxa"/>
            <w:tcBorders>
              <w:top w:val="nil"/>
              <w:left w:val="nil"/>
              <w:bottom w:val="single" w:sz="4" w:space="0" w:color="auto"/>
              <w:right w:val="single" w:sz="4" w:space="0" w:color="auto"/>
            </w:tcBorders>
            <w:shd w:val="clear" w:color="auto" w:fill="auto"/>
            <w:noWrap/>
            <w:vAlign w:val="center"/>
          </w:tcPr>
          <w:p w14:paraId="02FD35BE" w14:textId="09387AC7" w:rsidR="00B20D25" w:rsidRPr="00BD2F85" w:rsidRDefault="00B20D25" w:rsidP="00BD2F85">
            <w:pPr>
              <w:spacing w:after="120" w:line="240" w:lineRule="auto"/>
              <w:jc w:val="center"/>
              <w:rPr>
                <w:rFonts w:ascii="Times New Roman" w:hAnsi="Times New Roman" w:cs="Times New Roman"/>
                <w:color w:val="000000"/>
                <w:sz w:val="24"/>
                <w:szCs w:val="24"/>
              </w:rPr>
            </w:pPr>
            <w:r w:rsidRPr="00BD2F85">
              <w:rPr>
                <w:rFonts w:ascii="Calibri" w:hAnsi="Calibri" w:cs="Calibri"/>
                <w:b/>
                <w:bCs/>
                <w:color w:val="000000"/>
                <w:sz w:val="24"/>
                <w:szCs w:val="24"/>
              </w:rPr>
              <w:t>R-16924</w:t>
            </w:r>
          </w:p>
        </w:tc>
      </w:tr>
      <w:tr w:rsidR="00B20D25" w:rsidRPr="00DF36CD" w14:paraId="2F902910"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6778D119" w14:textId="3D2684DD"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416</w:t>
            </w:r>
          </w:p>
        </w:tc>
        <w:tc>
          <w:tcPr>
            <w:tcW w:w="3295" w:type="dxa"/>
            <w:tcBorders>
              <w:top w:val="nil"/>
              <w:left w:val="nil"/>
              <w:bottom w:val="single" w:sz="4" w:space="0" w:color="auto"/>
              <w:right w:val="single" w:sz="4" w:space="0" w:color="auto"/>
            </w:tcBorders>
            <w:shd w:val="clear" w:color="auto" w:fill="auto"/>
            <w:noWrap/>
            <w:vAlign w:val="center"/>
          </w:tcPr>
          <w:p w14:paraId="20FA979B" w14:textId="39273D40"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Allegheny</w:t>
            </w:r>
          </w:p>
        </w:tc>
        <w:tc>
          <w:tcPr>
            <w:tcW w:w="3554" w:type="dxa"/>
            <w:tcBorders>
              <w:top w:val="nil"/>
              <w:left w:val="nil"/>
              <w:bottom w:val="single" w:sz="4" w:space="0" w:color="auto"/>
              <w:right w:val="single" w:sz="4" w:space="0" w:color="auto"/>
            </w:tcBorders>
            <w:shd w:val="clear" w:color="auto" w:fill="auto"/>
            <w:noWrap/>
            <w:vAlign w:val="center"/>
          </w:tcPr>
          <w:p w14:paraId="4896E1E3" w14:textId="20FABFDC"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Ohio Twp.</w:t>
            </w:r>
          </w:p>
        </w:tc>
        <w:tc>
          <w:tcPr>
            <w:tcW w:w="2043" w:type="dxa"/>
            <w:tcBorders>
              <w:top w:val="nil"/>
              <w:left w:val="nil"/>
              <w:bottom w:val="single" w:sz="4" w:space="0" w:color="auto"/>
              <w:right w:val="single" w:sz="4" w:space="0" w:color="auto"/>
            </w:tcBorders>
            <w:shd w:val="clear" w:color="auto" w:fill="auto"/>
            <w:noWrap/>
            <w:vAlign w:val="center"/>
          </w:tcPr>
          <w:p w14:paraId="5F648D5E" w14:textId="47D866A4"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R-5291</w:t>
            </w:r>
          </w:p>
        </w:tc>
      </w:tr>
      <w:tr w:rsidR="00B20D25" w:rsidRPr="00DF36CD" w14:paraId="2547F623" w14:textId="77777777" w:rsidTr="00BD2F85">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42374" w14:textId="49DAA368"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417</w:t>
            </w:r>
          </w:p>
        </w:tc>
        <w:tc>
          <w:tcPr>
            <w:tcW w:w="32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50EE6A" w14:textId="33AB9423"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Armstrong</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700BF" w14:textId="4A3485C6"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Leechburg</w:t>
            </w:r>
          </w:p>
        </w:tc>
        <w:tc>
          <w:tcPr>
            <w:tcW w:w="2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44679E" w14:textId="102F3991"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R-9859</w:t>
            </w:r>
          </w:p>
        </w:tc>
      </w:tr>
      <w:tr w:rsidR="00B20D25" w:rsidRPr="00DF36CD" w14:paraId="0E179AB1" w14:textId="77777777" w:rsidTr="00BD2F85">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A591B" w14:textId="2C1160D7"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418</w:t>
            </w:r>
          </w:p>
        </w:tc>
        <w:tc>
          <w:tcPr>
            <w:tcW w:w="3295" w:type="dxa"/>
            <w:tcBorders>
              <w:top w:val="single" w:sz="4" w:space="0" w:color="auto"/>
              <w:left w:val="nil"/>
              <w:bottom w:val="single" w:sz="4" w:space="0" w:color="auto"/>
              <w:right w:val="single" w:sz="4" w:space="0" w:color="auto"/>
            </w:tcBorders>
            <w:shd w:val="clear" w:color="auto" w:fill="auto"/>
            <w:noWrap/>
            <w:vAlign w:val="center"/>
          </w:tcPr>
          <w:p w14:paraId="0BF94A16" w14:textId="388F231B"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Bedford</w:t>
            </w:r>
          </w:p>
        </w:tc>
        <w:tc>
          <w:tcPr>
            <w:tcW w:w="3554" w:type="dxa"/>
            <w:tcBorders>
              <w:top w:val="single" w:sz="4" w:space="0" w:color="auto"/>
              <w:left w:val="nil"/>
              <w:bottom w:val="single" w:sz="4" w:space="0" w:color="auto"/>
              <w:right w:val="single" w:sz="4" w:space="0" w:color="auto"/>
            </w:tcBorders>
            <w:shd w:val="clear" w:color="auto" w:fill="auto"/>
            <w:noWrap/>
            <w:vAlign w:val="center"/>
          </w:tcPr>
          <w:p w14:paraId="759BE955" w14:textId="2127C485"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Pavia Twp.</w:t>
            </w:r>
          </w:p>
        </w:tc>
        <w:tc>
          <w:tcPr>
            <w:tcW w:w="2043" w:type="dxa"/>
            <w:tcBorders>
              <w:top w:val="single" w:sz="4" w:space="0" w:color="auto"/>
              <w:left w:val="nil"/>
              <w:bottom w:val="single" w:sz="4" w:space="0" w:color="auto"/>
              <w:right w:val="single" w:sz="4" w:space="0" w:color="auto"/>
            </w:tcBorders>
            <w:shd w:val="clear" w:color="auto" w:fill="auto"/>
            <w:noWrap/>
            <w:vAlign w:val="center"/>
          </w:tcPr>
          <w:p w14:paraId="79535CAF" w14:textId="6DD89E6A"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R-21521</w:t>
            </w:r>
          </w:p>
        </w:tc>
      </w:tr>
      <w:tr w:rsidR="00B20D25" w:rsidRPr="00DF36CD" w14:paraId="26C2BB74"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3A96282E" w14:textId="4BDB00A4"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419</w:t>
            </w:r>
          </w:p>
        </w:tc>
        <w:tc>
          <w:tcPr>
            <w:tcW w:w="3295" w:type="dxa"/>
            <w:tcBorders>
              <w:top w:val="nil"/>
              <w:left w:val="nil"/>
              <w:bottom w:val="single" w:sz="4" w:space="0" w:color="auto"/>
              <w:right w:val="single" w:sz="4" w:space="0" w:color="auto"/>
            </w:tcBorders>
            <w:shd w:val="clear" w:color="auto" w:fill="auto"/>
            <w:noWrap/>
            <w:vAlign w:val="center"/>
          </w:tcPr>
          <w:p w14:paraId="2D90492D" w14:textId="42C55FD4"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Berks</w:t>
            </w:r>
          </w:p>
        </w:tc>
        <w:tc>
          <w:tcPr>
            <w:tcW w:w="3554" w:type="dxa"/>
            <w:tcBorders>
              <w:top w:val="nil"/>
              <w:left w:val="nil"/>
              <w:bottom w:val="single" w:sz="4" w:space="0" w:color="auto"/>
              <w:right w:val="single" w:sz="4" w:space="0" w:color="auto"/>
            </w:tcBorders>
            <w:shd w:val="clear" w:color="auto" w:fill="auto"/>
            <w:noWrap/>
            <w:vAlign w:val="center"/>
          </w:tcPr>
          <w:p w14:paraId="1353FC5F" w14:textId="200E336E"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Tilden Twp.</w:t>
            </w:r>
          </w:p>
        </w:tc>
        <w:tc>
          <w:tcPr>
            <w:tcW w:w="2043" w:type="dxa"/>
            <w:tcBorders>
              <w:top w:val="nil"/>
              <w:left w:val="nil"/>
              <w:bottom w:val="single" w:sz="4" w:space="0" w:color="auto"/>
              <w:right w:val="single" w:sz="4" w:space="0" w:color="auto"/>
            </w:tcBorders>
            <w:shd w:val="clear" w:color="auto" w:fill="auto"/>
            <w:noWrap/>
            <w:vAlign w:val="center"/>
          </w:tcPr>
          <w:p w14:paraId="180584C2" w14:textId="7F8700F3"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R-15796</w:t>
            </w:r>
          </w:p>
        </w:tc>
      </w:tr>
      <w:tr w:rsidR="00B20D25" w:rsidRPr="00DF36CD" w14:paraId="40068606"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179E14BB" w14:textId="1B3000A4"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420</w:t>
            </w:r>
          </w:p>
        </w:tc>
        <w:tc>
          <w:tcPr>
            <w:tcW w:w="3295" w:type="dxa"/>
            <w:tcBorders>
              <w:top w:val="nil"/>
              <w:left w:val="nil"/>
              <w:bottom w:val="single" w:sz="4" w:space="0" w:color="auto"/>
              <w:right w:val="single" w:sz="4" w:space="0" w:color="auto"/>
            </w:tcBorders>
            <w:shd w:val="clear" w:color="auto" w:fill="auto"/>
            <w:noWrap/>
            <w:vAlign w:val="center"/>
          </w:tcPr>
          <w:p w14:paraId="268DF744" w14:textId="4B071C69"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Bucks</w:t>
            </w:r>
          </w:p>
        </w:tc>
        <w:tc>
          <w:tcPr>
            <w:tcW w:w="3554" w:type="dxa"/>
            <w:tcBorders>
              <w:top w:val="nil"/>
              <w:left w:val="nil"/>
              <w:bottom w:val="single" w:sz="4" w:space="0" w:color="auto"/>
              <w:right w:val="single" w:sz="4" w:space="0" w:color="auto"/>
            </w:tcBorders>
            <w:shd w:val="clear" w:color="auto" w:fill="auto"/>
            <w:noWrap/>
            <w:vAlign w:val="center"/>
          </w:tcPr>
          <w:p w14:paraId="2F53C16C" w14:textId="3E91F69E"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New Hope</w:t>
            </w:r>
          </w:p>
        </w:tc>
        <w:tc>
          <w:tcPr>
            <w:tcW w:w="2043" w:type="dxa"/>
            <w:tcBorders>
              <w:top w:val="nil"/>
              <w:left w:val="nil"/>
              <w:bottom w:val="single" w:sz="4" w:space="0" w:color="auto"/>
              <w:right w:val="single" w:sz="4" w:space="0" w:color="auto"/>
            </w:tcBorders>
            <w:shd w:val="clear" w:color="auto" w:fill="auto"/>
            <w:noWrap/>
            <w:vAlign w:val="center"/>
          </w:tcPr>
          <w:p w14:paraId="3B301E48" w14:textId="4E8C3EA1"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R-20670</w:t>
            </w:r>
          </w:p>
        </w:tc>
      </w:tr>
      <w:tr w:rsidR="00B20D25" w:rsidRPr="00DF36CD" w14:paraId="7DE72009"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55507429" w14:textId="6B1CC3F2"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421</w:t>
            </w:r>
          </w:p>
        </w:tc>
        <w:tc>
          <w:tcPr>
            <w:tcW w:w="3295" w:type="dxa"/>
            <w:tcBorders>
              <w:top w:val="nil"/>
              <w:left w:val="nil"/>
              <w:bottom w:val="single" w:sz="4" w:space="0" w:color="auto"/>
              <w:right w:val="single" w:sz="4" w:space="0" w:color="auto"/>
            </w:tcBorders>
            <w:shd w:val="clear" w:color="auto" w:fill="auto"/>
            <w:noWrap/>
            <w:vAlign w:val="center"/>
          </w:tcPr>
          <w:p w14:paraId="0A853CE3" w14:textId="1AAD0CE9"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Cambria</w:t>
            </w:r>
          </w:p>
        </w:tc>
        <w:tc>
          <w:tcPr>
            <w:tcW w:w="3554" w:type="dxa"/>
            <w:tcBorders>
              <w:top w:val="nil"/>
              <w:left w:val="nil"/>
              <w:bottom w:val="single" w:sz="4" w:space="0" w:color="auto"/>
              <w:right w:val="single" w:sz="4" w:space="0" w:color="auto"/>
            </w:tcBorders>
            <w:shd w:val="clear" w:color="auto" w:fill="auto"/>
            <w:noWrap/>
            <w:vAlign w:val="center"/>
          </w:tcPr>
          <w:p w14:paraId="347D8AD6" w14:textId="38F5F61C"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Summerhill Twp.</w:t>
            </w:r>
          </w:p>
        </w:tc>
        <w:tc>
          <w:tcPr>
            <w:tcW w:w="2043" w:type="dxa"/>
            <w:tcBorders>
              <w:top w:val="nil"/>
              <w:left w:val="nil"/>
              <w:bottom w:val="single" w:sz="4" w:space="0" w:color="auto"/>
              <w:right w:val="single" w:sz="4" w:space="0" w:color="auto"/>
            </w:tcBorders>
            <w:shd w:val="clear" w:color="auto" w:fill="auto"/>
            <w:noWrap/>
            <w:vAlign w:val="center"/>
          </w:tcPr>
          <w:p w14:paraId="4F43FA53" w14:textId="507555C3"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R-13912</w:t>
            </w:r>
          </w:p>
        </w:tc>
      </w:tr>
      <w:tr w:rsidR="00B20D25" w:rsidRPr="00DF36CD" w14:paraId="6F1B43D7"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26C4E9F7" w14:textId="71914E23"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422</w:t>
            </w:r>
          </w:p>
        </w:tc>
        <w:tc>
          <w:tcPr>
            <w:tcW w:w="3295" w:type="dxa"/>
            <w:tcBorders>
              <w:top w:val="nil"/>
              <w:left w:val="nil"/>
              <w:bottom w:val="single" w:sz="4" w:space="0" w:color="auto"/>
              <w:right w:val="single" w:sz="4" w:space="0" w:color="auto"/>
            </w:tcBorders>
            <w:shd w:val="clear" w:color="auto" w:fill="auto"/>
            <w:noWrap/>
            <w:vAlign w:val="center"/>
          </w:tcPr>
          <w:p w14:paraId="6B506366" w14:textId="458EFCB6"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Carbon</w:t>
            </w:r>
          </w:p>
        </w:tc>
        <w:tc>
          <w:tcPr>
            <w:tcW w:w="3554" w:type="dxa"/>
            <w:tcBorders>
              <w:top w:val="nil"/>
              <w:left w:val="nil"/>
              <w:bottom w:val="single" w:sz="4" w:space="0" w:color="auto"/>
              <w:right w:val="single" w:sz="4" w:space="0" w:color="auto"/>
            </w:tcBorders>
            <w:shd w:val="clear" w:color="auto" w:fill="auto"/>
            <w:noWrap/>
            <w:vAlign w:val="center"/>
          </w:tcPr>
          <w:p w14:paraId="06022284" w14:textId="1CF9BB56"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Franklin Twp.</w:t>
            </w:r>
          </w:p>
        </w:tc>
        <w:tc>
          <w:tcPr>
            <w:tcW w:w="2043" w:type="dxa"/>
            <w:tcBorders>
              <w:top w:val="nil"/>
              <w:left w:val="nil"/>
              <w:bottom w:val="single" w:sz="4" w:space="0" w:color="auto"/>
              <w:right w:val="single" w:sz="4" w:space="0" w:color="auto"/>
            </w:tcBorders>
            <w:shd w:val="clear" w:color="auto" w:fill="auto"/>
            <w:noWrap/>
            <w:vAlign w:val="center"/>
          </w:tcPr>
          <w:p w14:paraId="1AF2C925" w14:textId="65AC6090"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R-18904</w:t>
            </w:r>
          </w:p>
        </w:tc>
      </w:tr>
      <w:tr w:rsidR="00B20D25" w:rsidRPr="00DF36CD" w14:paraId="4F1A76DC"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0406802D" w14:textId="4D7E590B"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423</w:t>
            </w:r>
          </w:p>
        </w:tc>
        <w:tc>
          <w:tcPr>
            <w:tcW w:w="3295" w:type="dxa"/>
            <w:tcBorders>
              <w:top w:val="nil"/>
              <w:left w:val="nil"/>
              <w:bottom w:val="single" w:sz="4" w:space="0" w:color="auto"/>
              <w:right w:val="single" w:sz="4" w:space="0" w:color="auto"/>
            </w:tcBorders>
            <w:shd w:val="clear" w:color="auto" w:fill="auto"/>
            <w:noWrap/>
            <w:vAlign w:val="center"/>
          </w:tcPr>
          <w:p w14:paraId="086FF593" w14:textId="1BD53732"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Clearfield</w:t>
            </w:r>
          </w:p>
        </w:tc>
        <w:tc>
          <w:tcPr>
            <w:tcW w:w="3554" w:type="dxa"/>
            <w:tcBorders>
              <w:top w:val="nil"/>
              <w:left w:val="nil"/>
              <w:bottom w:val="single" w:sz="4" w:space="0" w:color="auto"/>
              <w:right w:val="single" w:sz="4" w:space="0" w:color="auto"/>
            </w:tcBorders>
            <w:shd w:val="clear" w:color="auto" w:fill="auto"/>
            <w:noWrap/>
            <w:vAlign w:val="center"/>
          </w:tcPr>
          <w:p w14:paraId="4A2CB6DC" w14:textId="3E4E720C"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Decatur Twp.</w:t>
            </w:r>
          </w:p>
        </w:tc>
        <w:tc>
          <w:tcPr>
            <w:tcW w:w="2043" w:type="dxa"/>
            <w:tcBorders>
              <w:top w:val="nil"/>
              <w:left w:val="nil"/>
              <w:bottom w:val="single" w:sz="4" w:space="0" w:color="auto"/>
              <w:right w:val="single" w:sz="4" w:space="0" w:color="auto"/>
            </w:tcBorders>
            <w:shd w:val="clear" w:color="auto" w:fill="auto"/>
            <w:noWrap/>
            <w:vAlign w:val="center"/>
          </w:tcPr>
          <w:p w14:paraId="306FE114" w14:textId="7D7940F7"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R-16764</w:t>
            </w:r>
          </w:p>
        </w:tc>
      </w:tr>
      <w:tr w:rsidR="00B20D25" w:rsidRPr="00DF36CD" w14:paraId="11FEA3E4"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454EB169" w14:textId="328B8AC6"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424</w:t>
            </w:r>
          </w:p>
        </w:tc>
        <w:tc>
          <w:tcPr>
            <w:tcW w:w="3295" w:type="dxa"/>
            <w:tcBorders>
              <w:top w:val="nil"/>
              <w:left w:val="nil"/>
              <w:bottom w:val="single" w:sz="4" w:space="0" w:color="auto"/>
              <w:right w:val="single" w:sz="4" w:space="0" w:color="auto"/>
            </w:tcBorders>
            <w:shd w:val="clear" w:color="auto" w:fill="auto"/>
            <w:noWrap/>
            <w:vAlign w:val="center"/>
          </w:tcPr>
          <w:p w14:paraId="76F8DAAA" w14:textId="73C9225D"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Crawford</w:t>
            </w:r>
          </w:p>
        </w:tc>
        <w:tc>
          <w:tcPr>
            <w:tcW w:w="3554" w:type="dxa"/>
            <w:tcBorders>
              <w:top w:val="nil"/>
              <w:left w:val="nil"/>
              <w:bottom w:val="single" w:sz="4" w:space="0" w:color="auto"/>
              <w:right w:val="single" w:sz="4" w:space="0" w:color="auto"/>
            </w:tcBorders>
            <w:shd w:val="clear" w:color="auto" w:fill="auto"/>
            <w:noWrap/>
            <w:vAlign w:val="center"/>
          </w:tcPr>
          <w:p w14:paraId="43E99D93" w14:textId="39081A3F"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Greenwood Twp.</w:t>
            </w:r>
          </w:p>
        </w:tc>
        <w:tc>
          <w:tcPr>
            <w:tcW w:w="2043" w:type="dxa"/>
            <w:tcBorders>
              <w:top w:val="nil"/>
              <w:left w:val="nil"/>
              <w:bottom w:val="single" w:sz="4" w:space="0" w:color="auto"/>
              <w:right w:val="single" w:sz="4" w:space="0" w:color="auto"/>
            </w:tcBorders>
            <w:shd w:val="clear" w:color="auto" w:fill="auto"/>
            <w:noWrap/>
            <w:vAlign w:val="center"/>
          </w:tcPr>
          <w:p w14:paraId="744EE6F1" w14:textId="6836AF7A"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R-16948</w:t>
            </w:r>
          </w:p>
        </w:tc>
      </w:tr>
      <w:tr w:rsidR="00B20D25" w:rsidRPr="00DF36CD" w14:paraId="024DC407"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70E20A83" w14:textId="58570EA4"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425</w:t>
            </w:r>
          </w:p>
        </w:tc>
        <w:tc>
          <w:tcPr>
            <w:tcW w:w="3295" w:type="dxa"/>
            <w:tcBorders>
              <w:top w:val="nil"/>
              <w:left w:val="nil"/>
              <w:bottom w:val="single" w:sz="4" w:space="0" w:color="auto"/>
              <w:right w:val="single" w:sz="4" w:space="0" w:color="auto"/>
            </w:tcBorders>
            <w:shd w:val="clear" w:color="auto" w:fill="auto"/>
            <w:noWrap/>
            <w:vAlign w:val="center"/>
          </w:tcPr>
          <w:p w14:paraId="2ABA35A2" w14:textId="1CE36B65"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Delaware</w:t>
            </w:r>
          </w:p>
        </w:tc>
        <w:tc>
          <w:tcPr>
            <w:tcW w:w="3554" w:type="dxa"/>
            <w:tcBorders>
              <w:top w:val="nil"/>
              <w:left w:val="nil"/>
              <w:bottom w:val="single" w:sz="4" w:space="0" w:color="auto"/>
              <w:right w:val="single" w:sz="4" w:space="0" w:color="auto"/>
            </w:tcBorders>
            <w:shd w:val="clear" w:color="auto" w:fill="auto"/>
            <w:noWrap/>
            <w:vAlign w:val="center"/>
          </w:tcPr>
          <w:p w14:paraId="44A84D03" w14:textId="0139D083"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Chester</w:t>
            </w:r>
          </w:p>
        </w:tc>
        <w:tc>
          <w:tcPr>
            <w:tcW w:w="2043" w:type="dxa"/>
            <w:tcBorders>
              <w:top w:val="nil"/>
              <w:left w:val="nil"/>
              <w:bottom w:val="single" w:sz="4" w:space="0" w:color="auto"/>
              <w:right w:val="single" w:sz="4" w:space="0" w:color="auto"/>
            </w:tcBorders>
            <w:shd w:val="clear" w:color="auto" w:fill="auto"/>
            <w:noWrap/>
            <w:vAlign w:val="center"/>
          </w:tcPr>
          <w:p w14:paraId="079F38AC" w14:textId="14CE4C78"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R-15669</w:t>
            </w:r>
          </w:p>
        </w:tc>
      </w:tr>
      <w:tr w:rsidR="00B20D25" w:rsidRPr="00DF36CD" w14:paraId="74F33D73"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7C65F417" w14:textId="5A9F7AA5"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426</w:t>
            </w:r>
          </w:p>
        </w:tc>
        <w:tc>
          <w:tcPr>
            <w:tcW w:w="3295" w:type="dxa"/>
            <w:tcBorders>
              <w:top w:val="nil"/>
              <w:left w:val="nil"/>
              <w:bottom w:val="single" w:sz="4" w:space="0" w:color="auto"/>
              <w:right w:val="single" w:sz="4" w:space="0" w:color="auto"/>
            </w:tcBorders>
            <w:shd w:val="clear" w:color="auto" w:fill="auto"/>
            <w:noWrap/>
            <w:vAlign w:val="center"/>
          </w:tcPr>
          <w:p w14:paraId="6E52155C" w14:textId="79C02F3A"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Erie</w:t>
            </w:r>
          </w:p>
        </w:tc>
        <w:tc>
          <w:tcPr>
            <w:tcW w:w="3554" w:type="dxa"/>
            <w:tcBorders>
              <w:top w:val="nil"/>
              <w:left w:val="nil"/>
              <w:bottom w:val="single" w:sz="4" w:space="0" w:color="auto"/>
              <w:right w:val="single" w:sz="4" w:space="0" w:color="auto"/>
            </w:tcBorders>
            <w:shd w:val="clear" w:color="auto" w:fill="auto"/>
            <w:noWrap/>
            <w:vAlign w:val="center"/>
          </w:tcPr>
          <w:p w14:paraId="5E0A56B1" w14:textId="3224CDCD"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Erie</w:t>
            </w:r>
          </w:p>
        </w:tc>
        <w:tc>
          <w:tcPr>
            <w:tcW w:w="2043" w:type="dxa"/>
            <w:tcBorders>
              <w:top w:val="nil"/>
              <w:left w:val="nil"/>
              <w:bottom w:val="single" w:sz="4" w:space="0" w:color="auto"/>
              <w:right w:val="single" w:sz="4" w:space="0" w:color="auto"/>
            </w:tcBorders>
            <w:shd w:val="clear" w:color="auto" w:fill="auto"/>
            <w:noWrap/>
            <w:vAlign w:val="center"/>
          </w:tcPr>
          <w:p w14:paraId="4DACB046" w14:textId="6D138209"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R-11563</w:t>
            </w:r>
          </w:p>
        </w:tc>
      </w:tr>
      <w:tr w:rsidR="00B20D25" w:rsidRPr="00DF36CD" w14:paraId="37C9AF6B"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328964AE" w14:textId="18FEC455"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427</w:t>
            </w:r>
          </w:p>
        </w:tc>
        <w:tc>
          <w:tcPr>
            <w:tcW w:w="3295" w:type="dxa"/>
            <w:tcBorders>
              <w:top w:val="nil"/>
              <w:left w:val="nil"/>
              <w:bottom w:val="single" w:sz="4" w:space="0" w:color="auto"/>
              <w:right w:val="single" w:sz="4" w:space="0" w:color="auto"/>
            </w:tcBorders>
            <w:shd w:val="clear" w:color="auto" w:fill="auto"/>
            <w:noWrap/>
            <w:vAlign w:val="center"/>
          </w:tcPr>
          <w:p w14:paraId="5BE84372" w14:textId="2CF625C2"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Greene</w:t>
            </w:r>
          </w:p>
        </w:tc>
        <w:tc>
          <w:tcPr>
            <w:tcW w:w="3554" w:type="dxa"/>
            <w:tcBorders>
              <w:top w:val="nil"/>
              <w:left w:val="nil"/>
              <w:bottom w:val="single" w:sz="4" w:space="0" w:color="auto"/>
              <w:right w:val="single" w:sz="4" w:space="0" w:color="auto"/>
            </w:tcBorders>
            <w:shd w:val="clear" w:color="auto" w:fill="auto"/>
            <w:noWrap/>
            <w:vAlign w:val="center"/>
          </w:tcPr>
          <w:p w14:paraId="78705D41" w14:textId="5129C98B"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Jefferson Twp.</w:t>
            </w:r>
          </w:p>
        </w:tc>
        <w:tc>
          <w:tcPr>
            <w:tcW w:w="2043" w:type="dxa"/>
            <w:tcBorders>
              <w:top w:val="nil"/>
              <w:left w:val="nil"/>
              <w:bottom w:val="single" w:sz="4" w:space="0" w:color="auto"/>
              <w:right w:val="single" w:sz="4" w:space="0" w:color="auto"/>
            </w:tcBorders>
            <w:shd w:val="clear" w:color="auto" w:fill="auto"/>
            <w:noWrap/>
            <w:vAlign w:val="center"/>
          </w:tcPr>
          <w:p w14:paraId="09B67596" w14:textId="7FD3C21E"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R-17146</w:t>
            </w:r>
          </w:p>
        </w:tc>
      </w:tr>
      <w:tr w:rsidR="00B20D25" w:rsidRPr="00DF36CD" w14:paraId="3686B90A"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4F5B70FD" w14:textId="7B97E29E"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428</w:t>
            </w:r>
          </w:p>
        </w:tc>
        <w:tc>
          <w:tcPr>
            <w:tcW w:w="3295" w:type="dxa"/>
            <w:tcBorders>
              <w:top w:val="nil"/>
              <w:left w:val="nil"/>
              <w:bottom w:val="single" w:sz="4" w:space="0" w:color="auto"/>
              <w:right w:val="single" w:sz="4" w:space="0" w:color="auto"/>
            </w:tcBorders>
            <w:shd w:val="clear" w:color="auto" w:fill="auto"/>
            <w:noWrap/>
            <w:vAlign w:val="center"/>
          </w:tcPr>
          <w:p w14:paraId="020A80F1" w14:textId="3486E1F3"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Juniata</w:t>
            </w:r>
          </w:p>
        </w:tc>
        <w:tc>
          <w:tcPr>
            <w:tcW w:w="3554" w:type="dxa"/>
            <w:tcBorders>
              <w:top w:val="nil"/>
              <w:left w:val="nil"/>
              <w:bottom w:val="single" w:sz="4" w:space="0" w:color="auto"/>
              <w:right w:val="single" w:sz="4" w:space="0" w:color="auto"/>
            </w:tcBorders>
            <w:shd w:val="clear" w:color="auto" w:fill="auto"/>
            <w:noWrap/>
            <w:vAlign w:val="center"/>
          </w:tcPr>
          <w:p w14:paraId="680147A9" w14:textId="7CA2929C"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Susquehanna Twp.</w:t>
            </w:r>
          </w:p>
        </w:tc>
        <w:tc>
          <w:tcPr>
            <w:tcW w:w="2043" w:type="dxa"/>
            <w:tcBorders>
              <w:top w:val="nil"/>
              <w:left w:val="nil"/>
              <w:bottom w:val="single" w:sz="4" w:space="0" w:color="auto"/>
              <w:right w:val="single" w:sz="4" w:space="0" w:color="auto"/>
            </w:tcBorders>
            <w:shd w:val="clear" w:color="auto" w:fill="auto"/>
            <w:noWrap/>
            <w:vAlign w:val="center"/>
          </w:tcPr>
          <w:p w14:paraId="1426FB63" w14:textId="2E19796E"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R-20949</w:t>
            </w:r>
          </w:p>
        </w:tc>
      </w:tr>
      <w:tr w:rsidR="00B20D25" w:rsidRPr="00DF36CD" w14:paraId="1887C8DF"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697597B0" w14:textId="1456A836"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429</w:t>
            </w:r>
          </w:p>
        </w:tc>
        <w:tc>
          <w:tcPr>
            <w:tcW w:w="3295" w:type="dxa"/>
            <w:tcBorders>
              <w:top w:val="nil"/>
              <w:left w:val="nil"/>
              <w:bottom w:val="single" w:sz="4" w:space="0" w:color="auto"/>
              <w:right w:val="single" w:sz="4" w:space="0" w:color="auto"/>
            </w:tcBorders>
            <w:shd w:val="clear" w:color="auto" w:fill="auto"/>
            <w:noWrap/>
            <w:vAlign w:val="center"/>
          </w:tcPr>
          <w:p w14:paraId="5F4919B8" w14:textId="5389DD9A"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Lawrence</w:t>
            </w:r>
          </w:p>
        </w:tc>
        <w:tc>
          <w:tcPr>
            <w:tcW w:w="3554" w:type="dxa"/>
            <w:tcBorders>
              <w:top w:val="nil"/>
              <w:left w:val="nil"/>
              <w:bottom w:val="single" w:sz="4" w:space="0" w:color="auto"/>
              <w:right w:val="single" w:sz="4" w:space="0" w:color="auto"/>
            </w:tcBorders>
            <w:shd w:val="clear" w:color="auto" w:fill="auto"/>
            <w:noWrap/>
            <w:vAlign w:val="center"/>
          </w:tcPr>
          <w:p w14:paraId="126C9F6F" w14:textId="11FB0A18"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New Castle</w:t>
            </w:r>
          </w:p>
        </w:tc>
        <w:tc>
          <w:tcPr>
            <w:tcW w:w="2043" w:type="dxa"/>
            <w:tcBorders>
              <w:top w:val="nil"/>
              <w:left w:val="nil"/>
              <w:bottom w:val="single" w:sz="4" w:space="0" w:color="auto"/>
              <w:right w:val="single" w:sz="4" w:space="0" w:color="auto"/>
            </w:tcBorders>
            <w:shd w:val="clear" w:color="auto" w:fill="auto"/>
            <w:noWrap/>
            <w:vAlign w:val="center"/>
          </w:tcPr>
          <w:p w14:paraId="6C2D14E7" w14:textId="4928DEC7"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R-4462</w:t>
            </w:r>
          </w:p>
        </w:tc>
      </w:tr>
      <w:tr w:rsidR="00B20D25" w:rsidRPr="00DF36CD" w14:paraId="2BECAAF9"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2C31DCAB" w14:textId="113B8FD1"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430</w:t>
            </w:r>
          </w:p>
        </w:tc>
        <w:tc>
          <w:tcPr>
            <w:tcW w:w="3295" w:type="dxa"/>
            <w:tcBorders>
              <w:top w:val="nil"/>
              <w:left w:val="nil"/>
              <w:bottom w:val="single" w:sz="4" w:space="0" w:color="auto"/>
              <w:right w:val="single" w:sz="4" w:space="0" w:color="auto"/>
            </w:tcBorders>
            <w:shd w:val="clear" w:color="auto" w:fill="auto"/>
            <w:noWrap/>
            <w:vAlign w:val="center"/>
          </w:tcPr>
          <w:p w14:paraId="0FEB54CE" w14:textId="6585D5D1" w:rsidR="00B20D25" w:rsidRPr="00BD2F85" w:rsidRDefault="00BC171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Lackawanna</w:t>
            </w:r>
          </w:p>
        </w:tc>
        <w:tc>
          <w:tcPr>
            <w:tcW w:w="3554" w:type="dxa"/>
            <w:tcBorders>
              <w:top w:val="nil"/>
              <w:left w:val="nil"/>
              <w:bottom w:val="single" w:sz="4" w:space="0" w:color="auto"/>
              <w:right w:val="single" w:sz="4" w:space="0" w:color="auto"/>
            </w:tcBorders>
            <w:shd w:val="clear" w:color="auto" w:fill="auto"/>
            <w:noWrap/>
            <w:vAlign w:val="center"/>
          </w:tcPr>
          <w:p w14:paraId="52211DA7" w14:textId="5A992449"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Old Forge</w:t>
            </w:r>
          </w:p>
        </w:tc>
        <w:tc>
          <w:tcPr>
            <w:tcW w:w="2043" w:type="dxa"/>
            <w:tcBorders>
              <w:top w:val="nil"/>
              <w:left w:val="nil"/>
              <w:bottom w:val="single" w:sz="4" w:space="0" w:color="auto"/>
              <w:right w:val="single" w:sz="4" w:space="0" w:color="auto"/>
            </w:tcBorders>
            <w:shd w:val="clear" w:color="auto" w:fill="auto"/>
            <w:noWrap/>
            <w:vAlign w:val="center"/>
          </w:tcPr>
          <w:p w14:paraId="5B7B800F" w14:textId="07B78AAB"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R-14822</w:t>
            </w:r>
          </w:p>
        </w:tc>
      </w:tr>
      <w:tr w:rsidR="00B20D25" w:rsidRPr="00DF36CD" w14:paraId="0089E470"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3167DF09" w14:textId="2E034465"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431</w:t>
            </w:r>
          </w:p>
        </w:tc>
        <w:tc>
          <w:tcPr>
            <w:tcW w:w="3295" w:type="dxa"/>
            <w:tcBorders>
              <w:top w:val="nil"/>
              <w:left w:val="nil"/>
              <w:bottom w:val="single" w:sz="4" w:space="0" w:color="auto"/>
              <w:right w:val="single" w:sz="4" w:space="0" w:color="auto"/>
            </w:tcBorders>
            <w:shd w:val="clear" w:color="auto" w:fill="auto"/>
            <w:noWrap/>
            <w:vAlign w:val="center"/>
          </w:tcPr>
          <w:p w14:paraId="78E4282B" w14:textId="5E2B0919"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Lehigh</w:t>
            </w:r>
          </w:p>
        </w:tc>
        <w:tc>
          <w:tcPr>
            <w:tcW w:w="3554" w:type="dxa"/>
            <w:tcBorders>
              <w:top w:val="nil"/>
              <w:left w:val="nil"/>
              <w:bottom w:val="single" w:sz="4" w:space="0" w:color="auto"/>
              <w:right w:val="single" w:sz="4" w:space="0" w:color="auto"/>
            </w:tcBorders>
            <w:shd w:val="clear" w:color="auto" w:fill="auto"/>
            <w:noWrap/>
            <w:vAlign w:val="center"/>
          </w:tcPr>
          <w:p w14:paraId="63E5F9E5" w14:textId="567DD2A4"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South Whitehall Twp.</w:t>
            </w:r>
          </w:p>
        </w:tc>
        <w:tc>
          <w:tcPr>
            <w:tcW w:w="2043" w:type="dxa"/>
            <w:tcBorders>
              <w:top w:val="nil"/>
              <w:left w:val="nil"/>
              <w:bottom w:val="single" w:sz="4" w:space="0" w:color="auto"/>
              <w:right w:val="single" w:sz="4" w:space="0" w:color="auto"/>
            </w:tcBorders>
            <w:shd w:val="clear" w:color="auto" w:fill="auto"/>
            <w:noWrap/>
            <w:vAlign w:val="center"/>
          </w:tcPr>
          <w:p w14:paraId="08B0C533" w14:textId="04496C6C"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R-21060</w:t>
            </w:r>
          </w:p>
        </w:tc>
      </w:tr>
      <w:tr w:rsidR="00B20D25" w:rsidRPr="00DF36CD" w14:paraId="6B8ABEE8"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450D44ED" w14:textId="6397092B"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432</w:t>
            </w:r>
          </w:p>
        </w:tc>
        <w:tc>
          <w:tcPr>
            <w:tcW w:w="3295" w:type="dxa"/>
            <w:tcBorders>
              <w:top w:val="nil"/>
              <w:left w:val="nil"/>
              <w:bottom w:val="single" w:sz="4" w:space="0" w:color="auto"/>
              <w:right w:val="single" w:sz="4" w:space="0" w:color="auto"/>
            </w:tcBorders>
            <w:shd w:val="clear" w:color="auto" w:fill="auto"/>
            <w:noWrap/>
            <w:vAlign w:val="center"/>
          </w:tcPr>
          <w:p w14:paraId="291A0055" w14:textId="3B077350"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Luzerne</w:t>
            </w:r>
          </w:p>
        </w:tc>
        <w:tc>
          <w:tcPr>
            <w:tcW w:w="3554" w:type="dxa"/>
            <w:tcBorders>
              <w:top w:val="nil"/>
              <w:left w:val="nil"/>
              <w:bottom w:val="single" w:sz="4" w:space="0" w:color="auto"/>
              <w:right w:val="single" w:sz="4" w:space="0" w:color="auto"/>
            </w:tcBorders>
            <w:shd w:val="clear" w:color="auto" w:fill="auto"/>
            <w:noWrap/>
            <w:vAlign w:val="center"/>
          </w:tcPr>
          <w:p w14:paraId="658B7FB7" w14:textId="47100BBB"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Hanover Twp.</w:t>
            </w:r>
          </w:p>
        </w:tc>
        <w:tc>
          <w:tcPr>
            <w:tcW w:w="2043" w:type="dxa"/>
            <w:tcBorders>
              <w:top w:val="nil"/>
              <w:left w:val="nil"/>
              <w:bottom w:val="single" w:sz="4" w:space="0" w:color="auto"/>
              <w:right w:val="single" w:sz="4" w:space="0" w:color="auto"/>
            </w:tcBorders>
            <w:shd w:val="clear" w:color="auto" w:fill="auto"/>
            <w:noWrap/>
            <w:vAlign w:val="center"/>
          </w:tcPr>
          <w:p w14:paraId="33AF6A38" w14:textId="622E6B1A"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R-15230</w:t>
            </w:r>
          </w:p>
        </w:tc>
      </w:tr>
      <w:tr w:rsidR="00B20D25" w:rsidRPr="00DF36CD" w14:paraId="1810238B"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7C993625" w14:textId="1E3A19B6"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433</w:t>
            </w:r>
          </w:p>
        </w:tc>
        <w:tc>
          <w:tcPr>
            <w:tcW w:w="3295" w:type="dxa"/>
            <w:tcBorders>
              <w:top w:val="nil"/>
              <w:left w:val="nil"/>
              <w:bottom w:val="single" w:sz="4" w:space="0" w:color="auto"/>
              <w:right w:val="single" w:sz="4" w:space="0" w:color="auto"/>
            </w:tcBorders>
            <w:shd w:val="clear" w:color="auto" w:fill="auto"/>
            <w:noWrap/>
            <w:vAlign w:val="center"/>
          </w:tcPr>
          <w:p w14:paraId="1CBF2BBF" w14:textId="2E7271BD"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Northampton</w:t>
            </w:r>
          </w:p>
        </w:tc>
        <w:tc>
          <w:tcPr>
            <w:tcW w:w="3554" w:type="dxa"/>
            <w:tcBorders>
              <w:top w:val="nil"/>
              <w:left w:val="nil"/>
              <w:bottom w:val="single" w:sz="4" w:space="0" w:color="auto"/>
              <w:right w:val="single" w:sz="4" w:space="0" w:color="auto"/>
            </w:tcBorders>
            <w:shd w:val="clear" w:color="auto" w:fill="auto"/>
            <w:noWrap/>
            <w:vAlign w:val="center"/>
          </w:tcPr>
          <w:p w14:paraId="6CFDED11" w14:textId="562A601B"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Easton</w:t>
            </w:r>
          </w:p>
        </w:tc>
        <w:tc>
          <w:tcPr>
            <w:tcW w:w="2043" w:type="dxa"/>
            <w:tcBorders>
              <w:top w:val="nil"/>
              <w:left w:val="nil"/>
              <w:bottom w:val="single" w:sz="4" w:space="0" w:color="auto"/>
              <w:right w:val="single" w:sz="4" w:space="0" w:color="auto"/>
            </w:tcBorders>
            <w:shd w:val="clear" w:color="auto" w:fill="auto"/>
            <w:noWrap/>
            <w:vAlign w:val="center"/>
          </w:tcPr>
          <w:p w14:paraId="647C853B" w14:textId="06321787"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R-3105</w:t>
            </w:r>
          </w:p>
        </w:tc>
      </w:tr>
      <w:tr w:rsidR="00B20D25" w:rsidRPr="00DF36CD" w14:paraId="15664350"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44CABEF2" w14:textId="5A1F0BF8" w:rsidR="00B20D25" w:rsidRPr="00BD2F85" w:rsidRDefault="00B20D25" w:rsidP="00BD2F85">
            <w:pPr>
              <w:spacing w:after="120" w:line="240" w:lineRule="auto"/>
              <w:jc w:val="center"/>
              <w:rPr>
                <w:rFonts w:ascii="Times New Roman" w:eastAsia="Times New Roman" w:hAnsi="Times New Roman" w:cs="Times New Roman"/>
                <w:color w:val="000000"/>
                <w:sz w:val="24"/>
                <w:szCs w:val="24"/>
              </w:rPr>
            </w:pPr>
            <w:r w:rsidRPr="00BD2F85">
              <w:rPr>
                <w:rFonts w:ascii="Calibri" w:hAnsi="Calibri" w:cs="Calibri"/>
                <w:b/>
                <w:bCs/>
                <w:color w:val="000000"/>
                <w:sz w:val="24"/>
                <w:szCs w:val="24"/>
              </w:rPr>
              <w:t>434</w:t>
            </w:r>
          </w:p>
        </w:tc>
        <w:tc>
          <w:tcPr>
            <w:tcW w:w="3295" w:type="dxa"/>
            <w:tcBorders>
              <w:top w:val="nil"/>
              <w:left w:val="nil"/>
              <w:bottom w:val="single" w:sz="4" w:space="0" w:color="auto"/>
              <w:right w:val="single" w:sz="4" w:space="0" w:color="auto"/>
            </w:tcBorders>
            <w:shd w:val="clear" w:color="auto" w:fill="auto"/>
            <w:noWrap/>
            <w:vAlign w:val="center"/>
          </w:tcPr>
          <w:p w14:paraId="310C1CB6" w14:textId="4FD5A83F"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Northumberland</w:t>
            </w:r>
          </w:p>
        </w:tc>
        <w:tc>
          <w:tcPr>
            <w:tcW w:w="3554" w:type="dxa"/>
            <w:tcBorders>
              <w:top w:val="nil"/>
              <w:left w:val="nil"/>
              <w:bottom w:val="single" w:sz="4" w:space="0" w:color="auto"/>
              <w:right w:val="single" w:sz="4" w:space="0" w:color="auto"/>
            </w:tcBorders>
            <w:shd w:val="clear" w:color="auto" w:fill="auto"/>
            <w:noWrap/>
            <w:vAlign w:val="center"/>
          </w:tcPr>
          <w:p w14:paraId="38B640F1" w14:textId="087053EE"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Rockefeller Twp.</w:t>
            </w:r>
          </w:p>
        </w:tc>
        <w:tc>
          <w:tcPr>
            <w:tcW w:w="2043" w:type="dxa"/>
            <w:tcBorders>
              <w:top w:val="nil"/>
              <w:left w:val="nil"/>
              <w:bottom w:val="single" w:sz="4" w:space="0" w:color="auto"/>
              <w:right w:val="single" w:sz="4" w:space="0" w:color="auto"/>
            </w:tcBorders>
            <w:shd w:val="clear" w:color="auto" w:fill="auto"/>
            <w:noWrap/>
            <w:vAlign w:val="center"/>
          </w:tcPr>
          <w:p w14:paraId="42E63AB0" w14:textId="25F166E0" w:rsidR="00B20D25" w:rsidRPr="00BD2F85" w:rsidRDefault="00B20D25" w:rsidP="00BD2F85">
            <w:pPr>
              <w:spacing w:after="120"/>
              <w:jc w:val="center"/>
              <w:rPr>
                <w:rFonts w:ascii="Times New Roman" w:hAnsi="Times New Roman" w:cs="Times New Roman"/>
                <w:color w:val="000000"/>
                <w:sz w:val="24"/>
                <w:szCs w:val="24"/>
              </w:rPr>
            </w:pPr>
            <w:r w:rsidRPr="00BD2F85">
              <w:rPr>
                <w:rFonts w:ascii="Calibri" w:hAnsi="Calibri" w:cs="Calibri"/>
                <w:b/>
                <w:bCs/>
                <w:color w:val="000000"/>
                <w:sz w:val="24"/>
                <w:szCs w:val="24"/>
              </w:rPr>
              <w:t>R-10136</w:t>
            </w:r>
          </w:p>
        </w:tc>
      </w:tr>
      <w:tr w:rsidR="00B20D25" w:rsidRPr="00DF36CD" w14:paraId="30E4BA51" w14:textId="77777777" w:rsidTr="00BD2F85">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14D1C" w14:textId="39046EBA" w:rsidR="00B20D25" w:rsidRPr="00BD2F85" w:rsidRDefault="00B20D25" w:rsidP="00BD2F85">
            <w:pPr>
              <w:spacing w:after="120" w:line="240" w:lineRule="auto"/>
              <w:jc w:val="center"/>
              <w:rPr>
                <w:rFonts w:ascii="Calibri" w:hAnsi="Calibri" w:cs="Calibri"/>
                <w:b/>
                <w:bCs/>
                <w:color w:val="000000"/>
                <w:sz w:val="24"/>
                <w:szCs w:val="24"/>
              </w:rPr>
            </w:pPr>
            <w:r w:rsidRPr="00BD2F85">
              <w:rPr>
                <w:rFonts w:ascii="Calibri" w:hAnsi="Calibri" w:cs="Calibri"/>
                <w:b/>
                <w:bCs/>
                <w:color w:val="000000"/>
                <w:sz w:val="24"/>
                <w:szCs w:val="24"/>
              </w:rPr>
              <w:t>435</w:t>
            </w:r>
          </w:p>
        </w:tc>
        <w:tc>
          <w:tcPr>
            <w:tcW w:w="3295" w:type="dxa"/>
            <w:tcBorders>
              <w:top w:val="single" w:sz="4" w:space="0" w:color="auto"/>
              <w:left w:val="nil"/>
              <w:bottom w:val="single" w:sz="4" w:space="0" w:color="auto"/>
              <w:right w:val="single" w:sz="4" w:space="0" w:color="auto"/>
            </w:tcBorders>
            <w:shd w:val="clear" w:color="auto" w:fill="auto"/>
            <w:noWrap/>
            <w:vAlign w:val="center"/>
          </w:tcPr>
          <w:p w14:paraId="69C7E0AB" w14:textId="7A1896C1"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Pike</w:t>
            </w:r>
          </w:p>
        </w:tc>
        <w:tc>
          <w:tcPr>
            <w:tcW w:w="3554" w:type="dxa"/>
            <w:tcBorders>
              <w:top w:val="single" w:sz="4" w:space="0" w:color="auto"/>
              <w:left w:val="nil"/>
              <w:bottom w:val="single" w:sz="4" w:space="0" w:color="auto"/>
              <w:right w:val="single" w:sz="4" w:space="0" w:color="auto"/>
            </w:tcBorders>
            <w:shd w:val="clear" w:color="auto" w:fill="auto"/>
            <w:noWrap/>
            <w:vAlign w:val="center"/>
          </w:tcPr>
          <w:p w14:paraId="3402F47C" w14:textId="1C5C6B5E"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Matamoras</w:t>
            </w:r>
          </w:p>
        </w:tc>
        <w:tc>
          <w:tcPr>
            <w:tcW w:w="2043" w:type="dxa"/>
            <w:tcBorders>
              <w:top w:val="single" w:sz="4" w:space="0" w:color="auto"/>
              <w:left w:val="nil"/>
              <w:bottom w:val="single" w:sz="4" w:space="0" w:color="auto"/>
              <w:right w:val="single" w:sz="4" w:space="0" w:color="auto"/>
            </w:tcBorders>
            <w:shd w:val="clear" w:color="auto" w:fill="auto"/>
            <w:noWrap/>
            <w:vAlign w:val="center"/>
          </w:tcPr>
          <w:p w14:paraId="706A1641" w14:textId="208FB55D"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R-14978</w:t>
            </w:r>
          </w:p>
        </w:tc>
      </w:tr>
      <w:tr w:rsidR="00B20D25" w:rsidRPr="00DF36CD" w14:paraId="203E0E05" w14:textId="77777777" w:rsidTr="00BD2F85">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CEEBC" w14:textId="442D7DD0" w:rsidR="00B20D25" w:rsidRPr="00BD2F85" w:rsidRDefault="00B20D25" w:rsidP="00BD2F85">
            <w:pPr>
              <w:spacing w:after="120" w:line="240" w:lineRule="auto"/>
              <w:jc w:val="center"/>
              <w:rPr>
                <w:rFonts w:ascii="Calibri" w:hAnsi="Calibri" w:cs="Calibri"/>
                <w:b/>
                <w:bCs/>
                <w:color w:val="000000"/>
                <w:sz w:val="24"/>
                <w:szCs w:val="24"/>
              </w:rPr>
            </w:pPr>
            <w:r w:rsidRPr="00BD2F85">
              <w:rPr>
                <w:rFonts w:ascii="Calibri" w:hAnsi="Calibri" w:cs="Calibri"/>
                <w:b/>
                <w:bCs/>
                <w:color w:val="000000"/>
                <w:sz w:val="24"/>
                <w:szCs w:val="24"/>
              </w:rPr>
              <w:t>436</w:t>
            </w:r>
          </w:p>
        </w:tc>
        <w:tc>
          <w:tcPr>
            <w:tcW w:w="32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F6F7A" w14:textId="204063EA"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Schuylkill</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4523D" w14:textId="6145C932"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Butler Twp.</w:t>
            </w:r>
          </w:p>
        </w:tc>
        <w:tc>
          <w:tcPr>
            <w:tcW w:w="2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D3F3D5" w14:textId="4D445E0D"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R-8102</w:t>
            </w:r>
          </w:p>
        </w:tc>
      </w:tr>
      <w:tr w:rsidR="00B20D25" w:rsidRPr="00DF36CD" w14:paraId="3EDD4DEA" w14:textId="77777777" w:rsidTr="00BD2F85">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6CC19C" w14:textId="52D8FF39" w:rsidR="00B20D25" w:rsidRPr="00BD2F85" w:rsidRDefault="00B20D25" w:rsidP="00BD2F85">
            <w:pPr>
              <w:spacing w:after="120" w:line="240" w:lineRule="auto"/>
              <w:jc w:val="center"/>
              <w:rPr>
                <w:rFonts w:ascii="Calibri" w:hAnsi="Calibri" w:cs="Calibri"/>
                <w:b/>
                <w:bCs/>
                <w:color w:val="000000"/>
                <w:sz w:val="24"/>
                <w:szCs w:val="24"/>
              </w:rPr>
            </w:pPr>
            <w:r w:rsidRPr="00BD2F85">
              <w:rPr>
                <w:rFonts w:ascii="Calibri" w:hAnsi="Calibri" w:cs="Calibri"/>
                <w:b/>
                <w:bCs/>
                <w:color w:val="000000"/>
                <w:sz w:val="24"/>
                <w:szCs w:val="24"/>
              </w:rPr>
              <w:t>437</w:t>
            </w:r>
          </w:p>
        </w:tc>
        <w:tc>
          <w:tcPr>
            <w:tcW w:w="3295" w:type="dxa"/>
            <w:tcBorders>
              <w:top w:val="single" w:sz="4" w:space="0" w:color="auto"/>
              <w:left w:val="nil"/>
              <w:bottom w:val="single" w:sz="4" w:space="0" w:color="auto"/>
              <w:right w:val="single" w:sz="4" w:space="0" w:color="auto"/>
            </w:tcBorders>
            <w:shd w:val="clear" w:color="auto" w:fill="auto"/>
            <w:noWrap/>
            <w:vAlign w:val="center"/>
          </w:tcPr>
          <w:p w14:paraId="424C35CB" w14:textId="69C41A20"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Somerset</w:t>
            </w:r>
          </w:p>
        </w:tc>
        <w:tc>
          <w:tcPr>
            <w:tcW w:w="3554" w:type="dxa"/>
            <w:tcBorders>
              <w:top w:val="single" w:sz="4" w:space="0" w:color="auto"/>
              <w:left w:val="nil"/>
              <w:bottom w:val="single" w:sz="4" w:space="0" w:color="auto"/>
              <w:right w:val="single" w:sz="4" w:space="0" w:color="auto"/>
            </w:tcBorders>
            <w:shd w:val="clear" w:color="auto" w:fill="auto"/>
            <w:noWrap/>
            <w:vAlign w:val="center"/>
          </w:tcPr>
          <w:p w14:paraId="00B88876" w14:textId="232B3776"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Conemaugh Twp.</w:t>
            </w:r>
          </w:p>
        </w:tc>
        <w:tc>
          <w:tcPr>
            <w:tcW w:w="2043" w:type="dxa"/>
            <w:tcBorders>
              <w:top w:val="single" w:sz="4" w:space="0" w:color="auto"/>
              <w:left w:val="nil"/>
              <w:bottom w:val="single" w:sz="4" w:space="0" w:color="auto"/>
              <w:right w:val="single" w:sz="4" w:space="0" w:color="auto"/>
            </w:tcBorders>
            <w:shd w:val="clear" w:color="auto" w:fill="auto"/>
            <w:noWrap/>
            <w:vAlign w:val="center"/>
          </w:tcPr>
          <w:p w14:paraId="4257D6EE" w14:textId="4BFB6AAE"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R-14193</w:t>
            </w:r>
          </w:p>
        </w:tc>
      </w:tr>
      <w:tr w:rsidR="00B20D25" w:rsidRPr="00DF36CD" w14:paraId="2B74FAEC"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76441C3E" w14:textId="073873A0" w:rsidR="00B20D25" w:rsidRPr="00BD2F85" w:rsidRDefault="00B20D25" w:rsidP="00BD2F85">
            <w:pPr>
              <w:spacing w:after="120" w:line="240" w:lineRule="auto"/>
              <w:jc w:val="center"/>
              <w:rPr>
                <w:rFonts w:ascii="Calibri" w:hAnsi="Calibri" w:cs="Calibri"/>
                <w:b/>
                <w:bCs/>
                <w:color w:val="000000"/>
                <w:sz w:val="24"/>
                <w:szCs w:val="24"/>
              </w:rPr>
            </w:pPr>
            <w:r w:rsidRPr="00BD2F85">
              <w:rPr>
                <w:rFonts w:ascii="Calibri" w:hAnsi="Calibri" w:cs="Calibri"/>
                <w:b/>
                <w:bCs/>
                <w:color w:val="000000"/>
                <w:sz w:val="24"/>
                <w:szCs w:val="24"/>
              </w:rPr>
              <w:t>438</w:t>
            </w:r>
          </w:p>
        </w:tc>
        <w:tc>
          <w:tcPr>
            <w:tcW w:w="3295" w:type="dxa"/>
            <w:tcBorders>
              <w:top w:val="nil"/>
              <w:left w:val="nil"/>
              <w:bottom w:val="single" w:sz="4" w:space="0" w:color="auto"/>
              <w:right w:val="single" w:sz="4" w:space="0" w:color="auto"/>
            </w:tcBorders>
            <w:shd w:val="clear" w:color="auto" w:fill="auto"/>
            <w:noWrap/>
            <w:vAlign w:val="center"/>
          </w:tcPr>
          <w:p w14:paraId="2DFC6665" w14:textId="1BB86F82"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Sullivan</w:t>
            </w:r>
          </w:p>
        </w:tc>
        <w:tc>
          <w:tcPr>
            <w:tcW w:w="3554" w:type="dxa"/>
            <w:tcBorders>
              <w:top w:val="nil"/>
              <w:left w:val="nil"/>
              <w:bottom w:val="single" w:sz="4" w:space="0" w:color="auto"/>
              <w:right w:val="single" w:sz="4" w:space="0" w:color="auto"/>
            </w:tcBorders>
            <w:shd w:val="clear" w:color="auto" w:fill="auto"/>
            <w:noWrap/>
            <w:vAlign w:val="center"/>
          </w:tcPr>
          <w:p w14:paraId="46F0EB83" w14:textId="0D9A926A"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Davidson Twp.</w:t>
            </w:r>
          </w:p>
        </w:tc>
        <w:tc>
          <w:tcPr>
            <w:tcW w:w="2043" w:type="dxa"/>
            <w:tcBorders>
              <w:top w:val="nil"/>
              <w:left w:val="nil"/>
              <w:bottom w:val="single" w:sz="4" w:space="0" w:color="auto"/>
              <w:right w:val="single" w:sz="4" w:space="0" w:color="auto"/>
            </w:tcBorders>
            <w:shd w:val="clear" w:color="auto" w:fill="auto"/>
            <w:noWrap/>
            <w:vAlign w:val="center"/>
          </w:tcPr>
          <w:p w14:paraId="2387CA9F" w14:textId="7DEFAB38"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R-17902</w:t>
            </w:r>
          </w:p>
        </w:tc>
      </w:tr>
      <w:tr w:rsidR="00B20D25" w:rsidRPr="00DF36CD" w14:paraId="67AFEFA8" w14:textId="77777777" w:rsidTr="00BD2F85">
        <w:trPr>
          <w:trHeight w:val="310"/>
          <w:jc w:val="center"/>
        </w:trPr>
        <w:tc>
          <w:tcPr>
            <w:tcW w:w="1273" w:type="dxa"/>
            <w:tcBorders>
              <w:top w:val="nil"/>
              <w:left w:val="single" w:sz="4" w:space="0" w:color="auto"/>
              <w:bottom w:val="single" w:sz="4" w:space="0" w:color="auto"/>
              <w:right w:val="single" w:sz="4" w:space="0" w:color="auto"/>
            </w:tcBorders>
            <w:shd w:val="clear" w:color="auto" w:fill="auto"/>
            <w:noWrap/>
            <w:vAlign w:val="center"/>
          </w:tcPr>
          <w:p w14:paraId="369C5C66" w14:textId="6E8884D1" w:rsidR="00B20D25" w:rsidRPr="00BD2F85" w:rsidRDefault="00B20D25" w:rsidP="00BD2F85">
            <w:pPr>
              <w:spacing w:after="120" w:line="240" w:lineRule="auto"/>
              <w:jc w:val="center"/>
              <w:rPr>
                <w:rFonts w:ascii="Calibri" w:hAnsi="Calibri" w:cs="Calibri"/>
                <w:b/>
                <w:bCs/>
                <w:color w:val="000000"/>
                <w:sz w:val="24"/>
                <w:szCs w:val="24"/>
              </w:rPr>
            </w:pPr>
            <w:r w:rsidRPr="00BD2F85">
              <w:rPr>
                <w:rFonts w:ascii="Calibri" w:hAnsi="Calibri" w:cs="Calibri"/>
                <w:b/>
                <w:bCs/>
                <w:color w:val="000000"/>
                <w:sz w:val="24"/>
                <w:szCs w:val="24"/>
              </w:rPr>
              <w:t>439</w:t>
            </w:r>
          </w:p>
        </w:tc>
        <w:tc>
          <w:tcPr>
            <w:tcW w:w="3295" w:type="dxa"/>
            <w:tcBorders>
              <w:top w:val="nil"/>
              <w:left w:val="nil"/>
              <w:bottom w:val="single" w:sz="4" w:space="0" w:color="auto"/>
              <w:right w:val="single" w:sz="4" w:space="0" w:color="auto"/>
            </w:tcBorders>
            <w:shd w:val="clear" w:color="auto" w:fill="auto"/>
            <w:noWrap/>
            <w:vAlign w:val="center"/>
          </w:tcPr>
          <w:p w14:paraId="279183A8" w14:textId="065C4156"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Wyoming</w:t>
            </w:r>
          </w:p>
        </w:tc>
        <w:tc>
          <w:tcPr>
            <w:tcW w:w="3554" w:type="dxa"/>
            <w:tcBorders>
              <w:top w:val="nil"/>
              <w:left w:val="nil"/>
              <w:bottom w:val="single" w:sz="4" w:space="0" w:color="auto"/>
              <w:right w:val="single" w:sz="4" w:space="0" w:color="auto"/>
            </w:tcBorders>
            <w:shd w:val="clear" w:color="auto" w:fill="auto"/>
            <w:noWrap/>
            <w:vAlign w:val="center"/>
          </w:tcPr>
          <w:p w14:paraId="14748C44" w14:textId="1C433A04"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Falls Twp.</w:t>
            </w:r>
          </w:p>
        </w:tc>
        <w:tc>
          <w:tcPr>
            <w:tcW w:w="2043" w:type="dxa"/>
            <w:tcBorders>
              <w:top w:val="nil"/>
              <w:left w:val="nil"/>
              <w:bottom w:val="single" w:sz="4" w:space="0" w:color="auto"/>
              <w:right w:val="single" w:sz="4" w:space="0" w:color="auto"/>
            </w:tcBorders>
            <w:shd w:val="clear" w:color="auto" w:fill="auto"/>
            <w:noWrap/>
            <w:vAlign w:val="center"/>
          </w:tcPr>
          <w:p w14:paraId="5635C413" w14:textId="5A1560A7" w:rsidR="00B20D25" w:rsidRPr="00BD2F85" w:rsidRDefault="00B20D25" w:rsidP="00BD2F85">
            <w:pPr>
              <w:spacing w:after="120"/>
              <w:jc w:val="center"/>
              <w:rPr>
                <w:rFonts w:ascii="Calibri" w:hAnsi="Calibri" w:cs="Calibri"/>
                <w:b/>
                <w:bCs/>
                <w:color w:val="000000"/>
                <w:sz w:val="24"/>
                <w:szCs w:val="24"/>
              </w:rPr>
            </w:pPr>
            <w:r w:rsidRPr="00BD2F85">
              <w:rPr>
                <w:rFonts w:ascii="Calibri" w:hAnsi="Calibri" w:cs="Calibri"/>
                <w:b/>
                <w:bCs/>
                <w:color w:val="000000"/>
                <w:sz w:val="24"/>
                <w:szCs w:val="24"/>
              </w:rPr>
              <w:t>R-7654</w:t>
            </w:r>
          </w:p>
        </w:tc>
      </w:tr>
    </w:tbl>
    <w:p w14:paraId="3A3C33D9" w14:textId="77777777" w:rsidR="000567B0" w:rsidRDefault="000567B0" w:rsidP="00D63416">
      <w:pPr>
        <w:spacing w:after="200" w:line="276" w:lineRule="auto"/>
        <w:jc w:val="both"/>
        <w:rPr>
          <w:rFonts w:ascii="Times New Roman" w:eastAsia="Calibri" w:hAnsi="Times New Roman" w:cs="Times New Roman"/>
          <w:b/>
          <w:sz w:val="24"/>
          <w:szCs w:val="24"/>
        </w:rPr>
      </w:pPr>
    </w:p>
    <w:p w14:paraId="468B81AC" w14:textId="77777777" w:rsidR="00BC1715" w:rsidRDefault="00BC1715" w:rsidP="00D63416">
      <w:pPr>
        <w:spacing w:after="200" w:line="276" w:lineRule="auto"/>
        <w:jc w:val="both"/>
        <w:rPr>
          <w:rFonts w:ascii="Times New Roman" w:eastAsia="Calibri" w:hAnsi="Times New Roman" w:cs="Times New Roman"/>
          <w:b/>
          <w:sz w:val="24"/>
          <w:szCs w:val="24"/>
        </w:rPr>
      </w:pPr>
    </w:p>
    <w:p w14:paraId="35E2F88B" w14:textId="194D5390" w:rsidR="00D63416" w:rsidRPr="00DF36CD" w:rsidRDefault="000567B0" w:rsidP="00D63416">
      <w:pPr>
        <w:spacing w:after="200" w:line="276"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O</w:t>
      </w:r>
      <w:r w:rsidR="00D63416" w:rsidRPr="00DF36CD">
        <w:rPr>
          <w:rFonts w:ascii="Times New Roman" w:eastAsia="Calibri" w:hAnsi="Times New Roman" w:cs="Times New Roman"/>
          <w:b/>
          <w:sz w:val="24"/>
          <w:szCs w:val="24"/>
        </w:rPr>
        <w:t>VERVIEW</w:t>
      </w:r>
    </w:p>
    <w:p w14:paraId="2ACEDA67" w14:textId="0650F615" w:rsidR="003F363E"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E94B25">
        <w:rPr>
          <w:rFonts w:ascii="Times New Roman" w:eastAsia="Calibri" w:hAnsi="Times New Roman" w:cs="Times New Roman"/>
          <w:sz w:val="24"/>
          <w:szCs w:val="24"/>
        </w:rPr>
        <w:t>26037</w:t>
      </w:r>
      <w:r w:rsidR="00BC1715">
        <w:rPr>
          <w:rFonts w:ascii="Times New Roman" w:eastAsia="Calibri" w:hAnsi="Times New Roman" w:cs="Times New Roman"/>
          <w:sz w:val="24"/>
          <w:szCs w:val="24"/>
        </w:rPr>
        <w:t>9</w:t>
      </w:r>
      <w:r w:rsidRPr="00DF36CD">
        <w:rPr>
          <w:rFonts w:ascii="Times New Roman" w:eastAsia="Calibri" w:hAnsi="Times New Roman" w:cs="Times New Roman"/>
          <w:sz w:val="24"/>
          <w:szCs w:val="24"/>
        </w:rPr>
        <w:t xml:space="preserve"> (IFB) and in conformity with </w:t>
      </w:r>
      <w:r w:rsidR="00D64A66">
        <w:rPr>
          <w:rFonts w:ascii="Times New Roman" w:eastAsia="Calibri" w:hAnsi="Times New Roman" w:cs="Times New Roman"/>
          <w:sz w:val="24"/>
          <w:szCs w:val="24"/>
        </w:rPr>
        <w:t>s</w:t>
      </w:r>
      <w:r w:rsidRPr="00DF36CD">
        <w:rPr>
          <w:rFonts w:ascii="Times New Roman" w:eastAsia="Calibri" w:hAnsi="Times New Roman" w:cs="Times New Roman"/>
          <w:sz w:val="24"/>
          <w:szCs w:val="24"/>
        </w:rPr>
        <w:t xml:space="preserve">ection 470.3 of the Pennsylvania Liquor Code. 47 P.S. § 4-470.3. </w:t>
      </w:r>
    </w:p>
    <w:p w14:paraId="5A5D721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ISSUING OFFICE</w:t>
      </w:r>
    </w:p>
    <w:p w14:paraId="4DEFCA4E" w14:textId="12737824"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This IFB is issued by the PLCB, Purchasing and Contract Administration Division, Room </w:t>
      </w:r>
      <w:r w:rsidR="00BC1715">
        <w:rPr>
          <w:rFonts w:ascii="Times New Roman" w:eastAsia="Calibri" w:hAnsi="Times New Roman" w:cs="Times New Roman"/>
          <w:sz w:val="24"/>
          <w:szCs w:val="24"/>
        </w:rPr>
        <w:t>2</w:t>
      </w:r>
      <w:r w:rsidRPr="00DF36CD">
        <w:rPr>
          <w:rFonts w:ascii="Times New Roman" w:eastAsia="Calibri" w:hAnsi="Times New Roman" w:cs="Times New Roman"/>
          <w:sz w:val="24"/>
          <w:szCs w:val="24"/>
        </w:rPr>
        <w:t xml:space="preserve">12, Northwest Office Building, Harrisburg, PA 17124-0001; email:  </w:t>
      </w:r>
      <w:hyperlink r:id="rId13"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is the Issuing Officer and the sole point of contact at the PLCB for this IFB.</w:t>
      </w:r>
    </w:p>
    <w:p w14:paraId="0330F146" w14:textId="77777777" w:rsidR="00D63416" w:rsidRPr="00DF36CD" w:rsidRDefault="00D63416" w:rsidP="00D63416">
      <w:pPr>
        <w:spacing w:after="200" w:line="276" w:lineRule="auto"/>
        <w:jc w:val="both"/>
        <w:rPr>
          <w:rFonts w:ascii="Times New Roman" w:eastAsia="Calibri" w:hAnsi="Times New Roman" w:cs="Times New Roman"/>
          <w:i/>
          <w:sz w:val="24"/>
          <w:szCs w:val="24"/>
        </w:rPr>
      </w:pPr>
      <w:r w:rsidRPr="00DF36CD">
        <w:rPr>
          <w:rFonts w:ascii="Times New Roman" w:eastAsia="Calibri" w:hAnsi="Times New Roman" w:cs="Times New Roman"/>
          <w:b/>
          <w:sz w:val="24"/>
          <w:szCs w:val="24"/>
        </w:rPr>
        <w:t xml:space="preserve">QUESTIONS </w:t>
      </w:r>
    </w:p>
    <w:p w14:paraId="07A4C33B" w14:textId="03E1F379"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pacing w:val="4"/>
          <w:sz w:val="24"/>
          <w:szCs w:val="24"/>
        </w:rPr>
        <w:t>Questions regarding this IFB must be submitted via email only</w:t>
      </w:r>
      <w:r w:rsidRPr="00DF36CD">
        <w:rPr>
          <w:rFonts w:ascii="Times New Roman" w:eastAsia="Calibri" w:hAnsi="Times New Roman" w:cs="Times New Roman"/>
          <w:spacing w:val="4"/>
          <w:sz w:val="24"/>
          <w:szCs w:val="24"/>
        </w:rPr>
        <w:t>, with the subject line entitled “IFB #</w:t>
      </w:r>
      <w:r w:rsidR="00E94B25">
        <w:rPr>
          <w:rFonts w:ascii="Times New Roman" w:eastAsia="Times New Roman" w:hAnsi="Times New Roman" w:cs="Times New Roman"/>
          <w:sz w:val="24"/>
          <w:szCs w:val="24"/>
        </w:rPr>
        <w:t>26037</w:t>
      </w:r>
      <w:r w:rsidR="00BC1715">
        <w:rPr>
          <w:rFonts w:ascii="Times New Roman" w:eastAsia="Times New Roman" w:hAnsi="Times New Roman" w:cs="Times New Roman"/>
          <w:sz w:val="24"/>
          <w:szCs w:val="24"/>
        </w:rPr>
        <w:t>9</w:t>
      </w:r>
      <w:r w:rsidRPr="00DF36CD">
        <w:rPr>
          <w:rFonts w:ascii="Times New Roman" w:eastAsia="Calibri" w:hAnsi="Times New Roman" w:cs="Times New Roman"/>
          <w:spacing w:val="4"/>
          <w:sz w:val="24"/>
          <w:szCs w:val="24"/>
        </w:rPr>
        <w:t xml:space="preserve"> Questions” </w:t>
      </w:r>
      <w:r w:rsidRPr="00DF36CD">
        <w:rPr>
          <w:rFonts w:ascii="Times New Roman" w:eastAsia="Calibri" w:hAnsi="Times New Roman" w:cs="Times New Roman"/>
          <w:sz w:val="24"/>
          <w:szCs w:val="24"/>
        </w:rPr>
        <w:t xml:space="preserve">to the Issuing Officer,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email: </w:t>
      </w:r>
      <w:hyperlink r:id="rId14" w:history="1">
        <w:r w:rsidRPr="00DF36CD">
          <w:rPr>
            <w:rFonts w:ascii="Times New Roman" w:eastAsia="Times New Roman" w:hAnsi="Times New Roman" w:cs="Times New Roman"/>
            <w:color w:val="0000FF"/>
            <w:sz w:val="24"/>
            <w:szCs w:val="24"/>
            <w:u w:val="single"/>
          </w:rPr>
          <w:t>RA-LBLicenseAuction@pa.gov</w:t>
        </w:r>
      </w:hyperlink>
      <w:hyperlink r:id="rId15" w:history="1"/>
      <w:r w:rsidRPr="00DF36CD">
        <w:rPr>
          <w:rFonts w:ascii="Times New Roman" w:eastAsia="Calibri" w:hAnsi="Times New Roman" w:cs="Times New Roman"/>
          <w:sz w:val="24"/>
          <w:szCs w:val="24"/>
        </w:rPr>
        <w:t xml:space="preserve">, no later than </w:t>
      </w:r>
      <w:r w:rsidRPr="00DF36CD">
        <w:rPr>
          <w:rFonts w:ascii="Times New Roman" w:eastAsia="Calibri" w:hAnsi="Times New Roman" w:cs="Times New Roman"/>
          <w:b/>
          <w:sz w:val="24"/>
          <w:szCs w:val="24"/>
        </w:rPr>
        <w:t xml:space="preserve">12:00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xml:space="preserve">. ET on </w:t>
      </w:r>
      <w:r w:rsidR="00691A55">
        <w:rPr>
          <w:rFonts w:ascii="Times New Roman" w:eastAsia="Calibri" w:hAnsi="Times New Roman" w:cs="Times New Roman"/>
          <w:b/>
          <w:sz w:val="24"/>
          <w:szCs w:val="24"/>
        </w:rPr>
        <w:t>Thurs</w:t>
      </w:r>
      <w:r w:rsidR="00691A55" w:rsidRPr="00DF36CD">
        <w:rPr>
          <w:rFonts w:ascii="Times New Roman" w:eastAsia="Calibri" w:hAnsi="Times New Roman" w:cs="Times New Roman"/>
          <w:b/>
          <w:sz w:val="24"/>
          <w:szCs w:val="24"/>
        </w:rPr>
        <w:t>day</w:t>
      </w:r>
      <w:r w:rsidRPr="00DF36CD">
        <w:rPr>
          <w:rFonts w:ascii="Times New Roman" w:eastAsia="Calibri" w:hAnsi="Times New Roman" w:cs="Times New Roman"/>
          <w:b/>
          <w:sz w:val="24"/>
          <w:szCs w:val="24"/>
        </w:rPr>
        <w:t xml:space="preserve">, </w:t>
      </w:r>
      <w:r w:rsidR="006C7F9F">
        <w:rPr>
          <w:rFonts w:ascii="Times New Roman" w:eastAsia="Calibri" w:hAnsi="Times New Roman" w:cs="Times New Roman"/>
          <w:b/>
          <w:sz w:val="24"/>
          <w:szCs w:val="24"/>
        </w:rPr>
        <w:t>August</w:t>
      </w:r>
      <w:r w:rsidR="007D422F">
        <w:rPr>
          <w:rFonts w:ascii="Times New Roman" w:eastAsia="Calibri" w:hAnsi="Times New Roman" w:cs="Times New Roman"/>
          <w:b/>
          <w:sz w:val="24"/>
          <w:szCs w:val="24"/>
        </w:rPr>
        <w:t xml:space="preserve"> 2</w:t>
      </w:r>
      <w:r w:rsidR="00BC1715">
        <w:rPr>
          <w:rFonts w:ascii="Times New Roman" w:eastAsia="Calibri" w:hAnsi="Times New Roman" w:cs="Times New Roman"/>
          <w:b/>
          <w:sz w:val="24"/>
          <w:szCs w:val="24"/>
        </w:rPr>
        <w:t>8</w:t>
      </w:r>
      <w:r w:rsidR="007D422F">
        <w:rPr>
          <w:rFonts w:ascii="Times New Roman" w:eastAsia="Calibri" w:hAnsi="Times New Roman" w:cs="Times New Roman"/>
          <w:b/>
          <w:sz w:val="24"/>
          <w:szCs w:val="24"/>
        </w:rPr>
        <w:t>, 202</w:t>
      </w:r>
      <w:r w:rsidR="00BC1715">
        <w:rPr>
          <w:rFonts w:ascii="Times New Roman" w:eastAsia="Calibri" w:hAnsi="Times New Roman" w:cs="Times New Roman"/>
          <w:b/>
          <w:sz w:val="24"/>
          <w:szCs w:val="24"/>
        </w:rPr>
        <w:t>5</w:t>
      </w:r>
      <w:r w:rsidRPr="00DF36CD">
        <w:rPr>
          <w:rFonts w:ascii="Times New Roman" w:eastAsia="Calibri" w:hAnsi="Times New Roman" w:cs="Times New Roman"/>
          <w:sz w:val="24"/>
          <w:szCs w:val="24"/>
        </w:rPr>
        <w:t>.</w:t>
      </w:r>
      <w:r w:rsidR="00FF3F39">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Bidders shall not attempt to contact the Issuing Officer by any other means.  </w:t>
      </w:r>
    </w:p>
    <w:p w14:paraId="56E255C6" w14:textId="6E440DF6"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results of this IFB are posted on the Department of General Services (DGS) website as set forth herein, no Bidder or agent on behalf of a Bidder shall address questions regarding this IFB to any other employee or agent of the PLCB</w:t>
      </w:r>
      <w:r w:rsidR="005D0033">
        <w:rPr>
          <w:rFonts w:ascii="Times New Roman" w:eastAsia="Calibri" w:hAnsi="Times New Roman" w:cs="Times New Roman"/>
          <w:sz w:val="24"/>
          <w:szCs w:val="24"/>
        </w:rPr>
        <w:t xml:space="preserve"> or the Commonwealth</w:t>
      </w:r>
      <w:r w:rsidRPr="00DF36CD">
        <w:rPr>
          <w:rFonts w:ascii="Times New Roman" w:eastAsia="Calibri" w:hAnsi="Times New Roman" w:cs="Times New Roman"/>
          <w:sz w:val="24"/>
          <w:szCs w:val="24"/>
        </w:rPr>
        <w:t xml:space="preserve">. Violation of this requirement may constitute grounds for disqualification of the Bidder. </w:t>
      </w:r>
    </w:p>
    <w:p w14:paraId="44016543" w14:textId="54962A60"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questions received will be answered in writing, and </w:t>
      </w:r>
      <w:r w:rsidR="005D0033">
        <w:rPr>
          <w:rFonts w:ascii="Times New Roman" w:eastAsia="Calibri" w:hAnsi="Times New Roman" w:cs="Times New Roman"/>
          <w:sz w:val="24"/>
          <w:szCs w:val="24"/>
        </w:rPr>
        <w:t xml:space="preserve">all </w:t>
      </w:r>
      <w:r w:rsidRPr="00DF36CD">
        <w:rPr>
          <w:rFonts w:ascii="Times New Roman" w:eastAsia="Calibri" w:hAnsi="Times New Roman" w:cs="Times New Roman"/>
          <w:sz w:val="24"/>
          <w:szCs w:val="24"/>
        </w:rPr>
        <w:t xml:space="preserve">such responses shall be posted to the DGS website at </w:t>
      </w:r>
      <w:hyperlink r:id="rId16"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color w:val="0000FF"/>
          <w:sz w:val="24"/>
          <w:szCs w:val="24"/>
        </w:rPr>
        <w:t xml:space="preserve"> </w:t>
      </w:r>
      <w:r w:rsidRPr="00DF36CD">
        <w:rPr>
          <w:rFonts w:ascii="Times New Roman" w:eastAsia="Calibri" w:hAnsi="Times New Roman" w:cs="Times New Roman"/>
          <w:sz w:val="24"/>
          <w:szCs w:val="24"/>
        </w:rPr>
        <w:t xml:space="preserve">as an addendum to the IFB by </w:t>
      </w:r>
      <w:r w:rsidRPr="00DF36CD">
        <w:rPr>
          <w:rFonts w:ascii="Times New Roman" w:eastAsia="Calibri" w:hAnsi="Times New Roman" w:cs="Times New Roman"/>
          <w:b/>
          <w:sz w:val="24"/>
          <w:szCs w:val="24"/>
        </w:rPr>
        <w:t xml:space="preserve">3:00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xml:space="preserve">. ET on </w:t>
      </w:r>
      <w:r w:rsidR="00FF3F39">
        <w:rPr>
          <w:rFonts w:ascii="Times New Roman" w:eastAsia="Calibri" w:hAnsi="Times New Roman" w:cs="Times New Roman"/>
          <w:b/>
          <w:sz w:val="24"/>
          <w:szCs w:val="24"/>
        </w:rPr>
        <w:t>Wedne</w:t>
      </w:r>
      <w:r w:rsidR="006C7F9F">
        <w:rPr>
          <w:rFonts w:ascii="Times New Roman" w:eastAsia="Calibri" w:hAnsi="Times New Roman" w:cs="Times New Roman"/>
          <w:b/>
          <w:sz w:val="24"/>
          <w:szCs w:val="24"/>
        </w:rPr>
        <w:t>sday</w:t>
      </w:r>
      <w:r w:rsidRPr="00DF36CD">
        <w:rPr>
          <w:rFonts w:ascii="Times New Roman" w:eastAsia="Calibri" w:hAnsi="Times New Roman" w:cs="Times New Roman"/>
          <w:b/>
          <w:sz w:val="24"/>
          <w:szCs w:val="24"/>
        </w:rPr>
        <w:t xml:space="preserve">, </w:t>
      </w:r>
      <w:r w:rsidR="00FF3F39">
        <w:rPr>
          <w:rFonts w:ascii="Times New Roman" w:eastAsia="Calibri" w:hAnsi="Times New Roman" w:cs="Times New Roman"/>
          <w:b/>
          <w:sz w:val="24"/>
          <w:szCs w:val="24"/>
        </w:rPr>
        <w:t>September</w:t>
      </w:r>
      <w:r w:rsidR="006C7F9F">
        <w:rPr>
          <w:rFonts w:ascii="Times New Roman" w:eastAsia="Calibri" w:hAnsi="Times New Roman" w:cs="Times New Roman"/>
          <w:b/>
          <w:sz w:val="24"/>
          <w:szCs w:val="24"/>
        </w:rPr>
        <w:t xml:space="preserve"> </w:t>
      </w:r>
      <w:r w:rsidR="00C95E5C">
        <w:rPr>
          <w:rFonts w:ascii="Times New Roman" w:eastAsia="Calibri" w:hAnsi="Times New Roman" w:cs="Times New Roman"/>
          <w:b/>
          <w:sz w:val="24"/>
          <w:szCs w:val="24"/>
        </w:rPr>
        <w:t>3</w:t>
      </w:r>
      <w:r w:rsidR="006C7F9F">
        <w:rPr>
          <w:rFonts w:ascii="Times New Roman" w:eastAsia="Calibri" w:hAnsi="Times New Roman" w:cs="Times New Roman"/>
          <w:b/>
          <w:sz w:val="24"/>
          <w:szCs w:val="24"/>
        </w:rPr>
        <w:t>, 202</w:t>
      </w:r>
      <w:r w:rsidR="00C95E5C">
        <w:rPr>
          <w:rFonts w:ascii="Times New Roman" w:eastAsia="Calibri" w:hAnsi="Times New Roman" w:cs="Times New Roman"/>
          <w:b/>
          <w:sz w:val="24"/>
          <w:szCs w:val="24"/>
        </w:rPr>
        <w:t>5</w:t>
      </w:r>
      <w:r w:rsidRPr="00DF36CD">
        <w:rPr>
          <w:rFonts w:ascii="Times New Roman" w:eastAsia="Calibri" w:hAnsi="Times New Roman" w:cs="Times New Roman"/>
          <w:b/>
          <w:sz w:val="24"/>
          <w:szCs w:val="24"/>
        </w:rPr>
        <w:t>.</w:t>
      </w:r>
    </w:p>
    <w:p w14:paraId="04968BD1" w14:textId="27A4907F"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DF36CD">
        <w:rPr>
          <w:rFonts w:ascii="Times New Roman" w:eastAsia="Calibri" w:hAnsi="Times New Roman" w:cs="Times New Roman"/>
          <w:bCs/>
          <w:color w:val="000000"/>
          <w:sz w:val="24"/>
          <w:szCs w:val="24"/>
        </w:rPr>
        <w:t xml:space="preserve"> of the specifications or of the solicitation.</w:t>
      </w:r>
    </w:p>
    <w:p w14:paraId="1E7E878D" w14:textId="3E50822D"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color w:val="000000"/>
          <w:sz w:val="24"/>
          <w:szCs w:val="24"/>
        </w:rPr>
        <w:t xml:space="preserve">Before submitting questions, please carefully review this IFB, including the Frequently Asked Questions document (FAQ) found at Attachment A. These FAQs constitute a material, substantive part of this IFB. </w:t>
      </w:r>
    </w:p>
    <w:p w14:paraId="618AF2E5" w14:textId="77777777" w:rsidR="00B20D25" w:rsidRDefault="00B20D25" w:rsidP="00D63416">
      <w:pPr>
        <w:spacing w:after="200" w:line="276" w:lineRule="auto"/>
        <w:jc w:val="both"/>
        <w:rPr>
          <w:rFonts w:ascii="Times New Roman" w:eastAsia="Calibri" w:hAnsi="Times New Roman" w:cs="Times New Roman"/>
          <w:b/>
          <w:sz w:val="24"/>
          <w:szCs w:val="24"/>
        </w:rPr>
      </w:pPr>
    </w:p>
    <w:p w14:paraId="7722EFA8" w14:textId="79342C0D"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ADDENDA TO THE IFB</w:t>
      </w:r>
    </w:p>
    <w:p w14:paraId="1250EC28" w14:textId="195BEBE5" w:rsidR="00D63416"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b/>
          <w:sz w:val="24"/>
          <w:szCs w:val="24"/>
        </w:rPr>
        <w:t>It is the Bidder’s responsibility to periodically check the website for any new information or addenda to the IFB.</w:t>
      </w:r>
    </w:p>
    <w:p w14:paraId="1FF17536" w14:textId="77777777" w:rsidR="00C95E5C" w:rsidRDefault="00C95E5C" w:rsidP="00D63416">
      <w:pPr>
        <w:spacing w:after="200" w:line="240" w:lineRule="auto"/>
        <w:jc w:val="both"/>
        <w:rPr>
          <w:rFonts w:ascii="Times New Roman" w:eastAsia="Calibri" w:hAnsi="Times New Roman" w:cs="Times New Roman"/>
          <w:b/>
          <w:sz w:val="24"/>
          <w:szCs w:val="24"/>
        </w:rPr>
      </w:pPr>
    </w:p>
    <w:p w14:paraId="2AAD66C8" w14:textId="77777777" w:rsidR="00C95E5C" w:rsidRDefault="00C95E5C" w:rsidP="00D63416">
      <w:pPr>
        <w:spacing w:after="200" w:line="240" w:lineRule="auto"/>
        <w:jc w:val="both"/>
        <w:rPr>
          <w:rFonts w:ascii="Times New Roman" w:eastAsia="Calibri" w:hAnsi="Times New Roman" w:cs="Times New Roman"/>
          <w:b/>
          <w:sz w:val="24"/>
          <w:szCs w:val="24"/>
        </w:rPr>
      </w:pPr>
    </w:p>
    <w:p w14:paraId="75C79051" w14:textId="0D2A4BDF" w:rsidR="00D63416" w:rsidRPr="00DF36CD"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REQUIREMENTS </w:t>
      </w:r>
    </w:p>
    <w:p w14:paraId="03F87D13" w14:textId="5A7E13B3"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license being auctioned has been assigned a License Auction Number. Bidders may bid on one or more licenses; however, each PLCB Bid Sheet is specific to a particular license being auctioned. For example, if a Bidder wishes to bid on License Auction Numbers </w:t>
      </w:r>
      <w:r w:rsidR="00C95E5C">
        <w:rPr>
          <w:rFonts w:ascii="Times New Roman" w:eastAsia="Calibri" w:hAnsi="Times New Roman" w:cs="Times New Roman"/>
          <w:sz w:val="24"/>
          <w:szCs w:val="24"/>
        </w:rPr>
        <w:t>415</w:t>
      </w:r>
      <w:r w:rsidRPr="00DF36CD">
        <w:rPr>
          <w:rFonts w:ascii="Times New Roman" w:eastAsia="Calibri" w:hAnsi="Times New Roman" w:cs="Times New Roman"/>
          <w:sz w:val="24"/>
          <w:szCs w:val="24"/>
        </w:rPr>
        <w:t xml:space="preserve">, </w:t>
      </w:r>
      <w:r w:rsidR="00C95E5C">
        <w:rPr>
          <w:rFonts w:ascii="Times New Roman" w:eastAsia="Calibri" w:hAnsi="Times New Roman" w:cs="Times New Roman"/>
          <w:sz w:val="24"/>
          <w:szCs w:val="24"/>
        </w:rPr>
        <w:t>41</w:t>
      </w:r>
      <w:r w:rsidR="006C7F9F">
        <w:rPr>
          <w:rFonts w:ascii="Times New Roman" w:eastAsia="Calibri" w:hAnsi="Times New Roman" w:cs="Times New Roman"/>
          <w:sz w:val="24"/>
          <w:szCs w:val="24"/>
        </w:rPr>
        <w:t>8</w:t>
      </w:r>
      <w:r w:rsidR="00603AA6"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and </w:t>
      </w:r>
      <w:r w:rsidR="00FF3F39">
        <w:rPr>
          <w:rFonts w:ascii="Times New Roman" w:eastAsia="Calibri" w:hAnsi="Times New Roman" w:cs="Times New Roman"/>
          <w:sz w:val="24"/>
          <w:szCs w:val="24"/>
        </w:rPr>
        <w:t>4</w:t>
      </w:r>
      <w:r w:rsidR="00C95E5C">
        <w:rPr>
          <w:rFonts w:ascii="Times New Roman" w:eastAsia="Calibri" w:hAnsi="Times New Roman" w:cs="Times New Roman"/>
          <w:sz w:val="24"/>
          <w:szCs w:val="24"/>
        </w:rPr>
        <w:t>2</w:t>
      </w:r>
      <w:r w:rsidR="00FF3F39">
        <w:rPr>
          <w:rFonts w:ascii="Times New Roman" w:eastAsia="Calibri" w:hAnsi="Times New Roman" w:cs="Times New Roman"/>
          <w:sz w:val="24"/>
          <w:szCs w:val="24"/>
        </w:rPr>
        <w:t>0</w:t>
      </w:r>
      <w:r w:rsidRPr="00DF36CD">
        <w:rPr>
          <w:rFonts w:ascii="Times New Roman" w:eastAsia="Calibri" w:hAnsi="Times New Roman" w:cs="Times New Roman"/>
          <w:sz w:val="24"/>
          <w:szCs w:val="24"/>
        </w:rPr>
        <w:t xml:space="preserve">, then Bidder must submit three separate bid packages.  Note that the </w:t>
      </w:r>
      <w:r w:rsidRPr="00DF36CD">
        <w:rPr>
          <w:rFonts w:ascii="Times New Roman" w:eastAsia="Calibri" w:hAnsi="Times New Roman" w:cs="Times New Roman"/>
          <w:sz w:val="24"/>
          <w:szCs w:val="24"/>
          <w:u w:val="single"/>
        </w:rPr>
        <w:t>License Auction Number</w:t>
      </w:r>
      <w:r w:rsidRPr="00DF36CD">
        <w:rPr>
          <w:rFonts w:ascii="Times New Roman" w:eastAsia="Calibri" w:hAnsi="Times New Roman" w:cs="Times New Roman"/>
          <w:sz w:val="24"/>
          <w:szCs w:val="24"/>
        </w:rPr>
        <w:t xml:space="preserve"> is different than the </w:t>
      </w:r>
      <w:r w:rsidRPr="00DF36CD">
        <w:rPr>
          <w:rFonts w:ascii="Times New Roman" w:eastAsia="Calibri" w:hAnsi="Times New Roman" w:cs="Times New Roman"/>
          <w:sz w:val="24"/>
          <w:szCs w:val="24"/>
          <w:u w:val="single"/>
        </w:rPr>
        <w:t>Restaurant Liquor License Number</w:t>
      </w:r>
      <w:r w:rsidRPr="00DF36CD">
        <w:rPr>
          <w:rFonts w:ascii="Times New Roman" w:eastAsia="Calibri" w:hAnsi="Times New Roman" w:cs="Times New Roman"/>
          <w:sz w:val="24"/>
          <w:szCs w:val="24"/>
        </w:rPr>
        <w:t xml:space="preserve"> as set forth on page two of this IFB.  </w:t>
      </w:r>
    </w:p>
    <w:p w14:paraId="6EE2E8F0" w14:textId="070C77F5"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bid package must include the </w:t>
      </w:r>
      <w:r w:rsidRPr="00DF36CD">
        <w:rPr>
          <w:rFonts w:ascii="Times New Roman" w:hAnsi="Times New Roman"/>
          <w:b/>
          <w:sz w:val="24"/>
        </w:rPr>
        <w:t xml:space="preserve">required bid surety </w:t>
      </w:r>
      <w:r w:rsidRPr="00DF36CD">
        <w:rPr>
          <w:rFonts w:ascii="Times New Roman" w:eastAsia="Calibri" w:hAnsi="Times New Roman" w:cs="Times New Roman"/>
          <w:b/>
          <w:sz w:val="24"/>
          <w:szCs w:val="24"/>
        </w:rPr>
        <w:t>of $5,000.00 or 5% of total bid amount, whichever is greater</w:t>
      </w:r>
      <w:r w:rsidRPr="00DF36CD">
        <w:rPr>
          <w:rFonts w:ascii="Times New Roman" w:eastAsia="Calibri" w:hAnsi="Times New Roman" w:cs="Times New Roman"/>
          <w:sz w:val="24"/>
          <w:szCs w:val="24"/>
        </w:rPr>
        <w:t xml:space="preserve">, and the relevant PLCB </w:t>
      </w:r>
      <w:r w:rsidRPr="00DF36CD">
        <w:rPr>
          <w:rFonts w:ascii="Times New Roman" w:hAnsi="Times New Roman"/>
          <w:sz w:val="24"/>
        </w:rPr>
        <w:t xml:space="preserve">Bid Sheet for each </w:t>
      </w:r>
      <w:proofErr w:type="gramStart"/>
      <w:r w:rsidRPr="00DF36CD">
        <w:rPr>
          <w:rFonts w:ascii="Times New Roman" w:hAnsi="Times New Roman"/>
          <w:sz w:val="24"/>
        </w:rPr>
        <w:t>particular license</w:t>
      </w:r>
      <w:proofErr w:type="gramEnd"/>
      <w:r w:rsidRPr="00DF36CD">
        <w:rPr>
          <w:rFonts w:ascii="Times New Roman" w:eastAsia="Calibri" w:hAnsi="Times New Roman" w:cs="Times New Roman"/>
          <w:sz w:val="24"/>
          <w:szCs w:val="24"/>
        </w:rPr>
        <w:t xml:space="preserve">, properly signed and properly sealed. Failure to include these required documents may render the bid non-responsive and may result in bid rejection. Bids may not be conditioned in any manner, nor may Bidders make any changes to the PLCB Bid Sheet.   </w:t>
      </w:r>
    </w:p>
    <w:p w14:paraId="120F3162" w14:textId="2B29118E"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Each sealed bid package must be prominently labeled on the outside of the envelope with “IFB #</w:t>
      </w:r>
      <w:r w:rsidR="00E94B25" w:rsidRPr="007A59C9">
        <w:rPr>
          <w:rFonts w:ascii="Times New Roman" w:eastAsia="Times New Roman" w:hAnsi="Times New Roman" w:cs="Times New Roman"/>
          <w:b/>
          <w:color w:val="0070C0"/>
          <w:sz w:val="24"/>
          <w:szCs w:val="24"/>
        </w:rPr>
        <w:t>26037</w:t>
      </w:r>
      <w:r w:rsidR="00C95E5C">
        <w:rPr>
          <w:rFonts w:ascii="Times New Roman" w:eastAsia="Times New Roman" w:hAnsi="Times New Roman" w:cs="Times New Roman"/>
          <w:b/>
          <w:color w:val="0070C0"/>
          <w:sz w:val="24"/>
          <w:szCs w:val="24"/>
        </w:rPr>
        <w:t>9</w:t>
      </w:r>
      <w:r w:rsidRPr="007A59C9">
        <w:rPr>
          <w:rFonts w:ascii="Times New Roman" w:eastAsia="Calibri" w:hAnsi="Times New Roman" w:cs="Times New Roman"/>
          <w:b/>
          <w:color w:val="0070C0"/>
          <w:sz w:val="24"/>
          <w:szCs w:val="24"/>
        </w:rPr>
        <w:t>,” the License Auction Number, and the name of the bidding individual or legal entity</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For example:</w:t>
      </w:r>
    </w:p>
    <w:p w14:paraId="6BE6292E"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3051A338" wp14:editId="46EF6021">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1025CB5A" w14:textId="0247B3BA"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14F6FF5C" w14:textId="6B5497BE" w:rsidR="002F4ED1" w:rsidRDefault="002F4ED1" w:rsidP="00D63416">
                            <w:pPr>
                              <w:spacing w:after="0"/>
                              <w:jc w:val="center"/>
                              <w:rPr>
                                <w:b/>
                              </w:rPr>
                            </w:pPr>
                            <w:r w:rsidRPr="00351458">
                              <w:rPr>
                                <w:b/>
                              </w:rPr>
                              <w:t xml:space="preserve">LICENSE # </w:t>
                            </w:r>
                            <w:r w:rsidR="00C95E5C">
                              <w:rPr>
                                <w:b/>
                              </w:rPr>
                              <w:t>418</w:t>
                            </w:r>
                          </w:p>
                          <w:p w14:paraId="62AF20B8"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1A338"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" fillcolor="window" strokecolor="windowText" strokeweight="2pt">
                <v:textbox>
                  <w:txbxContent>
                    <w:p w14:paraId="1025CB5A" w14:textId="0247B3BA"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14F6FF5C" w14:textId="6B5497BE" w:rsidR="002F4ED1" w:rsidRDefault="002F4ED1" w:rsidP="00D63416">
                      <w:pPr>
                        <w:spacing w:after="0"/>
                        <w:jc w:val="center"/>
                        <w:rPr>
                          <w:b/>
                        </w:rPr>
                      </w:pPr>
                      <w:r w:rsidRPr="00351458">
                        <w:rPr>
                          <w:b/>
                        </w:rPr>
                        <w:t xml:space="preserve">LICENSE # </w:t>
                      </w:r>
                      <w:r w:rsidR="00C95E5C">
                        <w:rPr>
                          <w:b/>
                        </w:rPr>
                        <w:t>418</w:t>
                      </w:r>
                    </w:p>
                    <w:p w14:paraId="62AF20B8"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sz w:val="24"/>
          <w:szCs w:val="24"/>
        </w:rPr>
        <w:tab/>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847A216" wp14:editId="1F220681">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381F342" w14:textId="43D45E42"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4B5DFD53" w14:textId="14C7465A" w:rsidR="002F4ED1" w:rsidRDefault="002F4ED1" w:rsidP="00D63416">
                            <w:pPr>
                              <w:spacing w:after="0"/>
                              <w:jc w:val="center"/>
                              <w:rPr>
                                <w:b/>
                              </w:rPr>
                            </w:pPr>
                            <w:r w:rsidRPr="00351458">
                              <w:rPr>
                                <w:b/>
                              </w:rPr>
                              <w:t xml:space="preserve">LICENSE # </w:t>
                            </w:r>
                            <w:r w:rsidR="00FF3F39">
                              <w:rPr>
                                <w:b/>
                              </w:rPr>
                              <w:t>4</w:t>
                            </w:r>
                            <w:r w:rsidR="00C95E5C">
                              <w:rPr>
                                <w:b/>
                              </w:rPr>
                              <w:t>20</w:t>
                            </w:r>
                          </w:p>
                          <w:p w14:paraId="6FCC2487"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7A216"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1P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" fillcolor="window" strokecolor="windowText" strokeweight="2pt">
                <v:textbox>
                  <w:txbxContent>
                    <w:p w14:paraId="2381F342" w14:textId="43D45E42"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4B5DFD53" w14:textId="14C7465A" w:rsidR="002F4ED1" w:rsidRDefault="002F4ED1" w:rsidP="00D63416">
                      <w:pPr>
                        <w:spacing w:after="0"/>
                        <w:jc w:val="center"/>
                        <w:rPr>
                          <w:b/>
                        </w:rPr>
                      </w:pPr>
                      <w:r w:rsidRPr="00351458">
                        <w:rPr>
                          <w:b/>
                        </w:rPr>
                        <w:t xml:space="preserve">LICENSE # </w:t>
                      </w:r>
                      <w:r w:rsidR="00FF3F39">
                        <w:rPr>
                          <w:b/>
                        </w:rPr>
                        <w:t>4</w:t>
                      </w:r>
                      <w:r w:rsidR="00C95E5C">
                        <w:rPr>
                          <w:b/>
                        </w:rPr>
                        <w:t>20</w:t>
                      </w:r>
                    </w:p>
                    <w:p w14:paraId="6FCC2487"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7760348A" wp14:editId="40CC7C62">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D3A477B" w14:textId="71568775"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7FD5134B" w14:textId="7C6856F7" w:rsidR="002F4ED1" w:rsidRDefault="002F4ED1" w:rsidP="00D63416">
                            <w:pPr>
                              <w:spacing w:after="0"/>
                              <w:jc w:val="center"/>
                              <w:rPr>
                                <w:b/>
                              </w:rPr>
                            </w:pPr>
                            <w:r w:rsidRPr="00351458">
                              <w:rPr>
                                <w:b/>
                              </w:rPr>
                              <w:t xml:space="preserve">LICENSE # </w:t>
                            </w:r>
                            <w:r w:rsidR="00C95E5C">
                              <w:rPr>
                                <w:b/>
                              </w:rPr>
                              <w:t>415</w:t>
                            </w:r>
                          </w:p>
                          <w:p w14:paraId="2C522DBE"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60348A"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QC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" fillcolor="window" strokecolor="windowText" strokeweight="2pt">
                <v:textbox>
                  <w:txbxContent>
                    <w:p w14:paraId="3D3A477B" w14:textId="71568775" w:rsidR="002F4ED1" w:rsidRPr="00351458" w:rsidRDefault="002F4ED1" w:rsidP="00D63416">
                      <w:pPr>
                        <w:spacing w:after="0"/>
                        <w:jc w:val="center"/>
                        <w:rPr>
                          <w:b/>
                        </w:rPr>
                      </w:pPr>
                      <w:r w:rsidRPr="005D0033">
                        <w:rPr>
                          <w:b/>
                        </w:rPr>
                        <w:t>IFB #</w:t>
                      </w:r>
                      <w:r>
                        <w:rPr>
                          <w:b/>
                        </w:rPr>
                        <w:t xml:space="preserve"> </w:t>
                      </w:r>
                      <w:r w:rsidR="00C6320F">
                        <w:rPr>
                          <w:b/>
                        </w:rPr>
                        <w:t>26037</w:t>
                      </w:r>
                      <w:r w:rsidR="00C95E5C">
                        <w:rPr>
                          <w:b/>
                        </w:rPr>
                        <w:t>9</w:t>
                      </w:r>
                    </w:p>
                    <w:p w14:paraId="7FD5134B" w14:textId="7C6856F7" w:rsidR="002F4ED1" w:rsidRDefault="002F4ED1" w:rsidP="00D63416">
                      <w:pPr>
                        <w:spacing w:after="0"/>
                        <w:jc w:val="center"/>
                        <w:rPr>
                          <w:b/>
                        </w:rPr>
                      </w:pPr>
                      <w:r w:rsidRPr="00351458">
                        <w:rPr>
                          <w:b/>
                        </w:rPr>
                        <w:t xml:space="preserve">LICENSE # </w:t>
                      </w:r>
                      <w:r w:rsidR="00C95E5C">
                        <w:rPr>
                          <w:b/>
                        </w:rPr>
                        <w:t>415</w:t>
                      </w:r>
                    </w:p>
                    <w:p w14:paraId="2C522DBE" w14:textId="77777777" w:rsidR="002F4ED1" w:rsidRPr="00351458" w:rsidRDefault="002F4ED1" w:rsidP="00D63416">
                      <w:pPr>
                        <w:spacing w:after="0"/>
                        <w:jc w:val="center"/>
                        <w:rPr>
                          <w:b/>
                        </w:rPr>
                      </w:pPr>
                      <w:r>
                        <w:rPr>
                          <w:b/>
                        </w:rPr>
                        <w:t>J. Doe LLC</w:t>
                      </w:r>
                    </w:p>
                  </w:txbxContent>
                </v:textbox>
              </v:rect>
            </w:pict>
          </mc:Fallback>
        </mc:AlternateContent>
      </w:r>
    </w:p>
    <w:p w14:paraId="77C6CCD5"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0AD02CA"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850B928"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3BDBE8BB" w14:textId="23B1929D"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7A59C9">
        <w:rPr>
          <w:rFonts w:ascii="Times New Roman" w:eastAsia="Calibri" w:hAnsi="Times New Roman" w:cs="Times New Roman"/>
          <w:b/>
          <w:color w:val="0070C0"/>
          <w:sz w:val="24"/>
          <w:szCs w:val="24"/>
          <w:u w:val="single"/>
        </w:rPr>
        <w:t>you should also note on the outside of the FedEx envelope “contains three sealed bids.”</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 xml:space="preserve">This is to streamline the bid opening process.  </w:t>
      </w:r>
    </w:p>
    <w:p w14:paraId="7E7C266C" w14:textId="6C5A034B"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amounts must be in whole dollar figures (example: $25,001.00). Any bid less than $25,000.00 will be rejected.  47 P.S. § 4-470.3(g). </w:t>
      </w:r>
    </w:p>
    <w:p w14:paraId="7BDAEAED" w14:textId="2A25335E"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signed in ink by an official authorized to bind the Bidder to its provisions. </w:t>
      </w:r>
      <w:r w:rsidRPr="00DF36CD">
        <w:rPr>
          <w:rFonts w:ascii="Times New Roman" w:eastAsia="Calibri" w:hAnsi="Times New Roman" w:cs="Times New Roman"/>
          <w:b/>
          <w:sz w:val="24"/>
          <w:szCs w:val="24"/>
        </w:rPr>
        <w:t>Failure to sign and/or submit the PLCB Bid Sheet(s) (Attachments B #</w:t>
      </w:r>
      <w:r w:rsidR="00C95E5C">
        <w:rPr>
          <w:rFonts w:ascii="Times New Roman" w:eastAsia="Calibri" w:hAnsi="Times New Roman" w:cs="Times New Roman"/>
          <w:b/>
          <w:sz w:val="24"/>
          <w:szCs w:val="24"/>
        </w:rPr>
        <w:t>415-439</w:t>
      </w:r>
      <w:r w:rsidRPr="00DF36CD">
        <w:rPr>
          <w:rFonts w:ascii="Times New Roman" w:eastAsia="Calibri" w:hAnsi="Times New Roman" w:cs="Times New Roman"/>
          <w:b/>
          <w:sz w:val="24"/>
          <w:szCs w:val="24"/>
        </w:rPr>
        <w:t>) shall disqualify your bid(s).</w:t>
      </w:r>
      <w:r w:rsidRPr="00DF36CD">
        <w:rPr>
          <w:rFonts w:ascii="Times New Roman" w:eastAsia="Calibri" w:hAnsi="Times New Roman" w:cs="Times New Roman"/>
          <w:sz w:val="24"/>
          <w:szCs w:val="24"/>
        </w:rPr>
        <w:t xml:space="preserve"> For this IFB, all elements of bids must remain valid for at least 240 days, including but not limited to, the bid amount.  </w:t>
      </w:r>
    </w:p>
    <w:p w14:paraId="1873834E" w14:textId="2A9524EB"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hand carried or mailed (U.S. Postal </w:t>
      </w:r>
      <w:r w:rsidR="00A0794C">
        <w:rPr>
          <w:rFonts w:ascii="Times New Roman" w:eastAsia="Calibri" w:hAnsi="Times New Roman" w:cs="Times New Roman"/>
          <w:sz w:val="24"/>
          <w:szCs w:val="24"/>
        </w:rPr>
        <w:t>S</w:t>
      </w:r>
      <w:r w:rsidRPr="00DF36CD">
        <w:rPr>
          <w:rFonts w:ascii="Times New Roman" w:eastAsia="Calibri" w:hAnsi="Times New Roman" w:cs="Times New Roman"/>
          <w:sz w:val="24"/>
          <w:szCs w:val="24"/>
        </w:rPr>
        <w:t xml:space="preserve">ervice, </w:t>
      </w:r>
      <w:r w:rsidR="00691A55">
        <w:rPr>
          <w:rFonts w:ascii="Times New Roman" w:eastAsia="Calibri" w:hAnsi="Times New Roman" w:cs="Times New Roman"/>
          <w:sz w:val="24"/>
          <w:szCs w:val="24"/>
        </w:rPr>
        <w:t xml:space="preserve">UPS, </w:t>
      </w:r>
      <w:r w:rsidRPr="00DF36CD">
        <w:rPr>
          <w:rFonts w:ascii="Times New Roman" w:eastAsia="Calibri" w:hAnsi="Times New Roman" w:cs="Times New Roman"/>
          <w:sz w:val="24"/>
          <w:szCs w:val="24"/>
        </w:rPr>
        <w:t>FedEx., etc.) to:</w:t>
      </w:r>
    </w:p>
    <w:p w14:paraId="22810EE5"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PLCB Purchasing &amp; Contract Administration Division</w:t>
      </w:r>
    </w:p>
    <w:p w14:paraId="4C252C93" w14:textId="49B00E3F"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Invitation for Bid #</w:t>
      </w:r>
      <w:r w:rsidR="00F22711">
        <w:rPr>
          <w:rFonts w:ascii="Times New Roman" w:eastAsia="Calibri" w:hAnsi="Times New Roman" w:cs="Times New Roman"/>
          <w:sz w:val="24"/>
          <w:szCs w:val="24"/>
        </w:rPr>
        <w:t>260379</w:t>
      </w:r>
    </w:p>
    <w:p w14:paraId="492BE4E2" w14:textId="0383B06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 xml:space="preserve">Northwest Office Building, Room </w:t>
      </w:r>
      <w:r w:rsidR="0037084E">
        <w:rPr>
          <w:rFonts w:ascii="Times New Roman" w:eastAsia="Calibri" w:hAnsi="Times New Roman" w:cs="Times New Roman"/>
          <w:sz w:val="24"/>
          <w:szCs w:val="24"/>
        </w:rPr>
        <w:t>2</w:t>
      </w:r>
      <w:r w:rsidRPr="00DF36CD">
        <w:rPr>
          <w:rFonts w:ascii="Times New Roman" w:eastAsia="Calibri" w:hAnsi="Times New Roman" w:cs="Times New Roman"/>
          <w:sz w:val="24"/>
          <w:szCs w:val="24"/>
        </w:rPr>
        <w:t>12</w:t>
      </w:r>
    </w:p>
    <w:p w14:paraId="33F89801"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Harrisburg, PA 17124-0001</w:t>
      </w:r>
    </w:p>
    <w:p w14:paraId="62EC396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Faxed or emailed bids will not be accepted.</w:t>
      </w:r>
    </w:p>
    <w:p w14:paraId="1B62F27F" w14:textId="79D62625"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Bids must be received by the Issuing Officer on or before </w:t>
      </w:r>
      <w:r w:rsidR="0037084E">
        <w:rPr>
          <w:rFonts w:ascii="Times New Roman" w:eastAsia="Times New Roman" w:hAnsi="Times New Roman" w:cs="Times New Roman"/>
          <w:b/>
          <w:sz w:val="24"/>
          <w:szCs w:val="24"/>
        </w:rPr>
        <w:t>Mon</w:t>
      </w:r>
      <w:r w:rsidRPr="00DF36CD">
        <w:rPr>
          <w:rFonts w:ascii="Times New Roman" w:eastAsia="Times New Roman" w:hAnsi="Times New Roman" w:cs="Times New Roman"/>
          <w:b/>
          <w:sz w:val="24"/>
          <w:szCs w:val="24"/>
        </w:rPr>
        <w:t xml:space="preserve">day, </w:t>
      </w:r>
      <w:r w:rsidR="00FF3F39">
        <w:rPr>
          <w:rFonts w:ascii="Times New Roman" w:eastAsia="Times New Roman" w:hAnsi="Times New Roman" w:cs="Times New Roman"/>
          <w:b/>
          <w:sz w:val="24"/>
          <w:szCs w:val="24"/>
        </w:rPr>
        <w:t>October</w:t>
      </w:r>
      <w:r w:rsidR="006C7F9F">
        <w:rPr>
          <w:rFonts w:ascii="Times New Roman" w:eastAsia="Times New Roman" w:hAnsi="Times New Roman" w:cs="Times New Roman"/>
          <w:b/>
          <w:sz w:val="24"/>
          <w:szCs w:val="24"/>
        </w:rPr>
        <w:t xml:space="preserve"> </w:t>
      </w:r>
      <w:r w:rsidR="0037084E">
        <w:rPr>
          <w:rFonts w:ascii="Times New Roman" w:eastAsia="Times New Roman" w:hAnsi="Times New Roman" w:cs="Times New Roman"/>
          <w:b/>
          <w:sz w:val="24"/>
          <w:szCs w:val="24"/>
        </w:rPr>
        <w:t>6</w:t>
      </w:r>
      <w:r w:rsidR="006C7F9F">
        <w:rPr>
          <w:rFonts w:ascii="Times New Roman" w:eastAsia="Times New Roman" w:hAnsi="Times New Roman" w:cs="Times New Roman"/>
          <w:b/>
          <w:sz w:val="24"/>
          <w:szCs w:val="24"/>
        </w:rPr>
        <w:t>, 202</w:t>
      </w:r>
      <w:r w:rsidR="0037084E">
        <w:rPr>
          <w:rFonts w:ascii="Times New Roman" w:eastAsia="Times New Roman" w:hAnsi="Times New Roman" w:cs="Times New Roman"/>
          <w:b/>
          <w:sz w:val="24"/>
          <w:szCs w:val="24"/>
        </w:rPr>
        <w:t>5</w:t>
      </w:r>
      <w:r w:rsidRPr="00DF36CD">
        <w:rPr>
          <w:rFonts w:ascii="Times New Roman" w:eastAsia="Calibri" w:hAnsi="Times New Roman" w:cs="Times New Roman"/>
          <w:b/>
          <w:sz w:val="24"/>
          <w:szCs w:val="24"/>
        </w:rPr>
        <w:t xml:space="preserve">, no later than 12:00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ET</w:t>
      </w:r>
      <w:r w:rsidRPr="00DF36CD">
        <w:rPr>
          <w:rFonts w:ascii="Times New Roman" w:eastAsia="Calibri" w:hAnsi="Times New Roman" w:cs="Times New Roman"/>
          <w:sz w:val="24"/>
          <w:szCs w:val="24"/>
        </w:rPr>
        <w:t>.</w:t>
      </w:r>
    </w:p>
    <w:p w14:paraId="3DFDAFF4" w14:textId="6DF6031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Please be aware that mail and packages sent to the PLCB are first screened at a separate Commonwealth facility and so delivery of mailed bids to the Issuing Officer may take longer than otherwise expected.  Therefore, Bidders mailing bids should allow time to </w:t>
      </w:r>
      <w:r w:rsidR="00CC0B84">
        <w:rPr>
          <w:rFonts w:ascii="Times New Roman" w:eastAsia="Calibri" w:hAnsi="Times New Roman" w:cs="Times New Roman"/>
          <w:sz w:val="24"/>
          <w:szCs w:val="24"/>
        </w:rPr>
        <w:t>e</w:t>
      </w:r>
      <w:r w:rsidRPr="00DF36CD">
        <w:rPr>
          <w:rFonts w:ascii="Times New Roman" w:eastAsia="Calibri" w:hAnsi="Times New Roman" w:cs="Times New Roman"/>
          <w:sz w:val="24"/>
          <w:szCs w:val="24"/>
        </w:rPr>
        <w:t xml:space="preserve">nsure timely receipt of their bid. If a </w:t>
      </w:r>
      <w:r w:rsidR="00691A55">
        <w:rPr>
          <w:rFonts w:ascii="Times New Roman" w:eastAsia="Calibri" w:hAnsi="Times New Roman" w:cs="Times New Roman"/>
          <w:sz w:val="24"/>
          <w:szCs w:val="24"/>
        </w:rPr>
        <w:t xml:space="preserve">delivery </w:t>
      </w:r>
      <w:r w:rsidRPr="00DF36CD">
        <w:rPr>
          <w:rFonts w:ascii="Times New Roman" w:eastAsia="Calibri" w:hAnsi="Times New Roman" w:cs="Times New Roman"/>
          <w:sz w:val="24"/>
          <w:szCs w:val="24"/>
        </w:rPr>
        <w:t xml:space="preserve">receipt is desired, send by U.S. Certified or Registered mail. The PLCB bears no responsibility for delayed delivery to the Issuing Officer, regardless of method selected by the Bidder. </w:t>
      </w:r>
    </w:p>
    <w:p w14:paraId="4853F7DC" w14:textId="77777777" w:rsidR="00D63416" w:rsidRPr="00DF36CD" w:rsidRDefault="00D63416" w:rsidP="00D63416">
      <w:pPr>
        <w:spacing w:after="200" w:line="276" w:lineRule="auto"/>
        <w:jc w:val="both"/>
        <w:rPr>
          <w:rFonts w:ascii="Times New Roman" w:eastAsia="Times New Roman" w:hAnsi="Times New Roman" w:cs="Times New Roman"/>
          <w:i/>
          <w:sz w:val="24"/>
          <w:szCs w:val="24"/>
        </w:rPr>
      </w:pPr>
      <w:r w:rsidRPr="00DF36CD">
        <w:rPr>
          <w:rFonts w:ascii="Times New Roman" w:eastAsia="Times New Roman" w:hAnsi="Times New Roman" w:cs="Times New Roman"/>
          <w:b/>
          <w:sz w:val="24"/>
          <w:szCs w:val="24"/>
        </w:rPr>
        <w:t xml:space="preserve">BID SURETY </w:t>
      </w:r>
    </w:p>
    <w:p w14:paraId="5858930E" w14:textId="461361B5" w:rsidR="00D63416" w:rsidRPr="00DF36CD" w:rsidRDefault="00D63416" w:rsidP="00D63416">
      <w:pPr>
        <w:spacing w:after="200" w:line="276" w:lineRule="auto"/>
        <w:jc w:val="both"/>
        <w:rPr>
          <w:rFonts w:ascii="Times New Roman" w:eastAsia="Times New Roman" w:hAnsi="Times New Roman" w:cs="Times New Roman"/>
          <w:b/>
          <w:sz w:val="24"/>
          <w:szCs w:val="24"/>
        </w:rPr>
      </w:pPr>
      <w:r w:rsidRPr="00DF36CD">
        <w:rPr>
          <w:rFonts w:ascii="Times New Roman" w:eastAsia="Times New Roman" w:hAnsi="Times New Roman" w:cs="Times New Roman"/>
          <w:sz w:val="24"/>
          <w:szCs w:val="24"/>
        </w:rPr>
        <w:t xml:space="preserve">Each bid must be accompanied by a Certified Check or Cashier’s Check in the amount of </w:t>
      </w:r>
      <w:r w:rsidRPr="00DF36CD">
        <w:rPr>
          <w:rFonts w:ascii="Times New Roman" w:hAnsi="Times New Roman"/>
          <w:b/>
          <w:sz w:val="24"/>
        </w:rPr>
        <w:t xml:space="preserve">$5,000.00 </w:t>
      </w:r>
      <w:r w:rsidRPr="00DF36CD">
        <w:rPr>
          <w:rFonts w:ascii="Times New Roman" w:eastAsia="Times New Roman" w:hAnsi="Times New Roman" w:cs="Times New Roman"/>
          <w:b/>
          <w:sz w:val="24"/>
          <w:szCs w:val="24"/>
        </w:rPr>
        <w:t>or 5% of the total bid amount</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b/>
          <w:sz w:val="24"/>
          <w:szCs w:val="24"/>
        </w:rPr>
        <w:t>whichever is greater</w:t>
      </w:r>
      <w:r w:rsidRPr="00DF36CD">
        <w:rPr>
          <w:rFonts w:ascii="Times New Roman" w:eastAsia="Times New Roman" w:hAnsi="Times New Roman" w:cs="Times New Roman"/>
          <w:sz w:val="24"/>
          <w:szCs w:val="24"/>
        </w:rPr>
        <w:t>, payable to the Commonwealth of Pennsylvania, Pennsylvania Liquor Control Board, as a bid surety. By way of example only, if a bid is for $25,000.00, then the bid surety required is $5,000.00. If a bid is for $200,000.00, the bid surety required is $10,000.00 (5% of $200,000.00). The bid surety of a Selected Bidder will be forfeited as liquidated damages if the Selected Bidder fails to comply with the terms of the IFB</w:t>
      </w:r>
      <w:r w:rsidRPr="00DF36CD">
        <w:rPr>
          <w:rFonts w:ascii="Times New Roman" w:eastAsia="Times New Roman" w:hAnsi="Times New Roman" w:cs="Times New Roman"/>
          <w:b/>
          <w:sz w:val="24"/>
          <w:szCs w:val="24"/>
        </w:rPr>
        <w:t xml:space="preserve">. </w:t>
      </w:r>
      <w:r w:rsidRPr="00DF36CD">
        <w:rPr>
          <w:rFonts w:ascii="Times New Roman" w:eastAsia="Times New Roman" w:hAnsi="Times New Roman" w:cs="Times New Roman"/>
          <w:sz w:val="24"/>
          <w:szCs w:val="24"/>
        </w:rPr>
        <w:t xml:space="preserve">See </w:t>
      </w:r>
      <w:r w:rsidRPr="004C5242">
        <w:rPr>
          <w:rFonts w:ascii="Times New Roman" w:eastAsia="Times New Roman" w:hAnsi="Times New Roman" w:cs="Times New Roman"/>
          <w:b/>
          <w:bCs/>
          <w:sz w:val="24"/>
          <w:szCs w:val="24"/>
        </w:rPr>
        <w:t>Specifications</w:t>
      </w:r>
      <w:r w:rsidRPr="00DF36CD">
        <w:rPr>
          <w:rFonts w:ascii="Times New Roman" w:eastAsia="Times New Roman" w:hAnsi="Times New Roman" w:cs="Times New Roman"/>
          <w:sz w:val="24"/>
          <w:szCs w:val="24"/>
        </w:rPr>
        <w:t xml:space="preserve"> section below.</w:t>
      </w:r>
      <w:r w:rsidRPr="00DF36CD">
        <w:rPr>
          <w:rFonts w:ascii="Times New Roman" w:eastAsia="Times New Roman" w:hAnsi="Times New Roman" w:cs="Times New Roman"/>
          <w:b/>
          <w:sz w:val="24"/>
          <w:szCs w:val="24"/>
        </w:rPr>
        <w:t xml:space="preserve">  </w:t>
      </w:r>
    </w:p>
    <w:p w14:paraId="590E5BA6" w14:textId="5941E583"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Any such supplemental bid surety must be received by the PLCB no later than 3:00 </w:t>
      </w:r>
      <w:r w:rsidR="00062C32">
        <w:rPr>
          <w:rFonts w:ascii="Times New Roman" w:eastAsia="Calibri" w:hAnsi="Times New Roman" w:cs="Times New Roman"/>
          <w:b/>
          <w:bCs/>
          <w:sz w:val="24"/>
          <w:szCs w:val="24"/>
        </w:rPr>
        <w:t>p.m.</w:t>
      </w:r>
      <w:r w:rsidRPr="00DF36CD">
        <w:rPr>
          <w:rFonts w:ascii="Times New Roman" w:eastAsia="Calibri" w:hAnsi="Times New Roman" w:cs="Times New Roman"/>
          <w:b/>
          <w:bCs/>
          <w:sz w:val="24"/>
          <w:szCs w:val="24"/>
        </w:rPr>
        <w:t xml:space="preserve"> ET on </w:t>
      </w:r>
      <w:r w:rsidR="007D422F">
        <w:rPr>
          <w:rFonts w:ascii="Times New Roman" w:eastAsia="Calibri" w:hAnsi="Times New Roman" w:cs="Times New Roman"/>
          <w:b/>
          <w:bCs/>
          <w:sz w:val="24"/>
          <w:szCs w:val="24"/>
        </w:rPr>
        <w:t xml:space="preserve">Monday, </w:t>
      </w:r>
      <w:r w:rsidR="0066447A">
        <w:rPr>
          <w:rFonts w:ascii="Times New Roman" w:eastAsia="Calibri" w:hAnsi="Times New Roman" w:cs="Times New Roman"/>
          <w:b/>
          <w:bCs/>
          <w:sz w:val="24"/>
          <w:szCs w:val="24"/>
        </w:rPr>
        <w:t xml:space="preserve">October </w:t>
      </w:r>
      <w:r w:rsidR="009A29A2">
        <w:rPr>
          <w:rFonts w:ascii="Times New Roman" w:eastAsia="Calibri" w:hAnsi="Times New Roman" w:cs="Times New Roman"/>
          <w:b/>
          <w:bCs/>
          <w:sz w:val="24"/>
          <w:szCs w:val="24"/>
        </w:rPr>
        <w:t>13</w:t>
      </w:r>
      <w:r w:rsidR="0066447A">
        <w:rPr>
          <w:rFonts w:ascii="Times New Roman" w:eastAsia="Calibri" w:hAnsi="Times New Roman" w:cs="Times New Roman"/>
          <w:b/>
          <w:bCs/>
          <w:sz w:val="24"/>
          <w:szCs w:val="24"/>
        </w:rPr>
        <w:t>, 202</w:t>
      </w:r>
      <w:r w:rsidR="009A29A2">
        <w:rPr>
          <w:rFonts w:ascii="Times New Roman" w:eastAsia="Calibri" w:hAnsi="Times New Roman" w:cs="Times New Roman"/>
          <w:b/>
          <w:bCs/>
          <w:sz w:val="24"/>
          <w:szCs w:val="24"/>
        </w:rPr>
        <w:t>5</w:t>
      </w:r>
      <w:r w:rsidRPr="00DF36CD">
        <w:rPr>
          <w:rFonts w:ascii="Times New Roman" w:eastAsia="Calibri" w:hAnsi="Times New Roman" w:cs="Times New Roman"/>
          <w:b/>
          <w:bCs/>
          <w:sz w:val="24"/>
          <w:szCs w:val="24"/>
        </w:rPr>
        <w:t xml:space="preserve">. Failure to comply with this requirement will result in rejection of the bid. </w:t>
      </w:r>
    </w:p>
    <w:p w14:paraId="16DEC7CC" w14:textId="66B15B0C"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The PLCB will deposit the bid surety of the highest responsive Bidder for each license. The bid surety of the second highest Bidder for each license will only be deposited if the highest responsive Bidder fails to submit full and timely bid payment. All other bid sureties will be returned to Non-Selected Bidders via certified mail, return receipt requested,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bid opening date. Bid sureties of the highest responsive Bidder and the second highest responsive Bidder for each license will be refunded by the PLCB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PLCB’s final determination that there are no grounds for forfeiture of said surety.  </w:t>
      </w:r>
    </w:p>
    <w:p w14:paraId="7BA3A470" w14:textId="78D0C565"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By way of example only, if the highest responsive Bidder for a given license timely remits its full bid amount within the allowed </w:t>
      </w:r>
      <w:r w:rsidR="006C767B">
        <w:rPr>
          <w:rFonts w:ascii="Times New Roman" w:eastAsia="Calibri" w:hAnsi="Times New Roman" w:cs="Times New Roman"/>
          <w:bCs/>
          <w:sz w:val="24"/>
          <w:szCs w:val="24"/>
        </w:rPr>
        <w:t>14</w:t>
      </w:r>
      <w:r w:rsidRPr="00DF36CD">
        <w:rPr>
          <w:rFonts w:ascii="Times New Roman" w:eastAsia="Calibri" w:hAnsi="Times New Roman" w:cs="Times New Roman"/>
          <w:bCs/>
          <w:sz w:val="24"/>
          <w:szCs w:val="24"/>
        </w:rPr>
        <w:t xml:space="preserve">-day period, then the bid surety of the second highest responsive Bidder for that license will be returned within thirty days of the PLCB’s receipt of that bid amount. Likewise, when a timely filed transfer application is approved by the Board, the bid surety of that successful Bidder will be refunded within </w:t>
      </w:r>
      <w:r w:rsidR="00533249">
        <w:rPr>
          <w:rFonts w:ascii="Times New Roman" w:eastAsia="Calibri" w:hAnsi="Times New Roman" w:cs="Times New Roman"/>
          <w:bCs/>
          <w:sz w:val="24"/>
          <w:szCs w:val="24"/>
        </w:rPr>
        <w:t>30</w:t>
      </w:r>
      <w:r w:rsidR="00533249"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approval.  </w:t>
      </w:r>
    </w:p>
    <w:p w14:paraId="1FCD6DC0" w14:textId="77777777"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BID WITHDRAWAL</w:t>
      </w:r>
    </w:p>
    <w:p w14:paraId="355E7175" w14:textId="21E98084" w:rsidR="003F363E" w:rsidRDefault="00D63416" w:rsidP="00D63416">
      <w:pPr>
        <w:spacing w:after="200" w:line="276" w:lineRule="auto"/>
        <w:jc w:val="both"/>
        <w:rPr>
          <w:rFonts w:ascii="Times New Roman" w:eastAsia="Times New Roman" w:hAnsi="Times New Roman" w:cs="Times New Roman"/>
          <w:sz w:val="24"/>
          <w:szCs w:val="24"/>
        </w:rPr>
      </w:pPr>
      <w:r w:rsidRPr="00DF36CD">
        <w:rPr>
          <w:rFonts w:ascii="Times New Roman" w:eastAsia="Calibri" w:hAnsi="Times New Roman" w:cs="Times New Roman"/>
          <w:bCs/>
          <w:sz w:val="24"/>
          <w:szCs w:val="24"/>
        </w:rPr>
        <w:t xml:space="preserve">Bidders may withdraw submitted bids by notifying the Issuing Officer by email at </w:t>
      </w:r>
      <w:hyperlink r:id="rId18" w:history="1">
        <w:r w:rsidRPr="00DF36CD">
          <w:rPr>
            <w:rFonts w:ascii="Times New Roman" w:eastAsia="Times New Roman" w:hAnsi="Times New Roman" w:cs="Times New Roman"/>
            <w:color w:val="0000FF"/>
            <w:sz w:val="24"/>
            <w:szCs w:val="24"/>
            <w:u w:val="single"/>
          </w:rPr>
          <w:t>RA-LBLicenseAuction@pa.gov</w:t>
        </w:r>
      </w:hyperlink>
      <w:hyperlink r:id="rId19" w:history="1"/>
      <w:r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
          <w:bCs/>
          <w:sz w:val="24"/>
          <w:szCs w:val="24"/>
        </w:rPr>
        <w:t xml:space="preserve">Withdrawal emails must be received by the Issuing Officer no later than 10:00 </w:t>
      </w:r>
      <w:r w:rsidR="00062C32">
        <w:rPr>
          <w:rFonts w:ascii="Times New Roman" w:eastAsia="Calibri" w:hAnsi="Times New Roman" w:cs="Times New Roman"/>
          <w:b/>
          <w:bCs/>
          <w:sz w:val="24"/>
          <w:szCs w:val="24"/>
        </w:rPr>
        <w:t>a</w:t>
      </w:r>
      <w:r w:rsidRPr="00DF36CD">
        <w:rPr>
          <w:rFonts w:ascii="Times New Roman" w:eastAsia="Calibri" w:hAnsi="Times New Roman" w:cs="Times New Roman"/>
          <w:b/>
          <w:bCs/>
          <w:sz w:val="24"/>
          <w:szCs w:val="24"/>
        </w:rPr>
        <w:t>.</w:t>
      </w:r>
      <w:r w:rsidR="00062C32">
        <w:rPr>
          <w:rFonts w:ascii="Times New Roman" w:eastAsia="Calibri" w:hAnsi="Times New Roman" w:cs="Times New Roman"/>
          <w:b/>
          <w:bCs/>
          <w:sz w:val="24"/>
          <w:szCs w:val="24"/>
        </w:rPr>
        <w:t>m</w:t>
      </w:r>
      <w:r w:rsidRPr="00DF36CD">
        <w:rPr>
          <w:rFonts w:ascii="Times New Roman" w:eastAsia="Calibri" w:hAnsi="Times New Roman" w:cs="Times New Roman"/>
          <w:b/>
          <w:bCs/>
          <w:sz w:val="24"/>
          <w:szCs w:val="24"/>
        </w:rPr>
        <w:t xml:space="preserve">. ET on </w:t>
      </w:r>
      <w:r w:rsidR="008933C0">
        <w:rPr>
          <w:rFonts w:ascii="Times New Roman" w:eastAsia="Times New Roman" w:hAnsi="Times New Roman" w:cs="Times New Roman"/>
          <w:b/>
          <w:sz w:val="24"/>
          <w:szCs w:val="24"/>
        </w:rPr>
        <w:t>Mon</w:t>
      </w:r>
      <w:r w:rsidRPr="00DF36CD">
        <w:rPr>
          <w:rFonts w:ascii="Times New Roman" w:eastAsia="Times New Roman" w:hAnsi="Times New Roman" w:cs="Times New Roman"/>
          <w:b/>
          <w:sz w:val="24"/>
          <w:szCs w:val="24"/>
        </w:rPr>
        <w:t xml:space="preserve">day, </w:t>
      </w:r>
      <w:r w:rsidR="007301A2">
        <w:rPr>
          <w:rFonts w:ascii="Times New Roman" w:eastAsia="Times New Roman" w:hAnsi="Times New Roman" w:cs="Times New Roman"/>
          <w:b/>
          <w:sz w:val="24"/>
          <w:szCs w:val="24"/>
        </w:rPr>
        <w:t>Octo</w:t>
      </w:r>
      <w:r w:rsidR="00626A1F">
        <w:rPr>
          <w:rFonts w:ascii="Times New Roman" w:eastAsia="Times New Roman" w:hAnsi="Times New Roman" w:cs="Times New Roman"/>
          <w:b/>
          <w:sz w:val="24"/>
          <w:szCs w:val="24"/>
        </w:rPr>
        <w:t xml:space="preserve">ber </w:t>
      </w:r>
      <w:r w:rsidR="008933C0">
        <w:rPr>
          <w:rFonts w:ascii="Times New Roman" w:eastAsia="Times New Roman" w:hAnsi="Times New Roman" w:cs="Times New Roman"/>
          <w:b/>
          <w:sz w:val="24"/>
          <w:szCs w:val="24"/>
        </w:rPr>
        <w:t>6</w:t>
      </w:r>
      <w:r w:rsidR="00626A1F">
        <w:rPr>
          <w:rFonts w:ascii="Times New Roman" w:eastAsia="Times New Roman" w:hAnsi="Times New Roman" w:cs="Times New Roman"/>
          <w:b/>
          <w:sz w:val="24"/>
          <w:szCs w:val="24"/>
        </w:rPr>
        <w:t>, 202</w:t>
      </w:r>
      <w:r w:rsidR="008933C0">
        <w:rPr>
          <w:rFonts w:ascii="Times New Roman" w:eastAsia="Times New Roman" w:hAnsi="Times New Roman" w:cs="Times New Roman"/>
          <w:b/>
          <w:sz w:val="24"/>
          <w:szCs w:val="24"/>
        </w:rPr>
        <w:t>5</w:t>
      </w:r>
      <w:r w:rsidRPr="00DF36CD">
        <w:rPr>
          <w:rFonts w:ascii="Times New Roman" w:eastAsia="Calibri" w:hAnsi="Times New Roman" w:cs="Times New Roman"/>
          <w:b/>
          <w:bCs/>
          <w:sz w:val="24"/>
          <w:szCs w:val="24"/>
        </w:rPr>
        <w:t>.</w:t>
      </w:r>
      <w:r w:rsidRPr="00DF36CD">
        <w:rPr>
          <w:rFonts w:ascii="Times New Roman" w:eastAsia="Calibri" w:hAnsi="Times New Roman" w:cs="Times New Roman"/>
          <w:bCs/>
          <w:sz w:val="24"/>
          <w:szCs w:val="24"/>
        </w:rPr>
        <w:t xml:space="preserve"> The subject line of the email shall be entitled “License </w:t>
      </w:r>
      <w:r w:rsidRPr="00DF36CD">
        <w:rPr>
          <w:rFonts w:ascii="Times New Roman" w:eastAsia="Calibri" w:hAnsi="Times New Roman" w:cs="Times New Roman"/>
          <w:bCs/>
          <w:sz w:val="24"/>
          <w:szCs w:val="24"/>
        </w:rPr>
        <w:lastRenderedPageBreak/>
        <w:t>Auction Bid Withdrawal,” followed by the assigned License Auction Number of the license at issue; for example, “License Auction Bid Withdrawal License #</w:t>
      </w:r>
      <w:r w:rsidR="008933C0">
        <w:rPr>
          <w:rFonts w:ascii="Times New Roman" w:eastAsia="Calibri" w:hAnsi="Times New Roman" w:cs="Times New Roman"/>
          <w:bCs/>
          <w:sz w:val="24"/>
          <w:szCs w:val="24"/>
        </w:rPr>
        <w:t>415</w:t>
      </w:r>
      <w:r w:rsidRPr="00DF36CD">
        <w:rPr>
          <w:rFonts w:ascii="Times New Roman" w:eastAsia="Calibri" w:hAnsi="Times New Roman" w:cs="Times New Roman"/>
          <w:bCs/>
          <w:sz w:val="24"/>
          <w:szCs w:val="24"/>
        </w:rPr>
        <w:t xml:space="preserve">.” If more than one license bid is to be withdrawn, the Bidder shall send </w:t>
      </w:r>
      <w:r w:rsidR="00FD7DB8">
        <w:rPr>
          <w:rFonts w:ascii="Times New Roman" w:eastAsia="Calibri" w:hAnsi="Times New Roman" w:cs="Times New Roman"/>
          <w:bCs/>
          <w:sz w:val="24"/>
          <w:szCs w:val="24"/>
        </w:rPr>
        <w:t>an individual</w:t>
      </w:r>
      <w:r w:rsidRPr="00DF36CD">
        <w:rPr>
          <w:rFonts w:ascii="Times New Roman" w:eastAsia="Calibri" w:hAnsi="Times New Roman" w:cs="Times New Roman"/>
          <w:bCs/>
          <w:sz w:val="24"/>
          <w:szCs w:val="24"/>
        </w:rPr>
        <w:t xml:space="preserve"> “License Auction Bid Withdrawal” email notification for each license bid to be withdrawn. Bid packages will be returned unopened to the Bidder for any bids withdrawn by the Bidder in conformity with this section and the PLCB will make no claim against the bid surety for such timely withdrawn bids. </w:t>
      </w:r>
    </w:p>
    <w:p w14:paraId="41B30C75" w14:textId="77777777" w:rsidR="00B20D25" w:rsidRPr="00B20D25" w:rsidRDefault="00B20D25" w:rsidP="00D63416">
      <w:pPr>
        <w:spacing w:after="200" w:line="276" w:lineRule="auto"/>
        <w:jc w:val="both"/>
        <w:rPr>
          <w:rFonts w:ascii="Times New Roman" w:eastAsia="Times New Roman" w:hAnsi="Times New Roman" w:cs="Times New Roman"/>
          <w:sz w:val="24"/>
          <w:szCs w:val="24"/>
        </w:rPr>
      </w:pPr>
    </w:p>
    <w:p w14:paraId="188F0DD6" w14:textId="666B1701"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OPENING AND BID TABULATIONS RESULTS</w:t>
      </w:r>
    </w:p>
    <w:p w14:paraId="43128A48" w14:textId="694009D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The Issuing Officer or </w:t>
      </w:r>
      <w:r w:rsidR="00632536">
        <w:rPr>
          <w:rFonts w:ascii="Times New Roman" w:eastAsia="Calibri" w:hAnsi="Times New Roman" w:cs="Times New Roman"/>
          <w:b/>
          <w:sz w:val="24"/>
          <w:szCs w:val="24"/>
        </w:rPr>
        <w:t>their</w:t>
      </w:r>
      <w:r w:rsidRPr="00DF36CD">
        <w:rPr>
          <w:rFonts w:ascii="Times New Roman" w:eastAsia="Calibri" w:hAnsi="Times New Roman" w:cs="Times New Roman"/>
          <w:b/>
          <w:sz w:val="24"/>
          <w:szCs w:val="24"/>
        </w:rPr>
        <w:t xml:space="preserve"> designee shall open bids starting at 9:00 a.m. ET on </w:t>
      </w:r>
      <w:r w:rsidR="007301A2">
        <w:rPr>
          <w:rFonts w:ascii="Times New Roman" w:eastAsia="Times New Roman" w:hAnsi="Times New Roman" w:cs="Times New Roman"/>
          <w:b/>
          <w:sz w:val="24"/>
          <w:szCs w:val="24"/>
        </w:rPr>
        <w:t>Thur</w:t>
      </w:r>
      <w:r w:rsidR="00B032B2">
        <w:rPr>
          <w:rFonts w:ascii="Times New Roman" w:eastAsia="Times New Roman" w:hAnsi="Times New Roman" w:cs="Times New Roman"/>
          <w:b/>
          <w:sz w:val="24"/>
          <w:szCs w:val="24"/>
        </w:rPr>
        <w:t xml:space="preserve">sday, </w:t>
      </w:r>
      <w:r w:rsidR="007301A2">
        <w:rPr>
          <w:rFonts w:ascii="Times New Roman" w:eastAsia="Times New Roman" w:hAnsi="Times New Roman" w:cs="Times New Roman"/>
          <w:b/>
          <w:sz w:val="24"/>
          <w:szCs w:val="24"/>
        </w:rPr>
        <w:t>Octo</w:t>
      </w:r>
      <w:r w:rsidR="00626A1F">
        <w:rPr>
          <w:rFonts w:ascii="Times New Roman" w:eastAsia="Times New Roman" w:hAnsi="Times New Roman" w:cs="Times New Roman"/>
          <w:b/>
          <w:sz w:val="24"/>
          <w:szCs w:val="24"/>
        </w:rPr>
        <w:t xml:space="preserve">ber </w:t>
      </w:r>
      <w:r w:rsidR="008933C0">
        <w:rPr>
          <w:rFonts w:ascii="Times New Roman" w:eastAsia="Times New Roman" w:hAnsi="Times New Roman" w:cs="Times New Roman"/>
          <w:b/>
          <w:sz w:val="24"/>
          <w:szCs w:val="24"/>
        </w:rPr>
        <w:t>9</w:t>
      </w:r>
      <w:r w:rsidR="00626A1F">
        <w:rPr>
          <w:rFonts w:ascii="Times New Roman" w:eastAsia="Times New Roman" w:hAnsi="Times New Roman" w:cs="Times New Roman"/>
          <w:b/>
          <w:sz w:val="24"/>
          <w:szCs w:val="24"/>
        </w:rPr>
        <w:t>, 202</w:t>
      </w:r>
      <w:r w:rsidR="008933C0">
        <w:rPr>
          <w:rFonts w:ascii="Times New Roman" w:eastAsia="Times New Roman" w:hAnsi="Times New Roman" w:cs="Times New Roman"/>
          <w:b/>
          <w:sz w:val="24"/>
          <w:szCs w:val="24"/>
        </w:rPr>
        <w:t>5</w:t>
      </w:r>
      <w:r w:rsidR="00533249">
        <w:rPr>
          <w:rFonts w:ascii="Times New Roman" w:eastAsia="Times New Roman" w:hAnsi="Times New Roman" w:cs="Times New Roman"/>
          <w:b/>
          <w:sz w:val="24"/>
          <w:szCs w:val="24"/>
        </w:rPr>
        <w:t>,</w:t>
      </w:r>
      <w:r w:rsidRPr="00DF36CD">
        <w:rPr>
          <w:rFonts w:ascii="Times New Roman" w:eastAsia="Times New Roman" w:hAnsi="Times New Roman" w:cs="Times New Roman"/>
          <w:sz w:val="24"/>
          <w:szCs w:val="24"/>
        </w:rPr>
        <w:t xml:space="preserve"> </w:t>
      </w:r>
      <w:r w:rsidRPr="00DF36CD">
        <w:rPr>
          <w:rFonts w:ascii="Times New Roman" w:eastAsia="Calibri" w:hAnsi="Times New Roman" w:cs="Times New Roman"/>
          <w:b/>
          <w:sz w:val="24"/>
          <w:szCs w:val="24"/>
        </w:rPr>
        <w:t>in Room 11</w:t>
      </w:r>
      <w:r w:rsidR="00626A1F">
        <w:rPr>
          <w:rFonts w:ascii="Times New Roman" w:eastAsia="Calibri" w:hAnsi="Times New Roman" w:cs="Times New Roman"/>
          <w:b/>
          <w:sz w:val="24"/>
          <w:szCs w:val="24"/>
        </w:rPr>
        <w:t xml:space="preserve">3 </w:t>
      </w:r>
      <w:r w:rsidRPr="00DF36CD">
        <w:rPr>
          <w:rFonts w:ascii="Times New Roman" w:eastAsia="Calibri" w:hAnsi="Times New Roman" w:cs="Times New Roman"/>
          <w:b/>
          <w:sz w:val="24"/>
          <w:szCs w:val="24"/>
        </w:rPr>
        <w:t>of the Northwest Office Building, located at Capit</w:t>
      </w:r>
      <w:r w:rsidR="00E348D6">
        <w:rPr>
          <w:rFonts w:ascii="Times New Roman" w:eastAsia="Calibri" w:hAnsi="Times New Roman" w:cs="Times New Roman"/>
          <w:b/>
          <w:sz w:val="24"/>
          <w:szCs w:val="24"/>
        </w:rPr>
        <w:t>a</w:t>
      </w:r>
      <w:r w:rsidRPr="00DF36CD">
        <w:rPr>
          <w:rFonts w:ascii="Times New Roman" w:eastAsia="Calibri" w:hAnsi="Times New Roman" w:cs="Times New Roman"/>
          <w:b/>
          <w:sz w:val="24"/>
          <w:szCs w:val="24"/>
        </w:rPr>
        <w:t>l and Forster Streets, Harrisburg, PA.</w:t>
      </w:r>
      <w:r w:rsidRPr="00DF36CD">
        <w:rPr>
          <w:rFonts w:ascii="Times New Roman" w:eastAsia="Calibri" w:hAnsi="Times New Roman" w:cs="Times New Roman"/>
          <w:sz w:val="24"/>
          <w:szCs w:val="24"/>
        </w:rPr>
        <w:t xml:space="preserve"> Bids will be opened in sequence starting with all bids for License Auction Number </w:t>
      </w:r>
      <w:r w:rsidR="008933C0">
        <w:rPr>
          <w:rFonts w:ascii="Times New Roman" w:eastAsia="Calibri" w:hAnsi="Times New Roman" w:cs="Times New Roman"/>
          <w:sz w:val="24"/>
          <w:szCs w:val="24"/>
        </w:rPr>
        <w:t>41</w:t>
      </w:r>
      <w:r w:rsidR="00BB4C23">
        <w:rPr>
          <w:rFonts w:ascii="Times New Roman" w:eastAsia="Calibri" w:hAnsi="Times New Roman" w:cs="Times New Roman"/>
          <w:sz w:val="24"/>
          <w:szCs w:val="24"/>
        </w:rPr>
        <w:t>5</w:t>
      </w:r>
      <w:r w:rsidRPr="00DF36CD">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w:t>
      </w:r>
      <w:r w:rsidR="00632536">
        <w:rPr>
          <w:rFonts w:ascii="Times New Roman" w:eastAsia="Calibri" w:hAnsi="Times New Roman" w:cs="Times New Roman"/>
          <w:sz w:val="24"/>
          <w:szCs w:val="24"/>
        </w:rPr>
        <w:t xml:space="preserve">All attendees will be required to pass through security and sufficient time should be allotted to ensure seating by 9:00 a.m. ET. </w:t>
      </w:r>
      <w:r w:rsidR="00E348D6">
        <w:rPr>
          <w:rFonts w:ascii="Times New Roman" w:eastAsia="Calibri" w:hAnsi="Times New Roman" w:cs="Times New Roman"/>
          <w:sz w:val="24"/>
          <w:szCs w:val="24"/>
        </w:rPr>
        <w:t xml:space="preserve">The bid opening will not be broadcast or livestreamed. </w:t>
      </w:r>
      <w:r w:rsidRPr="00DF36CD">
        <w:rPr>
          <w:rFonts w:ascii="Times New Roman" w:eastAsia="Calibri" w:hAnsi="Times New Roman" w:cs="Times New Roman"/>
          <w:sz w:val="24"/>
          <w:szCs w:val="24"/>
        </w:rPr>
        <w:t xml:space="preserve">Attendance at the bid opening is optional and is not a requirement for participation in the IFB. </w:t>
      </w:r>
      <w:r w:rsidR="004C5242" w:rsidRPr="00DF36CD">
        <w:rPr>
          <w:rFonts w:ascii="Times New Roman" w:eastAsia="Calibri" w:hAnsi="Times New Roman" w:cs="Times New Roman"/>
          <w:sz w:val="24"/>
          <w:szCs w:val="24"/>
        </w:rPr>
        <w:t>If</w:t>
      </w:r>
      <w:r w:rsidR="004C5242">
        <w:rPr>
          <w:rFonts w:ascii="Times New Roman" w:eastAsia="Calibri" w:hAnsi="Times New Roman" w:cs="Times New Roman"/>
          <w:sz w:val="24"/>
          <w:szCs w:val="24"/>
        </w:rPr>
        <w:t xml:space="preserve"> the</w:t>
      </w:r>
      <w:r w:rsidRPr="00DF36CD">
        <w:rPr>
          <w:rFonts w:ascii="Times New Roman" w:eastAsia="Calibri" w:hAnsi="Times New Roman" w:cs="Times New Roman"/>
          <w:sz w:val="24"/>
          <w:szCs w:val="24"/>
        </w:rPr>
        <w:t xml:space="preserve"> bid opening is not completed by 5</w:t>
      </w:r>
      <w:r w:rsidR="00FA4B60">
        <w:rPr>
          <w:rFonts w:ascii="Times New Roman" w:eastAsia="Calibri" w:hAnsi="Times New Roman" w:cs="Times New Roman"/>
          <w:sz w:val="24"/>
          <w:szCs w:val="24"/>
        </w:rPr>
        <w:t>:00</w:t>
      </w:r>
      <w:r w:rsidRPr="00DF36CD">
        <w:rPr>
          <w:rFonts w:ascii="Times New Roman" w:eastAsia="Calibri" w:hAnsi="Times New Roman" w:cs="Times New Roman"/>
          <w:sz w:val="24"/>
          <w:szCs w:val="24"/>
        </w:rPr>
        <w:t xml:space="preserve"> p.m. ET on </w:t>
      </w:r>
      <w:r w:rsidR="007301A2">
        <w:rPr>
          <w:rFonts w:ascii="Times New Roman" w:eastAsia="Times New Roman" w:hAnsi="Times New Roman" w:cs="Times New Roman"/>
          <w:sz w:val="24"/>
          <w:szCs w:val="24"/>
        </w:rPr>
        <w:t>Thur</w:t>
      </w:r>
      <w:r w:rsidR="00B032B2">
        <w:rPr>
          <w:rFonts w:ascii="Times New Roman" w:eastAsia="Times New Roman" w:hAnsi="Times New Roman" w:cs="Times New Roman"/>
          <w:sz w:val="24"/>
          <w:szCs w:val="24"/>
        </w:rPr>
        <w:t xml:space="preserve">sday, </w:t>
      </w:r>
      <w:r w:rsidR="007301A2">
        <w:rPr>
          <w:rFonts w:ascii="Times New Roman" w:eastAsia="Times New Roman" w:hAnsi="Times New Roman" w:cs="Times New Roman"/>
          <w:sz w:val="24"/>
          <w:szCs w:val="24"/>
        </w:rPr>
        <w:t>Octo</w:t>
      </w:r>
      <w:r w:rsidR="00421F2B">
        <w:rPr>
          <w:rFonts w:ascii="Times New Roman" w:eastAsia="Times New Roman" w:hAnsi="Times New Roman" w:cs="Times New Roman"/>
          <w:sz w:val="24"/>
          <w:szCs w:val="24"/>
        </w:rPr>
        <w:t xml:space="preserve">ber </w:t>
      </w:r>
      <w:r w:rsidR="008933C0">
        <w:rPr>
          <w:rFonts w:ascii="Times New Roman" w:eastAsia="Times New Roman" w:hAnsi="Times New Roman" w:cs="Times New Roman"/>
          <w:sz w:val="24"/>
          <w:szCs w:val="24"/>
        </w:rPr>
        <w:t>9</w:t>
      </w:r>
      <w:r w:rsidR="00421F2B">
        <w:rPr>
          <w:rFonts w:ascii="Times New Roman" w:eastAsia="Times New Roman" w:hAnsi="Times New Roman" w:cs="Times New Roman"/>
          <w:sz w:val="24"/>
          <w:szCs w:val="24"/>
        </w:rPr>
        <w:t>, 202</w:t>
      </w:r>
      <w:r w:rsidR="008933C0">
        <w:rPr>
          <w:rFonts w:ascii="Times New Roman" w:eastAsia="Times New Roman" w:hAnsi="Times New Roman" w:cs="Times New Roman"/>
          <w:sz w:val="24"/>
          <w:szCs w:val="24"/>
        </w:rPr>
        <w:t>5</w:t>
      </w:r>
      <w:r w:rsidR="00B032B2">
        <w:rPr>
          <w:rFonts w:ascii="Times New Roman" w:eastAsia="Times New Roman" w:hAnsi="Times New Roman" w:cs="Times New Roman"/>
          <w:sz w:val="24"/>
          <w:szCs w:val="24"/>
        </w:rPr>
        <w:t xml:space="preserve">, </w:t>
      </w:r>
      <w:r w:rsidRPr="00DF36CD">
        <w:rPr>
          <w:rFonts w:ascii="Times New Roman" w:eastAsia="Calibri" w:hAnsi="Times New Roman" w:cs="Times New Roman"/>
          <w:sz w:val="24"/>
          <w:szCs w:val="24"/>
        </w:rPr>
        <w:t xml:space="preserve">the PLCB reserves the right to suspend the bid opening and resume </w:t>
      </w:r>
      <w:r w:rsidR="004C5242">
        <w:rPr>
          <w:rFonts w:ascii="Times New Roman" w:eastAsia="Calibri" w:hAnsi="Times New Roman" w:cs="Times New Roman"/>
          <w:sz w:val="24"/>
          <w:szCs w:val="24"/>
        </w:rPr>
        <w:t xml:space="preserve">activities </w:t>
      </w:r>
      <w:r w:rsidRPr="00DF36CD">
        <w:rPr>
          <w:rFonts w:ascii="Times New Roman" w:eastAsia="Calibri" w:hAnsi="Times New Roman" w:cs="Times New Roman"/>
          <w:sz w:val="24"/>
          <w:szCs w:val="24"/>
        </w:rPr>
        <w:t>on the following business day.</w:t>
      </w:r>
      <w:r w:rsidR="00E22B45">
        <w:rPr>
          <w:rFonts w:ascii="Times New Roman" w:eastAsia="Calibri" w:hAnsi="Times New Roman" w:cs="Times New Roman"/>
          <w:sz w:val="24"/>
          <w:szCs w:val="24"/>
        </w:rPr>
        <w:t xml:space="preserve"> </w:t>
      </w:r>
      <w:r w:rsidR="008C2ECD">
        <w:rPr>
          <w:rFonts w:ascii="Times New Roman" w:eastAsia="Calibri" w:hAnsi="Times New Roman" w:cs="Times New Roman"/>
          <w:sz w:val="24"/>
          <w:szCs w:val="24"/>
        </w:rPr>
        <w:t xml:space="preserve">If continued into the next business day, the details of the bid opening will be </w:t>
      </w:r>
      <w:r w:rsidR="009D4729">
        <w:rPr>
          <w:rFonts w:ascii="Times New Roman" w:eastAsia="Calibri" w:hAnsi="Times New Roman" w:cs="Times New Roman"/>
          <w:sz w:val="24"/>
          <w:szCs w:val="24"/>
        </w:rPr>
        <w:t xml:space="preserve">announced </w:t>
      </w:r>
      <w:r w:rsidR="008C2ECD">
        <w:rPr>
          <w:rFonts w:ascii="Times New Roman" w:eastAsia="Calibri" w:hAnsi="Times New Roman" w:cs="Times New Roman"/>
          <w:sz w:val="24"/>
          <w:szCs w:val="24"/>
        </w:rPr>
        <w:t>on the PLCB’s website</w:t>
      </w:r>
      <w:r w:rsidR="00691A55">
        <w:rPr>
          <w:rFonts w:ascii="Times New Roman" w:eastAsia="Calibri" w:hAnsi="Times New Roman" w:cs="Times New Roman"/>
          <w:sz w:val="24"/>
          <w:szCs w:val="24"/>
        </w:rPr>
        <w:t xml:space="preserve">, </w:t>
      </w:r>
      <w:hyperlink r:id="rId20" w:history="1">
        <w:r w:rsidR="00691A55" w:rsidRPr="00497587">
          <w:rPr>
            <w:rStyle w:val="Hyperlink"/>
            <w:rFonts w:ascii="Times New Roman" w:eastAsia="Calibri" w:hAnsi="Times New Roman" w:cs="Times New Roman"/>
            <w:sz w:val="24"/>
            <w:szCs w:val="24"/>
          </w:rPr>
          <w:t>www.lcb.pa.gov</w:t>
        </w:r>
      </w:hyperlink>
      <w:r w:rsidR="008C2ECD">
        <w:rPr>
          <w:rFonts w:ascii="Times New Roman" w:eastAsia="Calibri" w:hAnsi="Times New Roman" w:cs="Times New Roman"/>
          <w:sz w:val="24"/>
          <w:szCs w:val="24"/>
        </w:rPr>
        <w:t>.</w:t>
      </w:r>
      <w:r w:rsidR="00691A55">
        <w:rPr>
          <w:rFonts w:ascii="Times New Roman" w:eastAsia="Calibri" w:hAnsi="Times New Roman" w:cs="Times New Roman"/>
          <w:sz w:val="24"/>
          <w:szCs w:val="24"/>
        </w:rPr>
        <w:t xml:space="preserve"> </w:t>
      </w:r>
      <w:r w:rsidR="008C2ECD">
        <w:rPr>
          <w:rFonts w:ascii="Times New Roman" w:eastAsia="Calibri" w:hAnsi="Times New Roman" w:cs="Times New Roman"/>
          <w:sz w:val="24"/>
          <w:szCs w:val="24"/>
        </w:rPr>
        <w:t xml:space="preserve"> </w:t>
      </w:r>
    </w:p>
    <w:p w14:paraId="394FC732" w14:textId="7B17E16D" w:rsidR="00D63416" w:rsidRPr="00DF36CD" w:rsidRDefault="00D63416" w:rsidP="00D63416">
      <w:pPr>
        <w:jc w:val="both"/>
        <w:rPr>
          <w:rFonts w:ascii="Times New Roman" w:hAnsi="Times New Roman" w:cs="Times New Roman"/>
          <w:sz w:val="24"/>
          <w:szCs w:val="24"/>
        </w:rPr>
      </w:pPr>
      <w:r w:rsidRPr="00DF36CD">
        <w:rPr>
          <w:rFonts w:ascii="Times New Roman" w:hAnsi="Times New Roman" w:cs="Times New Roman"/>
          <w:sz w:val="24"/>
          <w:szCs w:val="24"/>
        </w:rPr>
        <w:t xml:space="preserve">The PLCB will open and sort all bids by bid amount (from highest to lowest) at the bid opening; however, no Bidders will be formally selected at the bid opening. </w:t>
      </w:r>
      <w:r w:rsidR="00632536">
        <w:rPr>
          <w:rFonts w:ascii="Times New Roman" w:hAnsi="Times New Roman" w:cs="Times New Roman"/>
          <w:sz w:val="24"/>
          <w:szCs w:val="24"/>
        </w:rPr>
        <w:t xml:space="preserve">In addition, comments will not be accepted by Bidders or the general public during </w:t>
      </w:r>
      <w:r w:rsidR="00FD7DB8">
        <w:rPr>
          <w:rFonts w:ascii="Times New Roman" w:hAnsi="Times New Roman" w:cs="Times New Roman"/>
          <w:sz w:val="24"/>
          <w:szCs w:val="24"/>
        </w:rPr>
        <w:t xml:space="preserve">bid </w:t>
      </w:r>
      <w:proofErr w:type="gramStart"/>
      <w:r w:rsidR="00FD7DB8">
        <w:rPr>
          <w:rFonts w:ascii="Times New Roman" w:hAnsi="Times New Roman" w:cs="Times New Roman"/>
          <w:sz w:val="24"/>
          <w:szCs w:val="24"/>
        </w:rPr>
        <w:t>opening.</w:t>
      </w:r>
      <w:r w:rsidR="00632536">
        <w:rPr>
          <w:rFonts w:ascii="Times New Roman" w:hAnsi="Times New Roman" w:cs="Times New Roman"/>
          <w:sz w:val="24"/>
          <w:szCs w:val="24"/>
        </w:rPr>
        <w:t>.</w:t>
      </w:r>
      <w:proofErr w:type="gramEnd"/>
    </w:p>
    <w:p w14:paraId="4499973D" w14:textId="01A28D7C" w:rsidR="00D63416" w:rsidRPr="00DF36CD" w:rsidRDefault="004C5242"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w:t>
      </w:r>
      <w:r w:rsidR="00D63416" w:rsidRPr="00DF36CD">
        <w:rPr>
          <w:rFonts w:ascii="Times New Roman" w:eastAsia="Calibri" w:hAnsi="Times New Roman" w:cs="Times New Roman"/>
          <w:sz w:val="24"/>
          <w:szCs w:val="24"/>
        </w:rPr>
        <w:t xml:space="preserve">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1" w:history="1">
        <w:r w:rsidR="00D63416" w:rsidRPr="00DF36CD">
          <w:rPr>
            <w:rFonts w:ascii="Times New Roman" w:eastAsia="Times New Roman" w:hAnsi="Times New Roman" w:cs="Times New Roman"/>
            <w:color w:val="0000FF"/>
            <w:sz w:val="24"/>
            <w:szCs w:val="24"/>
            <w:u w:val="single"/>
          </w:rPr>
          <w:t>RA-LBLicenseAuction@pa.gov</w:t>
        </w:r>
      </w:hyperlink>
      <w:r w:rsidR="00D63416" w:rsidRPr="00DF36CD">
        <w:rPr>
          <w:rFonts w:ascii="Times New Roman" w:eastAsia="Calibri" w:hAnsi="Times New Roman" w:cs="Times New Roman"/>
          <w:sz w:val="24"/>
          <w:szCs w:val="24"/>
        </w:rPr>
        <w:t xml:space="preserve">, which email must be received by the Issuing Officer </w:t>
      </w:r>
      <w:r w:rsidR="00D63416" w:rsidRPr="00756FFB">
        <w:rPr>
          <w:rFonts w:ascii="Times New Roman" w:eastAsia="Calibri" w:hAnsi="Times New Roman" w:cs="Times New Roman"/>
          <w:b/>
          <w:bCs/>
          <w:sz w:val="24"/>
          <w:szCs w:val="24"/>
        </w:rPr>
        <w:t>no later than 3:00 p.m. ET on the next business day</w:t>
      </w:r>
      <w:r w:rsidR="00D63416" w:rsidRPr="00DF36CD">
        <w:rPr>
          <w:rFonts w:ascii="Times New Roman" w:eastAsia="Calibri" w:hAnsi="Times New Roman" w:cs="Times New Roman"/>
          <w:sz w:val="24"/>
          <w:szCs w:val="24"/>
        </w:rPr>
        <w:t xml:space="preserve">. In the event of a further tie among BAFOs, the Issuing Officer will repeat the process until there is only one highest bid. </w:t>
      </w:r>
    </w:p>
    <w:p w14:paraId="534BE357" w14:textId="2B93B012"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Once all bids have been opened and finalized as set forth above, results of this IFB will be posted within two business days to the DGS website at</w:t>
      </w:r>
      <w:r w:rsidR="00691A55">
        <w:rPr>
          <w:rFonts w:ascii="Times New Roman" w:eastAsia="Calibri" w:hAnsi="Times New Roman" w:cs="Times New Roman"/>
          <w:sz w:val="24"/>
          <w:szCs w:val="24"/>
        </w:rPr>
        <w:t xml:space="preserve"> </w:t>
      </w:r>
      <w:hyperlink r:id="rId22" w:history="1">
        <w:r w:rsidR="00691A55" w:rsidRPr="00497587">
          <w:rPr>
            <w:rStyle w:val="Hyperlink"/>
            <w:rFonts w:ascii="Times New Roman" w:eastAsia="Calibri" w:hAnsi="Times New Roman" w:cs="Times New Roman"/>
            <w:sz w:val="24"/>
            <w:szCs w:val="24"/>
          </w:rPr>
          <w:t>www.emarketplace.state.pa.us</w:t>
        </w:r>
      </w:hyperlink>
      <w:r w:rsidRPr="00DF36CD">
        <w:rPr>
          <w:rFonts w:ascii="Times New Roman" w:eastAsia="Calibri" w:hAnsi="Times New Roman" w:cs="Times New Roman"/>
          <w:sz w:val="24"/>
          <w:szCs w:val="24"/>
        </w:rPr>
        <w:t>.</w:t>
      </w:r>
      <w:r w:rsidR="007301A2">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Any additional information will require</w:t>
      </w:r>
      <w:r w:rsidR="004230BC">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 Right to Know request, instructions for which may be found at </w:t>
      </w:r>
      <w:hyperlink r:id="rId23" w:history="1">
        <w:r w:rsidRPr="00DF36CD">
          <w:rPr>
            <w:rFonts w:ascii="Times New Roman" w:hAnsi="Times New Roman" w:cs="Times New Roman"/>
            <w:color w:val="0000FF"/>
            <w:sz w:val="24"/>
            <w:szCs w:val="24"/>
            <w:u w:val="single"/>
          </w:rPr>
          <w:t>http://www.openrecords.pa.gov/RTKL/CitizensGuide.cfm</w:t>
        </w:r>
      </w:hyperlink>
      <w:r w:rsidRPr="00DF36CD">
        <w:rPr>
          <w:rFonts w:ascii="Times New Roman" w:hAnsi="Times New Roman" w:cs="Times New Roman"/>
          <w:sz w:val="24"/>
          <w:szCs w:val="24"/>
        </w:rPr>
        <w:t>.</w:t>
      </w:r>
    </w:p>
    <w:p w14:paraId="215D54D4" w14:textId="77777777" w:rsidR="00D63416" w:rsidRPr="00DF36CD" w:rsidRDefault="00D63416" w:rsidP="00D63416">
      <w:pPr>
        <w:spacing w:after="0" w:line="276" w:lineRule="auto"/>
        <w:jc w:val="both"/>
        <w:rPr>
          <w:rFonts w:ascii="Times New Roman" w:eastAsia="Calibri" w:hAnsi="Times New Roman" w:cs="Times New Roman"/>
          <w:sz w:val="24"/>
          <w:szCs w:val="24"/>
        </w:rPr>
      </w:pPr>
    </w:p>
    <w:p w14:paraId="148C02CA" w14:textId="583F908D"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14:paraId="5A53B495" w14:textId="77777777" w:rsidR="00D63416" w:rsidRPr="00DF36CD" w:rsidRDefault="00D63416" w:rsidP="00D63416">
      <w:pPr>
        <w:spacing w:after="0" w:line="276" w:lineRule="auto"/>
        <w:jc w:val="both"/>
        <w:rPr>
          <w:rFonts w:ascii="Times New Roman" w:eastAsia="Calibri" w:hAnsi="Times New Roman" w:cs="Times New Roman"/>
          <w:b/>
          <w:sz w:val="24"/>
          <w:szCs w:val="24"/>
        </w:rPr>
      </w:pPr>
    </w:p>
    <w:p w14:paraId="4AB41D59" w14:textId="77777777" w:rsidR="004230BC" w:rsidRDefault="004230BC" w:rsidP="00D63416">
      <w:pPr>
        <w:spacing w:after="200" w:line="276" w:lineRule="auto"/>
        <w:jc w:val="both"/>
        <w:rPr>
          <w:rFonts w:ascii="Times New Roman" w:eastAsia="Calibri" w:hAnsi="Times New Roman" w:cs="Times New Roman"/>
          <w:b/>
          <w:sz w:val="24"/>
          <w:szCs w:val="24"/>
        </w:rPr>
      </w:pPr>
    </w:p>
    <w:p w14:paraId="1ABB7C76" w14:textId="77777777" w:rsidR="004230BC" w:rsidRDefault="004230BC" w:rsidP="00D63416">
      <w:pPr>
        <w:spacing w:after="200" w:line="276" w:lineRule="auto"/>
        <w:jc w:val="both"/>
        <w:rPr>
          <w:rFonts w:ascii="Times New Roman" w:eastAsia="Calibri" w:hAnsi="Times New Roman" w:cs="Times New Roman"/>
          <w:b/>
          <w:sz w:val="24"/>
          <w:szCs w:val="24"/>
        </w:rPr>
      </w:pPr>
    </w:p>
    <w:p w14:paraId="5843909E" w14:textId="7AD6BA71"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REJECTION OF INVITATION FOR BID SUBMISSIONS</w:t>
      </w:r>
    </w:p>
    <w:p w14:paraId="330FEB18" w14:textId="5C67912E"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reserves the unqualified right</w:t>
      </w:r>
      <w:r w:rsidR="004C5242">
        <w:rPr>
          <w:rFonts w:ascii="Times New Roman" w:eastAsia="Calibri" w:hAnsi="Times New Roman" w:cs="Times New Roman"/>
          <w:sz w:val="24"/>
          <w:szCs w:val="24"/>
        </w:rPr>
        <w:t xml:space="preserve"> and</w:t>
      </w:r>
      <w:r w:rsidRPr="00DF36CD">
        <w:rPr>
          <w:rFonts w:ascii="Times New Roman" w:eastAsia="Calibri" w:hAnsi="Times New Roman" w:cs="Times New Roman"/>
          <w:sz w:val="24"/>
          <w:szCs w:val="24"/>
        </w:rPr>
        <w:t xml:space="preserve"> </w:t>
      </w:r>
      <w:r w:rsidR="004C5242">
        <w:rPr>
          <w:rFonts w:ascii="Times New Roman" w:eastAsia="Calibri" w:hAnsi="Times New Roman" w:cs="Times New Roman"/>
          <w:sz w:val="24"/>
          <w:szCs w:val="24"/>
        </w:rPr>
        <w:t xml:space="preserve">in its sole discretion </w:t>
      </w:r>
      <w:r w:rsidRPr="00DF36CD">
        <w:rPr>
          <w:rFonts w:ascii="Times New Roman" w:eastAsia="Calibri" w:hAnsi="Times New Roman" w:cs="Times New Roman"/>
          <w:sz w:val="24"/>
          <w:szCs w:val="24"/>
        </w:rPr>
        <w:t xml:space="preserve">to reject any and/or all bids received </w:t>
      </w:r>
      <w:r w:rsidR="004C5242">
        <w:rPr>
          <w:rFonts w:ascii="Times New Roman" w:eastAsia="Calibri" w:hAnsi="Times New Roman" w:cs="Times New Roman"/>
          <w:sz w:val="24"/>
          <w:szCs w:val="24"/>
        </w:rPr>
        <w:t xml:space="preserve">in response </w:t>
      </w:r>
      <w:r w:rsidR="004339C5">
        <w:rPr>
          <w:rFonts w:ascii="Times New Roman" w:eastAsia="Calibri" w:hAnsi="Times New Roman" w:cs="Times New Roman"/>
          <w:sz w:val="24"/>
          <w:szCs w:val="24"/>
        </w:rPr>
        <w:t xml:space="preserve">to </w:t>
      </w:r>
      <w:r w:rsidR="004339C5" w:rsidRPr="00DF36CD">
        <w:rPr>
          <w:rFonts w:ascii="Times New Roman" w:eastAsia="Calibri" w:hAnsi="Times New Roman" w:cs="Times New Roman"/>
          <w:sz w:val="24"/>
          <w:szCs w:val="24"/>
        </w:rPr>
        <w:t>this</w:t>
      </w:r>
      <w:r w:rsidRPr="00DF36CD">
        <w:rPr>
          <w:rFonts w:ascii="Times New Roman" w:eastAsia="Calibri" w:hAnsi="Times New Roman" w:cs="Times New Roman"/>
          <w:sz w:val="24"/>
          <w:szCs w:val="24"/>
        </w:rPr>
        <w:t xml:space="preserve"> IFB, to waive technical defects or any informality in bids, and to accept or reject any part of any bid if, in its sole judgment, </w:t>
      </w:r>
      <w:r w:rsidR="00B00EB1">
        <w:rPr>
          <w:rFonts w:ascii="Times New Roman" w:eastAsia="Calibri" w:hAnsi="Times New Roman" w:cs="Times New Roman"/>
          <w:sz w:val="24"/>
          <w:szCs w:val="24"/>
        </w:rPr>
        <w:t xml:space="preserve">it is in </w:t>
      </w:r>
      <w:r w:rsidRPr="00DF36CD">
        <w:rPr>
          <w:rFonts w:ascii="Times New Roman" w:eastAsia="Calibri" w:hAnsi="Times New Roman" w:cs="Times New Roman"/>
          <w:sz w:val="24"/>
          <w:szCs w:val="24"/>
        </w:rPr>
        <w:t>the best interest of the Commonwealth</w:t>
      </w:r>
      <w:r w:rsidR="00B00EB1">
        <w:rPr>
          <w:rFonts w:ascii="Times New Roman" w:eastAsia="Calibri" w:hAnsi="Times New Roman" w:cs="Times New Roman"/>
          <w:sz w:val="24"/>
          <w:szCs w:val="24"/>
        </w:rPr>
        <w:t>.</w:t>
      </w:r>
    </w:p>
    <w:p w14:paraId="04BACE91" w14:textId="7D03CC75"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INCURRING COST</w:t>
      </w:r>
    </w:p>
    <w:p w14:paraId="65BC663A" w14:textId="25A274A4" w:rsidR="003F363E" w:rsidRPr="004230BC" w:rsidRDefault="00D63416" w:rsidP="004230BC">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not liable for any cost incurred by anyone for any purpose relating to this IFB. </w:t>
      </w:r>
    </w:p>
    <w:p w14:paraId="67AC1AA1" w14:textId="77777777" w:rsidR="003F363E" w:rsidRDefault="003F363E"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p>
    <w:p w14:paraId="62EA1D86" w14:textId="441EABA8" w:rsidR="00D63416" w:rsidRPr="00DF36CD" w:rsidRDefault="00D63416"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LEGAL SPECIFICATIONS AND REQUIREMENTS</w:t>
      </w:r>
    </w:p>
    <w:p w14:paraId="4A7B8348"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p>
    <w:p w14:paraId="7F6846AE" w14:textId="674FA873"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b/>
      </w:r>
      <w:r w:rsidR="00062C32">
        <w:rPr>
          <w:rFonts w:ascii="Times New Roman" w:eastAsia="Times New Roman" w:hAnsi="Times New Roman" w:cs="Times New Roman"/>
          <w:sz w:val="24"/>
          <w:szCs w:val="24"/>
        </w:rPr>
        <w:t>The</w:t>
      </w:r>
      <w:r w:rsidRPr="00DF36CD">
        <w:rPr>
          <w:rFonts w:ascii="Times New Roman" w:eastAsia="Times New Roman" w:hAnsi="Times New Roman" w:cs="Times New Roman"/>
          <w:sz w:val="24"/>
          <w:szCs w:val="24"/>
        </w:rPr>
        <w:t xml:space="preserve"> PLCB</w:t>
      </w:r>
      <w:r w:rsidR="00062C32">
        <w:rPr>
          <w:rFonts w:ascii="Times New Roman" w:eastAsia="Times New Roman" w:hAnsi="Times New Roman" w:cs="Times New Roman"/>
          <w:sz w:val="24"/>
          <w:szCs w:val="24"/>
        </w:rPr>
        <w:t xml:space="preserve"> has a statutory obligation</w:t>
      </w:r>
      <w:r w:rsidRPr="00DF36CD">
        <w:rPr>
          <w:rFonts w:ascii="Times New Roman" w:eastAsia="Times New Roman" w:hAnsi="Times New Roman" w:cs="Times New Roman"/>
          <w:sz w:val="24"/>
          <w:szCs w:val="24"/>
        </w:rPr>
        <w:t xml:space="preserve"> to auction expired restaurant licenses in cases where the licenses were either non-renewed, revoked by an administrative law judge, or are no longer eligible for safekeeping. 47 P.S. § 4-470.3(a). This requirement applies to all restaurant licenses that expired on or after January 1, 2000</w:t>
      </w:r>
      <w:r w:rsidR="005332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to the present.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1).   </w:t>
      </w:r>
    </w:p>
    <w:p w14:paraId="5E6C862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0462A930" w14:textId="439A44D3"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PLCB may auction a maximum of fifty restaurant liquor licenses per county per year and any eligible licenses not sold at a scheduled auction shall be available for sale at future auctions.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2). </w:t>
      </w:r>
    </w:p>
    <w:p w14:paraId="580139F4"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219233A" w14:textId="55182F6D"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DF36CD">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DF36CD">
        <w:rPr>
          <w:rFonts w:ascii="Times New Roman" w:eastAsia="Times New Roman" w:hAnsi="Times New Roman" w:cs="Times New Roman"/>
          <w:sz w:val="24"/>
          <w:szCs w:val="24"/>
        </w:rPr>
        <w:t xml:space="preserve">. In other words, a Selected Bidder is not approved for a liquor license </w:t>
      </w:r>
      <w:r w:rsidR="004C5242" w:rsidRPr="00DF36CD">
        <w:rPr>
          <w:rFonts w:ascii="Times New Roman" w:eastAsia="Times New Roman" w:hAnsi="Times New Roman" w:cs="Times New Roman"/>
          <w:sz w:val="24"/>
          <w:szCs w:val="24"/>
        </w:rPr>
        <w:t>because of</w:t>
      </w:r>
      <w:r w:rsidRPr="00DF36CD">
        <w:rPr>
          <w:rFonts w:ascii="Times New Roman" w:eastAsia="Times New Roman" w:hAnsi="Times New Roman" w:cs="Times New Roman"/>
          <w:sz w:val="24"/>
          <w:szCs w:val="24"/>
        </w:rPr>
        <w:t xml:space="preserve"> the auction process; rather, a Selected Bidder is merely awarded the right to file an application for the license following receipt of bid payment. No bid lower than $25,000.00 shall be accepted. 47 P.S. § 4-470.3(g).</w:t>
      </w:r>
    </w:p>
    <w:p w14:paraId="59693CE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551C1FB" w14:textId="629ECA73"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w:t>
      </w:r>
      <w:r w:rsidR="00C1195E">
        <w:rPr>
          <w:rFonts w:ascii="Times New Roman" w:eastAsia="Times New Roman" w:hAnsi="Times New Roman" w:cs="Times New Roman"/>
          <w:sz w:val="24"/>
          <w:szCs w:val="24"/>
        </w:rPr>
        <w:t xml:space="preserve">47 P.S. § 4-470.3(h). </w:t>
      </w:r>
      <w:r w:rsidRPr="00DF36CD">
        <w:rPr>
          <w:rFonts w:ascii="Times New Roman" w:eastAsia="Times New Roman" w:hAnsi="Times New Roman" w:cs="Times New Roman"/>
          <w:sz w:val="24"/>
          <w:szCs w:val="24"/>
        </w:rPr>
        <w:t xml:space="preserve">Payment must be by ACH debit or wire transfer. </w:t>
      </w:r>
      <w:bookmarkStart w:id="1" w:name="_Hlk29566080"/>
      <w:bookmarkStart w:id="2" w:name="_Hlk15290343"/>
      <w:r w:rsidRPr="00DF36CD">
        <w:rPr>
          <w:rFonts w:ascii="Times New Roman" w:eastAsia="Times New Roman" w:hAnsi="Times New Roman" w:cs="Times New Roman"/>
          <w:sz w:val="24"/>
          <w:szCs w:val="24"/>
        </w:rPr>
        <w:t>Wire transfers are subject to a $15.00 processing fee,</w:t>
      </w:r>
      <w:bookmarkEnd w:id="1"/>
      <w:r w:rsidRPr="00DF36CD">
        <w:rPr>
          <w:rFonts w:ascii="Times New Roman" w:eastAsia="Times New Roman" w:hAnsi="Times New Roman" w:cs="Times New Roman"/>
          <w:sz w:val="24"/>
          <w:szCs w:val="24"/>
        </w:rPr>
        <w:t xml:space="preserve"> which must accompany the full bid amount when submitted. </w:t>
      </w:r>
      <w:bookmarkEnd w:id="2"/>
      <w:r w:rsidRPr="00DF36CD">
        <w:rPr>
          <w:rFonts w:ascii="Times New Roman" w:eastAsia="Times New Roman" w:hAnsi="Times New Roman" w:cs="Times New Roman"/>
          <w:sz w:val="24"/>
          <w:szCs w:val="24"/>
        </w:rPr>
        <w:t xml:space="preserve">Bank details will be provided to Selected Bidders in the Notice of Selection. </w:t>
      </w:r>
    </w:p>
    <w:p w14:paraId="1C8B9B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14:paraId="32CB8F91" w14:textId="190131A6"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PLCB will hold the bid amount in escrow until the license application is approved.</w:t>
      </w:r>
      <w:r w:rsidR="00C1195E">
        <w:rPr>
          <w:rFonts w:ascii="Times New Roman" w:eastAsia="Times New Roman" w:hAnsi="Times New Roman" w:cs="Times New Roman"/>
          <w:sz w:val="24"/>
          <w:szCs w:val="24"/>
        </w:rPr>
        <w:t xml:space="preserve"> </w:t>
      </w:r>
      <w:r w:rsidR="00C1195E">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004C5242" w:rsidRPr="00DF36CD">
        <w:rPr>
          <w:rFonts w:ascii="Times New Roman" w:eastAsia="Times New Roman" w:hAnsi="Times New Roman" w:cs="Times New Roman"/>
          <w:sz w:val="24"/>
          <w:szCs w:val="24"/>
        </w:rPr>
        <w:t>If</w:t>
      </w:r>
      <w:r w:rsidRPr="00DF36CD">
        <w:rPr>
          <w:rFonts w:ascii="Times New Roman" w:eastAsia="Times New Roman" w:hAnsi="Times New Roman" w:cs="Times New Roman"/>
          <w:sz w:val="24"/>
          <w:szCs w:val="24"/>
        </w:rPr>
        <w:t xml:space="preserve"> a Bidder is awarded the right to file an application for more than one license, payment for each such license must be remitted separately, with reference made to the relevant License Auction Number (for example, License Auction # </w:t>
      </w:r>
      <w:r w:rsidR="00C071F4">
        <w:rPr>
          <w:rFonts w:ascii="Times New Roman" w:eastAsia="Times New Roman" w:hAnsi="Times New Roman" w:cs="Times New Roman"/>
          <w:sz w:val="24"/>
          <w:szCs w:val="24"/>
        </w:rPr>
        <w:t>41</w:t>
      </w:r>
      <w:r w:rsidR="00421F2B">
        <w:rPr>
          <w:rFonts w:ascii="Times New Roman" w:eastAsia="Times New Roman" w:hAnsi="Times New Roman" w:cs="Times New Roman"/>
          <w:sz w:val="24"/>
          <w:szCs w:val="24"/>
        </w:rPr>
        <w:t>5</w:t>
      </w:r>
      <w:r w:rsidRPr="00DF36CD">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14:paraId="464F7F3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2CF92FA" w14:textId="53944710"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lastRenderedPageBreak/>
        <w:t xml:space="preserve">Once payment has been made, the Selected Bidder is required to send an email notification of same to </w:t>
      </w:r>
      <w:hyperlink r:id="rId24" w:history="1">
        <w:r w:rsidRPr="00DF36CD">
          <w:rPr>
            <w:rFonts w:ascii="Times New Roman" w:eastAsia="Times New Roman" w:hAnsi="Times New Roman" w:cs="Times New Roman"/>
            <w:color w:val="0563C1" w:themeColor="hyperlink"/>
            <w:sz w:val="24"/>
            <w:szCs w:val="24"/>
            <w:u w:val="single"/>
          </w:rPr>
          <w:t>RA-LBLicenseAuction@pa.gov</w:t>
        </w:r>
      </w:hyperlink>
      <w:r w:rsidRPr="00DF36CD">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14:paraId="20467DA7"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B4F3AD2" w14:textId="3E375B0E"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a transfer application for the license, which right is conditioned upon the PLCB’s timely receipt of full bid payment. </w:t>
      </w:r>
      <w:r w:rsidRPr="00DF36CD">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Pr="005B7B57">
        <w:rPr>
          <w:rFonts w:ascii="Times New Roman" w:eastAsia="Times New Roman" w:hAnsi="Times New Roman" w:cs="Times New Roman"/>
          <w:b/>
          <w:bCs/>
          <w:sz w:val="24"/>
          <w:szCs w:val="24"/>
        </w:rPr>
        <w:t>Failure to timely remit the full bid amount will result in forfeiture of the bid surety</w:t>
      </w:r>
      <w:r w:rsidRPr="00DF36CD">
        <w:rPr>
          <w:rFonts w:ascii="Times New Roman" w:eastAsia="Times New Roman" w:hAnsi="Times New Roman" w:cs="Times New Roman"/>
          <w:sz w:val="24"/>
          <w:szCs w:val="24"/>
        </w:rPr>
        <w:t xml:space="preserve">. </w:t>
      </w:r>
      <w:r w:rsidR="004C5242" w:rsidRPr="00DF36CD">
        <w:rPr>
          <w:rFonts w:ascii="Times New Roman" w:eastAsia="Times New Roman" w:hAnsi="Times New Roman" w:cs="Times New Roman"/>
          <w:sz w:val="24"/>
          <w:szCs w:val="24"/>
        </w:rPr>
        <w:t>If</w:t>
      </w:r>
      <w:r w:rsidRPr="00DF36CD">
        <w:rPr>
          <w:rFonts w:ascii="Times New Roman" w:eastAsia="Times New Roman" w:hAnsi="Times New Roman" w:cs="Times New Roman"/>
          <w:sz w:val="24"/>
          <w:szCs w:val="24"/>
        </w:rPr>
        <w:t xml:space="preserve"> there are no other qualified responsive bids for the license at issue, that license will be returned to the list of expired licenses to be made available at future auctions. </w:t>
      </w:r>
    </w:p>
    <w:p w14:paraId="39906B3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46F2B5F" w14:textId="0012D636"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3" w:name="_Hlk481402297"/>
      <w:r w:rsidRPr="00DF36CD">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00D94250">
        <w:rPr>
          <w:rFonts w:ascii="Times New Roman" w:eastAsia="Times New Roman" w:hAnsi="Times New Roman" w:cs="Times New Roman"/>
          <w:sz w:val="24"/>
          <w:szCs w:val="24"/>
        </w:rPr>
        <w:t xml:space="preserve">47 P.S. § 4-470(i). </w:t>
      </w:r>
      <w:r w:rsidRPr="005B7B57">
        <w:rPr>
          <w:rFonts w:ascii="Times New Roman" w:eastAsia="Times New Roman" w:hAnsi="Times New Roman" w:cs="Times New Roman"/>
          <w:b/>
          <w:bCs/>
          <w:sz w:val="24"/>
          <w:szCs w:val="24"/>
        </w:rPr>
        <w:t>Failure to timely file a transfer application will result in forfeiture of the bid surety, rescission of the Notice of Selection, and the license will be made available for bid at a future auction.</w:t>
      </w:r>
      <w:r w:rsidRPr="00DF36CD">
        <w:rPr>
          <w:rFonts w:ascii="Times New Roman" w:eastAsia="Times New Roman" w:hAnsi="Times New Roman" w:cs="Times New Roman"/>
          <w:sz w:val="24"/>
          <w:szCs w:val="24"/>
        </w:rPr>
        <w:t xml:space="preserve"> </w:t>
      </w:r>
      <w:bookmarkStart w:id="4" w:name="_Hlk481658822"/>
      <w:r w:rsidRPr="00DF36CD">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DF36CD">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DF36CD">
        <w:rPr>
          <w:rFonts w:ascii="Times New Roman" w:eastAsia="Times New Roman" w:hAnsi="Times New Roman" w:cs="Times New Roman"/>
          <w:sz w:val="24"/>
          <w:szCs w:val="24"/>
        </w:rPr>
        <w:t xml:space="preserve">The PLCB’s decisions in such instances shall be final.  </w:t>
      </w:r>
      <w:bookmarkEnd w:id="4"/>
    </w:p>
    <w:p w14:paraId="67DFD36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0BDBB83" w14:textId="3CDFAC71"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transfer application shall be processed by the PLCB in the same manner as any other transfer application and shall be subject to the same restrictions as any other transfer application. </w:t>
      </w:r>
      <w:r w:rsidR="00852263">
        <w:rPr>
          <w:rFonts w:ascii="Times New Roman" w:eastAsia="Times New Roman" w:hAnsi="Times New Roman" w:cs="Times New Roman"/>
          <w:sz w:val="24"/>
          <w:szCs w:val="24"/>
        </w:rPr>
        <w:t>However, none of the licenses being auctioned are encumbered with conditional licensing agreements</w:t>
      </w:r>
      <w:r w:rsidR="002D55C3">
        <w:rPr>
          <w:rFonts w:ascii="Times New Roman" w:eastAsia="Times New Roman" w:hAnsi="Times New Roman" w:cs="Times New Roman"/>
          <w:sz w:val="24"/>
          <w:szCs w:val="24"/>
        </w:rPr>
        <w:t>, none of the licenses have been transferred into a municipality within five years,</w:t>
      </w:r>
      <w:r w:rsidR="00852263">
        <w:rPr>
          <w:rFonts w:ascii="Times New Roman" w:eastAsia="Times New Roman" w:hAnsi="Times New Roman" w:cs="Times New Roman"/>
          <w:sz w:val="24"/>
          <w:szCs w:val="24"/>
        </w:rPr>
        <w:t xml:space="preserve"> and auctioned licenses are exceptions to county quotas.</w:t>
      </w:r>
      <w:r w:rsidRPr="00DF36CD">
        <w:rPr>
          <w:rFonts w:ascii="Times New Roman" w:eastAsia="Times New Roman" w:hAnsi="Times New Roman" w:cs="Times New Roman"/>
          <w:sz w:val="24"/>
          <w:szCs w:val="24"/>
        </w:rPr>
        <w:t xml:space="preserve"> The PLCB’s Board shall only approve the transfer of a license under this section to a municipality other than the municipality in which the expired license last operated if such transfer is first approved by th</w:t>
      </w:r>
      <w:r w:rsidRPr="00632536">
        <w:rPr>
          <w:rFonts w:ascii="Times New Roman" w:eastAsia="Times New Roman" w:hAnsi="Times New Roman" w:cs="Times New Roman"/>
          <w:sz w:val="24"/>
          <w:szCs w:val="24"/>
        </w:rPr>
        <w:t>e governing body of the receiving municipality. 47 P.S. §§ 4-461(b</w:t>
      </w:r>
      <w:r w:rsidR="00CE7BB1">
        <w:rPr>
          <w:rFonts w:ascii="Times New Roman" w:eastAsia="Times New Roman" w:hAnsi="Times New Roman" w:cs="Times New Roman"/>
          <w:sz w:val="24"/>
          <w:szCs w:val="24"/>
        </w:rPr>
        <w:t>.</w:t>
      </w:r>
      <w:r w:rsidRPr="00632536">
        <w:rPr>
          <w:rFonts w:ascii="Times New Roman" w:eastAsia="Times New Roman" w:hAnsi="Times New Roman" w:cs="Times New Roman"/>
          <w:sz w:val="24"/>
          <w:szCs w:val="24"/>
        </w:rPr>
        <w:t xml:space="preserve">3), 4-470.3(i).  </w:t>
      </w:r>
      <w:r w:rsidR="00632536" w:rsidRPr="00687317">
        <w:rPr>
          <w:rFonts w:ascii="Times New Roman" w:eastAsia="Times New Roman" w:hAnsi="Times New Roman" w:cs="Times New Roman"/>
          <w:iCs/>
          <w:sz w:val="24"/>
          <w:szCs w:val="24"/>
        </w:rPr>
        <w:t xml:space="preserve">Selected Bidders are strongly encouraged to seek such municipal approval as soon as possible following receipt of the Notice of Selection, as failure to do so may be grounds for forfeiture of bid surety.  </w:t>
      </w:r>
    </w:p>
    <w:bookmarkEnd w:id="3"/>
    <w:p w14:paraId="59CF40B1"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EF1B7AA" w14:textId="1FC58074"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1A1FEE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55FFBECF" w14:textId="085007B2"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 person or entity that would be precluded from acquiring a license due to prohibited interlocking business interests, 47 P.S. §</w:t>
      </w:r>
      <w:r w:rsidR="00CE7BB1">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4-411</w:t>
      </w:r>
      <w:r w:rsidR="00734784">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4-438(c)</w:t>
      </w:r>
      <w:r w:rsidR="00734784">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4-443, or due to not being of good repute, 47 P.S. §§ 1-102, 4-404; </w:t>
      </w:r>
      <w:r w:rsidRPr="00DF36CD">
        <w:rPr>
          <w:rFonts w:ascii="Times New Roman" w:eastAsia="Times New Roman" w:hAnsi="Times New Roman" w:cs="Times New Roman"/>
          <w:sz w:val="24"/>
          <w:szCs w:val="24"/>
        </w:rPr>
        <w:lastRenderedPageBreak/>
        <w:t xml:space="preserve">40 Pa. Code §§ 1.5, 5.23, may not apply for a license transfer and the PLCB shall reject any transfer applications submitted by that person or entity. 47 P.S. § 4-470.3(f). </w:t>
      </w:r>
      <w:r w:rsidRPr="005B7B57">
        <w:rPr>
          <w:rFonts w:ascii="Times New Roman" w:eastAsia="Times New Roman" w:hAnsi="Times New Roman" w:cs="Times New Roman"/>
          <w:b/>
          <w:bCs/>
          <w:sz w:val="24"/>
          <w:szCs w:val="24"/>
        </w:rPr>
        <w:t>Failure of a Selected Bidder to comply with this requirement will result in forfeiture of the bid surety,</w:t>
      </w:r>
      <w:r w:rsidRPr="005B7B57">
        <w:rPr>
          <w:rFonts w:ascii="Times New Roman" w:eastAsia="Calibri" w:hAnsi="Times New Roman" w:cs="Times New Roman"/>
          <w:b/>
          <w:bCs/>
          <w:sz w:val="24"/>
          <w:szCs w:val="24"/>
        </w:rPr>
        <w:t xml:space="preserve"> </w:t>
      </w:r>
      <w:r w:rsidRPr="005B7B57">
        <w:rPr>
          <w:rFonts w:ascii="Times New Roman" w:eastAsia="Times New Roman" w:hAnsi="Times New Roman" w:cs="Times New Roman"/>
          <w:b/>
          <w:bCs/>
          <w:sz w:val="24"/>
          <w:szCs w:val="24"/>
        </w:rPr>
        <w:t xml:space="preserve">rescission of the Notice of Selection, and the license will be made available for bid at a future auction. </w:t>
      </w:r>
    </w:p>
    <w:p w14:paraId="4F47DBF9"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2CEB1F5" w14:textId="1360AEF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Individuals or entities considering participation in this IFB are encouraged to seek private counsel experienced in Pennsylvania liquor law to ensure eligibility. Due to the potential for conflicts of interest or other appearances of impropriety, the PLCB cannot provide legal advice to Bidders; however, the following general guidance is offered.</w:t>
      </w:r>
    </w:p>
    <w:p w14:paraId="1E8DB6F5"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DB09C43" w14:textId="72E99F2B"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u w:val="single"/>
        </w:rPr>
        <w:t>Interlocking Business Interests.</w:t>
      </w:r>
      <w:r w:rsidRPr="00DF36CD">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3B67863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0D94B796" w14:textId="5D29531F"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w:t>
      </w:r>
      <w:r w:rsidR="00734784">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14:paraId="1D53B38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2F1B5188" w14:textId="6216431F"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Liquor Code’s provisions on interlocking business practices generally prohibit licensees of one class from providing money or other things of value to equip or otherwise help the operation of a licensee of a different class. 47 P.S. §§ 4-411</w:t>
      </w:r>
      <w:r w:rsidR="00734784">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  </w:t>
      </w:r>
    </w:p>
    <w:p w14:paraId="4613A22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3C33A832" w14:textId="0078544F"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r w:rsidRPr="00DF36CD">
        <w:rPr>
          <w:rFonts w:ascii="Times New Roman" w:eastAsia="Times New Roman" w:hAnsi="Times New Roman" w:cs="Times New Roman"/>
          <w:sz w:val="24"/>
          <w:szCs w:val="24"/>
        </w:rPr>
        <w:t>Please note</w:t>
      </w:r>
      <w:r w:rsidR="00C47BEA">
        <w:rPr>
          <w:rFonts w:ascii="Times New Roman" w:eastAsia="Times New Roman" w:hAnsi="Times New Roman" w:cs="Times New Roman"/>
          <w:sz w:val="24"/>
          <w:szCs w:val="24"/>
        </w:rPr>
        <w:t>, however, that</w:t>
      </w:r>
      <w:r w:rsidRPr="00DF36CD">
        <w:rPr>
          <w:rFonts w:ascii="Times New Roman" w:eastAsia="Times New Roman" w:hAnsi="Times New Roman" w:cs="Times New Roman"/>
          <w:sz w:val="24"/>
          <w:szCs w:val="24"/>
        </w:rPr>
        <w:t xml:space="preserve"> section 411(e) of the Liquor Code allows any officer, director or stockholder of any hotel, restaurant or club license to own land or buildings which are leased to a holder of a retail dispenser license</w:t>
      </w:r>
      <w:r w:rsidR="00BD3F2E">
        <w:rPr>
          <w:rFonts w:ascii="Times New Roman" w:eastAsia="Times New Roman" w:hAnsi="Times New Roman" w:cs="Times New Roman"/>
          <w:sz w:val="24"/>
          <w:szCs w:val="24"/>
        </w:rPr>
        <w:t xml:space="preserve"> or a manufacturer’s</w:t>
      </w:r>
      <w:r w:rsidR="00687317">
        <w:rPr>
          <w:rFonts w:ascii="Times New Roman" w:eastAsia="Times New Roman" w:hAnsi="Times New Roman" w:cs="Times New Roman"/>
          <w:sz w:val="24"/>
          <w:szCs w:val="24"/>
        </w:rPr>
        <w:t xml:space="preserve"> license</w:t>
      </w:r>
      <w:r w:rsidRPr="00DF36CD">
        <w:rPr>
          <w:rFonts w:ascii="Times New Roman" w:eastAsia="Times New Roman" w:hAnsi="Times New Roman" w:cs="Times New Roman"/>
          <w:sz w:val="24"/>
          <w:szCs w:val="24"/>
        </w:rPr>
        <w:t xml:space="preserve">. 47 P.S. § 4-411(e). </w:t>
      </w:r>
      <w:r w:rsidR="00DB2081">
        <w:rPr>
          <w:rFonts w:ascii="Times New Roman" w:eastAsia="Times New Roman" w:hAnsi="Times New Roman" w:cs="Times New Roman"/>
          <w:sz w:val="24"/>
          <w:szCs w:val="24"/>
        </w:rPr>
        <w:t>In addition, a person holding less than 10% ownership in a retail license is not deemed to possess a financial interest and is not subject to the provisions of this section.</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Id.</w:t>
      </w:r>
    </w:p>
    <w:p w14:paraId="005E7C3F" w14:textId="379957C4" w:rsidR="000379CE" w:rsidRDefault="000379CE"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79E2A9A1" w14:textId="202A06F8" w:rsidR="00655372"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Furthermore, sections 411(</w:t>
      </w:r>
      <w:r w:rsidR="003B5F97">
        <w:rPr>
          <w:rFonts w:ascii="Times New Roman" w:eastAsia="Times New Roman" w:hAnsi="Times New Roman" w:cs="Times New Roman"/>
          <w:sz w:val="24"/>
          <w:szCs w:val="24"/>
        </w:rPr>
        <w:t>g</w:t>
      </w:r>
      <w:r w:rsidR="00DD0D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and 493(11) of the Liquor Code </w:t>
      </w:r>
      <w:r w:rsidR="000379CE">
        <w:rPr>
          <w:rFonts w:ascii="Times New Roman" w:eastAsia="Times New Roman" w:hAnsi="Times New Roman" w:cs="Times New Roman"/>
          <w:sz w:val="24"/>
          <w:szCs w:val="24"/>
        </w:rPr>
        <w:t>allows</w:t>
      </w:r>
      <w:r w:rsidRPr="00DF36CD">
        <w:rPr>
          <w:rFonts w:ascii="Times New Roman" w:eastAsia="Times New Roman" w:hAnsi="Times New Roman" w:cs="Times New Roman"/>
          <w:sz w:val="24"/>
          <w:szCs w:val="24"/>
        </w:rPr>
        <w:t xml:space="preserve"> a person who has an ownership interest in a </w:t>
      </w:r>
      <w:r w:rsidR="003B5F97">
        <w:rPr>
          <w:rFonts w:ascii="Times New Roman" w:eastAsia="Times New Roman" w:hAnsi="Times New Roman" w:cs="Times New Roman"/>
          <w:sz w:val="24"/>
          <w:szCs w:val="24"/>
        </w:rPr>
        <w:t>manufacturer</w:t>
      </w:r>
      <w:r w:rsidRPr="00DF36CD">
        <w:rPr>
          <w:rFonts w:ascii="Times New Roman" w:eastAsia="Times New Roman" w:hAnsi="Times New Roman" w:cs="Times New Roman"/>
          <w:sz w:val="24"/>
          <w:szCs w:val="24"/>
        </w:rPr>
        <w:t xml:space="preserve"> license</w:t>
      </w:r>
      <w:r w:rsidR="003B5F97">
        <w:rPr>
          <w:rFonts w:ascii="Times New Roman" w:eastAsia="Times New Roman" w:hAnsi="Times New Roman" w:cs="Times New Roman"/>
          <w:sz w:val="24"/>
          <w:szCs w:val="24"/>
        </w:rPr>
        <w:t>, or an officer or manager of such licensee,</w:t>
      </w:r>
      <w:r w:rsidR="00BD3F2E">
        <w:rPr>
          <w:rFonts w:ascii="Times New Roman" w:eastAsia="Times New Roman" w:hAnsi="Times New Roman" w:cs="Times New Roman"/>
          <w:sz w:val="24"/>
          <w:szCs w:val="24"/>
        </w:rPr>
        <w:t xml:space="preserve"> to </w:t>
      </w:r>
      <w:r w:rsidRPr="00DF36CD">
        <w:rPr>
          <w:rFonts w:ascii="Times New Roman" w:eastAsia="Times New Roman" w:hAnsi="Times New Roman" w:cs="Times New Roman"/>
          <w:sz w:val="24"/>
          <w:szCs w:val="24"/>
        </w:rPr>
        <w:t xml:space="preserve">be employed </w:t>
      </w:r>
      <w:r w:rsidR="003B5F97">
        <w:rPr>
          <w:rFonts w:ascii="Times New Roman" w:eastAsia="Times New Roman" w:hAnsi="Times New Roman" w:cs="Times New Roman"/>
          <w:sz w:val="24"/>
          <w:szCs w:val="24"/>
        </w:rPr>
        <w:t xml:space="preserve">at the same time </w:t>
      </w:r>
      <w:r w:rsidRPr="00DF36CD">
        <w:rPr>
          <w:rFonts w:ascii="Times New Roman" w:eastAsia="Times New Roman" w:hAnsi="Times New Roman" w:cs="Times New Roman"/>
          <w:sz w:val="24"/>
          <w:szCs w:val="24"/>
        </w:rPr>
        <w:t xml:space="preserve">by an entity that holds a hotel, restaurant, eating place or club license, so long as the person is not employed as </w:t>
      </w:r>
      <w:r w:rsidR="003B5F97">
        <w:rPr>
          <w:rFonts w:ascii="Times New Roman" w:eastAsia="Times New Roman" w:hAnsi="Times New Roman" w:cs="Times New Roman"/>
          <w:sz w:val="24"/>
          <w:szCs w:val="24"/>
        </w:rPr>
        <w:t xml:space="preserve">the manager or as </w:t>
      </w:r>
      <w:r w:rsidRPr="00DF36CD">
        <w:rPr>
          <w:rFonts w:ascii="Times New Roman" w:eastAsia="Times New Roman" w:hAnsi="Times New Roman" w:cs="Times New Roman"/>
          <w:sz w:val="24"/>
          <w:szCs w:val="24"/>
        </w:rPr>
        <w:t>alcohol service personnel</w:t>
      </w:r>
      <w:r w:rsidR="003B5F97">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47 P.S. §</w:t>
      </w:r>
      <w:r w:rsidR="00AF2B3C">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4-411(</w:t>
      </w:r>
      <w:r w:rsidR="003B5F97">
        <w:rPr>
          <w:rFonts w:ascii="Times New Roman" w:eastAsia="Times New Roman" w:hAnsi="Times New Roman" w:cs="Times New Roman"/>
          <w:sz w:val="24"/>
          <w:szCs w:val="24"/>
        </w:rPr>
        <w:t>g</w:t>
      </w:r>
      <w:r w:rsidR="00DD0D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4-493(11). </w:t>
      </w:r>
    </w:p>
    <w:p w14:paraId="358DDE3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Times New Roman" w:hAnsi="Times New Roman" w:cs="Times New Roman"/>
          <w:sz w:val="24"/>
          <w:szCs w:val="24"/>
          <w:u w:val="single"/>
        </w:rPr>
      </w:pPr>
    </w:p>
    <w:p w14:paraId="1E93CFE9" w14:textId="09B3F6C4"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u w:val="single"/>
        </w:rPr>
        <w:t>Good Repute.</w:t>
      </w:r>
      <w:r w:rsidRPr="00DF36CD">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w:t>
      </w:r>
      <w:r w:rsidR="008C018F">
        <w:rPr>
          <w:rFonts w:ascii="Times New Roman" w:eastAsia="Calibri" w:hAnsi="Times New Roman" w:cs="Times New Roman"/>
          <w:sz w:val="24"/>
          <w:szCs w:val="24"/>
        </w:rPr>
        <w:t>PLCB</w:t>
      </w:r>
      <w:r w:rsidR="008C018F" w:rsidRPr="00DF36CD">
        <w:rPr>
          <w:rFonts w:ascii="Times New Roman" w:eastAsia="Calibri" w:hAnsi="Times New Roman" w:cs="Times New Roman"/>
          <w:sz w:val="24"/>
          <w:szCs w:val="24"/>
        </w:rPr>
        <w:t xml:space="preserve">’s </w:t>
      </w:r>
      <w:r w:rsidRPr="00DF36CD">
        <w:rPr>
          <w:rFonts w:ascii="Times New Roman" w:eastAsia="Calibri" w:hAnsi="Times New Roman" w:cs="Times New Roman"/>
          <w:sz w:val="24"/>
          <w:szCs w:val="24"/>
        </w:rPr>
        <w:t>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14:paraId="279BD9E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2102B4CE" w14:textId="7767DF3A"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Upon submission of the above information, the PLCB’s Bureau of Licensing </w:t>
      </w:r>
      <w:r w:rsidR="004C5242" w:rsidRPr="00DF36CD">
        <w:rPr>
          <w:rFonts w:ascii="Times New Roman" w:eastAsia="Calibri" w:hAnsi="Times New Roman" w:cs="Times New Roman"/>
          <w:sz w:val="24"/>
          <w:szCs w:val="24"/>
        </w:rPr>
        <w:t>investigates</w:t>
      </w:r>
      <w:r w:rsidRPr="00DF36CD">
        <w:rPr>
          <w:rFonts w:ascii="Times New Roman" w:eastAsia="Calibri" w:hAnsi="Times New Roman" w:cs="Times New Roman"/>
          <w:sz w:val="24"/>
          <w:szCs w:val="24"/>
        </w:rPr>
        <w:t xml:space="preserve"> and recommends to the Board whether a person with a criminal record should be permitted to serve as an officer in the organization. The ultimate decision is made by the Board at its sole discretion.</w:t>
      </w:r>
    </w:p>
    <w:p w14:paraId="7FDF066B"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2A0630EE" w14:textId="01E892D5"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Local Option Restrictions.</w:t>
      </w:r>
      <w:r w:rsidRPr="00DF36CD">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DF36CD">
        <w:rPr>
          <w:rFonts w:ascii="Times New Roman" w:eastAsia="Calibri" w:hAnsi="Times New Roman" w:cs="Times New Roman"/>
          <w:sz w:val="24"/>
          <w:szCs w:val="24"/>
          <w:u w:val="single"/>
        </w:rPr>
        <w:t>Id.</w:t>
      </w:r>
    </w:p>
    <w:p w14:paraId="4A8FF041"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0F00C6A2" w14:textId="41D5E0C4"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(717)-783-8250 and/or review the information on the PLCB’s website at</w:t>
      </w:r>
      <w:r w:rsidR="00F31145">
        <w:rPr>
          <w:rFonts w:ascii="Times New Roman" w:eastAsia="Calibri" w:hAnsi="Times New Roman" w:cs="Times New Roman"/>
          <w:sz w:val="24"/>
          <w:szCs w:val="24"/>
        </w:rPr>
        <w:t xml:space="preserve"> </w:t>
      </w:r>
      <w:hyperlink r:id="rId25" w:history="1">
        <w:r w:rsidR="00AF2B3C">
          <w:rPr>
            <w:rStyle w:val="Hyperlink"/>
            <w:rFonts w:ascii="Times New Roman" w:eastAsia="Calibri" w:hAnsi="Times New Roman" w:cs="Times New Roman"/>
            <w:sz w:val="24"/>
            <w:szCs w:val="24"/>
          </w:rPr>
          <w:t>https://www.pa.gov/agencies/lcb/licensing/resources-for-licensees/quota-system/wet-and-dry-municipalities.html</w:t>
        </w:r>
      </w:hyperlink>
    </w:p>
    <w:p w14:paraId="2BD0E03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07373E29" w14:textId="481A0925" w:rsidR="00D63416"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Collusion</w:t>
      </w:r>
      <w:r w:rsidRPr="00DF36CD">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DF36CD">
        <w:rPr>
          <w:rFonts w:ascii="Times New Roman" w:eastAsia="Calibri" w:hAnsi="Times New Roman" w:cs="Times New Roman"/>
          <w:sz w:val="24"/>
          <w:szCs w:val="24"/>
          <w:u w:val="single"/>
        </w:rPr>
        <w:t>et seq.</w:t>
      </w:r>
      <w:r w:rsidRPr="00DF36CD">
        <w:rPr>
          <w:rFonts w:ascii="Times New Roman" w:eastAsia="Calibri" w:hAnsi="Times New Roman" w:cs="Times New Roman"/>
          <w:sz w:val="24"/>
          <w:szCs w:val="24"/>
        </w:rPr>
        <w:t xml:space="preserve">  Violation of these provisions constitutes a third-degree felony and exposes the violator to between $50,000.00 and $1,000,000.00 in criminal fines, and imprisonment for up to three years. Alternatively, the Office of Attorney General may impose a civil penalty up to $100,000.00, and that violator would then be barred from any further business dealings with any Commonwealth agency. </w:t>
      </w:r>
      <w:r w:rsidRPr="00DF36CD">
        <w:rPr>
          <w:rFonts w:ascii="Times New Roman" w:eastAsia="Calibri" w:hAnsi="Times New Roman" w:cs="Times New Roman"/>
          <w:sz w:val="24"/>
          <w:szCs w:val="24"/>
          <w:u w:val="single"/>
        </w:rPr>
        <w:t>Id.</w:t>
      </w:r>
    </w:p>
    <w:p w14:paraId="3DFC95D8" w14:textId="77777777" w:rsidR="00A47B35" w:rsidRPr="00DF36CD" w:rsidRDefault="00A47B35"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p>
    <w:p w14:paraId="6FCD8F57" w14:textId="04A0DAD6"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is required to refer any suspected violation of the above statute to the Office of the Attorney General</w:t>
      </w:r>
      <w:r w:rsidR="00E125EF">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As set forth with specificity below, each Bidder warrants that its bid amount has been arrived at independently, without any communication with any other Bidder or potential Bidder; that the bid amount has not been disclosed to any other Bidder or potential Bidder; and </w:t>
      </w:r>
      <w:r w:rsidRPr="00DF36CD">
        <w:rPr>
          <w:rFonts w:ascii="Times New Roman" w:eastAsia="Calibri" w:hAnsi="Times New Roman" w:cs="Times New Roman"/>
          <w:sz w:val="24"/>
          <w:szCs w:val="24"/>
        </w:rPr>
        <w:lastRenderedPageBreak/>
        <w:t xml:space="preserve">that there has been no discussion or agreement with any other Bidder or potential Bidder to submit (or refrain from submitting) a complementary or otherwise non-competitive bid.  </w:t>
      </w:r>
    </w:p>
    <w:p w14:paraId="0A5480F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66E3C7A3"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BIDDER’S REPRESENTATIONS AND WARRANTIES</w:t>
      </w:r>
    </w:p>
    <w:p w14:paraId="4B6E9E7E"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p>
    <w:p w14:paraId="6DC31F4A" w14:textId="24DDEE0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By submitting its bid, each Bidder understands, represents, acknowledges</w:t>
      </w:r>
      <w:r w:rsidR="004C5242">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and warrants that:</w:t>
      </w:r>
    </w:p>
    <w:p w14:paraId="719439B7"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E77079B" w14:textId="24C8072B"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176BB554"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1A182033"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14:paraId="2A97FF59"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42BC35D"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14:paraId="3DF28BF2"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CEF8F7E" w14:textId="744B213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Bidder has not attempted, nor will it attempt to induce any firm or person to refrain from submitting a bid in response to this IFB, or to submit a bid higher or lower than </w:t>
      </w:r>
      <w:r w:rsidR="00255316">
        <w:rPr>
          <w:rFonts w:ascii="Times New Roman" w:eastAsia="Calibri" w:hAnsi="Times New Roman" w:cs="Times New Roman"/>
          <w:sz w:val="24"/>
          <w:szCs w:val="24"/>
        </w:rPr>
        <w:t>its b</w:t>
      </w:r>
      <w:r w:rsidRPr="00DF36CD">
        <w:rPr>
          <w:rFonts w:ascii="Times New Roman" w:eastAsia="Calibri" w:hAnsi="Times New Roman" w:cs="Times New Roman"/>
          <w:sz w:val="24"/>
          <w:szCs w:val="24"/>
        </w:rPr>
        <w:t>id, or to submit any intentionally high, low</w:t>
      </w:r>
      <w:r w:rsidR="009117BF">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or non-competitive bid or other form of complementary bid.</w:t>
      </w:r>
    </w:p>
    <w:p w14:paraId="2D60A0A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6F00E6C2"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makes its bid in good faith and not pursuant to any agreement or discussion with, or inducement from, any firm or person to submit a complementary or other non-competitive bid.</w:t>
      </w:r>
    </w:p>
    <w:p w14:paraId="10A19F7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3700707" w14:textId="015303C4"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w:t>
      </w:r>
      <w:r w:rsidR="00763A96">
        <w:rPr>
          <w:rFonts w:ascii="Times New Roman" w:eastAsia="Calibri" w:hAnsi="Times New Roman" w:cs="Times New Roman"/>
          <w:sz w:val="24"/>
          <w:szCs w:val="24"/>
        </w:rPr>
        <w:t>three</w:t>
      </w:r>
      <w:r w:rsidRPr="00DF36CD">
        <w:rPr>
          <w:rFonts w:ascii="Times New Roman" w:eastAsia="Calibri" w:hAnsi="Times New Roman" w:cs="Times New Roman"/>
          <w:sz w:val="24"/>
          <w:szCs w:val="24"/>
        </w:rPr>
        <w:t xml:space="preserve"> years been convicted or found liable for any act prohibited by State or federal law in any jurisdiction, involving conspiracy or collusion with respect to bidding or proposing on any public contract or license. </w:t>
      </w:r>
    </w:p>
    <w:p w14:paraId="1BCA6D1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3FC8B5A5" w14:textId="6C2F483A" w:rsidR="00D63416" w:rsidRPr="005B7B57"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b/>
          <w:bCs/>
          <w:sz w:val="24"/>
          <w:szCs w:val="24"/>
        </w:rPr>
      </w:pPr>
      <w:r w:rsidRPr="00DF36CD">
        <w:rPr>
          <w:rFonts w:ascii="Times New Roman" w:eastAsia="Calibri" w:hAnsi="Times New Roman" w:cs="Times New Roman"/>
          <w:sz w:val="24"/>
          <w:szCs w:val="24"/>
        </w:rPr>
        <w:t>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w:t>
      </w:r>
      <w:r w:rsidR="00FD3F7B">
        <w:rPr>
          <w:rFonts w:ascii="Times New Roman" w:eastAsia="Calibri" w:hAnsi="Times New Roman" w:cs="Times New Roman"/>
          <w:sz w:val="24"/>
          <w:szCs w:val="24"/>
        </w:rPr>
        <w:t xml:space="preserve"> </w:t>
      </w:r>
      <w:r w:rsidRPr="005B7B57">
        <w:rPr>
          <w:rFonts w:ascii="Times New Roman" w:eastAsia="Calibri" w:hAnsi="Times New Roman" w:cs="Times New Roman"/>
          <w:b/>
          <w:bCs/>
          <w:sz w:val="24"/>
          <w:szCs w:val="24"/>
        </w:rPr>
        <w:t xml:space="preserve">Violation of this provision will result in forfeiture of the bid surety. </w:t>
      </w:r>
    </w:p>
    <w:p w14:paraId="11ED590E"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97E26F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has no outstanding, delinquent obligations to the Commonwealth including, but not limited to, any state </w:t>
      </w:r>
      <w:r w:rsidRPr="00DF36CD">
        <w:rPr>
          <w:rFonts w:ascii="Times New Roman" w:eastAsia="Calibri" w:hAnsi="Times New Roman" w:cs="Times New Roman"/>
          <w:sz w:val="24"/>
          <w:szCs w:val="24"/>
        </w:rPr>
        <w:lastRenderedPageBreak/>
        <w:t>tax liability not being contested on appeal or other obligation of the Bidder that is owed to the Commonwealth.</w:t>
      </w:r>
    </w:p>
    <w:p w14:paraId="57A959A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6E1FF11"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Selected Bidder acknowledges that selection as the highest Bidder </w:t>
      </w:r>
      <w:proofErr w:type="gramStart"/>
      <w:r w:rsidRPr="00DF36CD">
        <w:rPr>
          <w:rFonts w:ascii="Times New Roman" w:eastAsia="Calibri" w:hAnsi="Times New Roman" w:cs="Times New Roman"/>
          <w:sz w:val="24"/>
          <w:szCs w:val="24"/>
        </w:rPr>
        <w:t>as a result of</w:t>
      </w:r>
      <w:proofErr w:type="gramEnd"/>
      <w:r w:rsidRPr="00DF36CD">
        <w:rPr>
          <w:rFonts w:ascii="Times New Roman" w:eastAsia="Calibri" w:hAnsi="Times New Roman" w:cs="Times New Roman"/>
          <w:sz w:val="24"/>
          <w:szCs w:val="24"/>
        </w:rPr>
        <w:t xml:space="preserve"> this IFB only confers the right to file an application for the license if full bid payment is received by the PLCB within fourteen days of the date of the Notice of Selection and does not guarantee a license will ultimately be approved by the Board.</w:t>
      </w:r>
    </w:p>
    <w:p w14:paraId="7702F202"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470B37D4" w14:textId="2038A352"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Until the Selected Bidder or its assignee receives written notification from the PLCB that a license transfer application has been approved by the Board, the Selected Bidder shall have no legal rights, </w:t>
      </w:r>
      <w:r w:rsidR="00852263" w:rsidRPr="00DF36CD">
        <w:rPr>
          <w:rFonts w:ascii="Times New Roman" w:eastAsia="Calibri" w:hAnsi="Times New Roman" w:cs="Times New Roman"/>
          <w:sz w:val="24"/>
          <w:szCs w:val="24"/>
        </w:rPr>
        <w:t>privileges,</w:t>
      </w:r>
      <w:r w:rsidRPr="00DF36CD">
        <w:rPr>
          <w:rFonts w:ascii="Times New Roman" w:eastAsia="Calibri" w:hAnsi="Times New Roman" w:cs="Times New Roman"/>
          <w:sz w:val="24"/>
          <w:szCs w:val="24"/>
        </w:rPr>
        <w:t xml:space="preserve"> or interests in the license, in law or in equity.</w:t>
      </w:r>
    </w:p>
    <w:p w14:paraId="146998A9"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2123A4D" w14:textId="77777777" w:rsidR="00D63416" w:rsidRPr="00DF36CD" w:rsidRDefault="00D63416" w:rsidP="00C80A5B">
      <w:pPr>
        <w:numPr>
          <w:ilvl w:val="0"/>
          <w:numId w:val="1"/>
        </w:numPr>
        <w:spacing w:after="20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person signing the bid for the Bidder does so with full legal authority to bind the Bidder to the terms of the bid.  </w:t>
      </w:r>
    </w:p>
    <w:p w14:paraId="00536A94"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br w:type="page"/>
      </w:r>
    </w:p>
    <w:p w14:paraId="1B2C51A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A</w:t>
      </w:r>
    </w:p>
    <w:p w14:paraId="0E449197" w14:textId="5D7FB2D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Times New Roman" w:hAnsi="Times New Roman" w:cs="Times New Roman"/>
          <w:b/>
          <w:sz w:val="24"/>
          <w:szCs w:val="24"/>
        </w:rPr>
        <w:t>26037</w:t>
      </w:r>
      <w:r w:rsidR="00207FBE">
        <w:rPr>
          <w:rFonts w:ascii="Times New Roman" w:eastAsia="Times New Roman" w:hAnsi="Times New Roman" w:cs="Times New Roman"/>
          <w:b/>
          <w:sz w:val="24"/>
          <w:szCs w:val="24"/>
        </w:rPr>
        <w:t>9</w:t>
      </w:r>
    </w:p>
    <w:p w14:paraId="779218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FREQUENTLY ASKED QUESTIONS</w:t>
      </w:r>
    </w:p>
    <w:p w14:paraId="2168FDA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3D8F931" w14:textId="77777777" w:rsidR="00D63416" w:rsidRPr="00DF36CD" w:rsidRDefault="00D63416" w:rsidP="00D63416">
      <w:pPr>
        <w:spacing w:after="0" w:line="240" w:lineRule="auto"/>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LICENSES</w:t>
      </w:r>
    </w:p>
    <w:p w14:paraId="45DCA5BE"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3CCF34CD" w14:textId="77777777" w:rsidR="00D63416" w:rsidRPr="00DF36C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Can you identify the owner and address of establishment of the expired licenses that are up for auction prior to the auction?</w:t>
      </w:r>
    </w:p>
    <w:p w14:paraId="742980F3"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7744DA5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14:paraId="277A3E2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7AF8808"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Can you provide any other information about the licenses being auctioned (Amusement permit, Sunday Sales permit, any liens etc.)?  </w:t>
      </w:r>
    </w:p>
    <w:p w14:paraId="44026C4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C00C3AD"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345F7C32"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4E2C546B" w14:textId="3DD6E94A"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Amusement permits, Sunday Sales permits, Extended Food Hours permits, </w:t>
      </w:r>
      <w:r w:rsidR="00723D81">
        <w:rPr>
          <w:rFonts w:ascii="Times New Roman" w:eastAsia="Times New Roman" w:hAnsi="Times New Roman" w:cs="Times New Roman"/>
          <w:bCs/>
          <w:i/>
          <w:sz w:val="24"/>
          <w:szCs w:val="24"/>
        </w:rPr>
        <w:t>Wine Expanded permits, Ready-To</w:t>
      </w:r>
      <w:r w:rsidR="0037743C">
        <w:rPr>
          <w:rFonts w:ascii="Times New Roman" w:eastAsia="Times New Roman" w:hAnsi="Times New Roman" w:cs="Times New Roman"/>
          <w:bCs/>
          <w:i/>
          <w:sz w:val="24"/>
          <w:szCs w:val="24"/>
        </w:rPr>
        <w:t>-</w:t>
      </w:r>
      <w:r w:rsidR="00723D81">
        <w:rPr>
          <w:rFonts w:ascii="Times New Roman" w:eastAsia="Times New Roman" w:hAnsi="Times New Roman" w:cs="Times New Roman"/>
          <w:bCs/>
          <w:i/>
          <w:sz w:val="24"/>
          <w:szCs w:val="24"/>
        </w:rPr>
        <w:t xml:space="preserve">Drink Cocktail permits, </w:t>
      </w:r>
      <w:r w:rsidRPr="00DF36CD">
        <w:rPr>
          <w:rFonts w:ascii="Times New Roman" w:eastAsia="Times New Roman" w:hAnsi="Times New Roman" w:cs="Times New Roman"/>
          <w:bCs/>
          <w:i/>
          <w:sz w:val="24"/>
          <w:szCs w:val="24"/>
        </w:rPr>
        <w:t xml:space="preserve">and Tavern Gaming licenses are examples of additional privileges of a license, each of which must be requested by the individual or entity seeking a transfer.  </w:t>
      </w:r>
    </w:p>
    <w:p w14:paraId="15AF66F0"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050CC568" w14:textId="22D52CF4" w:rsidR="00D63416" w:rsidRPr="00DF36CD" w:rsidRDefault="0064151C"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O</w:t>
      </w:r>
      <w:r w:rsidR="00D63416" w:rsidRPr="00DF36CD">
        <w:rPr>
          <w:rFonts w:ascii="Times New Roman" w:eastAsia="Times New Roman" w:hAnsi="Times New Roman" w:cs="Times New Roman"/>
          <w:bCs/>
          <w:i/>
          <w:sz w:val="24"/>
          <w:szCs w:val="24"/>
        </w:rPr>
        <w:t>nce a license has become available to be auctioned, it may no longer be subject to any unpaid fines, unserved suspensions, liens</w:t>
      </w:r>
      <w:r w:rsidR="004C5242">
        <w:rPr>
          <w:rFonts w:ascii="Times New Roman" w:eastAsia="Times New Roman" w:hAnsi="Times New Roman" w:cs="Times New Roman"/>
          <w:bCs/>
          <w:i/>
          <w:sz w:val="24"/>
          <w:szCs w:val="24"/>
        </w:rPr>
        <w:t>,</w:t>
      </w:r>
      <w:r w:rsidR="00D63416" w:rsidRPr="00DF36CD">
        <w:rPr>
          <w:rFonts w:ascii="Times New Roman" w:eastAsia="Times New Roman" w:hAnsi="Times New Roman" w:cs="Times New Roman"/>
          <w:bCs/>
          <w:i/>
          <w:sz w:val="24"/>
          <w:szCs w:val="24"/>
        </w:rPr>
        <w:t xml:space="preserve"> or judgments accrued by the previous license holder. Therefore, all licenses being auctioned in this IFB # </w:t>
      </w:r>
      <w:r w:rsidR="00E94B25">
        <w:rPr>
          <w:rFonts w:ascii="Times New Roman" w:eastAsia="Times New Roman" w:hAnsi="Times New Roman" w:cs="Times New Roman"/>
          <w:i/>
          <w:sz w:val="24"/>
          <w:szCs w:val="24"/>
        </w:rPr>
        <w:t>26037</w:t>
      </w:r>
      <w:r w:rsidR="00207FBE">
        <w:rPr>
          <w:rFonts w:ascii="Times New Roman" w:eastAsia="Times New Roman" w:hAnsi="Times New Roman" w:cs="Times New Roman"/>
          <w:i/>
          <w:sz w:val="24"/>
          <w:szCs w:val="24"/>
        </w:rPr>
        <w:t>9</w:t>
      </w:r>
      <w:r w:rsidR="00D63416" w:rsidRPr="00DF36CD">
        <w:rPr>
          <w:rFonts w:ascii="Times New Roman" w:eastAsia="Times New Roman" w:hAnsi="Times New Roman" w:cs="Times New Roman"/>
          <w:bCs/>
          <w:i/>
          <w:sz w:val="24"/>
          <w:szCs w:val="24"/>
        </w:rPr>
        <w:t xml:space="preserve"> are clear of all claims.  </w:t>
      </w:r>
    </w:p>
    <w:p w14:paraId="55FDCD71" w14:textId="77777777" w:rsidR="00D63416" w:rsidRPr="00DF36CD" w:rsidRDefault="00D63416" w:rsidP="00D63416">
      <w:pPr>
        <w:tabs>
          <w:tab w:val="left" w:pos="0"/>
        </w:tabs>
        <w:spacing w:after="0" w:line="240" w:lineRule="auto"/>
        <w:rPr>
          <w:rFonts w:ascii="Times New Roman" w:eastAsia="Times New Roman" w:hAnsi="Times New Roman" w:cs="Times New Roman"/>
          <w:b/>
          <w:bCs/>
          <w:color w:val="FF0000"/>
          <w:sz w:val="24"/>
          <w:szCs w:val="24"/>
        </w:rPr>
      </w:pPr>
    </w:p>
    <w:p w14:paraId="04BF5DC4" w14:textId="3231EE8C"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When I try and look up a license being auctioned on the PLCB website, the license number R-xxxxx does not register to any license. Is this the correct license number? </w:t>
      </w:r>
    </w:p>
    <w:p w14:paraId="3C7CE964"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color w:val="FF0000"/>
          <w:sz w:val="24"/>
          <w:szCs w:val="24"/>
        </w:rPr>
      </w:pPr>
    </w:p>
    <w:p w14:paraId="1F127C38"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14:paraId="233430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434CB1B"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a Bidder for one of the expired restaurant liquor licenses have a proposed premises to activate the license at the time of submitting a bid?</w:t>
      </w:r>
    </w:p>
    <w:p w14:paraId="18609E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DA4F0F8" w14:textId="431273A2"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however, please note that unsuccessful commercial negotiations are generally not considered “circumstances beyond the control of the Selected Bidder” </w:t>
      </w:r>
      <w:r w:rsidR="00A0794C">
        <w:rPr>
          <w:rFonts w:ascii="Times New Roman" w:eastAsia="Times New Roman" w:hAnsi="Times New Roman" w:cs="Times New Roman"/>
          <w:bCs/>
          <w:i/>
          <w:sz w:val="24"/>
          <w:szCs w:val="24"/>
        </w:rPr>
        <w:t xml:space="preserve">for purposes of bid surety forfeiture </w:t>
      </w:r>
      <w:r w:rsidRPr="00DF36CD">
        <w:rPr>
          <w:rFonts w:ascii="Times New Roman" w:eastAsia="Times New Roman" w:hAnsi="Times New Roman" w:cs="Times New Roman"/>
          <w:bCs/>
          <w:i/>
          <w:sz w:val="24"/>
          <w:szCs w:val="24"/>
        </w:rPr>
        <w:t xml:space="preserve">and thus potential Bidders are advised to conduct timely due diligence </w:t>
      </w:r>
      <w:r w:rsidR="004C5242" w:rsidRPr="00DF36CD">
        <w:rPr>
          <w:rFonts w:ascii="Times New Roman" w:eastAsia="Times New Roman" w:hAnsi="Times New Roman" w:cs="Times New Roman"/>
          <w:bCs/>
          <w:i/>
          <w:sz w:val="24"/>
          <w:szCs w:val="24"/>
        </w:rPr>
        <w:t>regarding</w:t>
      </w:r>
      <w:r w:rsidRPr="00DF36CD">
        <w:rPr>
          <w:rFonts w:ascii="Times New Roman" w:eastAsia="Times New Roman" w:hAnsi="Times New Roman" w:cs="Times New Roman"/>
          <w:bCs/>
          <w:i/>
          <w:sz w:val="24"/>
          <w:szCs w:val="24"/>
        </w:rPr>
        <w:t xml:space="preserve"> their commercial plans.</w:t>
      </w:r>
    </w:p>
    <w:p w14:paraId="4BBD388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7642F55"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the application for the transfer of the license (which is to be submitted within six months of the Notice of Selection) include a proposed licensed premises?</w:t>
      </w:r>
    </w:p>
    <w:p w14:paraId="29787E9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0E9C1403" w14:textId="68905A7E"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 As noted, an application for transfer of the license must be filed within six months of the date of the Notice of Selection. This transfer application may be filed under prior approval, but there must be a proposed licensed premises at the time of filing.</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w:t>
      </w:r>
      <w:r w:rsidR="004C5242" w:rsidRPr="00DF36CD">
        <w:rPr>
          <w:rFonts w:ascii="Times New Roman" w:eastAsia="Times New Roman" w:hAnsi="Times New Roman" w:cs="Times New Roman"/>
          <w:bCs/>
          <w:i/>
          <w:sz w:val="24"/>
          <w:szCs w:val="24"/>
        </w:rPr>
        <w:t>Also note</w:t>
      </w:r>
      <w:r w:rsidRPr="00DF36CD">
        <w:rPr>
          <w:rFonts w:ascii="Times New Roman" w:eastAsia="Times New Roman" w:hAnsi="Times New Roman" w:cs="Times New Roman"/>
          <w:bCs/>
          <w:i/>
          <w:sz w:val="24"/>
          <w:szCs w:val="24"/>
        </w:rPr>
        <w:t xml:space="preserve"> the restriction against attempts to transfer a license into a “dry” municipality, which may result in forfeiture of the bid surety as outlined in Legal Specifications and Requirements section of the IFB.  Failure to timely file a transfer application will result </w:t>
      </w:r>
      <w:r w:rsidRPr="00DF36CD">
        <w:rPr>
          <w:rFonts w:ascii="Times New Roman" w:eastAsia="Times New Roman" w:hAnsi="Times New Roman" w:cs="Times New Roman"/>
          <w:bCs/>
          <w:i/>
          <w:sz w:val="24"/>
          <w:szCs w:val="24"/>
        </w:rPr>
        <w:lastRenderedPageBreak/>
        <w:t xml:space="preserve">in forfeiture of the bid surety, </w:t>
      </w:r>
      <w:r w:rsidR="00BE129D">
        <w:rPr>
          <w:rFonts w:ascii="Times New Roman" w:eastAsia="Times New Roman" w:hAnsi="Times New Roman" w:cs="Times New Roman"/>
          <w:bCs/>
          <w:i/>
          <w:sz w:val="24"/>
          <w:szCs w:val="24"/>
        </w:rPr>
        <w:t>re</w:t>
      </w:r>
      <w:r w:rsidR="007B6F09">
        <w:rPr>
          <w:rFonts w:ascii="Times New Roman" w:eastAsia="Times New Roman" w:hAnsi="Times New Roman" w:cs="Times New Roman"/>
          <w:bCs/>
          <w:i/>
          <w:sz w:val="24"/>
          <w:szCs w:val="24"/>
        </w:rPr>
        <w:t>scission</w:t>
      </w:r>
      <w:r w:rsidRPr="00DF36CD">
        <w:rPr>
          <w:rFonts w:ascii="Times New Roman" w:eastAsia="Times New Roman" w:hAnsi="Times New Roman" w:cs="Times New Roman"/>
          <w:bCs/>
          <w:i/>
          <w:sz w:val="24"/>
          <w:szCs w:val="24"/>
        </w:rPr>
        <w:t xml:space="preserve"> of the Notice of Selection, and the license will be made available for bid at a future auction.  </w:t>
      </w:r>
    </w:p>
    <w:p w14:paraId="14B8655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113D768"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May the Selected Bidder elect to place the license immediately in safekeeping? </w:t>
      </w:r>
    </w:p>
    <w:p w14:paraId="713B515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BADAA3E" w14:textId="3F894E37" w:rsidR="00D63416" w:rsidRPr="00DF36CD" w:rsidRDefault="00D63416" w:rsidP="00D63416">
      <w:pPr>
        <w:spacing w:after="0" w:line="240" w:lineRule="auto"/>
        <w:contextualSpacing/>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No, the Selected Bidder may not place a license immediately in safekeeping. Upon approval of a transfer application, the Selected Bidder must make a good faith demonstration that it will operate a license as intended.  </w:t>
      </w:r>
    </w:p>
    <w:p w14:paraId="2068CDCA" w14:textId="77777777" w:rsidR="00D63416" w:rsidRPr="00DF36CD" w:rsidRDefault="00D63416" w:rsidP="00D63416">
      <w:pPr>
        <w:spacing w:after="0" w:line="240" w:lineRule="auto"/>
        <w:contextualSpacing/>
        <w:rPr>
          <w:rFonts w:ascii="Times New Roman" w:eastAsia="Times New Roman" w:hAnsi="Times New Roman" w:cs="Times New Roman"/>
          <w:b/>
          <w:bCs/>
          <w:sz w:val="24"/>
          <w:szCs w:val="24"/>
        </w:rPr>
      </w:pPr>
    </w:p>
    <w:p w14:paraId="6FAB79E0" w14:textId="77777777" w:rsidR="00D63416" w:rsidRPr="00A0794C" w:rsidRDefault="00D63416" w:rsidP="00C80A5B">
      <w:pPr>
        <w:pStyle w:val="ListParagraph"/>
        <w:numPr>
          <w:ilvl w:val="0"/>
          <w:numId w:val="22"/>
        </w:numPr>
        <w:spacing w:after="0" w:line="240" w:lineRule="auto"/>
        <w:jc w:val="both"/>
        <w:rPr>
          <w:rFonts w:ascii="Times New Roman" w:eastAsia="Times New Roman" w:hAnsi="Times New Roman" w:cs="Times New Roman"/>
          <w:bCs/>
          <w:i/>
          <w:sz w:val="24"/>
          <w:szCs w:val="24"/>
        </w:rPr>
      </w:pPr>
      <w:r w:rsidRPr="00A0794C">
        <w:rPr>
          <w:rFonts w:ascii="Times New Roman" w:eastAsia="Times New Roman" w:hAnsi="Times New Roman" w:cs="Times New Roman"/>
          <w:b/>
          <w:bCs/>
          <w:sz w:val="24"/>
          <w:szCs w:val="24"/>
        </w:rPr>
        <w:t>If the application must include a specific location, can it be anywhere in the county in which the license is available or are there limitations as to the municipality in which it may be placed?</w:t>
      </w:r>
      <w:r w:rsidRPr="00A0794C">
        <w:rPr>
          <w:rFonts w:ascii="Times New Roman" w:eastAsia="Times New Roman" w:hAnsi="Times New Roman" w:cs="Times New Roman"/>
          <w:bCs/>
          <w:i/>
          <w:sz w:val="24"/>
          <w:szCs w:val="24"/>
        </w:rPr>
        <w:tab/>
      </w:r>
    </w:p>
    <w:p w14:paraId="206F68C2" w14:textId="77777777" w:rsidR="00D63416" w:rsidRPr="00DF36CD" w:rsidRDefault="00D63416" w:rsidP="00D63416">
      <w:pPr>
        <w:spacing w:after="0" w:line="240" w:lineRule="auto"/>
        <w:contextualSpacing/>
        <w:rPr>
          <w:rFonts w:ascii="Times New Roman" w:eastAsia="Times New Roman" w:hAnsi="Times New Roman" w:cs="Times New Roman"/>
          <w:bCs/>
          <w:i/>
          <w:sz w:val="24"/>
          <w:szCs w:val="24"/>
        </w:rPr>
      </w:pPr>
    </w:p>
    <w:p w14:paraId="6D12A0FB" w14:textId="4395862E"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5B7B57">
        <w:rPr>
          <w:rFonts w:ascii="Times New Roman" w:eastAsia="Times New Roman" w:hAnsi="Times New Roman" w:cs="Times New Roman"/>
          <w:b/>
          <w:bCs/>
          <w:i/>
          <w:sz w:val="24"/>
          <w:szCs w:val="24"/>
        </w:rPr>
        <w:t xml:space="preserve">Applicants are strongly encouraged to seek such municipal approval as soon as possible following receipt of the Notice of Selection, as failure to do so may be grounds for forfeiture of bid surety.  </w:t>
      </w:r>
    </w:p>
    <w:p w14:paraId="7EB6BA7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31C35AE"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Will the application for the license follow the same procedure as a double transfer (i.e., person-to-person and place-to-place transfer) of an existing license and, if not, what additional (or lesser) procedures will be required?</w:t>
      </w:r>
    </w:p>
    <w:p w14:paraId="2C4434F2" w14:textId="77777777" w:rsidR="00D63416" w:rsidRPr="00DF36CD" w:rsidRDefault="00D63416" w:rsidP="00D63416">
      <w:pPr>
        <w:tabs>
          <w:tab w:val="left" w:pos="0"/>
        </w:tabs>
        <w:spacing w:after="0" w:line="240" w:lineRule="auto"/>
        <w:rPr>
          <w:rFonts w:ascii="Times New Roman" w:eastAsia="Times New Roman" w:hAnsi="Times New Roman" w:cs="Times New Roman"/>
          <w:i/>
          <w:sz w:val="24"/>
          <w:szCs w:val="24"/>
        </w:rPr>
      </w:pPr>
    </w:p>
    <w:p w14:paraId="4FAFEE7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14:paraId="2B5D5C0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7A01C82"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How long after one of these licenses is acquired must it be put into use? </w:t>
      </w:r>
    </w:p>
    <w:p w14:paraId="1472884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8E22E70" w14:textId="11F8846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u w:val="single"/>
        </w:rPr>
      </w:pPr>
      <w:r w:rsidRPr="00DF36CD">
        <w:rPr>
          <w:rFonts w:ascii="Times New Roman" w:eastAsia="Times New Roman" w:hAnsi="Times New Roman" w:cs="Times New Roman"/>
          <w:bCs/>
          <w:i/>
          <w:sz w:val="24"/>
          <w:szCs w:val="24"/>
        </w:rPr>
        <w:t xml:space="preserve">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following Board approval to become operational, unless an extension is approved. A license approved on a “prior approval” basis may not be transferred </w:t>
      </w:r>
      <w:r w:rsidR="005A718E">
        <w:rPr>
          <w:rFonts w:ascii="Times New Roman" w:eastAsia="Times New Roman" w:hAnsi="Times New Roman" w:cs="Times New Roman"/>
          <w:bCs/>
          <w:i/>
          <w:sz w:val="24"/>
          <w:szCs w:val="24"/>
        </w:rPr>
        <w:t>before it operates unless the transfer application is accompanied by a surcharge. The surcharge is $15,000 for licenses located in a county of the first through third class and $5,000 for licenses located in county of the fourth through eighth class</w:t>
      </w:r>
      <w:r w:rsidRPr="00DF36CD">
        <w:rPr>
          <w:rFonts w:ascii="Times New Roman" w:eastAsia="Times New Roman" w:hAnsi="Times New Roman" w:cs="Times New Roman"/>
          <w:bCs/>
          <w:i/>
          <w:sz w:val="24"/>
          <w:szCs w:val="24"/>
        </w:rPr>
        <w:t>.</w:t>
      </w:r>
      <w:r w:rsidRPr="005B7B57">
        <w:rPr>
          <w:rFonts w:ascii="Times New Roman" w:eastAsia="Times New Roman" w:hAnsi="Times New Roman" w:cs="Times New Roman"/>
          <w:bCs/>
          <w:i/>
          <w:sz w:val="24"/>
          <w:szCs w:val="24"/>
        </w:rPr>
        <w:t xml:space="preserve"> </w:t>
      </w:r>
      <w:r w:rsidR="00503F97" w:rsidRPr="005B7B57">
        <w:rPr>
          <w:rFonts w:ascii="Times New Roman" w:eastAsia="Times New Roman" w:hAnsi="Times New Roman" w:cs="Times New Roman"/>
          <w:bCs/>
          <w:i/>
          <w:sz w:val="24"/>
          <w:szCs w:val="24"/>
        </w:rPr>
        <w:t>47 P.S. §4-40</w:t>
      </w:r>
      <w:r w:rsidR="00AF2B3C">
        <w:rPr>
          <w:rFonts w:ascii="Times New Roman" w:eastAsia="Times New Roman" w:hAnsi="Times New Roman" w:cs="Times New Roman"/>
          <w:bCs/>
          <w:i/>
          <w:sz w:val="24"/>
          <w:szCs w:val="24"/>
        </w:rPr>
        <w:t>3</w:t>
      </w:r>
      <w:r w:rsidR="00503F97" w:rsidRPr="005B7B57">
        <w:rPr>
          <w:rFonts w:ascii="Times New Roman" w:eastAsia="Times New Roman" w:hAnsi="Times New Roman" w:cs="Times New Roman"/>
          <w:bCs/>
          <w:i/>
          <w:sz w:val="24"/>
          <w:szCs w:val="24"/>
        </w:rPr>
        <w:t>(a).</w:t>
      </w:r>
    </w:p>
    <w:p w14:paraId="681C25B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757C81BB"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Where do these licenses have to be used?  </w:t>
      </w:r>
    </w:p>
    <w:p w14:paraId="4489DB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77B374B4" w14:textId="67D10D6D" w:rsidR="00D63416" w:rsidRPr="00DF36CD" w:rsidRDefault="00D63416" w:rsidP="00D63416">
      <w:pPr>
        <w:tabs>
          <w:tab w:val="left" w:pos="0"/>
        </w:tabs>
        <w:autoSpaceDE w:val="0"/>
        <w:autoSpaceDN w:val="0"/>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license may be used in its originating municipality</w:t>
      </w:r>
      <w:r w:rsidR="00F24D97">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or the Selected Bidder may seek an intermunicipal transfer. </w:t>
      </w:r>
      <w:r w:rsidR="005A718E">
        <w:rPr>
          <w:rFonts w:ascii="Times New Roman" w:eastAsia="Calibri" w:hAnsi="Times New Roman" w:cs="Times New Roman"/>
          <w:bCs/>
          <w:i/>
          <w:sz w:val="24"/>
          <w:szCs w:val="24"/>
        </w:rPr>
        <w:t>The</w:t>
      </w:r>
      <w:r w:rsidRPr="00DF36CD">
        <w:rPr>
          <w:rFonts w:ascii="Times New Roman" w:eastAsia="Calibri" w:hAnsi="Times New Roman" w:cs="Times New Roman"/>
          <w:bCs/>
          <w:i/>
          <w:sz w:val="24"/>
          <w:szCs w:val="24"/>
        </w:rPr>
        <w:t xml:space="preserve"> PLCB may only approve an intermunicipal transfer of a license won at auction if the transfer is first approved by the governing body of the receiving municipality</w:t>
      </w:r>
      <w:r w:rsidRPr="00B84E2C">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No such approval is required for transfers within the originating municipality. If the applicant wishes to transfer </w:t>
      </w:r>
      <w:r w:rsidR="00503F97">
        <w:rPr>
          <w:rFonts w:ascii="Times New Roman" w:eastAsia="Calibri" w:hAnsi="Times New Roman" w:cs="Times New Roman"/>
          <w:bCs/>
          <w:i/>
          <w:sz w:val="24"/>
          <w:szCs w:val="24"/>
        </w:rPr>
        <w:t>the license</w:t>
      </w:r>
      <w:r w:rsidRPr="00DF36CD">
        <w:rPr>
          <w:rFonts w:ascii="Times New Roman" w:eastAsia="Calibri" w:hAnsi="Times New Roman" w:cs="Times New Roman"/>
          <w:bCs/>
          <w:i/>
          <w:sz w:val="24"/>
          <w:szCs w:val="24"/>
        </w:rPr>
        <w:t xml:space="preserve"> to a different municipality within that county, the regular statutes</w:t>
      </w:r>
      <w:r w:rsidR="004C5242">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and regulations on intermunicipal transfers would apply, as described in </w:t>
      </w:r>
      <w:r w:rsidR="00913D9D">
        <w:rPr>
          <w:rFonts w:ascii="Times New Roman" w:eastAsia="Calibri" w:hAnsi="Times New Roman" w:cs="Times New Roman"/>
          <w:bCs/>
          <w:i/>
          <w:sz w:val="24"/>
          <w:szCs w:val="24"/>
        </w:rPr>
        <w:t xml:space="preserve">the </w:t>
      </w:r>
      <w:r w:rsidRPr="005B7B57">
        <w:rPr>
          <w:rFonts w:ascii="Times New Roman" w:eastAsia="Calibri" w:hAnsi="Times New Roman" w:cs="Times New Roman"/>
          <w:bCs/>
          <w:i/>
          <w:sz w:val="24"/>
          <w:szCs w:val="24"/>
        </w:rPr>
        <w:t>Legal Specifications and Requirements</w:t>
      </w:r>
      <w:r w:rsidR="00A0794C">
        <w:rPr>
          <w:rFonts w:ascii="Times New Roman" w:eastAsia="Calibri" w:hAnsi="Times New Roman" w:cs="Times New Roman"/>
          <w:bCs/>
          <w:i/>
          <w:sz w:val="24"/>
          <w:szCs w:val="24"/>
        </w:rPr>
        <w:t xml:space="preserve"> section of this IFB</w:t>
      </w:r>
      <w:r w:rsidRPr="00DF36CD">
        <w:rPr>
          <w:rFonts w:ascii="Times New Roman" w:eastAsia="Calibri" w:hAnsi="Times New Roman" w:cs="Times New Roman"/>
          <w:bCs/>
          <w:i/>
          <w:sz w:val="24"/>
          <w:szCs w:val="24"/>
        </w:rPr>
        <w:t xml:space="preserve">.  Applicants are strongly encouraged to seek such municipal approval as soon as possible following receipt of the Notice of Selection.  </w:t>
      </w:r>
    </w:p>
    <w:p w14:paraId="3A911F9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486FD8A1" w14:textId="3F95EEC8" w:rsidR="00BA275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Licenses may not be transferred out of the original county. </w:t>
      </w:r>
    </w:p>
    <w:p w14:paraId="2278EC02"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402D8FA" w14:textId="00FF7314"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Any Philadelphia license bought at this auction may be used in the </w:t>
      </w:r>
      <w:proofErr w:type="gramStart"/>
      <w:r w:rsidRPr="00DF36CD">
        <w:rPr>
          <w:rFonts w:ascii="Times New Roman" w:eastAsia="Times New Roman" w:hAnsi="Times New Roman" w:cs="Times New Roman"/>
          <w:bCs/>
          <w:i/>
          <w:sz w:val="24"/>
          <w:szCs w:val="24"/>
        </w:rPr>
        <w:t>City</w:t>
      </w:r>
      <w:proofErr w:type="gramEnd"/>
      <w:r w:rsidRPr="00DF36CD">
        <w:rPr>
          <w:rFonts w:ascii="Times New Roman" w:eastAsia="Times New Roman" w:hAnsi="Times New Roman" w:cs="Times New Roman"/>
          <w:bCs/>
          <w:i/>
          <w:sz w:val="24"/>
          <w:szCs w:val="24"/>
        </w:rPr>
        <w:t xml:space="preserve"> and the County of Philadelphia.</w:t>
      </w:r>
    </w:p>
    <w:p w14:paraId="4C4AB6E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9578BB7"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Are there any restrictions on the licenses being auctioned, such as conditional licensing agreements or county quota restrictions?</w:t>
      </w:r>
    </w:p>
    <w:p w14:paraId="5E97D67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20BEED9" w14:textId="323AE295"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r w:rsidRPr="00DF36CD">
        <w:rPr>
          <w:rFonts w:ascii="Times New Roman" w:eastAsia="Calibri" w:hAnsi="Times New Roman" w:cs="Times New Roman"/>
          <w:bCs/>
          <w:i/>
          <w:sz w:val="24"/>
          <w:szCs w:val="24"/>
        </w:rPr>
        <w:t>No</w:t>
      </w:r>
      <w:r w:rsidR="005C27DE">
        <w:rPr>
          <w:rFonts w:ascii="Times New Roman" w:eastAsia="Calibri" w:hAnsi="Times New Roman" w:cs="Times New Roman"/>
          <w:bCs/>
          <w:i/>
          <w:sz w:val="24"/>
          <w:szCs w:val="24"/>
        </w:rPr>
        <w:t>. None of</w:t>
      </w:r>
      <w:r w:rsidRPr="00DF36CD">
        <w:rPr>
          <w:rFonts w:ascii="Times New Roman" w:eastAsia="Calibri" w:hAnsi="Times New Roman" w:cs="Times New Roman"/>
          <w:bCs/>
          <w:i/>
          <w:sz w:val="24"/>
          <w:szCs w:val="24"/>
        </w:rPr>
        <w:t xml:space="preserve"> licenses scheduled for this auction are encumbered with a conditional licensing agreement. </w:t>
      </w:r>
      <w:r w:rsidR="00BA2756" w:rsidRPr="00BA2756">
        <w:rPr>
          <w:rFonts w:ascii="Times New Roman" w:eastAsia="Times New Roman" w:hAnsi="Times New Roman" w:cs="Times New Roman"/>
          <w:i/>
          <w:iCs/>
          <w:sz w:val="24"/>
          <w:szCs w:val="24"/>
        </w:rPr>
        <w:t>None of the licenses have been transferred into a municipality within five years.</w:t>
      </w:r>
      <w:r w:rsidR="00BA2756"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Auctioned licenses are an exception to the county quota</w:t>
      </w:r>
      <w:r w:rsidR="00503F97">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w:t>
      </w:r>
    </w:p>
    <w:p w14:paraId="1ED6BD3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p>
    <w:p w14:paraId="2F25E4A4" w14:textId="77777777" w:rsidR="00D63416" w:rsidRPr="00A0794C"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Would one be able to resell the license at any time, or will one only be able to resell after a certain </w:t>
      </w:r>
      <w:proofErr w:type="gramStart"/>
      <w:r w:rsidRPr="00A0794C">
        <w:rPr>
          <w:rFonts w:ascii="Times New Roman" w:eastAsia="Times New Roman" w:hAnsi="Times New Roman" w:cs="Times New Roman"/>
          <w:b/>
          <w:bCs/>
          <w:sz w:val="24"/>
          <w:szCs w:val="24"/>
        </w:rPr>
        <w:t>period of time</w:t>
      </w:r>
      <w:proofErr w:type="gramEnd"/>
      <w:r w:rsidRPr="00A0794C">
        <w:rPr>
          <w:rFonts w:ascii="Times New Roman" w:eastAsia="Times New Roman" w:hAnsi="Times New Roman" w:cs="Times New Roman"/>
          <w:b/>
          <w:bCs/>
          <w:sz w:val="24"/>
          <w:szCs w:val="24"/>
        </w:rPr>
        <w:t>?</w:t>
      </w:r>
    </w:p>
    <w:p w14:paraId="5BC1232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B6E2BCB" w14:textId="0DC0DA67" w:rsidR="00DB2BA2"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license to another eligible individual or entity. </w:t>
      </w:r>
    </w:p>
    <w:p w14:paraId="6C92CD0E" w14:textId="77777777" w:rsidR="00DB2BA2" w:rsidRPr="00DF36CD" w:rsidRDefault="00DB2BA2"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6D188C5" w14:textId="77777777" w:rsidR="00201B07" w:rsidRPr="00A0794C" w:rsidRDefault="00201B07" w:rsidP="00066E01">
      <w:pPr>
        <w:pStyle w:val="ListParagraph"/>
        <w:numPr>
          <w:ilvl w:val="0"/>
          <w:numId w:val="22"/>
        </w:numPr>
        <w:tabs>
          <w:tab w:val="left" w:pos="0"/>
          <w:tab w:val="left" w:pos="144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Is </w:t>
      </w:r>
      <w:r w:rsidR="000578C7" w:rsidRPr="00A0794C">
        <w:rPr>
          <w:rFonts w:ascii="Times New Roman" w:eastAsia="Times New Roman" w:hAnsi="Times New Roman" w:cs="Times New Roman"/>
          <w:b/>
          <w:bCs/>
          <w:sz w:val="24"/>
          <w:szCs w:val="24"/>
        </w:rPr>
        <w:t>this</w:t>
      </w:r>
      <w:r w:rsidRPr="00A0794C">
        <w:rPr>
          <w:rFonts w:ascii="Times New Roman" w:eastAsia="Times New Roman" w:hAnsi="Times New Roman" w:cs="Times New Roman"/>
          <w:b/>
          <w:bCs/>
          <w:sz w:val="24"/>
          <w:szCs w:val="24"/>
        </w:rPr>
        <w:t xml:space="preserve"> the correct type of license for an event center, such as a hall rental for parties, weddings, etc.?  </w:t>
      </w:r>
    </w:p>
    <w:p w14:paraId="3F78E2FB"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1BA882DD" w14:textId="6BDA1F44"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noted in the IFB, the PLCB cannot provide legal advice to individual bidders, and consultation with private counsel experienced in Pennsylvania liquor law is strongly encouraged. Please also note that “restaurant” is defined in section 102 of the Pennsylvania Liquor Code. 47 P.S. § 1-102.  </w:t>
      </w:r>
    </w:p>
    <w:p w14:paraId="2AB11D4C"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67BDAB3F" w14:textId="77777777" w:rsidR="00D63416" w:rsidRPr="002B206D" w:rsidRDefault="00201B07" w:rsidP="00066E01">
      <w:pPr>
        <w:pStyle w:val="ListParagraph"/>
        <w:numPr>
          <w:ilvl w:val="0"/>
          <w:numId w:val="2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Would one be able to sell six-packs of beer, wine, etc. for takeout with </w:t>
      </w:r>
      <w:r w:rsidR="000578C7" w:rsidRPr="002B206D">
        <w:rPr>
          <w:rFonts w:ascii="Times New Roman" w:eastAsia="Times New Roman" w:hAnsi="Times New Roman" w:cs="Times New Roman"/>
          <w:b/>
          <w:bCs/>
          <w:sz w:val="24"/>
          <w:szCs w:val="24"/>
        </w:rPr>
        <w:t>a restaurant license</w:t>
      </w:r>
      <w:r w:rsidRPr="002B206D">
        <w:rPr>
          <w:rFonts w:ascii="Times New Roman" w:eastAsia="Times New Roman" w:hAnsi="Times New Roman" w:cs="Times New Roman"/>
          <w:b/>
          <w:bCs/>
          <w:sz w:val="24"/>
          <w:szCs w:val="24"/>
        </w:rPr>
        <w:t xml:space="preserve">? </w:t>
      </w:r>
    </w:p>
    <w:p w14:paraId="725F8A64"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2892597E" w14:textId="77777777" w:rsidR="00151EE3"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 restaurant license authorizes the license holder to sell limited quantities of beer to go</w:t>
      </w:r>
      <w:r w:rsidR="00151EE3">
        <w:rPr>
          <w:rFonts w:ascii="Times New Roman" w:eastAsia="Times New Roman" w:hAnsi="Times New Roman" w:cs="Times New Roman"/>
          <w:bCs/>
          <w:i/>
          <w:sz w:val="24"/>
          <w:szCs w:val="24"/>
        </w:rPr>
        <w:t xml:space="preserve">. </w:t>
      </w:r>
    </w:p>
    <w:p w14:paraId="443B2898" w14:textId="77777777" w:rsidR="00151EE3" w:rsidRDefault="00151EE3"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793E07C8" w14:textId="7B523DFA" w:rsidR="00151EE3" w:rsidRDefault="00BA2756" w:rsidP="00D63416">
      <w:pPr>
        <w:tabs>
          <w:tab w:val="left" w:pos="0"/>
          <w:tab w:val="left" w:pos="1440"/>
        </w:tabs>
        <w:spacing w:after="0" w:line="240" w:lineRule="auto"/>
        <w:jc w:val="both"/>
        <w:rPr>
          <w:rStyle w:val="Hyperlink"/>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R</w:t>
      </w:r>
      <w:r w:rsidR="000E1618" w:rsidRPr="00DF36CD">
        <w:rPr>
          <w:rFonts w:ascii="Times New Roman" w:eastAsia="Times New Roman" w:hAnsi="Times New Roman" w:cs="Times New Roman"/>
          <w:bCs/>
          <w:i/>
          <w:sz w:val="24"/>
          <w:szCs w:val="24"/>
        </w:rPr>
        <w:t xml:space="preserve">estaurant license holders can apply for </w:t>
      </w:r>
      <w:r w:rsidR="000E1618" w:rsidRPr="000567B0">
        <w:rPr>
          <w:rFonts w:ascii="Times New Roman" w:eastAsia="Times New Roman" w:hAnsi="Times New Roman" w:cs="Times New Roman"/>
          <w:bCs/>
          <w:i/>
          <w:sz w:val="24"/>
          <w:szCs w:val="24"/>
        </w:rPr>
        <w:t xml:space="preserve">a </w:t>
      </w:r>
      <w:r w:rsidR="0088206F" w:rsidRPr="00756FFB">
        <w:rPr>
          <w:rFonts w:ascii="Times New Roman" w:hAnsi="Times New Roman" w:cs="Times New Roman"/>
          <w:i/>
        </w:rPr>
        <w:t>wine expanded permit</w:t>
      </w:r>
      <w:r w:rsidR="000E1618" w:rsidRPr="00DF36CD">
        <w:rPr>
          <w:rFonts w:ascii="Times New Roman" w:eastAsia="Times New Roman" w:hAnsi="Times New Roman" w:cs="Times New Roman"/>
          <w:bCs/>
          <w:i/>
          <w:sz w:val="24"/>
          <w:szCs w:val="24"/>
        </w:rPr>
        <w:t xml:space="preserve"> which authorizes the sale of limited quantities of wine to go. </w:t>
      </w:r>
      <w:r w:rsidR="0088206F">
        <w:rPr>
          <w:rFonts w:ascii="Times New Roman" w:eastAsia="Times New Roman" w:hAnsi="Times New Roman" w:cs="Times New Roman"/>
          <w:bCs/>
          <w:i/>
          <w:sz w:val="24"/>
          <w:szCs w:val="24"/>
        </w:rPr>
        <w:t xml:space="preserve">Additional information about wine expanded permits can be found by visiting </w:t>
      </w:r>
      <w:hyperlink r:id="rId26" w:history="1">
        <w:r w:rsidR="0088206F" w:rsidRPr="0088206F">
          <w:rPr>
            <w:rStyle w:val="Hyperlink"/>
            <w:rFonts w:ascii="Times New Roman" w:eastAsia="Times New Roman" w:hAnsi="Times New Roman" w:cs="Times New Roman"/>
            <w:bCs/>
            <w:i/>
            <w:sz w:val="24"/>
            <w:szCs w:val="24"/>
          </w:rPr>
          <w:t>https://www.lcb.pa.gov/Licensing/ResourcesForLicensees/Pages/WineExpandedPermits.aspx</w:t>
        </w:r>
      </w:hyperlink>
      <w:r>
        <w:rPr>
          <w:rStyle w:val="Hyperlink"/>
          <w:rFonts w:ascii="Times New Roman" w:eastAsia="Times New Roman" w:hAnsi="Times New Roman" w:cs="Times New Roman"/>
          <w:bCs/>
          <w:i/>
          <w:sz w:val="24"/>
          <w:szCs w:val="24"/>
        </w:rPr>
        <w:t xml:space="preserve">. </w:t>
      </w:r>
    </w:p>
    <w:p w14:paraId="58618E5C" w14:textId="77777777" w:rsidR="00151EE3" w:rsidRDefault="00151EE3" w:rsidP="00D63416">
      <w:pPr>
        <w:tabs>
          <w:tab w:val="left" w:pos="0"/>
          <w:tab w:val="left" w:pos="1440"/>
        </w:tabs>
        <w:spacing w:after="0" w:line="240" w:lineRule="auto"/>
        <w:jc w:val="both"/>
        <w:rPr>
          <w:rStyle w:val="Hyperlink"/>
          <w:rFonts w:ascii="Times New Roman" w:eastAsia="Times New Roman" w:hAnsi="Times New Roman" w:cs="Times New Roman"/>
          <w:bCs/>
          <w:i/>
          <w:sz w:val="24"/>
          <w:szCs w:val="24"/>
        </w:rPr>
      </w:pPr>
    </w:p>
    <w:p w14:paraId="564D1DDB" w14:textId="5E680A57" w:rsidR="00201B07" w:rsidRPr="00DF36CD" w:rsidRDefault="00BA275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BD2F85">
        <w:rPr>
          <w:rStyle w:val="Hyperlink"/>
          <w:rFonts w:ascii="Times New Roman" w:eastAsia="Times New Roman" w:hAnsi="Times New Roman" w:cs="Times New Roman"/>
          <w:bCs/>
          <w:i/>
          <w:color w:val="auto"/>
          <w:sz w:val="24"/>
          <w:szCs w:val="24"/>
          <w:u w:val="none"/>
        </w:rPr>
        <w:t>Restaurant license holders can also apply for Ready-To-Drink Cocktail permits, which authorizes the sale of limited quantities of ready-to-drink cocktails to go. Additional information about Ready-To-Drink Cocktail permits can be found by visiting</w:t>
      </w:r>
      <w:r w:rsidRPr="00BD2F85">
        <w:rPr>
          <w:rStyle w:val="Hyperlink"/>
          <w:rFonts w:ascii="Times New Roman" w:eastAsia="Times New Roman" w:hAnsi="Times New Roman" w:cs="Times New Roman"/>
          <w:bCs/>
          <w:i/>
          <w:color w:val="auto"/>
          <w:sz w:val="24"/>
          <w:szCs w:val="24"/>
        </w:rPr>
        <w:t xml:space="preserve"> </w:t>
      </w:r>
      <w:bookmarkStart w:id="5" w:name="_Hlk201674034"/>
      <w:r w:rsidRPr="00BA2756">
        <w:rPr>
          <w:rFonts w:ascii="Times New Roman" w:eastAsia="Times New Roman" w:hAnsi="Times New Roman" w:cs="Times New Roman"/>
          <w:bCs/>
          <w:i/>
          <w:color w:val="0563C1" w:themeColor="hyperlink"/>
          <w:sz w:val="24"/>
          <w:szCs w:val="24"/>
          <w:u w:val="single"/>
        </w:rPr>
        <w:fldChar w:fldCharType="begin"/>
      </w:r>
      <w:r>
        <w:rPr>
          <w:rFonts w:ascii="Times New Roman" w:eastAsia="Times New Roman" w:hAnsi="Times New Roman" w:cs="Times New Roman"/>
          <w:bCs/>
          <w:i/>
          <w:color w:val="0563C1" w:themeColor="hyperlink"/>
          <w:sz w:val="24"/>
          <w:szCs w:val="24"/>
          <w:u w:val="single"/>
        </w:rPr>
        <w:instrText>HYPERLINK "https://www.pa.gov/agencies/lcb/shop-wine-spirits/wholesale-wine-and-spirits-sales/ready-to-drink-cocktails.html"</w:instrText>
      </w:r>
      <w:r w:rsidRPr="00BA2756">
        <w:rPr>
          <w:rFonts w:ascii="Times New Roman" w:eastAsia="Times New Roman" w:hAnsi="Times New Roman" w:cs="Times New Roman"/>
          <w:bCs/>
          <w:i/>
          <w:color w:val="0563C1" w:themeColor="hyperlink"/>
          <w:sz w:val="24"/>
          <w:szCs w:val="24"/>
          <w:u w:val="single"/>
        </w:rPr>
      </w:r>
      <w:r w:rsidRPr="00BA2756">
        <w:rPr>
          <w:rFonts w:ascii="Times New Roman" w:eastAsia="Times New Roman" w:hAnsi="Times New Roman" w:cs="Times New Roman"/>
          <w:bCs/>
          <w:i/>
          <w:color w:val="0563C1" w:themeColor="hyperlink"/>
          <w:sz w:val="24"/>
          <w:szCs w:val="24"/>
          <w:u w:val="single"/>
        </w:rPr>
        <w:fldChar w:fldCharType="separate"/>
      </w:r>
      <w:r>
        <w:rPr>
          <w:rStyle w:val="Hyperlink"/>
          <w:rFonts w:ascii="Times New Roman" w:eastAsia="Times New Roman" w:hAnsi="Times New Roman" w:cs="Times New Roman"/>
          <w:bCs/>
          <w:i/>
          <w:sz w:val="24"/>
          <w:szCs w:val="24"/>
        </w:rPr>
        <w:t>https://www.pa.gov/agencies/lcb/shop-wine-spirits/wholesale-wine-and-spirits-sales/ready-to-drink-cocktails.html</w:t>
      </w:r>
      <w:r w:rsidRPr="00BA2756">
        <w:rPr>
          <w:rFonts w:ascii="Times New Roman" w:eastAsia="Times New Roman" w:hAnsi="Times New Roman" w:cs="Times New Roman"/>
          <w:bCs/>
          <w:i/>
          <w:color w:val="0563C1" w:themeColor="hyperlink"/>
          <w:sz w:val="24"/>
          <w:szCs w:val="24"/>
          <w:u w:val="single"/>
        </w:rPr>
        <w:fldChar w:fldCharType="end"/>
      </w:r>
      <w:bookmarkEnd w:id="5"/>
    </w:p>
    <w:p w14:paraId="677F3A64"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6EFF462" w14:textId="77777777" w:rsidR="003C4E2B" w:rsidRPr="002B206D" w:rsidRDefault="003C4E2B" w:rsidP="00066E01">
      <w:pPr>
        <w:pStyle w:val="ListParagraph"/>
        <w:numPr>
          <w:ilvl w:val="0"/>
          <w:numId w:val="2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a current restaurant licensee own more than one license? </w:t>
      </w:r>
    </w:p>
    <w:p w14:paraId="0E7F1637"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50A94CA3" w14:textId="4ADB7E33" w:rsidR="00151EE3" w:rsidRDefault="00D962B3"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Generally</w:t>
      </w:r>
      <w:r w:rsidR="00F24D97">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a holder of a restaurant license may apply for additional restaurant licenses; however, due to the potential for conflicts of interest or other appearances of impropriety, the PLCB cannot provide legal advice to Bidd</w:t>
      </w:r>
      <w:r w:rsidR="00C20ABC" w:rsidRPr="00DF36CD">
        <w:rPr>
          <w:rFonts w:ascii="Times New Roman" w:eastAsia="Times New Roman" w:hAnsi="Times New Roman" w:cs="Times New Roman"/>
          <w:bCs/>
          <w:i/>
          <w:sz w:val="24"/>
          <w:szCs w:val="24"/>
        </w:rPr>
        <w:t>e</w:t>
      </w:r>
      <w:r w:rsidRPr="00DF36CD">
        <w:rPr>
          <w:rFonts w:ascii="Times New Roman" w:eastAsia="Times New Roman" w:hAnsi="Times New Roman" w:cs="Times New Roman"/>
          <w:bCs/>
          <w:i/>
          <w:sz w:val="24"/>
          <w:szCs w:val="24"/>
        </w:rPr>
        <w:t>rs. As noted in the IFB and throughout the FAQ, individuals or entities considering participation</w:t>
      </w:r>
      <w:r w:rsidR="00C20ABC" w:rsidRPr="00DF36CD">
        <w:rPr>
          <w:rFonts w:ascii="Times New Roman" w:eastAsia="Times New Roman" w:hAnsi="Times New Roman" w:cs="Times New Roman"/>
          <w:bCs/>
          <w:i/>
          <w:sz w:val="24"/>
          <w:szCs w:val="24"/>
        </w:rPr>
        <w:t xml:space="preserve"> are encouraged to seek private counsel experienced in P</w:t>
      </w:r>
      <w:r w:rsidR="00F52338" w:rsidRPr="00DF36CD">
        <w:rPr>
          <w:rFonts w:ascii="Times New Roman" w:eastAsia="Times New Roman" w:hAnsi="Times New Roman" w:cs="Times New Roman"/>
          <w:bCs/>
          <w:i/>
          <w:sz w:val="24"/>
          <w:szCs w:val="24"/>
        </w:rPr>
        <w:t xml:space="preserve">ennsylvania liquor law to ensure eligibility.  </w:t>
      </w:r>
    </w:p>
    <w:p w14:paraId="3BE347F3" w14:textId="73B061EA" w:rsidR="00D63416" w:rsidRPr="00DF36CD" w:rsidRDefault="00D63416"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lastRenderedPageBreak/>
        <w:t>ABOUT THE AUCTION PROCESS</w:t>
      </w:r>
    </w:p>
    <w:p w14:paraId="194C1291"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1670FDA0"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A.  </w:t>
      </w:r>
      <w:r w:rsidRPr="00DF36CD">
        <w:rPr>
          <w:rFonts w:ascii="Times New Roman" w:eastAsia="Times New Roman" w:hAnsi="Times New Roman" w:cs="Times New Roman"/>
          <w:b/>
          <w:bCs/>
          <w:sz w:val="24"/>
          <w:szCs w:val="24"/>
          <w:u w:val="single"/>
        </w:rPr>
        <w:t>Who Can Bid</w:t>
      </w:r>
    </w:p>
    <w:p w14:paraId="07BE9867"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55286B2A" w14:textId="4D07FB63" w:rsidR="00D63416" w:rsidRPr="002B206D" w:rsidRDefault="00D63416" w:rsidP="00066E01">
      <w:pPr>
        <w:pStyle w:val="ListParagraph"/>
        <w:numPr>
          <w:ilvl w:val="0"/>
          <w:numId w:val="2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bid as an individual person</w:t>
      </w:r>
      <w:r w:rsidR="009117BF">
        <w:rPr>
          <w:rFonts w:ascii="Times New Roman" w:eastAsia="Times New Roman" w:hAnsi="Times New Roman" w:cs="Times New Roman"/>
          <w:b/>
          <w:bCs/>
          <w:sz w:val="24"/>
          <w:szCs w:val="24"/>
        </w:rPr>
        <w:t>,</w:t>
      </w:r>
      <w:r w:rsidRPr="002B206D">
        <w:rPr>
          <w:rFonts w:ascii="Times New Roman" w:eastAsia="Times New Roman" w:hAnsi="Times New Roman" w:cs="Times New Roman"/>
          <w:b/>
          <w:bCs/>
          <w:sz w:val="24"/>
          <w:szCs w:val="24"/>
        </w:rPr>
        <w:t xml:space="preserve"> or does it have to be under a corporation?</w:t>
      </w:r>
    </w:p>
    <w:p w14:paraId="0AA4017A"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50D96948" w14:textId="7B13BDCE"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Bidders may be individuals or entities, and no </w:t>
      </w:r>
      <w:r w:rsidR="00F24D97">
        <w:rPr>
          <w:rFonts w:ascii="Times New Roman" w:eastAsia="Times New Roman" w:hAnsi="Times New Roman" w:cs="Times New Roman"/>
          <w:bCs/>
          <w:i/>
          <w:sz w:val="24"/>
          <w:szCs w:val="24"/>
        </w:rPr>
        <w:t xml:space="preserve">specific </w:t>
      </w:r>
      <w:r w:rsidRPr="00DF36CD">
        <w:rPr>
          <w:rFonts w:ascii="Times New Roman" w:eastAsia="Times New Roman" w:hAnsi="Times New Roman" w:cs="Times New Roman"/>
          <w:bCs/>
          <w:i/>
          <w:sz w:val="24"/>
          <w:szCs w:val="24"/>
        </w:rPr>
        <w:t xml:space="preserve">corporate structure is required for purposes of bidding.  </w:t>
      </w:r>
    </w:p>
    <w:p w14:paraId="3FA8BF54"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47C0E0FE"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4D84443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638F66C" w14:textId="011EAADD"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Warranties section of the IFB, </w:t>
      </w:r>
      <w:r w:rsidR="009117BF" w:rsidRPr="00DF36CD">
        <w:rPr>
          <w:rFonts w:ascii="Times New Roman" w:eastAsia="Times New Roman" w:hAnsi="Times New Roman" w:cs="Times New Roman"/>
          <w:bCs/>
          <w:i/>
          <w:sz w:val="24"/>
          <w:szCs w:val="24"/>
        </w:rPr>
        <w:t>also noting</w:t>
      </w:r>
      <w:r w:rsidRPr="00DF36CD">
        <w:rPr>
          <w:rFonts w:ascii="Times New Roman" w:eastAsia="Times New Roman" w:hAnsi="Times New Roman" w:cs="Times New Roman"/>
          <w:bCs/>
          <w:i/>
          <w:sz w:val="24"/>
          <w:szCs w:val="24"/>
        </w:rPr>
        <w:t xml:space="preserve"> the bid surety forfeiture provisions. You are encouraged to seek private counsel experienced in Pennsylvania liquor law to assist you. </w:t>
      </w:r>
    </w:p>
    <w:p w14:paraId="32527948"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21039626" w14:textId="77777777" w:rsidR="00D63416" w:rsidRPr="002B206D" w:rsidRDefault="00D63416" w:rsidP="00066E01">
      <w:pPr>
        <w:pStyle w:val="ListParagraph"/>
        <w:numPr>
          <w:ilvl w:val="0"/>
          <w:numId w:val="2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If there are two R licenses available, can one individual or entity bid and win both licenses? </w:t>
      </w:r>
    </w:p>
    <w:p w14:paraId="21A4053A"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i/>
          <w:sz w:val="24"/>
          <w:szCs w:val="24"/>
        </w:rPr>
      </w:pPr>
    </w:p>
    <w:p w14:paraId="2C69383F" w14:textId="6C8F23AC"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Each license being auctioned has been assigned a unique License Auction Number, and Bidders may bid on one or more licenses </w:t>
      </w:r>
      <w:r w:rsidR="009117BF"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separate bid packages are submitted for each license. Each PLCB Bid Sheet is specific to a particular license.  </w:t>
      </w:r>
    </w:p>
    <w:p w14:paraId="5B9F88E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252D7DD" w14:textId="77777777" w:rsidR="00D63416" w:rsidRPr="002B206D" w:rsidRDefault="00D63416" w:rsidP="00066E01">
      <w:pPr>
        <w:pStyle w:val="ListParagraph"/>
        <w:numPr>
          <w:ilvl w:val="0"/>
          <w:numId w:val="2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Must the Selected Bidder be identical to the name of the applicant for transfer? For instance, if the winning bid is submitted by an individual, can that individual form an entity (LLC or corporation) and submit the transfer application in the name of that new entity?</w:t>
      </w:r>
    </w:p>
    <w:p w14:paraId="0F2FEEA3"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3CE2A347" w14:textId="5E839895"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of a license auction may assign its rights to another individual or entity, including a corporate entity, which may then file the transfer application. For purposes of the bid surety, the Selected Bidder retains legal responsibility for all elements of the auction, including but not limited to the prohibitions against application by an individual or entity having an interlocking business interest or by an individual or entity that is not of good repute.  </w:t>
      </w:r>
    </w:p>
    <w:p w14:paraId="5D9EC03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2E42087B" w14:textId="1C9B6327" w:rsidR="00D63416"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surety will be forfeited if the Selected Bidder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w:t>
      </w:r>
      <w:r w:rsidR="00763A96">
        <w:rPr>
          <w:rFonts w:ascii="Times New Roman" w:eastAsia="Times New Roman" w:hAnsi="Times New Roman" w:cs="Times New Roman"/>
          <w:bCs/>
          <w:i/>
          <w:sz w:val="24"/>
          <w:szCs w:val="24"/>
        </w:rPr>
        <w:t xml:space="preserve">47 P.S. § 4-472. </w:t>
      </w:r>
      <w:r w:rsidRPr="00DF36CD">
        <w:rPr>
          <w:rFonts w:ascii="Times New Roman" w:eastAsia="Times New Roman" w:hAnsi="Times New Roman" w:cs="Times New Roman"/>
          <w:bCs/>
          <w:i/>
          <w:sz w:val="24"/>
          <w:szCs w:val="24"/>
        </w:rPr>
        <w:t xml:space="preserve">Furthermore, the Selected Bidder retains legal responsibility for the timeliness of the filing of the transfer application by the assignee, such that the bid surety will be forfeited if the assignee fails to timely file. </w:t>
      </w:r>
    </w:p>
    <w:p w14:paraId="2A749FC3" w14:textId="77777777" w:rsidR="002F2C23" w:rsidRDefault="002F2C23" w:rsidP="00D63416">
      <w:pPr>
        <w:tabs>
          <w:tab w:val="left" w:pos="720"/>
        </w:tabs>
        <w:spacing w:after="0" w:line="240" w:lineRule="auto"/>
        <w:jc w:val="both"/>
        <w:rPr>
          <w:rFonts w:ascii="Times New Roman" w:eastAsia="Times New Roman" w:hAnsi="Times New Roman" w:cs="Times New Roman"/>
          <w:bCs/>
          <w:i/>
          <w:sz w:val="24"/>
          <w:szCs w:val="24"/>
        </w:rPr>
      </w:pPr>
    </w:p>
    <w:p w14:paraId="201FE232" w14:textId="2342284D" w:rsidR="00D63416"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entity or person who bids on the license need to be the entity or person who becomes the licensee?  </w:t>
      </w:r>
    </w:p>
    <w:p w14:paraId="75DF2CFC" w14:textId="77777777" w:rsidR="002F2C23" w:rsidRDefault="002F2C23" w:rsidP="002F2C23">
      <w:pPr>
        <w:pStyle w:val="ListParagraph"/>
        <w:tabs>
          <w:tab w:val="left" w:pos="0"/>
        </w:tabs>
        <w:spacing w:after="0" w:line="240" w:lineRule="auto"/>
        <w:jc w:val="both"/>
        <w:rPr>
          <w:rFonts w:ascii="Times New Roman" w:eastAsia="Times New Roman" w:hAnsi="Times New Roman" w:cs="Times New Roman"/>
          <w:b/>
          <w:bCs/>
          <w:sz w:val="24"/>
          <w:szCs w:val="24"/>
        </w:rPr>
      </w:pPr>
    </w:p>
    <w:p w14:paraId="38D0A403" w14:textId="3E97C951" w:rsidR="00F52338"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14:paraId="3730C6C8" w14:textId="624955DD"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sz w:val="24"/>
          <w:szCs w:val="24"/>
        </w:rPr>
        <w:lastRenderedPageBreak/>
        <w:t>__________________________________________________________________________</w:t>
      </w:r>
    </w:p>
    <w:p w14:paraId="6546A944"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6FC397C"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B. </w:t>
      </w:r>
      <w:r w:rsidRPr="00DF36CD">
        <w:rPr>
          <w:rFonts w:ascii="Times New Roman" w:eastAsia="Times New Roman" w:hAnsi="Times New Roman" w:cs="Times New Roman"/>
          <w:b/>
          <w:bCs/>
          <w:sz w:val="24"/>
          <w:szCs w:val="24"/>
          <w:u w:val="single"/>
        </w:rPr>
        <w:t>How to Bid</w:t>
      </w:r>
    </w:p>
    <w:p w14:paraId="35361739"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14:paraId="7725C2FD"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bid surety check need to be a cashier’s check, or can it be a personal or business check?  </w:t>
      </w:r>
    </w:p>
    <w:p w14:paraId="7EB6699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FD54C4" w14:textId="487BCE7A"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Each bid must be accompanied by a Certified Check or Cashier’s Check as described in the </w:t>
      </w:r>
      <w:r w:rsidRPr="005B7B57">
        <w:rPr>
          <w:rFonts w:ascii="Times New Roman" w:eastAsia="Times New Roman" w:hAnsi="Times New Roman" w:cs="Times New Roman"/>
          <w:bCs/>
          <w:i/>
          <w:sz w:val="24"/>
          <w:szCs w:val="24"/>
        </w:rPr>
        <w:t>Bid Surety</w:t>
      </w:r>
      <w:r w:rsidRPr="00DF36CD">
        <w:rPr>
          <w:rFonts w:ascii="Times New Roman" w:eastAsia="Times New Roman" w:hAnsi="Times New Roman" w:cs="Times New Roman"/>
          <w:bCs/>
          <w:i/>
          <w:sz w:val="24"/>
          <w:szCs w:val="24"/>
        </w:rPr>
        <w:t xml:space="preserve"> section of the IFB. Certified checks and cashier’s checks are generally available from banks and other financial institutions. No personal or business checks will be accepted. Bidders are encouraged to consult with private counsel and/or financial advisors.  </w:t>
      </w:r>
    </w:p>
    <w:p w14:paraId="2FA9C2BD"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EA096D7" w14:textId="77777777" w:rsidR="00D63416" w:rsidRPr="002B206D" w:rsidRDefault="00D63416" w:rsidP="00066E01">
      <w:pPr>
        <w:pStyle w:val="ListParagraph"/>
        <w:numPr>
          <w:ilvl w:val="0"/>
          <w:numId w:val="2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 I need to register as a bidder prior to submitting a bid package?  </w:t>
      </w:r>
    </w:p>
    <w:p w14:paraId="11C7893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EE7543A" w14:textId="56CEF7B3"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If you are referring to registering as a supplier through </w:t>
      </w:r>
      <w:r w:rsidR="00CC6535">
        <w:rPr>
          <w:rFonts w:ascii="Times New Roman" w:eastAsia="Times New Roman" w:hAnsi="Times New Roman" w:cs="Times New Roman"/>
          <w:bCs/>
          <w:i/>
          <w:sz w:val="24"/>
          <w:szCs w:val="24"/>
        </w:rPr>
        <w:t>PLCB’s Oracle Supplier Portal,</w:t>
      </w:r>
      <w:r w:rsidRPr="00DF36CD">
        <w:rPr>
          <w:rFonts w:ascii="Times New Roman" w:eastAsia="Times New Roman" w:hAnsi="Times New Roman" w:cs="Times New Roman"/>
          <w:bCs/>
          <w:i/>
          <w:sz w:val="24"/>
          <w:szCs w:val="24"/>
        </w:rPr>
        <w:t xml:space="preserve"> the answer is no. </w:t>
      </w:r>
      <w:r w:rsidR="00763A96">
        <w:rPr>
          <w:rFonts w:ascii="Times New Roman" w:eastAsia="Times New Roman" w:hAnsi="Times New Roman" w:cs="Times New Roman"/>
          <w:bCs/>
          <w:i/>
          <w:sz w:val="24"/>
          <w:szCs w:val="24"/>
        </w:rPr>
        <w:t>Supplier</w:t>
      </w:r>
      <w:r w:rsidRPr="00DF36CD">
        <w:rPr>
          <w:rFonts w:ascii="Times New Roman" w:eastAsia="Times New Roman" w:hAnsi="Times New Roman" w:cs="Times New Roman"/>
          <w:bCs/>
          <w:i/>
          <w:sz w:val="24"/>
          <w:szCs w:val="24"/>
        </w:rPr>
        <w:t xml:space="preserve"> Registration is not a requirement of this IFB.</w:t>
      </w:r>
    </w:p>
    <w:p w14:paraId="7B9701B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B29E913"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submit more than one bid on a single license?</w:t>
      </w:r>
    </w:p>
    <w:p w14:paraId="41DF7A35" w14:textId="77777777" w:rsidR="00D63416" w:rsidRPr="00BB1C65"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i/>
          <w:sz w:val="24"/>
          <w:szCs w:val="24"/>
        </w:rPr>
        <w:t xml:space="preserve"> </w:t>
      </w:r>
    </w:p>
    <w:p w14:paraId="35602A48" w14:textId="1D493721"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w:t>
      </w:r>
      <w:r w:rsidR="00B27F1F">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14:paraId="4542DCA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p>
    <w:p w14:paraId="3116E97A"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14:paraId="5707B0C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48923A55" w14:textId="77777777" w:rsidR="00B475BE" w:rsidRPr="00DF36CD" w:rsidRDefault="00D63416" w:rsidP="00B475BE">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must remit the full amount of the highest bid within fourteen days of the date of the Notice of Selection. All bids by a Bidder for a license that are lower than the highest bid by that Bidder for that license are immediately rendered null and void.  </w:t>
      </w:r>
      <w:r w:rsidR="00B475BE" w:rsidRPr="00DF36CD">
        <w:rPr>
          <w:rFonts w:ascii="Times New Roman" w:eastAsia="Times New Roman" w:hAnsi="Times New Roman" w:cs="Times New Roman"/>
          <w:bCs/>
          <w:i/>
          <w:sz w:val="24"/>
          <w:szCs w:val="24"/>
        </w:rPr>
        <w:t xml:space="preserve">Therefore, there is no practical advantage in submitting multiple bids on one license.  </w:t>
      </w:r>
    </w:p>
    <w:p w14:paraId="5D14C83C" w14:textId="2CD4A5DF"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015283C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55957AC6"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are the mandatory bid requirements that, if not followed, will result in disqualification of a bid?</w:t>
      </w:r>
    </w:p>
    <w:p w14:paraId="6293DAD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D3F5866" w14:textId="09BB1D5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 bid must be timely received, properly signed, and must contain the appropriate PLCB Bid Sheet for the license at issue, along with a bid surety check.</w:t>
      </w:r>
    </w:p>
    <w:p w14:paraId="6A61A949" w14:textId="77777777" w:rsidR="000567B0" w:rsidRDefault="000567B0" w:rsidP="00D63416">
      <w:pPr>
        <w:tabs>
          <w:tab w:val="left" w:pos="0"/>
        </w:tabs>
        <w:spacing w:after="0" w:line="240" w:lineRule="auto"/>
        <w:jc w:val="both"/>
        <w:rPr>
          <w:rFonts w:ascii="Times New Roman" w:eastAsia="Times New Roman" w:hAnsi="Times New Roman" w:cs="Times New Roman"/>
          <w:bCs/>
          <w:i/>
          <w:sz w:val="24"/>
          <w:szCs w:val="24"/>
        </w:rPr>
      </w:pPr>
    </w:p>
    <w:p w14:paraId="464F7C08" w14:textId="555A99E3"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do you determine whether a bid that is mailed is timely received – is it based on the postmark date?</w:t>
      </w:r>
    </w:p>
    <w:p w14:paraId="725626AE"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73D9FBC0" w14:textId="77777777" w:rsidR="00B475BE"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the possession of the Issuing Officer </w:t>
      </w:r>
      <w:r w:rsidRPr="00756FFB">
        <w:rPr>
          <w:rFonts w:ascii="Times New Roman" w:eastAsia="Times New Roman" w:hAnsi="Times New Roman" w:cs="Times New Roman"/>
          <w:b/>
          <w:i/>
          <w:sz w:val="24"/>
          <w:szCs w:val="24"/>
        </w:rPr>
        <w:t xml:space="preserve">no later than 12:00 p.m. ET on </w:t>
      </w:r>
      <w:r w:rsidR="00207FBE">
        <w:rPr>
          <w:rFonts w:ascii="Times New Roman" w:eastAsia="Times New Roman" w:hAnsi="Times New Roman" w:cs="Times New Roman"/>
          <w:b/>
          <w:i/>
          <w:sz w:val="24"/>
          <w:szCs w:val="24"/>
        </w:rPr>
        <w:t>Mon</w:t>
      </w:r>
      <w:r w:rsidRPr="00756FFB">
        <w:rPr>
          <w:rFonts w:ascii="Times New Roman" w:eastAsia="Times New Roman" w:hAnsi="Times New Roman" w:cs="Times New Roman"/>
          <w:b/>
          <w:i/>
          <w:sz w:val="24"/>
          <w:szCs w:val="24"/>
        </w:rPr>
        <w:t xml:space="preserve">day, </w:t>
      </w:r>
      <w:r w:rsidR="002A4E44">
        <w:rPr>
          <w:rFonts w:ascii="Times New Roman" w:eastAsia="Times New Roman" w:hAnsi="Times New Roman" w:cs="Times New Roman"/>
          <w:b/>
          <w:i/>
          <w:sz w:val="24"/>
          <w:szCs w:val="24"/>
        </w:rPr>
        <w:t xml:space="preserve">October </w:t>
      </w:r>
      <w:r w:rsidR="00207FBE">
        <w:rPr>
          <w:rFonts w:ascii="Times New Roman" w:eastAsia="Times New Roman" w:hAnsi="Times New Roman" w:cs="Times New Roman"/>
          <w:b/>
          <w:i/>
          <w:sz w:val="24"/>
          <w:szCs w:val="24"/>
        </w:rPr>
        <w:t>6</w:t>
      </w:r>
      <w:r w:rsidR="00E94B25" w:rsidRPr="00756FFB">
        <w:rPr>
          <w:rFonts w:ascii="Times New Roman" w:eastAsia="Times New Roman" w:hAnsi="Times New Roman" w:cs="Times New Roman"/>
          <w:b/>
          <w:i/>
          <w:sz w:val="24"/>
          <w:szCs w:val="24"/>
        </w:rPr>
        <w:t>, 202</w:t>
      </w:r>
      <w:r w:rsidR="00207FBE">
        <w:rPr>
          <w:rFonts w:ascii="Times New Roman" w:eastAsia="Times New Roman" w:hAnsi="Times New Roman" w:cs="Times New Roman"/>
          <w:b/>
          <w:i/>
          <w:sz w:val="24"/>
          <w:szCs w:val="24"/>
        </w:rPr>
        <w:t>5</w:t>
      </w:r>
      <w:r w:rsidRPr="00DF36CD">
        <w:rPr>
          <w:rFonts w:ascii="Times New Roman" w:eastAsia="Times New Roman" w:hAnsi="Times New Roman" w:cs="Times New Roman"/>
          <w:bCs/>
          <w:i/>
          <w:sz w:val="24"/>
          <w:szCs w:val="24"/>
        </w:rPr>
        <w:t>. Please be aware that mail and packages sent to the</w:t>
      </w:r>
      <w:r w:rsidR="00412E0F">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PLCB are first screened at a separate Commonwealth facility and so delivery to the Issuing Officer may take longer than otherwise expected. The postmark date is irrelevant, as is the date of “posting” to the U.S. Postal Service or any other mail carrier or delivery service. To be clear, the legal principle of “the mailbox rule” is not </w:t>
      </w:r>
      <w:r w:rsidRPr="00DF36CD">
        <w:rPr>
          <w:rFonts w:ascii="Times New Roman" w:eastAsia="Times New Roman" w:hAnsi="Times New Roman" w:cs="Times New Roman"/>
          <w:bCs/>
          <w:i/>
          <w:sz w:val="24"/>
          <w:szCs w:val="24"/>
        </w:rPr>
        <w:lastRenderedPageBreak/>
        <w:t>applicable to this IFB. Bidders are encouraged to submit bids in a manner and on a timeline that will ensure receipt by the Issuing Officer on or before the deadline</w:t>
      </w:r>
      <w:r w:rsidR="00B475BE">
        <w:rPr>
          <w:rFonts w:ascii="Times New Roman" w:eastAsia="Times New Roman" w:hAnsi="Times New Roman" w:cs="Times New Roman"/>
          <w:bCs/>
          <w:i/>
          <w:sz w:val="24"/>
          <w:szCs w:val="24"/>
        </w:rPr>
        <w:t xml:space="preserve"> of 12:00 p.m. ET on Monday, October 6, 2025.</w:t>
      </w:r>
    </w:p>
    <w:p w14:paraId="6E16D100" w14:textId="55DE437A"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  </w:t>
      </w:r>
    </w:p>
    <w:p w14:paraId="14103520"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am bidding on more than one license, can I submit copies of one bid surety check in each envelope?</w:t>
      </w:r>
    </w:p>
    <w:p w14:paraId="4CD2B63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4AA50830" w14:textId="334AFFCC"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w:t>
      </w:r>
      <w:r w:rsidRPr="00DF36CD">
        <w:rPr>
          <w:rFonts w:ascii="Times New Roman" w:eastAsia="Times New Roman" w:hAnsi="Times New Roman" w:cs="Times New Roman"/>
          <w:bCs/>
          <w:sz w:val="24"/>
          <w:szCs w:val="24"/>
        </w:rPr>
        <w:t xml:space="preserve"> </w:t>
      </w:r>
      <w:r w:rsidRPr="00DF36CD">
        <w:rPr>
          <w:rFonts w:ascii="Times New Roman" w:eastAsia="Times New Roman" w:hAnsi="Times New Roman" w:cs="Times New Roman"/>
          <w:bCs/>
          <w:i/>
          <w:sz w:val="24"/>
          <w:szCs w:val="24"/>
        </w:rPr>
        <w:t>Each bid package must include the relevant PLCB Bid Sheet and a bid surety check of $</w:t>
      </w:r>
      <w:r w:rsidRPr="00DF36CD">
        <w:rPr>
          <w:rFonts w:ascii="Times New Roman" w:eastAsia="Times New Roman" w:hAnsi="Times New Roman" w:cs="Times New Roman"/>
          <w:b/>
          <w:bCs/>
          <w:i/>
          <w:sz w:val="24"/>
          <w:szCs w:val="24"/>
        </w:rPr>
        <w:t>5,000.00 or 5% of the total bid amount, whichever is greater</w:t>
      </w:r>
      <w:r w:rsidRPr="00DF36CD">
        <w:rPr>
          <w:rFonts w:ascii="Times New Roman" w:eastAsia="Times New Roman" w:hAnsi="Times New Roman" w:cs="Times New Roman"/>
          <w:bCs/>
          <w:i/>
          <w:sz w:val="24"/>
          <w:szCs w:val="24"/>
        </w:rPr>
        <w:t>, that is specific to that license being auctioned.  Therefore, if a Bidder is bidding on three licenses, then there must be three LABELED bid packages, each of which contains an original certified check or cashier’s check</w:t>
      </w:r>
      <w:r w:rsidR="002B206D">
        <w:rPr>
          <w:rFonts w:ascii="Times New Roman" w:eastAsia="Times New Roman" w:hAnsi="Times New Roman" w:cs="Times New Roman"/>
          <w:bCs/>
          <w:i/>
          <w:sz w:val="24"/>
          <w:szCs w:val="24"/>
        </w:rPr>
        <w:t xml:space="preserve"> in the appropriate amount</w:t>
      </w:r>
      <w:r w:rsidRPr="00DF36CD">
        <w:rPr>
          <w:rFonts w:ascii="Times New Roman" w:eastAsia="Times New Roman" w:hAnsi="Times New Roman" w:cs="Times New Roman"/>
          <w:bCs/>
          <w:i/>
          <w:sz w:val="24"/>
          <w:szCs w:val="24"/>
        </w:rPr>
        <w:t xml:space="preserve">. Failure to include the appropriate bid surety may result in rejection of the bid. </w:t>
      </w:r>
    </w:p>
    <w:p w14:paraId="3837F9B9"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5673F157" w14:textId="77777777" w:rsidR="005E4190" w:rsidRPr="002B206D" w:rsidRDefault="005E4190"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Is it acceptable to submit a variable bid?  For example, the bid I submit states that it is $3,000.00 more than what the next highest qualified, but only up to a maximum bid amount of $100,000.00.  </w:t>
      </w:r>
    </w:p>
    <w:p w14:paraId="38FE8D38"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
          <w:bCs/>
          <w:sz w:val="24"/>
          <w:szCs w:val="24"/>
        </w:rPr>
      </w:pPr>
    </w:p>
    <w:p w14:paraId="187C656D" w14:textId="663A7DA5"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 Variable bids are not acceptable and will be rejected. 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whole dollar figure</w:t>
      </w:r>
      <w:r w:rsidR="00D7672E">
        <w:rPr>
          <w:rFonts w:ascii="Times New Roman" w:eastAsia="Times New Roman" w:hAnsi="Times New Roman" w:cs="Times New Roman"/>
          <w:bCs/>
          <w:i/>
          <w:sz w:val="24"/>
          <w:szCs w:val="24"/>
        </w:rPr>
        <w:t>s</w:t>
      </w:r>
      <w:r w:rsidRPr="00DF36CD">
        <w:rPr>
          <w:rFonts w:ascii="Times New Roman" w:eastAsia="Times New Roman" w:hAnsi="Times New Roman" w:cs="Times New Roman"/>
          <w:bCs/>
          <w:i/>
          <w:sz w:val="24"/>
          <w:szCs w:val="24"/>
        </w:rPr>
        <w:t xml:space="preserve">, must be no less than $25,000.00, and bids must be submitted on the official Bid Sheets that are part of the IFB.  </w:t>
      </w:r>
    </w:p>
    <w:p w14:paraId="774BD665"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336CCBB1" w14:textId="77777777" w:rsidR="003F69EF" w:rsidRPr="002B206D" w:rsidRDefault="005E4190"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May I use my own bid sheet</w:t>
      </w:r>
      <w:r w:rsidR="003F69EF" w:rsidRPr="002B206D">
        <w:rPr>
          <w:rFonts w:ascii="Times New Roman" w:eastAsia="Times New Roman" w:hAnsi="Times New Roman" w:cs="Times New Roman"/>
          <w:b/>
          <w:bCs/>
          <w:sz w:val="24"/>
          <w:szCs w:val="24"/>
        </w:rPr>
        <w:t xml:space="preserve"> to submit my bid? </w:t>
      </w:r>
    </w:p>
    <w:p w14:paraId="6FCF0776" w14:textId="77777777" w:rsidR="003F69EF"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p>
    <w:p w14:paraId="5A62DED7" w14:textId="5BBDD200" w:rsidR="00D63416" w:rsidRPr="00DF36CD" w:rsidRDefault="003F69EF" w:rsidP="000567B0">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No. Failure to submit bids on the official PLCB Bid Sheets that are part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constitutes grounds for disqualification of the bid.  </w:t>
      </w:r>
      <w:r w:rsidR="005E4190" w:rsidRPr="00DF36CD">
        <w:rPr>
          <w:rFonts w:ascii="Times New Roman" w:eastAsia="Times New Roman" w:hAnsi="Times New Roman" w:cs="Times New Roman"/>
          <w:b/>
          <w:bCs/>
          <w:sz w:val="24"/>
          <w:szCs w:val="24"/>
        </w:rPr>
        <w:t xml:space="preserve"> </w:t>
      </w:r>
      <w:r w:rsidR="005E4190" w:rsidRPr="00DF36CD">
        <w:rPr>
          <w:rFonts w:ascii="Times New Roman" w:eastAsia="Times New Roman" w:hAnsi="Times New Roman" w:cs="Times New Roman"/>
          <w:bCs/>
          <w:i/>
          <w:sz w:val="24"/>
          <w:szCs w:val="24"/>
        </w:rPr>
        <w:t xml:space="preserve"> </w:t>
      </w:r>
      <w:r w:rsidR="005E4190" w:rsidRPr="00DF36CD">
        <w:rPr>
          <w:rFonts w:ascii="Times New Roman" w:eastAsia="Times New Roman" w:hAnsi="Times New Roman" w:cs="Times New Roman"/>
          <w:b/>
          <w:bCs/>
          <w:sz w:val="24"/>
          <w:szCs w:val="24"/>
        </w:rPr>
        <w:t xml:space="preserve"> </w:t>
      </w:r>
    </w:p>
    <w:p w14:paraId="1E0BB70C" w14:textId="23319718"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6" w:name="_Hlk534360978"/>
      <w:r w:rsidRPr="00DF36CD">
        <w:rPr>
          <w:rFonts w:ascii="Times New Roman" w:eastAsia="Times New Roman" w:hAnsi="Times New Roman" w:cs="Times New Roman"/>
          <w:b/>
          <w:bCs/>
          <w:sz w:val="24"/>
          <w:szCs w:val="24"/>
        </w:rPr>
        <w:t>__________________________________________________________________</w:t>
      </w:r>
    </w:p>
    <w:bookmarkEnd w:id="6"/>
    <w:p w14:paraId="427A1223"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6016AD31"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C.  </w:t>
      </w:r>
      <w:r w:rsidRPr="00DF36CD">
        <w:rPr>
          <w:rFonts w:ascii="Times New Roman" w:eastAsia="Times New Roman" w:hAnsi="Times New Roman" w:cs="Times New Roman"/>
          <w:b/>
          <w:bCs/>
          <w:sz w:val="24"/>
          <w:szCs w:val="24"/>
          <w:u w:val="single"/>
        </w:rPr>
        <w:t>Bid Opening</w:t>
      </w:r>
    </w:p>
    <w:p w14:paraId="60FF20E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9DC0D7" w14:textId="77777777" w:rsidR="00D63416" w:rsidRPr="002B206D" w:rsidRDefault="00D63416" w:rsidP="00066E01">
      <w:pPr>
        <w:pStyle w:val="ListParagraph"/>
        <w:numPr>
          <w:ilvl w:val="0"/>
          <w:numId w:val="2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happens at a bid opening?</w:t>
      </w:r>
    </w:p>
    <w:p w14:paraId="5CFBD5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color w:val="FF0000"/>
          <w:sz w:val="24"/>
          <w:szCs w:val="24"/>
        </w:rPr>
        <w:t xml:space="preserve"> </w:t>
      </w:r>
    </w:p>
    <w:p w14:paraId="442D9D06" w14:textId="647F0540" w:rsidR="00D63416" w:rsidRPr="00DF36CD" w:rsidRDefault="00D63416" w:rsidP="00D63416">
      <w:pPr>
        <w:jc w:val="both"/>
        <w:rPr>
          <w:rFonts w:ascii="Times New Roman" w:eastAsia="Calibri" w:hAnsi="Times New Roman" w:cs="Times New Roman"/>
          <w:i/>
          <w:iCs/>
          <w:sz w:val="24"/>
          <w:szCs w:val="24"/>
        </w:rPr>
      </w:pPr>
      <w:r w:rsidRPr="00DF36CD">
        <w:rPr>
          <w:rFonts w:ascii="Times New Roman" w:eastAsia="Calibri" w:hAnsi="Times New Roman" w:cs="Times New Roman"/>
          <w:i/>
          <w:iCs/>
          <w:sz w:val="24"/>
          <w:szCs w:val="24"/>
        </w:rPr>
        <w:t>Bids will have been presorted by License Auction Number and the bid tabulation sheet will have been prepopulated with the names of the Bidders</w:t>
      </w:r>
      <w:r w:rsidR="00B475BE">
        <w:rPr>
          <w:rFonts w:ascii="Times New Roman" w:eastAsia="Calibri" w:hAnsi="Times New Roman" w:cs="Times New Roman"/>
          <w:i/>
          <w:iCs/>
          <w:sz w:val="24"/>
          <w:szCs w:val="24"/>
        </w:rPr>
        <w:t xml:space="preserve"> in alphabetical order</w:t>
      </w:r>
      <w:r w:rsidRPr="00DF36CD">
        <w:rPr>
          <w:rFonts w:ascii="Times New Roman" w:eastAsia="Calibri" w:hAnsi="Times New Roman" w:cs="Times New Roman"/>
          <w:i/>
          <w:iCs/>
          <w:sz w:val="24"/>
          <w:szCs w:val="24"/>
        </w:rPr>
        <w:t>. This information will be gleaned from</w:t>
      </w:r>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i/>
          <w:iCs/>
          <w:sz w:val="24"/>
          <w:szCs w:val="24"/>
        </w:rPr>
        <w:t>the labeling information required per the IFB (IFB #</w:t>
      </w:r>
      <w:r w:rsidR="00E94B25">
        <w:rPr>
          <w:rFonts w:ascii="Times New Roman" w:eastAsia="Times New Roman" w:hAnsi="Times New Roman" w:cs="Times New Roman"/>
          <w:i/>
          <w:sz w:val="24"/>
          <w:szCs w:val="24"/>
        </w:rPr>
        <w:t>26037</w:t>
      </w:r>
      <w:r w:rsidR="00207FBE">
        <w:rPr>
          <w:rFonts w:ascii="Times New Roman" w:eastAsia="Times New Roman" w:hAnsi="Times New Roman" w:cs="Times New Roman"/>
          <w:i/>
          <w:sz w:val="24"/>
          <w:szCs w:val="24"/>
        </w:rPr>
        <w:t>9</w:t>
      </w:r>
      <w:r w:rsidRPr="00DF36CD">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bid on will be identified. That bid package will then be placed at the bottom of the group of bids for that </w:t>
      </w:r>
      <w:proofErr w:type="gramStart"/>
      <w:r w:rsidRPr="00DF36CD">
        <w:rPr>
          <w:rFonts w:ascii="Times New Roman" w:eastAsia="Calibri" w:hAnsi="Times New Roman" w:cs="Times New Roman"/>
          <w:i/>
          <w:iCs/>
          <w:sz w:val="24"/>
          <w:szCs w:val="24"/>
        </w:rPr>
        <w:t>particular license</w:t>
      </w:r>
      <w:proofErr w:type="gramEnd"/>
      <w:r w:rsidRPr="00DF36CD">
        <w:rPr>
          <w:rFonts w:ascii="Times New Roman" w:eastAsia="Calibri" w:hAnsi="Times New Roman" w:cs="Times New Roman"/>
          <w:i/>
          <w:iCs/>
          <w:sz w:val="24"/>
          <w:szCs w:val="24"/>
        </w:rPr>
        <w:t xml:space="preserve"> and the bid information will be entered in the spreadsheet when the bids for that license are being opened and recorded. The bid tabulation sheet will be projected so that all in attendance may see it. Attendance at the bid opening is not required. </w:t>
      </w:r>
    </w:p>
    <w:p w14:paraId="24EDD72F" w14:textId="32F5C673"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noted above regarding unclearly labeled bids, all bids received for License Auction Number </w:t>
      </w:r>
      <w:r w:rsidR="00207FBE">
        <w:rPr>
          <w:rFonts w:ascii="Times New Roman" w:eastAsia="Times New Roman" w:hAnsi="Times New Roman" w:cs="Times New Roman"/>
          <w:bCs/>
          <w:i/>
          <w:sz w:val="24"/>
          <w:szCs w:val="24"/>
        </w:rPr>
        <w:t>41</w:t>
      </w:r>
      <w:r w:rsidR="002A4E44">
        <w:rPr>
          <w:rFonts w:ascii="Times New Roman" w:eastAsia="Times New Roman" w:hAnsi="Times New Roman" w:cs="Times New Roman"/>
          <w:bCs/>
          <w:i/>
          <w:sz w:val="24"/>
          <w:szCs w:val="24"/>
        </w:rPr>
        <w:t>5</w:t>
      </w:r>
      <w:r w:rsidR="0000726B"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will be opened in alphabetical order. The Issuing Officer and/or </w:t>
      </w:r>
      <w:r w:rsidR="004E680B">
        <w:rPr>
          <w:rFonts w:ascii="Times New Roman" w:eastAsia="Times New Roman" w:hAnsi="Times New Roman" w:cs="Times New Roman"/>
          <w:bCs/>
          <w:i/>
          <w:sz w:val="24"/>
          <w:szCs w:val="24"/>
        </w:rPr>
        <w:t>their</w:t>
      </w:r>
      <w:r w:rsidR="00FA1AA5">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designee will open each envelope, verify that the PLCB Bid Sheet and bid surety is contained therein, and then the Issuing Officer or </w:t>
      </w:r>
      <w:r w:rsidR="0074375F">
        <w:rPr>
          <w:rFonts w:ascii="Times New Roman" w:eastAsia="Times New Roman" w:hAnsi="Times New Roman" w:cs="Times New Roman"/>
          <w:bCs/>
          <w:i/>
          <w:sz w:val="24"/>
          <w:szCs w:val="24"/>
        </w:rPr>
        <w:t>their</w:t>
      </w:r>
      <w:r w:rsidRPr="00DF36CD">
        <w:rPr>
          <w:rFonts w:ascii="Times New Roman" w:eastAsia="Times New Roman" w:hAnsi="Times New Roman" w:cs="Times New Roman"/>
          <w:bCs/>
          <w:i/>
          <w:sz w:val="24"/>
          <w:szCs w:val="24"/>
        </w:rPr>
        <w:t xml:space="preserve"> designee will enter the bid amount into the bid tabulation sheet. This process will be repeated for each license being auctioned. </w:t>
      </w:r>
    </w:p>
    <w:p w14:paraId="5364DE0B"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FA74022" w14:textId="0B9D759D"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w:t>
      </w:r>
      <w:r w:rsidRPr="00DF36CD">
        <w:rPr>
          <w:rFonts w:ascii="Times New Roman" w:eastAsia="Times New Roman" w:hAnsi="Times New Roman" w:cs="Times New Roman"/>
          <w:bCs/>
          <w:i/>
          <w:sz w:val="24"/>
          <w:szCs w:val="24"/>
        </w:rPr>
        <w:lastRenderedPageBreak/>
        <w:t xml:space="preserve">at the bid opening, licenses are NOT awarded at the bid opening, and questions are NOT entertained from the audience at the bid opening.  </w:t>
      </w:r>
    </w:p>
    <w:p w14:paraId="2E544706"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2356F84" w14:textId="2F85235D"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bookmarkStart w:id="7" w:name="_Hlk516666370"/>
      <w:r w:rsidRPr="00DF36CD">
        <w:rPr>
          <w:rFonts w:ascii="Times New Roman" w:eastAsia="Times New Roman" w:hAnsi="Times New Roman" w:cs="Times New Roman"/>
          <w:bCs/>
          <w:i/>
          <w:sz w:val="24"/>
          <w:szCs w:val="24"/>
        </w:rPr>
        <w:t xml:space="preserve">If necessary, the bid opening may be suspended for meal breaks or </w:t>
      </w:r>
      <w:r w:rsidR="003323E4" w:rsidRPr="00DF36CD">
        <w:rPr>
          <w:rFonts w:ascii="Times New Roman" w:eastAsia="Times New Roman" w:hAnsi="Times New Roman" w:cs="Times New Roman"/>
          <w:bCs/>
          <w:i/>
          <w:sz w:val="24"/>
          <w:szCs w:val="24"/>
        </w:rPr>
        <w:t>continue</w:t>
      </w:r>
      <w:r w:rsidR="003323E4">
        <w:rPr>
          <w:rFonts w:ascii="Times New Roman" w:eastAsia="Times New Roman" w:hAnsi="Times New Roman" w:cs="Times New Roman"/>
          <w:bCs/>
          <w:i/>
          <w:sz w:val="24"/>
          <w:szCs w:val="24"/>
        </w:rPr>
        <w:t>d</w:t>
      </w:r>
      <w:r w:rsidRPr="00DF36CD">
        <w:rPr>
          <w:rFonts w:ascii="Times New Roman" w:eastAsia="Times New Roman" w:hAnsi="Times New Roman" w:cs="Times New Roman"/>
          <w:bCs/>
          <w:i/>
          <w:sz w:val="24"/>
          <w:szCs w:val="24"/>
        </w:rPr>
        <w:t xml:space="preserve"> a second day. </w:t>
      </w:r>
      <w:r w:rsidR="008C2ECD">
        <w:rPr>
          <w:rFonts w:ascii="Times New Roman" w:eastAsia="Times New Roman" w:hAnsi="Times New Roman" w:cs="Times New Roman"/>
          <w:bCs/>
          <w:i/>
          <w:sz w:val="24"/>
          <w:szCs w:val="24"/>
        </w:rPr>
        <w:t xml:space="preserve">If </w:t>
      </w:r>
      <w:r w:rsidR="00683C50">
        <w:rPr>
          <w:rFonts w:ascii="Times New Roman" w:eastAsia="Times New Roman" w:hAnsi="Times New Roman" w:cs="Times New Roman"/>
          <w:bCs/>
          <w:i/>
          <w:sz w:val="24"/>
          <w:szCs w:val="24"/>
        </w:rPr>
        <w:t>continued</w:t>
      </w:r>
      <w:r w:rsidR="008C2ECD">
        <w:rPr>
          <w:rFonts w:ascii="Times New Roman" w:eastAsia="Times New Roman" w:hAnsi="Times New Roman" w:cs="Times New Roman"/>
          <w:bCs/>
          <w:i/>
          <w:sz w:val="24"/>
          <w:szCs w:val="24"/>
        </w:rPr>
        <w:t xml:space="preserve"> a second day, the details of the bid opening will be announced on the PLCB’s website</w:t>
      </w:r>
      <w:r w:rsidR="00E32359">
        <w:rPr>
          <w:rFonts w:ascii="Times New Roman" w:eastAsia="Times New Roman" w:hAnsi="Times New Roman" w:cs="Times New Roman"/>
          <w:bCs/>
          <w:i/>
          <w:sz w:val="24"/>
          <w:szCs w:val="24"/>
        </w:rPr>
        <w:t xml:space="preserve">, </w:t>
      </w:r>
      <w:hyperlink r:id="rId27" w:history="1">
        <w:r w:rsidR="00E32359" w:rsidRPr="00C80A5B">
          <w:rPr>
            <w:rStyle w:val="Hyperlink"/>
            <w:rFonts w:ascii="Times New Roman" w:eastAsia="Times New Roman" w:hAnsi="Times New Roman" w:cs="Times New Roman"/>
            <w:bCs/>
            <w:i/>
            <w:sz w:val="24"/>
            <w:szCs w:val="24"/>
          </w:rPr>
          <w:t>www.lcb.pa.gov</w:t>
        </w:r>
      </w:hyperlink>
      <w:r w:rsidR="008C2E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After bids are validated and Notices of Selection are sent to each Selected Bidder, which is expected to be within a few days of the end of the bid opening, a public listing of the winning auction results will be posted on the PLCB’s website and also on the DGS website at </w:t>
      </w:r>
      <w:r w:rsidRPr="00DF36CD">
        <w:t xml:space="preserve"> </w:t>
      </w:r>
      <w:hyperlink r:id="rId28" w:history="1">
        <w:r w:rsidRPr="00DF36CD">
          <w:rPr>
            <w:rFonts w:ascii="Times New Roman" w:hAnsi="Times New Roman" w:cs="Times New Roman"/>
            <w:i/>
            <w:color w:val="0563C1" w:themeColor="hyperlink"/>
            <w:sz w:val="24"/>
            <w:szCs w:val="24"/>
            <w:u w:val="single"/>
          </w:rPr>
          <w:t>http://www.emarketplace.state.pa.us/BidTabs.aspx</w:t>
        </w:r>
      </w:hyperlink>
      <w:r w:rsidRPr="00DF36CD">
        <w:rPr>
          <w:rFonts w:ascii="Times New Roman" w:hAnsi="Times New Roman" w:cs="Times New Roman"/>
          <w:i/>
          <w:sz w:val="24"/>
          <w:szCs w:val="24"/>
        </w:rPr>
        <w:t xml:space="preserve"> searchable by “Bid Number” </w:t>
      </w:r>
      <w:r w:rsidR="00E94B25">
        <w:rPr>
          <w:rFonts w:ascii="Times New Roman" w:eastAsia="Times New Roman" w:hAnsi="Times New Roman" w:cs="Times New Roman"/>
          <w:i/>
          <w:sz w:val="24"/>
          <w:szCs w:val="24"/>
        </w:rPr>
        <w:t>26037</w:t>
      </w:r>
      <w:r w:rsidR="00207FBE">
        <w:rPr>
          <w:rFonts w:ascii="Times New Roman" w:eastAsia="Times New Roman" w:hAnsi="Times New Roman" w:cs="Times New Roman"/>
          <w:i/>
          <w:sz w:val="24"/>
          <w:szCs w:val="24"/>
        </w:rPr>
        <w:t>9</w:t>
      </w:r>
      <w:r w:rsidRPr="00DF36CD">
        <w:rPr>
          <w:rFonts w:ascii="Times New Roman" w:eastAsia="Times New Roman" w:hAnsi="Times New Roman" w:cs="Times New Roman"/>
          <w:i/>
          <w:sz w:val="24"/>
          <w:szCs w:val="24"/>
        </w:rPr>
        <w:t>.</w:t>
      </w:r>
    </w:p>
    <w:bookmarkEnd w:id="7"/>
    <w:p w14:paraId="07041F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6ABE4FD" w14:textId="35B9FE49" w:rsidR="00F257B6" w:rsidRDefault="00F257B6" w:rsidP="00066E01">
      <w:pPr>
        <w:pStyle w:val="ListParagraph"/>
        <w:numPr>
          <w:ilvl w:val="0"/>
          <w:numId w:val="22"/>
        </w:numPr>
        <w:tabs>
          <w:tab w:val="left" w:pos="144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Will the bid opening be livestreamed?</w:t>
      </w:r>
    </w:p>
    <w:p w14:paraId="055F68C1" w14:textId="77777777" w:rsidR="00F257B6" w:rsidRDefault="00F257B6" w:rsidP="00F257B6">
      <w:pPr>
        <w:pStyle w:val="ListParagraph"/>
        <w:tabs>
          <w:tab w:val="left" w:pos="1440"/>
        </w:tabs>
        <w:spacing w:after="0" w:line="240" w:lineRule="auto"/>
        <w:jc w:val="both"/>
        <w:rPr>
          <w:rFonts w:ascii="Times New Roman" w:eastAsia="Times New Roman" w:hAnsi="Times New Roman" w:cs="Times New Roman"/>
          <w:b/>
          <w:bCs/>
          <w:sz w:val="24"/>
          <w:szCs w:val="24"/>
        </w:rPr>
      </w:pPr>
    </w:p>
    <w:p w14:paraId="4FD5C1CA" w14:textId="23D52629" w:rsidR="00F257B6" w:rsidRDefault="00F257B6" w:rsidP="00F257B6">
      <w:pPr>
        <w:tabs>
          <w:tab w:val="left" w:pos="1440"/>
        </w:tabs>
        <w:spacing w:after="0" w:line="240" w:lineRule="auto"/>
        <w:jc w:val="both"/>
        <w:rPr>
          <w:rFonts w:ascii="Times New Roman" w:eastAsia="Times New Roman" w:hAnsi="Times New Roman" w:cs="Times New Roman"/>
          <w:bCs/>
          <w:i/>
          <w:sz w:val="24"/>
          <w:szCs w:val="24"/>
        </w:rPr>
      </w:pPr>
      <w:r w:rsidRPr="00B27F1F">
        <w:rPr>
          <w:rFonts w:ascii="Times New Roman" w:eastAsia="Times New Roman" w:hAnsi="Times New Roman" w:cs="Times New Roman"/>
          <w:bCs/>
          <w:i/>
          <w:sz w:val="24"/>
          <w:szCs w:val="24"/>
        </w:rPr>
        <w:t xml:space="preserve">No. </w:t>
      </w:r>
      <w:r>
        <w:rPr>
          <w:rFonts w:ascii="Times New Roman" w:eastAsia="Times New Roman" w:hAnsi="Times New Roman" w:cs="Times New Roman"/>
          <w:bCs/>
          <w:i/>
          <w:sz w:val="24"/>
          <w:szCs w:val="24"/>
        </w:rPr>
        <w:t>The bid opening will not be livestreamed</w:t>
      </w:r>
      <w:r w:rsidR="00E22B45">
        <w:rPr>
          <w:rFonts w:ascii="Times New Roman" w:eastAsia="Times New Roman" w:hAnsi="Times New Roman" w:cs="Times New Roman"/>
          <w:bCs/>
          <w:i/>
          <w:sz w:val="24"/>
          <w:szCs w:val="24"/>
        </w:rPr>
        <w:t>,</w:t>
      </w:r>
      <w:r>
        <w:rPr>
          <w:rFonts w:ascii="Times New Roman" w:eastAsia="Times New Roman" w:hAnsi="Times New Roman" w:cs="Times New Roman"/>
          <w:bCs/>
          <w:i/>
          <w:sz w:val="24"/>
          <w:szCs w:val="24"/>
        </w:rPr>
        <w:t xml:space="preserve"> broadcast</w:t>
      </w:r>
      <w:r w:rsidR="00F24D97">
        <w:rPr>
          <w:rFonts w:ascii="Times New Roman" w:eastAsia="Times New Roman" w:hAnsi="Times New Roman" w:cs="Times New Roman"/>
          <w:bCs/>
          <w:i/>
          <w:sz w:val="24"/>
          <w:szCs w:val="24"/>
        </w:rPr>
        <w:t>ed</w:t>
      </w:r>
      <w:r w:rsidR="00E22B45">
        <w:rPr>
          <w:rFonts w:ascii="Times New Roman" w:eastAsia="Times New Roman" w:hAnsi="Times New Roman" w:cs="Times New Roman"/>
          <w:bCs/>
          <w:i/>
          <w:sz w:val="24"/>
          <w:szCs w:val="24"/>
        </w:rPr>
        <w:t>, or video recorded</w:t>
      </w:r>
      <w:r>
        <w:rPr>
          <w:rFonts w:ascii="Times New Roman" w:eastAsia="Times New Roman" w:hAnsi="Times New Roman" w:cs="Times New Roman"/>
          <w:bCs/>
          <w:i/>
          <w:sz w:val="24"/>
          <w:szCs w:val="24"/>
        </w:rPr>
        <w:t xml:space="preserve"> in any manner.</w:t>
      </w:r>
      <w:r w:rsidR="00E22B45">
        <w:rPr>
          <w:rFonts w:ascii="Times New Roman" w:eastAsia="Times New Roman" w:hAnsi="Times New Roman" w:cs="Times New Roman"/>
          <w:bCs/>
          <w:i/>
          <w:sz w:val="24"/>
          <w:szCs w:val="24"/>
        </w:rPr>
        <w:t xml:space="preserve"> The purpose of the bid opening is solely to </w:t>
      </w:r>
      <w:r w:rsidR="008C2ECD">
        <w:rPr>
          <w:rFonts w:ascii="Times New Roman" w:eastAsia="Times New Roman" w:hAnsi="Times New Roman" w:cs="Times New Roman"/>
          <w:bCs/>
          <w:i/>
          <w:sz w:val="24"/>
          <w:szCs w:val="24"/>
        </w:rPr>
        <w:t>publicly open each bid, to verify what is contained in each envelope, and to document bids received.</w:t>
      </w:r>
    </w:p>
    <w:p w14:paraId="4653E258" w14:textId="77777777" w:rsidR="00F257B6" w:rsidRPr="00B27F1F" w:rsidRDefault="00F257B6" w:rsidP="00B27F1F">
      <w:pPr>
        <w:tabs>
          <w:tab w:val="left" w:pos="1440"/>
        </w:tabs>
        <w:spacing w:after="0" w:line="240" w:lineRule="auto"/>
        <w:jc w:val="both"/>
        <w:rPr>
          <w:rFonts w:ascii="Times New Roman" w:eastAsia="Times New Roman" w:hAnsi="Times New Roman" w:cs="Times New Roman"/>
          <w:b/>
          <w:bCs/>
          <w:sz w:val="24"/>
          <w:szCs w:val="24"/>
        </w:rPr>
      </w:pPr>
    </w:p>
    <w:p w14:paraId="444A9700" w14:textId="4CF2B8E4" w:rsidR="00D63416" w:rsidRPr="002B206D" w:rsidRDefault="00D63416" w:rsidP="00066E01">
      <w:pPr>
        <w:pStyle w:val="ListParagraph"/>
        <w:numPr>
          <w:ilvl w:val="0"/>
          <w:numId w:val="22"/>
        </w:numPr>
        <w:tabs>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there be an opportunity to ask questions at the bid opening?</w:t>
      </w:r>
    </w:p>
    <w:p w14:paraId="7C8FC026"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1CB7A40" w14:textId="4EE481E9"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w:t>
      </w:r>
      <w:r w:rsidR="008C2ECD">
        <w:rPr>
          <w:rFonts w:ascii="Times New Roman" w:eastAsia="Times New Roman" w:hAnsi="Times New Roman" w:cs="Times New Roman"/>
          <w:bCs/>
          <w:i/>
          <w:sz w:val="24"/>
          <w:szCs w:val="24"/>
        </w:rPr>
        <w:t>document</w:t>
      </w:r>
      <w:r w:rsidR="008C2ECD"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bids received. The question period closes at </w:t>
      </w:r>
      <w:r w:rsidR="00BD2F85">
        <w:rPr>
          <w:rFonts w:ascii="Times New Roman" w:eastAsia="Times New Roman" w:hAnsi="Times New Roman" w:cs="Times New Roman"/>
          <w:b/>
          <w:i/>
          <w:sz w:val="24"/>
          <w:szCs w:val="24"/>
        </w:rPr>
        <w:t>12:00 p.m. ET</w:t>
      </w:r>
      <w:r w:rsidRPr="00756FFB">
        <w:rPr>
          <w:rFonts w:ascii="Times New Roman" w:eastAsia="Times New Roman" w:hAnsi="Times New Roman" w:cs="Times New Roman"/>
          <w:b/>
          <w:i/>
          <w:sz w:val="24"/>
          <w:szCs w:val="24"/>
        </w:rPr>
        <w:t xml:space="preserve"> on </w:t>
      </w:r>
      <w:r w:rsidR="002A4E44">
        <w:rPr>
          <w:rFonts w:ascii="Times New Roman" w:eastAsia="Times New Roman" w:hAnsi="Times New Roman" w:cs="Times New Roman"/>
          <w:b/>
          <w:i/>
          <w:sz w:val="24"/>
          <w:szCs w:val="24"/>
        </w:rPr>
        <w:t>Thurs</w:t>
      </w:r>
      <w:r w:rsidRPr="00756FFB">
        <w:rPr>
          <w:rFonts w:ascii="Times New Roman" w:eastAsia="Times New Roman" w:hAnsi="Times New Roman" w:cs="Times New Roman"/>
          <w:b/>
          <w:i/>
          <w:sz w:val="24"/>
          <w:szCs w:val="24"/>
        </w:rPr>
        <w:t xml:space="preserve">day, </w:t>
      </w:r>
      <w:r w:rsidR="00E94B25" w:rsidRPr="00756FFB">
        <w:rPr>
          <w:rFonts w:ascii="Times New Roman" w:eastAsia="Times New Roman" w:hAnsi="Times New Roman" w:cs="Times New Roman"/>
          <w:b/>
          <w:i/>
          <w:sz w:val="24"/>
          <w:szCs w:val="24"/>
        </w:rPr>
        <w:t>August 2</w:t>
      </w:r>
      <w:r w:rsidR="00207FBE">
        <w:rPr>
          <w:rFonts w:ascii="Times New Roman" w:eastAsia="Times New Roman" w:hAnsi="Times New Roman" w:cs="Times New Roman"/>
          <w:b/>
          <w:i/>
          <w:sz w:val="24"/>
          <w:szCs w:val="24"/>
        </w:rPr>
        <w:t>8</w:t>
      </w:r>
      <w:r w:rsidR="0000726B" w:rsidRPr="00756FFB">
        <w:rPr>
          <w:rFonts w:ascii="Times New Roman" w:eastAsia="Times New Roman" w:hAnsi="Times New Roman" w:cs="Times New Roman"/>
          <w:b/>
          <w:i/>
          <w:sz w:val="24"/>
          <w:szCs w:val="24"/>
        </w:rPr>
        <w:t xml:space="preserve">, </w:t>
      </w:r>
      <w:r w:rsidR="00E94B25" w:rsidRPr="00756FFB">
        <w:rPr>
          <w:rFonts w:ascii="Times New Roman" w:eastAsia="Times New Roman" w:hAnsi="Times New Roman" w:cs="Times New Roman"/>
          <w:b/>
          <w:i/>
          <w:sz w:val="24"/>
          <w:szCs w:val="24"/>
        </w:rPr>
        <w:t>202</w:t>
      </w:r>
      <w:r w:rsidR="00207FBE">
        <w:rPr>
          <w:rFonts w:ascii="Times New Roman" w:eastAsia="Times New Roman" w:hAnsi="Times New Roman" w:cs="Times New Roman"/>
          <w:b/>
          <w:i/>
          <w:sz w:val="24"/>
          <w:szCs w:val="24"/>
        </w:rPr>
        <w:t>5</w:t>
      </w:r>
      <w:r w:rsidR="005D0033" w:rsidRPr="00756FFB">
        <w:rPr>
          <w:rFonts w:ascii="Times New Roman" w:eastAsia="Times New Roman" w:hAnsi="Times New Roman" w:cs="Times New Roman"/>
          <w:b/>
          <w:i/>
          <w:sz w:val="24"/>
          <w:szCs w:val="24"/>
        </w:rPr>
        <w:t>,</w:t>
      </w:r>
      <w:r w:rsidRPr="00DF36CD">
        <w:rPr>
          <w:rFonts w:ascii="Times New Roman" w:eastAsia="Times New Roman" w:hAnsi="Times New Roman" w:cs="Times New Roman"/>
          <w:bCs/>
          <w:i/>
          <w:sz w:val="24"/>
          <w:szCs w:val="24"/>
        </w:rPr>
        <w:t xml:space="preserve"> and the bid opening is not an interactive event. No Bidder or agent on behalf of a Bidder shall address questions regarding this IFB to any other employee or agent of the PLCB</w:t>
      </w:r>
      <w:r w:rsidR="002B206D">
        <w:rPr>
          <w:rFonts w:ascii="Times New Roman" w:eastAsia="Times New Roman" w:hAnsi="Times New Roman" w:cs="Times New Roman"/>
          <w:bCs/>
          <w:i/>
          <w:sz w:val="24"/>
          <w:szCs w:val="24"/>
        </w:rPr>
        <w:t xml:space="preserve"> or the Commonwealth</w:t>
      </w:r>
      <w:r w:rsidRPr="00DF36CD">
        <w:rPr>
          <w:rFonts w:ascii="Times New Roman" w:eastAsia="Times New Roman" w:hAnsi="Times New Roman" w:cs="Times New Roman"/>
          <w:bCs/>
          <w:i/>
          <w:sz w:val="24"/>
          <w:szCs w:val="24"/>
        </w:rPr>
        <w:t xml:space="preserve">.  Violation of this requirement may constitute grounds for disqualification of the Bidder.   </w:t>
      </w:r>
    </w:p>
    <w:p w14:paraId="661DBA3F"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D7EEA4A"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can I know who else is bidding?</w:t>
      </w:r>
    </w:p>
    <w:p w14:paraId="28EEE5D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6FF40B1F" w14:textId="79D11D0C"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w:t>
      </w:r>
      <w:r w:rsidR="00167C29">
        <w:rPr>
          <w:rFonts w:ascii="Times New Roman" w:eastAsia="Times New Roman" w:hAnsi="Times New Roman" w:cs="Times New Roman"/>
          <w:bCs/>
          <w:i/>
          <w:sz w:val="24"/>
          <w:szCs w:val="24"/>
        </w:rPr>
        <w:t>ly</w:t>
      </w:r>
      <w:r w:rsidRPr="00DF36CD">
        <w:rPr>
          <w:rFonts w:ascii="Times New Roman" w:eastAsia="Times New Roman" w:hAnsi="Times New Roman" w:cs="Times New Roman"/>
          <w:bCs/>
          <w:i/>
          <w:sz w:val="24"/>
          <w:szCs w:val="24"/>
        </w:rPr>
        <w:t xml:space="preserve"> signed PLCB Bid Sheet for each license and bid surety for each license. The highest qualified Bidder for each license will receive a Notice of Selection and all winning results will be publicly posted.  </w:t>
      </w:r>
    </w:p>
    <w:p w14:paraId="005B8FF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sz w:val="24"/>
          <w:szCs w:val="24"/>
        </w:rPr>
        <w:t>__________________________________________________________________________________</w:t>
      </w:r>
    </w:p>
    <w:p w14:paraId="53AD9E69" w14:textId="77777777" w:rsidR="00D63416" w:rsidRDefault="00D63416" w:rsidP="00D63416">
      <w:pPr>
        <w:spacing w:after="0" w:line="240" w:lineRule="auto"/>
        <w:ind w:left="1260" w:hanging="1260"/>
        <w:jc w:val="both"/>
        <w:rPr>
          <w:rFonts w:ascii="Times New Roman" w:eastAsia="Times New Roman" w:hAnsi="Times New Roman" w:cs="Times New Roman"/>
          <w:b/>
          <w:bCs/>
          <w:color w:val="FF0000"/>
          <w:sz w:val="24"/>
          <w:szCs w:val="24"/>
        </w:rPr>
      </w:pPr>
    </w:p>
    <w:p w14:paraId="46A31323"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D.  </w:t>
      </w:r>
      <w:r w:rsidRPr="00DF36CD">
        <w:rPr>
          <w:rFonts w:ascii="Times New Roman" w:eastAsia="Times New Roman" w:hAnsi="Times New Roman" w:cs="Times New Roman"/>
          <w:b/>
          <w:bCs/>
          <w:sz w:val="24"/>
          <w:szCs w:val="24"/>
          <w:u w:val="single"/>
        </w:rPr>
        <w:t>Next Steps</w:t>
      </w:r>
    </w:p>
    <w:p w14:paraId="79220AA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9FF291F" w14:textId="77777777" w:rsidR="00D63416" w:rsidRPr="002B206D" w:rsidRDefault="00D63416" w:rsidP="00066E01">
      <w:pPr>
        <w:pStyle w:val="ListParagraph"/>
        <w:numPr>
          <w:ilvl w:val="0"/>
          <w:numId w:val="2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all bid surety checks be cashed, or will Non-Selected Bidders’ checks be returned?</w:t>
      </w:r>
    </w:p>
    <w:p w14:paraId="3CD9415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75AC471F" w14:textId="3881978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 surety checks for the highest responsive bid for each license will be deposited into the PLCB’s escrow account. </w:t>
      </w:r>
      <w:r w:rsidR="00B27F1F"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a Bidder fails to timely remit the full bid amount, the second highest responsive Bidder’s bid surety will then be deposited into the PLCB’s escrow </w:t>
      </w:r>
      <w:r w:rsidR="004E680B" w:rsidRPr="00DF36CD">
        <w:rPr>
          <w:rFonts w:ascii="Times New Roman" w:eastAsia="Times New Roman" w:hAnsi="Times New Roman" w:cs="Times New Roman"/>
          <w:bCs/>
          <w:i/>
          <w:sz w:val="24"/>
          <w:szCs w:val="24"/>
        </w:rPr>
        <w:t>account,</w:t>
      </w:r>
      <w:r w:rsidRPr="00DF36CD">
        <w:rPr>
          <w:rFonts w:ascii="Times New Roman" w:eastAsia="Times New Roman" w:hAnsi="Times New Roman" w:cs="Times New Roman"/>
          <w:bCs/>
          <w:i/>
          <w:sz w:val="24"/>
          <w:szCs w:val="24"/>
        </w:rPr>
        <w:t xml:space="preserve"> and a Notice of Selection will be sent. Bid sureties will be returned to Non-Selected Bidders within thirty days of the finalization of bid tabulation.</w:t>
      </w:r>
    </w:p>
    <w:p w14:paraId="6D316A0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1BBD221A"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receive a Notice of Selection, do I remit the full amount that I bid, or do I reduce my payment by the bid surety submitted with my bid package?</w:t>
      </w:r>
    </w:p>
    <w:p w14:paraId="41D202A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0BCBE40" w14:textId="2774A5F5"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lastRenderedPageBreak/>
        <w:t>The bid amount to be paid within fourteen days of the date of the Notice of Selection is the full bid amount and is not to be reduced by the amount of the bid surety. For example, if the winning bid amount is $100,000.00, then the full $100,000.00 is due and payable. Furthermore, if you choose to submit your payment via wire transfer, then your payment would be for $100,015.00, to include the $15.00 wire transfer processing fee</w:t>
      </w:r>
      <w:r w:rsidR="00E94B25">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w:t>
      </w:r>
    </w:p>
    <w:p w14:paraId="53DB6136" w14:textId="77777777" w:rsidR="00D63416" w:rsidRPr="00DF36CD" w:rsidRDefault="00D63416" w:rsidP="00D63416">
      <w:pPr>
        <w:tabs>
          <w:tab w:val="left" w:pos="720"/>
        </w:tabs>
        <w:spacing w:after="0" w:line="240" w:lineRule="auto"/>
        <w:ind w:left="720"/>
        <w:jc w:val="both"/>
        <w:rPr>
          <w:rFonts w:ascii="Times New Roman" w:eastAsia="Calibri" w:hAnsi="Times New Roman" w:cs="Times New Roman"/>
          <w:bCs/>
          <w:i/>
          <w:sz w:val="24"/>
          <w:szCs w:val="24"/>
        </w:rPr>
      </w:pPr>
    </w:p>
    <w:p w14:paraId="222D24CB" w14:textId="7EFE5C69"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bid surety is a wholly separate payment. The purpose of the bid surety is to demonstrate the Bidder’s intent to follow through with</w:t>
      </w:r>
      <w:r w:rsidR="00B84E2C">
        <w:rPr>
          <w:rFonts w:ascii="Times New Roman" w:eastAsia="Calibri" w:hAnsi="Times New Roman" w:cs="Times New Roman"/>
          <w:bCs/>
          <w:i/>
          <w:sz w:val="24"/>
          <w:szCs w:val="24"/>
        </w:rPr>
        <w:t xml:space="preserve"> their/its</w:t>
      </w:r>
      <w:r w:rsidRPr="00DF36CD">
        <w:rPr>
          <w:rFonts w:ascii="Times New Roman" w:eastAsia="Calibri" w:hAnsi="Times New Roman" w:cs="Times New Roman"/>
          <w:bCs/>
          <w:i/>
          <w:sz w:val="24"/>
          <w:szCs w:val="24"/>
        </w:rPr>
        <w:t xml:space="preserve"> bid. It also serves as liquidated damages to the PLCB if the Selected Bidder fails to comply with the bid requirements. To be clear, the bid amount due following a Notice of Selection must be for the full bid amount and must not be reduced by the amount of the bid surety. </w:t>
      </w:r>
    </w:p>
    <w:p w14:paraId="38E940DC"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676A0BD7" w14:textId="44325E3D" w:rsidR="00D63416" w:rsidRPr="002B206D" w:rsidRDefault="00D63416" w:rsidP="00066E01">
      <w:pPr>
        <w:pStyle w:val="ListParagraph"/>
        <w:numPr>
          <w:ilvl w:val="0"/>
          <w:numId w:val="2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the Selected Bidder for one or more licenses, can I decide to drop my bid for any or all the licenses?</w:t>
      </w:r>
    </w:p>
    <w:p w14:paraId="6A5521BA"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5EFBC89E" w14:textId="113E74FA"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bids may not be conditioned in any manner and bids must remain valid for at least 240 days. Once selected, a Bidder’s failure to proceed will result in rescission of the Notice of Selection and forfeiture of the bid surety.   </w:t>
      </w:r>
    </w:p>
    <w:p w14:paraId="7C4C2C63"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114FCDC0"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notified by the Issuing Officer that I am tied with another Bidder or Bidders for the highest bid on a license, am I required to submit a higher bid amount, or can I drop out?</w:t>
      </w:r>
    </w:p>
    <w:p w14:paraId="3D94F4EC"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1684E817" w14:textId="359AD56B"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14:paraId="47C2A322" w14:textId="77777777" w:rsidR="002F2C23" w:rsidRPr="00DF36CD" w:rsidRDefault="002F2C23" w:rsidP="00D63416">
      <w:pPr>
        <w:tabs>
          <w:tab w:val="left" w:pos="0"/>
        </w:tabs>
        <w:spacing w:after="0" w:line="240" w:lineRule="auto"/>
        <w:jc w:val="both"/>
        <w:rPr>
          <w:rFonts w:ascii="Times New Roman" w:eastAsia="Calibri" w:hAnsi="Times New Roman" w:cs="Times New Roman"/>
          <w:bCs/>
          <w:i/>
          <w:sz w:val="24"/>
          <w:szCs w:val="24"/>
        </w:rPr>
      </w:pPr>
    </w:p>
    <w:p w14:paraId="3BDC8E08"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What happens if both the highest Bidder and the second highest Bidder fail to pay the bid amount—does it go to the third highest Bidder or is the license put back in the inventory of expired licenses to be auctioned later?</w:t>
      </w:r>
    </w:p>
    <w:p w14:paraId="1741AF56"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4DF03555" w14:textId="3A884220" w:rsidR="00D63416" w:rsidRPr="00DF36CD" w:rsidRDefault="00F24D97" w:rsidP="00D63416">
      <w:pPr>
        <w:tabs>
          <w:tab w:val="left" w:pos="0"/>
        </w:tabs>
        <w:spacing w:after="0" w:line="240" w:lineRule="auto"/>
        <w:jc w:val="both"/>
        <w:rPr>
          <w:rFonts w:ascii="Times New Roman" w:eastAsia="Calibri" w:hAnsi="Times New Roman" w:cs="Times New Roman"/>
          <w:bCs/>
          <w:i/>
          <w:sz w:val="24"/>
          <w:szCs w:val="24"/>
        </w:rPr>
      </w:pPr>
      <w:r>
        <w:rPr>
          <w:rFonts w:ascii="Times New Roman" w:eastAsia="Calibri" w:hAnsi="Times New Roman" w:cs="Times New Roman"/>
          <w:bCs/>
          <w:i/>
          <w:sz w:val="24"/>
          <w:szCs w:val="24"/>
        </w:rPr>
        <w:t>T</w:t>
      </w:r>
      <w:r w:rsidR="00DE6333">
        <w:rPr>
          <w:rFonts w:ascii="Times New Roman" w:eastAsia="Calibri" w:hAnsi="Times New Roman" w:cs="Times New Roman"/>
          <w:bCs/>
          <w:i/>
          <w:sz w:val="24"/>
          <w:szCs w:val="24"/>
        </w:rPr>
        <w:t>he license will not go to the third highest bidder. T</w:t>
      </w:r>
      <w:r w:rsidR="00D63416" w:rsidRPr="00DF36CD">
        <w:rPr>
          <w:rFonts w:ascii="Times New Roman" w:eastAsia="Calibri" w:hAnsi="Times New Roman" w:cs="Times New Roman"/>
          <w:bCs/>
          <w:i/>
          <w:sz w:val="24"/>
          <w:szCs w:val="24"/>
        </w:rPr>
        <w:t>he license will be put back into the inventory of expired licenses to be auctioned later and both Bidders will forfeit their bid surety.</w:t>
      </w:r>
    </w:p>
    <w:p w14:paraId="133AD57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31C4365" w14:textId="77777777" w:rsidR="00D63416" w:rsidRPr="002B206D"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In what situations would I forfeit my bid surety?</w:t>
      </w:r>
    </w:p>
    <w:p w14:paraId="7E525B9F"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Cs/>
          <w:i/>
          <w:sz w:val="24"/>
          <w:szCs w:val="24"/>
        </w:rPr>
      </w:pPr>
    </w:p>
    <w:p w14:paraId="3891CC1D" w14:textId="2009CC8F"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bid surety of a Selected Bidder will be forfeited as liquidated damages if the Selected Bidder fails to comply with the terms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The following scenarios serve as some examples where the bid surety of a Selected Bidder will be forfeited as liquidated damages. Failure to timely remit the full bid amount 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or PLCB’s Regulations clearly prohibits the transaction (for example, trying to transfer a license into a dry municipality) will result in forfeiture of the bid surety. </w:t>
      </w:r>
    </w:p>
    <w:p w14:paraId="4C5036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3C5AB2E6" w14:textId="783F6491"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Notwithstanding the above-noted provisions, the PLCB reserves the right, at its sole discretion, to refund the bid surety upon receipt of adequate documentary evidence that the failure to comply with this </w:t>
      </w:r>
      <w:r w:rsidRPr="00DF36CD">
        <w:rPr>
          <w:rFonts w:ascii="Times New Roman" w:eastAsia="Times New Roman" w:hAnsi="Times New Roman" w:cs="Times New Roman"/>
          <w:bCs/>
          <w:i/>
          <w:sz w:val="24"/>
          <w:szCs w:val="24"/>
        </w:rPr>
        <w:lastRenderedPageBreak/>
        <w:t xml:space="preserve">application requirement was due to circumstances beyond the control of the Selected Bidder. The PLCB’s decisions in such instances shall be final. See also Frequently Asked Question/Answer #4 above. </w:t>
      </w:r>
    </w:p>
    <w:p w14:paraId="7E8DE85C" w14:textId="77777777" w:rsidR="00D63416" w:rsidRDefault="00D63416"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72DDAECD" w14:textId="77777777" w:rsidR="00352D6F" w:rsidRPr="00DF36CD" w:rsidRDefault="00352D6F"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25180437" w14:textId="77777777"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In what situations would I forfeit my full bid payment?</w:t>
      </w:r>
    </w:p>
    <w:p w14:paraId="25666FF3"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
          <w:bCs/>
          <w:sz w:val="24"/>
          <w:szCs w:val="24"/>
        </w:rPr>
      </w:pPr>
    </w:p>
    <w:p w14:paraId="65E17911" w14:textId="58C1C1BE"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is no legal mechanism for the PLCB to retain bid payments since the funds </w:t>
      </w:r>
      <w:r w:rsidR="002F2C23">
        <w:rPr>
          <w:rFonts w:ascii="Times New Roman" w:eastAsia="Times New Roman" w:hAnsi="Times New Roman" w:cs="Times New Roman"/>
          <w:bCs/>
          <w:i/>
          <w:sz w:val="24"/>
          <w:szCs w:val="24"/>
        </w:rPr>
        <w:t xml:space="preserve">must </w:t>
      </w:r>
      <w:r w:rsidR="002F2C23" w:rsidRPr="00DF36CD">
        <w:rPr>
          <w:rFonts w:ascii="Times New Roman" w:eastAsia="Times New Roman" w:hAnsi="Times New Roman" w:cs="Times New Roman"/>
          <w:bCs/>
          <w:i/>
          <w:sz w:val="24"/>
          <w:szCs w:val="24"/>
        </w:rPr>
        <w:t>be</w:t>
      </w:r>
      <w:r w:rsidRPr="00DF36CD">
        <w:rPr>
          <w:rFonts w:ascii="Times New Roman" w:eastAsia="Times New Roman" w:hAnsi="Times New Roman" w:cs="Times New Roman"/>
          <w:bCs/>
          <w:i/>
          <w:sz w:val="24"/>
          <w:szCs w:val="24"/>
        </w:rPr>
        <w:t xml:space="preserve"> escrowed pending approval of a license transfer application. In the event there is no such approval, the full bid amount will be refunded, less any outstanding bid surety amounts.  </w:t>
      </w:r>
    </w:p>
    <w:p w14:paraId="15EE7F6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99B7B45" w14:textId="77777777" w:rsidR="00D63416" w:rsidRPr="00E26F8E" w:rsidRDefault="00D63416" w:rsidP="00066E01">
      <w:pPr>
        <w:pStyle w:val="ListParagraph"/>
        <w:numPr>
          <w:ilvl w:val="0"/>
          <w:numId w:val="22"/>
        </w:numPr>
        <w:tabs>
          <w:tab w:val="left" w:pos="72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What is the time frame during which the license can be taken out of safekeeping?</w:t>
      </w:r>
    </w:p>
    <w:p w14:paraId="5CD4FDE0"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721C654C" w14:textId="5D03EC16"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are not currently in safekeeping. A transfer application must be filed by the Selected Bidder or its assignee within six months of the date of the Notice of Selection.  </w:t>
      </w:r>
    </w:p>
    <w:p w14:paraId="4666F62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6FE9647" w14:textId="77777777"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If the Selected Bidder is intending to file for an intermunicipal transfer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be granted by the PLCB for the Selected Bidder to obtain a municipal transfer or is the six-month period absolute?</w:t>
      </w:r>
    </w:p>
    <w:p w14:paraId="1FD806A6"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3D83D4AA" w14:textId="4C4E055F"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transfer application period is not extendable.</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Applicants are strongly encouraged to seek such municipal approval as soon as possible following receipt of the Notice of Selection. It is also noted that there is a nearly two-month period between the posting of this IFB and the bid submission deadline during which time it is assumed that potential Bidders are undertaking due diligence </w:t>
      </w:r>
      <w:r w:rsidR="00F24D97" w:rsidRPr="00DF36CD">
        <w:rPr>
          <w:rFonts w:ascii="Times New Roman" w:eastAsia="Times New Roman" w:hAnsi="Times New Roman" w:cs="Times New Roman"/>
          <w:bCs/>
          <w:i/>
          <w:sz w:val="24"/>
          <w:szCs w:val="24"/>
        </w:rPr>
        <w:t>regarding</w:t>
      </w:r>
      <w:r w:rsidRPr="00DF36CD">
        <w:rPr>
          <w:rFonts w:ascii="Times New Roman" w:eastAsia="Times New Roman" w:hAnsi="Times New Roman" w:cs="Times New Roman"/>
          <w:bCs/>
          <w:i/>
          <w:sz w:val="24"/>
          <w:szCs w:val="24"/>
        </w:rPr>
        <w:t xml:space="preserve"> their commercial plans.    </w:t>
      </w:r>
    </w:p>
    <w:p w14:paraId="058246B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71E09759" w14:textId="77777777" w:rsidR="00D63416" w:rsidRPr="00E26F8E" w:rsidRDefault="00D63416" w:rsidP="00066E01">
      <w:pPr>
        <w:pStyle w:val="ListParagraph"/>
        <w:numPr>
          <w:ilvl w:val="0"/>
          <w:numId w:val="2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there any provisions to allow the Selected Bidder to submit the PLCB transfer application without submitting a municipal approval along with the application under such circumstances until the municipal approval is obtained or otherwise?</w:t>
      </w:r>
    </w:p>
    <w:p w14:paraId="501B379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3F30FBF7" w14:textId="58D0239B" w:rsidR="00D63416"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14:paraId="553F1795"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0789BB3" w14:textId="4B3DAEA9" w:rsidR="00D63416" w:rsidRPr="00E26F8E" w:rsidRDefault="00D63416" w:rsidP="00066E01">
      <w:pPr>
        <w:pStyle w:val="ListParagraph"/>
        <w:numPr>
          <w:ilvl w:val="0"/>
          <w:numId w:val="2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Can a Selected Bidder assign or sell </w:t>
      </w:r>
      <w:r w:rsidR="00DE6333">
        <w:rPr>
          <w:rFonts w:ascii="Times New Roman" w:eastAsia="Times New Roman" w:hAnsi="Times New Roman" w:cs="Times New Roman"/>
          <w:b/>
          <w:bCs/>
          <w:sz w:val="24"/>
          <w:szCs w:val="24"/>
        </w:rPr>
        <w:t>their/its</w:t>
      </w:r>
      <w:r w:rsidRPr="00E26F8E">
        <w:rPr>
          <w:rFonts w:ascii="Times New Roman" w:eastAsia="Times New Roman" w:hAnsi="Times New Roman" w:cs="Times New Roman"/>
          <w:b/>
          <w:bCs/>
          <w:sz w:val="24"/>
          <w:szCs w:val="24"/>
        </w:rPr>
        <w:t xml:space="preserve"> bid to another unrelated party? For instance, the Selected Bidder is a broker, or speculator, for $150,000.00. The Selected Bidder then sells the bid and right to file a transfer (like with a Sheriff’s Sale) to another party for $175,000.00, and that party then files the transfer with the PLCB.</w:t>
      </w:r>
    </w:p>
    <w:p w14:paraId="5DFA036F"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B629842" w14:textId="54BA67AD" w:rsidR="00D63416"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this is permissible </w:t>
      </w:r>
      <w:r w:rsidR="00F24D97"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the Bidder and third-party entity remain in compliance with the conditions set forth in th</w:t>
      </w:r>
      <w:r w:rsidR="00E26F8E">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w:t>
      </w:r>
    </w:p>
    <w:p w14:paraId="1F65D206" w14:textId="77777777" w:rsidR="00352D6F" w:rsidRDefault="00352D6F" w:rsidP="00D63416">
      <w:pPr>
        <w:spacing w:after="0" w:line="240" w:lineRule="auto"/>
        <w:jc w:val="both"/>
        <w:rPr>
          <w:rFonts w:ascii="Times New Roman" w:eastAsia="Times New Roman" w:hAnsi="Times New Roman" w:cs="Times New Roman"/>
          <w:bCs/>
          <w:i/>
          <w:sz w:val="24"/>
          <w:szCs w:val="24"/>
        </w:rPr>
      </w:pPr>
    </w:p>
    <w:p w14:paraId="45EA3B6A" w14:textId="61BE06A9"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What are the guidelines around selling a license? Am I correct in assuming a license that I own can be readily sold to another individual/corporation? Or are there restrictions around this? </w:t>
      </w:r>
    </w:p>
    <w:p w14:paraId="45F63949"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12006EF4" w14:textId="02CDBAEA"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35AD3A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p>
    <w:p w14:paraId="51A6E20D" w14:textId="77777777"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May the Selected Bidder assign the right to apply for transfer of the license to an entity of which he is the sole principal, to an entity in which he is one of a group of other principals, or to a person or entity in which he has no ownership interest?</w:t>
      </w:r>
    </w:p>
    <w:p w14:paraId="0A3AFB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3E20F00" w14:textId="62A4D624"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4E680B">
        <w:rPr>
          <w:rFonts w:ascii="Times New Roman" w:eastAsia="Times New Roman" w:hAnsi="Times New Roman" w:cs="Times New Roman"/>
          <w:bCs/>
          <w:i/>
          <w:sz w:val="24"/>
          <w:szCs w:val="24"/>
        </w:rPr>
        <w:t>bid</w:t>
      </w:r>
      <w:r w:rsidRPr="00DF36CD">
        <w:rPr>
          <w:rFonts w:ascii="Times New Roman" w:eastAsia="Times New Roman" w:hAnsi="Times New Roman" w:cs="Times New Roman"/>
          <w:bCs/>
          <w:i/>
          <w:sz w:val="24"/>
          <w:szCs w:val="24"/>
        </w:rPr>
        <w:t xml:space="preserve"> for a license in this IFB.</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Selected Bidders are permitted to assign rights to file a transfer application; however, there are qualification requirements that must be met by the assignee that is applying for the transfer.  </w:t>
      </w:r>
    </w:p>
    <w:p w14:paraId="626630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0565D668" w14:textId="77777777"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interlocking business interests and ill repute the only reasons that the PLCB will reject a transfer application submitted for an auctioned license?</w:t>
      </w:r>
    </w:p>
    <w:p w14:paraId="2EDF15C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40EA9744" w14:textId="68B804C8" w:rsidR="002F2C23"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w:t>
      </w:r>
      <w:r w:rsidR="00F257B6">
        <w:rPr>
          <w:rFonts w:ascii="Times New Roman" w:eastAsia="Times New Roman" w:hAnsi="Times New Roman" w:cs="Times New Roman"/>
          <w:bCs/>
          <w:i/>
          <w:sz w:val="24"/>
          <w:szCs w:val="24"/>
        </w:rPr>
        <w:t>T</w:t>
      </w:r>
      <w:r w:rsidRPr="00DF36CD">
        <w:rPr>
          <w:rFonts w:ascii="Times New Roman" w:eastAsia="Times New Roman" w:hAnsi="Times New Roman" w:cs="Times New Roman"/>
          <w:bCs/>
          <w:i/>
          <w:sz w:val="24"/>
          <w:szCs w:val="24"/>
        </w:rPr>
        <w:t xml:space="preserve">he application </w:t>
      </w:r>
      <w:r w:rsidR="00F257B6">
        <w:rPr>
          <w:rFonts w:ascii="Times New Roman" w:eastAsia="Times New Roman" w:hAnsi="Times New Roman" w:cs="Times New Roman"/>
          <w:bCs/>
          <w:i/>
          <w:sz w:val="24"/>
          <w:szCs w:val="24"/>
        </w:rPr>
        <w:t>will</w:t>
      </w:r>
      <w:r w:rsidRPr="00DF36CD">
        <w:rPr>
          <w:rFonts w:ascii="Times New Roman" w:eastAsia="Times New Roman" w:hAnsi="Times New Roman" w:cs="Times New Roman"/>
          <w:bCs/>
          <w:i/>
          <w:sz w:val="24"/>
          <w:szCs w:val="24"/>
        </w:rPr>
        <w:t xml:space="preserve"> be processed in the same manner as any other transfer application and shall be subject to the same restrictions as any other transfer application.  </w:t>
      </w:r>
    </w:p>
    <w:p w14:paraId="10E738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16EB73B" w14:textId="77777777" w:rsidR="00D63416" w:rsidRPr="00E26F8E" w:rsidRDefault="00D63416"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bookmarkStart w:id="8" w:name="_Hlk516666349"/>
      <w:r w:rsidRPr="00E26F8E">
        <w:rPr>
          <w:rFonts w:ascii="Times New Roman" w:eastAsia="Times New Roman" w:hAnsi="Times New Roman" w:cs="Times New Roman"/>
          <w:b/>
          <w:bCs/>
          <w:sz w:val="24"/>
          <w:szCs w:val="24"/>
        </w:rPr>
        <w:t>When will the Bidders who do not secure the winning bid be told the amount of the winning bid?  It is public information, correct?</w:t>
      </w:r>
    </w:p>
    <w:p w14:paraId="5F77FF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984D8F5" w14:textId="31A8994B"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bids will be opened in a public meeting scheduled to begin at </w:t>
      </w:r>
      <w:r w:rsidRPr="00756FFB">
        <w:rPr>
          <w:rFonts w:ascii="Times New Roman" w:eastAsia="Times New Roman" w:hAnsi="Times New Roman" w:cs="Times New Roman"/>
          <w:b/>
          <w:i/>
          <w:sz w:val="24"/>
          <w:szCs w:val="24"/>
        </w:rPr>
        <w:t>9:00 a.m.</w:t>
      </w:r>
      <w:r w:rsidR="00F01C80">
        <w:rPr>
          <w:rFonts w:ascii="Times New Roman" w:eastAsia="Times New Roman" w:hAnsi="Times New Roman" w:cs="Times New Roman"/>
          <w:b/>
          <w:i/>
          <w:sz w:val="24"/>
          <w:szCs w:val="24"/>
        </w:rPr>
        <w:t xml:space="preserve"> ET</w:t>
      </w:r>
      <w:r w:rsidRPr="00756FFB">
        <w:rPr>
          <w:rFonts w:ascii="Times New Roman" w:eastAsia="Times New Roman" w:hAnsi="Times New Roman" w:cs="Times New Roman"/>
          <w:b/>
          <w:i/>
          <w:sz w:val="24"/>
          <w:szCs w:val="24"/>
        </w:rPr>
        <w:t xml:space="preserve"> on </w:t>
      </w:r>
      <w:r w:rsidR="002A4E44">
        <w:rPr>
          <w:rFonts w:ascii="Times New Roman" w:eastAsia="Times New Roman" w:hAnsi="Times New Roman" w:cs="Times New Roman"/>
          <w:b/>
          <w:i/>
          <w:sz w:val="24"/>
          <w:szCs w:val="24"/>
        </w:rPr>
        <w:t>Thur</w:t>
      </w:r>
      <w:r w:rsidR="0000726B" w:rsidRPr="00756FFB">
        <w:rPr>
          <w:rFonts w:ascii="Times New Roman" w:eastAsia="Times New Roman" w:hAnsi="Times New Roman" w:cs="Times New Roman"/>
          <w:b/>
          <w:i/>
          <w:sz w:val="24"/>
          <w:szCs w:val="24"/>
        </w:rPr>
        <w:t xml:space="preserve">sday, </w:t>
      </w:r>
      <w:r w:rsidR="002A4E44">
        <w:rPr>
          <w:rFonts w:ascii="Times New Roman" w:eastAsia="Times New Roman" w:hAnsi="Times New Roman" w:cs="Times New Roman"/>
          <w:b/>
          <w:i/>
          <w:sz w:val="24"/>
          <w:szCs w:val="24"/>
        </w:rPr>
        <w:t>Octo</w:t>
      </w:r>
      <w:r w:rsidR="00E94B25" w:rsidRPr="00756FFB">
        <w:rPr>
          <w:rFonts w:ascii="Times New Roman" w:eastAsia="Times New Roman" w:hAnsi="Times New Roman" w:cs="Times New Roman"/>
          <w:b/>
          <w:i/>
          <w:sz w:val="24"/>
          <w:szCs w:val="24"/>
        </w:rPr>
        <w:t xml:space="preserve">ber </w:t>
      </w:r>
      <w:r w:rsidR="00E73A74">
        <w:rPr>
          <w:rFonts w:ascii="Times New Roman" w:eastAsia="Times New Roman" w:hAnsi="Times New Roman" w:cs="Times New Roman"/>
          <w:b/>
          <w:i/>
          <w:sz w:val="24"/>
          <w:szCs w:val="24"/>
        </w:rPr>
        <w:t>9</w:t>
      </w:r>
      <w:r w:rsidR="00E94B25" w:rsidRPr="00756FFB">
        <w:rPr>
          <w:rFonts w:ascii="Times New Roman" w:eastAsia="Times New Roman" w:hAnsi="Times New Roman" w:cs="Times New Roman"/>
          <w:b/>
          <w:i/>
          <w:sz w:val="24"/>
          <w:szCs w:val="24"/>
        </w:rPr>
        <w:t>, 20</w:t>
      </w:r>
      <w:r w:rsidR="002A4E44">
        <w:rPr>
          <w:rFonts w:ascii="Times New Roman" w:eastAsia="Times New Roman" w:hAnsi="Times New Roman" w:cs="Times New Roman"/>
          <w:b/>
          <w:i/>
          <w:sz w:val="24"/>
          <w:szCs w:val="24"/>
        </w:rPr>
        <w:t>2</w:t>
      </w:r>
      <w:r w:rsidR="00E73A74">
        <w:rPr>
          <w:rFonts w:ascii="Times New Roman" w:eastAsia="Times New Roman" w:hAnsi="Times New Roman" w:cs="Times New Roman"/>
          <w:b/>
          <w:i/>
          <w:sz w:val="24"/>
          <w:szCs w:val="24"/>
        </w:rPr>
        <w:t>5</w:t>
      </w:r>
      <w:r w:rsidRPr="00756FFB">
        <w:rPr>
          <w:rFonts w:ascii="Times New Roman" w:eastAsia="Times New Roman" w:hAnsi="Times New Roman" w:cs="Times New Roman"/>
          <w:b/>
          <w:i/>
          <w:sz w:val="24"/>
          <w:szCs w:val="24"/>
        </w:rPr>
        <w:t>, in Room 11</w:t>
      </w:r>
      <w:r w:rsidR="00E94B25" w:rsidRPr="00756FFB">
        <w:rPr>
          <w:rFonts w:ascii="Times New Roman" w:eastAsia="Times New Roman" w:hAnsi="Times New Roman" w:cs="Times New Roman"/>
          <w:b/>
          <w:i/>
          <w:sz w:val="24"/>
          <w:szCs w:val="24"/>
        </w:rPr>
        <w:t>3</w:t>
      </w:r>
      <w:r w:rsidRPr="00756FFB">
        <w:rPr>
          <w:rFonts w:ascii="Times New Roman" w:eastAsia="Times New Roman" w:hAnsi="Times New Roman" w:cs="Times New Roman"/>
          <w:b/>
          <w:i/>
          <w:sz w:val="24"/>
          <w:szCs w:val="24"/>
        </w:rPr>
        <w:t xml:space="preserve"> of the PLCB’s Northwest Office Building in Harrisburg, PA</w:t>
      </w:r>
      <w:r w:rsidRPr="00DF36CD">
        <w:rPr>
          <w:rFonts w:ascii="Times New Roman" w:eastAsia="Times New Roman" w:hAnsi="Times New Roman" w:cs="Times New Roman"/>
          <w:bCs/>
          <w:i/>
          <w:sz w:val="24"/>
          <w:szCs w:val="24"/>
        </w:rPr>
        <w:t>. Bidder names and bid amounts for each license being auctioned will be publicly screened in Room 11</w:t>
      </w:r>
      <w:r w:rsidR="00E94B25">
        <w:rPr>
          <w:rFonts w:ascii="Times New Roman" w:eastAsia="Times New Roman" w:hAnsi="Times New Roman" w:cs="Times New Roman"/>
          <w:bCs/>
          <w:i/>
          <w:sz w:val="24"/>
          <w:szCs w:val="24"/>
        </w:rPr>
        <w:t>3</w:t>
      </w:r>
      <w:r w:rsidRPr="00DF36CD">
        <w:rPr>
          <w:rFonts w:ascii="Times New Roman" w:eastAsia="Times New Roman" w:hAnsi="Times New Roman" w:cs="Times New Roman"/>
          <w:bCs/>
          <w:i/>
          <w:sz w:val="24"/>
          <w:szCs w:val="24"/>
        </w:rPr>
        <w:t xml:space="preserve"> as bids are opened. Once all bids have been validated and Notices of Selection have been issued, winning results of the IFB will be posted within two business days on the PLCB website</w:t>
      </w:r>
      <w:r w:rsidR="00E32359">
        <w:rPr>
          <w:rFonts w:ascii="Times New Roman" w:eastAsia="Times New Roman" w:hAnsi="Times New Roman" w:cs="Times New Roman"/>
          <w:bCs/>
          <w:i/>
          <w:sz w:val="24"/>
          <w:szCs w:val="24"/>
        </w:rPr>
        <w:t xml:space="preserve">, </w:t>
      </w:r>
      <w:hyperlink r:id="rId29" w:history="1">
        <w:r w:rsidR="00E32359" w:rsidRPr="00497587">
          <w:rPr>
            <w:rStyle w:val="Hyperlink"/>
            <w:rFonts w:ascii="Times New Roman" w:eastAsia="Times New Roman" w:hAnsi="Times New Roman" w:cs="Times New Roman"/>
            <w:bCs/>
            <w:i/>
            <w:sz w:val="24"/>
            <w:szCs w:val="24"/>
          </w:rPr>
          <w:t>www.lcb.pa.gov</w:t>
        </w:r>
      </w:hyperlink>
      <w:r w:rsidR="00E32359">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and on the DGS website at </w:t>
      </w:r>
      <w:r w:rsidRPr="00DF36CD">
        <w:t xml:space="preserve"> </w:t>
      </w:r>
      <w:hyperlink r:id="rId30" w:history="1">
        <w:r w:rsidRPr="00F01C80">
          <w:rPr>
            <w:rFonts w:ascii="Times New Roman" w:hAnsi="Times New Roman" w:cs="Times New Roman"/>
            <w:i/>
            <w:iCs/>
            <w:color w:val="0563C1" w:themeColor="hyperlink"/>
            <w:sz w:val="24"/>
            <w:szCs w:val="24"/>
            <w:u w:val="single"/>
          </w:rPr>
          <w:t>http://www.emarketplace.state.pa.us/BidTabs.aspx</w:t>
        </w:r>
      </w:hyperlink>
      <w:r w:rsidRPr="00F01C80">
        <w:rPr>
          <w:rFonts w:ascii="Times New Roman" w:hAnsi="Times New Roman" w:cs="Times New Roman"/>
          <w:i/>
          <w:iCs/>
          <w:sz w:val="24"/>
          <w:szCs w:val="24"/>
        </w:rPr>
        <w:t xml:space="preserve"> </w:t>
      </w:r>
      <w:r w:rsidRPr="00DF36CD">
        <w:rPr>
          <w:rFonts w:ascii="Times New Roman" w:hAnsi="Times New Roman" w:cs="Times New Roman"/>
          <w:i/>
          <w:sz w:val="24"/>
          <w:szCs w:val="24"/>
        </w:rPr>
        <w:t xml:space="preserve">searchable by “Bid Number” </w:t>
      </w:r>
      <w:bookmarkEnd w:id="8"/>
      <w:r w:rsidR="00E94B25">
        <w:rPr>
          <w:rFonts w:ascii="Times New Roman" w:eastAsia="Times New Roman" w:hAnsi="Times New Roman" w:cs="Times New Roman"/>
          <w:i/>
          <w:sz w:val="24"/>
          <w:szCs w:val="24"/>
        </w:rPr>
        <w:t>26037</w:t>
      </w:r>
      <w:r w:rsidR="00E73A74">
        <w:rPr>
          <w:rFonts w:ascii="Times New Roman" w:eastAsia="Times New Roman" w:hAnsi="Times New Roman" w:cs="Times New Roman"/>
          <w:i/>
          <w:sz w:val="24"/>
          <w:szCs w:val="24"/>
        </w:rPr>
        <w:t>9</w:t>
      </w:r>
      <w:r w:rsidRPr="00DF36CD">
        <w:rPr>
          <w:i/>
        </w:rPr>
        <w:t xml:space="preserve">. </w:t>
      </w:r>
    </w:p>
    <w:p w14:paraId="1883FBA9" w14:textId="31D8ABCE" w:rsidR="00D63416" w:rsidRDefault="00D63416"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1A5A2EE8" w14:textId="5F5150E5" w:rsidR="00D63416" w:rsidRPr="00E26F8E" w:rsidRDefault="002F2C23" w:rsidP="00066E01">
      <w:pPr>
        <w:pStyle w:val="ListParagraph"/>
        <w:numPr>
          <w:ilvl w:val="0"/>
          <w:numId w:val="22"/>
        </w:num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w:t>
      </w:r>
      <w:r w:rsidR="00D63416" w:rsidRPr="00E26F8E">
        <w:rPr>
          <w:rFonts w:ascii="Times New Roman" w:eastAsia="Times New Roman" w:hAnsi="Times New Roman" w:cs="Times New Roman"/>
          <w:b/>
          <w:bCs/>
          <w:sz w:val="24"/>
          <w:szCs w:val="24"/>
        </w:rPr>
        <w:t>hen</w:t>
      </w:r>
      <w:r>
        <w:rPr>
          <w:rFonts w:ascii="Times New Roman" w:eastAsia="Times New Roman" w:hAnsi="Times New Roman" w:cs="Times New Roman"/>
          <w:b/>
          <w:bCs/>
          <w:sz w:val="24"/>
          <w:szCs w:val="24"/>
        </w:rPr>
        <w:t xml:space="preserve"> will</w:t>
      </w:r>
      <w:r w:rsidR="00D63416" w:rsidRPr="00E26F8E">
        <w:rPr>
          <w:rFonts w:ascii="Times New Roman" w:eastAsia="Times New Roman" w:hAnsi="Times New Roman" w:cs="Times New Roman"/>
          <w:b/>
          <w:bCs/>
          <w:sz w:val="24"/>
          <w:szCs w:val="24"/>
        </w:rPr>
        <w:t xml:space="preserve"> the next auction will be</w:t>
      </w:r>
      <w:r>
        <w:rPr>
          <w:rFonts w:ascii="Times New Roman" w:eastAsia="Times New Roman" w:hAnsi="Times New Roman" w:cs="Times New Roman"/>
          <w:b/>
          <w:bCs/>
          <w:sz w:val="24"/>
          <w:szCs w:val="24"/>
        </w:rPr>
        <w:t xml:space="preserve"> held</w:t>
      </w:r>
      <w:r w:rsidR="00D63416" w:rsidRPr="00E26F8E">
        <w:rPr>
          <w:rFonts w:ascii="Times New Roman" w:eastAsia="Times New Roman" w:hAnsi="Times New Roman" w:cs="Times New Roman"/>
          <w:b/>
          <w:bCs/>
          <w:sz w:val="24"/>
          <w:szCs w:val="24"/>
        </w:rPr>
        <w:t xml:space="preserve">? Is there any idea of how many auctions will happen over the next year or so, and how many will be released?  </w:t>
      </w:r>
    </w:p>
    <w:p w14:paraId="10C629B7"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D3B0422" w14:textId="6CED6435" w:rsidR="00D63416" w:rsidRPr="00DF36CD" w:rsidRDefault="002C0416" w:rsidP="00D63416">
      <w:pPr>
        <w:tabs>
          <w:tab w:val="left" w:pos="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T</w:t>
      </w:r>
      <w:r w:rsidR="00D63416" w:rsidRPr="00DF36CD">
        <w:rPr>
          <w:rFonts w:ascii="Times New Roman" w:eastAsia="Times New Roman" w:hAnsi="Times New Roman" w:cs="Times New Roman"/>
          <w:bCs/>
          <w:i/>
          <w:sz w:val="24"/>
          <w:szCs w:val="24"/>
        </w:rPr>
        <w:t>he PLCB</w:t>
      </w:r>
      <w:r>
        <w:rPr>
          <w:rFonts w:ascii="Times New Roman" w:eastAsia="Times New Roman" w:hAnsi="Times New Roman" w:cs="Times New Roman"/>
          <w:bCs/>
          <w:i/>
          <w:sz w:val="24"/>
          <w:szCs w:val="24"/>
        </w:rPr>
        <w:t xml:space="preserve"> has sole discretion</w:t>
      </w:r>
      <w:r w:rsidR="00D63416" w:rsidRPr="00DF36CD">
        <w:rPr>
          <w:rFonts w:ascii="Times New Roman" w:eastAsia="Times New Roman" w:hAnsi="Times New Roman" w:cs="Times New Roman"/>
          <w:bCs/>
          <w:i/>
          <w:sz w:val="24"/>
          <w:szCs w:val="24"/>
        </w:rPr>
        <w:t xml:space="preserve"> to set the dates, times, and other conditions for the auctioning of licenses. Auctions will occur on dates to be determined by the PLCB. The PLCB will post notice of each auction, including a listing of all the licenses that are available for that auction, several weeks prior to the auction date. Historically to date, license auction IFBs have provided </w:t>
      </w:r>
      <w:r w:rsidR="00412E0F">
        <w:rPr>
          <w:rFonts w:ascii="Times New Roman" w:eastAsia="Times New Roman" w:hAnsi="Times New Roman" w:cs="Times New Roman"/>
          <w:bCs/>
          <w:i/>
          <w:sz w:val="24"/>
          <w:szCs w:val="24"/>
        </w:rPr>
        <w:t xml:space="preserve">approximately </w:t>
      </w:r>
      <w:r w:rsidR="00D63416" w:rsidRPr="00DF36CD">
        <w:rPr>
          <w:rFonts w:ascii="Times New Roman" w:eastAsia="Times New Roman" w:hAnsi="Times New Roman" w:cs="Times New Roman"/>
          <w:bCs/>
          <w:i/>
          <w:sz w:val="24"/>
          <w:szCs w:val="24"/>
        </w:rPr>
        <w:t>two months from the date of posting to the bid submission deadline.</w:t>
      </w:r>
      <w:r w:rsidR="000B23B3">
        <w:rPr>
          <w:rFonts w:ascii="Times New Roman" w:eastAsia="Times New Roman" w:hAnsi="Times New Roman" w:cs="Times New Roman"/>
          <w:bCs/>
          <w:i/>
          <w:sz w:val="24"/>
          <w:szCs w:val="24"/>
        </w:rPr>
        <w:t xml:space="preserve"> </w:t>
      </w:r>
      <w:r w:rsidR="00D63416" w:rsidRPr="00DF36CD">
        <w:rPr>
          <w:rFonts w:ascii="Times New Roman" w:eastAsia="Times New Roman" w:hAnsi="Times New Roman" w:cs="Times New Roman"/>
          <w:bCs/>
          <w:i/>
          <w:sz w:val="24"/>
          <w:szCs w:val="24"/>
        </w:rPr>
        <w:t xml:space="preserve">Future auctions will have different numbers and may be conducted via a different method. </w:t>
      </w:r>
    </w:p>
    <w:p w14:paraId="7C1A5E18" w14:textId="77777777" w:rsidR="00D63416" w:rsidRPr="00DF36CD" w:rsidRDefault="00D63416" w:rsidP="00D63416">
      <w:pPr>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br w:type="page"/>
      </w:r>
    </w:p>
    <w:p w14:paraId="1A98C57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71DB4A4D" w14:textId="6B9D3F6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86C4F">
        <w:rPr>
          <w:rFonts w:ascii="Times New Roman" w:eastAsia="Calibri" w:hAnsi="Times New Roman" w:cs="Times New Roman"/>
          <w:b/>
          <w:sz w:val="24"/>
          <w:szCs w:val="24"/>
        </w:rPr>
        <w:t>9</w:t>
      </w:r>
    </w:p>
    <w:p w14:paraId="04BE6C6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8516BC9" w14:textId="609A159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186C4F">
        <w:rPr>
          <w:rFonts w:ascii="Times New Roman" w:eastAsia="Calibri" w:hAnsi="Times New Roman" w:cs="Times New Roman"/>
          <w:b/>
          <w:sz w:val="24"/>
          <w:szCs w:val="24"/>
        </w:rPr>
        <w:t>415</w:t>
      </w:r>
    </w:p>
    <w:p w14:paraId="06A0B2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DF144D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D63416" w:rsidRPr="00DF36CD" w14:paraId="54DFC352" w14:textId="77777777" w:rsidTr="00D63416">
        <w:trPr>
          <w:cantSplit/>
        </w:trPr>
        <w:tc>
          <w:tcPr>
            <w:tcW w:w="1096" w:type="dxa"/>
          </w:tcPr>
          <w:p w14:paraId="0BEBE0F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3219E1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2993" w:type="dxa"/>
          </w:tcPr>
          <w:p w14:paraId="6BBBEEE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926" w:type="dxa"/>
          </w:tcPr>
          <w:p w14:paraId="23C9775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394" w:type="dxa"/>
          </w:tcPr>
          <w:p w14:paraId="02F38FC9"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6A80374" w14:textId="77777777" w:rsidTr="00D63416">
        <w:trPr>
          <w:cantSplit/>
        </w:trPr>
        <w:tc>
          <w:tcPr>
            <w:tcW w:w="1096" w:type="dxa"/>
          </w:tcPr>
          <w:p w14:paraId="27550E90" w14:textId="2168A136" w:rsidR="00D63416" w:rsidRPr="00DF36CD" w:rsidRDefault="001B297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1C78C4" w14:textId="78F5D3D2"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w:t>
            </w:r>
            <w:r w:rsidR="001B2970">
              <w:rPr>
                <w:rFonts w:ascii="Times New Roman" w:hAnsi="Times New Roman" w:cs="Times New Roman"/>
                <w:color w:val="000000"/>
                <w:sz w:val="24"/>
                <w:szCs w:val="24"/>
              </w:rPr>
              <w:t>dams</w:t>
            </w:r>
          </w:p>
        </w:tc>
        <w:tc>
          <w:tcPr>
            <w:tcW w:w="2993" w:type="dxa"/>
            <w:tcBorders>
              <w:top w:val="single" w:sz="4" w:space="0" w:color="auto"/>
              <w:left w:val="nil"/>
              <w:bottom w:val="single" w:sz="4" w:space="0" w:color="auto"/>
              <w:right w:val="single" w:sz="4" w:space="0" w:color="auto"/>
            </w:tcBorders>
            <w:shd w:val="clear" w:color="auto" w:fill="auto"/>
          </w:tcPr>
          <w:p w14:paraId="3051B180" w14:textId="6D795058"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Freedom Twp.</w:t>
            </w:r>
          </w:p>
        </w:tc>
        <w:tc>
          <w:tcPr>
            <w:tcW w:w="1926" w:type="dxa"/>
            <w:tcBorders>
              <w:top w:val="single" w:sz="4" w:space="0" w:color="auto"/>
              <w:left w:val="nil"/>
              <w:bottom w:val="single" w:sz="4" w:space="0" w:color="auto"/>
              <w:right w:val="single" w:sz="4" w:space="0" w:color="auto"/>
            </w:tcBorders>
            <w:shd w:val="clear" w:color="auto" w:fill="auto"/>
          </w:tcPr>
          <w:p w14:paraId="49133B1D" w14:textId="1AA750F4" w:rsidR="00D63416" w:rsidRPr="00DF36CD" w:rsidRDefault="00242F6D"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w:t>
            </w:r>
            <w:r w:rsidR="001B2970">
              <w:rPr>
                <w:rFonts w:ascii="Times New Roman" w:hAnsi="Times New Roman" w:cs="Times New Roman"/>
                <w:color w:val="000000"/>
                <w:sz w:val="24"/>
                <w:szCs w:val="24"/>
              </w:rPr>
              <w:t>6924</w:t>
            </w:r>
          </w:p>
        </w:tc>
        <w:tc>
          <w:tcPr>
            <w:tcW w:w="2394" w:type="dxa"/>
          </w:tcPr>
          <w:p w14:paraId="01CFA98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51F1CFE258014A8AB06D8D771EAC0FE2"/>
                </w:placeholder>
                <w:showingPlcHdr/>
                <w:text/>
              </w:sdtPr>
              <w:sdtEndPr/>
              <w:sdtContent>
                <w:r w:rsidRPr="00DF36CD">
                  <w:rPr>
                    <w:rFonts w:ascii="Times New Roman" w:eastAsia="Calibri" w:hAnsi="Times New Roman" w:cs="Times New Roman"/>
                    <w:color w:val="808080"/>
                    <w:sz w:val="24"/>
                    <w:szCs w:val="24"/>
                  </w:rPr>
                  <w:t>Click here to enter text.</w:t>
                </w:r>
              </w:sdtContent>
            </w:sdt>
          </w:p>
        </w:tc>
      </w:tr>
    </w:tbl>
    <w:p w14:paraId="46993755" w14:textId="77777777" w:rsidR="00D63416" w:rsidRPr="00DF36CD" w:rsidRDefault="00D63416" w:rsidP="00D63416">
      <w:pPr>
        <w:spacing w:after="200" w:line="36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EEC9F93"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6B2D997"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D0118" w14:textId="77777777" w:rsidR="00545900" w:rsidRDefault="00D63416" w:rsidP="00545900">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9C33193" w14:textId="737EF5D9" w:rsidR="00545900" w:rsidRPr="00545900" w:rsidRDefault="00D63416" w:rsidP="00545900">
      <w:pPr>
        <w:numPr>
          <w:ilvl w:val="0"/>
          <w:numId w:val="2"/>
        </w:numPr>
        <w:spacing w:after="200" w:line="276" w:lineRule="auto"/>
        <w:contextualSpacing/>
        <w:jc w:val="both"/>
        <w:rPr>
          <w:rFonts w:ascii="Times New Roman" w:hAnsi="Times New Roman" w:cs="Times New Roman"/>
          <w:b/>
          <w:bCs/>
          <w:sz w:val="24"/>
          <w:szCs w:val="24"/>
        </w:rPr>
      </w:pPr>
      <w:r w:rsidRPr="00545900">
        <w:rPr>
          <w:rFonts w:ascii="Times New Roman" w:eastAsia="Calibri" w:hAnsi="Times New Roman" w:cs="Times New Roman"/>
          <w:b/>
          <w:sz w:val="24"/>
          <w:szCs w:val="24"/>
        </w:rPr>
        <w:t>This PLCB Bid Sheet is specific to and applicable only for the license listed on this PLCB Bid Sheet.</w:t>
      </w:r>
    </w:p>
    <w:p w14:paraId="63735018" w14:textId="6CA35A92" w:rsidR="00545900" w:rsidRPr="00545900" w:rsidRDefault="00545900" w:rsidP="00545900">
      <w:pPr>
        <w:numPr>
          <w:ilvl w:val="0"/>
          <w:numId w:val="2"/>
        </w:numPr>
        <w:spacing w:after="200" w:line="276" w:lineRule="auto"/>
        <w:contextualSpacing/>
        <w:jc w:val="both"/>
        <w:rPr>
          <w:rFonts w:ascii="Times New Roman" w:hAnsi="Times New Roman" w:cs="Times New Roman"/>
          <w:b/>
          <w:bCs/>
          <w:sz w:val="24"/>
          <w:szCs w:val="24"/>
        </w:rPr>
      </w:pPr>
      <w:r w:rsidRPr="00545900">
        <w:rPr>
          <w:rFonts w:ascii="Times New Roman" w:hAnsi="Times New Roman" w:cs="Times New Roman"/>
          <w:b/>
          <w:bCs/>
          <w:sz w:val="24"/>
          <w:szCs w:val="24"/>
        </w:rPr>
        <w:t>By signing this PLCB Bid Sheet, Bidder explicitly accepts the terms and conditions of the IFB #26037</w:t>
      </w:r>
      <w:r w:rsidR="00186C4F">
        <w:rPr>
          <w:rFonts w:ascii="Times New Roman" w:hAnsi="Times New Roman" w:cs="Times New Roman"/>
          <w:b/>
          <w:bCs/>
          <w:sz w:val="24"/>
          <w:szCs w:val="24"/>
        </w:rPr>
        <w:t>9</w:t>
      </w:r>
      <w:r w:rsidRPr="00545900">
        <w:rPr>
          <w:rFonts w:ascii="Times New Roman" w:hAnsi="Times New Roman" w:cs="Times New Roman"/>
          <w:b/>
          <w:bCs/>
          <w:sz w:val="24"/>
          <w:szCs w:val="24"/>
        </w:rPr>
        <w:t>, including but not limited to the provisions relating to potential forfeiture of the bid surety. 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1A4A6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2F479E5" w14:textId="77777777" w:rsidTr="00D63416">
        <w:trPr>
          <w:trHeight w:val="720"/>
        </w:trPr>
        <w:tc>
          <w:tcPr>
            <w:tcW w:w="4052" w:type="dxa"/>
            <w:vAlign w:val="center"/>
          </w:tcPr>
          <w:p w14:paraId="148A7729"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1F0A232F"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F4ADB1C" w14:textId="77777777" w:rsidTr="00D63416">
        <w:trPr>
          <w:trHeight w:val="720"/>
        </w:trPr>
        <w:tc>
          <w:tcPr>
            <w:tcW w:w="4052" w:type="dxa"/>
            <w:vAlign w:val="center"/>
          </w:tcPr>
          <w:p w14:paraId="57F52C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B3EF2B670274A6187AEBFC7D7987026"/>
            </w:placeholder>
            <w:showingPlcHdr/>
            <w:text/>
          </w:sdtPr>
          <w:sdtEndPr/>
          <w:sdtContent>
            <w:tc>
              <w:tcPr>
                <w:tcW w:w="5506" w:type="dxa"/>
                <w:vAlign w:val="center"/>
              </w:tcPr>
              <w:p w14:paraId="73B4EF3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2B94FB4" w14:textId="77777777" w:rsidTr="00D63416">
        <w:trPr>
          <w:trHeight w:val="720"/>
        </w:trPr>
        <w:tc>
          <w:tcPr>
            <w:tcW w:w="4052" w:type="dxa"/>
            <w:vAlign w:val="center"/>
          </w:tcPr>
          <w:p w14:paraId="75C4CD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B3EF2B670274A6187AEBFC7D7987026"/>
            </w:placeholder>
            <w:showingPlcHdr/>
            <w:text w:multiLine="1"/>
          </w:sdtPr>
          <w:sdtEndPr/>
          <w:sdtContent>
            <w:tc>
              <w:tcPr>
                <w:tcW w:w="5506" w:type="dxa"/>
                <w:vAlign w:val="center"/>
              </w:tcPr>
              <w:p w14:paraId="1A073CE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B9C737B" w14:textId="77777777" w:rsidTr="00D63416">
        <w:trPr>
          <w:trHeight w:val="720"/>
        </w:trPr>
        <w:tc>
          <w:tcPr>
            <w:tcW w:w="4052" w:type="dxa"/>
            <w:vAlign w:val="center"/>
          </w:tcPr>
          <w:p w14:paraId="3A336CA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B3EF2B670274A6187AEBFC7D7987026"/>
            </w:placeholder>
            <w:showingPlcHdr/>
            <w:text w:multiLine="1"/>
          </w:sdtPr>
          <w:sdtEndPr/>
          <w:sdtContent>
            <w:tc>
              <w:tcPr>
                <w:tcW w:w="5506" w:type="dxa"/>
                <w:vAlign w:val="center"/>
              </w:tcPr>
              <w:p w14:paraId="61DD233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C884E66" w14:textId="77777777" w:rsidTr="00D63416">
        <w:trPr>
          <w:trHeight w:val="720"/>
        </w:trPr>
        <w:tc>
          <w:tcPr>
            <w:tcW w:w="4052" w:type="dxa"/>
            <w:vAlign w:val="center"/>
          </w:tcPr>
          <w:p w14:paraId="3C071D9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B3EF2B670274A6187AEBFC7D7987026"/>
            </w:placeholder>
            <w:showingPlcHdr/>
            <w:text/>
          </w:sdtPr>
          <w:sdtEndPr/>
          <w:sdtContent>
            <w:tc>
              <w:tcPr>
                <w:tcW w:w="5506" w:type="dxa"/>
                <w:vAlign w:val="center"/>
              </w:tcPr>
              <w:p w14:paraId="7807C11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0A689C5" w14:textId="77777777" w:rsidTr="00D63416">
        <w:trPr>
          <w:trHeight w:val="720"/>
        </w:trPr>
        <w:tc>
          <w:tcPr>
            <w:tcW w:w="4052" w:type="dxa"/>
            <w:vAlign w:val="center"/>
          </w:tcPr>
          <w:p w14:paraId="743489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78240700"/>
            <w:placeholder>
              <w:docPart w:val="4B3EF2B670274A6187AEBFC7D7987026"/>
            </w:placeholder>
            <w:showingPlcHdr/>
            <w:text/>
          </w:sdtPr>
          <w:sdtEndPr/>
          <w:sdtContent>
            <w:tc>
              <w:tcPr>
                <w:tcW w:w="5506" w:type="dxa"/>
                <w:vAlign w:val="center"/>
              </w:tcPr>
              <w:p w14:paraId="1E871E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4856CF82" w14:textId="77777777" w:rsidR="00525FA1" w:rsidRDefault="00525FA1" w:rsidP="00D63416">
      <w:pPr>
        <w:spacing w:after="0" w:line="240" w:lineRule="auto"/>
        <w:jc w:val="center"/>
        <w:rPr>
          <w:rFonts w:ascii="Times New Roman" w:eastAsia="Calibri" w:hAnsi="Times New Roman" w:cs="Times New Roman"/>
          <w:b/>
          <w:sz w:val="24"/>
          <w:szCs w:val="24"/>
        </w:rPr>
      </w:pPr>
    </w:p>
    <w:p w14:paraId="14E6972E" w14:textId="77777777" w:rsidR="00525FA1" w:rsidRDefault="00525FA1" w:rsidP="00D63416">
      <w:pPr>
        <w:spacing w:after="0" w:line="240" w:lineRule="auto"/>
        <w:jc w:val="center"/>
        <w:rPr>
          <w:rFonts w:ascii="Times New Roman" w:eastAsia="Calibri" w:hAnsi="Times New Roman" w:cs="Times New Roman"/>
          <w:b/>
          <w:sz w:val="24"/>
          <w:szCs w:val="24"/>
        </w:rPr>
      </w:pPr>
    </w:p>
    <w:p w14:paraId="453CB754" w14:textId="45637E0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4551E416" w14:textId="0312AF6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8A4A0F">
        <w:rPr>
          <w:rFonts w:ascii="Times New Roman" w:eastAsia="Calibri" w:hAnsi="Times New Roman" w:cs="Times New Roman"/>
          <w:b/>
          <w:sz w:val="24"/>
          <w:szCs w:val="24"/>
        </w:rPr>
        <w:t>9</w:t>
      </w:r>
    </w:p>
    <w:p w14:paraId="71A8004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51F66EE" w14:textId="0800C7A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8A4A0F">
        <w:rPr>
          <w:rFonts w:ascii="Times New Roman" w:eastAsia="Calibri" w:hAnsi="Times New Roman" w:cs="Times New Roman"/>
          <w:b/>
          <w:sz w:val="24"/>
          <w:szCs w:val="24"/>
        </w:rPr>
        <w:t>416</w:t>
      </w:r>
    </w:p>
    <w:p w14:paraId="30BC88B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BD5763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E377A90" w14:textId="77777777" w:rsidTr="00D63416">
        <w:trPr>
          <w:cantSplit/>
        </w:trPr>
        <w:tc>
          <w:tcPr>
            <w:tcW w:w="1096" w:type="dxa"/>
          </w:tcPr>
          <w:p w14:paraId="5724525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777252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0D90B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1947E4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78BCCDF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E21F1A0" w14:textId="77777777" w:rsidTr="00D63416">
        <w:trPr>
          <w:cantSplit/>
        </w:trPr>
        <w:tc>
          <w:tcPr>
            <w:tcW w:w="1096" w:type="dxa"/>
          </w:tcPr>
          <w:p w14:paraId="3165D8BB" w14:textId="1C8AB800" w:rsidR="00D63416" w:rsidRPr="00DF36CD" w:rsidRDefault="001B297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B383F7F" w14:textId="27DBB451"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Allegheny</w:t>
            </w:r>
          </w:p>
        </w:tc>
        <w:tc>
          <w:tcPr>
            <w:tcW w:w="3670" w:type="dxa"/>
            <w:tcBorders>
              <w:top w:val="single" w:sz="4" w:space="0" w:color="auto"/>
              <w:left w:val="nil"/>
              <w:bottom w:val="single" w:sz="4" w:space="0" w:color="auto"/>
              <w:right w:val="single" w:sz="4" w:space="0" w:color="auto"/>
            </w:tcBorders>
            <w:shd w:val="clear" w:color="auto" w:fill="auto"/>
          </w:tcPr>
          <w:p w14:paraId="27E8C281" w14:textId="5834D027"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Ohio Twp.</w:t>
            </w:r>
          </w:p>
        </w:tc>
        <w:tc>
          <w:tcPr>
            <w:tcW w:w="1249" w:type="dxa"/>
            <w:tcBorders>
              <w:top w:val="single" w:sz="4" w:space="0" w:color="auto"/>
              <w:left w:val="nil"/>
              <w:bottom w:val="single" w:sz="4" w:space="0" w:color="auto"/>
              <w:right w:val="single" w:sz="4" w:space="0" w:color="auto"/>
            </w:tcBorders>
            <w:shd w:val="clear" w:color="auto" w:fill="auto"/>
          </w:tcPr>
          <w:p w14:paraId="277AA0C3" w14:textId="1017F757"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R-5291</w:t>
            </w:r>
          </w:p>
        </w:tc>
        <w:tc>
          <w:tcPr>
            <w:tcW w:w="2209" w:type="dxa"/>
          </w:tcPr>
          <w:p w14:paraId="267620C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9424530F3F47407EB624A6B2EF93CAC3"/>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1CD40DCB" w14:textId="77777777" w:rsidR="00D63416" w:rsidRPr="00DF36CD" w:rsidRDefault="00D63416" w:rsidP="00D63416">
            <w:pPr>
              <w:jc w:val="both"/>
              <w:rPr>
                <w:rFonts w:ascii="Times New Roman" w:eastAsia="Calibri" w:hAnsi="Times New Roman" w:cs="Times New Roman"/>
                <w:b/>
                <w:sz w:val="24"/>
                <w:szCs w:val="24"/>
              </w:rPr>
            </w:pPr>
          </w:p>
        </w:tc>
      </w:tr>
    </w:tbl>
    <w:p w14:paraId="473F488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1CE9F90" w14:textId="77777777" w:rsidR="00D63416" w:rsidRPr="00DF36CD" w:rsidRDefault="00D63416" w:rsidP="00C80A5B">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ECC317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A91F65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CA3970F"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AE6EA2C" w14:textId="44C1CC03"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8A4A0F">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545900"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17B27E0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99F24C" w14:textId="77777777" w:rsidTr="00D63416">
        <w:trPr>
          <w:trHeight w:val="720"/>
        </w:trPr>
        <w:tc>
          <w:tcPr>
            <w:tcW w:w="4052" w:type="dxa"/>
            <w:vAlign w:val="center"/>
          </w:tcPr>
          <w:p w14:paraId="359925BD"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F4985A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E00DD02" w14:textId="77777777" w:rsidTr="00D63416">
        <w:trPr>
          <w:trHeight w:val="720"/>
        </w:trPr>
        <w:tc>
          <w:tcPr>
            <w:tcW w:w="4052" w:type="dxa"/>
            <w:vAlign w:val="center"/>
          </w:tcPr>
          <w:p w14:paraId="76F12D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203D79E0D1F9462CA4A77D7F7435165C"/>
            </w:placeholder>
            <w:showingPlcHdr/>
            <w:text/>
          </w:sdtPr>
          <w:sdtEndPr/>
          <w:sdtContent>
            <w:tc>
              <w:tcPr>
                <w:tcW w:w="5506" w:type="dxa"/>
                <w:vAlign w:val="center"/>
              </w:tcPr>
              <w:p w14:paraId="1D5DAE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BB46BD8" w14:textId="77777777" w:rsidTr="00D63416">
        <w:trPr>
          <w:trHeight w:val="720"/>
        </w:trPr>
        <w:tc>
          <w:tcPr>
            <w:tcW w:w="4052" w:type="dxa"/>
            <w:vAlign w:val="center"/>
          </w:tcPr>
          <w:p w14:paraId="722B67F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203D79E0D1F9462CA4A77D7F7435165C"/>
            </w:placeholder>
            <w:showingPlcHdr/>
            <w:text w:multiLine="1"/>
          </w:sdtPr>
          <w:sdtEndPr/>
          <w:sdtContent>
            <w:tc>
              <w:tcPr>
                <w:tcW w:w="5506" w:type="dxa"/>
                <w:vAlign w:val="center"/>
              </w:tcPr>
              <w:p w14:paraId="06418C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E02A4F9" w14:textId="77777777" w:rsidTr="00D63416">
        <w:trPr>
          <w:trHeight w:val="720"/>
        </w:trPr>
        <w:tc>
          <w:tcPr>
            <w:tcW w:w="4052" w:type="dxa"/>
            <w:vAlign w:val="center"/>
          </w:tcPr>
          <w:p w14:paraId="7399ECD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203D79E0D1F9462CA4A77D7F7435165C"/>
            </w:placeholder>
            <w:showingPlcHdr/>
            <w:text w:multiLine="1"/>
          </w:sdtPr>
          <w:sdtEndPr/>
          <w:sdtContent>
            <w:tc>
              <w:tcPr>
                <w:tcW w:w="5506" w:type="dxa"/>
                <w:vAlign w:val="center"/>
              </w:tcPr>
              <w:p w14:paraId="731F2C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9E81749" w14:textId="77777777" w:rsidTr="00D63416">
        <w:trPr>
          <w:trHeight w:val="720"/>
        </w:trPr>
        <w:tc>
          <w:tcPr>
            <w:tcW w:w="4052" w:type="dxa"/>
            <w:vAlign w:val="center"/>
          </w:tcPr>
          <w:p w14:paraId="167FA51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203D79E0D1F9462CA4A77D7F7435165C"/>
            </w:placeholder>
            <w:showingPlcHdr/>
            <w:text/>
          </w:sdtPr>
          <w:sdtEndPr/>
          <w:sdtContent>
            <w:tc>
              <w:tcPr>
                <w:tcW w:w="5506" w:type="dxa"/>
                <w:vAlign w:val="center"/>
              </w:tcPr>
              <w:p w14:paraId="39EE66B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ECF20CD" w14:textId="77777777" w:rsidTr="00D63416">
        <w:trPr>
          <w:trHeight w:val="720"/>
        </w:trPr>
        <w:tc>
          <w:tcPr>
            <w:tcW w:w="4052" w:type="dxa"/>
            <w:vAlign w:val="center"/>
          </w:tcPr>
          <w:p w14:paraId="27D20EF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083990701"/>
            <w:placeholder>
              <w:docPart w:val="203D79E0D1F9462CA4A77D7F7435165C"/>
            </w:placeholder>
            <w:showingPlcHdr/>
            <w:text/>
          </w:sdtPr>
          <w:sdtEndPr/>
          <w:sdtContent>
            <w:tc>
              <w:tcPr>
                <w:tcW w:w="5506" w:type="dxa"/>
                <w:vAlign w:val="center"/>
              </w:tcPr>
              <w:p w14:paraId="409492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2B7D30C3" w14:textId="77777777" w:rsidR="00525FA1" w:rsidRDefault="00525FA1" w:rsidP="00D63416">
      <w:pPr>
        <w:spacing w:after="0" w:line="240" w:lineRule="auto"/>
        <w:jc w:val="center"/>
        <w:rPr>
          <w:rFonts w:ascii="Times New Roman" w:eastAsia="Calibri" w:hAnsi="Times New Roman" w:cs="Times New Roman"/>
          <w:b/>
          <w:sz w:val="24"/>
          <w:szCs w:val="24"/>
        </w:rPr>
      </w:pPr>
    </w:p>
    <w:p w14:paraId="197A2306" w14:textId="77777777" w:rsidR="00525FA1" w:rsidRDefault="00525FA1" w:rsidP="00D63416">
      <w:pPr>
        <w:spacing w:after="0" w:line="240" w:lineRule="auto"/>
        <w:jc w:val="center"/>
        <w:rPr>
          <w:rFonts w:ascii="Times New Roman" w:eastAsia="Calibri" w:hAnsi="Times New Roman" w:cs="Times New Roman"/>
          <w:b/>
          <w:sz w:val="24"/>
          <w:szCs w:val="24"/>
        </w:rPr>
      </w:pPr>
    </w:p>
    <w:p w14:paraId="4543001F" w14:textId="7CC4804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366889D1" w14:textId="2D40168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8A4A0F">
        <w:rPr>
          <w:rFonts w:ascii="Times New Roman" w:eastAsia="Calibri" w:hAnsi="Times New Roman" w:cs="Times New Roman"/>
          <w:b/>
          <w:sz w:val="24"/>
          <w:szCs w:val="24"/>
        </w:rPr>
        <w:t>9</w:t>
      </w:r>
    </w:p>
    <w:p w14:paraId="637BE7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371B0A8" w14:textId="393427D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8A4A0F">
        <w:rPr>
          <w:rFonts w:ascii="Times New Roman" w:eastAsia="Calibri" w:hAnsi="Times New Roman" w:cs="Times New Roman"/>
          <w:b/>
          <w:sz w:val="24"/>
          <w:szCs w:val="24"/>
        </w:rPr>
        <w:t>417</w:t>
      </w:r>
    </w:p>
    <w:p w14:paraId="5B92D41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2ADFD6B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43D261" w14:textId="77777777" w:rsidTr="00D63416">
        <w:trPr>
          <w:cantSplit/>
        </w:trPr>
        <w:tc>
          <w:tcPr>
            <w:tcW w:w="1096" w:type="dxa"/>
          </w:tcPr>
          <w:p w14:paraId="683C17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465E7D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7D388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2EF00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6010C5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3B1C2DF7" w14:textId="77777777" w:rsidTr="00D63416">
        <w:trPr>
          <w:cantSplit/>
        </w:trPr>
        <w:tc>
          <w:tcPr>
            <w:tcW w:w="1096" w:type="dxa"/>
          </w:tcPr>
          <w:p w14:paraId="31EAAC7B" w14:textId="5055475B" w:rsidR="00D63416" w:rsidRPr="00DF36CD" w:rsidRDefault="001B2970"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2E7AAFA" w14:textId="68DFB7CB"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Armstrong</w:t>
            </w:r>
          </w:p>
        </w:tc>
        <w:tc>
          <w:tcPr>
            <w:tcW w:w="3670" w:type="dxa"/>
            <w:tcBorders>
              <w:top w:val="single" w:sz="4" w:space="0" w:color="auto"/>
              <w:left w:val="nil"/>
              <w:bottom w:val="single" w:sz="4" w:space="0" w:color="auto"/>
              <w:right w:val="single" w:sz="4" w:space="0" w:color="auto"/>
            </w:tcBorders>
            <w:shd w:val="clear" w:color="auto" w:fill="auto"/>
          </w:tcPr>
          <w:p w14:paraId="5C96E673" w14:textId="256F9BB3"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Leechburg</w:t>
            </w:r>
          </w:p>
        </w:tc>
        <w:tc>
          <w:tcPr>
            <w:tcW w:w="1249" w:type="dxa"/>
            <w:tcBorders>
              <w:top w:val="single" w:sz="4" w:space="0" w:color="auto"/>
              <w:left w:val="nil"/>
              <w:bottom w:val="single" w:sz="4" w:space="0" w:color="auto"/>
              <w:right w:val="single" w:sz="4" w:space="0" w:color="auto"/>
            </w:tcBorders>
            <w:shd w:val="clear" w:color="auto" w:fill="auto"/>
          </w:tcPr>
          <w:p w14:paraId="2413BB5F" w14:textId="4D63387A"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R-9859</w:t>
            </w:r>
          </w:p>
        </w:tc>
        <w:tc>
          <w:tcPr>
            <w:tcW w:w="2209" w:type="dxa"/>
          </w:tcPr>
          <w:p w14:paraId="2407ED13"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9DA2F50A72564320903F40FA1C41084A"/>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5F1EC944" w14:textId="77777777" w:rsidR="00D63416" w:rsidRPr="00DF36CD" w:rsidRDefault="00D63416" w:rsidP="00D63416">
            <w:pPr>
              <w:jc w:val="both"/>
              <w:rPr>
                <w:rFonts w:ascii="Times New Roman" w:eastAsia="Calibri" w:hAnsi="Times New Roman" w:cs="Times New Roman"/>
                <w:b/>
                <w:sz w:val="24"/>
                <w:szCs w:val="24"/>
              </w:rPr>
            </w:pPr>
          </w:p>
        </w:tc>
      </w:tr>
    </w:tbl>
    <w:p w14:paraId="431C24A9"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9B74F9F" w14:textId="77777777" w:rsidR="00D63416" w:rsidRPr="00DF36CD" w:rsidRDefault="00D63416" w:rsidP="00C80A5B">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87653A3"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E737BFD"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F6888C7"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8541B7A" w14:textId="454BBECE"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8A4A0F">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545900"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DAEE15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FE4DE9E" w14:textId="77777777" w:rsidTr="00D63416">
        <w:trPr>
          <w:trHeight w:val="720"/>
        </w:trPr>
        <w:tc>
          <w:tcPr>
            <w:tcW w:w="4052" w:type="dxa"/>
            <w:vAlign w:val="center"/>
          </w:tcPr>
          <w:p w14:paraId="1907FED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2C8E42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A0C84A8" w14:textId="77777777" w:rsidTr="00D63416">
        <w:trPr>
          <w:trHeight w:val="720"/>
        </w:trPr>
        <w:tc>
          <w:tcPr>
            <w:tcW w:w="4052" w:type="dxa"/>
            <w:vAlign w:val="center"/>
          </w:tcPr>
          <w:p w14:paraId="1A3D2D5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82C21BFCDFD47F6B97126ABF0743F93"/>
            </w:placeholder>
            <w:showingPlcHdr/>
            <w:text/>
          </w:sdtPr>
          <w:sdtEndPr/>
          <w:sdtContent>
            <w:tc>
              <w:tcPr>
                <w:tcW w:w="5506" w:type="dxa"/>
                <w:vAlign w:val="center"/>
              </w:tcPr>
              <w:p w14:paraId="38002E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A16C542" w14:textId="77777777" w:rsidTr="00D63416">
        <w:trPr>
          <w:trHeight w:val="720"/>
        </w:trPr>
        <w:tc>
          <w:tcPr>
            <w:tcW w:w="4052" w:type="dxa"/>
            <w:vAlign w:val="center"/>
          </w:tcPr>
          <w:p w14:paraId="4D4A15F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82C21BFCDFD47F6B97126ABF0743F93"/>
            </w:placeholder>
            <w:showingPlcHdr/>
            <w:text w:multiLine="1"/>
          </w:sdtPr>
          <w:sdtEndPr/>
          <w:sdtContent>
            <w:tc>
              <w:tcPr>
                <w:tcW w:w="5506" w:type="dxa"/>
                <w:vAlign w:val="center"/>
              </w:tcPr>
              <w:p w14:paraId="2E3A9FF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8E26D1B" w14:textId="77777777" w:rsidTr="00D63416">
        <w:trPr>
          <w:trHeight w:val="720"/>
        </w:trPr>
        <w:tc>
          <w:tcPr>
            <w:tcW w:w="4052" w:type="dxa"/>
            <w:vAlign w:val="center"/>
          </w:tcPr>
          <w:p w14:paraId="769A2D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82C21BFCDFD47F6B97126ABF0743F93"/>
            </w:placeholder>
            <w:showingPlcHdr/>
            <w:text w:multiLine="1"/>
          </w:sdtPr>
          <w:sdtEndPr/>
          <w:sdtContent>
            <w:tc>
              <w:tcPr>
                <w:tcW w:w="5506" w:type="dxa"/>
                <w:vAlign w:val="center"/>
              </w:tcPr>
              <w:p w14:paraId="13C6B38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2C9F2CF" w14:textId="77777777" w:rsidTr="00D63416">
        <w:trPr>
          <w:trHeight w:val="720"/>
        </w:trPr>
        <w:tc>
          <w:tcPr>
            <w:tcW w:w="4052" w:type="dxa"/>
            <w:vAlign w:val="center"/>
          </w:tcPr>
          <w:p w14:paraId="3180729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82C21BFCDFD47F6B97126ABF0743F93"/>
            </w:placeholder>
            <w:showingPlcHdr/>
            <w:text/>
          </w:sdtPr>
          <w:sdtEndPr/>
          <w:sdtContent>
            <w:tc>
              <w:tcPr>
                <w:tcW w:w="5506" w:type="dxa"/>
                <w:vAlign w:val="center"/>
              </w:tcPr>
              <w:p w14:paraId="27B8ACC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0D9E89E" w14:textId="77777777" w:rsidTr="00D63416">
        <w:trPr>
          <w:trHeight w:val="720"/>
        </w:trPr>
        <w:tc>
          <w:tcPr>
            <w:tcW w:w="4052" w:type="dxa"/>
            <w:vAlign w:val="center"/>
          </w:tcPr>
          <w:p w14:paraId="4874F43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63946640"/>
            <w:placeholder>
              <w:docPart w:val="582C21BFCDFD47F6B97126ABF0743F93"/>
            </w:placeholder>
            <w:showingPlcHdr/>
            <w:text/>
          </w:sdtPr>
          <w:sdtEndPr/>
          <w:sdtContent>
            <w:tc>
              <w:tcPr>
                <w:tcW w:w="5506" w:type="dxa"/>
                <w:vAlign w:val="center"/>
              </w:tcPr>
              <w:p w14:paraId="49C90BE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02BDD77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8005A9B" w14:textId="3E721A28"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8A4A0F">
        <w:rPr>
          <w:rFonts w:ascii="Times New Roman" w:eastAsia="Calibri" w:hAnsi="Times New Roman" w:cs="Times New Roman"/>
          <w:b/>
          <w:sz w:val="24"/>
          <w:szCs w:val="24"/>
        </w:rPr>
        <w:t>9</w:t>
      </w:r>
    </w:p>
    <w:p w14:paraId="50A0CCB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3DB7D19" w14:textId="776A5E4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8A4A0F">
        <w:rPr>
          <w:rFonts w:ascii="Times New Roman" w:eastAsia="Calibri" w:hAnsi="Times New Roman" w:cs="Times New Roman"/>
          <w:b/>
          <w:sz w:val="24"/>
          <w:szCs w:val="24"/>
        </w:rPr>
        <w:t>418</w:t>
      </w:r>
    </w:p>
    <w:p w14:paraId="565B0D6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1D58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09F31BE" w14:textId="77777777" w:rsidTr="00D63416">
        <w:trPr>
          <w:cantSplit/>
        </w:trPr>
        <w:tc>
          <w:tcPr>
            <w:tcW w:w="1096" w:type="dxa"/>
          </w:tcPr>
          <w:p w14:paraId="46DD947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D94946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80D4B9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18DCF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31E170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8F0436E" w14:textId="77777777" w:rsidTr="00D63416">
        <w:trPr>
          <w:cantSplit/>
        </w:trPr>
        <w:tc>
          <w:tcPr>
            <w:tcW w:w="1096" w:type="dxa"/>
          </w:tcPr>
          <w:p w14:paraId="6644023A" w14:textId="1793BBD3" w:rsidR="00D63416" w:rsidRPr="00DF36CD" w:rsidRDefault="001B2970"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A16561B" w14:textId="131BA23E"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Bedford</w:t>
            </w:r>
          </w:p>
        </w:tc>
        <w:tc>
          <w:tcPr>
            <w:tcW w:w="3670" w:type="dxa"/>
            <w:tcBorders>
              <w:top w:val="single" w:sz="4" w:space="0" w:color="auto"/>
              <w:left w:val="nil"/>
              <w:bottom w:val="single" w:sz="4" w:space="0" w:color="auto"/>
              <w:right w:val="single" w:sz="4" w:space="0" w:color="auto"/>
            </w:tcBorders>
            <w:shd w:val="clear" w:color="auto" w:fill="auto"/>
          </w:tcPr>
          <w:p w14:paraId="25F222AD" w14:textId="757A07BE"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Pavia Twp.</w:t>
            </w:r>
          </w:p>
        </w:tc>
        <w:tc>
          <w:tcPr>
            <w:tcW w:w="1249" w:type="dxa"/>
            <w:tcBorders>
              <w:top w:val="single" w:sz="4" w:space="0" w:color="auto"/>
              <w:left w:val="nil"/>
              <w:bottom w:val="single" w:sz="4" w:space="0" w:color="auto"/>
              <w:right w:val="single" w:sz="4" w:space="0" w:color="auto"/>
            </w:tcBorders>
            <w:shd w:val="clear" w:color="auto" w:fill="auto"/>
          </w:tcPr>
          <w:p w14:paraId="55290AA8" w14:textId="557FD9A0"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R-21521</w:t>
            </w:r>
          </w:p>
        </w:tc>
        <w:tc>
          <w:tcPr>
            <w:tcW w:w="2209" w:type="dxa"/>
          </w:tcPr>
          <w:p w14:paraId="228AB7A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C71CB60A0941A9ABBAB55F63C92C18"/>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3EB38B35" w14:textId="77777777" w:rsidR="00D63416" w:rsidRPr="00DF36CD" w:rsidRDefault="00D63416" w:rsidP="00D63416">
            <w:pPr>
              <w:jc w:val="both"/>
              <w:rPr>
                <w:rFonts w:ascii="Times New Roman" w:eastAsia="Calibri" w:hAnsi="Times New Roman" w:cs="Times New Roman"/>
                <w:b/>
                <w:sz w:val="24"/>
                <w:szCs w:val="24"/>
              </w:rPr>
            </w:pPr>
          </w:p>
        </w:tc>
      </w:tr>
    </w:tbl>
    <w:p w14:paraId="045777E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A9FA173" w14:textId="77777777" w:rsidR="00D63416" w:rsidRPr="00DF36CD" w:rsidRDefault="00D63416" w:rsidP="00C80A5B">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9018C06"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B659473"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62FCEA8C"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1BBEF6D8" w14:textId="0DE8FBE0" w:rsidR="00D63416" w:rsidRPr="00E00CFF" w:rsidRDefault="00D63416" w:rsidP="00D13456">
      <w:pPr>
        <w:numPr>
          <w:ilvl w:val="0"/>
          <w:numId w:val="5"/>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including but not limited to the provisions relating to potential forfeiture of the bid surety.</w:t>
      </w:r>
      <w:r w:rsidR="00525FA1" w:rsidRPr="00E00CFF">
        <w:rPr>
          <w:rFonts w:ascii="Times New Roman" w:eastAsia="Calibri" w:hAnsi="Times New Roman" w:cs="Times New Roman"/>
          <w:b/>
          <w:sz w:val="24"/>
          <w:szCs w:val="24"/>
        </w:rPr>
        <w:t xml:space="preserve"> </w:t>
      </w:r>
      <w:r w:rsidR="00525FA1"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8108B3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EC8536" w14:textId="77777777" w:rsidTr="00D63416">
        <w:trPr>
          <w:trHeight w:val="720"/>
        </w:trPr>
        <w:tc>
          <w:tcPr>
            <w:tcW w:w="4052" w:type="dxa"/>
            <w:vAlign w:val="center"/>
          </w:tcPr>
          <w:p w14:paraId="7DB9B98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590EAC15"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5EA1F4D" w14:textId="77777777" w:rsidTr="00D63416">
        <w:trPr>
          <w:trHeight w:val="720"/>
        </w:trPr>
        <w:tc>
          <w:tcPr>
            <w:tcW w:w="4052" w:type="dxa"/>
            <w:vAlign w:val="center"/>
          </w:tcPr>
          <w:p w14:paraId="66BF2B7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B7052AE36B724E4BB6C1531CDC1D525A"/>
            </w:placeholder>
            <w:showingPlcHdr/>
            <w:text/>
          </w:sdtPr>
          <w:sdtEndPr/>
          <w:sdtContent>
            <w:tc>
              <w:tcPr>
                <w:tcW w:w="5506" w:type="dxa"/>
                <w:vAlign w:val="center"/>
              </w:tcPr>
              <w:p w14:paraId="4EF2DBE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F1E2B0A" w14:textId="77777777" w:rsidTr="00D63416">
        <w:trPr>
          <w:trHeight w:val="720"/>
        </w:trPr>
        <w:tc>
          <w:tcPr>
            <w:tcW w:w="4052" w:type="dxa"/>
            <w:vAlign w:val="center"/>
          </w:tcPr>
          <w:p w14:paraId="11BFC1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B7052AE36B724E4BB6C1531CDC1D525A"/>
            </w:placeholder>
            <w:showingPlcHdr/>
            <w:text w:multiLine="1"/>
          </w:sdtPr>
          <w:sdtEndPr/>
          <w:sdtContent>
            <w:tc>
              <w:tcPr>
                <w:tcW w:w="5506" w:type="dxa"/>
                <w:vAlign w:val="center"/>
              </w:tcPr>
              <w:p w14:paraId="04745CF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AB173D0" w14:textId="77777777" w:rsidTr="00D63416">
        <w:trPr>
          <w:trHeight w:val="720"/>
        </w:trPr>
        <w:tc>
          <w:tcPr>
            <w:tcW w:w="4052" w:type="dxa"/>
            <w:vAlign w:val="center"/>
          </w:tcPr>
          <w:p w14:paraId="4366264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B7052AE36B724E4BB6C1531CDC1D525A"/>
            </w:placeholder>
            <w:showingPlcHdr/>
            <w:text w:multiLine="1"/>
          </w:sdtPr>
          <w:sdtEndPr/>
          <w:sdtContent>
            <w:tc>
              <w:tcPr>
                <w:tcW w:w="5506" w:type="dxa"/>
                <w:vAlign w:val="center"/>
              </w:tcPr>
              <w:p w14:paraId="40D65C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9D01779" w14:textId="77777777" w:rsidTr="00D63416">
        <w:trPr>
          <w:trHeight w:val="720"/>
        </w:trPr>
        <w:tc>
          <w:tcPr>
            <w:tcW w:w="4052" w:type="dxa"/>
            <w:vAlign w:val="center"/>
          </w:tcPr>
          <w:p w14:paraId="04B4DD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B7052AE36B724E4BB6C1531CDC1D525A"/>
            </w:placeholder>
            <w:showingPlcHdr/>
            <w:text/>
          </w:sdtPr>
          <w:sdtEndPr/>
          <w:sdtContent>
            <w:tc>
              <w:tcPr>
                <w:tcW w:w="5506" w:type="dxa"/>
                <w:vAlign w:val="center"/>
              </w:tcPr>
              <w:p w14:paraId="29A77F6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65BC836" w14:textId="77777777" w:rsidTr="00D63416">
        <w:trPr>
          <w:trHeight w:val="720"/>
        </w:trPr>
        <w:tc>
          <w:tcPr>
            <w:tcW w:w="4052" w:type="dxa"/>
            <w:vAlign w:val="center"/>
          </w:tcPr>
          <w:p w14:paraId="5F212A2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41839658"/>
            <w:placeholder>
              <w:docPart w:val="B7052AE36B724E4BB6C1531CDC1D525A"/>
            </w:placeholder>
            <w:showingPlcHdr/>
            <w:text/>
          </w:sdtPr>
          <w:sdtEndPr/>
          <w:sdtContent>
            <w:tc>
              <w:tcPr>
                <w:tcW w:w="5506" w:type="dxa"/>
                <w:vAlign w:val="center"/>
              </w:tcPr>
              <w:p w14:paraId="165A6ED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2A1C94B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582D753" w14:textId="0E9D5DD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p>
    <w:p w14:paraId="278B5B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846E61D" w14:textId="7D498BA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411D7C">
        <w:rPr>
          <w:rFonts w:ascii="Times New Roman" w:eastAsia="Calibri" w:hAnsi="Times New Roman" w:cs="Times New Roman"/>
          <w:b/>
          <w:sz w:val="24"/>
          <w:szCs w:val="24"/>
        </w:rPr>
        <w:t>419</w:t>
      </w:r>
    </w:p>
    <w:p w14:paraId="42F6A9F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BE37B3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23C9D45" w14:textId="77777777" w:rsidTr="00D63416">
        <w:trPr>
          <w:cantSplit/>
        </w:trPr>
        <w:tc>
          <w:tcPr>
            <w:tcW w:w="1096" w:type="dxa"/>
          </w:tcPr>
          <w:p w14:paraId="30FACA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0485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15271B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2E268D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2DD637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E71D50B" w14:textId="77777777" w:rsidTr="00D63416">
        <w:trPr>
          <w:cantSplit/>
        </w:trPr>
        <w:tc>
          <w:tcPr>
            <w:tcW w:w="1096" w:type="dxa"/>
          </w:tcPr>
          <w:p w14:paraId="4A6A5B40" w14:textId="50EB0AD2" w:rsidR="00D63416" w:rsidRPr="00DF36CD" w:rsidRDefault="001B297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D3B7167" w14:textId="44151ECF"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Berks</w:t>
            </w:r>
          </w:p>
        </w:tc>
        <w:tc>
          <w:tcPr>
            <w:tcW w:w="3670" w:type="dxa"/>
            <w:tcBorders>
              <w:top w:val="single" w:sz="4" w:space="0" w:color="auto"/>
              <w:left w:val="nil"/>
              <w:bottom w:val="single" w:sz="4" w:space="0" w:color="auto"/>
              <w:right w:val="single" w:sz="4" w:space="0" w:color="auto"/>
            </w:tcBorders>
            <w:shd w:val="clear" w:color="auto" w:fill="auto"/>
          </w:tcPr>
          <w:p w14:paraId="1C7A5D61" w14:textId="188CE7A9"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Tilden Twp.</w:t>
            </w:r>
          </w:p>
        </w:tc>
        <w:tc>
          <w:tcPr>
            <w:tcW w:w="1249" w:type="dxa"/>
            <w:tcBorders>
              <w:top w:val="single" w:sz="4" w:space="0" w:color="auto"/>
              <w:left w:val="nil"/>
              <w:bottom w:val="single" w:sz="4" w:space="0" w:color="auto"/>
              <w:right w:val="single" w:sz="4" w:space="0" w:color="auto"/>
            </w:tcBorders>
            <w:shd w:val="clear" w:color="auto" w:fill="auto"/>
          </w:tcPr>
          <w:p w14:paraId="1D5D0784" w14:textId="04C59E43" w:rsidR="00D63416" w:rsidRPr="00DF36CD" w:rsidRDefault="001B297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R-15796</w:t>
            </w:r>
          </w:p>
        </w:tc>
        <w:tc>
          <w:tcPr>
            <w:tcW w:w="2209" w:type="dxa"/>
          </w:tcPr>
          <w:p w14:paraId="14F60C0D"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3FBB86B19B3D4FED8B7663E052F2E90B"/>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3E3911EF" w14:textId="77777777" w:rsidR="00D63416" w:rsidRPr="00DF36CD" w:rsidRDefault="00D63416" w:rsidP="00D63416">
            <w:pPr>
              <w:jc w:val="both"/>
              <w:rPr>
                <w:rFonts w:ascii="Times New Roman" w:eastAsia="Calibri" w:hAnsi="Times New Roman" w:cs="Times New Roman"/>
                <w:b/>
                <w:sz w:val="24"/>
                <w:szCs w:val="24"/>
              </w:rPr>
            </w:pPr>
          </w:p>
        </w:tc>
      </w:tr>
    </w:tbl>
    <w:p w14:paraId="6006CAF4"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FA4E92C" w14:textId="77777777" w:rsidR="00D63416" w:rsidRPr="00DF36CD" w:rsidRDefault="00D63416" w:rsidP="00C80A5B">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4924AD2"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B4D54A6"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0B52F9B"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1F03C34" w14:textId="20B229F8" w:rsidR="00D63416" w:rsidRPr="00E00CFF" w:rsidRDefault="00D63416" w:rsidP="00CE0016">
      <w:pPr>
        <w:numPr>
          <w:ilvl w:val="0"/>
          <w:numId w:val="6"/>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including but not limited to the provisions relating to potential forfeiture of the bid surety.</w:t>
      </w:r>
      <w:r w:rsidR="00E00CFF" w:rsidRPr="00E00CFF">
        <w:rPr>
          <w:rFonts w:ascii="Times New Roman" w:eastAsia="Calibri" w:hAnsi="Times New Roman" w:cs="Times New Roman"/>
          <w:b/>
          <w:sz w:val="24"/>
          <w:szCs w:val="24"/>
        </w:rPr>
        <w:t xml:space="preserve"> </w:t>
      </w:r>
      <w:r w:rsidR="00525FA1"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8426A2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7370F57B" w14:textId="77777777" w:rsidTr="00D63416">
        <w:trPr>
          <w:trHeight w:val="720"/>
        </w:trPr>
        <w:tc>
          <w:tcPr>
            <w:tcW w:w="4052" w:type="dxa"/>
            <w:vAlign w:val="center"/>
          </w:tcPr>
          <w:p w14:paraId="76EE92FC"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989B85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393D1E" w14:textId="77777777" w:rsidTr="00D63416">
        <w:trPr>
          <w:trHeight w:val="720"/>
        </w:trPr>
        <w:tc>
          <w:tcPr>
            <w:tcW w:w="4052" w:type="dxa"/>
            <w:vAlign w:val="center"/>
          </w:tcPr>
          <w:p w14:paraId="4F866BC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9901269721794B1DAF5A5A7BD0D02F30"/>
            </w:placeholder>
            <w:showingPlcHdr/>
            <w:text/>
          </w:sdtPr>
          <w:sdtEndPr/>
          <w:sdtContent>
            <w:tc>
              <w:tcPr>
                <w:tcW w:w="5506" w:type="dxa"/>
                <w:vAlign w:val="center"/>
              </w:tcPr>
              <w:p w14:paraId="72E1103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4DAB216" w14:textId="77777777" w:rsidTr="00D63416">
        <w:trPr>
          <w:trHeight w:val="720"/>
        </w:trPr>
        <w:tc>
          <w:tcPr>
            <w:tcW w:w="4052" w:type="dxa"/>
            <w:vAlign w:val="center"/>
          </w:tcPr>
          <w:p w14:paraId="11EA880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9901269721794B1DAF5A5A7BD0D02F30"/>
            </w:placeholder>
            <w:showingPlcHdr/>
            <w:text w:multiLine="1"/>
          </w:sdtPr>
          <w:sdtEndPr/>
          <w:sdtContent>
            <w:tc>
              <w:tcPr>
                <w:tcW w:w="5506" w:type="dxa"/>
                <w:vAlign w:val="center"/>
              </w:tcPr>
              <w:p w14:paraId="6D71767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6073B03" w14:textId="77777777" w:rsidTr="00D63416">
        <w:trPr>
          <w:trHeight w:val="720"/>
        </w:trPr>
        <w:tc>
          <w:tcPr>
            <w:tcW w:w="4052" w:type="dxa"/>
            <w:vAlign w:val="center"/>
          </w:tcPr>
          <w:p w14:paraId="44EEBD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9901269721794B1DAF5A5A7BD0D02F30"/>
            </w:placeholder>
            <w:showingPlcHdr/>
            <w:text w:multiLine="1"/>
          </w:sdtPr>
          <w:sdtEndPr/>
          <w:sdtContent>
            <w:tc>
              <w:tcPr>
                <w:tcW w:w="5506" w:type="dxa"/>
                <w:vAlign w:val="center"/>
              </w:tcPr>
              <w:p w14:paraId="15E4CFD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4947E36" w14:textId="77777777" w:rsidTr="00D63416">
        <w:trPr>
          <w:trHeight w:val="720"/>
        </w:trPr>
        <w:tc>
          <w:tcPr>
            <w:tcW w:w="4052" w:type="dxa"/>
            <w:vAlign w:val="center"/>
          </w:tcPr>
          <w:p w14:paraId="5E6FA0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9901269721794B1DAF5A5A7BD0D02F30"/>
            </w:placeholder>
            <w:showingPlcHdr/>
            <w:text/>
          </w:sdtPr>
          <w:sdtEndPr/>
          <w:sdtContent>
            <w:tc>
              <w:tcPr>
                <w:tcW w:w="5506" w:type="dxa"/>
                <w:vAlign w:val="center"/>
              </w:tcPr>
              <w:p w14:paraId="7B7BB9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6A5F5F1D" w14:textId="77777777" w:rsidTr="00D63416">
        <w:trPr>
          <w:trHeight w:val="720"/>
        </w:trPr>
        <w:tc>
          <w:tcPr>
            <w:tcW w:w="4052" w:type="dxa"/>
            <w:vAlign w:val="center"/>
          </w:tcPr>
          <w:p w14:paraId="5FBABE0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833559372"/>
            <w:placeholder>
              <w:docPart w:val="9901269721794B1DAF5A5A7BD0D02F30"/>
            </w:placeholder>
            <w:showingPlcHdr/>
            <w:text/>
          </w:sdtPr>
          <w:sdtEndPr/>
          <w:sdtContent>
            <w:tc>
              <w:tcPr>
                <w:tcW w:w="5506" w:type="dxa"/>
                <w:vAlign w:val="center"/>
              </w:tcPr>
              <w:p w14:paraId="1A19C9C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67D0CA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FFE30B0" w14:textId="30F56D0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p>
    <w:p w14:paraId="659EB81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5091044" w14:textId="6159A68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62195">
        <w:rPr>
          <w:rFonts w:ascii="Times New Roman" w:eastAsia="Calibri" w:hAnsi="Times New Roman" w:cs="Times New Roman"/>
          <w:b/>
          <w:sz w:val="24"/>
          <w:szCs w:val="24"/>
        </w:rPr>
        <w:t>4</w:t>
      </w:r>
      <w:r w:rsidR="00411D7C">
        <w:rPr>
          <w:rFonts w:ascii="Times New Roman" w:eastAsia="Calibri" w:hAnsi="Times New Roman" w:cs="Times New Roman"/>
          <w:b/>
          <w:sz w:val="24"/>
          <w:szCs w:val="24"/>
        </w:rPr>
        <w:t>20</w:t>
      </w:r>
    </w:p>
    <w:p w14:paraId="17C1C63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FDEDB3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71A063" w14:textId="77777777" w:rsidTr="00D63416">
        <w:trPr>
          <w:cantSplit/>
        </w:trPr>
        <w:tc>
          <w:tcPr>
            <w:tcW w:w="1096" w:type="dxa"/>
          </w:tcPr>
          <w:p w14:paraId="238CAAA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67B318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F2769E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6175BD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92A865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37E9372" w14:textId="77777777" w:rsidTr="00D63416">
        <w:trPr>
          <w:cantSplit/>
        </w:trPr>
        <w:tc>
          <w:tcPr>
            <w:tcW w:w="1096" w:type="dxa"/>
          </w:tcPr>
          <w:p w14:paraId="0522C073" w14:textId="34EC3A1A" w:rsidR="00D63416" w:rsidRPr="00DF36CD" w:rsidRDefault="00362195"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BE51B4">
              <w:rPr>
                <w:rFonts w:ascii="Times New Roman" w:eastAsia="Calibri" w:hAnsi="Times New Roman" w:cs="Times New Roman"/>
                <w:b/>
                <w:sz w:val="24"/>
                <w:szCs w:val="24"/>
              </w:rPr>
              <w:t>20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13D9E06" w14:textId="1FC8AC31" w:rsidR="00D63416" w:rsidRPr="00DF36CD" w:rsidRDefault="00BE51B4"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Bucks</w:t>
            </w:r>
          </w:p>
        </w:tc>
        <w:tc>
          <w:tcPr>
            <w:tcW w:w="3670" w:type="dxa"/>
            <w:tcBorders>
              <w:top w:val="single" w:sz="4" w:space="0" w:color="auto"/>
              <w:left w:val="nil"/>
              <w:bottom w:val="single" w:sz="4" w:space="0" w:color="auto"/>
              <w:right w:val="single" w:sz="4" w:space="0" w:color="auto"/>
            </w:tcBorders>
            <w:shd w:val="clear" w:color="auto" w:fill="auto"/>
          </w:tcPr>
          <w:p w14:paraId="53E40007" w14:textId="3A2338C9" w:rsidR="00D63416" w:rsidRPr="00DF36CD" w:rsidRDefault="00BE51B4"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New Hope</w:t>
            </w:r>
          </w:p>
        </w:tc>
        <w:tc>
          <w:tcPr>
            <w:tcW w:w="1249" w:type="dxa"/>
            <w:tcBorders>
              <w:top w:val="single" w:sz="4" w:space="0" w:color="auto"/>
              <w:left w:val="nil"/>
              <w:bottom w:val="single" w:sz="4" w:space="0" w:color="auto"/>
              <w:right w:val="single" w:sz="4" w:space="0" w:color="auto"/>
            </w:tcBorders>
            <w:shd w:val="clear" w:color="auto" w:fill="auto"/>
          </w:tcPr>
          <w:p w14:paraId="6CE2010E" w14:textId="28046745" w:rsidR="00D63416" w:rsidRPr="00DF36CD" w:rsidRDefault="00BE51B4"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R-20670</w:t>
            </w:r>
          </w:p>
        </w:tc>
        <w:tc>
          <w:tcPr>
            <w:tcW w:w="2209" w:type="dxa"/>
          </w:tcPr>
          <w:p w14:paraId="354F613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22453D8E07DA40A79381947EDB24190B"/>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41520B0C" w14:textId="77777777" w:rsidR="00D63416" w:rsidRPr="00DF36CD" w:rsidRDefault="00D63416" w:rsidP="00D63416">
            <w:pPr>
              <w:jc w:val="both"/>
              <w:rPr>
                <w:rFonts w:ascii="Times New Roman" w:eastAsia="Calibri" w:hAnsi="Times New Roman" w:cs="Times New Roman"/>
                <w:b/>
                <w:sz w:val="24"/>
                <w:szCs w:val="24"/>
              </w:rPr>
            </w:pPr>
          </w:p>
        </w:tc>
      </w:tr>
    </w:tbl>
    <w:p w14:paraId="29EB25D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D17E0D5" w14:textId="77777777" w:rsidR="00D63416" w:rsidRPr="00DF36CD" w:rsidRDefault="00D63416" w:rsidP="00C80A5B">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190D8A"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4294FE2"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FEA6864"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EB3B59E" w14:textId="53B85C57" w:rsidR="00D63416" w:rsidRPr="00E00CFF" w:rsidRDefault="00D63416" w:rsidP="000B3293">
      <w:pPr>
        <w:numPr>
          <w:ilvl w:val="0"/>
          <w:numId w:val="7"/>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F4B60CF"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16C5910" w14:textId="77777777" w:rsidTr="00D63416">
        <w:trPr>
          <w:trHeight w:val="720"/>
        </w:trPr>
        <w:tc>
          <w:tcPr>
            <w:tcW w:w="4052" w:type="dxa"/>
            <w:vAlign w:val="center"/>
          </w:tcPr>
          <w:p w14:paraId="09CDF37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D02D9DA"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A2CF323" w14:textId="77777777" w:rsidTr="00D63416">
        <w:trPr>
          <w:trHeight w:val="720"/>
        </w:trPr>
        <w:tc>
          <w:tcPr>
            <w:tcW w:w="4052" w:type="dxa"/>
            <w:vAlign w:val="center"/>
          </w:tcPr>
          <w:p w14:paraId="24A17EA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6900194A9D1D43649C72F12BFE4493E9"/>
            </w:placeholder>
            <w:showingPlcHdr/>
            <w:text/>
          </w:sdtPr>
          <w:sdtEndPr/>
          <w:sdtContent>
            <w:tc>
              <w:tcPr>
                <w:tcW w:w="5506" w:type="dxa"/>
                <w:vAlign w:val="center"/>
              </w:tcPr>
              <w:p w14:paraId="628382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B2E611E" w14:textId="77777777" w:rsidTr="00D63416">
        <w:trPr>
          <w:trHeight w:val="720"/>
        </w:trPr>
        <w:tc>
          <w:tcPr>
            <w:tcW w:w="4052" w:type="dxa"/>
            <w:vAlign w:val="center"/>
          </w:tcPr>
          <w:p w14:paraId="59787F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6900194A9D1D43649C72F12BFE4493E9"/>
            </w:placeholder>
            <w:showingPlcHdr/>
            <w:text w:multiLine="1"/>
          </w:sdtPr>
          <w:sdtEndPr/>
          <w:sdtContent>
            <w:tc>
              <w:tcPr>
                <w:tcW w:w="5506" w:type="dxa"/>
                <w:vAlign w:val="center"/>
              </w:tcPr>
              <w:p w14:paraId="7EB6858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975410A" w14:textId="77777777" w:rsidTr="00D63416">
        <w:trPr>
          <w:trHeight w:val="720"/>
        </w:trPr>
        <w:tc>
          <w:tcPr>
            <w:tcW w:w="4052" w:type="dxa"/>
            <w:vAlign w:val="center"/>
          </w:tcPr>
          <w:p w14:paraId="7D508F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6900194A9D1D43649C72F12BFE4493E9"/>
            </w:placeholder>
            <w:showingPlcHdr/>
            <w:text w:multiLine="1"/>
          </w:sdtPr>
          <w:sdtEndPr/>
          <w:sdtContent>
            <w:tc>
              <w:tcPr>
                <w:tcW w:w="5506" w:type="dxa"/>
                <w:vAlign w:val="center"/>
              </w:tcPr>
              <w:p w14:paraId="169050B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5D5019D" w14:textId="77777777" w:rsidTr="00D63416">
        <w:trPr>
          <w:trHeight w:val="720"/>
        </w:trPr>
        <w:tc>
          <w:tcPr>
            <w:tcW w:w="4052" w:type="dxa"/>
            <w:vAlign w:val="center"/>
          </w:tcPr>
          <w:p w14:paraId="624CFE3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6900194A9D1D43649C72F12BFE4493E9"/>
            </w:placeholder>
            <w:showingPlcHdr/>
            <w:text/>
          </w:sdtPr>
          <w:sdtEndPr/>
          <w:sdtContent>
            <w:tc>
              <w:tcPr>
                <w:tcW w:w="5506" w:type="dxa"/>
                <w:vAlign w:val="center"/>
              </w:tcPr>
              <w:p w14:paraId="3EC0644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402CA42" w14:textId="77777777" w:rsidTr="00D63416">
        <w:trPr>
          <w:trHeight w:val="720"/>
        </w:trPr>
        <w:tc>
          <w:tcPr>
            <w:tcW w:w="4052" w:type="dxa"/>
            <w:vAlign w:val="center"/>
          </w:tcPr>
          <w:p w14:paraId="07ABD8D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97022487"/>
            <w:placeholder>
              <w:docPart w:val="6900194A9D1D43649C72F12BFE4493E9"/>
            </w:placeholder>
            <w:showingPlcHdr/>
            <w:text/>
          </w:sdtPr>
          <w:sdtEndPr/>
          <w:sdtContent>
            <w:tc>
              <w:tcPr>
                <w:tcW w:w="5506" w:type="dxa"/>
                <w:vAlign w:val="center"/>
              </w:tcPr>
              <w:p w14:paraId="66AADD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3A1623D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E6A9F9C" w14:textId="46D53AB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p>
    <w:p w14:paraId="5B7A2B1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D30DB4" w14:textId="47CFCF5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411D7C">
        <w:rPr>
          <w:rFonts w:ascii="Times New Roman" w:eastAsia="Calibri" w:hAnsi="Times New Roman" w:cs="Times New Roman"/>
          <w:b/>
          <w:sz w:val="24"/>
          <w:szCs w:val="24"/>
        </w:rPr>
        <w:t>21</w:t>
      </w:r>
    </w:p>
    <w:p w14:paraId="53C1AD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81B6C7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1A4CCAB" w14:textId="77777777" w:rsidTr="00D63416">
        <w:trPr>
          <w:cantSplit/>
        </w:trPr>
        <w:tc>
          <w:tcPr>
            <w:tcW w:w="1096" w:type="dxa"/>
          </w:tcPr>
          <w:p w14:paraId="5F1D8B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B8E6D8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720D7B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A3E864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BB2B3B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4A39062B" w14:textId="77777777" w:rsidTr="00D63416">
        <w:trPr>
          <w:cantSplit/>
        </w:trPr>
        <w:tc>
          <w:tcPr>
            <w:tcW w:w="1096" w:type="dxa"/>
          </w:tcPr>
          <w:p w14:paraId="1A4C9284" w14:textId="26C15A57"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BE51B4">
              <w:rPr>
                <w:rFonts w:ascii="Times New Roman" w:eastAsia="Calibri" w:hAnsi="Times New Roman" w:cs="Times New Roman"/>
                <w:b/>
                <w:sz w:val="24"/>
                <w:szCs w:val="24"/>
              </w:rPr>
              <w:t>21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69D95FE" w14:textId="244CA6AA"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Cambria</w:t>
            </w:r>
          </w:p>
        </w:tc>
        <w:tc>
          <w:tcPr>
            <w:tcW w:w="3670" w:type="dxa"/>
            <w:tcBorders>
              <w:top w:val="single" w:sz="4" w:space="0" w:color="auto"/>
              <w:left w:val="nil"/>
              <w:bottom w:val="single" w:sz="4" w:space="0" w:color="auto"/>
              <w:right w:val="single" w:sz="4" w:space="0" w:color="auto"/>
            </w:tcBorders>
            <w:shd w:val="clear" w:color="auto" w:fill="auto"/>
          </w:tcPr>
          <w:p w14:paraId="668FE20D" w14:textId="0C924DB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Summerhill Twp.</w:t>
            </w:r>
          </w:p>
        </w:tc>
        <w:tc>
          <w:tcPr>
            <w:tcW w:w="1249" w:type="dxa"/>
            <w:tcBorders>
              <w:top w:val="single" w:sz="4" w:space="0" w:color="auto"/>
              <w:left w:val="nil"/>
              <w:bottom w:val="single" w:sz="4" w:space="0" w:color="auto"/>
              <w:right w:val="single" w:sz="4" w:space="0" w:color="auto"/>
            </w:tcBorders>
            <w:shd w:val="clear" w:color="auto" w:fill="auto"/>
          </w:tcPr>
          <w:p w14:paraId="38DFF014" w14:textId="55CEFC1E"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R-13912</w:t>
            </w:r>
          </w:p>
        </w:tc>
        <w:tc>
          <w:tcPr>
            <w:tcW w:w="2209" w:type="dxa"/>
          </w:tcPr>
          <w:p w14:paraId="020A0390"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AAC23AFF646340ACA413BAF799B3A04C"/>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55376C0D" w14:textId="77777777" w:rsidR="00D63416" w:rsidRPr="00DF36CD" w:rsidRDefault="00D63416" w:rsidP="00D63416">
            <w:pPr>
              <w:jc w:val="both"/>
              <w:rPr>
                <w:rFonts w:ascii="Times New Roman" w:eastAsia="Calibri" w:hAnsi="Times New Roman" w:cs="Times New Roman"/>
                <w:b/>
                <w:sz w:val="24"/>
                <w:szCs w:val="24"/>
              </w:rPr>
            </w:pPr>
          </w:p>
        </w:tc>
      </w:tr>
    </w:tbl>
    <w:p w14:paraId="08AE692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603D1BC" w14:textId="77777777" w:rsidR="00D63416" w:rsidRPr="00DF36CD" w:rsidRDefault="00D63416" w:rsidP="00C80A5B">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B91DC5B"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BF7EB4"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E6C8BBE"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539D562" w14:textId="114113DF" w:rsidR="00D63416" w:rsidRPr="00E00CFF" w:rsidRDefault="00D63416" w:rsidP="00CC73A8">
      <w:pPr>
        <w:numPr>
          <w:ilvl w:val="0"/>
          <w:numId w:val="8"/>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6BBF6E0"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1A01978" w14:textId="77777777" w:rsidTr="00D63416">
        <w:trPr>
          <w:trHeight w:val="720"/>
        </w:trPr>
        <w:tc>
          <w:tcPr>
            <w:tcW w:w="4052" w:type="dxa"/>
            <w:vAlign w:val="center"/>
          </w:tcPr>
          <w:p w14:paraId="23FAED4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C6CB67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75F2AB3" w14:textId="77777777" w:rsidTr="00D63416">
        <w:trPr>
          <w:trHeight w:val="720"/>
        </w:trPr>
        <w:tc>
          <w:tcPr>
            <w:tcW w:w="4052" w:type="dxa"/>
            <w:vAlign w:val="center"/>
          </w:tcPr>
          <w:p w14:paraId="15FDD3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D620466AA9CB4F4887CF058FCAD3D16F"/>
            </w:placeholder>
            <w:showingPlcHdr/>
            <w:text/>
          </w:sdtPr>
          <w:sdtEndPr/>
          <w:sdtContent>
            <w:tc>
              <w:tcPr>
                <w:tcW w:w="5506" w:type="dxa"/>
                <w:vAlign w:val="center"/>
              </w:tcPr>
              <w:p w14:paraId="45A21D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D010296" w14:textId="77777777" w:rsidTr="00D63416">
        <w:trPr>
          <w:trHeight w:val="720"/>
        </w:trPr>
        <w:tc>
          <w:tcPr>
            <w:tcW w:w="4052" w:type="dxa"/>
            <w:vAlign w:val="center"/>
          </w:tcPr>
          <w:p w14:paraId="18F609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D620466AA9CB4F4887CF058FCAD3D16F"/>
            </w:placeholder>
            <w:showingPlcHdr/>
            <w:text w:multiLine="1"/>
          </w:sdtPr>
          <w:sdtEndPr/>
          <w:sdtContent>
            <w:tc>
              <w:tcPr>
                <w:tcW w:w="5506" w:type="dxa"/>
                <w:vAlign w:val="center"/>
              </w:tcPr>
              <w:p w14:paraId="31D03EA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25B6281" w14:textId="77777777" w:rsidTr="00D63416">
        <w:trPr>
          <w:trHeight w:val="720"/>
        </w:trPr>
        <w:tc>
          <w:tcPr>
            <w:tcW w:w="4052" w:type="dxa"/>
            <w:vAlign w:val="center"/>
          </w:tcPr>
          <w:p w14:paraId="4ACCED8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D620466AA9CB4F4887CF058FCAD3D16F"/>
            </w:placeholder>
            <w:showingPlcHdr/>
            <w:text w:multiLine="1"/>
          </w:sdtPr>
          <w:sdtEndPr/>
          <w:sdtContent>
            <w:tc>
              <w:tcPr>
                <w:tcW w:w="5506" w:type="dxa"/>
                <w:vAlign w:val="center"/>
              </w:tcPr>
              <w:p w14:paraId="32C09D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7882CAD" w14:textId="77777777" w:rsidTr="00D63416">
        <w:trPr>
          <w:trHeight w:val="720"/>
        </w:trPr>
        <w:tc>
          <w:tcPr>
            <w:tcW w:w="4052" w:type="dxa"/>
            <w:vAlign w:val="center"/>
          </w:tcPr>
          <w:p w14:paraId="26DEB27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D620466AA9CB4F4887CF058FCAD3D16F"/>
            </w:placeholder>
            <w:showingPlcHdr/>
            <w:text/>
          </w:sdtPr>
          <w:sdtEndPr/>
          <w:sdtContent>
            <w:tc>
              <w:tcPr>
                <w:tcW w:w="5506" w:type="dxa"/>
                <w:vAlign w:val="center"/>
              </w:tcPr>
              <w:p w14:paraId="4870B97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4B4546F" w14:textId="77777777" w:rsidTr="00D63416">
        <w:trPr>
          <w:trHeight w:val="720"/>
        </w:trPr>
        <w:tc>
          <w:tcPr>
            <w:tcW w:w="4052" w:type="dxa"/>
            <w:vAlign w:val="center"/>
          </w:tcPr>
          <w:p w14:paraId="2E26BAE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44070808"/>
            <w:placeholder>
              <w:docPart w:val="D620466AA9CB4F4887CF058FCAD3D16F"/>
            </w:placeholder>
            <w:showingPlcHdr/>
            <w:text/>
          </w:sdtPr>
          <w:sdtEndPr/>
          <w:sdtContent>
            <w:tc>
              <w:tcPr>
                <w:tcW w:w="5506" w:type="dxa"/>
                <w:vAlign w:val="center"/>
              </w:tcPr>
              <w:p w14:paraId="1EDCB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6D8B3C9A" w14:textId="77777777" w:rsidR="00F01C80" w:rsidRDefault="00F01C80" w:rsidP="00D63416">
      <w:pPr>
        <w:spacing w:after="0" w:line="276" w:lineRule="auto"/>
        <w:jc w:val="center"/>
        <w:rPr>
          <w:rFonts w:ascii="Times New Roman" w:eastAsia="Calibri" w:hAnsi="Times New Roman" w:cs="Times New Roman"/>
          <w:b/>
          <w:sz w:val="24"/>
          <w:szCs w:val="24"/>
        </w:rPr>
      </w:pPr>
    </w:p>
    <w:p w14:paraId="10CCFB5F" w14:textId="3D186FF1"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2D435D8" w14:textId="1A7B7B2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p>
    <w:p w14:paraId="42225A2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AE8D32C" w14:textId="250D667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411D7C">
        <w:rPr>
          <w:rFonts w:ascii="Times New Roman" w:eastAsia="Calibri" w:hAnsi="Times New Roman" w:cs="Times New Roman"/>
          <w:b/>
          <w:sz w:val="24"/>
          <w:szCs w:val="24"/>
        </w:rPr>
        <w:t>22</w:t>
      </w:r>
    </w:p>
    <w:p w14:paraId="10FA0C6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3B9FDC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0BD2E2" w14:textId="77777777" w:rsidTr="00D63416">
        <w:trPr>
          <w:cantSplit/>
        </w:trPr>
        <w:tc>
          <w:tcPr>
            <w:tcW w:w="1096" w:type="dxa"/>
          </w:tcPr>
          <w:p w14:paraId="714A27B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4E18E1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C13D0D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F40419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221EF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E41440" w14:textId="77777777" w:rsidTr="00D63416">
        <w:trPr>
          <w:cantSplit/>
        </w:trPr>
        <w:tc>
          <w:tcPr>
            <w:tcW w:w="1096" w:type="dxa"/>
          </w:tcPr>
          <w:p w14:paraId="0FA6156D" w14:textId="19019E48"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190AAAC" w14:textId="397BBAE9"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Carbon</w:t>
            </w:r>
          </w:p>
        </w:tc>
        <w:tc>
          <w:tcPr>
            <w:tcW w:w="3670" w:type="dxa"/>
            <w:tcBorders>
              <w:top w:val="single" w:sz="4" w:space="0" w:color="auto"/>
              <w:left w:val="nil"/>
              <w:bottom w:val="single" w:sz="4" w:space="0" w:color="auto"/>
              <w:right w:val="single" w:sz="4" w:space="0" w:color="auto"/>
            </w:tcBorders>
            <w:shd w:val="clear" w:color="auto" w:fill="auto"/>
          </w:tcPr>
          <w:p w14:paraId="55F06B8A" w14:textId="7E7588CE"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Franklin Twp.</w:t>
            </w:r>
          </w:p>
        </w:tc>
        <w:tc>
          <w:tcPr>
            <w:tcW w:w="1249" w:type="dxa"/>
            <w:tcBorders>
              <w:top w:val="single" w:sz="4" w:space="0" w:color="auto"/>
              <w:left w:val="nil"/>
              <w:bottom w:val="single" w:sz="4" w:space="0" w:color="auto"/>
              <w:right w:val="single" w:sz="4" w:space="0" w:color="auto"/>
            </w:tcBorders>
            <w:shd w:val="clear" w:color="auto" w:fill="auto"/>
          </w:tcPr>
          <w:p w14:paraId="035A6C12" w14:textId="4B9A816F"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R-18904</w:t>
            </w:r>
          </w:p>
        </w:tc>
        <w:tc>
          <w:tcPr>
            <w:tcW w:w="2209" w:type="dxa"/>
          </w:tcPr>
          <w:p w14:paraId="3EF0A75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E209E5E9745A4751927BE16A9E6659CF"/>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31505BF2" w14:textId="77777777" w:rsidR="00D63416" w:rsidRPr="00DF36CD" w:rsidRDefault="00D63416" w:rsidP="00D63416">
            <w:pPr>
              <w:jc w:val="both"/>
              <w:rPr>
                <w:rFonts w:ascii="Times New Roman" w:eastAsia="Calibri" w:hAnsi="Times New Roman" w:cs="Times New Roman"/>
                <w:b/>
                <w:sz w:val="24"/>
                <w:szCs w:val="24"/>
              </w:rPr>
            </w:pPr>
          </w:p>
        </w:tc>
      </w:tr>
    </w:tbl>
    <w:p w14:paraId="32E9C41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3EB3D" w14:textId="77777777" w:rsidR="00D63416" w:rsidRPr="00DF36CD" w:rsidRDefault="00D63416" w:rsidP="00C80A5B">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03450F0"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211CF7E"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051F97A"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3DC9BF5" w14:textId="1E910D32" w:rsidR="00D63416" w:rsidRPr="00E00CFF" w:rsidRDefault="00D63416" w:rsidP="00FF01E9">
      <w:pPr>
        <w:numPr>
          <w:ilvl w:val="0"/>
          <w:numId w:val="9"/>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11D7C">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6157C94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130DCA" w14:textId="77777777" w:rsidTr="00D63416">
        <w:trPr>
          <w:trHeight w:val="720"/>
        </w:trPr>
        <w:tc>
          <w:tcPr>
            <w:tcW w:w="4052" w:type="dxa"/>
            <w:vAlign w:val="center"/>
          </w:tcPr>
          <w:p w14:paraId="7FD1FA1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5734461"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71975D9" w14:textId="77777777" w:rsidTr="00D63416">
        <w:trPr>
          <w:trHeight w:val="720"/>
        </w:trPr>
        <w:tc>
          <w:tcPr>
            <w:tcW w:w="4052" w:type="dxa"/>
            <w:vAlign w:val="center"/>
          </w:tcPr>
          <w:p w14:paraId="5004BB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45DE1D0AAFA04615A0023E44B7EF5783"/>
            </w:placeholder>
            <w:showingPlcHdr/>
            <w:text/>
          </w:sdtPr>
          <w:sdtEndPr/>
          <w:sdtContent>
            <w:tc>
              <w:tcPr>
                <w:tcW w:w="5506" w:type="dxa"/>
                <w:vAlign w:val="center"/>
              </w:tcPr>
              <w:p w14:paraId="60AC252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1C7760C" w14:textId="77777777" w:rsidTr="00D63416">
        <w:trPr>
          <w:trHeight w:val="720"/>
        </w:trPr>
        <w:tc>
          <w:tcPr>
            <w:tcW w:w="4052" w:type="dxa"/>
            <w:vAlign w:val="center"/>
          </w:tcPr>
          <w:p w14:paraId="36CAE04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45DE1D0AAFA04615A0023E44B7EF5783"/>
            </w:placeholder>
            <w:showingPlcHdr/>
            <w:text w:multiLine="1"/>
          </w:sdtPr>
          <w:sdtEndPr/>
          <w:sdtContent>
            <w:tc>
              <w:tcPr>
                <w:tcW w:w="5506" w:type="dxa"/>
                <w:vAlign w:val="center"/>
              </w:tcPr>
              <w:p w14:paraId="200A9A2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9896E92" w14:textId="77777777" w:rsidTr="00D63416">
        <w:trPr>
          <w:trHeight w:val="720"/>
        </w:trPr>
        <w:tc>
          <w:tcPr>
            <w:tcW w:w="4052" w:type="dxa"/>
            <w:vAlign w:val="center"/>
          </w:tcPr>
          <w:p w14:paraId="6C087B9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45DE1D0AAFA04615A0023E44B7EF5783"/>
            </w:placeholder>
            <w:showingPlcHdr/>
            <w:text w:multiLine="1"/>
          </w:sdtPr>
          <w:sdtEndPr/>
          <w:sdtContent>
            <w:tc>
              <w:tcPr>
                <w:tcW w:w="5506" w:type="dxa"/>
                <w:vAlign w:val="center"/>
              </w:tcPr>
              <w:p w14:paraId="1C79D91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6D5A0E41" w14:textId="77777777" w:rsidTr="00D63416">
        <w:trPr>
          <w:trHeight w:val="720"/>
        </w:trPr>
        <w:tc>
          <w:tcPr>
            <w:tcW w:w="4052" w:type="dxa"/>
            <w:vAlign w:val="center"/>
          </w:tcPr>
          <w:p w14:paraId="7863812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45DE1D0AAFA04615A0023E44B7EF5783"/>
            </w:placeholder>
            <w:showingPlcHdr/>
            <w:text/>
          </w:sdtPr>
          <w:sdtEndPr/>
          <w:sdtContent>
            <w:tc>
              <w:tcPr>
                <w:tcW w:w="5506" w:type="dxa"/>
                <w:vAlign w:val="center"/>
              </w:tcPr>
              <w:p w14:paraId="1C5E6BC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E51C61B" w14:textId="77777777" w:rsidTr="00D63416">
        <w:trPr>
          <w:trHeight w:val="720"/>
        </w:trPr>
        <w:tc>
          <w:tcPr>
            <w:tcW w:w="4052" w:type="dxa"/>
            <w:vAlign w:val="center"/>
          </w:tcPr>
          <w:p w14:paraId="32E1C6B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82367096"/>
            <w:placeholder>
              <w:docPart w:val="45DE1D0AAFA04615A0023E44B7EF5783"/>
            </w:placeholder>
            <w:showingPlcHdr/>
            <w:text/>
          </w:sdtPr>
          <w:sdtEndPr/>
          <w:sdtContent>
            <w:tc>
              <w:tcPr>
                <w:tcW w:w="5506" w:type="dxa"/>
                <w:vAlign w:val="center"/>
              </w:tcPr>
              <w:p w14:paraId="1A90C13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6229D3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99819C0" w14:textId="56FBEE5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5B20CCD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4602CB4" w14:textId="78F8CA8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23</w:t>
      </w:r>
    </w:p>
    <w:p w14:paraId="489FB6E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237A62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4225AE05" w14:textId="77777777" w:rsidTr="00D63416">
        <w:trPr>
          <w:cantSplit/>
        </w:trPr>
        <w:tc>
          <w:tcPr>
            <w:tcW w:w="1096" w:type="dxa"/>
          </w:tcPr>
          <w:p w14:paraId="1BED62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CF18D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59DBCF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0C5322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823028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2678F2" w14:textId="77777777" w:rsidTr="00D63416">
        <w:trPr>
          <w:cantSplit/>
        </w:trPr>
        <w:tc>
          <w:tcPr>
            <w:tcW w:w="1096" w:type="dxa"/>
          </w:tcPr>
          <w:p w14:paraId="3A91C4A4" w14:textId="082D1E87" w:rsidR="00D63416" w:rsidRPr="00DF36CD" w:rsidRDefault="00347FE5"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423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31A4B8" w14:textId="006B480A"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Clearfield</w:t>
            </w:r>
          </w:p>
        </w:tc>
        <w:tc>
          <w:tcPr>
            <w:tcW w:w="3670" w:type="dxa"/>
            <w:tcBorders>
              <w:top w:val="single" w:sz="4" w:space="0" w:color="auto"/>
              <w:left w:val="nil"/>
              <w:bottom w:val="single" w:sz="4" w:space="0" w:color="auto"/>
              <w:right w:val="single" w:sz="4" w:space="0" w:color="auto"/>
            </w:tcBorders>
            <w:shd w:val="clear" w:color="auto" w:fill="auto"/>
          </w:tcPr>
          <w:p w14:paraId="5C88D1DA" w14:textId="2917C29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Decatur Twp.</w:t>
            </w:r>
          </w:p>
        </w:tc>
        <w:tc>
          <w:tcPr>
            <w:tcW w:w="1249" w:type="dxa"/>
            <w:tcBorders>
              <w:top w:val="single" w:sz="4" w:space="0" w:color="auto"/>
              <w:left w:val="nil"/>
              <w:bottom w:val="single" w:sz="4" w:space="0" w:color="auto"/>
              <w:right w:val="single" w:sz="4" w:space="0" w:color="auto"/>
            </w:tcBorders>
            <w:shd w:val="clear" w:color="auto" w:fill="auto"/>
          </w:tcPr>
          <w:p w14:paraId="07E77C14" w14:textId="79E34998"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R-16764</w:t>
            </w:r>
          </w:p>
        </w:tc>
        <w:tc>
          <w:tcPr>
            <w:tcW w:w="2209" w:type="dxa"/>
          </w:tcPr>
          <w:p w14:paraId="568FC39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83906D43521C489798CB7566D99D5EB2"/>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6450284A" w14:textId="77777777" w:rsidR="00D63416" w:rsidRPr="00DF36CD" w:rsidRDefault="00D63416" w:rsidP="00D63416">
            <w:pPr>
              <w:jc w:val="both"/>
              <w:rPr>
                <w:rFonts w:ascii="Times New Roman" w:eastAsia="Calibri" w:hAnsi="Times New Roman" w:cs="Times New Roman"/>
                <w:b/>
                <w:sz w:val="24"/>
                <w:szCs w:val="24"/>
              </w:rPr>
            </w:pPr>
          </w:p>
        </w:tc>
      </w:tr>
    </w:tbl>
    <w:p w14:paraId="48FAC27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70428E0" w14:textId="77777777" w:rsidR="00D63416" w:rsidRPr="00DF36CD" w:rsidRDefault="00D63416" w:rsidP="00C80A5B">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5A0EFB1"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A183CBC"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EDEAD33"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FA73A25" w14:textId="48D28D0A" w:rsidR="00D63416" w:rsidRPr="00E00CFF" w:rsidRDefault="00D63416" w:rsidP="00B26FE3">
      <w:pPr>
        <w:numPr>
          <w:ilvl w:val="0"/>
          <w:numId w:val="10"/>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D6E7542"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DD15A88" w14:textId="77777777" w:rsidTr="00D63416">
        <w:trPr>
          <w:trHeight w:val="720"/>
        </w:trPr>
        <w:tc>
          <w:tcPr>
            <w:tcW w:w="4052" w:type="dxa"/>
            <w:vAlign w:val="center"/>
          </w:tcPr>
          <w:p w14:paraId="51953A5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4EB315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9BEEA1B" w14:textId="77777777" w:rsidTr="00D63416">
        <w:trPr>
          <w:trHeight w:val="720"/>
        </w:trPr>
        <w:tc>
          <w:tcPr>
            <w:tcW w:w="4052" w:type="dxa"/>
            <w:vAlign w:val="center"/>
          </w:tcPr>
          <w:p w14:paraId="538AF18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3918B3376F404CB1B72997CC3A2EFE0F"/>
            </w:placeholder>
            <w:showingPlcHdr/>
            <w:text/>
          </w:sdtPr>
          <w:sdtEndPr/>
          <w:sdtContent>
            <w:tc>
              <w:tcPr>
                <w:tcW w:w="5506" w:type="dxa"/>
                <w:vAlign w:val="center"/>
              </w:tcPr>
              <w:p w14:paraId="1460343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9CAC200" w14:textId="77777777" w:rsidTr="00D63416">
        <w:trPr>
          <w:trHeight w:val="720"/>
        </w:trPr>
        <w:tc>
          <w:tcPr>
            <w:tcW w:w="4052" w:type="dxa"/>
            <w:vAlign w:val="center"/>
          </w:tcPr>
          <w:p w14:paraId="3C27F1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3918B3376F404CB1B72997CC3A2EFE0F"/>
            </w:placeholder>
            <w:showingPlcHdr/>
            <w:text w:multiLine="1"/>
          </w:sdtPr>
          <w:sdtEndPr/>
          <w:sdtContent>
            <w:tc>
              <w:tcPr>
                <w:tcW w:w="5506" w:type="dxa"/>
                <w:vAlign w:val="center"/>
              </w:tcPr>
              <w:p w14:paraId="63644C2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92D4B86" w14:textId="77777777" w:rsidTr="00D63416">
        <w:trPr>
          <w:trHeight w:val="720"/>
        </w:trPr>
        <w:tc>
          <w:tcPr>
            <w:tcW w:w="4052" w:type="dxa"/>
            <w:vAlign w:val="center"/>
          </w:tcPr>
          <w:p w14:paraId="12812C3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3918B3376F404CB1B72997CC3A2EFE0F"/>
            </w:placeholder>
            <w:showingPlcHdr/>
            <w:text w:multiLine="1"/>
          </w:sdtPr>
          <w:sdtEndPr/>
          <w:sdtContent>
            <w:tc>
              <w:tcPr>
                <w:tcW w:w="5506" w:type="dxa"/>
                <w:vAlign w:val="center"/>
              </w:tcPr>
              <w:p w14:paraId="008995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23201C0" w14:textId="77777777" w:rsidTr="00D63416">
        <w:trPr>
          <w:trHeight w:val="720"/>
        </w:trPr>
        <w:tc>
          <w:tcPr>
            <w:tcW w:w="4052" w:type="dxa"/>
            <w:vAlign w:val="center"/>
          </w:tcPr>
          <w:p w14:paraId="19B71B8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3918B3376F404CB1B72997CC3A2EFE0F"/>
            </w:placeholder>
            <w:showingPlcHdr/>
            <w:text/>
          </w:sdtPr>
          <w:sdtEndPr/>
          <w:sdtContent>
            <w:tc>
              <w:tcPr>
                <w:tcW w:w="5506" w:type="dxa"/>
                <w:vAlign w:val="center"/>
              </w:tcPr>
              <w:p w14:paraId="20A8437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D09A2E9" w14:textId="77777777" w:rsidTr="00D63416">
        <w:trPr>
          <w:trHeight w:val="720"/>
        </w:trPr>
        <w:tc>
          <w:tcPr>
            <w:tcW w:w="4052" w:type="dxa"/>
            <w:vAlign w:val="center"/>
          </w:tcPr>
          <w:p w14:paraId="037A1FC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96505195"/>
            <w:placeholder>
              <w:docPart w:val="3918B3376F404CB1B72997CC3A2EFE0F"/>
            </w:placeholder>
            <w:showingPlcHdr/>
            <w:text/>
          </w:sdtPr>
          <w:sdtEndPr/>
          <w:sdtContent>
            <w:tc>
              <w:tcPr>
                <w:tcW w:w="5506" w:type="dxa"/>
                <w:vAlign w:val="center"/>
              </w:tcPr>
              <w:p w14:paraId="7F2301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75BBCBB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083FEAE" w14:textId="63FD71B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22CE3E2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D32B841" w14:textId="7823729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307840">
        <w:rPr>
          <w:rFonts w:ascii="Times New Roman" w:eastAsia="Calibri" w:hAnsi="Times New Roman" w:cs="Times New Roman"/>
          <w:b/>
          <w:sz w:val="24"/>
          <w:szCs w:val="24"/>
        </w:rPr>
        <w:t>4</w:t>
      </w:r>
    </w:p>
    <w:p w14:paraId="7DD372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3EBC0D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D16D0CA" w14:textId="77777777" w:rsidTr="00D63416">
        <w:trPr>
          <w:cantSplit/>
        </w:trPr>
        <w:tc>
          <w:tcPr>
            <w:tcW w:w="1096" w:type="dxa"/>
          </w:tcPr>
          <w:p w14:paraId="7652B9E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5EB3723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530AB8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73118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19285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35828D" w14:textId="77777777" w:rsidTr="00D63416">
        <w:trPr>
          <w:cantSplit/>
        </w:trPr>
        <w:tc>
          <w:tcPr>
            <w:tcW w:w="1096" w:type="dxa"/>
          </w:tcPr>
          <w:p w14:paraId="2F54B5D1" w14:textId="6836C8B6" w:rsidR="00D63416" w:rsidRPr="00DF36CD" w:rsidRDefault="00307840" w:rsidP="0030784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FCFE3FF" w14:textId="37696F27"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Crawford</w:t>
            </w:r>
          </w:p>
        </w:tc>
        <w:tc>
          <w:tcPr>
            <w:tcW w:w="3670" w:type="dxa"/>
            <w:tcBorders>
              <w:top w:val="single" w:sz="4" w:space="0" w:color="auto"/>
              <w:left w:val="nil"/>
              <w:bottom w:val="single" w:sz="4" w:space="0" w:color="auto"/>
              <w:right w:val="single" w:sz="4" w:space="0" w:color="auto"/>
            </w:tcBorders>
            <w:shd w:val="clear" w:color="auto" w:fill="auto"/>
          </w:tcPr>
          <w:p w14:paraId="456A9C02" w14:textId="13CC458D"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Greenwood Twp.</w:t>
            </w:r>
          </w:p>
        </w:tc>
        <w:tc>
          <w:tcPr>
            <w:tcW w:w="1249" w:type="dxa"/>
            <w:tcBorders>
              <w:top w:val="single" w:sz="4" w:space="0" w:color="auto"/>
              <w:left w:val="nil"/>
              <w:bottom w:val="single" w:sz="4" w:space="0" w:color="auto"/>
              <w:right w:val="single" w:sz="4" w:space="0" w:color="auto"/>
            </w:tcBorders>
            <w:shd w:val="clear" w:color="auto" w:fill="auto"/>
          </w:tcPr>
          <w:p w14:paraId="25EFC18F" w14:textId="17BEF37B"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R-16948</w:t>
            </w:r>
          </w:p>
        </w:tc>
        <w:tc>
          <w:tcPr>
            <w:tcW w:w="2209" w:type="dxa"/>
          </w:tcPr>
          <w:p w14:paraId="79E153B4"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D96E52128DBC4FC0BAEB4CD9C1784E5F"/>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5455088A" w14:textId="77777777" w:rsidR="00D63416" w:rsidRPr="00DF36CD" w:rsidRDefault="00D63416" w:rsidP="00D63416">
            <w:pPr>
              <w:jc w:val="both"/>
              <w:rPr>
                <w:rFonts w:ascii="Times New Roman" w:eastAsia="Calibri" w:hAnsi="Times New Roman" w:cs="Times New Roman"/>
                <w:b/>
                <w:sz w:val="24"/>
                <w:szCs w:val="24"/>
              </w:rPr>
            </w:pPr>
          </w:p>
        </w:tc>
      </w:tr>
    </w:tbl>
    <w:p w14:paraId="68DE550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471E143" w14:textId="77777777" w:rsidR="00D63416" w:rsidRPr="00DF36CD" w:rsidRDefault="00D63416" w:rsidP="00C80A5B">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DBA5C1"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28B7E"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D5E4B52"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57C6E05" w14:textId="7177767D" w:rsidR="00D63416" w:rsidRPr="00E00CFF" w:rsidRDefault="00D63416" w:rsidP="00334CEE">
      <w:pPr>
        <w:numPr>
          <w:ilvl w:val="0"/>
          <w:numId w:val="11"/>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1195788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AF7B3A" w14:textId="77777777" w:rsidTr="00D63416">
        <w:trPr>
          <w:trHeight w:val="720"/>
        </w:trPr>
        <w:tc>
          <w:tcPr>
            <w:tcW w:w="4052" w:type="dxa"/>
            <w:vAlign w:val="center"/>
          </w:tcPr>
          <w:p w14:paraId="2E3CB9A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AAB8F90"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A629FEC" w14:textId="77777777" w:rsidTr="00D63416">
        <w:trPr>
          <w:trHeight w:val="720"/>
        </w:trPr>
        <w:tc>
          <w:tcPr>
            <w:tcW w:w="4052" w:type="dxa"/>
            <w:vAlign w:val="center"/>
          </w:tcPr>
          <w:p w14:paraId="311739D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ACD099BB86814FB981CF5AC40A1F6999"/>
            </w:placeholder>
            <w:showingPlcHdr/>
            <w:text/>
          </w:sdtPr>
          <w:sdtEndPr/>
          <w:sdtContent>
            <w:tc>
              <w:tcPr>
                <w:tcW w:w="5506" w:type="dxa"/>
                <w:vAlign w:val="center"/>
              </w:tcPr>
              <w:p w14:paraId="631291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B5B6ACF" w14:textId="77777777" w:rsidTr="00D63416">
        <w:trPr>
          <w:trHeight w:val="720"/>
        </w:trPr>
        <w:tc>
          <w:tcPr>
            <w:tcW w:w="4052" w:type="dxa"/>
            <w:vAlign w:val="center"/>
          </w:tcPr>
          <w:p w14:paraId="149E14F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ACD099BB86814FB981CF5AC40A1F6999"/>
            </w:placeholder>
            <w:showingPlcHdr/>
            <w:text w:multiLine="1"/>
          </w:sdtPr>
          <w:sdtEndPr/>
          <w:sdtContent>
            <w:tc>
              <w:tcPr>
                <w:tcW w:w="5506" w:type="dxa"/>
                <w:vAlign w:val="center"/>
              </w:tcPr>
              <w:p w14:paraId="0F967D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726E22A" w14:textId="77777777" w:rsidTr="00D63416">
        <w:trPr>
          <w:trHeight w:val="720"/>
        </w:trPr>
        <w:tc>
          <w:tcPr>
            <w:tcW w:w="4052" w:type="dxa"/>
            <w:vAlign w:val="center"/>
          </w:tcPr>
          <w:p w14:paraId="1D1D3F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ACD099BB86814FB981CF5AC40A1F6999"/>
            </w:placeholder>
            <w:showingPlcHdr/>
            <w:text w:multiLine="1"/>
          </w:sdtPr>
          <w:sdtEndPr/>
          <w:sdtContent>
            <w:tc>
              <w:tcPr>
                <w:tcW w:w="5506" w:type="dxa"/>
                <w:vAlign w:val="center"/>
              </w:tcPr>
              <w:p w14:paraId="062727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AA85BB6" w14:textId="77777777" w:rsidTr="00D63416">
        <w:trPr>
          <w:trHeight w:val="720"/>
        </w:trPr>
        <w:tc>
          <w:tcPr>
            <w:tcW w:w="4052" w:type="dxa"/>
            <w:vAlign w:val="center"/>
          </w:tcPr>
          <w:p w14:paraId="19BF26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ACD099BB86814FB981CF5AC40A1F6999"/>
            </w:placeholder>
            <w:showingPlcHdr/>
            <w:text/>
          </w:sdtPr>
          <w:sdtEndPr/>
          <w:sdtContent>
            <w:tc>
              <w:tcPr>
                <w:tcW w:w="5506" w:type="dxa"/>
                <w:vAlign w:val="center"/>
              </w:tcPr>
              <w:p w14:paraId="5546DD6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11D9346" w14:textId="77777777" w:rsidTr="00D63416">
        <w:trPr>
          <w:trHeight w:val="720"/>
        </w:trPr>
        <w:tc>
          <w:tcPr>
            <w:tcW w:w="4052" w:type="dxa"/>
            <w:vAlign w:val="center"/>
          </w:tcPr>
          <w:p w14:paraId="47D31DC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96579082"/>
            <w:placeholder>
              <w:docPart w:val="ACD099BB86814FB981CF5AC40A1F6999"/>
            </w:placeholder>
            <w:showingPlcHdr/>
            <w:text/>
          </w:sdtPr>
          <w:sdtEndPr/>
          <w:sdtContent>
            <w:tc>
              <w:tcPr>
                <w:tcW w:w="5506" w:type="dxa"/>
                <w:vAlign w:val="center"/>
              </w:tcPr>
              <w:p w14:paraId="092AF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76A7CF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1EE19038" w14:textId="55BB6B3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4E66806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D588A8B" w14:textId="7D852E3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307840">
        <w:rPr>
          <w:rFonts w:ascii="Times New Roman" w:eastAsia="Calibri" w:hAnsi="Times New Roman" w:cs="Times New Roman"/>
          <w:b/>
          <w:sz w:val="24"/>
          <w:szCs w:val="24"/>
        </w:rPr>
        <w:t>5</w:t>
      </w:r>
    </w:p>
    <w:p w14:paraId="58C7C6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3261537"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6BF767" w14:textId="77777777" w:rsidTr="00D63416">
        <w:trPr>
          <w:cantSplit/>
        </w:trPr>
        <w:tc>
          <w:tcPr>
            <w:tcW w:w="1096" w:type="dxa"/>
          </w:tcPr>
          <w:p w14:paraId="6708802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C2A03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2DE156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1CE886B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84A99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9D5727" w14:textId="77777777" w:rsidTr="00D63416">
        <w:trPr>
          <w:cantSplit/>
        </w:trPr>
        <w:tc>
          <w:tcPr>
            <w:tcW w:w="1096" w:type="dxa"/>
          </w:tcPr>
          <w:p w14:paraId="2BFEFE90" w14:textId="56394B00"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078B379" w14:textId="3AFCF250"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670" w:type="dxa"/>
            <w:tcBorders>
              <w:top w:val="single" w:sz="4" w:space="0" w:color="auto"/>
              <w:left w:val="nil"/>
              <w:bottom w:val="single" w:sz="4" w:space="0" w:color="auto"/>
              <w:right w:val="single" w:sz="4" w:space="0" w:color="auto"/>
            </w:tcBorders>
            <w:shd w:val="clear" w:color="auto" w:fill="auto"/>
          </w:tcPr>
          <w:p w14:paraId="618A2F01" w14:textId="6368640A"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1249" w:type="dxa"/>
            <w:tcBorders>
              <w:top w:val="single" w:sz="4" w:space="0" w:color="auto"/>
              <w:left w:val="nil"/>
              <w:bottom w:val="single" w:sz="4" w:space="0" w:color="auto"/>
              <w:right w:val="single" w:sz="4" w:space="0" w:color="auto"/>
            </w:tcBorders>
            <w:shd w:val="clear" w:color="auto" w:fill="auto"/>
          </w:tcPr>
          <w:p w14:paraId="0D3A118F" w14:textId="1C48200A"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R-15669</w:t>
            </w:r>
          </w:p>
        </w:tc>
        <w:tc>
          <w:tcPr>
            <w:tcW w:w="2209" w:type="dxa"/>
          </w:tcPr>
          <w:p w14:paraId="07C0466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6182F5DBAC004BBB87CD494243B89579"/>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7659EB1B" w14:textId="77777777" w:rsidR="00D63416" w:rsidRPr="00DF36CD" w:rsidRDefault="00D63416" w:rsidP="00D63416">
            <w:pPr>
              <w:jc w:val="both"/>
              <w:rPr>
                <w:rFonts w:ascii="Times New Roman" w:eastAsia="Calibri" w:hAnsi="Times New Roman" w:cs="Times New Roman"/>
                <w:b/>
                <w:sz w:val="24"/>
                <w:szCs w:val="24"/>
              </w:rPr>
            </w:pPr>
          </w:p>
        </w:tc>
      </w:tr>
    </w:tbl>
    <w:p w14:paraId="192566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ACDEC05" w14:textId="77777777" w:rsidR="00D63416" w:rsidRPr="00DF36CD" w:rsidRDefault="00D63416" w:rsidP="00C80A5B">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E4589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B26FAA9"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16AF78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FA65FC9" w14:textId="702160B3" w:rsidR="00D63416" w:rsidRPr="00E00CFF" w:rsidRDefault="00D63416" w:rsidP="0058563E">
      <w:pPr>
        <w:numPr>
          <w:ilvl w:val="0"/>
          <w:numId w:val="12"/>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CB5A4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30A37F9" w14:textId="77777777" w:rsidTr="00D63416">
        <w:trPr>
          <w:trHeight w:val="720"/>
        </w:trPr>
        <w:tc>
          <w:tcPr>
            <w:tcW w:w="4052" w:type="dxa"/>
            <w:vAlign w:val="center"/>
          </w:tcPr>
          <w:p w14:paraId="3F6AD30A"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02EEB6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F1FE0F8" w14:textId="77777777" w:rsidTr="00D63416">
        <w:trPr>
          <w:trHeight w:val="720"/>
        </w:trPr>
        <w:tc>
          <w:tcPr>
            <w:tcW w:w="4052" w:type="dxa"/>
            <w:vAlign w:val="center"/>
          </w:tcPr>
          <w:p w14:paraId="5A1205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55279D86056640BDAA2CBAC87653D0FA"/>
            </w:placeholder>
            <w:showingPlcHdr/>
            <w:text/>
          </w:sdtPr>
          <w:sdtEndPr/>
          <w:sdtContent>
            <w:tc>
              <w:tcPr>
                <w:tcW w:w="5506" w:type="dxa"/>
                <w:vAlign w:val="center"/>
              </w:tcPr>
              <w:p w14:paraId="006DCB6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29681E7" w14:textId="77777777" w:rsidTr="00D63416">
        <w:trPr>
          <w:trHeight w:val="720"/>
        </w:trPr>
        <w:tc>
          <w:tcPr>
            <w:tcW w:w="4052" w:type="dxa"/>
            <w:vAlign w:val="center"/>
          </w:tcPr>
          <w:p w14:paraId="55063B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55279D86056640BDAA2CBAC87653D0FA"/>
            </w:placeholder>
            <w:showingPlcHdr/>
            <w:text w:multiLine="1"/>
          </w:sdtPr>
          <w:sdtEndPr/>
          <w:sdtContent>
            <w:tc>
              <w:tcPr>
                <w:tcW w:w="5506" w:type="dxa"/>
                <w:vAlign w:val="center"/>
              </w:tcPr>
              <w:p w14:paraId="6B1EAB1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CF224CC" w14:textId="77777777" w:rsidTr="00D63416">
        <w:trPr>
          <w:trHeight w:val="720"/>
        </w:trPr>
        <w:tc>
          <w:tcPr>
            <w:tcW w:w="4052" w:type="dxa"/>
            <w:vAlign w:val="center"/>
          </w:tcPr>
          <w:p w14:paraId="330227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55279D86056640BDAA2CBAC87653D0FA"/>
            </w:placeholder>
            <w:showingPlcHdr/>
            <w:text w:multiLine="1"/>
          </w:sdtPr>
          <w:sdtEndPr/>
          <w:sdtContent>
            <w:tc>
              <w:tcPr>
                <w:tcW w:w="5506" w:type="dxa"/>
                <w:vAlign w:val="center"/>
              </w:tcPr>
              <w:p w14:paraId="74BDB5B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69387EA1" w14:textId="77777777" w:rsidTr="00D63416">
        <w:trPr>
          <w:trHeight w:val="720"/>
        </w:trPr>
        <w:tc>
          <w:tcPr>
            <w:tcW w:w="4052" w:type="dxa"/>
            <w:vAlign w:val="center"/>
          </w:tcPr>
          <w:p w14:paraId="607A79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55279D86056640BDAA2CBAC87653D0FA"/>
            </w:placeholder>
            <w:showingPlcHdr/>
            <w:text/>
          </w:sdtPr>
          <w:sdtEndPr/>
          <w:sdtContent>
            <w:tc>
              <w:tcPr>
                <w:tcW w:w="5506" w:type="dxa"/>
                <w:vAlign w:val="center"/>
              </w:tcPr>
              <w:p w14:paraId="559FA9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E236EA5" w14:textId="77777777" w:rsidTr="00D63416">
        <w:trPr>
          <w:trHeight w:val="720"/>
        </w:trPr>
        <w:tc>
          <w:tcPr>
            <w:tcW w:w="4052" w:type="dxa"/>
            <w:vAlign w:val="center"/>
          </w:tcPr>
          <w:p w14:paraId="375EE2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778686640"/>
            <w:placeholder>
              <w:docPart w:val="55279D86056640BDAA2CBAC87653D0FA"/>
            </w:placeholder>
            <w:showingPlcHdr/>
            <w:text/>
          </w:sdtPr>
          <w:sdtEndPr/>
          <w:sdtContent>
            <w:tc>
              <w:tcPr>
                <w:tcW w:w="5506" w:type="dxa"/>
                <w:vAlign w:val="center"/>
              </w:tcPr>
              <w:p w14:paraId="4E2C8C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50586A4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6AF345A5" w14:textId="306C6AC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11C3A8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A30976C" w14:textId="4A46662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307840">
        <w:rPr>
          <w:rFonts w:ascii="Times New Roman" w:eastAsia="Calibri" w:hAnsi="Times New Roman" w:cs="Times New Roman"/>
          <w:b/>
          <w:sz w:val="24"/>
          <w:szCs w:val="24"/>
        </w:rPr>
        <w:t>6</w:t>
      </w:r>
    </w:p>
    <w:p w14:paraId="552DCBD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8F3085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31AE214" w14:textId="77777777" w:rsidTr="00D63416">
        <w:trPr>
          <w:cantSplit/>
        </w:trPr>
        <w:tc>
          <w:tcPr>
            <w:tcW w:w="1096" w:type="dxa"/>
          </w:tcPr>
          <w:p w14:paraId="7E940C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0A1567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87F6B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B3C83A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B94B6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ED91679" w14:textId="77777777" w:rsidTr="00D63416">
        <w:trPr>
          <w:cantSplit/>
        </w:trPr>
        <w:tc>
          <w:tcPr>
            <w:tcW w:w="1096" w:type="dxa"/>
          </w:tcPr>
          <w:p w14:paraId="196002EB" w14:textId="3298E3E8"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35CA932" w14:textId="25C3DE66"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3670" w:type="dxa"/>
            <w:tcBorders>
              <w:top w:val="single" w:sz="4" w:space="0" w:color="auto"/>
              <w:left w:val="nil"/>
              <w:bottom w:val="single" w:sz="4" w:space="0" w:color="auto"/>
              <w:right w:val="single" w:sz="4" w:space="0" w:color="auto"/>
            </w:tcBorders>
            <w:shd w:val="clear" w:color="auto" w:fill="auto"/>
          </w:tcPr>
          <w:p w14:paraId="64D3A300" w14:textId="7A93B7A5"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1249" w:type="dxa"/>
            <w:tcBorders>
              <w:top w:val="single" w:sz="4" w:space="0" w:color="auto"/>
              <w:left w:val="nil"/>
              <w:bottom w:val="single" w:sz="4" w:space="0" w:color="auto"/>
              <w:right w:val="single" w:sz="4" w:space="0" w:color="auto"/>
            </w:tcBorders>
            <w:shd w:val="clear" w:color="auto" w:fill="auto"/>
          </w:tcPr>
          <w:p w14:paraId="26212DEA" w14:textId="4E68A64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R-11563</w:t>
            </w:r>
          </w:p>
        </w:tc>
        <w:tc>
          <w:tcPr>
            <w:tcW w:w="2209" w:type="dxa"/>
          </w:tcPr>
          <w:p w14:paraId="61EB279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02761E297E1C4F6194FD0ABE1BC65028"/>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155AFE43" w14:textId="77777777" w:rsidR="00D63416" w:rsidRPr="00DF36CD" w:rsidRDefault="00D63416" w:rsidP="00D63416">
            <w:pPr>
              <w:jc w:val="both"/>
              <w:rPr>
                <w:rFonts w:ascii="Times New Roman" w:eastAsia="Calibri" w:hAnsi="Times New Roman" w:cs="Times New Roman"/>
                <w:b/>
                <w:sz w:val="24"/>
                <w:szCs w:val="24"/>
              </w:rPr>
            </w:pPr>
          </w:p>
        </w:tc>
      </w:tr>
    </w:tbl>
    <w:p w14:paraId="493FFA65"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675D7BF" w14:textId="77777777" w:rsidR="00D63416" w:rsidRPr="00DF36CD" w:rsidRDefault="00D63416" w:rsidP="00C80A5B">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61E2992B"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D1AFE35"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F970D33"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0E21E1F" w14:textId="261E0811" w:rsidR="00D63416" w:rsidRPr="00E00CFF" w:rsidRDefault="00D63416" w:rsidP="00E7049D">
      <w:pPr>
        <w:numPr>
          <w:ilvl w:val="0"/>
          <w:numId w:val="13"/>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DAA2E66"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10097D2D" w14:textId="77777777" w:rsidTr="00D63416">
        <w:trPr>
          <w:trHeight w:val="720"/>
        </w:trPr>
        <w:tc>
          <w:tcPr>
            <w:tcW w:w="4052" w:type="dxa"/>
            <w:vAlign w:val="center"/>
          </w:tcPr>
          <w:p w14:paraId="04C30688"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8DE37A4"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5B3A5DC" w14:textId="77777777" w:rsidTr="00D63416">
        <w:trPr>
          <w:trHeight w:val="720"/>
        </w:trPr>
        <w:tc>
          <w:tcPr>
            <w:tcW w:w="4052" w:type="dxa"/>
            <w:vAlign w:val="center"/>
          </w:tcPr>
          <w:p w14:paraId="5713DE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0B99F1AD4A314756B87027277B0C4BEF"/>
            </w:placeholder>
            <w:showingPlcHdr/>
            <w:text/>
          </w:sdtPr>
          <w:sdtEndPr/>
          <w:sdtContent>
            <w:tc>
              <w:tcPr>
                <w:tcW w:w="5506" w:type="dxa"/>
                <w:vAlign w:val="center"/>
              </w:tcPr>
              <w:p w14:paraId="30541B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2A0158F" w14:textId="77777777" w:rsidTr="00D63416">
        <w:trPr>
          <w:trHeight w:val="720"/>
        </w:trPr>
        <w:tc>
          <w:tcPr>
            <w:tcW w:w="4052" w:type="dxa"/>
            <w:vAlign w:val="center"/>
          </w:tcPr>
          <w:p w14:paraId="77EEA44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0B99F1AD4A314756B87027277B0C4BEF"/>
            </w:placeholder>
            <w:showingPlcHdr/>
            <w:text w:multiLine="1"/>
          </w:sdtPr>
          <w:sdtEndPr/>
          <w:sdtContent>
            <w:tc>
              <w:tcPr>
                <w:tcW w:w="5506" w:type="dxa"/>
                <w:vAlign w:val="center"/>
              </w:tcPr>
              <w:p w14:paraId="1920992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8AF68D1" w14:textId="77777777" w:rsidTr="00D63416">
        <w:trPr>
          <w:trHeight w:val="720"/>
        </w:trPr>
        <w:tc>
          <w:tcPr>
            <w:tcW w:w="4052" w:type="dxa"/>
            <w:vAlign w:val="center"/>
          </w:tcPr>
          <w:p w14:paraId="2267BEC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0B99F1AD4A314756B87027277B0C4BEF"/>
            </w:placeholder>
            <w:showingPlcHdr/>
            <w:text w:multiLine="1"/>
          </w:sdtPr>
          <w:sdtEndPr/>
          <w:sdtContent>
            <w:tc>
              <w:tcPr>
                <w:tcW w:w="5506" w:type="dxa"/>
                <w:vAlign w:val="center"/>
              </w:tcPr>
              <w:p w14:paraId="010DC79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636F6D9C" w14:textId="77777777" w:rsidTr="00D63416">
        <w:trPr>
          <w:trHeight w:val="720"/>
        </w:trPr>
        <w:tc>
          <w:tcPr>
            <w:tcW w:w="4052" w:type="dxa"/>
            <w:vAlign w:val="center"/>
          </w:tcPr>
          <w:p w14:paraId="4C54D5C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0B99F1AD4A314756B87027277B0C4BEF"/>
            </w:placeholder>
            <w:showingPlcHdr/>
            <w:text/>
          </w:sdtPr>
          <w:sdtEndPr/>
          <w:sdtContent>
            <w:tc>
              <w:tcPr>
                <w:tcW w:w="5506" w:type="dxa"/>
                <w:vAlign w:val="center"/>
              </w:tcPr>
              <w:p w14:paraId="6D9AB71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64001EB" w14:textId="77777777" w:rsidTr="00D63416">
        <w:trPr>
          <w:trHeight w:val="720"/>
        </w:trPr>
        <w:tc>
          <w:tcPr>
            <w:tcW w:w="4052" w:type="dxa"/>
            <w:vAlign w:val="center"/>
          </w:tcPr>
          <w:p w14:paraId="44CCDB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67389704"/>
            <w:placeholder>
              <w:docPart w:val="0B99F1AD4A314756B87027277B0C4BEF"/>
            </w:placeholder>
            <w:showingPlcHdr/>
            <w:text/>
          </w:sdtPr>
          <w:sdtEndPr/>
          <w:sdtContent>
            <w:tc>
              <w:tcPr>
                <w:tcW w:w="5506" w:type="dxa"/>
                <w:vAlign w:val="center"/>
              </w:tcPr>
              <w:p w14:paraId="02118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10968B1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A61A493" w14:textId="4888352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0EF38B5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0359732" w14:textId="5F01523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307840">
        <w:rPr>
          <w:rFonts w:ascii="Times New Roman" w:eastAsia="Calibri" w:hAnsi="Times New Roman" w:cs="Times New Roman"/>
          <w:b/>
          <w:sz w:val="24"/>
          <w:szCs w:val="24"/>
        </w:rPr>
        <w:t>7</w:t>
      </w:r>
    </w:p>
    <w:p w14:paraId="12F6260B"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81E356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C7CFCA" w14:textId="77777777" w:rsidTr="00D63416">
        <w:trPr>
          <w:cantSplit/>
        </w:trPr>
        <w:tc>
          <w:tcPr>
            <w:tcW w:w="1096" w:type="dxa"/>
          </w:tcPr>
          <w:p w14:paraId="09F3C69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815CF8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7C7CEA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750B21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DCDF8A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3429DF4" w14:textId="77777777" w:rsidTr="00D63416">
        <w:trPr>
          <w:cantSplit/>
        </w:trPr>
        <w:tc>
          <w:tcPr>
            <w:tcW w:w="1096" w:type="dxa"/>
          </w:tcPr>
          <w:p w14:paraId="797B6507" w14:textId="7086D779"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DDFA5EC" w14:textId="4E6A7ED9"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Greene</w:t>
            </w:r>
          </w:p>
        </w:tc>
        <w:tc>
          <w:tcPr>
            <w:tcW w:w="3670" w:type="dxa"/>
            <w:tcBorders>
              <w:top w:val="single" w:sz="4" w:space="0" w:color="auto"/>
              <w:left w:val="nil"/>
              <w:bottom w:val="single" w:sz="4" w:space="0" w:color="auto"/>
              <w:right w:val="single" w:sz="4" w:space="0" w:color="auto"/>
            </w:tcBorders>
            <w:shd w:val="clear" w:color="auto" w:fill="auto"/>
          </w:tcPr>
          <w:p w14:paraId="57ED0342" w14:textId="006EB33B"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Jefferson Twp.</w:t>
            </w:r>
          </w:p>
        </w:tc>
        <w:tc>
          <w:tcPr>
            <w:tcW w:w="1249" w:type="dxa"/>
            <w:tcBorders>
              <w:top w:val="single" w:sz="4" w:space="0" w:color="auto"/>
              <w:left w:val="nil"/>
              <w:bottom w:val="single" w:sz="4" w:space="0" w:color="auto"/>
              <w:right w:val="single" w:sz="4" w:space="0" w:color="auto"/>
            </w:tcBorders>
            <w:shd w:val="clear" w:color="auto" w:fill="auto"/>
          </w:tcPr>
          <w:p w14:paraId="3AA2E17B" w14:textId="7EEEE9D1"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R-17146</w:t>
            </w:r>
          </w:p>
        </w:tc>
        <w:tc>
          <w:tcPr>
            <w:tcW w:w="2209" w:type="dxa"/>
          </w:tcPr>
          <w:p w14:paraId="15B0F1BF"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728912F254A340B4A646FDE01814A5D6"/>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4036D97E" w14:textId="77777777" w:rsidR="00D63416" w:rsidRPr="00DF36CD" w:rsidRDefault="00D63416" w:rsidP="00D63416">
            <w:pPr>
              <w:jc w:val="both"/>
              <w:rPr>
                <w:rFonts w:ascii="Times New Roman" w:eastAsia="Calibri" w:hAnsi="Times New Roman" w:cs="Times New Roman"/>
                <w:b/>
                <w:sz w:val="24"/>
                <w:szCs w:val="24"/>
              </w:rPr>
            </w:pPr>
          </w:p>
        </w:tc>
      </w:tr>
    </w:tbl>
    <w:p w14:paraId="7DB251AF"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CF4A1AF" w14:textId="77777777" w:rsidR="00D63416" w:rsidRPr="00DF36CD" w:rsidRDefault="00D63416" w:rsidP="00C80A5B">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EB7AD6"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7D4296D"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461198"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81DA345" w14:textId="05C49C37" w:rsidR="00D63416" w:rsidRPr="00E00CFF" w:rsidRDefault="00D63416" w:rsidP="00FD6E8A">
      <w:pPr>
        <w:numPr>
          <w:ilvl w:val="0"/>
          <w:numId w:val="14"/>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40D90F8"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BD34F4C" w14:textId="77777777" w:rsidTr="00D63416">
        <w:trPr>
          <w:trHeight w:val="720"/>
        </w:trPr>
        <w:tc>
          <w:tcPr>
            <w:tcW w:w="4052" w:type="dxa"/>
            <w:vAlign w:val="center"/>
          </w:tcPr>
          <w:p w14:paraId="377F45B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8A1A21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6C850B" w14:textId="77777777" w:rsidTr="00D63416">
        <w:trPr>
          <w:trHeight w:val="720"/>
        </w:trPr>
        <w:tc>
          <w:tcPr>
            <w:tcW w:w="4052" w:type="dxa"/>
            <w:vAlign w:val="center"/>
          </w:tcPr>
          <w:p w14:paraId="549610B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8DF32D7692B34035ACCDD18D488F02FC"/>
            </w:placeholder>
            <w:showingPlcHdr/>
            <w:text/>
          </w:sdtPr>
          <w:sdtEndPr/>
          <w:sdtContent>
            <w:tc>
              <w:tcPr>
                <w:tcW w:w="5506" w:type="dxa"/>
                <w:vAlign w:val="center"/>
              </w:tcPr>
              <w:p w14:paraId="1C0D25B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E14A825" w14:textId="77777777" w:rsidTr="00D63416">
        <w:trPr>
          <w:trHeight w:val="720"/>
        </w:trPr>
        <w:tc>
          <w:tcPr>
            <w:tcW w:w="4052" w:type="dxa"/>
            <w:vAlign w:val="center"/>
          </w:tcPr>
          <w:p w14:paraId="4138CD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8DF32D7692B34035ACCDD18D488F02FC"/>
            </w:placeholder>
            <w:showingPlcHdr/>
            <w:text w:multiLine="1"/>
          </w:sdtPr>
          <w:sdtEndPr/>
          <w:sdtContent>
            <w:tc>
              <w:tcPr>
                <w:tcW w:w="5506" w:type="dxa"/>
                <w:vAlign w:val="center"/>
              </w:tcPr>
              <w:p w14:paraId="3B2679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C99E79D" w14:textId="77777777" w:rsidTr="00D63416">
        <w:trPr>
          <w:trHeight w:val="720"/>
        </w:trPr>
        <w:tc>
          <w:tcPr>
            <w:tcW w:w="4052" w:type="dxa"/>
            <w:vAlign w:val="center"/>
          </w:tcPr>
          <w:p w14:paraId="0983760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8DF32D7692B34035ACCDD18D488F02FC"/>
            </w:placeholder>
            <w:showingPlcHdr/>
            <w:text w:multiLine="1"/>
          </w:sdtPr>
          <w:sdtEndPr/>
          <w:sdtContent>
            <w:tc>
              <w:tcPr>
                <w:tcW w:w="5506" w:type="dxa"/>
                <w:vAlign w:val="center"/>
              </w:tcPr>
              <w:p w14:paraId="135485B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5F594B7" w14:textId="77777777" w:rsidTr="00D63416">
        <w:trPr>
          <w:trHeight w:val="720"/>
        </w:trPr>
        <w:tc>
          <w:tcPr>
            <w:tcW w:w="4052" w:type="dxa"/>
            <w:vAlign w:val="center"/>
          </w:tcPr>
          <w:p w14:paraId="275745B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8DF32D7692B34035ACCDD18D488F02FC"/>
            </w:placeholder>
            <w:showingPlcHdr/>
            <w:text/>
          </w:sdtPr>
          <w:sdtEndPr/>
          <w:sdtContent>
            <w:tc>
              <w:tcPr>
                <w:tcW w:w="5506" w:type="dxa"/>
                <w:vAlign w:val="center"/>
              </w:tcPr>
              <w:p w14:paraId="5A1AECA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664450E" w14:textId="77777777" w:rsidTr="00D63416">
        <w:trPr>
          <w:trHeight w:val="720"/>
        </w:trPr>
        <w:tc>
          <w:tcPr>
            <w:tcW w:w="4052" w:type="dxa"/>
            <w:vAlign w:val="center"/>
          </w:tcPr>
          <w:p w14:paraId="4957065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62349517"/>
            <w:placeholder>
              <w:docPart w:val="8DF32D7692B34035ACCDD18D488F02FC"/>
            </w:placeholder>
            <w:showingPlcHdr/>
            <w:text/>
          </w:sdtPr>
          <w:sdtEndPr/>
          <w:sdtContent>
            <w:tc>
              <w:tcPr>
                <w:tcW w:w="5506" w:type="dxa"/>
                <w:vAlign w:val="center"/>
              </w:tcPr>
              <w:p w14:paraId="2A9B6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6FB9E474"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97E2316" w14:textId="1DD41CA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0714E10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709A1CF" w14:textId="0035FEF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0153B9">
        <w:rPr>
          <w:rFonts w:ascii="Times New Roman" w:eastAsia="Calibri" w:hAnsi="Times New Roman" w:cs="Times New Roman"/>
          <w:b/>
          <w:sz w:val="24"/>
          <w:szCs w:val="24"/>
        </w:rPr>
        <w:t>8</w:t>
      </w:r>
    </w:p>
    <w:p w14:paraId="57915AF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5C7F1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F0932AB" w14:textId="77777777" w:rsidTr="00D63416">
        <w:trPr>
          <w:cantSplit/>
        </w:trPr>
        <w:tc>
          <w:tcPr>
            <w:tcW w:w="1096" w:type="dxa"/>
          </w:tcPr>
          <w:p w14:paraId="3D8568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1FD750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37F91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00043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528F34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889CB6" w14:textId="77777777" w:rsidTr="00D63416">
        <w:trPr>
          <w:cantSplit/>
        </w:trPr>
        <w:tc>
          <w:tcPr>
            <w:tcW w:w="1096" w:type="dxa"/>
          </w:tcPr>
          <w:p w14:paraId="4EE9C873" w14:textId="70170890"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w:t>
            </w:r>
            <w:r>
              <w:rPr>
                <w:rFonts w:ascii="Times New Roman" w:eastAsia="Calibri" w:hAnsi="Times New Roman" w:cs="Times New Roman"/>
                <w:b/>
                <w:sz w:val="24"/>
                <w:szCs w:val="24"/>
              </w:rPr>
              <w:t>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9BBC734" w14:textId="6A3E3184"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Juniata</w:t>
            </w:r>
          </w:p>
        </w:tc>
        <w:tc>
          <w:tcPr>
            <w:tcW w:w="3670" w:type="dxa"/>
            <w:tcBorders>
              <w:top w:val="single" w:sz="4" w:space="0" w:color="auto"/>
              <w:left w:val="nil"/>
              <w:bottom w:val="single" w:sz="4" w:space="0" w:color="auto"/>
              <w:right w:val="single" w:sz="4" w:space="0" w:color="auto"/>
            </w:tcBorders>
            <w:shd w:val="clear" w:color="auto" w:fill="auto"/>
          </w:tcPr>
          <w:p w14:paraId="33D61785" w14:textId="403BF001"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Susquehanna Twp.</w:t>
            </w:r>
          </w:p>
        </w:tc>
        <w:tc>
          <w:tcPr>
            <w:tcW w:w="1249" w:type="dxa"/>
            <w:tcBorders>
              <w:top w:val="single" w:sz="4" w:space="0" w:color="auto"/>
              <w:left w:val="nil"/>
              <w:bottom w:val="single" w:sz="4" w:space="0" w:color="auto"/>
              <w:right w:val="single" w:sz="4" w:space="0" w:color="auto"/>
            </w:tcBorders>
            <w:shd w:val="clear" w:color="auto" w:fill="auto"/>
          </w:tcPr>
          <w:p w14:paraId="37510616" w14:textId="073F840E"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R-20949</w:t>
            </w:r>
          </w:p>
        </w:tc>
        <w:tc>
          <w:tcPr>
            <w:tcW w:w="2209" w:type="dxa"/>
          </w:tcPr>
          <w:p w14:paraId="3A63396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725DA1E9810D471BB801A4DD17F0E309"/>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0B9D31B5" w14:textId="77777777" w:rsidR="00D63416" w:rsidRPr="00DF36CD" w:rsidRDefault="00D63416" w:rsidP="00D63416">
            <w:pPr>
              <w:jc w:val="both"/>
              <w:rPr>
                <w:rFonts w:ascii="Times New Roman" w:eastAsia="Calibri" w:hAnsi="Times New Roman" w:cs="Times New Roman"/>
                <w:b/>
                <w:sz w:val="24"/>
                <w:szCs w:val="24"/>
              </w:rPr>
            </w:pPr>
          </w:p>
        </w:tc>
      </w:tr>
    </w:tbl>
    <w:p w14:paraId="1BF0AF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B7D7955" w14:textId="77777777" w:rsidR="00D63416" w:rsidRPr="00DF36CD" w:rsidRDefault="00D63416" w:rsidP="00C80A5B">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7A4BB3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AF519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1DA36E5"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989B077" w14:textId="47DC09A0" w:rsidR="00E00CFF" w:rsidRPr="00DF36CD" w:rsidRDefault="00D63416" w:rsidP="00E00CFF">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283181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5746CE7" w14:textId="77777777" w:rsidTr="00D63416">
        <w:trPr>
          <w:trHeight w:val="720"/>
        </w:trPr>
        <w:tc>
          <w:tcPr>
            <w:tcW w:w="4052" w:type="dxa"/>
            <w:vAlign w:val="center"/>
          </w:tcPr>
          <w:p w14:paraId="1A3EF867"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CC520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44CE590" w14:textId="77777777" w:rsidTr="00D63416">
        <w:trPr>
          <w:trHeight w:val="720"/>
        </w:trPr>
        <w:tc>
          <w:tcPr>
            <w:tcW w:w="4052" w:type="dxa"/>
            <w:vAlign w:val="center"/>
          </w:tcPr>
          <w:p w14:paraId="1E82ABF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4DD6449737064EC88D8728D59C5D9F9A"/>
            </w:placeholder>
            <w:showingPlcHdr/>
            <w:text/>
          </w:sdtPr>
          <w:sdtEndPr/>
          <w:sdtContent>
            <w:tc>
              <w:tcPr>
                <w:tcW w:w="5506" w:type="dxa"/>
                <w:vAlign w:val="center"/>
              </w:tcPr>
              <w:p w14:paraId="160BF8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EAFA96A" w14:textId="77777777" w:rsidTr="00D63416">
        <w:trPr>
          <w:trHeight w:val="720"/>
        </w:trPr>
        <w:tc>
          <w:tcPr>
            <w:tcW w:w="4052" w:type="dxa"/>
            <w:vAlign w:val="center"/>
          </w:tcPr>
          <w:p w14:paraId="750FB94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4DD6449737064EC88D8728D59C5D9F9A"/>
            </w:placeholder>
            <w:showingPlcHdr/>
            <w:text w:multiLine="1"/>
          </w:sdtPr>
          <w:sdtEndPr/>
          <w:sdtContent>
            <w:tc>
              <w:tcPr>
                <w:tcW w:w="5506" w:type="dxa"/>
                <w:vAlign w:val="center"/>
              </w:tcPr>
              <w:p w14:paraId="77449F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6E30E08D" w14:textId="77777777" w:rsidTr="00D63416">
        <w:trPr>
          <w:trHeight w:val="720"/>
        </w:trPr>
        <w:tc>
          <w:tcPr>
            <w:tcW w:w="4052" w:type="dxa"/>
            <w:vAlign w:val="center"/>
          </w:tcPr>
          <w:p w14:paraId="5403061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4DD6449737064EC88D8728D59C5D9F9A"/>
            </w:placeholder>
            <w:showingPlcHdr/>
            <w:text w:multiLine="1"/>
          </w:sdtPr>
          <w:sdtEndPr/>
          <w:sdtContent>
            <w:tc>
              <w:tcPr>
                <w:tcW w:w="5506" w:type="dxa"/>
                <w:vAlign w:val="center"/>
              </w:tcPr>
              <w:p w14:paraId="130CD41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2D60E74" w14:textId="77777777" w:rsidTr="00D63416">
        <w:trPr>
          <w:trHeight w:val="720"/>
        </w:trPr>
        <w:tc>
          <w:tcPr>
            <w:tcW w:w="4052" w:type="dxa"/>
            <w:vAlign w:val="center"/>
          </w:tcPr>
          <w:p w14:paraId="6423608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4DD6449737064EC88D8728D59C5D9F9A"/>
            </w:placeholder>
            <w:showingPlcHdr/>
            <w:text/>
          </w:sdtPr>
          <w:sdtEndPr/>
          <w:sdtContent>
            <w:tc>
              <w:tcPr>
                <w:tcW w:w="5506" w:type="dxa"/>
                <w:vAlign w:val="center"/>
              </w:tcPr>
              <w:p w14:paraId="3C3B1D0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230016FD" w14:textId="77777777" w:rsidTr="00D63416">
        <w:trPr>
          <w:trHeight w:val="720"/>
        </w:trPr>
        <w:tc>
          <w:tcPr>
            <w:tcW w:w="4052" w:type="dxa"/>
            <w:vAlign w:val="center"/>
          </w:tcPr>
          <w:p w14:paraId="28F561B7"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7125833"/>
            <w:placeholder>
              <w:docPart w:val="4DD6449737064EC88D8728D59C5D9F9A"/>
            </w:placeholder>
            <w:showingPlcHdr/>
            <w:text/>
          </w:sdtPr>
          <w:sdtEndPr/>
          <w:sdtContent>
            <w:tc>
              <w:tcPr>
                <w:tcW w:w="5506" w:type="dxa"/>
                <w:vAlign w:val="center"/>
              </w:tcPr>
              <w:p w14:paraId="68B280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557EB815"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D09A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DB835D9" w14:textId="0355588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0EF69C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5EB2013" w14:textId="22B2BEF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2</w:t>
      </w:r>
      <w:r w:rsidR="000153B9">
        <w:rPr>
          <w:rFonts w:ascii="Times New Roman" w:eastAsia="Calibri" w:hAnsi="Times New Roman" w:cs="Times New Roman"/>
          <w:b/>
          <w:sz w:val="24"/>
          <w:szCs w:val="24"/>
        </w:rPr>
        <w:t>9</w:t>
      </w:r>
    </w:p>
    <w:p w14:paraId="483A2F1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B2CD24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0D2323B" w14:textId="77777777" w:rsidTr="00D63416">
        <w:trPr>
          <w:cantSplit/>
        </w:trPr>
        <w:tc>
          <w:tcPr>
            <w:tcW w:w="1096" w:type="dxa"/>
          </w:tcPr>
          <w:p w14:paraId="018AE6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8AA28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42EEBA0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B6424C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BE44F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A29DB3F" w14:textId="77777777" w:rsidTr="00D63416">
        <w:trPr>
          <w:cantSplit/>
        </w:trPr>
        <w:tc>
          <w:tcPr>
            <w:tcW w:w="1096" w:type="dxa"/>
          </w:tcPr>
          <w:p w14:paraId="4ADE0814" w14:textId="043302CC"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29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2E8D0D7" w14:textId="4CC90C4E"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Lawrence</w:t>
            </w:r>
          </w:p>
        </w:tc>
        <w:tc>
          <w:tcPr>
            <w:tcW w:w="3670" w:type="dxa"/>
            <w:tcBorders>
              <w:top w:val="single" w:sz="4" w:space="0" w:color="auto"/>
              <w:left w:val="nil"/>
              <w:bottom w:val="single" w:sz="4" w:space="0" w:color="auto"/>
              <w:right w:val="single" w:sz="4" w:space="0" w:color="auto"/>
            </w:tcBorders>
            <w:shd w:val="clear" w:color="auto" w:fill="auto"/>
          </w:tcPr>
          <w:p w14:paraId="78A09F52" w14:textId="6E86619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New Castle</w:t>
            </w:r>
          </w:p>
        </w:tc>
        <w:tc>
          <w:tcPr>
            <w:tcW w:w="1249" w:type="dxa"/>
            <w:tcBorders>
              <w:top w:val="single" w:sz="4" w:space="0" w:color="auto"/>
              <w:left w:val="nil"/>
              <w:bottom w:val="single" w:sz="4" w:space="0" w:color="auto"/>
              <w:right w:val="single" w:sz="4" w:space="0" w:color="auto"/>
            </w:tcBorders>
            <w:shd w:val="clear" w:color="auto" w:fill="auto"/>
          </w:tcPr>
          <w:p w14:paraId="450CF71D" w14:textId="0756CB80"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R-4462</w:t>
            </w:r>
          </w:p>
        </w:tc>
        <w:tc>
          <w:tcPr>
            <w:tcW w:w="2209" w:type="dxa"/>
          </w:tcPr>
          <w:p w14:paraId="1D70E3C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EDD5CF279D86479EB342A76CBD79C03F"/>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0EDF5E1B" w14:textId="77777777" w:rsidR="00D63416" w:rsidRPr="00DF36CD" w:rsidRDefault="00D63416" w:rsidP="00D63416">
            <w:pPr>
              <w:jc w:val="both"/>
              <w:rPr>
                <w:rFonts w:ascii="Times New Roman" w:eastAsia="Calibri" w:hAnsi="Times New Roman" w:cs="Times New Roman"/>
                <w:b/>
                <w:sz w:val="24"/>
                <w:szCs w:val="24"/>
              </w:rPr>
            </w:pPr>
          </w:p>
        </w:tc>
      </w:tr>
    </w:tbl>
    <w:p w14:paraId="22CCC48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49C0AD8" w14:textId="77777777" w:rsidR="00D63416" w:rsidRPr="00DF36CD" w:rsidRDefault="00D63416" w:rsidP="00C80A5B">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158C2DC"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53822DA"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59DD020"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BBDD482" w14:textId="7CE753E2" w:rsidR="00E00CFF" w:rsidRPr="00DF36CD" w:rsidRDefault="00D63416" w:rsidP="00E00CFF">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486CFFB3"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9EE09F5" w14:textId="77777777" w:rsidTr="00D63416">
        <w:trPr>
          <w:trHeight w:val="720"/>
        </w:trPr>
        <w:tc>
          <w:tcPr>
            <w:tcW w:w="4052" w:type="dxa"/>
            <w:vAlign w:val="center"/>
          </w:tcPr>
          <w:p w14:paraId="189A466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18C999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9B4695B" w14:textId="77777777" w:rsidTr="00D63416">
        <w:trPr>
          <w:trHeight w:val="720"/>
        </w:trPr>
        <w:tc>
          <w:tcPr>
            <w:tcW w:w="4052" w:type="dxa"/>
            <w:vAlign w:val="center"/>
          </w:tcPr>
          <w:p w14:paraId="7C00C1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165EAE6E86614BBD999A079E8C00E24E"/>
            </w:placeholder>
            <w:showingPlcHdr/>
            <w:text/>
          </w:sdtPr>
          <w:sdtEndPr/>
          <w:sdtContent>
            <w:tc>
              <w:tcPr>
                <w:tcW w:w="5506" w:type="dxa"/>
                <w:vAlign w:val="center"/>
              </w:tcPr>
              <w:p w14:paraId="440AB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1EE17D5" w14:textId="77777777" w:rsidTr="00D63416">
        <w:trPr>
          <w:trHeight w:val="720"/>
        </w:trPr>
        <w:tc>
          <w:tcPr>
            <w:tcW w:w="4052" w:type="dxa"/>
            <w:vAlign w:val="center"/>
          </w:tcPr>
          <w:p w14:paraId="493AB1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165EAE6E86614BBD999A079E8C00E24E"/>
            </w:placeholder>
            <w:showingPlcHdr/>
            <w:text w:multiLine="1"/>
          </w:sdtPr>
          <w:sdtEndPr/>
          <w:sdtContent>
            <w:tc>
              <w:tcPr>
                <w:tcW w:w="5506" w:type="dxa"/>
                <w:vAlign w:val="center"/>
              </w:tcPr>
              <w:p w14:paraId="6BB4CB7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28CD8B8" w14:textId="77777777" w:rsidTr="00D63416">
        <w:trPr>
          <w:trHeight w:val="720"/>
        </w:trPr>
        <w:tc>
          <w:tcPr>
            <w:tcW w:w="4052" w:type="dxa"/>
            <w:vAlign w:val="center"/>
          </w:tcPr>
          <w:p w14:paraId="7614EF1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165EAE6E86614BBD999A079E8C00E24E"/>
            </w:placeholder>
            <w:showingPlcHdr/>
            <w:text w:multiLine="1"/>
          </w:sdtPr>
          <w:sdtEndPr/>
          <w:sdtContent>
            <w:tc>
              <w:tcPr>
                <w:tcW w:w="5506" w:type="dxa"/>
                <w:vAlign w:val="center"/>
              </w:tcPr>
              <w:p w14:paraId="1C242AD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513116A1" w14:textId="77777777" w:rsidTr="00D63416">
        <w:trPr>
          <w:trHeight w:val="720"/>
        </w:trPr>
        <w:tc>
          <w:tcPr>
            <w:tcW w:w="4052" w:type="dxa"/>
            <w:vAlign w:val="center"/>
          </w:tcPr>
          <w:p w14:paraId="6062D76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165EAE6E86614BBD999A079E8C00E24E"/>
            </w:placeholder>
            <w:showingPlcHdr/>
            <w:text/>
          </w:sdtPr>
          <w:sdtEndPr/>
          <w:sdtContent>
            <w:tc>
              <w:tcPr>
                <w:tcW w:w="5506" w:type="dxa"/>
                <w:vAlign w:val="center"/>
              </w:tcPr>
              <w:p w14:paraId="4AEF16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817EC95" w14:textId="77777777" w:rsidTr="00D63416">
        <w:trPr>
          <w:trHeight w:val="720"/>
        </w:trPr>
        <w:tc>
          <w:tcPr>
            <w:tcW w:w="4052" w:type="dxa"/>
            <w:vAlign w:val="center"/>
          </w:tcPr>
          <w:p w14:paraId="633DF72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035796501"/>
            <w:placeholder>
              <w:docPart w:val="165EAE6E86614BBD999A079E8C00E24E"/>
            </w:placeholder>
            <w:showingPlcHdr/>
            <w:text/>
          </w:sdtPr>
          <w:sdtEndPr/>
          <w:sdtContent>
            <w:tc>
              <w:tcPr>
                <w:tcW w:w="5506" w:type="dxa"/>
                <w:vAlign w:val="center"/>
              </w:tcPr>
              <w:p w14:paraId="5B3E824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18DBB20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F48615F" w14:textId="3664D9C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56CC5C4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FC85F9" w14:textId="0C14657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3</w:t>
      </w:r>
      <w:r w:rsidR="000153B9">
        <w:rPr>
          <w:rFonts w:ascii="Times New Roman" w:eastAsia="Calibri" w:hAnsi="Times New Roman" w:cs="Times New Roman"/>
          <w:b/>
          <w:sz w:val="24"/>
          <w:szCs w:val="24"/>
        </w:rPr>
        <w:t>0</w:t>
      </w:r>
    </w:p>
    <w:p w14:paraId="0AACA98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CF0747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EEA8433" w14:textId="77777777" w:rsidTr="00D63416">
        <w:trPr>
          <w:cantSplit/>
        </w:trPr>
        <w:tc>
          <w:tcPr>
            <w:tcW w:w="1096" w:type="dxa"/>
          </w:tcPr>
          <w:p w14:paraId="4FB1AE1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E70513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65E79E6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B52BA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E57F1F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66F6B85" w14:textId="77777777" w:rsidTr="00D63416">
        <w:trPr>
          <w:cantSplit/>
        </w:trPr>
        <w:tc>
          <w:tcPr>
            <w:tcW w:w="1096" w:type="dxa"/>
          </w:tcPr>
          <w:p w14:paraId="75DE5F7B" w14:textId="15CBDB3C"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30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F01F268" w14:textId="7AFDF35E"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Lackawanna</w:t>
            </w:r>
          </w:p>
        </w:tc>
        <w:tc>
          <w:tcPr>
            <w:tcW w:w="3670" w:type="dxa"/>
            <w:tcBorders>
              <w:top w:val="single" w:sz="4" w:space="0" w:color="auto"/>
              <w:left w:val="nil"/>
              <w:bottom w:val="single" w:sz="4" w:space="0" w:color="auto"/>
              <w:right w:val="single" w:sz="4" w:space="0" w:color="auto"/>
            </w:tcBorders>
            <w:shd w:val="clear" w:color="auto" w:fill="auto"/>
          </w:tcPr>
          <w:p w14:paraId="38BD8262" w14:textId="023BD129"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Old Forge</w:t>
            </w:r>
          </w:p>
        </w:tc>
        <w:tc>
          <w:tcPr>
            <w:tcW w:w="1249" w:type="dxa"/>
            <w:tcBorders>
              <w:top w:val="single" w:sz="4" w:space="0" w:color="auto"/>
              <w:left w:val="nil"/>
              <w:bottom w:val="single" w:sz="4" w:space="0" w:color="auto"/>
              <w:right w:val="single" w:sz="4" w:space="0" w:color="auto"/>
            </w:tcBorders>
            <w:shd w:val="clear" w:color="auto" w:fill="auto"/>
          </w:tcPr>
          <w:p w14:paraId="593FB427" w14:textId="155242C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R-14822</w:t>
            </w:r>
          </w:p>
        </w:tc>
        <w:tc>
          <w:tcPr>
            <w:tcW w:w="2209" w:type="dxa"/>
          </w:tcPr>
          <w:p w14:paraId="7BEF321A"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C0305B5BD5AB464E8E7E5F739B21736A"/>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22620BE7" w14:textId="77777777" w:rsidR="00D63416" w:rsidRPr="00DF36CD" w:rsidRDefault="00D63416" w:rsidP="00D63416">
            <w:pPr>
              <w:jc w:val="both"/>
              <w:rPr>
                <w:rFonts w:ascii="Times New Roman" w:eastAsia="Calibri" w:hAnsi="Times New Roman" w:cs="Times New Roman"/>
                <w:b/>
                <w:sz w:val="24"/>
                <w:szCs w:val="24"/>
              </w:rPr>
            </w:pPr>
          </w:p>
        </w:tc>
      </w:tr>
    </w:tbl>
    <w:p w14:paraId="1B7C958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1581F999" w14:textId="77777777" w:rsidR="00D63416" w:rsidRPr="00DF36CD" w:rsidRDefault="00D63416" w:rsidP="00C80A5B">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36511EFA"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11E1FBB"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BB42AA4"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9D4AA06" w14:textId="70E76672" w:rsidR="00D63416" w:rsidRPr="00E00CFF" w:rsidRDefault="00D63416" w:rsidP="00E00CFF">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E8B76D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72EFF7D" w14:textId="77777777" w:rsidTr="00D63416">
        <w:trPr>
          <w:trHeight w:val="720"/>
        </w:trPr>
        <w:tc>
          <w:tcPr>
            <w:tcW w:w="4052" w:type="dxa"/>
            <w:vAlign w:val="center"/>
          </w:tcPr>
          <w:p w14:paraId="275B7EC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1AB216"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14E25D9D" w14:textId="77777777" w:rsidTr="00D63416">
        <w:trPr>
          <w:trHeight w:val="720"/>
        </w:trPr>
        <w:tc>
          <w:tcPr>
            <w:tcW w:w="4052" w:type="dxa"/>
            <w:vAlign w:val="center"/>
          </w:tcPr>
          <w:p w14:paraId="510C1D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02BB2F7E2B444D36BE685F0AAB192CA5"/>
            </w:placeholder>
            <w:showingPlcHdr/>
            <w:text/>
          </w:sdtPr>
          <w:sdtEndPr/>
          <w:sdtContent>
            <w:tc>
              <w:tcPr>
                <w:tcW w:w="5506" w:type="dxa"/>
                <w:vAlign w:val="center"/>
              </w:tcPr>
              <w:p w14:paraId="58E2EE7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4DDF0930" w14:textId="77777777" w:rsidTr="00D63416">
        <w:trPr>
          <w:trHeight w:val="720"/>
        </w:trPr>
        <w:tc>
          <w:tcPr>
            <w:tcW w:w="4052" w:type="dxa"/>
            <w:vAlign w:val="center"/>
          </w:tcPr>
          <w:p w14:paraId="4B2E0D7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02BB2F7E2B444D36BE685F0AAB192CA5"/>
            </w:placeholder>
            <w:showingPlcHdr/>
            <w:text w:multiLine="1"/>
          </w:sdtPr>
          <w:sdtEndPr/>
          <w:sdtContent>
            <w:tc>
              <w:tcPr>
                <w:tcW w:w="5506" w:type="dxa"/>
                <w:vAlign w:val="center"/>
              </w:tcPr>
              <w:p w14:paraId="40C7D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4B42BD8" w14:textId="77777777" w:rsidTr="00D63416">
        <w:trPr>
          <w:trHeight w:val="720"/>
        </w:trPr>
        <w:tc>
          <w:tcPr>
            <w:tcW w:w="4052" w:type="dxa"/>
            <w:vAlign w:val="center"/>
          </w:tcPr>
          <w:p w14:paraId="0070502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02BB2F7E2B444D36BE685F0AAB192CA5"/>
            </w:placeholder>
            <w:showingPlcHdr/>
            <w:text w:multiLine="1"/>
          </w:sdtPr>
          <w:sdtEndPr/>
          <w:sdtContent>
            <w:tc>
              <w:tcPr>
                <w:tcW w:w="5506" w:type="dxa"/>
                <w:vAlign w:val="center"/>
              </w:tcPr>
              <w:p w14:paraId="6FBEC5B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B6201FB" w14:textId="77777777" w:rsidTr="00D63416">
        <w:trPr>
          <w:trHeight w:val="720"/>
        </w:trPr>
        <w:tc>
          <w:tcPr>
            <w:tcW w:w="4052" w:type="dxa"/>
            <w:vAlign w:val="center"/>
          </w:tcPr>
          <w:p w14:paraId="0F02B03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02BB2F7E2B444D36BE685F0AAB192CA5"/>
            </w:placeholder>
            <w:showingPlcHdr/>
            <w:text/>
          </w:sdtPr>
          <w:sdtEndPr/>
          <w:sdtContent>
            <w:tc>
              <w:tcPr>
                <w:tcW w:w="5506" w:type="dxa"/>
                <w:vAlign w:val="center"/>
              </w:tcPr>
              <w:p w14:paraId="752E46E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D8F49E0" w14:textId="77777777" w:rsidTr="00D63416">
        <w:trPr>
          <w:trHeight w:val="720"/>
        </w:trPr>
        <w:tc>
          <w:tcPr>
            <w:tcW w:w="4052" w:type="dxa"/>
            <w:vAlign w:val="center"/>
          </w:tcPr>
          <w:p w14:paraId="49F29E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7754413"/>
            <w:placeholder>
              <w:docPart w:val="02BB2F7E2B444D36BE685F0AAB192CA5"/>
            </w:placeholder>
            <w:showingPlcHdr/>
            <w:text/>
          </w:sdtPr>
          <w:sdtEndPr/>
          <w:sdtContent>
            <w:tc>
              <w:tcPr>
                <w:tcW w:w="5506" w:type="dxa"/>
                <w:vAlign w:val="center"/>
              </w:tcPr>
              <w:p w14:paraId="7BB298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4D11BE9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CCA5544" w14:textId="02CB4F1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3935EF70"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652F7E71" w14:textId="30CA4C7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3</w:t>
      </w:r>
      <w:r w:rsidR="000153B9">
        <w:rPr>
          <w:rFonts w:ascii="Times New Roman" w:eastAsia="Calibri" w:hAnsi="Times New Roman" w:cs="Times New Roman"/>
          <w:b/>
          <w:sz w:val="24"/>
          <w:szCs w:val="24"/>
        </w:rPr>
        <w:t>1</w:t>
      </w:r>
    </w:p>
    <w:p w14:paraId="6A129E5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750B7D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42B6858" w14:textId="77777777" w:rsidTr="00D63416">
        <w:trPr>
          <w:cantSplit/>
        </w:trPr>
        <w:tc>
          <w:tcPr>
            <w:tcW w:w="1096" w:type="dxa"/>
          </w:tcPr>
          <w:p w14:paraId="1EAA475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580AFD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E60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6BB84C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2E2DC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50A94F" w14:textId="77777777" w:rsidTr="00D63416">
        <w:trPr>
          <w:cantSplit/>
        </w:trPr>
        <w:tc>
          <w:tcPr>
            <w:tcW w:w="1096" w:type="dxa"/>
          </w:tcPr>
          <w:p w14:paraId="304ECC0A" w14:textId="12931FB0"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31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9F66DD4" w14:textId="07024C6A"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Lehigh</w:t>
            </w:r>
          </w:p>
        </w:tc>
        <w:tc>
          <w:tcPr>
            <w:tcW w:w="3670" w:type="dxa"/>
            <w:tcBorders>
              <w:top w:val="single" w:sz="4" w:space="0" w:color="auto"/>
              <w:left w:val="nil"/>
              <w:bottom w:val="single" w:sz="4" w:space="0" w:color="auto"/>
              <w:right w:val="single" w:sz="4" w:space="0" w:color="auto"/>
            </w:tcBorders>
            <w:shd w:val="clear" w:color="auto" w:fill="auto"/>
          </w:tcPr>
          <w:p w14:paraId="5DE041D2" w14:textId="16B6FAD2"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South Whitehall Twp.</w:t>
            </w:r>
          </w:p>
        </w:tc>
        <w:tc>
          <w:tcPr>
            <w:tcW w:w="1249" w:type="dxa"/>
            <w:tcBorders>
              <w:top w:val="single" w:sz="4" w:space="0" w:color="auto"/>
              <w:left w:val="nil"/>
              <w:bottom w:val="single" w:sz="4" w:space="0" w:color="auto"/>
              <w:right w:val="single" w:sz="4" w:space="0" w:color="auto"/>
            </w:tcBorders>
            <w:shd w:val="clear" w:color="auto" w:fill="auto"/>
          </w:tcPr>
          <w:p w14:paraId="7F49ED07" w14:textId="62E4C237"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R-21060</w:t>
            </w:r>
          </w:p>
        </w:tc>
        <w:tc>
          <w:tcPr>
            <w:tcW w:w="2209" w:type="dxa"/>
          </w:tcPr>
          <w:p w14:paraId="52171A48"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F134D8F02CC646CB9AD63B4F2FD03D69"/>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5B5815FE" w14:textId="77777777" w:rsidR="00D63416" w:rsidRPr="00DF36CD" w:rsidRDefault="00D63416" w:rsidP="00D63416">
            <w:pPr>
              <w:jc w:val="both"/>
              <w:rPr>
                <w:rFonts w:ascii="Times New Roman" w:eastAsia="Calibri" w:hAnsi="Times New Roman" w:cs="Times New Roman"/>
                <w:b/>
                <w:sz w:val="24"/>
                <w:szCs w:val="24"/>
              </w:rPr>
            </w:pPr>
          </w:p>
        </w:tc>
      </w:tr>
    </w:tbl>
    <w:p w14:paraId="7A7C151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0541E196" w14:textId="77777777" w:rsidR="00D63416" w:rsidRPr="00DF36CD" w:rsidRDefault="00D63416" w:rsidP="00C80A5B">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B77DCE2"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0619614"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AC75E26"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D73AC53" w14:textId="08EBCD60" w:rsidR="00D63416" w:rsidRPr="00E00CFF" w:rsidRDefault="00D63416" w:rsidP="00E00CFF">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9A6C1CC"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0C5FE35" w14:textId="77777777" w:rsidTr="00D63416">
        <w:trPr>
          <w:trHeight w:val="720"/>
        </w:trPr>
        <w:tc>
          <w:tcPr>
            <w:tcW w:w="4052" w:type="dxa"/>
            <w:vAlign w:val="center"/>
          </w:tcPr>
          <w:p w14:paraId="4D657A3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90D5D6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666B567" w14:textId="77777777" w:rsidTr="00D63416">
        <w:trPr>
          <w:trHeight w:val="720"/>
        </w:trPr>
        <w:tc>
          <w:tcPr>
            <w:tcW w:w="4052" w:type="dxa"/>
            <w:vAlign w:val="center"/>
          </w:tcPr>
          <w:p w14:paraId="66B608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D508C384A3574E3F80674ACE93E2361C"/>
            </w:placeholder>
            <w:showingPlcHdr/>
            <w:text/>
          </w:sdtPr>
          <w:sdtEndPr/>
          <w:sdtContent>
            <w:tc>
              <w:tcPr>
                <w:tcW w:w="5506" w:type="dxa"/>
                <w:vAlign w:val="center"/>
              </w:tcPr>
              <w:p w14:paraId="706D266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EB780F7" w14:textId="77777777" w:rsidTr="00D63416">
        <w:trPr>
          <w:trHeight w:val="720"/>
        </w:trPr>
        <w:tc>
          <w:tcPr>
            <w:tcW w:w="4052" w:type="dxa"/>
            <w:vAlign w:val="center"/>
          </w:tcPr>
          <w:p w14:paraId="4D49F99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D508C384A3574E3F80674ACE93E2361C"/>
            </w:placeholder>
            <w:showingPlcHdr/>
            <w:text w:multiLine="1"/>
          </w:sdtPr>
          <w:sdtEndPr/>
          <w:sdtContent>
            <w:tc>
              <w:tcPr>
                <w:tcW w:w="5506" w:type="dxa"/>
                <w:vAlign w:val="center"/>
              </w:tcPr>
              <w:p w14:paraId="29FA34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CA3A69E" w14:textId="77777777" w:rsidTr="00D63416">
        <w:trPr>
          <w:trHeight w:val="720"/>
        </w:trPr>
        <w:tc>
          <w:tcPr>
            <w:tcW w:w="4052" w:type="dxa"/>
            <w:vAlign w:val="center"/>
          </w:tcPr>
          <w:p w14:paraId="60DB71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D508C384A3574E3F80674ACE93E2361C"/>
            </w:placeholder>
            <w:showingPlcHdr/>
            <w:text w:multiLine="1"/>
          </w:sdtPr>
          <w:sdtEndPr/>
          <w:sdtContent>
            <w:tc>
              <w:tcPr>
                <w:tcW w:w="5506" w:type="dxa"/>
                <w:vAlign w:val="center"/>
              </w:tcPr>
              <w:p w14:paraId="5DAC78D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DE74F8C" w14:textId="77777777" w:rsidTr="00D63416">
        <w:trPr>
          <w:trHeight w:val="720"/>
        </w:trPr>
        <w:tc>
          <w:tcPr>
            <w:tcW w:w="4052" w:type="dxa"/>
            <w:vAlign w:val="center"/>
          </w:tcPr>
          <w:p w14:paraId="6D3BDA2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D508C384A3574E3F80674ACE93E2361C"/>
            </w:placeholder>
            <w:showingPlcHdr/>
            <w:text/>
          </w:sdtPr>
          <w:sdtEndPr/>
          <w:sdtContent>
            <w:tc>
              <w:tcPr>
                <w:tcW w:w="5506" w:type="dxa"/>
                <w:vAlign w:val="center"/>
              </w:tcPr>
              <w:p w14:paraId="2C2E0E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5322A0C" w14:textId="77777777" w:rsidTr="00D63416">
        <w:trPr>
          <w:trHeight w:val="720"/>
        </w:trPr>
        <w:tc>
          <w:tcPr>
            <w:tcW w:w="4052" w:type="dxa"/>
            <w:vAlign w:val="center"/>
          </w:tcPr>
          <w:p w14:paraId="2DE3BB2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55396531"/>
            <w:placeholder>
              <w:docPart w:val="D508C384A3574E3F80674ACE93E2361C"/>
            </w:placeholder>
            <w:showingPlcHdr/>
            <w:text/>
          </w:sdtPr>
          <w:sdtEndPr/>
          <w:sdtContent>
            <w:tc>
              <w:tcPr>
                <w:tcW w:w="5506" w:type="dxa"/>
                <w:vAlign w:val="center"/>
              </w:tcPr>
              <w:p w14:paraId="1490770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7083C92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0AC9B3BE" w14:textId="7EBC61C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7701452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6C7E8A8" w14:textId="224E2BC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155F76">
        <w:rPr>
          <w:rFonts w:ascii="Times New Roman" w:eastAsia="Calibri" w:hAnsi="Times New Roman" w:cs="Times New Roman"/>
          <w:b/>
          <w:sz w:val="24"/>
          <w:szCs w:val="24"/>
        </w:rPr>
        <w:t>32</w:t>
      </w:r>
    </w:p>
    <w:p w14:paraId="3E351AB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64EECB2"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88544A" w14:textId="77777777" w:rsidTr="00D63416">
        <w:trPr>
          <w:cantSplit/>
        </w:trPr>
        <w:tc>
          <w:tcPr>
            <w:tcW w:w="1096" w:type="dxa"/>
          </w:tcPr>
          <w:p w14:paraId="6CDB390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128F0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AABE2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F2DD6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C8D808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64DDE3C" w14:textId="77777777" w:rsidTr="00D63416">
        <w:trPr>
          <w:cantSplit/>
        </w:trPr>
        <w:tc>
          <w:tcPr>
            <w:tcW w:w="1096" w:type="dxa"/>
          </w:tcPr>
          <w:p w14:paraId="3816A341" w14:textId="7A55B187"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32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781BE91" w14:textId="5AD7713C"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Luzerne</w:t>
            </w:r>
          </w:p>
        </w:tc>
        <w:tc>
          <w:tcPr>
            <w:tcW w:w="3670" w:type="dxa"/>
            <w:tcBorders>
              <w:top w:val="single" w:sz="4" w:space="0" w:color="auto"/>
              <w:left w:val="nil"/>
              <w:bottom w:val="single" w:sz="4" w:space="0" w:color="auto"/>
              <w:right w:val="single" w:sz="4" w:space="0" w:color="auto"/>
            </w:tcBorders>
            <w:shd w:val="clear" w:color="auto" w:fill="auto"/>
          </w:tcPr>
          <w:p w14:paraId="2778A53B" w14:textId="464D50F3"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Hanover Twp.</w:t>
            </w:r>
          </w:p>
        </w:tc>
        <w:tc>
          <w:tcPr>
            <w:tcW w:w="1249" w:type="dxa"/>
            <w:tcBorders>
              <w:top w:val="single" w:sz="4" w:space="0" w:color="auto"/>
              <w:left w:val="nil"/>
              <w:bottom w:val="single" w:sz="4" w:space="0" w:color="auto"/>
              <w:right w:val="single" w:sz="4" w:space="0" w:color="auto"/>
            </w:tcBorders>
            <w:shd w:val="clear" w:color="auto" w:fill="auto"/>
          </w:tcPr>
          <w:p w14:paraId="5A679921" w14:textId="053F4C6D"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R-15230</w:t>
            </w:r>
          </w:p>
        </w:tc>
        <w:tc>
          <w:tcPr>
            <w:tcW w:w="2209" w:type="dxa"/>
          </w:tcPr>
          <w:p w14:paraId="536A78E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A46A775B99E54CFC9BF0DC7DCFBD84EE"/>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36AC2D2D" w14:textId="77777777" w:rsidR="00D63416" w:rsidRPr="00DF36CD" w:rsidRDefault="00D63416" w:rsidP="00D63416">
            <w:pPr>
              <w:jc w:val="both"/>
              <w:rPr>
                <w:rFonts w:ascii="Times New Roman" w:eastAsia="Calibri" w:hAnsi="Times New Roman" w:cs="Times New Roman"/>
                <w:b/>
                <w:sz w:val="24"/>
                <w:szCs w:val="24"/>
              </w:rPr>
            </w:pPr>
          </w:p>
        </w:tc>
      </w:tr>
    </w:tbl>
    <w:p w14:paraId="745350D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B50B539" w14:textId="77777777" w:rsidR="00D63416" w:rsidRPr="00DF36CD" w:rsidRDefault="00D63416" w:rsidP="00C80A5B">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2452E3D"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30BAE87"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2335F1E"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7D4AEDC" w14:textId="7934A5F4" w:rsidR="00D63416" w:rsidRPr="00E00CFF" w:rsidRDefault="00D63416" w:rsidP="00E00CFF">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544E0C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5F5002D" w14:textId="77777777" w:rsidTr="00D63416">
        <w:trPr>
          <w:trHeight w:val="720"/>
        </w:trPr>
        <w:tc>
          <w:tcPr>
            <w:tcW w:w="4052" w:type="dxa"/>
            <w:vAlign w:val="center"/>
          </w:tcPr>
          <w:p w14:paraId="3E70EFC1"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DAAA12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A06E7EA" w14:textId="77777777" w:rsidTr="00D63416">
        <w:trPr>
          <w:trHeight w:val="720"/>
        </w:trPr>
        <w:tc>
          <w:tcPr>
            <w:tcW w:w="4052" w:type="dxa"/>
            <w:vAlign w:val="center"/>
          </w:tcPr>
          <w:p w14:paraId="0314A23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35A984ADA47E4573AC8892D16492384A"/>
            </w:placeholder>
            <w:showingPlcHdr/>
            <w:text/>
          </w:sdtPr>
          <w:sdtEndPr/>
          <w:sdtContent>
            <w:tc>
              <w:tcPr>
                <w:tcW w:w="5506" w:type="dxa"/>
                <w:vAlign w:val="center"/>
              </w:tcPr>
              <w:p w14:paraId="49A069C8"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BC81B57" w14:textId="77777777" w:rsidTr="00D63416">
        <w:trPr>
          <w:trHeight w:val="720"/>
        </w:trPr>
        <w:tc>
          <w:tcPr>
            <w:tcW w:w="4052" w:type="dxa"/>
            <w:vAlign w:val="center"/>
          </w:tcPr>
          <w:p w14:paraId="65FBC6B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35A984ADA47E4573AC8892D16492384A"/>
            </w:placeholder>
            <w:showingPlcHdr/>
            <w:text w:multiLine="1"/>
          </w:sdtPr>
          <w:sdtEndPr/>
          <w:sdtContent>
            <w:tc>
              <w:tcPr>
                <w:tcW w:w="5506" w:type="dxa"/>
                <w:vAlign w:val="center"/>
              </w:tcPr>
              <w:p w14:paraId="070311A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0A597FCD" w14:textId="77777777" w:rsidTr="00D63416">
        <w:trPr>
          <w:trHeight w:val="720"/>
        </w:trPr>
        <w:tc>
          <w:tcPr>
            <w:tcW w:w="4052" w:type="dxa"/>
            <w:vAlign w:val="center"/>
          </w:tcPr>
          <w:p w14:paraId="66CDA7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35A984ADA47E4573AC8892D16492384A"/>
            </w:placeholder>
            <w:showingPlcHdr/>
            <w:text w:multiLine="1"/>
          </w:sdtPr>
          <w:sdtEndPr/>
          <w:sdtContent>
            <w:tc>
              <w:tcPr>
                <w:tcW w:w="5506" w:type="dxa"/>
                <w:vAlign w:val="center"/>
              </w:tcPr>
              <w:p w14:paraId="7AAE43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3FF06BC" w14:textId="77777777" w:rsidTr="00D63416">
        <w:trPr>
          <w:trHeight w:val="720"/>
        </w:trPr>
        <w:tc>
          <w:tcPr>
            <w:tcW w:w="4052" w:type="dxa"/>
            <w:vAlign w:val="center"/>
          </w:tcPr>
          <w:p w14:paraId="26889B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35A984ADA47E4573AC8892D16492384A"/>
            </w:placeholder>
            <w:showingPlcHdr/>
            <w:text/>
          </w:sdtPr>
          <w:sdtEndPr/>
          <w:sdtContent>
            <w:tc>
              <w:tcPr>
                <w:tcW w:w="5506" w:type="dxa"/>
                <w:vAlign w:val="center"/>
              </w:tcPr>
              <w:p w14:paraId="61B83CB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06F9CA1" w14:textId="77777777" w:rsidTr="00D63416">
        <w:trPr>
          <w:trHeight w:val="720"/>
        </w:trPr>
        <w:tc>
          <w:tcPr>
            <w:tcW w:w="4052" w:type="dxa"/>
            <w:vAlign w:val="center"/>
          </w:tcPr>
          <w:p w14:paraId="19B23F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8550536"/>
            <w:placeholder>
              <w:docPart w:val="35A984ADA47E4573AC8892D16492384A"/>
            </w:placeholder>
            <w:showingPlcHdr/>
            <w:text/>
          </w:sdtPr>
          <w:sdtEndPr/>
          <w:sdtContent>
            <w:tc>
              <w:tcPr>
                <w:tcW w:w="5506" w:type="dxa"/>
                <w:vAlign w:val="center"/>
              </w:tcPr>
              <w:p w14:paraId="663EC09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12E6FB67" w14:textId="77777777" w:rsidR="00B84E2C" w:rsidRPr="00DF36CD" w:rsidRDefault="00D63416" w:rsidP="00B84E2C">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00B84E2C" w:rsidRPr="00DF36CD">
        <w:rPr>
          <w:rFonts w:ascii="Times New Roman" w:eastAsia="Calibri" w:hAnsi="Times New Roman" w:cs="Times New Roman"/>
          <w:b/>
          <w:sz w:val="24"/>
          <w:szCs w:val="24"/>
        </w:rPr>
        <w:lastRenderedPageBreak/>
        <w:t>ATTACHMENT B</w:t>
      </w:r>
    </w:p>
    <w:p w14:paraId="424753FE" w14:textId="7822CAE7"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155F76">
        <w:rPr>
          <w:rFonts w:ascii="Times New Roman" w:eastAsia="Calibri" w:hAnsi="Times New Roman" w:cs="Times New Roman"/>
          <w:b/>
          <w:sz w:val="24"/>
          <w:szCs w:val="24"/>
        </w:rPr>
        <w:t>9</w:t>
      </w:r>
    </w:p>
    <w:p w14:paraId="456E0C3E" w14:textId="77777777"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9D87F9D" w14:textId="305A36CE"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066E01">
        <w:rPr>
          <w:rFonts w:ascii="Times New Roman" w:eastAsia="Calibri" w:hAnsi="Times New Roman" w:cs="Times New Roman"/>
          <w:b/>
          <w:sz w:val="24"/>
          <w:szCs w:val="24"/>
        </w:rPr>
        <w:t>3</w:t>
      </w:r>
      <w:r w:rsidR="000153B9">
        <w:rPr>
          <w:rFonts w:ascii="Times New Roman" w:eastAsia="Calibri" w:hAnsi="Times New Roman" w:cs="Times New Roman"/>
          <w:b/>
          <w:sz w:val="24"/>
          <w:szCs w:val="24"/>
        </w:rPr>
        <w:t>3</w:t>
      </w:r>
    </w:p>
    <w:p w14:paraId="71A482BF" w14:textId="77777777" w:rsidR="00B84E2C" w:rsidRPr="00DF36CD" w:rsidRDefault="00B84E2C" w:rsidP="00B84E2C">
      <w:pPr>
        <w:spacing w:after="0" w:line="240" w:lineRule="auto"/>
        <w:jc w:val="center"/>
        <w:rPr>
          <w:rFonts w:ascii="Times New Roman" w:eastAsia="Calibri" w:hAnsi="Times New Roman" w:cs="Times New Roman"/>
          <w:b/>
          <w:sz w:val="24"/>
          <w:szCs w:val="24"/>
        </w:rPr>
      </w:pPr>
    </w:p>
    <w:p w14:paraId="4F38DBFC"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B84E2C" w:rsidRPr="00DF36CD" w14:paraId="239C3FD8" w14:textId="77777777" w:rsidTr="00230694">
        <w:trPr>
          <w:cantSplit/>
        </w:trPr>
        <w:tc>
          <w:tcPr>
            <w:tcW w:w="1096" w:type="dxa"/>
          </w:tcPr>
          <w:p w14:paraId="535C4377"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594FBC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F8CE3E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B10EFFD"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43D37E2C"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B84E2C" w:rsidRPr="00DF36CD" w14:paraId="125A356F" w14:textId="77777777" w:rsidTr="00230694">
        <w:trPr>
          <w:cantSplit/>
        </w:trPr>
        <w:tc>
          <w:tcPr>
            <w:tcW w:w="1096" w:type="dxa"/>
          </w:tcPr>
          <w:p w14:paraId="3C49FD7D" w14:textId="76B2A89F" w:rsidR="00B84E2C" w:rsidRPr="00DF36CD" w:rsidRDefault="000153B9" w:rsidP="00230694">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33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D8E6AD7" w14:textId="7237A4A5" w:rsidR="00B84E2C"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14:paraId="5BA5B06A" w14:textId="1925704E" w:rsidR="00B84E2C"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Easton</w:t>
            </w:r>
          </w:p>
        </w:tc>
        <w:tc>
          <w:tcPr>
            <w:tcW w:w="1249" w:type="dxa"/>
            <w:tcBorders>
              <w:top w:val="single" w:sz="4" w:space="0" w:color="auto"/>
              <w:left w:val="nil"/>
              <w:bottom w:val="single" w:sz="4" w:space="0" w:color="auto"/>
              <w:right w:val="single" w:sz="4" w:space="0" w:color="auto"/>
            </w:tcBorders>
            <w:shd w:val="clear" w:color="auto" w:fill="auto"/>
          </w:tcPr>
          <w:p w14:paraId="7E6DCB83" w14:textId="7ECD24A5" w:rsidR="00B84E2C"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R-3105</w:t>
            </w:r>
          </w:p>
        </w:tc>
        <w:tc>
          <w:tcPr>
            <w:tcW w:w="2209" w:type="dxa"/>
          </w:tcPr>
          <w:p w14:paraId="55256E34" w14:textId="77777777" w:rsidR="00B84E2C" w:rsidRPr="00DF36CD" w:rsidRDefault="00B84E2C" w:rsidP="00230694">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75976521"/>
                <w:placeholder>
                  <w:docPart w:val="D47C063FB97F44F79DAAF38556CE9316"/>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1801A66C" w14:textId="77777777" w:rsidR="00B84E2C" w:rsidRPr="00DF36CD" w:rsidRDefault="00B84E2C" w:rsidP="00230694">
            <w:pPr>
              <w:jc w:val="both"/>
              <w:rPr>
                <w:rFonts w:ascii="Times New Roman" w:eastAsia="Calibri" w:hAnsi="Times New Roman" w:cs="Times New Roman"/>
                <w:b/>
                <w:sz w:val="24"/>
                <w:szCs w:val="24"/>
              </w:rPr>
            </w:pPr>
          </w:p>
        </w:tc>
      </w:tr>
    </w:tbl>
    <w:p w14:paraId="29C09FA5"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DB938E2" w14:textId="77777777" w:rsidR="00B84E2C" w:rsidRPr="00DF36CD" w:rsidRDefault="00B84E2C" w:rsidP="00C80A5B">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5C81BEE"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8E44D89"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97F2C9A"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EDEF3C0" w14:textId="512DA67A" w:rsidR="00B84E2C" w:rsidRPr="00E00CFF" w:rsidRDefault="00B84E2C" w:rsidP="00E00CFF">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66E01">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A39E47E" w14:textId="77777777" w:rsidR="00B84E2C" w:rsidRPr="00DF36CD" w:rsidRDefault="00B84E2C" w:rsidP="00B84E2C">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B84E2C" w:rsidRPr="00DF36CD" w14:paraId="2B90EEE0" w14:textId="77777777" w:rsidTr="00230694">
        <w:trPr>
          <w:trHeight w:val="720"/>
        </w:trPr>
        <w:tc>
          <w:tcPr>
            <w:tcW w:w="4052" w:type="dxa"/>
            <w:vAlign w:val="center"/>
          </w:tcPr>
          <w:p w14:paraId="09FF8427" w14:textId="77777777" w:rsidR="00B84E2C" w:rsidRPr="00DF36CD" w:rsidRDefault="00B84E2C" w:rsidP="00230694">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A7D7F7F" w14:textId="77777777" w:rsidR="00B84E2C" w:rsidRPr="00DF36CD" w:rsidRDefault="00B84E2C" w:rsidP="00230694">
            <w:pPr>
              <w:rPr>
                <w:rFonts w:ascii="Times New Roman" w:eastAsia="Times New Roman" w:hAnsi="Times New Roman" w:cs="Times New Roman"/>
                <w:sz w:val="24"/>
                <w:szCs w:val="24"/>
              </w:rPr>
            </w:pPr>
          </w:p>
        </w:tc>
      </w:tr>
      <w:tr w:rsidR="00B84E2C" w:rsidRPr="00DF36CD" w14:paraId="010338D2" w14:textId="77777777" w:rsidTr="00230694">
        <w:trPr>
          <w:trHeight w:val="720"/>
        </w:trPr>
        <w:tc>
          <w:tcPr>
            <w:tcW w:w="4052" w:type="dxa"/>
            <w:vAlign w:val="center"/>
          </w:tcPr>
          <w:p w14:paraId="7228C2A4"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318928"/>
            <w:placeholder>
              <w:docPart w:val="8B180F6BAFBC45099054B9297808E063"/>
            </w:placeholder>
            <w:showingPlcHdr/>
            <w:text/>
          </w:sdtPr>
          <w:sdtEndPr/>
          <w:sdtContent>
            <w:tc>
              <w:tcPr>
                <w:tcW w:w="5506" w:type="dxa"/>
                <w:vAlign w:val="center"/>
              </w:tcPr>
              <w:p w14:paraId="20C0016B"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B84E2C" w:rsidRPr="00DF36CD" w14:paraId="4098E31D" w14:textId="77777777" w:rsidTr="00230694">
        <w:trPr>
          <w:trHeight w:val="720"/>
        </w:trPr>
        <w:tc>
          <w:tcPr>
            <w:tcW w:w="4052" w:type="dxa"/>
            <w:vAlign w:val="center"/>
          </w:tcPr>
          <w:p w14:paraId="73A786AF"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94451377"/>
            <w:placeholder>
              <w:docPart w:val="8B180F6BAFBC45099054B9297808E063"/>
            </w:placeholder>
            <w:showingPlcHdr/>
            <w:text w:multiLine="1"/>
          </w:sdtPr>
          <w:sdtEndPr/>
          <w:sdtContent>
            <w:tc>
              <w:tcPr>
                <w:tcW w:w="5506" w:type="dxa"/>
                <w:vAlign w:val="center"/>
              </w:tcPr>
              <w:p w14:paraId="7CE6E2D4"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B84E2C" w:rsidRPr="00DF36CD" w14:paraId="3C7C0C21" w14:textId="77777777" w:rsidTr="00230694">
        <w:trPr>
          <w:trHeight w:val="720"/>
        </w:trPr>
        <w:tc>
          <w:tcPr>
            <w:tcW w:w="4052" w:type="dxa"/>
            <w:vAlign w:val="center"/>
          </w:tcPr>
          <w:p w14:paraId="444DB25E"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86698063"/>
            <w:placeholder>
              <w:docPart w:val="8B180F6BAFBC45099054B9297808E063"/>
            </w:placeholder>
            <w:showingPlcHdr/>
            <w:text w:multiLine="1"/>
          </w:sdtPr>
          <w:sdtEndPr/>
          <w:sdtContent>
            <w:tc>
              <w:tcPr>
                <w:tcW w:w="5506" w:type="dxa"/>
                <w:vAlign w:val="center"/>
              </w:tcPr>
              <w:p w14:paraId="73C08A06"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B84E2C" w:rsidRPr="00DF36CD" w14:paraId="7F1A098A" w14:textId="77777777" w:rsidTr="00230694">
        <w:trPr>
          <w:trHeight w:val="720"/>
        </w:trPr>
        <w:tc>
          <w:tcPr>
            <w:tcW w:w="4052" w:type="dxa"/>
            <w:vAlign w:val="center"/>
          </w:tcPr>
          <w:p w14:paraId="7DEA22E1"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2036168"/>
            <w:placeholder>
              <w:docPart w:val="8B180F6BAFBC45099054B9297808E063"/>
            </w:placeholder>
            <w:showingPlcHdr/>
            <w:text/>
          </w:sdtPr>
          <w:sdtEndPr/>
          <w:sdtContent>
            <w:tc>
              <w:tcPr>
                <w:tcW w:w="5506" w:type="dxa"/>
                <w:vAlign w:val="center"/>
              </w:tcPr>
              <w:p w14:paraId="1A490A3A"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B84E2C" w:rsidRPr="00DF36CD" w14:paraId="20230430" w14:textId="77777777" w:rsidTr="00230694">
        <w:trPr>
          <w:trHeight w:val="720"/>
        </w:trPr>
        <w:tc>
          <w:tcPr>
            <w:tcW w:w="4052" w:type="dxa"/>
            <w:vAlign w:val="center"/>
          </w:tcPr>
          <w:p w14:paraId="24ECF55C"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556045750"/>
            <w:placeholder>
              <w:docPart w:val="8B180F6BAFBC45099054B9297808E063"/>
            </w:placeholder>
            <w:showingPlcHdr/>
            <w:text/>
          </w:sdtPr>
          <w:sdtEndPr/>
          <w:sdtContent>
            <w:tc>
              <w:tcPr>
                <w:tcW w:w="5506" w:type="dxa"/>
                <w:vAlign w:val="center"/>
              </w:tcPr>
              <w:p w14:paraId="318D9893"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5A197330" w14:textId="77777777" w:rsidR="00B84E2C" w:rsidRDefault="00B84E2C" w:rsidP="00D63416">
      <w:pPr>
        <w:spacing w:after="0" w:line="276" w:lineRule="auto"/>
        <w:jc w:val="center"/>
        <w:rPr>
          <w:rFonts w:ascii="Times New Roman" w:eastAsia="Calibri" w:hAnsi="Times New Roman" w:cs="Times New Roman"/>
          <w:b/>
          <w:sz w:val="24"/>
          <w:szCs w:val="24"/>
        </w:rPr>
      </w:pPr>
    </w:p>
    <w:p w14:paraId="24D8874F" w14:textId="7B648E14" w:rsidR="00D63416" w:rsidRPr="00DF36CD" w:rsidRDefault="00D63416" w:rsidP="00D63416">
      <w:pPr>
        <w:spacing w:after="0" w:line="276" w:lineRule="auto"/>
        <w:jc w:val="center"/>
        <w:rPr>
          <w:rFonts w:ascii="Times New Roman" w:eastAsia="Calibri" w:hAnsi="Times New Roman" w:cs="Times New Roman"/>
          <w:b/>
          <w:sz w:val="24"/>
          <w:szCs w:val="24"/>
        </w:rPr>
      </w:pPr>
      <w:bookmarkStart w:id="9" w:name="_Hlk201656401"/>
      <w:r w:rsidRPr="00DF36CD">
        <w:rPr>
          <w:rFonts w:ascii="Times New Roman" w:eastAsia="Calibri" w:hAnsi="Times New Roman" w:cs="Times New Roman"/>
          <w:b/>
          <w:sz w:val="24"/>
          <w:szCs w:val="24"/>
        </w:rPr>
        <w:lastRenderedPageBreak/>
        <w:t>ATTACHMENT B</w:t>
      </w:r>
    </w:p>
    <w:p w14:paraId="21CBABBB" w14:textId="6051F55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66E01">
        <w:rPr>
          <w:rFonts w:ascii="Times New Roman" w:eastAsia="Calibri" w:hAnsi="Times New Roman" w:cs="Times New Roman"/>
          <w:b/>
          <w:sz w:val="24"/>
          <w:szCs w:val="24"/>
        </w:rPr>
        <w:t>9</w:t>
      </w:r>
    </w:p>
    <w:p w14:paraId="1D87EA1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22C674D" w14:textId="5EF81F5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w:t>
      </w:r>
      <w:r w:rsidR="00066E01">
        <w:rPr>
          <w:rFonts w:ascii="Times New Roman" w:eastAsia="Calibri" w:hAnsi="Times New Roman" w:cs="Times New Roman"/>
          <w:b/>
          <w:sz w:val="24"/>
          <w:szCs w:val="24"/>
        </w:rPr>
        <w:t>3</w:t>
      </w:r>
      <w:r w:rsidR="000153B9">
        <w:rPr>
          <w:rFonts w:ascii="Times New Roman" w:eastAsia="Calibri" w:hAnsi="Times New Roman" w:cs="Times New Roman"/>
          <w:b/>
          <w:sz w:val="24"/>
          <w:szCs w:val="24"/>
        </w:rPr>
        <w:t>4</w:t>
      </w:r>
    </w:p>
    <w:p w14:paraId="7C839A8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FCB6D8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623C137" w14:textId="77777777" w:rsidTr="00D63416">
        <w:trPr>
          <w:cantSplit/>
        </w:trPr>
        <w:tc>
          <w:tcPr>
            <w:tcW w:w="1096" w:type="dxa"/>
          </w:tcPr>
          <w:p w14:paraId="1A34DD9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925704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C52054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1A13D6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1BD4C4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3070B6" w14:textId="77777777" w:rsidTr="00D63416">
        <w:trPr>
          <w:cantSplit/>
        </w:trPr>
        <w:tc>
          <w:tcPr>
            <w:tcW w:w="1096" w:type="dxa"/>
          </w:tcPr>
          <w:p w14:paraId="34B84622" w14:textId="2739BF39" w:rsidR="00D63416" w:rsidRPr="00DF36CD" w:rsidRDefault="008C477A"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r w:rsidR="00347FE5">
              <w:rPr>
                <w:rFonts w:ascii="Times New Roman" w:eastAsia="Calibri" w:hAnsi="Times New Roman" w:cs="Times New Roman"/>
                <w:b/>
                <w:sz w:val="24"/>
                <w:szCs w:val="24"/>
              </w:rPr>
              <w:t>34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C674718" w14:textId="13663843"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Northumberland</w:t>
            </w:r>
          </w:p>
        </w:tc>
        <w:tc>
          <w:tcPr>
            <w:tcW w:w="3670" w:type="dxa"/>
            <w:tcBorders>
              <w:top w:val="single" w:sz="4" w:space="0" w:color="auto"/>
              <w:left w:val="nil"/>
              <w:bottom w:val="single" w:sz="4" w:space="0" w:color="auto"/>
              <w:right w:val="single" w:sz="4" w:space="0" w:color="auto"/>
            </w:tcBorders>
            <w:shd w:val="clear" w:color="auto" w:fill="auto"/>
          </w:tcPr>
          <w:p w14:paraId="411F14CC" w14:textId="10E0CAAF"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Rockefeller Twp.</w:t>
            </w:r>
          </w:p>
        </w:tc>
        <w:tc>
          <w:tcPr>
            <w:tcW w:w="1249" w:type="dxa"/>
            <w:tcBorders>
              <w:top w:val="single" w:sz="4" w:space="0" w:color="auto"/>
              <w:left w:val="nil"/>
              <w:bottom w:val="single" w:sz="4" w:space="0" w:color="auto"/>
              <w:right w:val="single" w:sz="4" w:space="0" w:color="auto"/>
            </w:tcBorders>
            <w:shd w:val="clear" w:color="auto" w:fill="auto"/>
          </w:tcPr>
          <w:p w14:paraId="606DAEF9" w14:textId="08DA580C" w:rsidR="00D63416" w:rsidRPr="00DF36CD" w:rsidRDefault="00347FE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R-10136</w:t>
            </w:r>
          </w:p>
        </w:tc>
        <w:tc>
          <w:tcPr>
            <w:tcW w:w="2209" w:type="dxa"/>
          </w:tcPr>
          <w:p w14:paraId="6ADE70A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F9C17589314416B8409ACE2054F015A"/>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7293B916" w14:textId="77777777" w:rsidR="00D63416" w:rsidRPr="00DF36CD" w:rsidRDefault="00D63416" w:rsidP="00D63416">
            <w:pPr>
              <w:jc w:val="both"/>
              <w:rPr>
                <w:rFonts w:ascii="Times New Roman" w:eastAsia="Calibri" w:hAnsi="Times New Roman" w:cs="Times New Roman"/>
                <w:b/>
                <w:sz w:val="24"/>
                <w:szCs w:val="24"/>
              </w:rPr>
            </w:pPr>
          </w:p>
        </w:tc>
      </w:tr>
    </w:tbl>
    <w:p w14:paraId="6560C95C"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9C70E" w14:textId="77777777" w:rsidR="00D63416" w:rsidRPr="00DF36CD" w:rsidRDefault="00D63416" w:rsidP="00C80A5B">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0F64ED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343C218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DFA040"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B13670D" w14:textId="5698A984" w:rsidR="00D63416" w:rsidRPr="00E00CFF" w:rsidRDefault="00D63416" w:rsidP="00E00CFF">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66E01">
        <w:rPr>
          <w:rFonts w:ascii="Times New Roman" w:eastAsia="Calibri" w:hAnsi="Times New Roman" w:cs="Times New Roman"/>
          <w:b/>
          <w:sz w:val="24"/>
          <w:szCs w:val="24"/>
        </w:rPr>
        <w:t>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2655995"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09070A0E" w14:textId="77777777" w:rsidTr="00D63416">
        <w:trPr>
          <w:trHeight w:val="720"/>
        </w:trPr>
        <w:tc>
          <w:tcPr>
            <w:tcW w:w="4052" w:type="dxa"/>
            <w:vAlign w:val="center"/>
          </w:tcPr>
          <w:p w14:paraId="752A7D45"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A14BF9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0F88229" w14:textId="77777777" w:rsidTr="00D63416">
        <w:trPr>
          <w:trHeight w:val="720"/>
        </w:trPr>
        <w:tc>
          <w:tcPr>
            <w:tcW w:w="4052" w:type="dxa"/>
            <w:vAlign w:val="center"/>
          </w:tcPr>
          <w:p w14:paraId="6E197A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42C9314CACEC4E2CA10A4EDFC17F3413"/>
            </w:placeholder>
            <w:showingPlcHdr/>
            <w:text/>
          </w:sdtPr>
          <w:sdtEndPr/>
          <w:sdtContent>
            <w:tc>
              <w:tcPr>
                <w:tcW w:w="5506" w:type="dxa"/>
                <w:vAlign w:val="center"/>
              </w:tcPr>
              <w:p w14:paraId="628AC6C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61498D9" w14:textId="77777777" w:rsidTr="00D63416">
        <w:trPr>
          <w:trHeight w:val="720"/>
        </w:trPr>
        <w:tc>
          <w:tcPr>
            <w:tcW w:w="4052" w:type="dxa"/>
            <w:vAlign w:val="center"/>
          </w:tcPr>
          <w:p w14:paraId="58A605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42C9314CACEC4E2CA10A4EDFC17F3413"/>
            </w:placeholder>
            <w:showingPlcHdr/>
            <w:text w:multiLine="1"/>
          </w:sdtPr>
          <w:sdtEndPr/>
          <w:sdtContent>
            <w:tc>
              <w:tcPr>
                <w:tcW w:w="5506" w:type="dxa"/>
                <w:vAlign w:val="center"/>
              </w:tcPr>
              <w:p w14:paraId="742A4E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79F1DD0D" w14:textId="77777777" w:rsidTr="00D63416">
        <w:trPr>
          <w:trHeight w:val="720"/>
        </w:trPr>
        <w:tc>
          <w:tcPr>
            <w:tcW w:w="4052" w:type="dxa"/>
            <w:vAlign w:val="center"/>
          </w:tcPr>
          <w:p w14:paraId="2F3868A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42C9314CACEC4E2CA10A4EDFC17F3413"/>
            </w:placeholder>
            <w:showingPlcHdr/>
            <w:text w:multiLine="1"/>
          </w:sdtPr>
          <w:sdtEndPr/>
          <w:sdtContent>
            <w:tc>
              <w:tcPr>
                <w:tcW w:w="5506" w:type="dxa"/>
                <w:vAlign w:val="center"/>
              </w:tcPr>
              <w:p w14:paraId="221425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130F096E" w14:textId="77777777" w:rsidTr="00D63416">
        <w:trPr>
          <w:trHeight w:val="720"/>
        </w:trPr>
        <w:tc>
          <w:tcPr>
            <w:tcW w:w="4052" w:type="dxa"/>
            <w:vAlign w:val="center"/>
          </w:tcPr>
          <w:p w14:paraId="4EBA30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42C9314CACEC4E2CA10A4EDFC17F3413"/>
            </w:placeholder>
            <w:showingPlcHdr/>
            <w:text/>
          </w:sdtPr>
          <w:sdtEndPr/>
          <w:sdtContent>
            <w:tc>
              <w:tcPr>
                <w:tcW w:w="5506" w:type="dxa"/>
                <w:vAlign w:val="center"/>
              </w:tcPr>
              <w:p w14:paraId="57E1F8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D63416" w:rsidRPr="00DF36CD" w14:paraId="34012D78" w14:textId="77777777" w:rsidTr="00D63416">
        <w:trPr>
          <w:trHeight w:val="720"/>
        </w:trPr>
        <w:tc>
          <w:tcPr>
            <w:tcW w:w="4052" w:type="dxa"/>
            <w:vAlign w:val="center"/>
          </w:tcPr>
          <w:p w14:paraId="42E973F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18196666"/>
            <w:placeholder>
              <w:docPart w:val="42C9314CACEC4E2CA10A4EDFC17F3413"/>
            </w:placeholder>
            <w:showingPlcHdr/>
            <w:text/>
          </w:sdtPr>
          <w:sdtEndPr/>
          <w:sdtContent>
            <w:tc>
              <w:tcPr>
                <w:tcW w:w="5506" w:type="dxa"/>
                <w:vAlign w:val="center"/>
              </w:tcPr>
              <w:p w14:paraId="11137F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bookmarkEnd w:id="9"/>
    <w:p w14:paraId="0DC09646" w14:textId="0F16B337" w:rsidR="00066E01" w:rsidRDefault="00D63416" w:rsidP="00E00CFF">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 </w:t>
      </w:r>
    </w:p>
    <w:p w14:paraId="172298A9" w14:textId="77777777" w:rsidR="00066E01" w:rsidRPr="00DF36CD" w:rsidRDefault="00066E01" w:rsidP="00066E01">
      <w:pPr>
        <w:spacing w:after="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5474A43"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Pr>
          <w:rFonts w:ascii="Times New Roman" w:eastAsia="Calibri" w:hAnsi="Times New Roman" w:cs="Times New Roman"/>
          <w:b/>
          <w:sz w:val="24"/>
          <w:szCs w:val="24"/>
        </w:rPr>
        <w:t>260379</w:t>
      </w:r>
    </w:p>
    <w:p w14:paraId="3AF8AF07"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15F6C57" w14:textId="00DA9FCC"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435</w:t>
      </w:r>
    </w:p>
    <w:p w14:paraId="74CC4CC6" w14:textId="77777777" w:rsidR="00066E01" w:rsidRPr="00DF36CD" w:rsidRDefault="00066E01" w:rsidP="00066E01">
      <w:pPr>
        <w:spacing w:after="0" w:line="240" w:lineRule="auto"/>
        <w:jc w:val="center"/>
        <w:rPr>
          <w:rFonts w:ascii="Times New Roman" w:eastAsia="Calibri" w:hAnsi="Times New Roman" w:cs="Times New Roman"/>
          <w:b/>
          <w:sz w:val="24"/>
          <w:szCs w:val="24"/>
        </w:rPr>
      </w:pPr>
    </w:p>
    <w:p w14:paraId="5CAA3BD8"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066E01" w:rsidRPr="00DF36CD" w14:paraId="13D4DD25" w14:textId="77777777" w:rsidTr="006F76D0">
        <w:trPr>
          <w:cantSplit/>
        </w:trPr>
        <w:tc>
          <w:tcPr>
            <w:tcW w:w="1096" w:type="dxa"/>
          </w:tcPr>
          <w:p w14:paraId="09C6A750"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50D535F"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B443CE8"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3E13824"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233AF33"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066E01" w:rsidRPr="00DF36CD" w14:paraId="5B0172E1" w14:textId="77777777" w:rsidTr="006F76D0">
        <w:trPr>
          <w:cantSplit/>
        </w:trPr>
        <w:tc>
          <w:tcPr>
            <w:tcW w:w="1096" w:type="dxa"/>
          </w:tcPr>
          <w:p w14:paraId="68348EF6" w14:textId="1A0E0A85" w:rsidR="00066E01" w:rsidRPr="00DF36CD" w:rsidRDefault="00066E01" w:rsidP="006F76D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435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35D5EE4" w14:textId="11B24F39"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Pike</w:t>
            </w:r>
          </w:p>
        </w:tc>
        <w:tc>
          <w:tcPr>
            <w:tcW w:w="3670" w:type="dxa"/>
            <w:tcBorders>
              <w:top w:val="single" w:sz="4" w:space="0" w:color="auto"/>
              <w:left w:val="nil"/>
              <w:bottom w:val="single" w:sz="4" w:space="0" w:color="auto"/>
              <w:right w:val="single" w:sz="4" w:space="0" w:color="auto"/>
            </w:tcBorders>
            <w:shd w:val="clear" w:color="auto" w:fill="auto"/>
          </w:tcPr>
          <w:p w14:paraId="700E1D67" w14:textId="4C5DC141"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Matamoras</w:t>
            </w:r>
          </w:p>
        </w:tc>
        <w:tc>
          <w:tcPr>
            <w:tcW w:w="1249" w:type="dxa"/>
            <w:tcBorders>
              <w:top w:val="single" w:sz="4" w:space="0" w:color="auto"/>
              <w:left w:val="nil"/>
              <w:bottom w:val="single" w:sz="4" w:space="0" w:color="auto"/>
              <w:right w:val="single" w:sz="4" w:space="0" w:color="auto"/>
            </w:tcBorders>
            <w:shd w:val="clear" w:color="auto" w:fill="auto"/>
          </w:tcPr>
          <w:p w14:paraId="688AEAAE" w14:textId="480BC59A"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R-14978</w:t>
            </w:r>
          </w:p>
        </w:tc>
        <w:tc>
          <w:tcPr>
            <w:tcW w:w="2209" w:type="dxa"/>
          </w:tcPr>
          <w:p w14:paraId="345A1590" w14:textId="77777777" w:rsidR="00066E01" w:rsidRPr="00DF36CD" w:rsidRDefault="00066E01" w:rsidP="006F76D0">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328510"/>
                <w:placeholder>
                  <w:docPart w:val="3A1B89291B13496681D9127F1365000C"/>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7EFA14EB" w14:textId="77777777" w:rsidR="00066E01" w:rsidRPr="00DF36CD" w:rsidRDefault="00066E01" w:rsidP="006F76D0">
            <w:pPr>
              <w:jc w:val="both"/>
              <w:rPr>
                <w:rFonts w:ascii="Times New Roman" w:eastAsia="Calibri" w:hAnsi="Times New Roman" w:cs="Times New Roman"/>
                <w:b/>
                <w:sz w:val="24"/>
                <w:szCs w:val="24"/>
              </w:rPr>
            </w:pPr>
          </w:p>
        </w:tc>
      </w:tr>
    </w:tbl>
    <w:p w14:paraId="61A11726"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C01FED8" w14:textId="77777777" w:rsidR="00066E01" w:rsidRPr="00DF36CD" w:rsidRDefault="00066E01" w:rsidP="00C80A5B">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39A8FD7" w14:textId="77777777" w:rsidR="00066E01" w:rsidRPr="00DF36CD" w:rsidRDefault="00066E01" w:rsidP="00066E01">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B8D1030" w14:textId="77777777" w:rsidR="00066E01" w:rsidRPr="00DF36CD" w:rsidRDefault="00066E01" w:rsidP="00066E01">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DB2B643" w14:textId="77777777" w:rsidR="00066E01" w:rsidRPr="00DF36CD" w:rsidRDefault="00066E01" w:rsidP="00066E01">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C07045B" w14:textId="77777777" w:rsidR="00066E01" w:rsidRPr="00E00CFF" w:rsidRDefault="00066E01" w:rsidP="00066E01">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Pr>
          <w:rFonts w:ascii="Times New Roman" w:eastAsia="Calibri" w:hAnsi="Times New Roman" w:cs="Times New Roman"/>
          <w:b/>
          <w:sz w:val="24"/>
          <w:szCs w:val="24"/>
        </w:rPr>
        <w:t>260379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43ECCA3" w14:textId="77777777" w:rsidR="00066E01" w:rsidRPr="00DF36CD" w:rsidRDefault="00066E01" w:rsidP="00066E01">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066E01" w:rsidRPr="00DF36CD" w14:paraId="30E5FE08" w14:textId="77777777" w:rsidTr="006F76D0">
        <w:trPr>
          <w:trHeight w:val="720"/>
        </w:trPr>
        <w:tc>
          <w:tcPr>
            <w:tcW w:w="4052" w:type="dxa"/>
            <w:vAlign w:val="center"/>
          </w:tcPr>
          <w:p w14:paraId="783D37D1" w14:textId="77777777" w:rsidR="00066E01" w:rsidRPr="00DF36CD" w:rsidRDefault="00066E01" w:rsidP="006F76D0">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5F934C61" w14:textId="77777777" w:rsidR="00066E01" w:rsidRPr="00DF36CD" w:rsidRDefault="00066E01" w:rsidP="006F76D0">
            <w:pPr>
              <w:rPr>
                <w:rFonts w:ascii="Times New Roman" w:eastAsia="Times New Roman" w:hAnsi="Times New Roman" w:cs="Times New Roman"/>
                <w:sz w:val="24"/>
                <w:szCs w:val="24"/>
              </w:rPr>
            </w:pPr>
          </w:p>
        </w:tc>
      </w:tr>
      <w:tr w:rsidR="00066E01" w:rsidRPr="00DF36CD" w14:paraId="79427427" w14:textId="77777777" w:rsidTr="006F76D0">
        <w:trPr>
          <w:trHeight w:val="720"/>
        </w:trPr>
        <w:tc>
          <w:tcPr>
            <w:tcW w:w="4052" w:type="dxa"/>
            <w:vAlign w:val="center"/>
          </w:tcPr>
          <w:p w14:paraId="024F35C1"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777059477"/>
            <w:placeholder>
              <w:docPart w:val="9C32CACEDA314F22A89EE7002F671CC2"/>
            </w:placeholder>
            <w:showingPlcHdr/>
            <w:text/>
          </w:sdtPr>
          <w:sdtEndPr/>
          <w:sdtContent>
            <w:tc>
              <w:tcPr>
                <w:tcW w:w="5506" w:type="dxa"/>
                <w:vAlign w:val="center"/>
              </w:tcPr>
              <w:p w14:paraId="33CDCD1C"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4A3BAB78" w14:textId="77777777" w:rsidTr="006F76D0">
        <w:trPr>
          <w:trHeight w:val="720"/>
        </w:trPr>
        <w:tc>
          <w:tcPr>
            <w:tcW w:w="4052" w:type="dxa"/>
            <w:vAlign w:val="center"/>
          </w:tcPr>
          <w:p w14:paraId="056EE9DE"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58490829"/>
            <w:placeholder>
              <w:docPart w:val="9C32CACEDA314F22A89EE7002F671CC2"/>
            </w:placeholder>
            <w:showingPlcHdr/>
            <w:text w:multiLine="1"/>
          </w:sdtPr>
          <w:sdtEndPr/>
          <w:sdtContent>
            <w:tc>
              <w:tcPr>
                <w:tcW w:w="5506" w:type="dxa"/>
                <w:vAlign w:val="center"/>
              </w:tcPr>
              <w:p w14:paraId="0B0E9A21"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3358CF10" w14:textId="77777777" w:rsidTr="006F76D0">
        <w:trPr>
          <w:trHeight w:val="720"/>
        </w:trPr>
        <w:tc>
          <w:tcPr>
            <w:tcW w:w="4052" w:type="dxa"/>
            <w:vAlign w:val="center"/>
          </w:tcPr>
          <w:p w14:paraId="6E2DFF5F"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3701148"/>
            <w:placeholder>
              <w:docPart w:val="9C32CACEDA314F22A89EE7002F671CC2"/>
            </w:placeholder>
            <w:showingPlcHdr/>
            <w:text w:multiLine="1"/>
          </w:sdtPr>
          <w:sdtEndPr/>
          <w:sdtContent>
            <w:tc>
              <w:tcPr>
                <w:tcW w:w="5506" w:type="dxa"/>
                <w:vAlign w:val="center"/>
              </w:tcPr>
              <w:p w14:paraId="75AAC51D"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28735626" w14:textId="77777777" w:rsidTr="006F76D0">
        <w:trPr>
          <w:trHeight w:val="720"/>
        </w:trPr>
        <w:tc>
          <w:tcPr>
            <w:tcW w:w="4052" w:type="dxa"/>
            <w:vAlign w:val="center"/>
          </w:tcPr>
          <w:p w14:paraId="710C7772"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810982565"/>
            <w:placeholder>
              <w:docPart w:val="9C32CACEDA314F22A89EE7002F671CC2"/>
            </w:placeholder>
            <w:showingPlcHdr/>
            <w:text/>
          </w:sdtPr>
          <w:sdtEndPr/>
          <w:sdtContent>
            <w:tc>
              <w:tcPr>
                <w:tcW w:w="5506" w:type="dxa"/>
                <w:vAlign w:val="center"/>
              </w:tcPr>
              <w:p w14:paraId="064F3A11"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1EC0181B" w14:textId="77777777" w:rsidTr="006F76D0">
        <w:trPr>
          <w:trHeight w:val="720"/>
        </w:trPr>
        <w:tc>
          <w:tcPr>
            <w:tcW w:w="4052" w:type="dxa"/>
            <w:vAlign w:val="center"/>
          </w:tcPr>
          <w:p w14:paraId="6BBCBD94"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84050101"/>
            <w:placeholder>
              <w:docPart w:val="9C32CACEDA314F22A89EE7002F671CC2"/>
            </w:placeholder>
            <w:showingPlcHdr/>
            <w:text/>
          </w:sdtPr>
          <w:sdtEndPr/>
          <w:sdtContent>
            <w:tc>
              <w:tcPr>
                <w:tcW w:w="5506" w:type="dxa"/>
                <w:vAlign w:val="center"/>
              </w:tcPr>
              <w:p w14:paraId="42C1C56F"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74E5FC20" w14:textId="4A69830C" w:rsidR="00066E01" w:rsidRDefault="00066E01">
      <w:pPr>
        <w:rPr>
          <w:rFonts w:ascii="Times New Roman" w:eastAsia="Calibri" w:hAnsi="Times New Roman" w:cs="Times New Roman"/>
          <w:b/>
          <w:sz w:val="24"/>
          <w:szCs w:val="24"/>
        </w:rPr>
      </w:pPr>
    </w:p>
    <w:p w14:paraId="68B5B2E6" w14:textId="77777777" w:rsidR="00066E01" w:rsidRPr="00DF36CD" w:rsidRDefault="00066E01" w:rsidP="00066E01">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1D9D0E34"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Pr>
          <w:rFonts w:ascii="Times New Roman" w:eastAsia="Calibri" w:hAnsi="Times New Roman" w:cs="Times New Roman"/>
          <w:b/>
          <w:sz w:val="24"/>
          <w:szCs w:val="24"/>
        </w:rPr>
        <w:t>260379</w:t>
      </w:r>
    </w:p>
    <w:p w14:paraId="2D36A2E7"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41452BC" w14:textId="09D54E08"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436</w:t>
      </w:r>
    </w:p>
    <w:p w14:paraId="3AB6AF78" w14:textId="77777777" w:rsidR="00066E01" w:rsidRPr="00DF36CD" w:rsidRDefault="00066E01" w:rsidP="00066E01">
      <w:pPr>
        <w:spacing w:after="0" w:line="240" w:lineRule="auto"/>
        <w:jc w:val="center"/>
        <w:rPr>
          <w:rFonts w:ascii="Times New Roman" w:eastAsia="Calibri" w:hAnsi="Times New Roman" w:cs="Times New Roman"/>
          <w:b/>
          <w:sz w:val="24"/>
          <w:szCs w:val="24"/>
        </w:rPr>
      </w:pPr>
    </w:p>
    <w:p w14:paraId="0D7658C7"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066E01" w:rsidRPr="00DF36CD" w14:paraId="6AF78ACD" w14:textId="77777777" w:rsidTr="006F76D0">
        <w:trPr>
          <w:cantSplit/>
        </w:trPr>
        <w:tc>
          <w:tcPr>
            <w:tcW w:w="1096" w:type="dxa"/>
          </w:tcPr>
          <w:p w14:paraId="10387707"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13B0BE0"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1438364"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6146634"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57A18852"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066E01" w:rsidRPr="00DF36CD" w14:paraId="2C8F255E" w14:textId="77777777" w:rsidTr="006F76D0">
        <w:trPr>
          <w:cantSplit/>
        </w:trPr>
        <w:tc>
          <w:tcPr>
            <w:tcW w:w="1096" w:type="dxa"/>
          </w:tcPr>
          <w:p w14:paraId="3594D295" w14:textId="09F52779" w:rsidR="00066E01" w:rsidRPr="00DF36CD" w:rsidRDefault="00066E01" w:rsidP="006F76D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436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95F7E90" w14:textId="0E86989D"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Schuylkill</w:t>
            </w:r>
          </w:p>
        </w:tc>
        <w:tc>
          <w:tcPr>
            <w:tcW w:w="3670" w:type="dxa"/>
            <w:tcBorders>
              <w:top w:val="single" w:sz="4" w:space="0" w:color="auto"/>
              <w:left w:val="nil"/>
              <w:bottom w:val="single" w:sz="4" w:space="0" w:color="auto"/>
              <w:right w:val="single" w:sz="4" w:space="0" w:color="auto"/>
            </w:tcBorders>
            <w:shd w:val="clear" w:color="auto" w:fill="auto"/>
          </w:tcPr>
          <w:p w14:paraId="4F872B62" w14:textId="5D4EF788"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Butler Twp.</w:t>
            </w:r>
          </w:p>
        </w:tc>
        <w:tc>
          <w:tcPr>
            <w:tcW w:w="1249" w:type="dxa"/>
            <w:tcBorders>
              <w:top w:val="single" w:sz="4" w:space="0" w:color="auto"/>
              <w:left w:val="nil"/>
              <w:bottom w:val="single" w:sz="4" w:space="0" w:color="auto"/>
              <w:right w:val="single" w:sz="4" w:space="0" w:color="auto"/>
            </w:tcBorders>
            <w:shd w:val="clear" w:color="auto" w:fill="auto"/>
          </w:tcPr>
          <w:p w14:paraId="0F983CF9" w14:textId="22F8059E"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R-8102</w:t>
            </w:r>
          </w:p>
        </w:tc>
        <w:tc>
          <w:tcPr>
            <w:tcW w:w="2209" w:type="dxa"/>
          </w:tcPr>
          <w:p w14:paraId="5E67E549" w14:textId="77777777" w:rsidR="00066E01" w:rsidRPr="00DF36CD" w:rsidRDefault="00066E01" w:rsidP="006F76D0">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618907206"/>
                <w:placeholder>
                  <w:docPart w:val="215BCC9156914949B9A0C644EE089953"/>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52D410A3" w14:textId="77777777" w:rsidR="00066E01" w:rsidRPr="00DF36CD" w:rsidRDefault="00066E01" w:rsidP="006F76D0">
            <w:pPr>
              <w:jc w:val="both"/>
              <w:rPr>
                <w:rFonts w:ascii="Times New Roman" w:eastAsia="Calibri" w:hAnsi="Times New Roman" w:cs="Times New Roman"/>
                <w:b/>
                <w:sz w:val="24"/>
                <w:szCs w:val="24"/>
              </w:rPr>
            </w:pPr>
          </w:p>
        </w:tc>
      </w:tr>
    </w:tbl>
    <w:p w14:paraId="0A994D0F"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62DFDFC" w14:textId="77777777" w:rsidR="00066E01" w:rsidRPr="00DF36CD" w:rsidRDefault="00066E01" w:rsidP="00C80A5B">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D75759B" w14:textId="77777777" w:rsidR="00066E01" w:rsidRPr="00DF36CD" w:rsidRDefault="00066E01" w:rsidP="00066E01">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3E2D729B" w14:textId="77777777" w:rsidR="00066E01" w:rsidRPr="00DF36CD" w:rsidRDefault="00066E01" w:rsidP="00066E01">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70928018" w14:textId="77777777" w:rsidR="00066E01" w:rsidRPr="00DF36CD" w:rsidRDefault="00066E01" w:rsidP="00066E01">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3F49061D" w14:textId="77777777" w:rsidR="00066E01" w:rsidRPr="00E00CFF" w:rsidRDefault="00066E01" w:rsidP="00066E01">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Pr>
          <w:rFonts w:ascii="Times New Roman" w:eastAsia="Calibri" w:hAnsi="Times New Roman" w:cs="Times New Roman"/>
          <w:b/>
          <w:sz w:val="24"/>
          <w:szCs w:val="24"/>
        </w:rPr>
        <w:t>260379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6F7C67DD" w14:textId="77777777" w:rsidR="00066E01" w:rsidRPr="00DF36CD" w:rsidRDefault="00066E01" w:rsidP="00066E01">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066E01" w:rsidRPr="00DF36CD" w14:paraId="67DB317E" w14:textId="77777777" w:rsidTr="006F76D0">
        <w:trPr>
          <w:trHeight w:val="720"/>
        </w:trPr>
        <w:tc>
          <w:tcPr>
            <w:tcW w:w="4052" w:type="dxa"/>
            <w:vAlign w:val="center"/>
          </w:tcPr>
          <w:p w14:paraId="12A9879E" w14:textId="77777777" w:rsidR="00066E01" w:rsidRPr="00DF36CD" w:rsidRDefault="00066E01" w:rsidP="006F76D0">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CC47578" w14:textId="77777777" w:rsidR="00066E01" w:rsidRPr="00DF36CD" w:rsidRDefault="00066E01" w:rsidP="006F76D0">
            <w:pPr>
              <w:rPr>
                <w:rFonts w:ascii="Times New Roman" w:eastAsia="Times New Roman" w:hAnsi="Times New Roman" w:cs="Times New Roman"/>
                <w:sz w:val="24"/>
                <w:szCs w:val="24"/>
              </w:rPr>
            </w:pPr>
          </w:p>
        </w:tc>
      </w:tr>
      <w:tr w:rsidR="00066E01" w:rsidRPr="00DF36CD" w14:paraId="50832FCE" w14:textId="77777777" w:rsidTr="006F76D0">
        <w:trPr>
          <w:trHeight w:val="720"/>
        </w:trPr>
        <w:tc>
          <w:tcPr>
            <w:tcW w:w="4052" w:type="dxa"/>
            <w:vAlign w:val="center"/>
          </w:tcPr>
          <w:p w14:paraId="5F0691C1"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69626566"/>
            <w:placeholder>
              <w:docPart w:val="B3E7E3C9FD1B4768AF4268AD196619ED"/>
            </w:placeholder>
            <w:showingPlcHdr/>
            <w:text/>
          </w:sdtPr>
          <w:sdtEndPr/>
          <w:sdtContent>
            <w:tc>
              <w:tcPr>
                <w:tcW w:w="5506" w:type="dxa"/>
                <w:vAlign w:val="center"/>
              </w:tcPr>
              <w:p w14:paraId="1A1270EF"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5B2D9CF0" w14:textId="77777777" w:rsidTr="006F76D0">
        <w:trPr>
          <w:trHeight w:val="720"/>
        </w:trPr>
        <w:tc>
          <w:tcPr>
            <w:tcW w:w="4052" w:type="dxa"/>
            <w:vAlign w:val="center"/>
          </w:tcPr>
          <w:p w14:paraId="53CDC767"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901555677"/>
            <w:placeholder>
              <w:docPart w:val="B3E7E3C9FD1B4768AF4268AD196619ED"/>
            </w:placeholder>
            <w:showingPlcHdr/>
            <w:text w:multiLine="1"/>
          </w:sdtPr>
          <w:sdtEndPr/>
          <w:sdtContent>
            <w:tc>
              <w:tcPr>
                <w:tcW w:w="5506" w:type="dxa"/>
                <w:vAlign w:val="center"/>
              </w:tcPr>
              <w:p w14:paraId="1867A4E5"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5245AAA6" w14:textId="77777777" w:rsidTr="006F76D0">
        <w:trPr>
          <w:trHeight w:val="720"/>
        </w:trPr>
        <w:tc>
          <w:tcPr>
            <w:tcW w:w="4052" w:type="dxa"/>
            <w:vAlign w:val="center"/>
          </w:tcPr>
          <w:p w14:paraId="7FEA826B"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34576114"/>
            <w:placeholder>
              <w:docPart w:val="B3E7E3C9FD1B4768AF4268AD196619ED"/>
            </w:placeholder>
            <w:showingPlcHdr/>
            <w:text w:multiLine="1"/>
          </w:sdtPr>
          <w:sdtEndPr/>
          <w:sdtContent>
            <w:tc>
              <w:tcPr>
                <w:tcW w:w="5506" w:type="dxa"/>
                <w:vAlign w:val="center"/>
              </w:tcPr>
              <w:p w14:paraId="629A3DE7"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22604A28" w14:textId="77777777" w:rsidTr="006F76D0">
        <w:trPr>
          <w:trHeight w:val="720"/>
        </w:trPr>
        <w:tc>
          <w:tcPr>
            <w:tcW w:w="4052" w:type="dxa"/>
            <w:vAlign w:val="center"/>
          </w:tcPr>
          <w:p w14:paraId="55B07314"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307204878"/>
            <w:placeholder>
              <w:docPart w:val="B3E7E3C9FD1B4768AF4268AD196619ED"/>
            </w:placeholder>
            <w:showingPlcHdr/>
            <w:text/>
          </w:sdtPr>
          <w:sdtEndPr/>
          <w:sdtContent>
            <w:tc>
              <w:tcPr>
                <w:tcW w:w="5506" w:type="dxa"/>
                <w:vAlign w:val="center"/>
              </w:tcPr>
              <w:p w14:paraId="6D3B98C2"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5ABA6F94" w14:textId="77777777" w:rsidTr="006F76D0">
        <w:trPr>
          <w:trHeight w:val="720"/>
        </w:trPr>
        <w:tc>
          <w:tcPr>
            <w:tcW w:w="4052" w:type="dxa"/>
            <w:vAlign w:val="center"/>
          </w:tcPr>
          <w:p w14:paraId="6309A7C9"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698668937"/>
            <w:placeholder>
              <w:docPart w:val="B3E7E3C9FD1B4768AF4268AD196619ED"/>
            </w:placeholder>
            <w:showingPlcHdr/>
            <w:text/>
          </w:sdtPr>
          <w:sdtEndPr/>
          <w:sdtContent>
            <w:tc>
              <w:tcPr>
                <w:tcW w:w="5506" w:type="dxa"/>
                <w:vAlign w:val="center"/>
              </w:tcPr>
              <w:p w14:paraId="0476C043"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1B75BE6A" w14:textId="2ED3B7B1" w:rsidR="00066E01" w:rsidRDefault="00066E01" w:rsidP="00E00CFF">
      <w:pPr>
        <w:spacing w:after="0" w:line="276" w:lineRule="auto"/>
        <w:jc w:val="center"/>
      </w:pPr>
    </w:p>
    <w:p w14:paraId="71AFB652" w14:textId="77777777" w:rsidR="00066E01" w:rsidRPr="00DF36CD" w:rsidRDefault="00066E01" w:rsidP="00066E01">
      <w:pPr>
        <w:spacing w:after="0" w:line="276" w:lineRule="auto"/>
        <w:jc w:val="center"/>
        <w:rPr>
          <w:rFonts w:ascii="Times New Roman" w:eastAsia="Calibri" w:hAnsi="Times New Roman" w:cs="Times New Roman"/>
          <w:b/>
          <w:sz w:val="24"/>
          <w:szCs w:val="24"/>
        </w:rPr>
      </w:pPr>
      <w:r>
        <w:br w:type="page"/>
      </w:r>
      <w:r w:rsidRPr="00DF36CD">
        <w:rPr>
          <w:rFonts w:ascii="Times New Roman" w:eastAsia="Calibri" w:hAnsi="Times New Roman" w:cs="Times New Roman"/>
          <w:b/>
          <w:sz w:val="24"/>
          <w:szCs w:val="24"/>
        </w:rPr>
        <w:lastRenderedPageBreak/>
        <w:t>ATTACHMENT B</w:t>
      </w:r>
    </w:p>
    <w:p w14:paraId="7CF26990"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Pr>
          <w:rFonts w:ascii="Times New Roman" w:eastAsia="Calibri" w:hAnsi="Times New Roman" w:cs="Times New Roman"/>
          <w:b/>
          <w:sz w:val="24"/>
          <w:szCs w:val="24"/>
        </w:rPr>
        <w:t>260379</w:t>
      </w:r>
    </w:p>
    <w:p w14:paraId="7AC8AA3A"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F376914" w14:textId="299949F8"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437</w:t>
      </w:r>
    </w:p>
    <w:p w14:paraId="0BC727C5" w14:textId="77777777" w:rsidR="00066E01" w:rsidRPr="00DF36CD" w:rsidRDefault="00066E01" w:rsidP="00066E01">
      <w:pPr>
        <w:spacing w:after="0" w:line="240" w:lineRule="auto"/>
        <w:jc w:val="center"/>
        <w:rPr>
          <w:rFonts w:ascii="Times New Roman" w:eastAsia="Calibri" w:hAnsi="Times New Roman" w:cs="Times New Roman"/>
          <w:b/>
          <w:sz w:val="24"/>
          <w:szCs w:val="24"/>
        </w:rPr>
      </w:pPr>
    </w:p>
    <w:p w14:paraId="724D5BA6"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066E01" w:rsidRPr="00DF36CD" w14:paraId="288F5AC3" w14:textId="77777777" w:rsidTr="006F76D0">
        <w:trPr>
          <w:cantSplit/>
        </w:trPr>
        <w:tc>
          <w:tcPr>
            <w:tcW w:w="1096" w:type="dxa"/>
          </w:tcPr>
          <w:p w14:paraId="1CC1DA28"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53DAE4E8"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F8C70DA"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19D20322"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8CF0213"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066E01" w:rsidRPr="00DF36CD" w14:paraId="5E90B470" w14:textId="77777777" w:rsidTr="006F76D0">
        <w:trPr>
          <w:cantSplit/>
        </w:trPr>
        <w:tc>
          <w:tcPr>
            <w:tcW w:w="1096" w:type="dxa"/>
          </w:tcPr>
          <w:p w14:paraId="1E99A5BC" w14:textId="440A36A7" w:rsidR="00066E01" w:rsidRPr="00DF36CD" w:rsidRDefault="00066E01" w:rsidP="006F76D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437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777EE4C" w14:textId="16F27079"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Somerset</w:t>
            </w:r>
          </w:p>
        </w:tc>
        <w:tc>
          <w:tcPr>
            <w:tcW w:w="3670" w:type="dxa"/>
            <w:tcBorders>
              <w:top w:val="single" w:sz="4" w:space="0" w:color="auto"/>
              <w:left w:val="nil"/>
              <w:bottom w:val="single" w:sz="4" w:space="0" w:color="auto"/>
              <w:right w:val="single" w:sz="4" w:space="0" w:color="auto"/>
            </w:tcBorders>
            <w:shd w:val="clear" w:color="auto" w:fill="auto"/>
          </w:tcPr>
          <w:p w14:paraId="1EFD9AA6" w14:textId="04817E13"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Conemaugh Twp.</w:t>
            </w:r>
          </w:p>
        </w:tc>
        <w:tc>
          <w:tcPr>
            <w:tcW w:w="1249" w:type="dxa"/>
            <w:tcBorders>
              <w:top w:val="single" w:sz="4" w:space="0" w:color="auto"/>
              <w:left w:val="nil"/>
              <w:bottom w:val="single" w:sz="4" w:space="0" w:color="auto"/>
              <w:right w:val="single" w:sz="4" w:space="0" w:color="auto"/>
            </w:tcBorders>
            <w:shd w:val="clear" w:color="auto" w:fill="auto"/>
          </w:tcPr>
          <w:p w14:paraId="02229F43" w14:textId="3301CE2E"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R-14193</w:t>
            </w:r>
          </w:p>
        </w:tc>
        <w:tc>
          <w:tcPr>
            <w:tcW w:w="2209" w:type="dxa"/>
          </w:tcPr>
          <w:p w14:paraId="05446F5C" w14:textId="77777777" w:rsidR="00066E01" w:rsidRPr="00DF36CD" w:rsidRDefault="00066E01" w:rsidP="006F76D0">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3873410"/>
                <w:placeholder>
                  <w:docPart w:val="025032D042B44E20AD44F2D7FE9816E5"/>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2D70E1BC" w14:textId="77777777" w:rsidR="00066E01" w:rsidRPr="00DF36CD" w:rsidRDefault="00066E01" w:rsidP="006F76D0">
            <w:pPr>
              <w:jc w:val="both"/>
              <w:rPr>
                <w:rFonts w:ascii="Times New Roman" w:eastAsia="Calibri" w:hAnsi="Times New Roman" w:cs="Times New Roman"/>
                <w:b/>
                <w:sz w:val="24"/>
                <w:szCs w:val="24"/>
              </w:rPr>
            </w:pPr>
          </w:p>
        </w:tc>
      </w:tr>
    </w:tbl>
    <w:p w14:paraId="706724C2"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FFA1692" w14:textId="77777777" w:rsidR="00066E01" w:rsidRPr="00DF36CD" w:rsidRDefault="00066E01" w:rsidP="00C80A5B">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840AEAF" w14:textId="77777777" w:rsidR="00066E01" w:rsidRPr="00DF36CD" w:rsidRDefault="00066E01" w:rsidP="00066E01">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47A72FF" w14:textId="77777777" w:rsidR="00066E01" w:rsidRPr="00DF36CD" w:rsidRDefault="00066E01" w:rsidP="00066E01">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89A918E" w14:textId="77777777" w:rsidR="00066E01" w:rsidRPr="00DF36CD" w:rsidRDefault="00066E01" w:rsidP="00066E01">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CCEC428" w14:textId="77777777" w:rsidR="00066E01" w:rsidRPr="00E00CFF" w:rsidRDefault="00066E01" w:rsidP="00066E01">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Pr>
          <w:rFonts w:ascii="Times New Roman" w:eastAsia="Calibri" w:hAnsi="Times New Roman" w:cs="Times New Roman"/>
          <w:b/>
          <w:sz w:val="24"/>
          <w:szCs w:val="24"/>
        </w:rPr>
        <w:t>260379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3482EFC" w14:textId="77777777" w:rsidR="00066E01" w:rsidRPr="00DF36CD" w:rsidRDefault="00066E01" w:rsidP="00066E01">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066E01" w:rsidRPr="00DF36CD" w14:paraId="488BD906" w14:textId="77777777" w:rsidTr="006F76D0">
        <w:trPr>
          <w:trHeight w:val="720"/>
        </w:trPr>
        <w:tc>
          <w:tcPr>
            <w:tcW w:w="4052" w:type="dxa"/>
            <w:vAlign w:val="center"/>
          </w:tcPr>
          <w:p w14:paraId="133F6E83" w14:textId="77777777" w:rsidR="00066E01" w:rsidRPr="00DF36CD" w:rsidRDefault="00066E01" w:rsidP="006F76D0">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37F5FD3" w14:textId="77777777" w:rsidR="00066E01" w:rsidRPr="00DF36CD" w:rsidRDefault="00066E01" w:rsidP="006F76D0">
            <w:pPr>
              <w:rPr>
                <w:rFonts w:ascii="Times New Roman" w:eastAsia="Times New Roman" w:hAnsi="Times New Roman" w:cs="Times New Roman"/>
                <w:sz w:val="24"/>
                <w:szCs w:val="24"/>
              </w:rPr>
            </w:pPr>
          </w:p>
        </w:tc>
      </w:tr>
      <w:tr w:rsidR="00066E01" w:rsidRPr="00DF36CD" w14:paraId="611D77C9" w14:textId="77777777" w:rsidTr="006F76D0">
        <w:trPr>
          <w:trHeight w:val="720"/>
        </w:trPr>
        <w:tc>
          <w:tcPr>
            <w:tcW w:w="4052" w:type="dxa"/>
            <w:vAlign w:val="center"/>
          </w:tcPr>
          <w:p w14:paraId="38119DF0"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70902957"/>
            <w:placeholder>
              <w:docPart w:val="72C404E093AD4139BA3FA33F947EF779"/>
            </w:placeholder>
            <w:showingPlcHdr/>
            <w:text/>
          </w:sdtPr>
          <w:sdtEndPr/>
          <w:sdtContent>
            <w:tc>
              <w:tcPr>
                <w:tcW w:w="5506" w:type="dxa"/>
                <w:vAlign w:val="center"/>
              </w:tcPr>
              <w:p w14:paraId="16E4C31A"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6501B080" w14:textId="77777777" w:rsidTr="006F76D0">
        <w:trPr>
          <w:trHeight w:val="720"/>
        </w:trPr>
        <w:tc>
          <w:tcPr>
            <w:tcW w:w="4052" w:type="dxa"/>
            <w:vAlign w:val="center"/>
          </w:tcPr>
          <w:p w14:paraId="428954D4"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20022812"/>
            <w:placeholder>
              <w:docPart w:val="72C404E093AD4139BA3FA33F947EF779"/>
            </w:placeholder>
            <w:showingPlcHdr/>
            <w:text w:multiLine="1"/>
          </w:sdtPr>
          <w:sdtEndPr/>
          <w:sdtContent>
            <w:tc>
              <w:tcPr>
                <w:tcW w:w="5506" w:type="dxa"/>
                <w:vAlign w:val="center"/>
              </w:tcPr>
              <w:p w14:paraId="298817B1"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43C18683" w14:textId="77777777" w:rsidTr="006F76D0">
        <w:trPr>
          <w:trHeight w:val="720"/>
        </w:trPr>
        <w:tc>
          <w:tcPr>
            <w:tcW w:w="4052" w:type="dxa"/>
            <w:vAlign w:val="center"/>
          </w:tcPr>
          <w:p w14:paraId="0CDCF81E"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55847096"/>
            <w:placeholder>
              <w:docPart w:val="72C404E093AD4139BA3FA33F947EF779"/>
            </w:placeholder>
            <w:showingPlcHdr/>
            <w:text w:multiLine="1"/>
          </w:sdtPr>
          <w:sdtEndPr/>
          <w:sdtContent>
            <w:tc>
              <w:tcPr>
                <w:tcW w:w="5506" w:type="dxa"/>
                <w:vAlign w:val="center"/>
              </w:tcPr>
              <w:p w14:paraId="142753AB"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153CF8D5" w14:textId="77777777" w:rsidTr="006F76D0">
        <w:trPr>
          <w:trHeight w:val="720"/>
        </w:trPr>
        <w:tc>
          <w:tcPr>
            <w:tcW w:w="4052" w:type="dxa"/>
            <w:vAlign w:val="center"/>
          </w:tcPr>
          <w:p w14:paraId="72521CB0"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894042022"/>
            <w:placeholder>
              <w:docPart w:val="72C404E093AD4139BA3FA33F947EF779"/>
            </w:placeholder>
            <w:showingPlcHdr/>
            <w:text/>
          </w:sdtPr>
          <w:sdtEndPr/>
          <w:sdtContent>
            <w:tc>
              <w:tcPr>
                <w:tcW w:w="5506" w:type="dxa"/>
                <w:vAlign w:val="center"/>
              </w:tcPr>
              <w:p w14:paraId="5323889E"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0CB4A9C0" w14:textId="77777777" w:rsidTr="006F76D0">
        <w:trPr>
          <w:trHeight w:val="720"/>
        </w:trPr>
        <w:tc>
          <w:tcPr>
            <w:tcW w:w="4052" w:type="dxa"/>
            <w:vAlign w:val="center"/>
          </w:tcPr>
          <w:p w14:paraId="5F22B847"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665791723"/>
            <w:placeholder>
              <w:docPart w:val="72C404E093AD4139BA3FA33F947EF779"/>
            </w:placeholder>
            <w:showingPlcHdr/>
            <w:text/>
          </w:sdtPr>
          <w:sdtEndPr/>
          <w:sdtContent>
            <w:tc>
              <w:tcPr>
                <w:tcW w:w="5506" w:type="dxa"/>
                <w:vAlign w:val="center"/>
              </w:tcPr>
              <w:p w14:paraId="52045EC6"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0B3ADC31" w14:textId="09E0D9BC" w:rsidR="00066E01" w:rsidRDefault="00066E01"/>
    <w:p w14:paraId="33E93034" w14:textId="77777777" w:rsidR="00066E01" w:rsidRPr="00DF36CD" w:rsidRDefault="00066E01" w:rsidP="00066E01">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13EB0EE3"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Pr>
          <w:rFonts w:ascii="Times New Roman" w:eastAsia="Calibri" w:hAnsi="Times New Roman" w:cs="Times New Roman"/>
          <w:b/>
          <w:sz w:val="24"/>
          <w:szCs w:val="24"/>
        </w:rPr>
        <w:t>260379</w:t>
      </w:r>
    </w:p>
    <w:p w14:paraId="3BA6E5B2"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CC69F3B" w14:textId="743928ED"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438</w:t>
      </w:r>
    </w:p>
    <w:p w14:paraId="3AD74B70" w14:textId="77777777" w:rsidR="00066E01" w:rsidRPr="00DF36CD" w:rsidRDefault="00066E01" w:rsidP="00066E01">
      <w:pPr>
        <w:spacing w:after="0" w:line="240" w:lineRule="auto"/>
        <w:jc w:val="center"/>
        <w:rPr>
          <w:rFonts w:ascii="Times New Roman" w:eastAsia="Calibri" w:hAnsi="Times New Roman" w:cs="Times New Roman"/>
          <w:b/>
          <w:sz w:val="24"/>
          <w:szCs w:val="24"/>
        </w:rPr>
      </w:pPr>
    </w:p>
    <w:p w14:paraId="7075D995"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066E01" w:rsidRPr="00DF36CD" w14:paraId="3A713E00" w14:textId="77777777" w:rsidTr="006F76D0">
        <w:trPr>
          <w:cantSplit/>
        </w:trPr>
        <w:tc>
          <w:tcPr>
            <w:tcW w:w="1096" w:type="dxa"/>
          </w:tcPr>
          <w:p w14:paraId="7429176C"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7747275"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7957E5D1"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C1871AC"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0CD98F2"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066E01" w:rsidRPr="00DF36CD" w14:paraId="75CC847B" w14:textId="77777777" w:rsidTr="006F76D0">
        <w:trPr>
          <w:cantSplit/>
        </w:trPr>
        <w:tc>
          <w:tcPr>
            <w:tcW w:w="1096" w:type="dxa"/>
          </w:tcPr>
          <w:p w14:paraId="256467C9" w14:textId="73CA0292" w:rsidR="00066E01" w:rsidRPr="00DF36CD" w:rsidRDefault="00066E01" w:rsidP="006F76D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438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7EE3F12" w14:textId="00720DF8"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Sullivan</w:t>
            </w:r>
          </w:p>
        </w:tc>
        <w:tc>
          <w:tcPr>
            <w:tcW w:w="3670" w:type="dxa"/>
            <w:tcBorders>
              <w:top w:val="single" w:sz="4" w:space="0" w:color="auto"/>
              <w:left w:val="nil"/>
              <w:bottom w:val="single" w:sz="4" w:space="0" w:color="auto"/>
              <w:right w:val="single" w:sz="4" w:space="0" w:color="auto"/>
            </w:tcBorders>
            <w:shd w:val="clear" w:color="auto" w:fill="auto"/>
          </w:tcPr>
          <w:p w14:paraId="29F66018" w14:textId="40E6B7C8"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Davidson Twp.</w:t>
            </w:r>
          </w:p>
        </w:tc>
        <w:tc>
          <w:tcPr>
            <w:tcW w:w="1249" w:type="dxa"/>
            <w:tcBorders>
              <w:top w:val="single" w:sz="4" w:space="0" w:color="auto"/>
              <w:left w:val="nil"/>
              <w:bottom w:val="single" w:sz="4" w:space="0" w:color="auto"/>
              <w:right w:val="single" w:sz="4" w:space="0" w:color="auto"/>
            </w:tcBorders>
            <w:shd w:val="clear" w:color="auto" w:fill="auto"/>
          </w:tcPr>
          <w:p w14:paraId="6BD1484A" w14:textId="092A3541"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R-17902</w:t>
            </w:r>
          </w:p>
        </w:tc>
        <w:tc>
          <w:tcPr>
            <w:tcW w:w="2209" w:type="dxa"/>
          </w:tcPr>
          <w:p w14:paraId="56CF3B56" w14:textId="77777777" w:rsidR="00066E01" w:rsidRPr="00DF36CD" w:rsidRDefault="00066E01" w:rsidP="006F76D0">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53245977"/>
                <w:placeholder>
                  <w:docPart w:val="AA6629B0BF76409EB7EA1B11098A7BE3"/>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67244734" w14:textId="77777777" w:rsidR="00066E01" w:rsidRPr="00DF36CD" w:rsidRDefault="00066E01" w:rsidP="006F76D0">
            <w:pPr>
              <w:jc w:val="both"/>
              <w:rPr>
                <w:rFonts w:ascii="Times New Roman" w:eastAsia="Calibri" w:hAnsi="Times New Roman" w:cs="Times New Roman"/>
                <w:b/>
                <w:sz w:val="24"/>
                <w:szCs w:val="24"/>
              </w:rPr>
            </w:pPr>
          </w:p>
        </w:tc>
      </w:tr>
    </w:tbl>
    <w:p w14:paraId="420366C8"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178AE97D" w14:textId="77777777" w:rsidR="00066E01" w:rsidRPr="00DF36CD" w:rsidRDefault="00066E01" w:rsidP="00C80A5B">
      <w:pPr>
        <w:numPr>
          <w:ilvl w:val="0"/>
          <w:numId w:val="2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72C2A4A" w14:textId="77777777" w:rsidR="00066E01" w:rsidRPr="00DF36CD" w:rsidRDefault="00066E01" w:rsidP="00066E01">
      <w:pPr>
        <w:numPr>
          <w:ilvl w:val="0"/>
          <w:numId w:val="2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45F3679" w14:textId="77777777" w:rsidR="00066E01" w:rsidRPr="00DF36CD" w:rsidRDefault="00066E01" w:rsidP="00066E01">
      <w:pPr>
        <w:numPr>
          <w:ilvl w:val="0"/>
          <w:numId w:val="2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3B96E69" w14:textId="77777777" w:rsidR="00066E01" w:rsidRPr="00DF36CD" w:rsidRDefault="00066E01" w:rsidP="00066E01">
      <w:pPr>
        <w:numPr>
          <w:ilvl w:val="0"/>
          <w:numId w:val="2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BCDA3AA" w14:textId="77777777" w:rsidR="00066E01" w:rsidRPr="00E00CFF" w:rsidRDefault="00066E01" w:rsidP="00066E01">
      <w:pPr>
        <w:numPr>
          <w:ilvl w:val="0"/>
          <w:numId w:val="2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Pr>
          <w:rFonts w:ascii="Times New Roman" w:eastAsia="Calibri" w:hAnsi="Times New Roman" w:cs="Times New Roman"/>
          <w:b/>
          <w:sz w:val="24"/>
          <w:szCs w:val="24"/>
        </w:rPr>
        <w:t>260379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6B0C6B59" w14:textId="77777777" w:rsidR="00066E01" w:rsidRPr="00DF36CD" w:rsidRDefault="00066E01" w:rsidP="00066E01">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066E01" w:rsidRPr="00DF36CD" w14:paraId="4282B3E8" w14:textId="77777777" w:rsidTr="006F76D0">
        <w:trPr>
          <w:trHeight w:val="720"/>
        </w:trPr>
        <w:tc>
          <w:tcPr>
            <w:tcW w:w="4052" w:type="dxa"/>
            <w:vAlign w:val="center"/>
          </w:tcPr>
          <w:p w14:paraId="567F372F" w14:textId="77777777" w:rsidR="00066E01" w:rsidRPr="00DF36CD" w:rsidRDefault="00066E01" w:rsidP="006F76D0">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974D7AB" w14:textId="77777777" w:rsidR="00066E01" w:rsidRPr="00DF36CD" w:rsidRDefault="00066E01" w:rsidP="006F76D0">
            <w:pPr>
              <w:rPr>
                <w:rFonts w:ascii="Times New Roman" w:eastAsia="Times New Roman" w:hAnsi="Times New Roman" w:cs="Times New Roman"/>
                <w:sz w:val="24"/>
                <w:szCs w:val="24"/>
              </w:rPr>
            </w:pPr>
          </w:p>
        </w:tc>
      </w:tr>
      <w:tr w:rsidR="00066E01" w:rsidRPr="00DF36CD" w14:paraId="47F9B826" w14:textId="77777777" w:rsidTr="006F76D0">
        <w:trPr>
          <w:trHeight w:val="720"/>
        </w:trPr>
        <w:tc>
          <w:tcPr>
            <w:tcW w:w="4052" w:type="dxa"/>
            <w:vAlign w:val="center"/>
          </w:tcPr>
          <w:p w14:paraId="2B3C9DA1"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4786632"/>
            <w:placeholder>
              <w:docPart w:val="9D61BAB0E0D64C8CB4AC506C7FEDAC6E"/>
            </w:placeholder>
            <w:showingPlcHdr/>
            <w:text/>
          </w:sdtPr>
          <w:sdtEndPr/>
          <w:sdtContent>
            <w:tc>
              <w:tcPr>
                <w:tcW w:w="5506" w:type="dxa"/>
                <w:vAlign w:val="center"/>
              </w:tcPr>
              <w:p w14:paraId="4F77F4DE"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3FE3740F" w14:textId="77777777" w:rsidTr="006F76D0">
        <w:trPr>
          <w:trHeight w:val="720"/>
        </w:trPr>
        <w:tc>
          <w:tcPr>
            <w:tcW w:w="4052" w:type="dxa"/>
            <w:vAlign w:val="center"/>
          </w:tcPr>
          <w:p w14:paraId="521A58EE"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86191031"/>
            <w:placeholder>
              <w:docPart w:val="9D61BAB0E0D64C8CB4AC506C7FEDAC6E"/>
            </w:placeholder>
            <w:showingPlcHdr/>
            <w:text w:multiLine="1"/>
          </w:sdtPr>
          <w:sdtEndPr/>
          <w:sdtContent>
            <w:tc>
              <w:tcPr>
                <w:tcW w:w="5506" w:type="dxa"/>
                <w:vAlign w:val="center"/>
              </w:tcPr>
              <w:p w14:paraId="57D2751B"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6EFE0123" w14:textId="77777777" w:rsidTr="006F76D0">
        <w:trPr>
          <w:trHeight w:val="720"/>
        </w:trPr>
        <w:tc>
          <w:tcPr>
            <w:tcW w:w="4052" w:type="dxa"/>
            <w:vAlign w:val="center"/>
          </w:tcPr>
          <w:p w14:paraId="13E848D5"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37139651"/>
            <w:placeholder>
              <w:docPart w:val="9D61BAB0E0D64C8CB4AC506C7FEDAC6E"/>
            </w:placeholder>
            <w:showingPlcHdr/>
            <w:text w:multiLine="1"/>
          </w:sdtPr>
          <w:sdtEndPr/>
          <w:sdtContent>
            <w:tc>
              <w:tcPr>
                <w:tcW w:w="5506" w:type="dxa"/>
                <w:vAlign w:val="center"/>
              </w:tcPr>
              <w:p w14:paraId="513EBDA3"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583509D8" w14:textId="77777777" w:rsidTr="006F76D0">
        <w:trPr>
          <w:trHeight w:val="720"/>
        </w:trPr>
        <w:tc>
          <w:tcPr>
            <w:tcW w:w="4052" w:type="dxa"/>
            <w:vAlign w:val="center"/>
          </w:tcPr>
          <w:p w14:paraId="217E7D46"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42895848"/>
            <w:placeholder>
              <w:docPart w:val="9D61BAB0E0D64C8CB4AC506C7FEDAC6E"/>
            </w:placeholder>
            <w:showingPlcHdr/>
            <w:text/>
          </w:sdtPr>
          <w:sdtEndPr/>
          <w:sdtContent>
            <w:tc>
              <w:tcPr>
                <w:tcW w:w="5506" w:type="dxa"/>
                <w:vAlign w:val="center"/>
              </w:tcPr>
              <w:p w14:paraId="0C98AD17"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60ADAB91" w14:textId="77777777" w:rsidTr="006F76D0">
        <w:trPr>
          <w:trHeight w:val="720"/>
        </w:trPr>
        <w:tc>
          <w:tcPr>
            <w:tcW w:w="4052" w:type="dxa"/>
            <w:vAlign w:val="center"/>
          </w:tcPr>
          <w:p w14:paraId="05C7900B"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46689952"/>
            <w:placeholder>
              <w:docPart w:val="9D61BAB0E0D64C8CB4AC506C7FEDAC6E"/>
            </w:placeholder>
            <w:showingPlcHdr/>
            <w:text/>
          </w:sdtPr>
          <w:sdtEndPr/>
          <w:sdtContent>
            <w:tc>
              <w:tcPr>
                <w:tcW w:w="5506" w:type="dxa"/>
                <w:vAlign w:val="center"/>
              </w:tcPr>
              <w:p w14:paraId="53EDB10A"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2A984675" w14:textId="06600639" w:rsidR="00066E01" w:rsidRDefault="00066E01" w:rsidP="00E00CFF">
      <w:pPr>
        <w:spacing w:after="0" w:line="276" w:lineRule="auto"/>
        <w:jc w:val="center"/>
      </w:pPr>
    </w:p>
    <w:p w14:paraId="07DF3521" w14:textId="77777777" w:rsidR="00066E01" w:rsidRPr="00DF36CD" w:rsidRDefault="00066E01" w:rsidP="00066E01">
      <w:pPr>
        <w:spacing w:after="0" w:line="276" w:lineRule="auto"/>
        <w:jc w:val="center"/>
        <w:rPr>
          <w:rFonts w:ascii="Times New Roman" w:eastAsia="Calibri" w:hAnsi="Times New Roman" w:cs="Times New Roman"/>
          <w:b/>
          <w:sz w:val="24"/>
          <w:szCs w:val="24"/>
        </w:rPr>
      </w:pPr>
      <w:r>
        <w:br w:type="page"/>
      </w:r>
      <w:r w:rsidRPr="00DF36CD">
        <w:rPr>
          <w:rFonts w:ascii="Times New Roman" w:eastAsia="Calibri" w:hAnsi="Times New Roman" w:cs="Times New Roman"/>
          <w:b/>
          <w:sz w:val="24"/>
          <w:szCs w:val="24"/>
        </w:rPr>
        <w:lastRenderedPageBreak/>
        <w:t>ATTACHMENT B</w:t>
      </w:r>
    </w:p>
    <w:p w14:paraId="1905F83A"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Pr>
          <w:rFonts w:ascii="Times New Roman" w:eastAsia="Calibri" w:hAnsi="Times New Roman" w:cs="Times New Roman"/>
          <w:b/>
          <w:sz w:val="24"/>
          <w:szCs w:val="24"/>
        </w:rPr>
        <w:t>260379</w:t>
      </w:r>
    </w:p>
    <w:p w14:paraId="15107641" w14:textId="77777777"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3956365" w14:textId="2D3C2E4A" w:rsidR="00066E01" w:rsidRPr="00DF36CD" w:rsidRDefault="00066E01" w:rsidP="00066E01">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439</w:t>
      </w:r>
    </w:p>
    <w:p w14:paraId="0512F3FC" w14:textId="77777777" w:rsidR="00066E01" w:rsidRPr="00DF36CD" w:rsidRDefault="00066E01" w:rsidP="00066E01">
      <w:pPr>
        <w:spacing w:after="0" w:line="240" w:lineRule="auto"/>
        <w:jc w:val="center"/>
        <w:rPr>
          <w:rFonts w:ascii="Times New Roman" w:eastAsia="Calibri" w:hAnsi="Times New Roman" w:cs="Times New Roman"/>
          <w:b/>
          <w:sz w:val="24"/>
          <w:szCs w:val="24"/>
        </w:rPr>
      </w:pPr>
    </w:p>
    <w:p w14:paraId="4326B94D"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066E01" w:rsidRPr="00DF36CD" w14:paraId="6C033890" w14:textId="77777777" w:rsidTr="006F76D0">
        <w:trPr>
          <w:cantSplit/>
        </w:trPr>
        <w:tc>
          <w:tcPr>
            <w:tcW w:w="1096" w:type="dxa"/>
          </w:tcPr>
          <w:p w14:paraId="3F9FA600"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AB01E79"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18DE4F2"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B94DB5A"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58AFD174" w14:textId="77777777" w:rsidR="00066E01" w:rsidRPr="00DF36CD" w:rsidRDefault="00066E01" w:rsidP="006F76D0">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066E01" w:rsidRPr="00DF36CD" w14:paraId="6DE104D0" w14:textId="77777777" w:rsidTr="006F76D0">
        <w:trPr>
          <w:cantSplit/>
        </w:trPr>
        <w:tc>
          <w:tcPr>
            <w:tcW w:w="1096" w:type="dxa"/>
          </w:tcPr>
          <w:p w14:paraId="529DDBF4" w14:textId="2A555B76" w:rsidR="00066E01" w:rsidRPr="00DF36CD" w:rsidRDefault="00066E01" w:rsidP="006F76D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439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D0C125C" w14:textId="0EE356A7"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Wyoming</w:t>
            </w:r>
          </w:p>
        </w:tc>
        <w:tc>
          <w:tcPr>
            <w:tcW w:w="3670" w:type="dxa"/>
            <w:tcBorders>
              <w:top w:val="single" w:sz="4" w:space="0" w:color="auto"/>
              <w:left w:val="nil"/>
              <w:bottom w:val="single" w:sz="4" w:space="0" w:color="auto"/>
              <w:right w:val="single" w:sz="4" w:space="0" w:color="auto"/>
            </w:tcBorders>
            <w:shd w:val="clear" w:color="auto" w:fill="auto"/>
          </w:tcPr>
          <w:p w14:paraId="23290A6C" w14:textId="7E3345AF"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Falls Twp.</w:t>
            </w:r>
          </w:p>
        </w:tc>
        <w:tc>
          <w:tcPr>
            <w:tcW w:w="1249" w:type="dxa"/>
            <w:tcBorders>
              <w:top w:val="single" w:sz="4" w:space="0" w:color="auto"/>
              <w:left w:val="nil"/>
              <w:bottom w:val="single" w:sz="4" w:space="0" w:color="auto"/>
              <w:right w:val="single" w:sz="4" w:space="0" w:color="auto"/>
            </w:tcBorders>
            <w:shd w:val="clear" w:color="auto" w:fill="auto"/>
          </w:tcPr>
          <w:p w14:paraId="78819125" w14:textId="7D20194C" w:rsidR="00066E01" w:rsidRPr="00DF36CD" w:rsidRDefault="00066E01" w:rsidP="006F76D0">
            <w:pPr>
              <w:jc w:val="center"/>
              <w:rPr>
                <w:rFonts w:ascii="Times New Roman" w:hAnsi="Times New Roman" w:cs="Times New Roman"/>
                <w:color w:val="000000"/>
                <w:sz w:val="24"/>
                <w:szCs w:val="24"/>
              </w:rPr>
            </w:pPr>
            <w:r>
              <w:rPr>
                <w:rFonts w:ascii="Times New Roman" w:hAnsi="Times New Roman" w:cs="Times New Roman"/>
                <w:color w:val="000000"/>
                <w:sz w:val="24"/>
                <w:szCs w:val="24"/>
              </w:rPr>
              <w:t>R-7654</w:t>
            </w:r>
          </w:p>
        </w:tc>
        <w:tc>
          <w:tcPr>
            <w:tcW w:w="2209" w:type="dxa"/>
          </w:tcPr>
          <w:p w14:paraId="1DAA3653" w14:textId="77777777" w:rsidR="00066E01" w:rsidRPr="00DF36CD" w:rsidRDefault="00066E01" w:rsidP="006F76D0">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92560201"/>
                <w:placeholder>
                  <w:docPart w:val="81BF5435B35942A8B3D4C4F49FCE359E"/>
                </w:placeholder>
                <w:showingPlcHdr/>
                <w:text/>
              </w:sdtPr>
              <w:sdtEndPr/>
              <w:sdtContent>
                <w:r w:rsidRPr="00DF36CD">
                  <w:rPr>
                    <w:rFonts w:ascii="Times New Roman" w:eastAsia="Calibri" w:hAnsi="Times New Roman" w:cs="Times New Roman"/>
                    <w:color w:val="808080"/>
                    <w:sz w:val="24"/>
                    <w:szCs w:val="24"/>
                  </w:rPr>
                  <w:t>Click here to enter text.</w:t>
                </w:r>
              </w:sdtContent>
            </w:sdt>
          </w:p>
          <w:p w14:paraId="25F2C7A0" w14:textId="77777777" w:rsidR="00066E01" w:rsidRPr="00DF36CD" w:rsidRDefault="00066E01" w:rsidP="006F76D0">
            <w:pPr>
              <w:jc w:val="both"/>
              <w:rPr>
                <w:rFonts w:ascii="Times New Roman" w:eastAsia="Calibri" w:hAnsi="Times New Roman" w:cs="Times New Roman"/>
                <w:b/>
                <w:sz w:val="24"/>
                <w:szCs w:val="24"/>
              </w:rPr>
            </w:pPr>
          </w:p>
        </w:tc>
      </w:tr>
    </w:tbl>
    <w:p w14:paraId="6C828889" w14:textId="77777777" w:rsidR="00066E01" w:rsidRPr="00DF36CD" w:rsidRDefault="00066E01" w:rsidP="00066E01">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6BCDC0A" w14:textId="77777777" w:rsidR="00066E01" w:rsidRPr="00DF36CD" w:rsidRDefault="00066E01" w:rsidP="00C80A5B">
      <w:pPr>
        <w:numPr>
          <w:ilvl w:val="0"/>
          <w:numId w:val="2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652579A" w14:textId="77777777" w:rsidR="00066E01" w:rsidRPr="00DF36CD" w:rsidRDefault="00066E01" w:rsidP="00066E01">
      <w:pPr>
        <w:numPr>
          <w:ilvl w:val="0"/>
          <w:numId w:val="2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FF7A555" w14:textId="77777777" w:rsidR="00066E01" w:rsidRPr="00DF36CD" w:rsidRDefault="00066E01" w:rsidP="00066E01">
      <w:pPr>
        <w:numPr>
          <w:ilvl w:val="0"/>
          <w:numId w:val="2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6A8E876A" w14:textId="77777777" w:rsidR="00066E01" w:rsidRPr="00DF36CD" w:rsidRDefault="00066E01" w:rsidP="00066E01">
      <w:pPr>
        <w:numPr>
          <w:ilvl w:val="0"/>
          <w:numId w:val="2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8EDF008" w14:textId="77777777" w:rsidR="00066E01" w:rsidRPr="00E00CFF" w:rsidRDefault="00066E01" w:rsidP="00066E01">
      <w:pPr>
        <w:numPr>
          <w:ilvl w:val="0"/>
          <w:numId w:val="2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Pr>
          <w:rFonts w:ascii="Times New Roman" w:eastAsia="Calibri" w:hAnsi="Times New Roman" w:cs="Times New Roman"/>
          <w:b/>
          <w:sz w:val="24"/>
          <w:szCs w:val="24"/>
        </w:rPr>
        <w:t>260379</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B1E4CC7" w14:textId="77777777" w:rsidR="00066E01" w:rsidRPr="00DF36CD" w:rsidRDefault="00066E01" w:rsidP="00066E01">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066E01" w:rsidRPr="00DF36CD" w14:paraId="72B8189C" w14:textId="77777777" w:rsidTr="006F76D0">
        <w:trPr>
          <w:trHeight w:val="720"/>
        </w:trPr>
        <w:tc>
          <w:tcPr>
            <w:tcW w:w="4052" w:type="dxa"/>
            <w:vAlign w:val="center"/>
          </w:tcPr>
          <w:p w14:paraId="34746175" w14:textId="77777777" w:rsidR="00066E01" w:rsidRPr="00DF36CD" w:rsidRDefault="00066E01" w:rsidP="006F76D0">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FCBA64F" w14:textId="77777777" w:rsidR="00066E01" w:rsidRPr="00DF36CD" w:rsidRDefault="00066E01" w:rsidP="006F76D0">
            <w:pPr>
              <w:rPr>
                <w:rFonts w:ascii="Times New Roman" w:eastAsia="Times New Roman" w:hAnsi="Times New Roman" w:cs="Times New Roman"/>
                <w:sz w:val="24"/>
                <w:szCs w:val="24"/>
              </w:rPr>
            </w:pPr>
          </w:p>
        </w:tc>
      </w:tr>
      <w:tr w:rsidR="00066E01" w:rsidRPr="00DF36CD" w14:paraId="006554A0" w14:textId="77777777" w:rsidTr="006F76D0">
        <w:trPr>
          <w:trHeight w:val="720"/>
        </w:trPr>
        <w:tc>
          <w:tcPr>
            <w:tcW w:w="4052" w:type="dxa"/>
            <w:vAlign w:val="center"/>
          </w:tcPr>
          <w:p w14:paraId="1B9518E0"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854221716"/>
            <w:placeholder>
              <w:docPart w:val="788993DDE7A94A9080ACB802B55ED63B"/>
            </w:placeholder>
            <w:showingPlcHdr/>
            <w:text/>
          </w:sdtPr>
          <w:sdtEndPr/>
          <w:sdtContent>
            <w:tc>
              <w:tcPr>
                <w:tcW w:w="5506" w:type="dxa"/>
                <w:vAlign w:val="center"/>
              </w:tcPr>
              <w:p w14:paraId="41E81B1F"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33896223" w14:textId="77777777" w:rsidTr="006F76D0">
        <w:trPr>
          <w:trHeight w:val="720"/>
        </w:trPr>
        <w:tc>
          <w:tcPr>
            <w:tcW w:w="4052" w:type="dxa"/>
            <w:vAlign w:val="center"/>
          </w:tcPr>
          <w:p w14:paraId="4A6C21DE"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82863094"/>
            <w:placeholder>
              <w:docPart w:val="788993DDE7A94A9080ACB802B55ED63B"/>
            </w:placeholder>
            <w:showingPlcHdr/>
            <w:text w:multiLine="1"/>
          </w:sdtPr>
          <w:sdtEndPr/>
          <w:sdtContent>
            <w:tc>
              <w:tcPr>
                <w:tcW w:w="5506" w:type="dxa"/>
                <w:vAlign w:val="center"/>
              </w:tcPr>
              <w:p w14:paraId="315C0DC7"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1DF83D28" w14:textId="77777777" w:rsidTr="006F76D0">
        <w:trPr>
          <w:trHeight w:val="720"/>
        </w:trPr>
        <w:tc>
          <w:tcPr>
            <w:tcW w:w="4052" w:type="dxa"/>
            <w:vAlign w:val="center"/>
          </w:tcPr>
          <w:p w14:paraId="3886A032"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334441698"/>
            <w:placeholder>
              <w:docPart w:val="788993DDE7A94A9080ACB802B55ED63B"/>
            </w:placeholder>
            <w:showingPlcHdr/>
            <w:text w:multiLine="1"/>
          </w:sdtPr>
          <w:sdtEndPr/>
          <w:sdtContent>
            <w:tc>
              <w:tcPr>
                <w:tcW w:w="5506" w:type="dxa"/>
                <w:vAlign w:val="center"/>
              </w:tcPr>
              <w:p w14:paraId="1FBC82F2"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3DD58263" w14:textId="77777777" w:rsidTr="006F76D0">
        <w:trPr>
          <w:trHeight w:val="720"/>
        </w:trPr>
        <w:tc>
          <w:tcPr>
            <w:tcW w:w="4052" w:type="dxa"/>
            <w:vAlign w:val="center"/>
          </w:tcPr>
          <w:p w14:paraId="574EE6B2"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79400493"/>
            <w:placeholder>
              <w:docPart w:val="788993DDE7A94A9080ACB802B55ED63B"/>
            </w:placeholder>
            <w:showingPlcHdr/>
            <w:text/>
          </w:sdtPr>
          <w:sdtEndPr/>
          <w:sdtContent>
            <w:tc>
              <w:tcPr>
                <w:tcW w:w="5506" w:type="dxa"/>
                <w:vAlign w:val="center"/>
              </w:tcPr>
              <w:p w14:paraId="08F5193A"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r w:rsidR="00066E01" w:rsidRPr="00DF36CD" w14:paraId="15DEF344" w14:textId="77777777" w:rsidTr="006F76D0">
        <w:trPr>
          <w:trHeight w:val="720"/>
        </w:trPr>
        <w:tc>
          <w:tcPr>
            <w:tcW w:w="4052" w:type="dxa"/>
            <w:vAlign w:val="center"/>
          </w:tcPr>
          <w:p w14:paraId="42F7F245" w14:textId="77777777" w:rsidR="00066E01" w:rsidRPr="00DF36CD" w:rsidRDefault="00066E01" w:rsidP="006F76D0">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548253758"/>
            <w:placeholder>
              <w:docPart w:val="788993DDE7A94A9080ACB802B55ED63B"/>
            </w:placeholder>
            <w:showingPlcHdr/>
            <w:text/>
          </w:sdtPr>
          <w:sdtEndPr/>
          <w:sdtContent>
            <w:tc>
              <w:tcPr>
                <w:tcW w:w="5506" w:type="dxa"/>
                <w:vAlign w:val="center"/>
              </w:tcPr>
              <w:p w14:paraId="3D1626E5" w14:textId="77777777" w:rsidR="00066E01" w:rsidRPr="00DF36CD" w:rsidRDefault="00066E01" w:rsidP="006F76D0">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sdtContent>
        </w:sdt>
      </w:tr>
    </w:tbl>
    <w:p w14:paraId="5EC28120" w14:textId="23103306" w:rsidR="00D63416" w:rsidRDefault="00D63416" w:rsidP="00066E01"/>
    <w:sectPr w:rsidR="00D63416" w:rsidSect="00525FA1">
      <w:headerReference w:type="default" r:id="rId31"/>
      <w:footerReference w:type="default" r:id="rId32"/>
      <w:pgSz w:w="12240" w:h="15840" w:code="1"/>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ABB9E" w14:textId="77777777" w:rsidR="00BA11BD" w:rsidRDefault="00BA11BD">
      <w:pPr>
        <w:spacing w:after="0" w:line="240" w:lineRule="auto"/>
      </w:pPr>
      <w:r>
        <w:separator/>
      </w:r>
    </w:p>
  </w:endnote>
  <w:endnote w:type="continuationSeparator" w:id="0">
    <w:p w14:paraId="5F6C27CE" w14:textId="77777777" w:rsidR="00BA11BD" w:rsidRDefault="00BA1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1610204"/>
      <w:docPartObj>
        <w:docPartGallery w:val="Page Numbers (Bottom of Page)"/>
        <w:docPartUnique/>
      </w:docPartObj>
    </w:sdtPr>
    <w:sdtEndPr>
      <w:rPr>
        <w:rFonts w:ascii="Times New Roman" w:hAnsi="Times New Roman" w:cs="Times New Roman"/>
        <w:noProof/>
      </w:rPr>
    </w:sdtEndPr>
    <w:sdtContent>
      <w:p w14:paraId="06D8539B" w14:textId="77777777" w:rsidR="002F4ED1" w:rsidRPr="00146BE6" w:rsidRDefault="002F4ED1" w:rsidP="00D63416">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14:paraId="340C02CD" w14:textId="77777777" w:rsidR="002F4ED1" w:rsidRDefault="002F4ED1">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383E2" w14:textId="77777777" w:rsidR="00BA11BD" w:rsidRDefault="00BA11BD">
      <w:pPr>
        <w:spacing w:after="0" w:line="240" w:lineRule="auto"/>
      </w:pPr>
      <w:r>
        <w:separator/>
      </w:r>
    </w:p>
  </w:footnote>
  <w:footnote w:type="continuationSeparator" w:id="0">
    <w:p w14:paraId="028DA58F" w14:textId="77777777" w:rsidR="00BA11BD" w:rsidRDefault="00BA11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477A1" w14:textId="77777777" w:rsidR="002F4ED1" w:rsidRDefault="002F4ED1">
    <w:pPr>
      <w:pStyle w:val="Header1"/>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692544"/>
    <w:multiLevelType w:val="hybridMultilevel"/>
    <w:tmpl w:val="3CCA63D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656D69"/>
    <w:multiLevelType w:val="hybridMultilevel"/>
    <w:tmpl w:val="07AC936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95D6C"/>
    <w:multiLevelType w:val="hybridMultilevel"/>
    <w:tmpl w:val="1A408EFC"/>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B3AE6"/>
    <w:multiLevelType w:val="hybridMultilevel"/>
    <w:tmpl w:val="3CCA63D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9672840"/>
    <w:multiLevelType w:val="hybridMultilevel"/>
    <w:tmpl w:val="B6B6DC6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993564"/>
    <w:multiLevelType w:val="hybridMultilevel"/>
    <w:tmpl w:val="38F475A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BA7107"/>
    <w:multiLevelType w:val="hybridMultilevel"/>
    <w:tmpl w:val="D55CCAB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BE2B45"/>
    <w:multiLevelType w:val="hybridMultilevel"/>
    <w:tmpl w:val="A11E82B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287865"/>
    <w:multiLevelType w:val="hybridMultilevel"/>
    <w:tmpl w:val="3418FD84"/>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6C293E"/>
    <w:multiLevelType w:val="hybridMultilevel"/>
    <w:tmpl w:val="8928638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D2454B"/>
    <w:multiLevelType w:val="hybridMultilevel"/>
    <w:tmpl w:val="7D882F2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193CA0"/>
    <w:multiLevelType w:val="hybridMultilevel"/>
    <w:tmpl w:val="449C975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392659"/>
    <w:multiLevelType w:val="hybridMultilevel"/>
    <w:tmpl w:val="FD0A35F0"/>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646033"/>
    <w:multiLevelType w:val="hybridMultilevel"/>
    <w:tmpl w:val="B592433C"/>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525DDF"/>
    <w:multiLevelType w:val="hybridMultilevel"/>
    <w:tmpl w:val="8806BC5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8E3009"/>
    <w:multiLevelType w:val="hybridMultilevel"/>
    <w:tmpl w:val="A6884DD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B87F0A"/>
    <w:multiLevelType w:val="hybridMultilevel"/>
    <w:tmpl w:val="3CCA63D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33D772B"/>
    <w:multiLevelType w:val="hybridMultilevel"/>
    <w:tmpl w:val="3CCA63D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38065C8"/>
    <w:multiLevelType w:val="hybridMultilevel"/>
    <w:tmpl w:val="D8AE1BE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C722F2"/>
    <w:multiLevelType w:val="hybridMultilevel"/>
    <w:tmpl w:val="29F6442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D453CB"/>
    <w:multiLevelType w:val="hybridMultilevel"/>
    <w:tmpl w:val="7A0EED1A"/>
    <w:lvl w:ilvl="0" w:tplc="92EE2392">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DD1871"/>
    <w:multiLevelType w:val="hybridMultilevel"/>
    <w:tmpl w:val="3CCA63D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12D2E9F"/>
    <w:multiLevelType w:val="hybridMultilevel"/>
    <w:tmpl w:val="3CCA63D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CE5397D"/>
    <w:multiLevelType w:val="hybridMultilevel"/>
    <w:tmpl w:val="2C04DEE4"/>
    <w:lvl w:ilvl="0" w:tplc="D5F6E8E8">
      <w:start w:val="1"/>
      <w:numFmt w:val="decimal"/>
      <w:lvlText w:val="%1."/>
      <w:lvlJc w:val="left"/>
      <w:pPr>
        <w:ind w:left="720" w:hanging="360"/>
      </w:pPr>
      <w:rPr>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0820466">
    <w:abstractNumId w:val="23"/>
  </w:num>
  <w:num w:numId="2" w16cid:durableId="685592541">
    <w:abstractNumId w:val="14"/>
  </w:num>
  <w:num w:numId="3" w16cid:durableId="565532324">
    <w:abstractNumId w:val="11"/>
  </w:num>
  <w:num w:numId="4" w16cid:durableId="1458068199">
    <w:abstractNumId w:val="0"/>
  </w:num>
  <w:num w:numId="5" w16cid:durableId="89744176">
    <w:abstractNumId w:val="5"/>
  </w:num>
  <w:num w:numId="6" w16cid:durableId="1149591976">
    <w:abstractNumId w:val="12"/>
  </w:num>
  <w:num w:numId="7" w16cid:durableId="1453326811">
    <w:abstractNumId w:val="18"/>
  </w:num>
  <w:num w:numId="8" w16cid:durableId="1256014704">
    <w:abstractNumId w:val="13"/>
  </w:num>
  <w:num w:numId="9" w16cid:durableId="1823691470">
    <w:abstractNumId w:val="8"/>
  </w:num>
  <w:num w:numId="10" w16cid:durableId="83262242">
    <w:abstractNumId w:val="21"/>
  </w:num>
  <w:num w:numId="11" w16cid:durableId="938871254">
    <w:abstractNumId w:val="3"/>
  </w:num>
  <w:num w:numId="12" w16cid:durableId="1230313752">
    <w:abstractNumId w:val="22"/>
  </w:num>
  <w:num w:numId="13" w16cid:durableId="117994889">
    <w:abstractNumId w:val="17"/>
  </w:num>
  <w:num w:numId="14" w16cid:durableId="1859074011">
    <w:abstractNumId w:val="16"/>
  </w:num>
  <w:num w:numId="15" w16cid:durableId="556860237">
    <w:abstractNumId w:val="10"/>
  </w:num>
  <w:num w:numId="16" w16cid:durableId="364478201">
    <w:abstractNumId w:val="9"/>
  </w:num>
  <w:num w:numId="17" w16cid:durableId="422799195">
    <w:abstractNumId w:val="7"/>
  </w:num>
  <w:num w:numId="18" w16cid:durableId="376247864">
    <w:abstractNumId w:val="2"/>
  </w:num>
  <w:num w:numId="19" w16cid:durableId="1304382884">
    <w:abstractNumId w:val="6"/>
  </w:num>
  <w:num w:numId="20" w16cid:durableId="376395921">
    <w:abstractNumId w:val="19"/>
  </w:num>
  <w:num w:numId="21" w16cid:durableId="2039546453">
    <w:abstractNumId w:val="15"/>
  </w:num>
  <w:num w:numId="22" w16cid:durableId="1810977835">
    <w:abstractNumId w:val="26"/>
  </w:num>
  <w:num w:numId="23" w16cid:durableId="1840273254">
    <w:abstractNumId w:val="24"/>
  </w:num>
  <w:num w:numId="24" w16cid:durableId="1750929776">
    <w:abstractNumId w:val="1"/>
  </w:num>
  <w:num w:numId="25" w16cid:durableId="1209604522">
    <w:abstractNumId w:val="4"/>
  </w:num>
  <w:num w:numId="26" w16cid:durableId="1468402222">
    <w:abstractNumId w:val="25"/>
  </w:num>
  <w:num w:numId="27" w16cid:durableId="184372640">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9Foe8gm6JLt2a8iVpTUlJ+kzwG+0y+QGqoz77vH0FhKDZ4GPcYNuAcujkSjbU/zOW6CRWSDWs4p89Xj8UarNQ==" w:salt="KQRzYFHZy8/ZR+llYOXzu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16"/>
    <w:rsid w:val="0000726B"/>
    <w:rsid w:val="000153B9"/>
    <w:rsid w:val="00031F10"/>
    <w:rsid w:val="000379CE"/>
    <w:rsid w:val="000567B0"/>
    <w:rsid w:val="000578C7"/>
    <w:rsid w:val="0006161D"/>
    <w:rsid w:val="00062C32"/>
    <w:rsid w:val="00066E01"/>
    <w:rsid w:val="000867F7"/>
    <w:rsid w:val="000B043E"/>
    <w:rsid w:val="000B23B3"/>
    <w:rsid w:val="000D3992"/>
    <w:rsid w:val="000E1618"/>
    <w:rsid w:val="0014390F"/>
    <w:rsid w:val="00151EE3"/>
    <w:rsid w:val="00155F76"/>
    <w:rsid w:val="001604C1"/>
    <w:rsid w:val="00167C29"/>
    <w:rsid w:val="00175B24"/>
    <w:rsid w:val="00176552"/>
    <w:rsid w:val="001804F1"/>
    <w:rsid w:val="00186C4F"/>
    <w:rsid w:val="001B2970"/>
    <w:rsid w:val="001C66A4"/>
    <w:rsid w:val="001C6D72"/>
    <w:rsid w:val="001E16E7"/>
    <w:rsid w:val="00201B07"/>
    <w:rsid w:val="00207FBE"/>
    <w:rsid w:val="00242F6D"/>
    <w:rsid w:val="00255316"/>
    <w:rsid w:val="00271375"/>
    <w:rsid w:val="00271EDE"/>
    <w:rsid w:val="002A4E44"/>
    <w:rsid w:val="002B206D"/>
    <w:rsid w:val="002C0416"/>
    <w:rsid w:val="002D0FBA"/>
    <w:rsid w:val="002D240B"/>
    <w:rsid w:val="002D55C3"/>
    <w:rsid w:val="002F2C23"/>
    <w:rsid w:val="002F4ED1"/>
    <w:rsid w:val="00307840"/>
    <w:rsid w:val="00312F8D"/>
    <w:rsid w:val="00324339"/>
    <w:rsid w:val="003323E4"/>
    <w:rsid w:val="00340EA3"/>
    <w:rsid w:val="00342891"/>
    <w:rsid w:val="00342D74"/>
    <w:rsid w:val="00347FE5"/>
    <w:rsid w:val="00352D6F"/>
    <w:rsid w:val="00361AE3"/>
    <w:rsid w:val="00362195"/>
    <w:rsid w:val="0037084E"/>
    <w:rsid w:val="003723D7"/>
    <w:rsid w:val="0037743C"/>
    <w:rsid w:val="003A36D8"/>
    <w:rsid w:val="003B486F"/>
    <w:rsid w:val="003B5F97"/>
    <w:rsid w:val="003C4E2B"/>
    <w:rsid w:val="003D3D29"/>
    <w:rsid w:val="003F363E"/>
    <w:rsid w:val="003F69EF"/>
    <w:rsid w:val="00411D7C"/>
    <w:rsid w:val="00412E0F"/>
    <w:rsid w:val="00421F2B"/>
    <w:rsid w:val="0042244D"/>
    <w:rsid w:val="004230BC"/>
    <w:rsid w:val="004339C5"/>
    <w:rsid w:val="00457FF2"/>
    <w:rsid w:val="00484488"/>
    <w:rsid w:val="004C5242"/>
    <w:rsid w:val="004D1A6A"/>
    <w:rsid w:val="004E680B"/>
    <w:rsid w:val="004F1017"/>
    <w:rsid w:val="00503F97"/>
    <w:rsid w:val="00523B41"/>
    <w:rsid w:val="00525FA1"/>
    <w:rsid w:val="00533249"/>
    <w:rsid w:val="00536A4B"/>
    <w:rsid w:val="00545900"/>
    <w:rsid w:val="00564A84"/>
    <w:rsid w:val="00582AB7"/>
    <w:rsid w:val="00585C4B"/>
    <w:rsid w:val="00594ED1"/>
    <w:rsid w:val="005A0A96"/>
    <w:rsid w:val="005A718E"/>
    <w:rsid w:val="005A740C"/>
    <w:rsid w:val="005B7B57"/>
    <w:rsid w:val="005C27DE"/>
    <w:rsid w:val="005D0033"/>
    <w:rsid w:val="005D283C"/>
    <w:rsid w:val="005E142B"/>
    <w:rsid w:val="005E4190"/>
    <w:rsid w:val="005F605D"/>
    <w:rsid w:val="00603AA6"/>
    <w:rsid w:val="00611CC3"/>
    <w:rsid w:val="00626727"/>
    <w:rsid w:val="00626A1F"/>
    <w:rsid w:val="0063190D"/>
    <w:rsid w:val="00632536"/>
    <w:rsid w:val="0064151C"/>
    <w:rsid w:val="00650E52"/>
    <w:rsid w:val="00655372"/>
    <w:rsid w:val="0066447A"/>
    <w:rsid w:val="006673D6"/>
    <w:rsid w:val="006737C7"/>
    <w:rsid w:val="006776B7"/>
    <w:rsid w:val="00683C50"/>
    <w:rsid w:val="00687317"/>
    <w:rsid w:val="00691A55"/>
    <w:rsid w:val="006A5EAF"/>
    <w:rsid w:val="006B419A"/>
    <w:rsid w:val="006C2CD5"/>
    <w:rsid w:val="006C767B"/>
    <w:rsid w:val="006C7F9F"/>
    <w:rsid w:val="00706630"/>
    <w:rsid w:val="0070668A"/>
    <w:rsid w:val="00717767"/>
    <w:rsid w:val="00723D81"/>
    <w:rsid w:val="007301A2"/>
    <w:rsid w:val="00734784"/>
    <w:rsid w:val="0074375F"/>
    <w:rsid w:val="007562A3"/>
    <w:rsid w:val="00756FFB"/>
    <w:rsid w:val="00763A96"/>
    <w:rsid w:val="0077539A"/>
    <w:rsid w:val="00787E7B"/>
    <w:rsid w:val="007A3AED"/>
    <w:rsid w:val="007A59C9"/>
    <w:rsid w:val="007B0630"/>
    <w:rsid w:val="007B6F09"/>
    <w:rsid w:val="007C3EDA"/>
    <w:rsid w:val="007D422F"/>
    <w:rsid w:val="00822565"/>
    <w:rsid w:val="00852263"/>
    <w:rsid w:val="00881FAD"/>
    <w:rsid w:val="0088206F"/>
    <w:rsid w:val="008933C0"/>
    <w:rsid w:val="008A4A0F"/>
    <w:rsid w:val="008B1172"/>
    <w:rsid w:val="008B645E"/>
    <w:rsid w:val="008C018F"/>
    <w:rsid w:val="008C2ECD"/>
    <w:rsid w:val="008C477A"/>
    <w:rsid w:val="009117BF"/>
    <w:rsid w:val="00913D9D"/>
    <w:rsid w:val="00924EE0"/>
    <w:rsid w:val="00933EF0"/>
    <w:rsid w:val="00942C49"/>
    <w:rsid w:val="00945481"/>
    <w:rsid w:val="00947067"/>
    <w:rsid w:val="00981A89"/>
    <w:rsid w:val="00996128"/>
    <w:rsid w:val="009A29A2"/>
    <w:rsid w:val="009B4889"/>
    <w:rsid w:val="009D4729"/>
    <w:rsid w:val="009E2C3C"/>
    <w:rsid w:val="00A02325"/>
    <w:rsid w:val="00A0794C"/>
    <w:rsid w:val="00A23C3C"/>
    <w:rsid w:val="00A47B35"/>
    <w:rsid w:val="00A61C5B"/>
    <w:rsid w:val="00A82BC0"/>
    <w:rsid w:val="00A9423D"/>
    <w:rsid w:val="00A97C8D"/>
    <w:rsid w:val="00AA178B"/>
    <w:rsid w:val="00AA7116"/>
    <w:rsid w:val="00AF2B3C"/>
    <w:rsid w:val="00B00EB1"/>
    <w:rsid w:val="00B032B2"/>
    <w:rsid w:val="00B07231"/>
    <w:rsid w:val="00B20D25"/>
    <w:rsid w:val="00B27F1F"/>
    <w:rsid w:val="00B357FC"/>
    <w:rsid w:val="00B475BE"/>
    <w:rsid w:val="00B62FAE"/>
    <w:rsid w:val="00B6577B"/>
    <w:rsid w:val="00B700A1"/>
    <w:rsid w:val="00B84E2C"/>
    <w:rsid w:val="00BA11BD"/>
    <w:rsid w:val="00BA2756"/>
    <w:rsid w:val="00BB1C65"/>
    <w:rsid w:val="00BB2739"/>
    <w:rsid w:val="00BB4C23"/>
    <w:rsid w:val="00BC1715"/>
    <w:rsid w:val="00BD2F85"/>
    <w:rsid w:val="00BD3F2E"/>
    <w:rsid w:val="00BD6AF8"/>
    <w:rsid w:val="00BE129D"/>
    <w:rsid w:val="00BE2D94"/>
    <w:rsid w:val="00BE51B4"/>
    <w:rsid w:val="00BF0734"/>
    <w:rsid w:val="00BF22EB"/>
    <w:rsid w:val="00C0169D"/>
    <w:rsid w:val="00C071F4"/>
    <w:rsid w:val="00C1195E"/>
    <w:rsid w:val="00C154FC"/>
    <w:rsid w:val="00C20ABC"/>
    <w:rsid w:val="00C365A4"/>
    <w:rsid w:val="00C47BEA"/>
    <w:rsid w:val="00C5164D"/>
    <w:rsid w:val="00C57B30"/>
    <w:rsid w:val="00C6320F"/>
    <w:rsid w:val="00C64AAF"/>
    <w:rsid w:val="00C80A5B"/>
    <w:rsid w:val="00C81D6B"/>
    <w:rsid w:val="00C95E5C"/>
    <w:rsid w:val="00CB6D7A"/>
    <w:rsid w:val="00CC0B84"/>
    <w:rsid w:val="00CC6535"/>
    <w:rsid w:val="00CE7BB1"/>
    <w:rsid w:val="00D0651E"/>
    <w:rsid w:val="00D10C15"/>
    <w:rsid w:val="00D63416"/>
    <w:rsid w:val="00D64A66"/>
    <w:rsid w:val="00D66C1B"/>
    <w:rsid w:val="00D71D2C"/>
    <w:rsid w:val="00D7672E"/>
    <w:rsid w:val="00D94250"/>
    <w:rsid w:val="00D962B3"/>
    <w:rsid w:val="00D97B61"/>
    <w:rsid w:val="00DB2081"/>
    <w:rsid w:val="00DB2BA2"/>
    <w:rsid w:val="00DC1EA1"/>
    <w:rsid w:val="00DD0D49"/>
    <w:rsid w:val="00DD50E9"/>
    <w:rsid w:val="00DE3BA3"/>
    <w:rsid w:val="00DE6333"/>
    <w:rsid w:val="00DF36CD"/>
    <w:rsid w:val="00DF41FE"/>
    <w:rsid w:val="00E00CFF"/>
    <w:rsid w:val="00E12261"/>
    <w:rsid w:val="00E125EF"/>
    <w:rsid w:val="00E22B45"/>
    <w:rsid w:val="00E26F8E"/>
    <w:rsid w:val="00E32359"/>
    <w:rsid w:val="00E348D6"/>
    <w:rsid w:val="00E71327"/>
    <w:rsid w:val="00E73A74"/>
    <w:rsid w:val="00E76F7B"/>
    <w:rsid w:val="00E77E2C"/>
    <w:rsid w:val="00E9295A"/>
    <w:rsid w:val="00E94B25"/>
    <w:rsid w:val="00E958B6"/>
    <w:rsid w:val="00EA0E6F"/>
    <w:rsid w:val="00EC2ADB"/>
    <w:rsid w:val="00ED35C1"/>
    <w:rsid w:val="00EE43BC"/>
    <w:rsid w:val="00F01C80"/>
    <w:rsid w:val="00F22711"/>
    <w:rsid w:val="00F24D97"/>
    <w:rsid w:val="00F257B6"/>
    <w:rsid w:val="00F26BCF"/>
    <w:rsid w:val="00F31145"/>
    <w:rsid w:val="00F52338"/>
    <w:rsid w:val="00F5336A"/>
    <w:rsid w:val="00F56D5E"/>
    <w:rsid w:val="00F83D7D"/>
    <w:rsid w:val="00FA1AA5"/>
    <w:rsid w:val="00FA4B60"/>
    <w:rsid w:val="00FB1830"/>
    <w:rsid w:val="00FC5C2C"/>
    <w:rsid w:val="00FD3F7B"/>
    <w:rsid w:val="00FD7DB8"/>
    <w:rsid w:val="00FF3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F78B"/>
  <w15:chartTrackingRefBased/>
  <w15:docId w15:val="{81CD0509-D94D-4A35-BBF4-2E467CED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63416"/>
  </w:style>
  <w:style w:type="numbering" w:customStyle="1" w:styleId="NoList11">
    <w:name w:val="No List11"/>
    <w:next w:val="NoList"/>
    <w:uiPriority w:val="99"/>
    <w:semiHidden/>
    <w:unhideWhenUsed/>
    <w:rsid w:val="00D63416"/>
  </w:style>
  <w:style w:type="paragraph" w:customStyle="1" w:styleId="NoSpacing1">
    <w:name w:val="No Spacing1"/>
    <w:next w:val="NoSpacing"/>
    <w:uiPriority w:val="1"/>
    <w:qFormat/>
    <w:rsid w:val="00D63416"/>
    <w:pPr>
      <w:spacing w:after="0" w:line="240" w:lineRule="auto"/>
    </w:pPr>
  </w:style>
  <w:style w:type="character" w:customStyle="1" w:styleId="Hyperlink1">
    <w:name w:val="Hyperlink1"/>
    <w:basedOn w:val="DefaultParagraphFont"/>
    <w:uiPriority w:val="99"/>
    <w:unhideWhenUsed/>
    <w:rsid w:val="00D63416"/>
    <w:rPr>
      <w:color w:val="0000FF"/>
      <w:u w:val="single"/>
    </w:rPr>
  </w:style>
  <w:style w:type="paragraph" w:customStyle="1" w:styleId="ListParagraph1">
    <w:name w:val="List Paragraph1"/>
    <w:basedOn w:val="Normal"/>
    <w:next w:val="ListParagraph"/>
    <w:uiPriority w:val="34"/>
    <w:qFormat/>
    <w:rsid w:val="00D63416"/>
    <w:pPr>
      <w:spacing w:after="200" w:line="276" w:lineRule="auto"/>
      <w:ind w:left="720"/>
      <w:contextualSpacing/>
    </w:pPr>
  </w:style>
  <w:style w:type="table" w:customStyle="1" w:styleId="TableGrid1">
    <w:name w:val="Table Grid1"/>
    <w:basedOn w:val="TableNormal"/>
    <w:next w:val="TableGrid"/>
    <w:uiPriority w:val="5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D63416"/>
    <w:pPr>
      <w:tabs>
        <w:tab w:val="center" w:pos="4680"/>
        <w:tab w:val="right" w:pos="9360"/>
      </w:tabs>
      <w:spacing w:after="0" w:line="240" w:lineRule="auto"/>
    </w:pPr>
  </w:style>
  <w:style w:type="character" w:customStyle="1" w:styleId="HeaderChar">
    <w:name w:val="Header Char"/>
    <w:basedOn w:val="DefaultParagraphFont"/>
    <w:link w:val="Header1"/>
    <w:uiPriority w:val="99"/>
    <w:rsid w:val="00D63416"/>
  </w:style>
  <w:style w:type="paragraph" w:customStyle="1" w:styleId="Footer1">
    <w:name w:val="Footer1"/>
    <w:basedOn w:val="Normal"/>
    <w:next w:val="Footer"/>
    <w:link w:val="FooterChar"/>
    <w:uiPriority w:val="99"/>
    <w:unhideWhenUsed/>
    <w:rsid w:val="00D63416"/>
    <w:pPr>
      <w:tabs>
        <w:tab w:val="center" w:pos="4680"/>
        <w:tab w:val="right" w:pos="9360"/>
      </w:tabs>
      <w:spacing w:after="0" w:line="240" w:lineRule="auto"/>
    </w:pPr>
  </w:style>
  <w:style w:type="character" w:customStyle="1" w:styleId="FooterChar">
    <w:name w:val="Footer Char"/>
    <w:basedOn w:val="DefaultParagraphFont"/>
    <w:link w:val="Footer1"/>
    <w:uiPriority w:val="99"/>
    <w:rsid w:val="00D63416"/>
  </w:style>
  <w:style w:type="character" w:styleId="CommentReference">
    <w:name w:val="annotation reference"/>
    <w:basedOn w:val="DefaultParagraphFont"/>
    <w:uiPriority w:val="99"/>
    <w:semiHidden/>
    <w:unhideWhenUsed/>
    <w:rsid w:val="00D63416"/>
    <w:rPr>
      <w:sz w:val="16"/>
      <w:szCs w:val="16"/>
    </w:rPr>
  </w:style>
  <w:style w:type="paragraph" w:customStyle="1" w:styleId="CommentText1">
    <w:name w:val="Comment Text1"/>
    <w:basedOn w:val="Normal"/>
    <w:next w:val="CommentText"/>
    <w:link w:val="CommentTextChar"/>
    <w:uiPriority w:val="99"/>
    <w:semiHidden/>
    <w:unhideWhenUsed/>
    <w:rsid w:val="00D63416"/>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D63416"/>
    <w:rPr>
      <w:sz w:val="20"/>
      <w:szCs w:val="20"/>
    </w:rPr>
  </w:style>
  <w:style w:type="paragraph" w:customStyle="1" w:styleId="CommentSubject1">
    <w:name w:val="Comment Subject1"/>
    <w:basedOn w:val="CommentText"/>
    <w:next w:val="CommentText"/>
    <w:uiPriority w:val="99"/>
    <w:semiHidden/>
    <w:unhideWhenUsed/>
    <w:rsid w:val="00D63416"/>
    <w:pPr>
      <w:spacing w:after="200"/>
    </w:pPr>
    <w:rPr>
      <w:b/>
      <w:bCs/>
    </w:rPr>
  </w:style>
  <w:style w:type="character" w:customStyle="1" w:styleId="CommentSubjectChar">
    <w:name w:val="Comment Subject Char"/>
    <w:basedOn w:val="CommentTextChar"/>
    <w:link w:val="CommentSubject"/>
    <w:uiPriority w:val="99"/>
    <w:semiHidden/>
    <w:rsid w:val="00D63416"/>
    <w:rPr>
      <w:b/>
      <w:bCs/>
      <w:sz w:val="20"/>
      <w:szCs w:val="20"/>
    </w:rPr>
  </w:style>
  <w:style w:type="paragraph" w:customStyle="1" w:styleId="BalloonText1">
    <w:name w:val="Balloon Text1"/>
    <w:basedOn w:val="Normal"/>
    <w:next w:val="BalloonText"/>
    <w:link w:val="BalloonTextChar"/>
    <w:uiPriority w:val="99"/>
    <w:semiHidden/>
    <w:unhideWhenUsed/>
    <w:rsid w:val="00D63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D63416"/>
    <w:rPr>
      <w:rFonts w:ascii="Tahoma" w:hAnsi="Tahoma" w:cs="Tahoma"/>
      <w:sz w:val="16"/>
      <w:szCs w:val="16"/>
    </w:rPr>
  </w:style>
  <w:style w:type="paragraph" w:customStyle="1" w:styleId="Default">
    <w:name w:val="Default"/>
    <w:link w:val="DefaultChar"/>
    <w:rsid w:val="00D63416"/>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D63416"/>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D63416"/>
    <w:rPr>
      <w:color w:val="808080"/>
    </w:rPr>
  </w:style>
  <w:style w:type="character" w:customStyle="1" w:styleId="FollowedHyperlink1">
    <w:name w:val="FollowedHyperlink1"/>
    <w:basedOn w:val="DefaultParagraphFont"/>
    <w:uiPriority w:val="99"/>
    <w:semiHidden/>
    <w:unhideWhenUsed/>
    <w:rsid w:val="00D63416"/>
    <w:rPr>
      <w:color w:val="800080"/>
      <w:u w:val="single"/>
    </w:rPr>
  </w:style>
  <w:style w:type="paragraph" w:customStyle="1" w:styleId="FootnoteText1">
    <w:name w:val="Footnote Text1"/>
    <w:basedOn w:val="Normal"/>
    <w:next w:val="FootnoteText"/>
    <w:link w:val="FootnoteTextChar"/>
    <w:uiPriority w:val="99"/>
    <w:semiHidden/>
    <w:unhideWhenUsed/>
    <w:rsid w:val="00D63416"/>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D63416"/>
    <w:rPr>
      <w:sz w:val="20"/>
      <w:szCs w:val="20"/>
    </w:rPr>
  </w:style>
  <w:style w:type="character" w:styleId="FootnoteReference">
    <w:name w:val="footnote reference"/>
    <w:basedOn w:val="DefaultParagraphFont"/>
    <w:uiPriority w:val="99"/>
    <w:semiHidden/>
    <w:unhideWhenUsed/>
    <w:rsid w:val="00D63416"/>
    <w:rPr>
      <w:vertAlign w:val="superscript"/>
    </w:rPr>
  </w:style>
  <w:style w:type="character" w:customStyle="1" w:styleId="Hyperlink2">
    <w:name w:val="Hyperlink2"/>
    <w:basedOn w:val="DefaultParagraphFont"/>
    <w:uiPriority w:val="99"/>
    <w:semiHidden/>
    <w:unhideWhenUsed/>
    <w:rsid w:val="00D63416"/>
    <w:rPr>
      <w:color w:val="0563C1"/>
      <w:u w:val="single"/>
    </w:rPr>
  </w:style>
  <w:style w:type="character" w:customStyle="1" w:styleId="FollowedHyperlink2">
    <w:name w:val="FollowedHyperlink2"/>
    <w:basedOn w:val="DefaultParagraphFont"/>
    <w:uiPriority w:val="99"/>
    <w:semiHidden/>
    <w:unhideWhenUsed/>
    <w:rsid w:val="00D63416"/>
    <w:rPr>
      <w:color w:val="954F72"/>
      <w:u w:val="single"/>
    </w:rPr>
  </w:style>
  <w:style w:type="paragraph" w:styleId="NoSpacing">
    <w:name w:val="No Spacing"/>
    <w:uiPriority w:val="1"/>
    <w:qFormat/>
    <w:rsid w:val="00D63416"/>
    <w:pPr>
      <w:spacing w:after="0" w:line="240" w:lineRule="auto"/>
    </w:pPr>
  </w:style>
  <w:style w:type="paragraph" w:styleId="ListParagraph">
    <w:name w:val="List Paragraph"/>
    <w:basedOn w:val="Normal"/>
    <w:uiPriority w:val="34"/>
    <w:qFormat/>
    <w:rsid w:val="00D63416"/>
    <w:pPr>
      <w:ind w:left="720"/>
      <w:contextualSpacing/>
    </w:pPr>
  </w:style>
  <w:style w:type="table" w:styleId="TableGrid">
    <w:name w:val="Table Grid"/>
    <w:basedOn w:val="TableNormal"/>
    <w:uiPriority w:val="3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D6341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D63416"/>
  </w:style>
  <w:style w:type="paragraph" w:styleId="Footer">
    <w:name w:val="footer"/>
    <w:basedOn w:val="Normal"/>
    <w:link w:val="FooterChar1"/>
    <w:uiPriority w:val="99"/>
    <w:unhideWhenUsed/>
    <w:rsid w:val="00D6341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D63416"/>
  </w:style>
  <w:style w:type="paragraph" w:styleId="CommentText">
    <w:name w:val="annotation text"/>
    <w:basedOn w:val="Normal"/>
    <w:link w:val="CommentTextChar1"/>
    <w:uiPriority w:val="99"/>
    <w:unhideWhenUsed/>
    <w:rsid w:val="00D63416"/>
    <w:pPr>
      <w:spacing w:line="240" w:lineRule="auto"/>
    </w:pPr>
    <w:rPr>
      <w:sz w:val="20"/>
      <w:szCs w:val="20"/>
    </w:rPr>
  </w:style>
  <w:style w:type="character" w:customStyle="1" w:styleId="CommentTextChar1">
    <w:name w:val="Comment Text Char1"/>
    <w:basedOn w:val="DefaultParagraphFont"/>
    <w:link w:val="CommentText"/>
    <w:uiPriority w:val="99"/>
    <w:rsid w:val="00D63416"/>
    <w:rPr>
      <w:sz w:val="20"/>
      <w:szCs w:val="20"/>
    </w:rPr>
  </w:style>
  <w:style w:type="paragraph" w:styleId="CommentSubject">
    <w:name w:val="annotation subject"/>
    <w:basedOn w:val="CommentText"/>
    <w:next w:val="CommentText"/>
    <w:link w:val="CommentSubjectChar"/>
    <w:uiPriority w:val="99"/>
    <w:semiHidden/>
    <w:unhideWhenUsed/>
    <w:rsid w:val="00D63416"/>
    <w:rPr>
      <w:b/>
      <w:bCs/>
    </w:rPr>
  </w:style>
  <w:style w:type="character" w:customStyle="1" w:styleId="CommentSubjectChar1">
    <w:name w:val="Comment Subject Char1"/>
    <w:basedOn w:val="CommentTextChar1"/>
    <w:uiPriority w:val="99"/>
    <w:semiHidden/>
    <w:rsid w:val="00D63416"/>
    <w:rPr>
      <w:b/>
      <w:bCs/>
      <w:sz w:val="20"/>
      <w:szCs w:val="20"/>
    </w:rPr>
  </w:style>
  <w:style w:type="paragraph" w:styleId="BalloonText">
    <w:name w:val="Balloon Text"/>
    <w:basedOn w:val="Normal"/>
    <w:link w:val="BalloonTextChar1"/>
    <w:uiPriority w:val="99"/>
    <w:semiHidden/>
    <w:unhideWhenUsed/>
    <w:rsid w:val="00D6341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D63416"/>
    <w:rPr>
      <w:rFonts w:ascii="Segoe UI" w:hAnsi="Segoe UI" w:cs="Segoe UI"/>
      <w:sz w:val="18"/>
      <w:szCs w:val="18"/>
    </w:rPr>
  </w:style>
  <w:style w:type="paragraph" w:styleId="FootnoteText">
    <w:name w:val="footnote text"/>
    <w:basedOn w:val="Normal"/>
    <w:link w:val="FootnoteTextChar1"/>
    <w:uiPriority w:val="99"/>
    <w:semiHidden/>
    <w:unhideWhenUsed/>
    <w:rsid w:val="00D63416"/>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D63416"/>
    <w:rPr>
      <w:sz w:val="20"/>
      <w:szCs w:val="20"/>
    </w:rPr>
  </w:style>
  <w:style w:type="character" w:styleId="Hyperlink">
    <w:name w:val="Hyperlink"/>
    <w:basedOn w:val="DefaultParagraphFont"/>
    <w:uiPriority w:val="99"/>
    <w:unhideWhenUsed/>
    <w:rsid w:val="00D63416"/>
    <w:rPr>
      <w:color w:val="0563C1" w:themeColor="hyperlink"/>
      <w:u w:val="single"/>
    </w:rPr>
  </w:style>
  <w:style w:type="character" w:styleId="FollowedHyperlink">
    <w:name w:val="FollowedHyperlink"/>
    <w:basedOn w:val="DefaultParagraphFont"/>
    <w:uiPriority w:val="99"/>
    <w:semiHidden/>
    <w:unhideWhenUsed/>
    <w:rsid w:val="00D63416"/>
    <w:rPr>
      <w:color w:val="954F72" w:themeColor="followedHyperlink"/>
      <w:u w:val="single"/>
    </w:rPr>
  </w:style>
  <w:style w:type="character" w:styleId="Mention">
    <w:name w:val="Mention"/>
    <w:basedOn w:val="DefaultParagraphFont"/>
    <w:uiPriority w:val="99"/>
    <w:semiHidden/>
    <w:unhideWhenUsed/>
    <w:rsid w:val="00D63416"/>
    <w:rPr>
      <w:color w:val="2B579A"/>
      <w:shd w:val="clear" w:color="auto" w:fill="E6E6E6"/>
    </w:rPr>
  </w:style>
  <w:style w:type="character" w:styleId="UnresolvedMention">
    <w:name w:val="Unresolved Mention"/>
    <w:basedOn w:val="DefaultParagraphFont"/>
    <w:uiPriority w:val="99"/>
    <w:semiHidden/>
    <w:unhideWhenUsed/>
    <w:rsid w:val="00D63416"/>
    <w:rPr>
      <w:color w:val="808080"/>
      <w:shd w:val="clear" w:color="auto" w:fill="E6E6E6"/>
    </w:rPr>
  </w:style>
  <w:style w:type="paragraph" w:styleId="Revision">
    <w:name w:val="Revision"/>
    <w:hidden/>
    <w:uiPriority w:val="99"/>
    <w:semiHidden/>
    <w:rsid w:val="00D63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31115">
      <w:bodyDiv w:val="1"/>
      <w:marLeft w:val="0"/>
      <w:marRight w:val="0"/>
      <w:marTop w:val="0"/>
      <w:marBottom w:val="0"/>
      <w:divBdr>
        <w:top w:val="none" w:sz="0" w:space="0" w:color="auto"/>
        <w:left w:val="none" w:sz="0" w:space="0" w:color="auto"/>
        <w:bottom w:val="none" w:sz="0" w:space="0" w:color="auto"/>
        <w:right w:val="none" w:sz="0" w:space="0" w:color="auto"/>
      </w:divBdr>
    </w:div>
    <w:div w:id="706444590">
      <w:bodyDiv w:val="1"/>
      <w:marLeft w:val="0"/>
      <w:marRight w:val="0"/>
      <w:marTop w:val="0"/>
      <w:marBottom w:val="0"/>
      <w:divBdr>
        <w:top w:val="none" w:sz="0" w:space="0" w:color="auto"/>
        <w:left w:val="none" w:sz="0" w:space="0" w:color="auto"/>
        <w:bottom w:val="none" w:sz="0" w:space="0" w:color="auto"/>
        <w:right w:val="none" w:sz="0" w:space="0" w:color="auto"/>
      </w:divBdr>
    </w:div>
    <w:div w:id="1080980486">
      <w:bodyDiv w:val="1"/>
      <w:marLeft w:val="0"/>
      <w:marRight w:val="0"/>
      <w:marTop w:val="0"/>
      <w:marBottom w:val="0"/>
      <w:divBdr>
        <w:top w:val="none" w:sz="0" w:space="0" w:color="auto"/>
        <w:left w:val="none" w:sz="0" w:space="0" w:color="auto"/>
        <w:bottom w:val="none" w:sz="0" w:space="0" w:color="auto"/>
        <w:right w:val="none" w:sz="0" w:space="0" w:color="auto"/>
      </w:divBdr>
    </w:div>
    <w:div w:id="1478918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s://www.lcb.pa.gov/Licensing/ResourcesForLicensees/Pages/WineExpandedPermits.aspx" TargetMode="External"/><Relationship Id="rId3" Type="http://schemas.openxmlformats.org/officeDocument/2006/relationships/styles" Target="styles.xml"/><Relationship Id="rId21" Type="http://schemas.openxmlformats.org/officeDocument/2006/relationships/hyperlink" Target="mailto:RA-LBLicenseAuction@pa.gov" TargetMode="External"/><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s://www.pa.gov/agencies/lcb/licensing/resources-for-licensees/quota-system/wet-and-dry-municipalities.htm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http://www.lcb.pa.gov" TargetMode="External"/><Relationship Id="rId29" Type="http://schemas.openxmlformats.org/officeDocument/2006/relationships/hyperlink" Target="http://www.lcb.p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mailto:RA-LBLicenseAuction@pa.gov"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http://www.openrecords.pa.gov/RTKL/CitizensGuide.cfm" TargetMode="External"/><Relationship Id="rId28" Type="http://schemas.openxmlformats.org/officeDocument/2006/relationships/hyperlink" Target="http://www.emarketplace.state.pa.us/BidTabs.aspx" TargetMode="Externa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emarketplace.state.pa.us" TargetMode="External"/><Relationship Id="rId27" Type="http://schemas.openxmlformats.org/officeDocument/2006/relationships/hyperlink" Target="file:///C:\Users\jakrammes\AppData\Local\Microsoft\Windows\INetCache\Content.Outlook\46F354SP\www.lcb.pa.gov" TargetMode="External"/><Relationship Id="rId30" Type="http://schemas.openxmlformats.org/officeDocument/2006/relationships/hyperlink" Target="http://www.emarketplace.state.pa.us/BidTabs.aspx" TargetMode="External"/><Relationship Id="rId35"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1F1CFE258014A8AB06D8D771EAC0FE2"/>
        <w:category>
          <w:name w:val="General"/>
          <w:gallery w:val="placeholder"/>
        </w:category>
        <w:types>
          <w:type w:val="bbPlcHdr"/>
        </w:types>
        <w:behaviors>
          <w:behavior w:val="content"/>
        </w:behaviors>
        <w:guid w:val="{B2A09FD7-9693-476B-BB99-E78B7ABFCE89}"/>
      </w:docPartPr>
      <w:docPartBody>
        <w:p w:rsidR="00954E68" w:rsidRDefault="00954E68" w:rsidP="00954E68">
          <w:pPr>
            <w:pStyle w:val="51F1CFE258014A8AB06D8D771EAC0FE2"/>
          </w:pPr>
          <w:r w:rsidRPr="00525BFE">
            <w:rPr>
              <w:rStyle w:val="PlaceholderText"/>
            </w:rPr>
            <w:t>Click here to enter text.</w:t>
          </w:r>
        </w:p>
      </w:docPartBody>
    </w:docPart>
    <w:docPart>
      <w:docPartPr>
        <w:name w:val="4B3EF2B670274A6187AEBFC7D7987026"/>
        <w:category>
          <w:name w:val="General"/>
          <w:gallery w:val="placeholder"/>
        </w:category>
        <w:types>
          <w:type w:val="bbPlcHdr"/>
        </w:types>
        <w:behaviors>
          <w:behavior w:val="content"/>
        </w:behaviors>
        <w:guid w:val="{A80FA9CA-C02E-4137-92DF-8C8F94201B77}"/>
      </w:docPartPr>
      <w:docPartBody>
        <w:p w:rsidR="00954E68" w:rsidRDefault="00954E68" w:rsidP="00954E68">
          <w:pPr>
            <w:pStyle w:val="4B3EF2B670274A6187AEBFC7D7987026"/>
          </w:pPr>
          <w:r w:rsidRPr="00525BFE">
            <w:rPr>
              <w:rStyle w:val="PlaceholderText"/>
            </w:rPr>
            <w:t>Click here to enter text.</w:t>
          </w:r>
        </w:p>
      </w:docPartBody>
    </w:docPart>
    <w:docPart>
      <w:docPartPr>
        <w:name w:val="9424530F3F47407EB624A6B2EF93CAC3"/>
        <w:category>
          <w:name w:val="General"/>
          <w:gallery w:val="placeholder"/>
        </w:category>
        <w:types>
          <w:type w:val="bbPlcHdr"/>
        </w:types>
        <w:behaviors>
          <w:behavior w:val="content"/>
        </w:behaviors>
        <w:guid w:val="{EBD538C4-D52A-4886-8F2A-051B1A56131E}"/>
      </w:docPartPr>
      <w:docPartBody>
        <w:p w:rsidR="00954E68" w:rsidRDefault="00954E68" w:rsidP="00954E68">
          <w:pPr>
            <w:pStyle w:val="9424530F3F47407EB624A6B2EF93CAC3"/>
          </w:pPr>
          <w:r w:rsidRPr="00525BFE">
            <w:rPr>
              <w:rStyle w:val="PlaceholderText"/>
            </w:rPr>
            <w:t>Click here to enter text.</w:t>
          </w:r>
        </w:p>
      </w:docPartBody>
    </w:docPart>
    <w:docPart>
      <w:docPartPr>
        <w:name w:val="203D79E0D1F9462CA4A77D7F7435165C"/>
        <w:category>
          <w:name w:val="General"/>
          <w:gallery w:val="placeholder"/>
        </w:category>
        <w:types>
          <w:type w:val="bbPlcHdr"/>
        </w:types>
        <w:behaviors>
          <w:behavior w:val="content"/>
        </w:behaviors>
        <w:guid w:val="{FAD2C80D-3E66-414B-A8EB-A455D10B0DF8}"/>
      </w:docPartPr>
      <w:docPartBody>
        <w:p w:rsidR="00954E68" w:rsidRDefault="00954E68" w:rsidP="00954E68">
          <w:pPr>
            <w:pStyle w:val="203D79E0D1F9462CA4A77D7F7435165C"/>
          </w:pPr>
          <w:r w:rsidRPr="00525BFE">
            <w:rPr>
              <w:rStyle w:val="PlaceholderText"/>
            </w:rPr>
            <w:t>Click here to enter text.</w:t>
          </w:r>
        </w:p>
      </w:docPartBody>
    </w:docPart>
    <w:docPart>
      <w:docPartPr>
        <w:name w:val="9DA2F50A72564320903F40FA1C41084A"/>
        <w:category>
          <w:name w:val="General"/>
          <w:gallery w:val="placeholder"/>
        </w:category>
        <w:types>
          <w:type w:val="bbPlcHdr"/>
        </w:types>
        <w:behaviors>
          <w:behavior w:val="content"/>
        </w:behaviors>
        <w:guid w:val="{47E20DF3-0C04-4AB5-8C3B-83B083AEA312}"/>
      </w:docPartPr>
      <w:docPartBody>
        <w:p w:rsidR="00954E68" w:rsidRDefault="00954E68" w:rsidP="00954E68">
          <w:pPr>
            <w:pStyle w:val="9DA2F50A72564320903F40FA1C41084A"/>
          </w:pPr>
          <w:r w:rsidRPr="00525BFE">
            <w:rPr>
              <w:rStyle w:val="PlaceholderText"/>
            </w:rPr>
            <w:t>Click here to enter text.</w:t>
          </w:r>
        </w:p>
      </w:docPartBody>
    </w:docPart>
    <w:docPart>
      <w:docPartPr>
        <w:name w:val="582C21BFCDFD47F6B97126ABF0743F93"/>
        <w:category>
          <w:name w:val="General"/>
          <w:gallery w:val="placeholder"/>
        </w:category>
        <w:types>
          <w:type w:val="bbPlcHdr"/>
        </w:types>
        <w:behaviors>
          <w:behavior w:val="content"/>
        </w:behaviors>
        <w:guid w:val="{F907D565-7619-40F9-871E-B57CB823DACD}"/>
      </w:docPartPr>
      <w:docPartBody>
        <w:p w:rsidR="00954E68" w:rsidRDefault="00954E68" w:rsidP="00954E68">
          <w:pPr>
            <w:pStyle w:val="582C21BFCDFD47F6B97126ABF0743F93"/>
          </w:pPr>
          <w:r w:rsidRPr="00525BFE">
            <w:rPr>
              <w:rStyle w:val="PlaceholderText"/>
            </w:rPr>
            <w:t>Click here to enter text.</w:t>
          </w:r>
        </w:p>
      </w:docPartBody>
    </w:docPart>
    <w:docPart>
      <w:docPartPr>
        <w:name w:val="62C71CB60A0941A9ABBAB55F63C92C18"/>
        <w:category>
          <w:name w:val="General"/>
          <w:gallery w:val="placeholder"/>
        </w:category>
        <w:types>
          <w:type w:val="bbPlcHdr"/>
        </w:types>
        <w:behaviors>
          <w:behavior w:val="content"/>
        </w:behaviors>
        <w:guid w:val="{26C0AE99-70A3-401D-A8BC-B559F0331D43}"/>
      </w:docPartPr>
      <w:docPartBody>
        <w:p w:rsidR="00954E68" w:rsidRDefault="00954E68" w:rsidP="00954E68">
          <w:pPr>
            <w:pStyle w:val="62C71CB60A0941A9ABBAB55F63C92C18"/>
          </w:pPr>
          <w:r w:rsidRPr="00525BFE">
            <w:rPr>
              <w:rStyle w:val="PlaceholderText"/>
            </w:rPr>
            <w:t>Click here to enter text.</w:t>
          </w:r>
        </w:p>
      </w:docPartBody>
    </w:docPart>
    <w:docPart>
      <w:docPartPr>
        <w:name w:val="B7052AE36B724E4BB6C1531CDC1D525A"/>
        <w:category>
          <w:name w:val="General"/>
          <w:gallery w:val="placeholder"/>
        </w:category>
        <w:types>
          <w:type w:val="bbPlcHdr"/>
        </w:types>
        <w:behaviors>
          <w:behavior w:val="content"/>
        </w:behaviors>
        <w:guid w:val="{7F1AA157-AAEF-490A-A652-58C039CF1773}"/>
      </w:docPartPr>
      <w:docPartBody>
        <w:p w:rsidR="00954E68" w:rsidRDefault="00954E68" w:rsidP="00954E68">
          <w:pPr>
            <w:pStyle w:val="B7052AE36B724E4BB6C1531CDC1D525A"/>
          </w:pPr>
          <w:r w:rsidRPr="00525BFE">
            <w:rPr>
              <w:rStyle w:val="PlaceholderText"/>
            </w:rPr>
            <w:t>Click here to enter text.</w:t>
          </w:r>
        </w:p>
      </w:docPartBody>
    </w:docPart>
    <w:docPart>
      <w:docPartPr>
        <w:name w:val="3FBB86B19B3D4FED8B7663E052F2E90B"/>
        <w:category>
          <w:name w:val="General"/>
          <w:gallery w:val="placeholder"/>
        </w:category>
        <w:types>
          <w:type w:val="bbPlcHdr"/>
        </w:types>
        <w:behaviors>
          <w:behavior w:val="content"/>
        </w:behaviors>
        <w:guid w:val="{81420D52-9D49-4D4C-BAA5-65D8071F4FAD}"/>
      </w:docPartPr>
      <w:docPartBody>
        <w:p w:rsidR="00954E68" w:rsidRDefault="00954E68" w:rsidP="00954E68">
          <w:pPr>
            <w:pStyle w:val="3FBB86B19B3D4FED8B7663E052F2E90B"/>
          </w:pPr>
          <w:r w:rsidRPr="00525BFE">
            <w:rPr>
              <w:rStyle w:val="PlaceholderText"/>
            </w:rPr>
            <w:t>Click here to enter text.</w:t>
          </w:r>
        </w:p>
      </w:docPartBody>
    </w:docPart>
    <w:docPart>
      <w:docPartPr>
        <w:name w:val="9901269721794B1DAF5A5A7BD0D02F30"/>
        <w:category>
          <w:name w:val="General"/>
          <w:gallery w:val="placeholder"/>
        </w:category>
        <w:types>
          <w:type w:val="bbPlcHdr"/>
        </w:types>
        <w:behaviors>
          <w:behavior w:val="content"/>
        </w:behaviors>
        <w:guid w:val="{3AD68319-20C7-48BA-B70D-37E69DE533D7}"/>
      </w:docPartPr>
      <w:docPartBody>
        <w:p w:rsidR="00954E68" w:rsidRDefault="00954E68" w:rsidP="00954E68">
          <w:pPr>
            <w:pStyle w:val="9901269721794B1DAF5A5A7BD0D02F30"/>
          </w:pPr>
          <w:r w:rsidRPr="00525BFE">
            <w:rPr>
              <w:rStyle w:val="PlaceholderText"/>
            </w:rPr>
            <w:t>Click here to enter text.</w:t>
          </w:r>
        </w:p>
      </w:docPartBody>
    </w:docPart>
    <w:docPart>
      <w:docPartPr>
        <w:name w:val="22453D8E07DA40A79381947EDB24190B"/>
        <w:category>
          <w:name w:val="General"/>
          <w:gallery w:val="placeholder"/>
        </w:category>
        <w:types>
          <w:type w:val="bbPlcHdr"/>
        </w:types>
        <w:behaviors>
          <w:behavior w:val="content"/>
        </w:behaviors>
        <w:guid w:val="{57A43025-D690-4F6B-88F7-5944981317B3}"/>
      </w:docPartPr>
      <w:docPartBody>
        <w:p w:rsidR="00954E68" w:rsidRDefault="00954E68" w:rsidP="00954E68">
          <w:pPr>
            <w:pStyle w:val="22453D8E07DA40A79381947EDB24190B"/>
          </w:pPr>
          <w:r w:rsidRPr="00525BFE">
            <w:rPr>
              <w:rStyle w:val="PlaceholderText"/>
            </w:rPr>
            <w:t>Click here to enter text.</w:t>
          </w:r>
        </w:p>
      </w:docPartBody>
    </w:docPart>
    <w:docPart>
      <w:docPartPr>
        <w:name w:val="6900194A9D1D43649C72F12BFE4493E9"/>
        <w:category>
          <w:name w:val="General"/>
          <w:gallery w:val="placeholder"/>
        </w:category>
        <w:types>
          <w:type w:val="bbPlcHdr"/>
        </w:types>
        <w:behaviors>
          <w:behavior w:val="content"/>
        </w:behaviors>
        <w:guid w:val="{AAE1F8D8-47AD-467C-80E0-7044F45E045D}"/>
      </w:docPartPr>
      <w:docPartBody>
        <w:p w:rsidR="00954E68" w:rsidRDefault="00954E68" w:rsidP="00954E68">
          <w:pPr>
            <w:pStyle w:val="6900194A9D1D43649C72F12BFE4493E9"/>
          </w:pPr>
          <w:r w:rsidRPr="00525BFE">
            <w:rPr>
              <w:rStyle w:val="PlaceholderText"/>
            </w:rPr>
            <w:t>Click here to enter text.</w:t>
          </w:r>
        </w:p>
      </w:docPartBody>
    </w:docPart>
    <w:docPart>
      <w:docPartPr>
        <w:name w:val="AAC23AFF646340ACA413BAF799B3A04C"/>
        <w:category>
          <w:name w:val="General"/>
          <w:gallery w:val="placeholder"/>
        </w:category>
        <w:types>
          <w:type w:val="bbPlcHdr"/>
        </w:types>
        <w:behaviors>
          <w:behavior w:val="content"/>
        </w:behaviors>
        <w:guid w:val="{AE1AB150-CF5D-4005-82F0-5C968FB72C74}"/>
      </w:docPartPr>
      <w:docPartBody>
        <w:p w:rsidR="00954E68" w:rsidRDefault="00954E68" w:rsidP="00954E68">
          <w:pPr>
            <w:pStyle w:val="AAC23AFF646340ACA413BAF799B3A04C"/>
          </w:pPr>
          <w:r w:rsidRPr="00525BFE">
            <w:rPr>
              <w:rStyle w:val="PlaceholderText"/>
            </w:rPr>
            <w:t>Click here to enter text.</w:t>
          </w:r>
        </w:p>
      </w:docPartBody>
    </w:docPart>
    <w:docPart>
      <w:docPartPr>
        <w:name w:val="D620466AA9CB4F4887CF058FCAD3D16F"/>
        <w:category>
          <w:name w:val="General"/>
          <w:gallery w:val="placeholder"/>
        </w:category>
        <w:types>
          <w:type w:val="bbPlcHdr"/>
        </w:types>
        <w:behaviors>
          <w:behavior w:val="content"/>
        </w:behaviors>
        <w:guid w:val="{B926E398-4243-48FB-A549-C99C69A97B03}"/>
      </w:docPartPr>
      <w:docPartBody>
        <w:p w:rsidR="00954E68" w:rsidRDefault="00954E68" w:rsidP="00954E68">
          <w:pPr>
            <w:pStyle w:val="D620466AA9CB4F4887CF058FCAD3D16F"/>
          </w:pPr>
          <w:r w:rsidRPr="00525BFE">
            <w:rPr>
              <w:rStyle w:val="PlaceholderText"/>
            </w:rPr>
            <w:t>Click here to enter text.</w:t>
          </w:r>
        </w:p>
      </w:docPartBody>
    </w:docPart>
    <w:docPart>
      <w:docPartPr>
        <w:name w:val="E209E5E9745A4751927BE16A9E6659CF"/>
        <w:category>
          <w:name w:val="General"/>
          <w:gallery w:val="placeholder"/>
        </w:category>
        <w:types>
          <w:type w:val="bbPlcHdr"/>
        </w:types>
        <w:behaviors>
          <w:behavior w:val="content"/>
        </w:behaviors>
        <w:guid w:val="{043CF133-DD24-428A-ADBE-55482D00E316}"/>
      </w:docPartPr>
      <w:docPartBody>
        <w:p w:rsidR="00954E68" w:rsidRDefault="00954E68" w:rsidP="00954E68">
          <w:pPr>
            <w:pStyle w:val="E209E5E9745A4751927BE16A9E6659CF"/>
          </w:pPr>
          <w:r w:rsidRPr="00525BFE">
            <w:rPr>
              <w:rStyle w:val="PlaceholderText"/>
            </w:rPr>
            <w:t>Click here to enter text.</w:t>
          </w:r>
        </w:p>
      </w:docPartBody>
    </w:docPart>
    <w:docPart>
      <w:docPartPr>
        <w:name w:val="45DE1D0AAFA04615A0023E44B7EF5783"/>
        <w:category>
          <w:name w:val="General"/>
          <w:gallery w:val="placeholder"/>
        </w:category>
        <w:types>
          <w:type w:val="bbPlcHdr"/>
        </w:types>
        <w:behaviors>
          <w:behavior w:val="content"/>
        </w:behaviors>
        <w:guid w:val="{DC49E46A-DDDD-4EEB-8C30-A026DEEAA49A}"/>
      </w:docPartPr>
      <w:docPartBody>
        <w:p w:rsidR="00954E68" w:rsidRDefault="00954E68" w:rsidP="00954E68">
          <w:pPr>
            <w:pStyle w:val="45DE1D0AAFA04615A0023E44B7EF5783"/>
          </w:pPr>
          <w:r w:rsidRPr="00525BFE">
            <w:rPr>
              <w:rStyle w:val="PlaceholderText"/>
            </w:rPr>
            <w:t>Click here to enter text.</w:t>
          </w:r>
        </w:p>
      </w:docPartBody>
    </w:docPart>
    <w:docPart>
      <w:docPartPr>
        <w:name w:val="83906D43521C489798CB7566D99D5EB2"/>
        <w:category>
          <w:name w:val="General"/>
          <w:gallery w:val="placeholder"/>
        </w:category>
        <w:types>
          <w:type w:val="bbPlcHdr"/>
        </w:types>
        <w:behaviors>
          <w:behavior w:val="content"/>
        </w:behaviors>
        <w:guid w:val="{8341DB28-7680-434F-A95C-5FE0201B6C9D}"/>
      </w:docPartPr>
      <w:docPartBody>
        <w:p w:rsidR="00954E68" w:rsidRDefault="00954E68" w:rsidP="00954E68">
          <w:pPr>
            <w:pStyle w:val="83906D43521C489798CB7566D99D5EB2"/>
          </w:pPr>
          <w:r w:rsidRPr="00525BFE">
            <w:rPr>
              <w:rStyle w:val="PlaceholderText"/>
            </w:rPr>
            <w:t>Click here to enter text.</w:t>
          </w:r>
        </w:p>
      </w:docPartBody>
    </w:docPart>
    <w:docPart>
      <w:docPartPr>
        <w:name w:val="3918B3376F404CB1B72997CC3A2EFE0F"/>
        <w:category>
          <w:name w:val="General"/>
          <w:gallery w:val="placeholder"/>
        </w:category>
        <w:types>
          <w:type w:val="bbPlcHdr"/>
        </w:types>
        <w:behaviors>
          <w:behavior w:val="content"/>
        </w:behaviors>
        <w:guid w:val="{45BB5ED1-FE04-46B0-8695-E8506358DE4A}"/>
      </w:docPartPr>
      <w:docPartBody>
        <w:p w:rsidR="00954E68" w:rsidRDefault="00954E68" w:rsidP="00954E68">
          <w:pPr>
            <w:pStyle w:val="3918B3376F404CB1B72997CC3A2EFE0F"/>
          </w:pPr>
          <w:r w:rsidRPr="00525BFE">
            <w:rPr>
              <w:rStyle w:val="PlaceholderText"/>
            </w:rPr>
            <w:t>Click here to enter text.</w:t>
          </w:r>
        </w:p>
      </w:docPartBody>
    </w:docPart>
    <w:docPart>
      <w:docPartPr>
        <w:name w:val="D96E52128DBC4FC0BAEB4CD9C1784E5F"/>
        <w:category>
          <w:name w:val="General"/>
          <w:gallery w:val="placeholder"/>
        </w:category>
        <w:types>
          <w:type w:val="bbPlcHdr"/>
        </w:types>
        <w:behaviors>
          <w:behavior w:val="content"/>
        </w:behaviors>
        <w:guid w:val="{3CC241D7-C0D9-46C2-B248-A2FB6914FE92}"/>
      </w:docPartPr>
      <w:docPartBody>
        <w:p w:rsidR="00954E68" w:rsidRDefault="00954E68" w:rsidP="00954E68">
          <w:pPr>
            <w:pStyle w:val="D96E52128DBC4FC0BAEB4CD9C1784E5F"/>
          </w:pPr>
          <w:r w:rsidRPr="00525BFE">
            <w:rPr>
              <w:rStyle w:val="PlaceholderText"/>
            </w:rPr>
            <w:t>Click here to enter text.</w:t>
          </w:r>
        </w:p>
      </w:docPartBody>
    </w:docPart>
    <w:docPart>
      <w:docPartPr>
        <w:name w:val="ACD099BB86814FB981CF5AC40A1F6999"/>
        <w:category>
          <w:name w:val="General"/>
          <w:gallery w:val="placeholder"/>
        </w:category>
        <w:types>
          <w:type w:val="bbPlcHdr"/>
        </w:types>
        <w:behaviors>
          <w:behavior w:val="content"/>
        </w:behaviors>
        <w:guid w:val="{56EE8A0B-E916-4817-8EB1-97DB76992085}"/>
      </w:docPartPr>
      <w:docPartBody>
        <w:p w:rsidR="00954E68" w:rsidRDefault="00954E68" w:rsidP="00954E68">
          <w:pPr>
            <w:pStyle w:val="ACD099BB86814FB981CF5AC40A1F6999"/>
          </w:pPr>
          <w:r w:rsidRPr="00525BFE">
            <w:rPr>
              <w:rStyle w:val="PlaceholderText"/>
            </w:rPr>
            <w:t>Click here to enter text.</w:t>
          </w:r>
        </w:p>
      </w:docPartBody>
    </w:docPart>
    <w:docPart>
      <w:docPartPr>
        <w:name w:val="6182F5DBAC004BBB87CD494243B89579"/>
        <w:category>
          <w:name w:val="General"/>
          <w:gallery w:val="placeholder"/>
        </w:category>
        <w:types>
          <w:type w:val="bbPlcHdr"/>
        </w:types>
        <w:behaviors>
          <w:behavior w:val="content"/>
        </w:behaviors>
        <w:guid w:val="{AECF8684-60D3-4B33-9D8D-C49590078118}"/>
      </w:docPartPr>
      <w:docPartBody>
        <w:p w:rsidR="00954E68" w:rsidRDefault="00954E68" w:rsidP="00954E68">
          <w:pPr>
            <w:pStyle w:val="6182F5DBAC004BBB87CD494243B89579"/>
          </w:pPr>
          <w:r w:rsidRPr="00525BFE">
            <w:rPr>
              <w:rStyle w:val="PlaceholderText"/>
            </w:rPr>
            <w:t>Click here to enter text.</w:t>
          </w:r>
        </w:p>
      </w:docPartBody>
    </w:docPart>
    <w:docPart>
      <w:docPartPr>
        <w:name w:val="55279D86056640BDAA2CBAC87653D0FA"/>
        <w:category>
          <w:name w:val="General"/>
          <w:gallery w:val="placeholder"/>
        </w:category>
        <w:types>
          <w:type w:val="bbPlcHdr"/>
        </w:types>
        <w:behaviors>
          <w:behavior w:val="content"/>
        </w:behaviors>
        <w:guid w:val="{3F7E80D9-9BA7-4A84-9A58-E25C324A408A}"/>
      </w:docPartPr>
      <w:docPartBody>
        <w:p w:rsidR="00954E68" w:rsidRDefault="00954E68" w:rsidP="00954E68">
          <w:pPr>
            <w:pStyle w:val="55279D86056640BDAA2CBAC87653D0FA"/>
          </w:pPr>
          <w:r w:rsidRPr="00525BFE">
            <w:rPr>
              <w:rStyle w:val="PlaceholderText"/>
            </w:rPr>
            <w:t>Click here to enter text.</w:t>
          </w:r>
        </w:p>
      </w:docPartBody>
    </w:docPart>
    <w:docPart>
      <w:docPartPr>
        <w:name w:val="02761E297E1C4F6194FD0ABE1BC65028"/>
        <w:category>
          <w:name w:val="General"/>
          <w:gallery w:val="placeholder"/>
        </w:category>
        <w:types>
          <w:type w:val="bbPlcHdr"/>
        </w:types>
        <w:behaviors>
          <w:behavior w:val="content"/>
        </w:behaviors>
        <w:guid w:val="{E4A959E6-A3C0-419E-BFAB-B4919BBB061A}"/>
      </w:docPartPr>
      <w:docPartBody>
        <w:p w:rsidR="00954E68" w:rsidRDefault="00954E68" w:rsidP="00954E68">
          <w:pPr>
            <w:pStyle w:val="02761E297E1C4F6194FD0ABE1BC65028"/>
          </w:pPr>
          <w:r w:rsidRPr="00525BFE">
            <w:rPr>
              <w:rStyle w:val="PlaceholderText"/>
            </w:rPr>
            <w:t>Click here to enter text.</w:t>
          </w:r>
        </w:p>
      </w:docPartBody>
    </w:docPart>
    <w:docPart>
      <w:docPartPr>
        <w:name w:val="0B99F1AD4A314756B87027277B0C4BEF"/>
        <w:category>
          <w:name w:val="General"/>
          <w:gallery w:val="placeholder"/>
        </w:category>
        <w:types>
          <w:type w:val="bbPlcHdr"/>
        </w:types>
        <w:behaviors>
          <w:behavior w:val="content"/>
        </w:behaviors>
        <w:guid w:val="{8752D6C3-22CB-4C2E-8B16-4F413A9D06AB}"/>
      </w:docPartPr>
      <w:docPartBody>
        <w:p w:rsidR="00954E68" w:rsidRDefault="00954E68" w:rsidP="00954E68">
          <w:pPr>
            <w:pStyle w:val="0B99F1AD4A314756B87027277B0C4BEF"/>
          </w:pPr>
          <w:r w:rsidRPr="00525BFE">
            <w:rPr>
              <w:rStyle w:val="PlaceholderText"/>
            </w:rPr>
            <w:t>Click here to enter text.</w:t>
          </w:r>
        </w:p>
      </w:docPartBody>
    </w:docPart>
    <w:docPart>
      <w:docPartPr>
        <w:name w:val="728912F254A340B4A646FDE01814A5D6"/>
        <w:category>
          <w:name w:val="General"/>
          <w:gallery w:val="placeholder"/>
        </w:category>
        <w:types>
          <w:type w:val="bbPlcHdr"/>
        </w:types>
        <w:behaviors>
          <w:behavior w:val="content"/>
        </w:behaviors>
        <w:guid w:val="{3EBB0844-F926-4992-9C66-6FCC60C75658}"/>
      </w:docPartPr>
      <w:docPartBody>
        <w:p w:rsidR="00954E68" w:rsidRDefault="00954E68" w:rsidP="00954E68">
          <w:pPr>
            <w:pStyle w:val="728912F254A340B4A646FDE01814A5D6"/>
          </w:pPr>
          <w:r w:rsidRPr="00525BFE">
            <w:rPr>
              <w:rStyle w:val="PlaceholderText"/>
            </w:rPr>
            <w:t>Click here to enter text.</w:t>
          </w:r>
        </w:p>
      </w:docPartBody>
    </w:docPart>
    <w:docPart>
      <w:docPartPr>
        <w:name w:val="8DF32D7692B34035ACCDD18D488F02FC"/>
        <w:category>
          <w:name w:val="General"/>
          <w:gallery w:val="placeholder"/>
        </w:category>
        <w:types>
          <w:type w:val="bbPlcHdr"/>
        </w:types>
        <w:behaviors>
          <w:behavior w:val="content"/>
        </w:behaviors>
        <w:guid w:val="{ABEFC61D-903C-43E6-8AE0-AE3BED3BD169}"/>
      </w:docPartPr>
      <w:docPartBody>
        <w:p w:rsidR="00954E68" w:rsidRDefault="00954E68" w:rsidP="00954E68">
          <w:pPr>
            <w:pStyle w:val="8DF32D7692B34035ACCDD18D488F02FC"/>
          </w:pPr>
          <w:r w:rsidRPr="00525BFE">
            <w:rPr>
              <w:rStyle w:val="PlaceholderText"/>
            </w:rPr>
            <w:t>Click here to enter text.</w:t>
          </w:r>
        </w:p>
      </w:docPartBody>
    </w:docPart>
    <w:docPart>
      <w:docPartPr>
        <w:name w:val="725DA1E9810D471BB801A4DD17F0E309"/>
        <w:category>
          <w:name w:val="General"/>
          <w:gallery w:val="placeholder"/>
        </w:category>
        <w:types>
          <w:type w:val="bbPlcHdr"/>
        </w:types>
        <w:behaviors>
          <w:behavior w:val="content"/>
        </w:behaviors>
        <w:guid w:val="{ED10AF9D-4868-4266-BDC2-BDDD5C545EA5}"/>
      </w:docPartPr>
      <w:docPartBody>
        <w:p w:rsidR="00954E68" w:rsidRDefault="00954E68" w:rsidP="00954E68">
          <w:pPr>
            <w:pStyle w:val="725DA1E9810D471BB801A4DD17F0E309"/>
          </w:pPr>
          <w:r w:rsidRPr="00525BFE">
            <w:rPr>
              <w:rStyle w:val="PlaceholderText"/>
            </w:rPr>
            <w:t>Click here to enter text.</w:t>
          </w:r>
        </w:p>
      </w:docPartBody>
    </w:docPart>
    <w:docPart>
      <w:docPartPr>
        <w:name w:val="4DD6449737064EC88D8728D59C5D9F9A"/>
        <w:category>
          <w:name w:val="General"/>
          <w:gallery w:val="placeholder"/>
        </w:category>
        <w:types>
          <w:type w:val="bbPlcHdr"/>
        </w:types>
        <w:behaviors>
          <w:behavior w:val="content"/>
        </w:behaviors>
        <w:guid w:val="{1E93287B-AF38-4793-A7AB-BBD5539CC654}"/>
      </w:docPartPr>
      <w:docPartBody>
        <w:p w:rsidR="00954E68" w:rsidRDefault="00954E68" w:rsidP="00954E68">
          <w:pPr>
            <w:pStyle w:val="4DD6449737064EC88D8728D59C5D9F9A"/>
          </w:pPr>
          <w:r w:rsidRPr="00525BFE">
            <w:rPr>
              <w:rStyle w:val="PlaceholderText"/>
            </w:rPr>
            <w:t>Click here to enter text.</w:t>
          </w:r>
        </w:p>
      </w:docPartBody>
    </w:docPart>
    <w:docPart>
      <w:docPartPr>
        <w:name w:val="EDD5CF279D86479EB342A76CBD79C03F"/>
        <w:category>
          <w:name w:val="General"/>
          <w:gallery w:val="placeholder"/>
        </w:category>
        <w:types>
          <w:type w:val="bbPlcHdr"/>
        </w:types>
        <w:behaviors>
          <w:behavior w:val="content"/>
        </w:behaviors>
        <w:guid w:val="{9D91B77D-0353-4A3D-B4E9-359036983F11}"/>
      </w:docPartPr>
      <w:docPartBody>
        <w:p w:rsidR="00954E68" w:rsidRDefault="00954E68" w:rsidP="00954E68">
          <w:pPr>
            <w:pStyle w:val="EDD5CF279D86479EB342A76CBD79C03F"/>
          </w:pPr>
          <w:r w:rsidRPr="00525BFE">
            <w:rPr>
              <w:rStyle w:val="PlaceholderText"/>
            </w:rPr>
            <w:t>Click here to enter text.</w:t>
          </w:r>
        </w:p>
      </w:docPartBody>
    </w:docPart>
    <w:docPart>
      <w:docPartPr>
        <w:name w:val="165EAE6E86614BBD999A079E8C00E24E"/>
        <w:category>
          <w:name w:val="General"/>
          <w:gallery w:val="placeholder"/>
        </w:category>
        <w:types>
          <w:type w:val="bbPlcHdr"/>
        </w:types>
        <w:behaviors>
          <w:behavior w:val="content"/>
        </w:behaviors>
        <w:guid w:val="{62CD6F7E-04E0-4A3C-B18B-C58DCB2E0160}"/>
      </w:docPartPr>
      <w:docPartBody>
        <w:p w:rsidR="00954E68" w:rsidRDefault="00954E68" w:rsidP="00954E68">
          <w:pPr>
            <w:pStyle w:val="165EAE6E86614BBD999A079E8C00E24E"/>
          </w:pPr>
          <w:r w:rsidRPr="00525BFE">
            <w:rPr>
              <w:rStyle w:val="PlaceholderText"/>
            </w:rPr>
            <w:t>Click here to enter text.</w:t>
          </w:r>
        </w:p>
      </w:docPartBody>
    </w:docPart>
    <w:docPart>
      <w:docPartPr>
        <w:name w:val="C0305B5BD5AB464E8E7E5F739B21736A"/>
        <w:category>
          <w:name w:val="General"/>
          <w:gallery w:val="placeholder"/>
        </w:category>
        <w:types>
          <w:type w:val="bbPlcHdr"/>
        </w:types>
        <w:behaviors>
          <w:behavior w:val="content"/>
        </w:behaviors>
        <w:guid w:val="{36E27A16-67FA-427F-AA86-1AB2F767AD45}"/>
      </w:docPartPr>
      <w:docPartBody>
        <w:p w:rsidR="00954E68" w:rsidRDefault="00954E68" w:rsidP="00954E68">
          <w:pPr>
            <w:pStyle w:val="C0305B5BD5AB464E8E7E5F739B21736A"/>
          </w:pPr>
          <w:r w:rsidRPr="00525BFE">
            <w:rPr>
              <w:rStyle w:val="PlaceholderText"/>
            </w:rPr>
            <w:t>Click here to enter text.</w:t>
          </w:r>
        </w:p>
      </w:docPartBody>
    </w:docPart>
    <w:docPart>
      <w:docPartPr>
        <w:name w:val="02BB2F7E2B444D36BE685F0AAB192CA5"/>
        <w:category>
          <w:name w:val="General"/>
          <w:gallery w:val="placeholder"/>
        </w:category>
        <w:types>
          <w:type w:val="bbPlcHdr"/>
        </w:types>
        <w:behaviors>
          <w:behavior w:val="content"/>
        </w:behaviors>
        <w:guid w:val="{EA8D6DCE-B52A-4C90-AF30-BA92EFB8881C}"/>
      </w:docPartPr>
      <w:docPartBody>
        <w:p w:rsidR="00954E68" w:rsidRDefault="00954E68" w:rsidP="00954E68">
          <w:pPr>
            <w:pStyle w:val="02BB2F7E2B444D36BE685F0AAB192CA5"/>
          </w:pPr>
          <w:r w:rsidRPr="00525BFE">
            <w:rPr>
              <w:rStyle w:val="PlaceholderText"/>
            </w:rPr>
            <w:t>Click here to enter text.</w:t>
          </w:r>
        </w:p>
      </w:docPartBody>
    </w:docPart>
    <w:docPart>
      <w:docPartPr>
        <w:name w:val="F134D8F02CC646CB9AD63B4F2FD03D69"/>
        <w:category>
          <w:name w:val="General"/>
          <w:gallery w:val="placeholder"/>
        </w:category>
        <w:types>
          <w:type w:val="bbPlcHdr"/>
        </w:types>
        <w:behaviors>
          <w:behavior w:val="content"/>
        </w:behaviors>
        <w:guid w:val="{E0F2F009-DA49-438A-802C-7EC9BED6D495}"/>
      </w:docPartPr>
      <w:docPartBody>
        <w:p w:rsidR="00954E68" w:rsidRDefault="00954E68" w:rsidP="00954E68">
          <w:pPr>
            <w:pStyle w:val="F134D8F02CC646CB9AD63B4F2FD03D69"/>
          </w:pPr>
          <w:r w:rsidRPr="00525BFE">
            <w:rPr>
              <w:rStyle w:val="PlaceholderText"/>
            </w:rPr>
            <w:t>Click here to enter text.</w:t>
          </w:r>
        </w:p>
      </w:docPartBody>
    </w:docPart>
    <w:docPart>
      <w:docPartPr>
        <w:name w:val="D508C384A3574E3F80674ACE93E2361C"/>
        <w:category>
          <w:name w:val="General"/>
          <w:gallery w:val="placeholder"/>
        </w:category>
        <w:types>
          <w:type w:val="bbPlcHdr"/>
        </w:types>
        <w:behaviors>
          <w:behavior w:val="content"/>
        </w:behaviors>
        <w:guid w:val="{8EEBC159-112E-4B32-B30C-BEF04660EAA7}"/>
      </w:docPartPr>
      <w:docPartBody>
        <w:p w:rsidR="00954E68" w:rsidRDefault="00954E68" w:rsidP="00954E68">
          <w:pPr>
            <w:pStyle w:val="D508C384A3574E3F80674ACE93E2361C"/>
          </w:pPr>
          <w:r w:rsidRPr="00525BFE">
            <w:rPr>
              <w:rStyle w:val="PlaceholderText"/>
            </w:rPr>
            <w:t>Click here to enter text.</w:t>
          </w:r>
        </w:p>
      </w:docPartBody>
    </w:docPart>
    <w:docPart>
      <w:docPartPr>
        <w:name w:val="A46A775B99E54CFC9BF0DC7DCFBD84EE"/>
        <w:category>
          <w:name w:val="General"/>
          <w:gallery w:val="placeholder"/>
        </w:category>
        <w:types>
          <w:type w:val="bbPlcHdr"/>
        </w:types>
        <w:behaviors>
          <w:behavior w:val="content"/>
        </w:behaviors>
        <w:guid w:val="{08BC1E03-31BB-4A74-A574-02463EF0406B}"/>
      </w:docPartPr>
      <w:docPartBody>
        <w:p w:rsidR="00954E68" w:rsidRDefault="00954E68" w:rsidP="00954E68">
          <w:pPr>
            <w:pStyle w:val="A46A775B99E54CFC9BF0DC7DCFBD84EE"/>
          </w:pPr>
          <w:r w:rsidRPr="00525BFE">
            <w:rPr>
              <w:rStyle w:val="PlaceholderText"/>
            </w:rPr>
            <w:t>Click here to enter text.</w:t>
          </w:r>
        </w:p>
      </w:docPartBody>
    </w:docPart>
    <w:docPart>
      <w:docPartPr>
        <w:name w:val="35A984ADA47E4573AC8892D16492384A"/>
        <w:category>
          <w:name w:val="General"/>
          <w:gallery w:val="placeholder"/>
        </w:category>
        <w:types>
          <w:type w:val="bbPlcHdr"/>
        </w:types>
        <w:behaviors>
          <w:behavior w:val="content"/>
        </w:behaviors>
        <w:guid w:val="{2691B4BF-438F-4547-9F01-1261C0E11F5B}"/>
      </w:docPartPr>
      <w:docPartBody>
        <w:p w:rsidR="00954E68" w:rsidRDefault="00954E68" w:rsidP="00954E68">
          <w:pPr>
            <w:pStyle w:val="35A984ADA47E4573AC8892D16492384A"/>
          </w:pPr>
          <w:r w:rsidRPr="00525BFE">
            <w:rPr>
              <w:rStyle w:val="PlaceholderText"/>
            </w:rPr>
            <w:t>Click here to enter text.</w:t>
          </w:r>
        </w:p>
      </w:docPartBody>
    </w:docPart>
    <w:docPart>
      <w:docPartPr>
        <w:name w:val="FF9C17589314416B8409ACE2054F015A"/>
        <w:category>
          <w:name w:val="General"/>
          <w:gallery w:val="placeholder"/>
        </w:category>
        <w:types>
          <w:type w:val="bbPlcHdr"/>
        </w:types>
        <w:behaviors>
          <w:behavior w:val="content"/>
        </w:behaviors>
        <w:guid w:val="{A900EA22-96C4-4E7B-A0A5-9B54ED35D8A6}"/>
      </w:docPartPr>
      <w:docPartBody>
        <w:p w:rsidR="00954E68" w:rsidRDefault="00954E68" w:rsidP="00954E68">
          <w:pPr>
            <w:pStyle w:val="FF9C17589314416B8409ACE2054F015A"/>
          </w:pPr>
          <w:r w:rsidRPr="00525BFE">
            <w:rPr>
              <w:rStyle w:val="PlaceholderText"/>
            </w:rPr>
            <w:t>Click here to enter text.</w:t>
          </w:r>
        </w:p>
      </w:docPartBody>
    </w:docPart>
    <w:docPart>
      <w:docPartPr>
        <w:name w:val="42C9314CACEC4E2CA10A4EDFC17F3413"/>
        <w:category>
          <w:name w:val="General"/>
          <w:gallery w:val="placeholder"/>
        </w:category>
        <w:types>
          <w:type w:val="bbPlcHdr"/>
        </w:types>
        <w:behaviors>
          <w:behavior w:val="content"/>
        </w:behaviors>
        <w:guid w:val="{B8ECD38E-1074-4CC0-B510-AEB73AB86FD9}"/>
      </w:docPartPr>
      <w:docPartBody>
        <w:p w:rsidR="00954E68" w:rsidRDefault="00954E68" w:rsidP="00954E68">
          <w:pPr>
            <w:pStyle w:val="42C9314CACEC4E2CA10A4EDFC17F3413"/>
          </w:pPr>
          <w:r w:rsidRPr="00525BFE">
            <w:rPr>
              <w:rStyle w:val="PlaceholderText"/>
            </w:rPr>
            <w:t>Click here to enter text.</w:t>
          </w:r>
        </w:p>
      </w:docPartBody>
    </w:docPart>
    <w:docPart>
      <w:docPartPr>
        <w:name w:val="D47C063FB97F44F79DAAF38556CE9316"/>
        <w:category>
          <w:name w:val="General"/>
          <w:gallery w:val="placeholder"/>
        </w:category>
        <w:types>
          <w:type w:val="bbPlcHdr"/>
        </w:types>
        <w:behaviors>
          <w:behavior w:val="content"/>
        </w:behaviors>
        <w:guid w:val="{ACA59840-9D4F-4146-BBE7-E9AF826E31FC}"/>
      </w:docPartPr>
      <w:docPartBody>
        <w:p w:rsidR="00262B46" w:rsidRDefault="007235FD" w:rsidP="007235FD">
          <w:pPr>
            <w:pStyle w:val="D47C063FB97F44F79DAAF38556CE9316"/>
          </w:pPr>
          <w:r w:rsidRPr="00525BFE">
            <w:rPr>
              <w:rStyle w:val="PlaceholderText"/>
            </w:rPr>
            <w:t>Click here to enter text.</w:t>
          </w:r>
        </w:p>
      </w:docPartBody>
    </w:docPart>
    <w:docPart>
      <w:docPartPr>
        <w:name w:val="8B180F6BAFBC45099054B9297808E063"/>
        <w:category>
          <w:name w:val="General"/>
          <w:gallery w:val="placeholder"/>
        </w:category>
        <w:types>
          <w:type w:val="bbPlcHdr"/>
        </w:types>
        <w:behaviors>
          <w:behavior w:val="content"/>
        </w:behaviors>
        <w:guid w:val="{41D2BB2E-1695-490C-9515-300916FE8E58}"/>
      </w:docPartPr>
      <w:docPartBody>
        <w:p w:rsidR="00262B46" w:rsidRDefault="007235FD" w:rsidP="007235FD">
          <w:pPr>
            <w:pStyle w:val="8B180F6BAFBC45099054B9297808E063"/>
          </w:pPr>
          <w:r w:rsidRPr="00525BFE">
            <w:rPr>
              <w:rStyle w:val="PlaceholderText"/>
            </w:rPr>
            <w:t>Click here to enter text.</w:t>
          </w:r>
        </w:p>
      </w:docPartBody>
    </w:docPart>
    <w:docPart>
      <w:docPartPr>
        <w:name w:val="3A1B89291B13496681D9127F1365000C"/>
        <w:category>
          <w:name w:val="General"/>
          <w:gallery w:val="placeholder"/>
        </w:category>
        <w:types>
          <w:type w:val="bbPlcHdr"/>
        </w:types>
        <w:behaviors>
          <w:behavior w:val="content"/>
        </w:behaviors>
        <w:guid w:val="{5859F810-3A47-41E0-93B3-83719C97F90F}"/>
      </w:docPartPr>
      <w:docPartBody>
        <w:p w:rsidR="00DE0984" w:rsidRDefault="00DE0984" w:rsidP="00DE0984">
          <w:pPr>
            <w:pStyle w:val="3A1B89291B13496681D9127F1365000C"/>
          </w:pPr>
          <w:r w:rsidRPr="00525BFE">
            <w:rPr>
              <w:rStyle w:val="PlaceholderText"/>
            </w:rPr>
            <w:t>Click here to enter text.</w:t>
          </w:r>
        </w:p>
      </w:docPartBody>
    </w:docPart>
    <w:docPart>
      <w:docPartPr>
        <w:name w:val="9C32CACEDA314F22A89EE7002F671CC2"/>
        <w:category>
          <w:name w:val="General"/>
          <w:gallery w:val="placeholder"/>
        </w:category>
        <w:types>
          <w:type w:val="bbPlcHdr"/>
        </w:types>
        <w:behaviors>
          <w:behavior w:val="content"/>
        </w:behaviors>
        <w:guid w:val="{95572A7E-4028-4DB4-869D-AB24DEBFE6D6}"/>
      </w:docPartPr>
      <w:docPartBody>
        <w:p w:rsidR="00DE0984" w:rsidRDefault="00DE0984" w:rsidP="00DE0984">
          <w:pPr>
            <w:pStyle w:val="9C32CACEDA314F22A89EE7002F671CC2"/>
          </w:pPr>
          <w:r w:rsidRPr="00525BFE">
            <w:rPr>
              <w:rStyle w:val="PlaceholderText"/>
            </w:rPr>
            <w:t>Click here to enter text.</w:t>
          </w:r>
        </w:p>
      </w:docPartBody>
    </w:docPart>
    <w:docPart>
      <w:docPartPr>
        <w:name w:val="215BCC9156914949B9A0C644EE089953"/>
        <w:category>
          <w:name w:val="General"/>
          <w:gallery w:val="placeholder"/>
        </w:category>
        <w:types>
          <w:type w:val="bbPlcHdr"/>
        </w:types>
        <w:behaviors>
          <w:behavior w:val="content"/>
        </w:behaviors>
        <w:guid w:val="{CE219C9A-53EB-462C-ACCB-C1B8080A81BD}"/>
      </w:docPartPr>
      <w:docPartBody>
        <w:p w:rsidR="00DE0984" w:rsidRDefault="00DE0984" w:rsidP="00DE0984">
          <w:pPr>
            <w:pStyle w:val="215BCC9156914949B9A0C644EE089953"/>
          </w:pPr>
          <w:r w:rsidRPr="00525BFE">
            <w:rPr>
              <w:rStyle w:val="PlaceholderText"/>
            </w:rPr>
            <w:t>Click here to enter text.</w:t>
          </w:r>
        </w:p>
      </w:docPartBody>
    </w:docPart>
    <w:docPart>
      <w:docPartPr>
        <w:name w:val="B3E7E3C9FD1B4768AF4268AD196619ED"/>
        <w:category>
          <w:name w:val="General"/>
          <w:gallery w:val="placeholder"/>
        </w:category>
        <w:types>
          <w:type w:val="bbPlcHdr"/>
        </w:types>
        <w:behaviors>
          <w:behavior w:val="content"/>
        </w:behaviors>
        <w:guid w:val="{14FB02D3-5135-4CE3-8FF5-36766FAE6E04}"/>
      </w:docPartPr>
      <w:docPartBody>
        <w:p w:rsidR="00DE0984" w:rsidRDefault="00DE0984" w:rsidP="00DE0984">
          <w:pPr>
            <w:pStyle w:val="B3E7E3C9FD1B4768AF4268AD196619ED"/>
          </w:pPr>
          <w:r w:rsidRPr="00525BFE">
            <w:rPr>
              <w:rStyle w:val="PlaceholderText"/>
            </w:rPr>
            <w:t>Click here to enter text.</w:t>
          </w:r>
        </w:p>
      </w:docPartBody>
    </w:docPart>
    <w:docPart>
      <w:docPartPr>
        <w:name w:val="025032D042B44E20AD44F2D7FE9816E5"/>
        <w:category>
          <w:name w:val="General"/>
          <w:gallery w:val="placeholder"/>
        </w:category>
        <w:types>
          <w:type w:val="bbPlcHdr"/>
        </w:types>
        <w:behaviors>
          <w:behavior w:val="content"/>
        </w:behaviors>
        <w:guid w:val="{C35F6903-F442-4D6C-AF73-379762939C00}"/>
      </w:docPartPr>
      <w:docPartBody>
        <w:p w:rsidR="00DE0984" w:rsidRDefault="00DE0984" w:rsidP="00DE0984">
          <w:pPr>
            <w:pStyle w:val="025032D042B44E20AD44F2D7FE9816E5"/>
          </w:pPr>
          <w:r w:rsidRPr="00525BFE">
            <w:rPr>
              <w:rStyle w:val="PlaceholderText"/>
            </w:rPr>
            <w:t>Click here to enter text.</w:t>
          </w:r>
        </w:p>
      </w:docPartBody>
    </w:docPart>
    <w:docPart>
      <w:docPartPr>
        <w:name w:val="72C404E093AD4139BA3FA33F947EF779"/>
        <w:category>
          <w:name w:val="General"/>
          <w:gallery w:val="placeholder"/>
        </w:category>
        <w:types>
          <w:type w:val="bbPlcHdr"/>
        </w:types>
        <w:behaviors>
          <w:behavior w:val="content"/>
        </w:behaviors>
        <w:guid w:val="{94E91CEA-F2A8-448D-AFDC-E2BBE5FCE018}"/>
      </w:docPartPr>
      <w:docPartBody>
        <w:p w:rsidR="00DE0984" w:rsidRDefault="00DE0984" w:rsidP="00DE0984">
          <w:pPr>
            <w:pStyle w:val="72C404E093AD4139BA3FA33F947EF779"/>
          </w:pPr>
          <w:r w:rsidRPr="00525BFE">
            <w:rPr>
              <w:rStyle w:val="PlaceholderText"/>
            </w:rPr>
            <w:t>Click here to enter text.</w:t>
          </w:r>
        </w:p>
      </w:docPartBody>
    </w:docPart>
    <w:docPart>
      <w:docPartPr>
        <w:name w:val="AA6629B0BF76409EB7EA1B11098A7BE3"/>
        <w:category>
          <w:name w:val="General"/>
          <w:gallery w:val="placeholder"/>
        </w:category>
        <w:types>
          <w:type w:val="bbPlcHdr"/>
        </w:types>
        <w:behaviors>
          <w:behavior w:val="content"/>
        </w:behaviors>
        <w:guid w:val="{AC18A01D-9FF1-4A54-9AD2-9B4BD4741D7A}"/>
      </w:docPartPr>
      <w:docPartBody>
        <w:p w:rsidR="00DE0984" w:rsidRDefault="00DE0984" w:rsidP="00DE0984">
          <w:pPr>
            <w:pStyle w:val="AA6629B0BF76409EB7EA1B11098A7BE3"/>
          </w:pPr>
          <w:r w:rsidRPr="00525BFE">
            <w:rPr>
              <w:rStyle w:val="PlaceholderText"/>
            </w:rPr>
            <w:t>Click here to enter text.</w:t>
          </w:r>
        </w:p>
      </w:docPartBody>
    </w:docPart>
    <w:docPart>
      <w:docPartPr>
        <w:name w:val="9D61BAB0E0D64C8CB4AC506C7FEDAC6E"/>
        <w:category>
          <w:name w:val="General"/>
          <w:gallery w:val="placeholder"/>
        </w:category>
        <w:types>
          <w:type w:val="bbPlcHdr"/>
        </w:types>
        <w:behaviors>
          <w:behavior w:val="content"/>
        </w:behaviors>
        <w:guid w:val="{93B2B769-3E4E-4ECF-8705-65A1EAD5F3D8}"/>
      </w:docPartPr>
      <w:docPartBody>
        <w:p w:rsidR="00DE0984" w:rsidRDefault="00DE0984" w:rsidP="00DE0984">
          <w:pPr>
            <w:pStyle w:val="9D61BAB0E0D64C8CB4AC506C7FEDAC6E"/>
          </w:pPr>
          <w:r w:rsidRPr="00525BFE">
            <w:rPr>
              <w:rStyle w:val="PlaceholderText"/>
            </w:rPr>
            <w:t>Click here to enter text.</w:t>
          </w:r>
        </w:p>
      </w:docPartBody>
    </w:docPart>
    <w:docPart>
      <w:docPartPr>
        <w:name w:val="81BF5435B35942A8B3D4C4F49FCE359E"/>
        <w:category>
          <w:name w:val="General"/>
          <w:gallery w:val="placeholder"/>
        </w:category>
        <w:types>
          <w:type w:val="bbPlcHdr"/>
        </w:types>
        <w:behaviors>
          <w:behavior w:val="content"/>
        </w:behaviors>
        <w:guid w:val="{C62A402C-1D11-4C05-8843-4E400DAE4569}"/>
      </w:docPartPr>
      <w:docPartBody>
        <w:p w:rsidR="00DE0984" w:rsidRDefault="00DE0984" w:rsidP="00DE0984">
          <w:pPr>
            <w:pStyle w:val="81BF5435B35942A8B3D4C4F49FCE359E"/>
          </w:pPr>
          <w:r w:rsidRPr="00525BFE">
            <w:rPr>
              <w:rStyle w:val="PlaceholderText"/>
            </w:rPr>
            <w:t>Click here to enter text.</w:t>
          </w:r>
        </w:p>
      </w:docPartBody>
    </w:docPart>
    <w:docPart>
      <w:docPartPr>
        <w:name w:val="788993DDE7A94A9080ACB802B55ED63B"/>
        <w:category>
          <w:name w:val="General"/>
          <w:gallery w:val="placeholder"/>
        </w:category>
        <w:types>
          <w:type w:val="bbPlcHdr"/>
        </w:types>
        <w:behaviors>
          <w:behavior w:val="content"/>
        </w:behaviors>
        <w:guid w:val="{BF277336-F2BF-4149-A7C9-5482404E30A7}"/>
      </w:docPartPr>
      <w:docPartBody>
        <w:p w:rsidR="00DE0984" w:rsidRDefault="00DE0984" w:rsidP="00DE0984">
          <w:pPr>
            <w:pStyle w:val="788993DDE7A94A9080ACB802B55ED63B"/>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68"/>
    <w:rsid w:val="000159C9"/>
    <w:rsid w:val="00072A33"/>
    <w:rsid w:val="000A39FF"/>
    <w:rsid w:val="000B043E"/>
    <w:rsid w:val="000B7990"/>
    <w:rsid w:val="001336F3"/>
    <w:rsid w:val="0015171F"/>
    <w:rsid w:val="001F0C97"/>
    <w:rsid w:val="00236F12"/>
    <w:rsid w:val="00262B46"/>
    <w:rsid w:val="0029249D"/>
    <w:rsid w:val="002E7E4D"/>
    <w:rsid w:val="00340EA3"/>
    <w:rsid w:val="004008B4"/>
    <w:rsid w:val="00536A4B"/>
    <w:rsid w:val="00563CD0"/>
    <w:rsid w:val="005E554E"/>
    <w:rsid w:val="00622304"/>
    <w:rsid w:val="00630834"/>
    <w:rsid w:val="006362C1"/>
    <w:rsid w:val="006C7B1B"/>
    <w:rsid w:val="007235FD"/>
    <w:rsid w:val="007E57A7"/>
    <w:rsid w:val="0081218F"/>
    <w:rsid w:val="00836BDE"/>
    <w:rsid w:val="00954E68"/>
    <w:rsid w:val="009E2C3C"/>
    <w:rsid w:val="00A61C5B"/>
    <w:rsid w:val="00B07499"/>
    <w:rsid w:val="00B17574"/>
    <w:rsid w:val="00B6436C"/>
    <w:rsid w:val="00B700A1"/>
    <w:rsid w:val="00BD34F5"/>
    <w:rsid w:val="00C0115D"/>
    <w:rsid w:val="00C04452"/>
    <w:rsid w:val="00C300E4"/>
    <w:rsid w:val="00C318E5"/>
    <w:rsid w:val="00CC23CD"/>
    <w:rsid w:val="00D65D0C"/>
    <w:rsid w:val="00DE0984"/>
    <w:rsid w:val="00DF41FE"/>
    <w:rsid w:val="00E12096"/>
    <w:rsid w:val="00F65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0984"/>
    <w:rPr>
      <w:color w:val="808080"/>
    </w:rPr>
  </w:style>
  <w:style w:type="paragraph" w:customStyle="1" w:styleId="51F1CFE258014A8AB06D8D771EAC0FE2">
    <w:name w:val="51F1CFE258014A8AB06D8D771EAC0FE2"/>
    <w:rsid w:val="00954E68"/>
  </w:style>
  <w:style w:type="paragraph" w:customStyle="1" w:styleId="4B3EF2B670274A6187AEBFC7D7987026">
    <w:name w:val="4B3EF2B670274A6187AEBFC7D7987026"/>
    <w:rsid w:val="00954E68"/>
  </w:style>
  <w:style w:type="paragraph" w:customStyle="1" w:styleId="9424530F3F47407EB624A6B2EF93CAC3">
    <w:name w:val="9424530F3F47407EB624A6B2EF93CAC3"/>
    <w:rsid w:val="00954E68"/>
  </w:style>
  <w:style w:type="paragraph" w:customStyle="1" w:styleId="203D79E0D1F9462CA4A77D7F7435165C">
    <w:name w:val="203D79E0D1F9462CA4A77D7F7435165C"/>
    <w:rsid w:val="00954E68"/>
  </w:style>
  <w:style w:type="paragraph" w:customStyle="1" w:styleId="9DA2F50A72564320903F40FA1C41084A">
    <w:name w:val="9DA2F50A72564320903F40FA1C41084A"/>
    <w:rsid w:val="00954E68"/>
  </w:style>
  <w:style w:type="paragraph" w:customStyle="1" w:styleId="582C21BFCDFD47F6B97126ABF0743F93">
    <w:name w:val="582C21BFCDFD47F6B97126ABF0743F93"/>
    <w:rsid w:val="00954E68"/>
  </w:style>
  <w:style w:type="paragraph" w:customStyle="1" w:styleId="62C71CB60A0941A9ABBAB55F63C92C18">
    <w:name w:val="62C71CB60A0941A9ABBAB55F63C92C18"/>
    <w:rsid w:val="00954E68"/>
  </w:style>
  <w:style w:type="paragraph" w:customStyle="1" w:styleId="B7052AE36B724E4BB6C1531CDC1D525A">
    <w:name w:val="B7052AE36B724E4BB6C1531CDC1D525A"/>
    <w:rsid w:val="00954E68"/>
  </w:style>
  <w:style w:type="paragraph" w:customStyle="1" w:styleId="3FBB86B19B3D4FED8B7663E052F2E90B">
    <w:name w:val="3FBB86B19B3D4FED8B7663E052F2E90B"/>
    <w:rsid w:val="00954E68"/>
  </w:style>
  <w:style w:type="paragraph" w:customStyle="1" w:styleId="9901269721794B1DAF5A5A7BD0D02F30">
    <w:name w:val="9901269721794B1DAF5A5A7BD0D02F30"/>
    <w:rsid w:val="00954E68"/>
  </w:style>
  <w:style w:type="paragraph" w:customStyle="1" w:styleId="22453D8E07DA40A79381947EDB24190B">
    <w:name w:val="22453D8E07DA40A79381947EDB24190B"/>
    <w:rsid w:val="00954E68"/>
  </w:style>
  <w:style w:type="paragraph" w:customStyle="1" w:styleId="6900194A9D1D43649C72F12BFE4493E9">
    <w:name w:val="6900194A9D1D43649C72F12BFE4493E9"/>
    <w:rsid w:val="00954E68"/>
  </w:style>
  <w:style w:type="paragraph" w:customStyle="1" w:styleId="AAC23AFF646340ACA413BAF799B3A04C">
    <w:name w:val="AAC23AFF646340ACA413BAF799B3A04C"/>
    <w:rsid w:val="00954E68"/>
  </w:style>
  <w:style w:type="paragraph" w:customStyle="1" w:styleId="D620466AA9CB4F4887CF058FCAD3D16F">
    <w:name w:val="D620466AA9CB4F4887CF058FCAD3D16F"/>
    <w:rsid w:val="00954E68"/>
  </w:style>
  <w:style w:type="paragraph" w:customStyle="1" w:styleId="E209E5E9745A4751927BE16A9E6659CF">
    <w:name w:val="E209E5E9745A4751927BE16A9E6659CF"/>
    <w:rsid w:val="00954E68"/>
  </w:style>
  <w:style w:type="paragraph" w:customStyle="1" w:styleId="45DE1D0AAFA04615A0023E44B7EF5783">
    <w:name w:val="45DE1D0AAFA04615A0023E44B7EF5783"/>
    <w:rsid w:val="00954E68"/>
  </w:style>
  <w:style w:type="paragraph" w:customStyle="1" w:styleId="83906D43521C489798CB7566D99D5EB2">
    <w:name w:val="83906D43521C489798CB7566D99D5EB2"/>
    <w:rsid w:val="00954E68"/>
  </w:style>
  <w:style w:type="paragraph" w:customStyle="1" w:styleId="3918B3376F404CB1B72997CC3A2EFE0F">
    <w:name w:val="3918B3376F404CB1B72997CC3A2EFE0F"/>
    <w:rsid w:val="00954E68"/>
  </w:style>
  <w:style w:type="paragraph" w:customStyle="1" w:styleId="D96E52128DBC4FC0BAEB4CD9C1784E5F">
    <w:name w:val="D96E52128DBC4FC0BAEB4CD9C1784E5F"/>
    <w:rsid w:val="00954E68"/>
  </w:style>
  <w:style w:type="paragraph" w:customStyle="1" w:styleId="ACD099BB86814FB981CF5AC40A1F6999">
    <w:name w:val="ACD099BB86814FB981CF5AC40A1F6999"/>
    <w:rsid w:val="00954E68"/>
  </w:style>
  <w:style w:type="paragraph" w:customStyle="1" w:styleId="6182F5DBAC004BBB87CD494243B89579">
    <w:name w:val="6182F5DBAC004BBB87CD494243B89579"/>
    <w:rsid w:val="00954E68"/>
  </w:style>
  <w:style w:type="paragraph" w:customStyle="1" w:styleId="55279D86056640BDAA2CBAC87653D0FA">
    <w:name w:val="55279D86056640BDAA2CBAC87653D0FA"/>
    <w:rsid w:val="00954E68"/>
  </w:style>
  <w:style w:type="paragraph" w:customStyle="1" w:styleId="02761E297E1C4F6194FD0ABE1BC65028">
    <w:name w:val="02761E297E1C4F6194FD0ABE1BC65028"/>
    <w:rsid w:val="00954E68"/>
  </w:style>
  <w:style w:type="paragraph" w:customStyle="1" w:styleId="0B99F1AD4A314756B87027277B0C4BEF">
    <w:name w:val="0B99F1AD4A314756B87027277B0C4BEF"/>
    <w:rsid w:val="00954E68"/>
  </w:style>
  <w:style w:type="paragraph" w:customStyle="1" w:styleId="728912F254A340B4A646FDE01814A5D6">
    <w:name w:val="728912F254A340B4A646FDE01814A5D6"/>
    <w:rsid w:val="00954E68"/>
  </w:style>
  <w:style w:type="paragraph" w:customStyle="1" w:styleId="8DF32D7692B34035ACCDD18D488F02FC">
    <w:name w:val="8DF32D7692B34035ACCDD18D488F02FC"/>
    <w:rsid w:val="00954E68"/>
  </w:style>
  <w:style w:type="paragraph" w:customStyle="1" w:styleId="725DA1E9810D471BB801A4DD17F0E309">
    <w:name w:val="725DA1E9810D471BB801A4DD17F0E309"/>
    <w:rsid w:val="00954E68"/>
  </w:style>
  <w:style w:type="paragraph" w:customStyle="1" w:styleId="4DD6449737064EC88D8728D59C5D9F9A">
    <w:name w:val="4DD6449737064EC88D8728D59C5D9F9A"/>
    <w:rsid w:val="00954E68"/>
  </w:style>
  <w:style w:type="paragraph" w:customStyle="1" w:styleId="EDD5CF279D86479EB342A76CBD79C03F">
    <w:name w:val="EDD5CF279D86479EB342A76CBD79C03F"/>
    <w:rsid w:val="00954E68"/>
  </w:style>
  <w:style w:type="paragraph" w:customStyle="1" w:styleId="165EAE6E86614BBD999A079E8C00E24E">
    <w:name w:val="165EAE6E86614BBD999A079E8C00E24E"/>
    <w:rsid w:val="00954E68"/>
  </w:style>
  <w:style w:type="paragraph" w:customStyle="1" w:styleId="C0305B5BD5AB464E8E7E5F739B21736A">
    <w:name w:val="C0305B5BD5AB464E8E7E5F739B21736A"/>
    <w:rsid w:val="00954E68"/>
  </w:style>
  <w:style w:type="paragraph" w:customStyle="1" w:styleId="02BB2F7E2B444D36BE685F0AAB192CA5">
    <w:name w:val="02BB2F7E2B444D36BE685F0AAB192CA5"/>
    <w:rsid w:val="00954E68"/>
  </w:style>
  <w:style w:type="paragraph" w:customStyle="1" w:styleId="F134D8F02CC646CB9AD63B4F2FD03D69">
    <w:name w:val="F134D8F02CC646CB9AD63B4F2FD03D69"/>
    <w:rsid w:val="00954E68"/>
  </w:style>
  <w:style w:type="paragraph" w:customStyle="1" w:styleId="D508C384A3574E3F80674ACE93E2361C">
    <w:name w:val="D508C384A3574E3F80674ACE93E2361C"/>
    <w:rsid w:val="00954E68"/>
  </w:style>
  <w:style w:type="paragraph" w:customStyle="1" w:styleId="A46A775B99E54CFC9BF0DC7DCFBD84EE">
    <w:name w:val="A46A775B99E54CFC9BF0DC7DCFBD84EE"/>
    <w:rsid w:val="00954E68"/>
  </w:style>
  <w:style w:type="paragraph" w:customStyle="1" w:styleId="35A984ADA47E4573AC8892D16492384A">
    <w:name w:val="35A984ADA47E4573AC8892D16492384A"/>
    <w:rsid w:val="00954E68"/>
  </w:style>
  <w:style w:type="paragraph" w:customStyle="1" w:styleId="FF9C17589314416B8409ACE2054F015A">
    <w:name w:val="FF9C17589314416B8409ACE2054F015A"/>
    <w:rsid w:val="00954E68"/>
  </w:style>
  <w:style w:type="paragraph" w:customStyle="1" w:styleId="42C9314CACEC4E2CA10A4EDFC17F3413">
    <w:name w:val="42C9314CACEC4E2CA10A4EDFC17F3413"/>
    <w:rsid w:val="00954E68"/>
  </w:style>
  <w:style w:type="paragraph" w:customStyle="1" w:styleId="FA4AB6C10E344D778CB55BBB77B69F7D">
    <w:name w:val="FA4AB6C10E344D778CB55BBB77B69F7D"/>
    <w:rsid w:val="00954E68"/>
  </w:style>
  <w:style w:type="paragraph" w:customStyle="1" w:styleId="9882471E6FD44CEC9E3A03517FBDA671">
    <w:name w:val="9882471E6FD44CEC9E3A03517FBDA671"/>
    <w:rsid w:val="00954E68"/>
  </w:style>
  <w:style w:type="paragraph" w:customStyle="1" w:styleId="D6A4C0D6B6B04F1399E82F3AE1DF8BDA">
    <w:name w:val="D6A4C0D6B6B04F1399E82F3AE1DF8BDA"/>
    <w:rsid w:val="00954E68"/>
  </w:style>
  <w:style w:type="paragraph" w:customStyle="1" w:styleId="B40B7EA5933A45B39F8B106882173F77">
    <w:name w:val="B40B7EA5933A45B39F8B106882173F77"/>
    <w:rsid w:val="00954E68"/>
  </w:style>
  <w:style w:type="paragraph" w:customStyle="1" w:styleId="05F9ACF0DB3149BC95D95BA9B2FF87AD">
    <w:name w:val="05F9ACF0DB3149BC95D95BA9B2FF87AD"/>
    <w:rsid w:val="00954E68"/>
  </w:style>
  <w:style w:type="paragraph" w:customStyle="1" w:styleId="426AB8CDC7F5435480748C0113055356">
    <w:name w:val="426AB8CDC7F5435480748C0113055356"/>
    <w:rsid w:val="00954E68"/>
  </w:style>
  <w:style w:type="paragraph" w:customStyle="1" w:styleId="5B57083933974F9A90AD3D761BA5177F">
    <w:name w:val="5B57083933974F9A90AD3D761BA5177F"/>
    <w:rsid w:val="00954E68"/>
  </w:style>
  <w:style w:type="paragraph" w:customStyle="1" w:styleId="72933CCF9283472A9C623F79EAD310DD">
    <w:name w:val="72933CCF9283472A9C623F79EAD310DD"/>
    <w:rsid w:val="00954E68"/>
  </w:style>
  <w:style w:type="paragraph" w:customStyle="1" w:styleId="6B6D429BD7804D119B167B698C442947">
    <w:name w:val="6B6D429BD7804D119B167B698C442947"/>
    <w:rsid w:val="00954E68"/>
  </w:style>
  <w:style w:type="paragraph" w:customStyle="1" w:styleId="CECB887239834F658965BBDF220E2692">
    <w:name w:val="CECB887239834F658965BBDF220E2692"/>
    <w:rsid w:val="00954E68"/>
  </w:style>
  <w:style w:type="paragraph" w:customStyle="1" w:styleId="BF6FEBDAA12148258D6AF9190D9325C7">
    <w:name w:val="BF6FEBDAA12148258D6AF9190D9325C7"/>
    <w:rsid w:val="00954E68"/>
  </w:style>
  <w:style w:type="paragraph" w:customStyle="1" w:styleId="0D4A21E9E715428E90A8E8CA2F65B7E9">
    <w:name w:val="0D4A21E9E715428E90A8E8CA2F65B7E9"/>
    <w:rsid w:val="00954E68"/>
  </w:style>
  <w:style w:type="paragraph" w:customStyle="1" w:styleId="DE8BB4EED8DD4DDAB6D48A186A3EB2E7">
    <w:name w:val="DE8BB4EED8DD4DDAB6D48A186A3EB2E7"/>
    <w:rsid w:val="007235FD"/>
  </w:style>
  <w:style w:type="paragraph" w:customStyle="1" w:styleId="194295E3B5F74B308E34568D637C4814">
    <w:name w:val="194295E3B5F74B308E34568D637C4814"/>
    <w:rsid w:val="007235FD"/>
  </w:style>
  <w:style w:type="paragraph" w:customStyle="1" w:styleId="D47C063FB97F44F79DAAF38556CE9316">
    <w:name w:val="D47C063FB97F44F79DAAF38556CE9316"/>
    <w:rsid w:val="007235FD"/>
  </w:style>
  <w:style w:type="paragraph" w:customStyle="1" w:styleId="8B180F6BAFBC45099054B9297808E063">
    <w:name w:val="8B180F6BAFBC45099054B9297808E063"/>
    <w:rsid w:val="007235FD"/>
  </w:style>
  <w:style w:type="paragraph" w:customStyle="1" w:styleId="3A1B89291B13496681D9127F1365000C">
    <w:name w:val="3A1B89291B13496681D9127F1365000C"/>
    <w:rsid w:val="00DE0984"/>
    <w:pPr>
      <w:spacing w:line="278" w:lineRule="auto"/>
    </w:pPr>
    <w:rPr>
      <w:kern w:val="2"/>
      <w:sz w:val="24"/>
      <w:szCs w:val="24"/>
      <w14:ligatures w14:val="standardContextual"/>
    </w:rPr>
  </w:style>
  <w:style w:type="paragraph" w:customStyle="1" w:styleId="9C32CACEDA314F22A89EE7002F671CC2">
    <w:name w:val="9C32CACEDA314F22A89EE7002F671CC2"/>
    <w:rsid w:val="00DE0984"/>
    <w:pPr>
      <w:spacing w:line="278" w:lineRule="auto"/>
    </w:pPr>
    <w:rPr>
      <w:kern w:val="2"/>
      <w:sz w:val="24"/>
      <w:szCs w:val="24"/>
      <w14:ligatures w14:val="standardContextual"/>
    </w:rPr>
  </w:style>
  <w:style w:type="paragraph" w:customStyle="1" w:styleId="215BCC9156914949B9A0C644EE089953">
    <w:name w:val="215BCC9156914949B9A0C644EE089953"/>
    <w:rsid w:val="00DE0984"/>
    <w:pPr>
      <w:spacing w:line="278" w:lineRule="auto"/>
    </w:pPr>
    <w:rPr>
      <w:kern w:val="2"/>
      <w:sz w:val="24"/>
      <w:szCs w:val="24"/>
      <w14:ligatures w14:val="standardContextual"/>
    </w:rPr>
  </w:style>
  <w:style w:type="paragraph" w:customStyle="1" w:styleId="B3E7E3C9FD1B4768AF4268AD196619ED">
    <w:name w:val="B3E7E3C9FD1B4768AF4268AD196619ED"/>
    <w:rsid w:val="00DE0984"/>
    <w:pPr>
      <w:spacing w:line="278" w:lineRule="auto"/>
    </w:pPr>
    <w:rPr>
      <w:kern w:val="2"/>
      <w:sz w:val="24"/>
      <w:szCs w:val="24"/>
      <w14:ligatures w14:val="standardContextual"/>
    </w:rPr>
  </w:style>
  <w:style w:type="paragraph" w:customStyle="1" w:styleId="025032D042B44E20AD44F2D7FE9816E5">
    <w:name w:val="025032D042B44E20AD44F2D7FE9816E5"/>
    <w:rsid w:val="00DE0984"/>
    <w:pPr>
      <w:spacing w:line="278" w:lineRule="auto"/>
    </w:pPr>
    <w:rPr>
      <w:kern w:val="2"/>
      <w:sz w:val="24"/>
      <w:szCs w:val="24"/>
      <w14:ligatures w14:val="standardContextual"/>
    </w:rPr>
  </w:style>
  <w:style w:type="paragraph" w:customStyle="1" w:styleId="72C404E093AD4139BA3FA33F947EF779">
    <w:name w:val="72C404E093AD4139BA3FA33F947EF779"/>
    <w:rsid w:val="00DE0984"/>
    <w:pPr>
      <w:spacing w:line="278" w:lineRule="auto"/>
    </w:pPr>
    <w:rPr>
      <w:kern w:val="2"/>
      <w:sz w:val="24"/>
      <w:szCs w:val="24"/>
      <w14:ligatures w14:val="standardContextual"/>
    </w:rPr>
  </w:style>
  <w:style w:type="paragraph" w:customStyle="1" w:styleId="AA6629B0BF76409EB7EA1B11098A7BE3">
    <w:name w:val="AA6629B0BF76409EB7EA1B11098A7BE3"/>
    <w:rsid w:val="00DE0984"/>
    <w:pPr>
      <w:spacing w:line="278" w:lineRule="auto"/>
    </w:pPr>
    <w:rPr>
      <w:kern w:val="2"/>
      <w:sz w:val="24"/>
      <w:szCs w:val="24"/>
      <w14:ligatures w14:val="standardContextual"/>
    </w:rPr>
  </w:style>
  <w:style w:type="paragraph" w:customStyle="1" w:styleId="9D61BAB0E0D64C8CB4AC506C7FEDAC6E">
    <w:name w:val="9D61BAB0E0D64C8CB4AC506C7FEDAC6E"/>
    <w:rsid w:val="00DE0984"/>
    <w:pPr>
      <w:spacing w:line="278" w:lineRule="auto"/>
    </w:pPr>
    <w:rPr>
      <w:kern w:val="2"/>
      <w:sz w:val="24"/>
      <w:szCs w:val="24"/>
      <w14:ligatures w14:val="standardContextual"/>
    </w:rPr>
  </w:style>
  <w:style w:type="paragraph" w:customStyle="1" w:styleId="81BF5435B35942A8B3D4C4F49FCE359E">
    <w:name w:val="81BF5435B35942A8B3D4C4F49FCE359E"/>
    <w:rsid w:val="00DE0984"/>
    <w:pPr>
      <w:spacing w:line="278" w:lineRule="auto"/>
    </w:pPr>
    <w:rPr>
      <w:kern w:val="2"/>
      <w:sz w:val="24"/>
      <w:szCs w:val="24"/>
      <w14:ligatures w14:val="standardContextual"/>
    </w:rPr>
  </w:style>
  <w:style w:type="paragraph" w:customStyle="1" w:styleId="788993DDE7A94A9080ACB802B55ED63B">
    <w:name w:val="788993DDE7A94A9080ACB802B55ED63B"/>
    <w:rsid w:val="00DE0984"/>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3292D-1FF9-422F-931F-16CC5842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47</Pages>
  <Words>15136</Words>
  <Characters>86280</Characters>
  <Application>Microsoft Office Word</Application>
  <DocSecurity>0</DocSecurity>
  <Lines>719</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Krammes, James</cp:lastModifiedBy>
  <cp:revision>3</cp:revision>
  <cp:lastPrinted>2023-05-11T12:23:00Z</cp:lastPrinted>
  <dcterms:created xsi:type="dcterms:W3CDTF">2025-07-01T14:17:00Z</dcterms:created>
  <dcterms:modified xsi:type="dcterms:W3CDTF">2025-07-22T14:07:00Z</dcterms:modified>
</cp:coreProperties>
</file>