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B3A3F2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REQUEST FOR BIDS </w:t>
      </w:r>
    </w:p>
    <w:p w14:paraId="1CA5301E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FELLING OPERATION</w:t>
      </w:r>
    </w:p>
    <w:p w14:paraId="0833A107" w14:textId="6676CA4B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STATE GAME LAND # </w:t>
      </w:r>
      <w:r w:rsidR="00DA1A62">
        <w:rPr>
          <w:rFonts w:ascii="Arial" w:hAnsi="Arial" w:cs="Arial"/>
          <w:color w:val="000000"/>
          <w:sz w:val="24"/>
          <w:szCs w:val="24"/>
        </w:rPr>
        <w:t>059</w:t>
      </w:r>
    </w:p>
    <w:p w14:paraId="3FB550E0" w14:textId="01E22D45" w:rsidR="006B7D47" w:rsidRPr="005C70E2" w:rsidRDefault="00DA1A62" w:rsidP="006B7D47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POTTER</w:t>
      </w:r>
      <w:r w:rsidR="006B7D47" w:rsidRPr="005C70E2">
        <w:rPr>
          <w:rFonts w:ascii="Arial" w:hAnsi="Arial" w:cs="Arial"/>
          <w:color w:val="000000"/>
          <w:sz w:val="24"/>
          <w:szCs w:val="24"/>
        </w:rPr>
        <w:t xml:space="preserve"> COUNTY</w:t>
      </w:r>
    </w:p>
    <w:p w14:paraId="29EC7838" w14:textId="5F9D8E3C" w:rsidR="006B7D47" w:rsidRPr="005C70E2" w:rsidRDefault="00DA1A62" w:rsidP="006B7D47">
      <w:pPr>
        <w:rPr>
          <w:rFonts w:ascii="Arial" w:hAnsi="Arial" w:cs="Arial"/>
          <w:color w:val="000000"/>
          <w:sz w:val="24"/>
          <w:szCs w:val="24"/>
        </w:rPr>
      </w:pPr>
      <w:r w:rsidRPr="003D30C6">
        <w:rPr>
          <w:rFonts w:ascii="Arial" w:hAnsi="Arial" w:cs="Arial"/>
          <w:color w:val="000000"/>
          <w:sz w:val="24"/>
          <w:szCs w:val="24"/>
        </w:rPr>
        <w:t>July 1</w:t>
      </w:r>
      <w:r w:rsidR="003D30C6">
        <w:rPr>
          <w:rFonts w:ascii="Arial" w:hAnsi="Arial" w:cs="Arial"/>
          <w:color w:val="000000"/>
          <w:sz w:val="24"/>
          <w:szCs w:val="24"/>
        </w:rPr>
        <w:t>2</w:t>
      </w:r>
      <w:r w:rsidR="006B7D47" w:rsidRPr="003D30C6">
        <w:rPr>
          <w:rFonts w:ascii="Arial" w:hAnsi="Arial" w:cs="Arial"/>
          <w:color w:val="000000"/>
          <w:sz w:val="24"/>
          <w:szCs w:val="24"/>
        </w:rPr>
        <w:t>, 202</w:t>
      </w:r>
      <w:r w:rsidRPr="003D30C6">
        <w:rPr>
          <w:rFonts w:ascii="Arial" w:hAnsi="Arial" w:cs="Arial"/>
          <w:color w:val="000000"/>
          <w:sz w:val="24"/>
          <w:szCs w:val="24"/>
        </w:rPr>
        <w:t>4</w:t>
      </w:r>
      <w:r w:rsidR="006B7D47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6FCCC3D3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</w:p>
    <w:p w14:paraId="1D815A6F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Prospective Service Contractors:</w:t>
      </w:r>
    </w:p>
    <w:p w14:paraId="067713A4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</w:p>
    <w:p w14:paraId="213940B7" w14:textId="0DA62D93" w:rsidR="006B7D47" w:rsidRPr="0047167D" w:rsidRDefault="006B7D47" w:rsidP="006B7D47">
      <w:pPr>
        <w:widowControl w:val="0"/>
        <w:tabs>
          <w:tab w:val="left" w:pos="820"/>
          <w:tab w:val="left" w:pos="821"/>
        </w:tabs>
        <w:autoSpaceDE w:val="0"/>
        <w:autoSpaceDN w:val="0"/>
        <w:ind w:right="312"/>
      </w:pPr>
      <w:r w:rsidRPr="0047167D">
        <w:rPr>
          <w:rFonts w:ascii="Arial" w:hAnsi="Arial" w:cs="Arial"/>
          <w:color w:val="000000"/>
          <w:sz w:val="24"/>
          <w:szCs w:val="24"/>
        </w:rPr>
        <w:t xml:space="preserve">The Northcentral Region of the Pennsylvania Game Commission is soliciting bids for felling of trees on </w:t>
      </w:r>
      <w:r>
        <w:rPr>
          <w:rFonts w:ascii="Arial" w:hAnsi="Arial" w:cs="Arial"/>
          <w:color w:val="000000"/>
          <w:sz w:val="24"/>
          <w:szCs w:val="24"/>
        </w:rPr>
        <w:t>2</w:t>
      </w:r>
      <w:r w:rsidR="00DA1A62">
        <w:rPr>
          <w:rFonts w:ascii="Arial" w:hAnsi="Arial" w:cs="Arial"/>
          <w:color w:val="000000"/>
          <w:sz w:val="24"/>
          <w:szCs w:val="24"/>
        </w:rPr>
        <w:t>36</w:t>
      </w:r>
      <w:r w:rsidRPr="0047167D">
        <w:rPr>
          <w:rFonts w:ascii="Arial" w:hAnsi="Arial" w:cs="Arial"/>
          <w:color w:val="000000"/>
          <w:sz w:val="24"/>
          <w:szCs w:val="24"/>
        </w:rPr>
        <w:t xml:space="preserve"> acres of State Game Land No. </w:t>
      </w:r>
      <w:r w:rsidR="00DA1A62">
        <w:rPr>
          <w:rFonts w:ascii="Arial" w:hAnsi="Arial" w:cs="Arial"/>
          <w:color w:val="000000"/>
          <w:sz w:val="24"/>
          <w:szCs w:val="24"/>
        </w:rPr>
        <w:t>59</w:t>
      </w:r>
      <w:r w:rsidRPr="0047167D">
        <w:rPr>
          <w:rFonts w:ascii="Arial" w:hAnsi="Arial" w:cs="Arial"/>
          <w:color w:val="000000"/>
          <w:sz w:val="24"/>
          <w:szCs w:val="24"/>
        </w:rPr>
        <w:t xml:space="preserve">, in </w:t>
      </w:r>
      <w:r w:rsidR="00DA1A62">
        <w:rPr>
          <w:rFonts w:ascii="Arial" w:hAnsi="Arial" w:cs="Arial"/>
          <w:color w:val="000000"/>
          <w:sz w:val="24"/>
          <w:szCs w:val="24"/>
        </w:rPr>
        <w:t>Pleasant Valley Township</w:t>
      </w:r>
      <w:r w:rsidRPr="0047167D">
        <w:rPr>
          <w:rFonts w:ascii="Arial" w:hAnsi="Arial" w:cs="Arial"/>
          <w:color w:val="000000"/>
          <w:sz w:val="24"/>
          <w:szCs w:val="24"/>
        </w:rPr>
        <w:t xml:space="preserve">. </w:t>
      </w:r>
      <w:r w:rsidR="00DA1A62">
        <w:rPr>
          <w:rFonts w:ascii="Arial" w:hAnsi="Arial" w:cs="Arial"/>
          <w:color w:val="000000"/>
          <w:sz w:val="24"/>
          <w:szCs w:val="24"/>
        </w:rPr>
        <w:t>Potter</w:t>
      </w:r>
      <w:r w:rsidRPr="0047167D">
        <w:rPr>
          <w:rFonts w:ascii="Arial" w:hAnsi="Arial" w:cs="Arial"/>
          <w:color w:val="000000"/>
          <w:sz w:val="24"/>
          <w:szCs w:val="24"/>
        </w:rPr>
        <w:t xml:space="preserve"> County.  All black birch from 5 feet tall to unlimited inches DBH must be felled. All American beech</w:t>
      </w:r>
      <w:r w:rsidR="0039063B">
        <w:rPr>
          <w:rFonts w:ascii="Arial" w:hAnsi="Arial" w:cs="Arial"/>
          <w:color w:val="000000"/>
          <w:sz w:val="24"/>
          <w:szCs w:val="24"/>
        </w:rPr>
        <w:t xml:space="preserve"> </w:t>
      </w:r>
      <w:r w:rsidRPr="0047167D">
        <w:rPr>
          <w:rFonts w:ascii="Arial" w:hAnsi="Arial" w:cs="Arial"/>
          <w:color w:val="000000"/>
          <w:sz w:val="24"/>
          <w:szCs w:val="24"/>
        </w:rPr>
        <w:t>and striped maple are to be felled from 5 feet tall to 12 inches in diameter. All American beech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47167D">
        <w:rPr>
          <w:rFonts w:ascii="Arial" w:hAnsi="Arial" w:cs="Arial"/>
          <w:color w:val="000000"/>
          <w:sz w:val="24"/>
          <w:szCs w:val="24"/>
        </w:rPr>
        <w:t xml:space="preserve">ranging from 12 inches to 16 inches are to be double girdled with girdles being no less than 1 foot apart. With the following exceptions: All trees marked with red paint and all trees marked with blue paint are reserved regardless of diameter. 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The location of </w:t>
      </w:r>
      <w:r>
        <w:rPr>
          <w:rFonts w:ascii="Arial" w:hAnsi="Arial" w:cs="Arial"/>
          <w:color w:val="000000"/>
          <w:sz w:val="24"/>
          <w:szCs w:val="24"/>
        </w:rPr>
        <w:t>the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project is defined on the attached map</w:t>
      </w:r>
      <w:r>
        <w:rPr>
          <w:rFonts w:ascii="Arial" w:hAnsi="Arial" w:cs="Arial"/>
          <w:color w:val="000000"/>
          <w:sz w:val="24"/>
          <w:szCs w:val="24"/>
        </w:rPr>
        <w:t xml:space="preserve">s 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of </w:t>
      </w:r>
      <w:r>
        <w:rPr>
          <w:rFonts w:ascii="Arial" w:hAnsi="Arial" w:cs="Arial"/>
          <w:color w:val="000000"/>
          <w:sz w:val="24"/>
          <w:szCs w:val="24"/>
        </w:rPr>
        <w:t>the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site.  Specific specifications are detailed in the </w:t>
      </w:r>
      <w:r w:rsidRPr="003504E1">
        <w:rPr>
          <w:rFonts w:ascii="Arial" w:hAnsi="Arial" w:cs="Arial"/>
          <w:color w:val="000000"/>
          <w:sz w:val="24"/>
          <w:szCs w:val="24"/>
        </w:rPr>
        <w:t>Supplement Pages and Two Attachments of the specifications.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2C74608F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</w:p>
    <w:p w14:paraId="07A90AA5" w14:textId="77777777" w:rsidR="006B7D47" w:rsidRPr="0025252A" w:rsidRDefault="006B7D47" w:rsidP="006B7D47">
      <w:pPr>
        <w:tabs>
          <w:tab w:val="left" w:pos="360"/>
          <w:tab w:val="left" w:pos="540"/>
          <w:tab w:val="left" w:pos="720"/>
          <w:tab w:val="left" w:pos="1080"/>
        </w:tabs>
        <w:rPr>
          <w:rFonts w:ascii="Arial" w:hAnsi="Arial" w:cs="Arial"/>
          <w:color w:val="000000"/>
          <w:sz w:val="24"/>
          <w:szCs w:val="24"/>
        </w:rPr>
      </w:pPr>
      <w:r w:rsidRPr="0025252A">
        <w:rPr>
          <w:rFonts w:ascii="Arial" w:hAnsi="Arial" w:cs="Arial"/>
          <w:color w:val="000000"/>
          <w:sz w:val="24"/>
          <w:szCs w:val="24"/>
        </w:rPr>
        <w:t>The bid shall be awarded on a per acre basis.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25252A">
        <w:rPr>
          <w:rFonts w:ascii="Arial" w:hAnsi="Arial" w:cs="Arial"/>
          <w:color w:val="000000"/>
          <w:sz w:val="24"/>
          <w:szCs w:val="24"/>
        </w:rPr>
        <w:t xml:space="preserve">Bids must be submitted via the PA Supplier Portal, to be found at </w:t>
      </w:r>
      <w:hyperlink r:id="rId4" w:history="1">
        <w:r w:rsidRPr="0025252A">
          <w:rPr>
            <w:rFonts w:ascii="Arial" w:hAnsi="Arial" w:cs="Arial"/>
            <w:color w:val="000000"/>
            <w:sz w:val="24"/>
            <w:szCs w:val="24"/>
          </w:rPr>
          <w:t>www.pasupplierportal.state.pa.us</w:t>
        </w:r>
      </w:hyperlink>
      <w:r w:rsidRPr="0025252A">
        <w:rPr>
          <w:rFonts w:ascii="Arial" w:hAnsi="Arial" w:cs="Arial"/>
          <w:color w:val="000000"/>
          <w:sz w:val="24"/>
          <w:szCs w:val="24"/>
        </w:rPr>
        <w:t xml:space="preserve">  Faxed bids and mailed bids will NOT be accepted.</w:t>
      </w:r>
    </w:p>
    <w:p w14:paraId="7B0A145C" w14:textId="77777777" w:rsidR="006B7D47" w:rsidRPr="0025252A" w:rsidRDefault="006B7D47" w:rsidP="006B7D47">
      <w:pPr>
        <w:pStyle w:val="ListParagraph"/>
        <w:tabs>
          <w:tab w:val="left" w:pos="360"/>
          <w:tab w:val="left" w:pos="540"/>
          <w:tab w:val="left" w:pos="720"/>
          <w:tab w:val="left" w:pos="1080"/>
        </w:tabs>
        <w:ind w:left="810"/>
        <w:rPr>
          <w:rFonts w:ascii="Arial" w:hAnsi="Arial" w:cs="Arial"/>
          <w:color w:val="000000"/>
          <w:lang w:bidi="ar-SA"/>
        </w:rPr>
      </w:pPr>
    </w:p>
    <w:p w14:paraId="4CBC0502" w14:textId="2F94BA0F" w:rsidR="006B7D47" w:rsidRPr="0025252A" w:rsidRDefault="006B7D47" w:rsidP="006B7D47">
      <w:pPr>
        <w:tabs>
          <w:tab w:val="left" w:pos="360"/>
          <w:tab w:val="left" w:pos="540"/>
          <w:tab w:val="left" w:pos="720"/>
          <w:tab w:val="left" w:pos="1080"/>
        </w:tabs>
        <w:rPr>
          <w:rFonts w:ascii="Arial" w:hAnsi="Arial" w:cs="Arial"/>
          <w:color w:val="000000"/>
          <w:sz w:val="24"/>
          <w:szCs w:val="24"/>
        </w:rPr>
      </w:pPr>
      <w:r w:rsidRPr="00E50464">
        <w:rPr>
          <w:rFonts w:ascii="Arial" w:hAnsi="Arial" w:cs="Arial"/>
          <w:color w:val="000000"/>
          <w:sz w:val="24"/>
          <w:szCs w:val="24"/>
        </w:rPr>
        <w:t xml:space="preserve">Bids will be publicly opened on </w:t>
      </w:r>
      <w:r w:rsidR="004A419C">
        <w:rPr>
          <w:rFonts w:ascii="Arial" w:hAnsi="Arial" w:cs="Arial"/>
          <w:color w:val="000000"/>
          <w:sz w:val="24"/>
          <w:szCs w:val="24"/>
        </w:rPr>
        <w:t>August</w:t>
      </w:r>
      <w:r w:rsidR="00C642C8">
        <w:rPr>
          <w:rFonts w:ascii="Arial" w:hAnsi="Arial" w:cs="Arial"/>
          <w:color w:val="000000"/>
          <w:sz w:val="24"/>
          <w:szCs w:val="24"/>
        </w:rPr>
        <w:t xml:space="preserve"> 8</w:t>
      </w:r>
      <w:r w:rsidR="004A419C">
        <w:rPr>
          <w:rFonts w:ascii="Arial" w:hAnsi="Arial" w:cs="Arial"/>
          <w:color w:val="000000"/>
          <w:sz w:val="24"/>
          <w:szCs w:val="24"/>
        </w:rPr>
        <w:t>th</w:t>
      </w:r>
      <w:r w:rsidRPr="00E50464">
        <w:rPr>
          <w:rFonts w:ascii="Arial" w:hAnsi="Arial" w:cs="Arial"/>
          <w:color w:val="000000"/>
          <w:sz w:val="24"/>
          <w:szCs w:val="24"/>
        </w:rPr>
        <w:t>, 202</w:t>
      </w:r>
      <w:r w:rsidR="00E50464" w:rsidRPr="00E50464">
        <w:rPr>
          <w:rFonts w:ascii="Arial" w:hAnsi="Arial" w:cs="Arial"/>
          <w:color w:val="000000"/>
          <w:sz w:val="24"/>
          <w:szCs w:val="24"/>
        </w:rPr>
        <w:t>4</w:t>
      </w:r>
      <w:r w:rsidRPr="00E50464">
        <w:rPr>
          <w:rFonts w:ascii="Arial" w:hAnsi="Arial" w:cs="Arial"/>
          <w:color w:val="000000"/>
          <w:sz w:val="24"/>
          <w:szCs w:val="24"/>
        </w:rPr>
        <w:t>, at 2:00 PM., at the Pennsylvania Game Commission, 2001 Elmerton Ave., Harrisburg, PA 17110-9797.</w:t>
      </w:r>
      <w:r w:rsidRPr="0025252A">
        <w:rPr>
          <w:rFonts w:ascii="Arial" w:hAnsi="Arial" w:cs="Arial"/>
          <w:color w:val="000000"/>
          <w:sz w:val="24"/>
          <w:szCs w:val="24"/>
        </w:rPr>
        <w:t xml:space="preserve">  </w:t>
      </w:r>
    </w:p>
    <w:p w14:paraId="6418F3AB" w14:textId="77777777" w:rsidR="006B7D47" w:rsidRPr="003C7375" w:rsidRDefault="006B7D47" w:rsidP="006B7D47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2C48CE13" w14:textId="1606A558" w:rsidR="006B7D47" w:rsidRDefault="006B7D47" w:rsidP="006B7D4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 xml:space="preserve">This bid should include the unit price per acre.   The work may begin when the purchase order is </w:t>
      </w:r>
      <w:r w:rsidR="00DA1A62">
        <w:rPr>
          <w:rFonts w:ascii="Arial" w:hAnsi="Arial" w:cs="Arial"/>
          <w:b/>
          <w:bCs/>
          <w:u w:val="single"/>
        </w:rPr>
        <w:t>received,</w:t>
      </w:r>
      <w:r>
        <w:rPr>
          <w:rFonts w:ascii="Arial" w:hAnsi="Arial" w:cs="Arial"/>
          <w:b/>
          <w:bCs/>
          <w:u w:val="single"/>
        </w:rPr>
        <w:t xml:space="preserve"> and the work must be completed by Friday June </w:t>
      </w:r>
      <w:r w:rsidR="00DA1A62">
        <w:rPr>
          <w:rFonts w:ascii="Arial" w:hAnsi="Arial" w:cs="Arial"/>
          <w:b/>
          <w:bCs/>
          <w:u w:val="single"/>
        </w:rPr>
        <w:t>20</w:t>
      </w:r>
      <w:r>
        <w:rPr>
          <w:rFonts w:ascii="Arial" w:hAnsi="Arial" w:cs="Arial"/>
          <w:b/>
          <w:bCs/>
          <w:u w:val="single"/>
        </w:rPr>
        <w:t>th, 202</w:t>
      </w:r>
      <w:r w:rsidR="00DA1A62">
        <w:rPr>
          <w:rFonts w:ascii="Arial" w:hAnsi="Arial" w:cs="Arial"/>
          <w:b/>
          <w:bCs/>
          <w:u w:val="single"/>
        </w:rPr>
        <w:t>5</w:t>
      </w:r>
      <w:r>
        <w:rPr>
          <w:rFonts w:ascii="Arial" w:hAnsi="Arial" w:cs="Arial"/>
          <w:b/>
          <w:bCs/>
          <w:u w:val="single"/>
        </w:rPr>
        <w:t xml:space="preserve">.  </w:t>
      </w:r>
      <w:r>
        <w:rPr>
          <w:rFonts w:ascii="Arial" w:hAnsi="Arial" w:cs="Arial"/>
          <w:b/>
          <w:bCs/>
        </w:rPr>
        <w:t xml:space="preserve"> No extension of time will be awarded.</w:t>
      </w:r>
    </w:p>
    <w:p w14:paraId="00167869" w14:textId="77777777" w:rsidR="006B7D47" w:rsidRPr="003C7375" w:rsidRDefault="006B7D47" w:rsidP="006B7D47">
      <w:pPr>
        <w:rPr>
          <w:rFonts w:ascii="Arial" w:hAnsi="Arial" w:cs="Arial"/>
          <w:sz w:val="24"/>
          <w:szCs w:val="24"/>
        </w:rPr>
      </w:pPr>
    </w:p>
    <w:p w14:paraId="51F4506E" w14:textId="78B08AE1" w:rsidR="006B7D47" w:rsidRPr="006B7D47" w:rsidRDefault="0068555F" w:rsidP="006B7D47">
      <w:pPr>
        <w:jc w:val="both"/>
        <w:rPr>
          <w:rFonts w:ascii="Arial" w:hAnsi="Arial" w:cs="Arial"/>
          <w:sz w:val="24"/>
          <w:szCs w:val="24"/>
        </w:rPr>
      </w:pPr>
      <w:r w:rsidRPr="0068555F">
        <w:rPr>
          <w:rFonts w:ascii="Arial" w:hAnsi="Arial" w:cs="Arial"/>
          <w:b/>
          <w:bCs/>
          <w:sz w:val="24"/>
          <w:szCs w:val="24"/>
        </w:rPr>
        <w:t>No</w:t>
      </w:r>
      <w:r w:rsidR="006B7D47" w:rsidRPr="0068555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formal</w:t>
      </w:r>
      <w:r w:rsidR="006B7D47" w:rsidRPr="0068555F">
        <w:rPr>
          <w:rFonts w:ascii="Arial" w:hAnsi="Arial" w:cs="Arial"/>
          <w:b/>
          <w:bCs/>
          <w:sz w:val="24"/>
          <w:szCs w:val="24"/>
        </w:rPr>
        <w:t xml:space="preserve"> site inspection tour of th</w:t>
      </w:r>
      <w:r>
        <w:rPr>
          <w:rFonts w:ascii="Arial" w:hAnsi="Arial" w:cs="Arial"/>
          <w:b/>
          <w:bCs/>
          <w:sz w:val="24"/>
          <w:szCs w:val="24"/>
        </w:rPr>
        <w:t>is</w:t>
      </w:r>
      <w:r w:rsidR="006B7D47" w:rsidRPr="0068555F">
        <w:rPr>
          <w:rFonts w:ascii="Arial" w:hAnsi="Arial" w:cs="Arial"/>
          <w:b/>
          <w:bCs/>
          <w:sz w:val="24"/>
          <w:szCs w:val="24"/>
        </w:rPr>
        <w:t xml:space="preserve"> project site </w:t>
      </w:r>
      <w:r w:rsidRPr="0068555F">
        <w:rPr>
          <w:rFonts w:ascii="Arial" w:hAnsi="Arial" w:cs="Arial"/>
          <w:b/>
          <w:bCs/>
          <w:sz w:val="24"/>
          <w:szCs w:val="24"/>
        </w:rPr>
        <w:t>will be given</w:t>
      </w:r>
      <w:r>
        <w:rPr>
          <w:rFonts w:ascii="Arial" w:hAnsi="Arial" w:cs="Arial"/>
          <w:sz w:val="24"/>
          <w:szCs w:val="24"/>
        </w:rPr>
        <w:t>. If questions or a private</w:t>
      </w:r>
      <w:r w:rsidR="006B7D47" w:rsidRPr="006B7D47">
        <w:rPr>
          <w:rFonts w:ascii="Arial" w:hAnsi="Arial" w:cs="Arial"/>
          <w:sz w:val="24"/>
          <w:szCs w:val="24"/>
        </w:rPr>
        <w:t xml:space="preserve"> site inspection </w:t>
      </w:r>
      <w:r>
        <w:rPr>
          <w:rFonts w:ascii="Arial" w:hAnsi="Arial" w:cs="Arial"/>
          <w:sz w:val="24"/>
          <w:szCs w:val="24"/>
        </w:rPr>
        <w:t>is needed one will be</w:t>
      </w:r>
      <w:r w:rsidR="006B7D47" w:rsidRPr="006B7D47">
        <w:rPr>
          <w:rFonts w:ascii="Arial" w:hAnsi="Arial" w:cs="Arial"/>
          <w:sz w:val="24"/>
          <w:szCs w:val="24"/>
        </w:rPr>
        <w:t xml:space="preserve"> provide</w:t>
      </w:r>
      <w:r>
        <w:rPr>
          <w:rFonts w:ascii="Arial" w:hAnsi="Arial" w:cs="Arial"/>
          <w:sz w:val="24"/>
          <w:szCs w:val="24"/>
        </w:rPr>
        <w:t>d to</w:t>
      </w:r>
      <w:r w:rsidR="006B7D47" w:rsidRPr="006B7D47">
        <w:rPr>
          <w:rFonts w:ascii="Arial" w:hAnsi="Arial" w:cs="Arial"/>
          <w:sz w:val="24"/>
          <w:szCs w:val="24"/>
        </w:rPr>
        <w:t xml:space="preserve"> prospective bidders</w:t>
      </w:r>
      <w:r>
        <w:rPr>
          <w:rFonts w:ascii="Arial" w:hAnsi="Arial" w:cs="Arial"/>
          <w:sz w:val="24"/>
          <w:szCs w:val="24"/>
        </w:rPr>
        <w:t>. This can be done by contacting PGC forester Korey Simmons at (223)-259-7280</w:t>
      </w:r>
    </w:p>
    <w:p w14:paraId="5E4603E4" w14:textId="77777777" w:rsidR="006B7D47" w:rsidRPr="005C70E2" w:rsidRDefault="006B7D47" w:rsidP="006B7D47">
      <w:pPr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F1018D2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The attached Bid Prospectus provides all necessary specifications, instructions, contact information, map, etc.</w:t>
      </w:r>
    </w:p>
    <w:p w14:paraId="679505B5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</w:p>
    <w:p w14:paraId="5B08CD4A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Please contact me if you have any questions.</w:t>
      </w:r>
    </w:p>
    <w:p w14:paraId="7BB8763B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</w:p>
    <w:p w14:paraId="6E9CBA47" w14:textId="77777777" w:rsidR="006B7D47" w:rsidRPr="005C70E2" w:rsidRDefault="006B7D47" w:rsidP="006B7D47">
      <w:pPr>
        <w:rPr>
          <w:rFonts w:ascii="Arial" w:hAnsi="Arial" w:cs="Arial"/>
          <w:noProof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2C71E47B" wp14:editId="28571149">
            <wp:extent cx="900113" cy="207123"/>
            <wp:effectExtent l="0" t="0" r="0" b="2540"/>
            <wp:docPr id="107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716" cy="216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337F2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Gary Glick</w:t>
      </w:r>
    </w:p>
    <w:p w14:paraId="49A60605" w14:textId="77777777" w:rsidR="006B7D47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Regional Forester</w:t>
      </w:r>
    </w:p>
    <w:p w14:paraId="0141D61F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gaglick@pa.gov</w:t>
      </w:r>
    </w:p>
    <w:p w14:paraId="55C010BE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Office: 570-398-4744 </w:t>
      </w:r>
      <w:r>
        <w:rPr>
          <w:rFonts w:ascii="Arial" w:hAnsi="Arial" w:cs="Arial"/>
          <w:color w:val="000000"/>
          <w:sz w:val="24"/>
          <w:szCs w:val="24"/>
        </w:rPr>
        <w:t>ext. 30310</w:t>
      </w:r>
    </w:p>
    <w:p w14:paraId="444F2CAE" w14:textId="77777777" w:rsidR="006B7D47" w:rsidRPr="005C70E2" w:rsidRDefault="006B7D47" w:rsidP="006B7D47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Cell Phone: </w:t>
      </w:r>
      <w:r w:rsidRPr="005C70E2">
        <w:rPr>
          <w:rFonts w:ascii="Arial" w:hAnsi="Arial" w:cs="Arial"/>
          <w:sz w:val="24"/>
          <w:szCs w:val="24"/>
        </w:rPr>
        <w:t>570-660-9416</w:t>
      </w:r>
    </w:p>
    <w:p w14:paraId="5456CAAA" w14:textId="77777777" w:rsidR="00B96150" w:rsidRDefault="00B96150"/>
    <w:sectPr w:rsidR="00B96150" w:rsidSect="009B47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D47"/>
    <w:rsid w:val="0039063B"/>
    <w:rsid w:val="003D30C6"/>
    <w:rsid w:val="003F2C76"/>
    <w:rsid w:val="004A419C"/>
    <w:rsid w:val="004D3553"/>
    <w:rsid w:val="00631F8D"/>
    <w:rsid w:val="0068555F"/>
    <w:rsid w:val="006B7D47"/>
    <w:rsid w:val="00937DBB"/>
    <w:rsid w:val="009B47AE"/>
    <w:rsid w:val="00A4160B"/>
    <w:rsid w:val="00A720F1"/>
    <w:rsid w:val="00B96150"/>
    <w:rsid w:val="00C642C8"/>
    <w:rsid w:val="00DA1A62"/>
    <w:rsid w:val="00E5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DB310"/>
  <w15:chartTrackingRefBased/>
  <w15:docId w15:val="{19D67E80-F11F-43A2-83E4-B0B0AFE87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D47"/>
    <w:pPr>
      <w:spacing w:after="0" w:line="240" w:lineRule="auto"/>
    </w:pPr>
    <w:rPr>
      <w:rFonts w:ascii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7D47"/>
    <w:pPr>
      <w:ind w:left="720"/>
      <w:contextualSpacing/>
    </w:pPr>
    <w:rPr>
      <w:rFonts w:ascii="Times New Roman" w:hAnsi="Times New Roman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hyperlink" Target="http://www.pasupplierportal.state.pa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Simmons, Korey</dc:creator>
  <cp:keywords/>
  <dc:description/>
  <cp:lastModifiedBy>Barrick, Zachary</cp:lastModifiedBy>
  <cp:revision>3</cp:revision>
  <dcterms:created xsi:type="dcterms:W3CDTF">2024-07-16T17:47:00Z</dcterms:created>
  <dcterms:modified xsi:type="dcterms:W3CDTF">2024-07-18T18:33:00Z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1102827442</vt:i4>
  </property>
  <property fmtid="{D5CDD505-2E9C-101B-9397-08002B2CF9AE}" pid="3" name="_NewReviewCycle">
    <vt:lpwstr/>
  </property>
  <property fmtid="{D5CDD505-2E9C-101B-9397-08002B2CF9AE}" pid="4" name="_EmailSubject">
    <vt:lpwstr>shopping cart</vt:lpwstr>
  </property>
  <property fmtid="{D5CDD505-2E9C-101B-9397-08002B2CF9AE}" pid="5" name="_AuthorEmail">
    <vt:lpwstr>gaglick@pa.gov</vt:lpwstr>
  </property>
  <property fmtid="{D5CDD505-2E9C-101B-9397-08002B2CF9AE}" pid="6" name="_AuthorEmailDisplayName">
    <vt:lpwstr>Glick, Gary</vt:lpwstr>
  </property>
  <property fmtid="{D5CDD505-2E9C-101B-9397-08002B2CF9AE}" pid="7" name="_ReviewingToolsShownOnce">
    <vt:lpwstr/>
  </property>
</Properties>
</file>