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sidRPr="00995DB5">
        <w:rPr>
          <w:rFonts w:ascii="Verdana" w:hAnsi="Verdana"/>
          <w:sz w:val="18"/>
          <w:szCs w:val="18"/>
        </w:rPr>
        <w:t>particular supply</w:t>
      </w:r>
      <w:proofErr w:type="gramEnd"/>
      <w:r w:rsidRPr="00995DB5">
        <w:rPr>
          <w:rFonts w:ascii="Verdana" w:hAnsi="Verdana"/>
          <w:sz w:val="18"/>
          <w:szCs w:val="18"/>
        </w:rPr>
        <w:t>.</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sidRPr="00995DB5">
        <w:rPr>
          <w:rFonts w:ascii="Verdana" w:hAnsi="Verdana"/>
          <w:sz w:val="18"/>
          <w:szCs w:val="18"/>
        </w:rPr>
        <w:t>particular category</w:t>
      </w:r>
      <w:proofErr w:type="gramEnd"/>
      <w:r w:rsidRPr="00995DB5">
        <w:rPr>
          <w:rFonts w:ascii="Verdana" w:hAnsi="Verdana"/>
          <w:sz w:val="18"/>
          <w:szCs w:val="18"/>
        </w:rPr>
        <w:t xml:space="preserve">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70BA2"/>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2.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3.xml><?xml version="1.0" encoding="utf-8"?>
<ds:datastoreItem xmlns:ds="http://schemas.openxmlformats.org/officeDocument/2006/customXml" ds:itemID="{E3557CE5-8B33-4FAD-889E-AD0BBB3FF2FF}">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sharepoint/v3"/>
    <ds:schemaRef ds:uri="http://schemas.microsoft.com/office/infopath/2007/PartnerControls"/>
    <ds:schemaRef ds:uri="3f2c1474-0816-487e-84e4-a138478604d7"/>
    <ds:schemaRef ds:uri="http://www.w3.org/XML/1998/namespace"/>
  </ds:schemaRefs>
</ds:datastoreItem>
</file>

<file path=customXml/itemProps4.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Mercer, Bobbi</cp:lastModifiedBy>
  <cp:revision>2</cp:revision>
  <cp:lastPrinted>1999-06-04T16:44:00Z</cp:lastPrinted>
  <dcterms:created xsi:type="dcterms:W3CDTF">2022-03-29T13:16:00Z</dcterms:created>
  <dcterms:modified xsi:type="dcterms:W3CDTF">2022-03-29T13:16:00Z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y fmtid="{D5CDD505-2E9C-101B-9397-08002B2CF9AE}" pid="24" name="_AdHocReviewCycleID">
    <vt:i4>-137856203</vt:i4>
  </property>
  <property fmtid="{D5CDD505-2E9C-101B-9397-08002B2CF9AE}" pid="25" name="_NewReviewCycle">
    <vt:lpwstr/>
  </property>
  <property fmtid="{D5CDD505-2E9C-101B-9397-08002B2CF9AE}" pid="26" name="_EmailSubject">
    <vt:lpwstr>Reciprocal Limitations Form CML Contracting </vt:lpwstr>
  </property>
  <property fmtid="{D5CDD505-2E9C-101B-9397-08002B2CF9AE}" pid="27" name="_AuthorEmail">
    <vt:lpwstr>dedeibler@pa.gov</vt:lpwstr>
  </property>
  <property fmtid="{D5CDD505-2E9C-101B-9397-08002B2CF9AE}" pid="28" name="_AuthorEmailDisplayName">
    <vt:lpwstr>Deibler, Derek</vt:lpwstr>
  </property>
  <property fmtid="{D5CDD505-2E9C-101B-9397-08002B2CF9AE}" pid="29" name="_PreviousAdHocReviewCycleID">
    <vt:i4>528435736</vt:i4>
  </property>
</Properties>
</file>