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3894FF" w14:textId="3F59EAB0" w:rsidR="004B6313" w:rsidRPr="004B6313" w:rsidRDefault="009E1D96" w:rsidP="004B6313">
      <w:pPr>
        <w:rPr>
          <w:rFonts w:ascii="Arial" w:eastAsia="Arial" w:hAnsi="Arial" w:cs="Arial"/>
        </w:rPr>
      </w:pPr>
      <w:bookmarkStart w:id="0" w:name="_Hlk141093919"/>
      <w:bookmarkEnd w:id="0"/>
      <w:r w:rsidRPr="004B6313">
        <w:rPr>
          <w:rFonts w:ascii="Arial" w:eastAsia="Arial" w:hAnsi="Arial" w:cs="Arial"/>
          <w:noProof/>
        </w:rPr>
        <w:drawing>
          <wp:anchor distT="0" distB="0" distL="114300" distR="114300" simplePos="0" relativeHeight="251659264" behindDoc="1" locked="0" layoutInCell="1" allowOverlap="1" wp14:anchorId="2C4EC336" wp14:editId="36AD7084">
            <wp:simplePos x="0" y="0"/>
            <wp:positionH relativeFrom="column">
              <wp:posOffset>381000</wp:posOffset>
            </wp:positionH>
            <wp:positionV relativeFrom="paragraph">
              <wp:posOffset>0</wp:posOffset>
            </wp:positionV>
            <wp:extent cx="1277620" cy="1285875"/>
            <wp:effectExtent l="0" t="0" r="0" b="9525"/>
            <wp:wrapThrough wrapText="bothSides">
              <wp:wrapPolygon edited="0">
                <wp:start x="1610" y="0"/>
                <wp:lineTo x="0" y="3200"/>
                <wp:lineTo x="0" y="5440"/>
                <wp:lineTo x="966" y="10240"/>
                <wp:lineTo x="2577" y="15360"/>
                <wp:lineTo x="3865" y="20480"/>
                <wp:lineTo x="4187" y="21440"/>
                <wp:lineTo x="16748" y="21440"/>
                <wp:lineTo x="20290" y="10240"/>
                <wp:lineTo x="21256" y="5120"/>
                <wp:lineTo x="21256" y="3520"/>
                <wp:lineTo x="19646" y="0"/>
                <wp:lineTo x="1610" y="0"/>
              </wp:wrapPolygon>
            </wp:wrapThrough>
            <wp:docPr id="4" name="Picture 4" descr="LogoBig transparent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Big transparent backgroun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77620" cy="1285875"/>
                    </a:xfrm>
                    <a:prstGeom prst="rect">
                      <a:avLst/>
                    </a:prstGeom>
                    <a:noFill/>
                    <a:ln>
                      <a:noFill/>
                    </a:ln>
                  </pic:spPr>
                </pic:pic>
              </a:graphicData>
            </a:graphic>
            <wp14:sizeRelH relativeFrom="page">
              <wp14:pctWidth>0</wp14:pctWidth>
            </wp14:sizeRelH>
            <wp14:sizeRelV relativeFrom="page">
              <wp14:pctHeight>0</wp14:pctHeight>
            </wp14:sizeRelV>
          </wp:anchor>
        </w:drawing>
      </w:r>
      <w:r w:rsidR="004B6313" w:rsidRPr="004B6313">
        <w:rPr>
          <w:rFonts w:ascii="Arial" w:eastAsia="Arial" w:hAnsi="Arial" w:cs="Arial"/>
          <w:noProof/>
        </w:rPr>
        <mc:AlternateContent>
          <mc:Choice Requires="wps">
            <w:drawing>
              <wp:anchor distT="0" distB="0" distL="114300" distR="114300" simplePos="0" relativeHeight="251660288" behindDoc="0" locked="0" layoutInCell="1" allowOverlap="1" wp14:anchorId="206BEE75" wp14:editId="092C0E24">
                <wp:simplePos x="0" y="0"/>
                <wp:positionH relativeFrom="page">
                  <wp:posOffset>2381250</wp:posOffset>
                </wp:positionH>
                <wp:positionV relativeFrom="page">
                  <wp:posOffset>95250</wp:posOffset>
                </wp:positionV>
                <wp:extent cx="4718050" cy="1257300"/>
                <wp:effectExtent l="0" t="0" r="635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8050" cy="1257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7ECECC" w14:textId="77777777" w:rsidR="004B6313" w:rsidRDefault="004B6313" w:rsidP="004B6313">
                            <w:pPr>
                              <w:tabs>
                                <w:tab w:val="center" w:pos="6210"/>
                              </w:tabs>
                              <w:adjustRightInd w:val="0"/>
                              <w:spacing w:before="60"/>
                              <w:jc w:val="center"/>
                              <w:rPr>
                                <w:rFonts w:ascii="Copperplate Gothic Light" w:hAnsi="Copperplate Gothic Light"/>
                                <w:color w:val="000000"/>
                              </w:rPr>
                            </w:pPr>
                            <w:r>
                              <w:rPr>
                                <w:rFonts w:ascii="Copperplate Gothic Light" w:hAnsi="Copperplate Gothic Light"/>
                                <w:color w:val="000000"/>
                                <w:sz w:val="20"/>
                                <w:szCs w:val="20"/>
                              </w:rPr>
                              <w:t>Commonwealth of Pennsylvania</w:t>
                            </w:r>
                          </w:p>
                          <w:p w14:paraId="55D0185D" w14:textId="77777777" w:rsidR="004B6313" w:rsidRPr="001344DA" w:rsidRDefault="004B6313" w:rsidP="004B6313">
                            <w:pPr>
                              <w:pStyle w:val="Heading2"/>
                              <w:jc w:val="center"/>
                              <w:rPr>
                                <w:rFonts w:ascii="Copperplate Gothic Bold" w:hAnsi="Copperplate Gothic Bold"/>
                                <w:sz w:val="36"/>
                                <w:szCs w:val="36"/>
                              </w:rPr>
                            </w:pPr>
                            <w:r w:rsidRPr="004B6313">
                              <w:rPr>
                                <w:rFonts w:ascii="Copperplate Gothic Bold" w:hAnsi="Copperplate Gothic Bold"/>
                                <w:color w:val="000000"/>
                                <w:sz w:val="36"/>
                                <w:szCs w:val="36"/>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Pennsylvania Game Commission</w:t>
                            </w:r>
                          </w:p>
                          <w:p w14:paraId="2B4380BB" w14:textId="37CE421E" w:rsidR="004B6313" w:rsidRPr="001344DA" w:rsidRDefault="002548E2" w:rsidP="004B6313">
                            <w:pPr>
                              <w:pStyle w:val="Heading3"/>
                              <w:jc w:val="center"/>
                              <w:rPr>
                                <w:rFonts w:ascii="Copperplate Gothic Bold" w:hAnsi="Copperplate Gothic Bold"/>
                                <w:color w:val="auto"/>
                              </w:rPr>
                            </w:pPr>
                            <w:r>
                              <w:rPr>
                                <w:rFonts w:ascii="Copperplate Gothic Bold" w:hAnsi="Copperplate Gothic Bold"/>
                                <w:color w:val="auto"/>
                                <w:sz w:val="28"/>
                                <w:szCs w:val="28"/>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North</w:t>
                            </w:r>
                            <w:r w:rsidR="009E1D96">
                              <w:rPr>
                                <w:rFonts w:ascii="Copperplate Gothic Bold" w:hAnsi="Copperplate Gothic Bold"/>
                                <w:color w:val="auto"/>
                                <w:sz w:val="28"/>
                                <w:szCs w:val="28"/>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central</w:t>
                            </w:r>
                            <w:r w:rsidR="004B6313" w:rsidRPr="001344DA">
                              <w:rPr>
                                <w:rFonts w:ascii="Copperplate Gothic Bold" w:hAnsi="Copperplate Gothic Bold"/>
                                <w:color w:val="auto"/>
                              </w:rPr>
                              <w:t xml:space="preserve"> </w:t>
                            </w:r>
                            <w:r w:rsidR="004B6313" w:rsidRPr="004B6313">
                              <w:rPr>
                                <w:rFonts w:ascii="Copperplate Gothic Bold" w:hAnsi="Copperplate Gothic Bold"/>
                                <w:color w:val="auto"/>
                                <w:sz w:val="28"/>
                                <w:szCs w:val="28"/>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Region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6BEE75" id="_x0000_t202" coordsize="21600,21600" o:spt="202" path="m,l,21600r21600,l21600,xe">
                <v:stroke joinstyle="miter"/>
                <v:path gradientshapeok="t" o:connecttype="rect"/>
              </v:shapetype>
              <v:shape id="Text Box 5" o:spid="_x0000_s1026" type="#_x0000_t202" style="position:absolute;margin-left:187.5pt;margin-top:7.5pt;width:371.5pt;height:99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Q819AEAAMsDAAAOAAAAZHJzL2Uyb0RvYy54bWysU9uO0zAQfUfiHyy/0ySlpUvUdLV0VYS0&#10;XKSFD3Acp7FwPGbsNilfz9jpdqvlDZEHy+Oxz8w5c7K+HXvDjgq9BlvxYpZzpqyERtt9xX983725&#10;4cwHYRthwKqKn5Tnt5vXr9aDK9UcOjCNQkYg1peDq3gXgiuzzMtO9cLPwClLyRawF4FC3GcNioHQ&#10;e5PN8/xdNgA2DkEq7+n0fkryTcJvWyXD17b1KjBTceotpBXTWsc126xFuUfhOi3PbYh/6KIX2lLR&#10;C9S9CIIdUP8F1WuJ4KENMwl9Bm2rpUociE2Rv2Dz2AmnEhcSx7uLTP7/wcovx0f3DVkYP8BIA0wk&#10;vHsA+dMzC9tO2L26Q4ShU6KhwkWULBucL89Po9S+9BGkHj5DQ0MWhwAJaGyxj6oQT0boNIDTRXQ1&#10;BibpcLEqbvIlpSTlivly9TZPY8lE+fTcoQ8fFfQsbiqONNUEL44PPsR2RPl0JVbzYHSz08akAPf1&#10;1iA7CnLALn2JwYtrxsbLFuKzCTGeJJ6R2kQyjPVIyci3huZEjBEmR9EfQJsO8DdnA7mp4v7XQaDi&#10;zHyypNr7YrGI9kvBYrmaU4DXmfo6I6wkqIoHzqbtNkyWPTjU+44qTXOycEdKtzpp8NzVuW9yTJLm&#10;7O5oyes43Xr+Bzd/AAAA//8DAFBLAwQUAAYACAAAACEAHroOR94AAAALAQAADwAAAGRycy9kb3du&#10;cmV2LnhtbEyPQU+DQBCF7yb+h82YeDF2obWlIkujJhqvrf0BA0yByM4Sdlvov3c46Wlm8l7efC/b&#10;TbZTFxp869hAvIhAEZeuark2cPz+eNyC8gG5ws4xGbiSh11+e5NhWrmR93Q5hFpJCPsUDTQh9KnW&#10;vmzIol+4nli0kxssBjmHWlcDjhJuO72Moo222LJ8aLCn94bKn8PZGjh9jQ/r57H4DMdk/7R5wzYp&#10;3NWY+7vp9QVUoCn8mWHGF3TIhalwZ6686gyskrV0CSLMczbE8Va2wsAyXkWg80z/75D/AgAA//8D&#10;AFBLAQItABQABgAIAAAAIQC2gziS/gAAAOEBAAATAAAAAAAAAAAAAAAAAAAAAABbQ29udGVudF9U&#10;eXBlc10ueG1sUEsBAi0AFAAGAAgAAAAhADj9If/WAAAAlAEAAAsAAAAAAAAAAAAAAAAALwEAAF9y&#10;ZWxzLy5yZWxzUEsBAi0AFAAGAAgAAAAhAOtJDzX0AQAAywMAAA4AAAAAAAAAAAAAAAAALgIAAGRy&#10;cy9lMm9Eb2MueG1sUEsBAi0AFAAGAAgAAAAhAB66DkfeAAAACwEAAA8AAAAAAAAAAAAAAAAATgQA&#10;AGRycy9kb3ducmV2LnhtbFBLBQYAAAAABAAEAPMAAABZBQAAAAA=&#10;" stroked="f">
                <v:textbox>
                  <w:txbxContent>
                    <w:p w14:paraId="027ECECC" w14:textId="77777777" w:rsidR="004B6313" w:rsidRDefault="004B6313" w:rsidP="004B6313">
                      <w:pPr>
                        <w:tabs>
                          <w:tab w:val="center" w:pos="6210"/>
                        </w:tabs>
                        <w:adjustRightInd w:val="0"/>
                        <w:spacing w:before="60"/>
                        <w:jc w:val="center"/>
                        <w:rPr>
                          <w:rFonts w:ascii="Copperplate Gothic Light" w:hAnsi="Copperplate Gothic Light"/>
                          <w:color w:val="000000"/>
                        </w:rPr>
                      </w:pPr>
                      <w:r>
                        <w:rPr>
                          <w:rFonts w:ascii="Copperplate Gothic Light" w:hAnsi="Copperplate Gothic Light"/>
                          <w:color w:val="000000"/>
                          <w:sz w:val="20"/>
                          <w:szCs w:val="20"/>
                        </w:rPr>
                        <w:t>Commonwealth of Pennsylvania</w:t>
                      </w:r>
                    </w:p>
                    <w:p w14:paraId="55D0185D" w14:textId="77777777" w:rsidR="004B6313" w:rsidRPr="001344DA" w:rsidRDefault="004B6313" w:rsidP="004B6313">
                      <w:pPr>
                        <w:pStyle w:val="Heading2"/>
                        <w:jc w:val="center"/>
                        <w:rPr>
                          <w:rFonts w:ascii="Copperplate Gothic Bold" w:hAnsi="Copperplate Gothic Bold"/>
                          <w:sz w:val="36"/>
                          <w:szCs w:val="36"/>
                        </w:rPr>
                      </w:pPr>
                      <w:r w:rsidRPr="004B6313">
                        <w:rPr>
                          <w:rFonts w:ascii="Copperplate Gothic Bold" w:hAnsi="Copperplate Gothic Bold"/>
                          <w:color w:val="000000"/>
                          <w:sz w:val="36"/>
                          <w:szCs w:val="36"/>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Pennsylvania Game Commission</w:t>
                      </w:r>
                    </w:p>
                    <w:p w14:paraId="2B4380BB" w14:textId="37CE421E" w:rsidR="004B6313" w:rsidRPr="001344DA" w:rsidRDefault="002548E2" w:rsidP="004B6313">
                      <w:pPr>
                        <w:pStyle w:val="Heading3"/>
                        <w:jc w:val="center"/>
                        <w:rPr>
                          <w:rFonts w:ascii="Copperplate Gothic Bold" w:hAnsi="Copperplate Gothic Bold"/>
                          <w:color w:val="auto"/>
                        </w:rPr>
                      </w:pPr>
                      <w:r>
                        <w:rPr>
                          <w:rFonts w:ascii="Copperplate Gothic Bold" w:hAnsi="Copperplate Gothic Bold"/>
                          <w:color w:val="auto"/>
                          <w:sz w:val="28"/>
                          <w:szCs w:val="28"/>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North</w:t>
                      </w:r>
                      <w:r w:rsidR="009E1D96">
                        <w:rPr>
                          <w:rFonts w:ascii="Copperplate Gothic Bold" w:hAnsi="Copperplate Gothic Bold"/>
                          <w:color w:val="auto"/>
                          <w:sz w:val="28"/>
                          <w:szCs w:val="28"/>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central</w:t>
                      </w:r>
                      <w:r w:rsidR="004B6313" w:rsidRPr="001344DA">
                        <w:rPr>
                          <w:rFonts w:ascii="Copperplate Gothic Bold" w:hAnsi="Copperplate Gothic Bold"/>
                          <w:color w:val="auto"/>
                        </w:rPr>
                        <w:t xml:space="preserve"> </w:t>
                      </w:r>
                      <w:r w:rsidR="004B6313" w:rsidRPr="004B6313">
                        <w:rPr>
                          <w:rFonts w:ascii="Copperplate Gothic Bold" w:hAnsi="Copperplate Gothic Bold"/>
                          <w:color w:val="auto"/>
                          <w:sz w:val="28"/>
                          <w:szCs w:val="28"/>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Region</w:t>
                      </w:r>
                    </w:p>
                  </w:txbxContent>
                </v:textbox>
                <w10:wrap anchorx="page" anchory="page"/>
              </v:shape>
            </w:pict>
          </mc:Fallback>
        </mc:AlternateContent>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r w:rsidR="004B6313" w:rsidRPr="004B6313">
        <w:rPr>
          <w:rFonts w:ascii="Arial" w:eastAsia="Arial" w:hAnsi="Arial" w:cs="Arial"/>
        </w:rPr>
        <w:tab/>
      </w:r>
    </w:p>
    <w:p w14:paraId="14B8C0C6" w14:textId="77777777" w:rsidR="004B6313" w:rsidRDefault="004B6313" w:rsidP="004B6313">
      <w:pPr>
        <w:widowControl w:val="0"/>
        <w:autoSpaceDE w:val="0"/>
        <w:autoSpaceDN w:val="0"/>
        <w:spacing w:after="0" w:line="240" w:lineRule="auto"/>
        <w:rPr>
          <w:rFonts w:ascii="Arial" w:eastAsia="Arial" w:hAnsi="Arial" w:cs="Arial"/>
        </w:rPr>
      </w:pPr>
      <w:r w:rsidRPr="004B6313">
        <w:rPr>
          <w:rFonts w:ascii="Arial" w:eastAsia="Arial" w:hAnsi="Arial" w:cs="Arial"/>
        </w:rPr>
        <w:tab/>
      </w:r>
      <w:r w:rsidRPr="004B6313">
        <w:rPr>
          <w:rFonts w:ascii="Arial" w:eastAsia="Arial" w:hAnsi="Arial" w:cs="Arial"/>
        </w:rPr>
        <w:tab/>
      </w:r>
      <w:r w:rsidRPr="004B6313">
        <w:rPr>
          <w:rFonts w:ascii="Arial" w:eastAsia="Arial" w:hAnsi="Arial" w:cs="Arial"/>
        </w:rPr>
        <w:tab/>
      </w:r>
      <w:r w:rsidRPr="004B6313">
        <w:rPr>
          <w:rFonts w:ascii="Arial" w:eastAsia="Arial" w:hAnsi="Arial" w:cs="Arial"/>
        </w:rPr>
        <w:tab/>
      </w:r>
      <w:r w:rsidRPr="004B6313">
        <w:rPr>
          <w:rFonts w:ascii="Arial" w:eastAsia="Arial" w:hAnsi="Arial" w:cs="Arial"/>
        </w:rPr>
        <w:tab/>
      </w:r>
      <w:r w:rsidRPr="004B6313">
        <w:rPr>
          <w:rFonts w:ascii="Arial" w:eastAsia="Arial" w:hAnsi="Arial" w:cs="Arial"/>
        </w:rPr>
        <w:tab/>
      </w:r>
      <w:r w:rsidRPr="004B6313">
        <w:rPr>
          <w:rFonts w:ascii="Arial" w:eastAsia="Arial" w:hAnsi="Arial" w:cs="Arial"/>
        </w:rPr>
        <w:tab/>
      </w:r>
    </w:p>
    <w:p w14:paraId="0EC82002" w14:textId="77777777" w:rsidR="004B6313" w:rsidRDefault="004B6313" w:rsidP="004B6313">
      <w:pPr>
        <w:widowControl w:val="0"/>
        <w:autoSpaceDE w:val="0"/>
        <w:autoSpaceDN w:val="0"/>
        <w:spacing w:after="0" w:line="240" w:lineRule="auto"/>
        <w:rPr>
          <w:rFonts w:ascii="Arial" w:eastAsia="Arial" w:hAnsi="Arial" w:cs="Arial"/>
        </w:rPr>
      </w:pPr>
    </w:p>
    <w:p w14:paraId="2E80A96B" w14:textId="6F99EC59" w:rsidR="004B6313" w:rsidRPr="004B6313" w:rsidRDefault="002548E2" w:rsidP="004B6313">
      <w:pPr>
        <w:widowControl w:val="0"/>
        <w:autoSpaceDE w:val="0"/>
        <w:autoSpaceDN w:val="0"/>
        <w:spacing w:after="0" w:line="240" w:lineRule="auto"/>
        <w:ind w:left="5040" w:firstLine="720"/>
        <w:rPr>
          <w:rFonts w:ascii="Arial" w:eastAsia="Arial" w:hAnsi="Arial" w:cs="Arial"/>
          <w:color w:val="000000"/>
        </w:rPr>
      </w:pPr>
      <w:r>
        <w:rPr>
          <w:rFonts w:ascii="Arial" w:eastAsia="Arial" w:hAnsi="Arial" w:cs="Arial"/>
          <w:color w:val="000000"/>
        </w:rPr>
        <w:t>North</w:t>
      </w:r>
      <w:r w:rsidR="004B6313" w:rsidRPr="004B6313">
        <w:rPr>
          <w:rFonts w:ascii="Arial" w:eastAsia="Arial" w:hAnsi="Arial" w:cs="Arial"/>
          <w:color w:val="000000"/>
        </w:rPr>
        <w:t>central Region</w:t>
      </w:r>
    </w:p>
    <w:p w14:paraId="18F04CA8" w14:textId="522D246E" w:rsidR="004B6313" w:rsidRPr="004B6313" w:rsidRDefault="002548E2" w:rsidP="004B6313">
      <w:pPr>
        <w:widowControl w:val="0"/>
        <w:autoSpaceDE w:val="0"/>
        <w:autoSpaceDN w:val="0"/>
        <w:spacing w:after="0" w:line="240" w:lineRule="auto"/>
        <w:ind w:left="5040" w:firstLine="720"/>
        <w:rPr>
          <w:rFonts w:ascii="Arial" w:eastAsia="Arial" w:hAnsi="Arial" w:cs="Arial"/>
          <w:color w:val="000000"/>
        </w:rPr>
      </w:pPr>
      <w:r>
        <w:rPr>
          <w:rFonts w:ascii="Arial" w:eastAsia="Arial" w:hAnsi="Arial" w:cs="Arial"/>
          <w:color w:val="000000"/>
        </w:rPr>
        <w:t>1566 South RT 44</w:t>
      </w:r>
      <w:r w:rsidR="004B6313" w:rsidRPr="004B6313">
        <w:rPr>
          <w:rFonts w:ascii="Arial" w:eastAsia="Arial" w:hAnsi="Arial" w:cs="Arial"/>
          <w:color w:val="000000"/>
        </w:rPr>
        <w:t xml:space="preserve"> Hwy</w:t>
      </w:r>
    </w:p>
    <w:p w14:paraId="55B99A41" w14:textId="15D39B2F" w:rsidR="004B6313" w:rsidRPr="004B6313" w:rsidRDefault="004B6313" w:rsidP="004B6313">
      <w:pPr>
        <w:widowControl w:val="0"/>
        <w:autoSpaceDE w:val="0"/>
        <w:autoSpaceDN w:val="0"/>
        <w:spacing w:after="0" w:line="240" w:lineRule="auto"/>
        <w:rPr>
          <w:rFonts w:ascii="Arial" w:eastAsia="Arial" w:hAnsi="Arial" w:cs="Arial"/>
          <w:color w:val="000000"/>
        </w:rPr>
      </w:pPr>
      <w:r w:rsidRPr="004B6313">
        <w:rPr>
          <w:rFonts w:ascii="Arial" w:eastAsia="Arial" w:hAnsi="Arial" w:cs="Arial"/>
          <w:color w:val="000000"/>
        </w:rPr>
        <w:tab/>
      </w:r>
      <w:r w:rsidRPr="004B6313">
        <w:rPr>
          <w:rFonts w:ascii="Arial" w:eastAsia="Arial" w:hAnsi="Arial" w:cs="Arial"/>
          <w:color w:val="000000"/>
        </w:rPr>
        <w:tab/>
      </w:r>
      <w:r w:rsidRPr="004B6313">
        <w:rPr>
          <w:rFonts w:ascii="Arial" w:eastAsia="Arial" w:hAnsi="Arial" w:cs="Arial"/>
          <w:color w:val="000000"/>
        </w:rPr>
        <w:tab/>
      </w:r>
      <w:r w:rsidRPr="004B6313">
        <w:rPr>
          <w:rFonts w:ascii="Arial" w:eastAsia="Arial" w:hAnsi="Arial" w:cs="Arial"/>
          <w:color w:val="000000"/>
        </w:rPr>
        <w:tab/>
      </w:r>
      <w:r w:rsidRPr="004B6313">
        <w:rPr>
          <w:rFonts w:ascii="Arial" w:eastAsia="Arial" w:hAnsi="Arial" w:cs="Arial"/>
          <w:color w:val="000000"/>
        </w:rPr>
        <w:tab/>
      </w:r>
      <w:r w:rsidRPr="004B6313">
        <w:rPr>
          <w:rFonts w:ascii="Arial" w:eastAsia="Arial" w:hAnsi="Arial" w:cs="Arial"/>
          <w:color w:val="000000"/>
        </w:rPr>
        <w:tab/>
      </w:r>
      <w:r w:rsidR="002548E2">
        <w:rPr>
          <w:rFonts w:ascii="Arial" w:eastAsia="Arial" w:hAnsi="Arial" w:cs="Arial"/>
          <w:color w:val="000000"/>
        </w:rPr>
        <w:t>Jersey Shore</w:t>
      </w:r>
      <w:r w:rsidRPr="004B6313">
        <w:rPr>
          <w:rFonts w:ascii="Arial" w:eastAsia="Arial" w:hAnsi="Arial" w:cs="Arial"/>
          <w:color w:val="000000"/>
        </w:rPr>
        <w:t xml:space="preserve">, PA </w:t>
      </w:r>
      <w:r w:rsidR="002548E2">
        <w:rPr>
          <w:rFonts w:ascii="Arial" w:eastAsia="Arial" w:hAnsi="Arial" w:cs="Arial"/>
          <w:color w:val="000000"/>
        </w:rPr>
        <w:t>17740</w:t>
      </w:r>
      <w:r w:rsidRPr="004B6313">
        <w:rPr>
          <w:rFonts w:ascii="Arial" w:eastAsia="Arial" w:hAnsi="Arial" w:cs="Arial"/>
          <w:color w:val="000000"/>
        </w:rPr>
        <w:tab/>
      </w:r>
    </w:p>
    <w:p w14:paraId="4C5F858E" w14:textId="77777777" w:rsidR="004B6313" w:rsidRPr="004B6313" w:rsidRDefault="004B6313" w:rsidP="004B6313">
      <w:pPr>
        <w:widowControl w:val="0"/>
        <w:autoSpaceDE w:val="0"/>
        <w:autoSpaceDN w:val="0"/>
        <w:spacing w:after="0" w:line="240" w:lineRule="auto"/>
        <w:rPr>
          <w:rFonts w:ascii="Arial" w:eastAsia="Arial" w:hAnsi="Arial" w:cs="Arial"/>
          <w:color w:val="000000"/>
        </w:rPr>
      </w:pPr>
      <w:r w:rsidRPr="004B6313">
        <w:rPr>
          <w:rFonts w:ascii="Arial" w:eastAsia="Arial" w:hAnsi="Arial" w:cs="Arial"/>
          <w:color w:val="000000"/>
        </w:rPr>
        <w:tab/>
      </w:r>
      <w:r w:rsidRPr="004B6313">
        <w:rPr>
          <w:rFonts w:ascii="Arial" w:eastAsia="Arial" w:hAnsi="Arial" w:cs="Arial"/>
          <w:color w:val="000000"/>
        </w:rPr>
        <w:tab/>
      </w:r>
      <w:r w:rsidRPr="004B6313">
        <w:rPr>
          <w:rFonts w:ascii="Arial" w:eastAsia="Arial" w:hAnsi="Arial" w:cs="Arial"/>
          <w:color w:val="000000"/>
        </w:rPr>
        <w:tab/>
      </w:r>
      <w:r w:rsidRPr="004B6313">
        <w:rPr>
          <w:rFonts w:ascii="Arial" w:eastAsia="Arial" w:hAnsi="Arial" w:cs="Arial"/>
          <w:color w:val="000000"/>
        </w:rPr>
        <w:tab/>
      </w:r>
      <w:r w:rsidRPr="004B6313">
        <w:rPr>
          <w:rFonts w:ascii="Arial" w:eastAsia="Arial" w:hAnsi="Arial" w:cs="Arial"/>
          <w:color w:val="000000"/>
        </w:rPr>
        <w:tab/>
      </w:r>
      <w:r w:rsidRPr="004B6313">
        <w:rPr>
          <w:rFonts w:ascii="Arial" w:eastAsia="Arial" w:hAnsi="Arial" w:cs="Arial"/>
          <w:color w:val="000000"/>
        </w:rPr>
        <w:tab/>
      </w:r>
      <w:r w:rsidRPr="004B6313">
        <w:rPr>
          <w:rFonts w:ascii="Arial" w:eastAsia="Arial" w:hAnsi="Arial" w:cs="Arial"/>
          <w:color w:val="000000"/>
        </w:rPr>
        <w:tab/>
      </w:r>
      <w:r w:rsidRPr="004B6313">
        <w:rPr>
          <w:rFonts w:ascii="Arial" w:eastAsia="Arial" w:hAnsi="Arial" w:cs="Arial"/>
          <w:color w:val="000000"/>
        </w:rPr>
        <w:tab/>
      </w:r>
    </w:p>
    <w:p w14:paraId="07937F8B" w14:textId="5B8FEF15" w:rsidR="004B6313" w:rsidRPr="00EA3916" w:rsidRDefault="000D48C0" w:rsidP="004B6313">
      <w:pPr>
        <w:widowControl w:val="0"/>
        <w:autoSpaceDE w:val="0"/>
        <w:autoSpaceDN w:val="0"/>
        <w:spacing w:after="0" w:line="240" w:lineRule="auto"/>
        <w:ind w:left="5040" w:firstLine="720"/>
        <w:rPr>
          <w:rFonts w:ascii="Arial" w:eastAsia="Arial" w:hAnsi="Arial" w:cs="Arial"/>
        </w:rPr>
      </w:pPr>
      <w:r>
        <w:rPr>
          <w:rFonts w:ascii="Arial" w:eastAsia="Arial" w:hAnsi="Arial" w:cs="Arial"/>
        </w:rPr>
        <w:t>September</w:t>
      </w:r>
      <w:r w:rsidR="00086902" w:rsidRPr="00086902">
        <w:rPr>
          <w:rFonts w:ascii="Arial" w:eastAsia="Arial" w:hAnsi="Arial" w:cs="Arial"/>
        </w:rPr>
        <w:t xml:space="preserve"> </w:t>
      </w:r>
      <w:r w:rsidR="00141940">
        <w:rPr>
          <w:rFonts w:ascii="Arial" w:eastAsia="Arial" w:hAnsi="Arial" w:cs="Arial"/>
        </w:rPr>
        <w:t>9</w:t>
      </w:r>
      <w:r w:rsidR="00EA3916" w:rsidRPr="00086902">
        <w:rPr>
          <w:rFonts w:ascii="Arial" w:eastAsia="Arial" w:hAnsi="Arial" w:cs="Arial"/>
        </w:rPr>
        <w:t>, 202</w:t>
      </w:r>
      <w:r w:rsidR="00141940">
        <w:rPr>
          <w:rFonts w:ascii="Arial" w:eastAsia="Arial" w:hAnsi="Arial" w:cs="Arial"/>
        </w:rPr>
        <w:t>5</w:t>
      </w:r>
    </w:p>
    <w:p w14:paraId="40909AA3" w14:textId="77777777" w:rsidR="004B6313" w:rsidRPr="004B6313" w:rsidRDefault="004B6313" w:rsidP="004B6313">
      <w:pPr>
        <w:widowControl w:val="0"/>
        <w:autoSpaceDE w:val="0"/>
        <w:autoSpaceDN w:val="0"/>
        <w:spacing w:after="0" w:line="240" w:lineRule="auto"/>
        <w:rPr>
          <w:rFonts w:ascii="Arial" w:eastAsia="Arial" w:hAnsi="Arial" w:cs="Arial"/>
          <w:color w:val="000000"/>
        </w:rPr>
      </w:pPr>
    </w:p>
    <w:p w14:paraId="06894053" w14:textId="77777777" w:rsidR="004B6313" w:rsidRPr="004B6313" w:rsidRDefault="004B6313" w:rsidP="004B6313">
      <w:pPr>
        <w:widowControl w:val="0"/>
        <w:autoSpaceDE w:val="0"/>
        <w:autoSpaceDN w:val="0"/>
        <w:spacing w:after="0" w:line="240" w:lineRule="auto"/>
        <w:rPr>
          <w:rFonts w:ascii="Arial" w:eastAsia="Arial" w:hAnsi="Arial" w:cs="Arial"/>
          <w:color w:val="000000"/>
        </w:rPr>
      </w:pPr>
    </w:p>
    <w:p w14:paraId="5A757336" w14:textId="77777777" w:rsidR="004B6313" w:rsidRPr="004B6313" w:rsidRDefault="004B6313" w:rsidP="004B6313">
      <w:pPr>
        <w:widowControl w:val="0"/>
        <w:autoSpaceDE w:val="0"/>
        <w:autoSpaceDN w:val="0"/>
        <w:spacing w:after="0" w:line="240" w:lineRule="auto"/>
        <w:rPr>
          <w:rFonts w:ascii="Arial" w:eastAsia="Arial" w:hAnsi="Arial" w:cs="Arial"/>
          <w:color w:val="000000"/>
        </w:rPr>
      </w:pPr>
    </w:p>
    <w:p w14:paraId="66D1CE42" w14:textId="2B150C28" w:rsidR="004B6313" w:rsidRDefault="00EA3916" w:rsidP="004B6313">
      <w:pPr>
        <w:widowControl w:val="0"/>
        <w:autoSpaceDE w:val="0"/>
        <w:autoSpaceDN w:val="0"/>
        <w:spacing w:after="0" w:line="240" w:lineRule="auto"/>
        <w:rPr>
          <w:rFonts w:ascii="Arial" w:eastAsia="Arial" w:hAnsi="Arial" w:cs="Arial"/>
          <w:color w:val="000000"/>
        </w:rPr>
      </w:pPr>
      <w:proofErr w:type="gramStart"/>
      <w:r>
        <w:rPr>
          <w:rFonts w:ascii="Arial" w:eastAsia="Arial" w:hAnsi="Arial" w:cs="Arial"/>
          <w:color w:val="000000"/>
        </w:rPr>
        <w:t>REQUEST</w:t>
      </w:r>
      <w:proofErr w:type="gramEnd"/>
      <w:r>
        <w:rPr>
          <w:rFonts w:ascii="Arial" w:eastAsia="Arial" w:hAnsi="Arial" w:cs="Arial"/>
          <w:color w:val="000000"/>
        </w:rPr>
        <w:t xml:space="preserve"> FOR BIDS</w:t>
      </w:r>
    </w:p>
    <w:p w14:paraId="61801799" w14:textId="06D1632A" w:rsidR="00EA3916" w:rsidRDefault="00EA3916" w:rsidP="004B6313">
      <w:pPr>
        <w:widowControl w:val="0"/>
        <w:autoSpaceDE w:val="0"/>
        <w:autoSpaceDN w:val="0"/>
        <w:spacing w:after="0" w:line="240" w:lineRule="auto"/>
        <w:rPr>
          <w:rFonts w:ascii="Arial" w:eastAsia="Arial" w:hAnsi="Arial" w:cs="Arial"/>
          <w:color w:val="000000"/>
        </w:rPr>
      </w:pPr>
      <w:r>
        <w:rPr>
          <w:rFonts w:ascii="Arial" w:eastAsia="Arial" w:hAnsi="Arial" w:cs="Arial"/>
          <w:color w:val="000000"/>
        </w:rPr>
        <w:t>ROAD IMPROVEMENT PROJECT</w:t>
      </w:r>
    </w:p>
    <w:p w14:paraId="4895F3CD" w14:textId="06B87D1E" w:rsidR="00EA3916" w:rsidRDefault="00EA3916" w:rsidP="004B6313">
      <w:pPr>
        <w:widowControl w:val="0"/>
        <w:autoSpaceDE w:val="0"/>
        <w:autoSpaceDN w:val="0"/>
        <w:spacing w:after="0" w:line="240" w:lineRule="auto"/>
        <w:rPr>
          <w:rFonts w:ascii="Arial" w:eastAsia="Arial" w:hAnsi="Arial" w:cs="Arial"/>
          <w:color w:val="000000"/>
        </w:rPr>
      </w:pPr>
      <w:r>
        <w:rPr>
          <w:rFonts w:ascii="Arial" w:eastAsia="Arial" w:hAnsi="Arial" w:cs="Arial"/>
          <w:color w:val="000000"/>
        </w:rPr>
        <w:t>PA GAME COMMISSION</w:t>
      </w:r>
    </w:p>
    <w:p w14:paraId="6EA49634" w14:textId="31E63878" w:rsidR="00EA3916" w:rsidRPr="004B6313" w:rsidRDefault="002548E2" w:rsidP="004B6313">
      <w:pPr>
        <w:widowControl w:val="0"/>
        <w:autoSpaceDE w:val="0"/>
        <w:autoSpaceDN w:val="0"/>
        <w:spacing w:after="0" w:line="240" w:lineRule="auto"/>
        <w:rPr>
          <w:rFonts w:ascii="Arial" w:eastAsia="Arial" w:hAnsi="Arial" w:cs="Arial"/>
          <w:color w:val="000000"/>
        </w:rPr>
      </w:pPr>
      <w:r>
        <w:rPr>
          <w:rFonts w:ascii="Arial" w:eastAsia="Arial" w:hAnsi="Arial" w:cs="Arial"/>
          <w:color w:val="000000"/>
        </w:rPr>
        <w:t>NORTH</w:t>
      </w:r>
      <w:r w:rsidR="00EA3916">
        <w:rPr>
          <w:rFonts w:ascii="Arial" w:eastAsia="Arial" w:hAnsi="Arial" w:cs="Arial"/>
          <w:color w:val="000000"/>
        </w:rPr>
        <w:t>CENTRAL REGION</w:t>
      </w:r>
    </w:p>
    <w:p w14:paraId="748F68E3" w14:textId="77777777" w:rsidR="004B6313" w:rsidRPr="004B6313" w:rsidRDefault="004B6313" w:rsidP="004B6313">
      <w:pPr>
        <w:widowControl w:val="0"/>
        <w:autoSpaceDE w:val="0"/>
        <w:autoSpaceDN w:val="0"/>
        <w:spacing w:after="0" w:line="240" w:lineRule="auto"/>
        <w:rPr>
          <w:rFonts w:ascii="Arial" w:eastAsia="Arial" w:hAnsi="Arial" w:cs="Arial"/>
          <w:color w:val="000000"/>
        </w:rPr>
      </w:pPr>
    </w:p>
    <w:p w14:paraId="3CB7C998" w14:textId="0F9D1393" w:rsidR="004B6313" w:rsidRDefault="004B6313" w:rsidP="004B6313">
      <w:pPr>
        <w:widowControl w:val="0"/>
        <w:autoSpaceDE w:val="0"/>
        <w:autoSpaceDN w:val="0"/>
        <w:spacing w:after="0" w:line="240" w:lineRule="auto"/>
        <w:rPr>
          <w:rFonts w:ascii="Arial" w:eastAsia="Arial" w:hAnsi="Arial" w:cs="Arial"/>
          <w:color w:val="000000"/>
        </w:rPr>
      </w:pPr>
      <w:r w:rsidRPr="004B6313">
        <w:rPr>
          <w:rFonts w:ascii="Arial" w:eastAsia="Arial" w:hAnsi="Arial" w:cs="Arial"/>
          <w:color w:val="000000"/>
        </w:rPr>
        <w:t xml:space="preserve">Prospective </w:t>
      </w:r>
      <w:r w:rsidR="00EA3916">
        <w:rPr>
          <w:rFonts w:ascii="Arial" w:eastAsia="Arial" w:hAnsi="Arial" w:cs="Arial"/>
          <w:color w:val="000000"/>
        </w:rPr>
        <w:t>Bidders</w:t>
      </w:r>
      <w:r w:rsidRPr="004B6313">
        <w:rPr>
          <w:rFonts w:ascii="Arial" w:eastAsia="Arial" w:hAnsi="Arial" w:cs="Arial"/>
          <w:color w:val="000000"/>
        </w:rPr>
        <w:t>:</w:t>
      </w:r>
    </w:p>
    <w:p w14:paraId="7942A807" w14:textId="77777777" w:rsidR="00EA3916" w:rsidRPr="004B6313" w:rsidRDefault="00EA3916" w:rsidP="004B6313">
      <w:pPr>
        <w:widowControl w:val="0"/>
        <w:autoSpaceDE w:val="0"/>
        <w:autoSpaceDN w:val="0"/>
        <w:spacing w:after="0" w:line="240" w:lineRule="auto"/>
        <w:rPr>
          <w:rFonts w:ascii="Arial" w:eastAsia="Arial" w:hAnsi="Arial" w:cs="Arial"/>
          <w:color w:val="000000"/>
        </w:rPr>
      </w:pPr>
    </w:p>
    <w:p w14:paraId="71BDB33E" w14:textId="483577A7" w:rsidR="004B6313" w:rsidRPr="004B6313" w:rsidRDefault="004B6313" w:rsidP="004B6313">
      <w:pPr>
        <w:widowControl w:val="0"/>
        <w:autoSpaceDE w:val="0"/>
        <w:autoSpaceDN w:val="0"/>
        <w:spacing w:after="0" w:line="240" w:lineRule="auto"/>
        <w:rPr>
          <w:rFonts w:ascii="Arial" w:eastAsia="Arial" w:hAnsi="Arial" w:cs="Arial"/>
          <w:color w:val="000000"/>
        </w:rPr>
      </w:pPr>
      <w:r w:rsidRPr="004B6313">
        <w:rPr>
          <w:rFonts w:ascii="Arial" w:eastAsia="Arial" w:hAnsi="Arial" w:cs="Arial"/>
          <w:color w:val="000000"/>
        </w:rPr>
        <w:t xml:space="preserve">The </w:t>
      </w:r>
      <w:r w:rsidR="002E734C">
        <w:rPr>
          <w:rFonts w:ascii="Arial" w:eastAsia="Arial" w:hAnsi="Arial" w:cs="Arial"/>
          <w:color w:val="000000"/>
        </w:rPr>
        <w:t>North</w:t>
      </w:r>
      <w:r w:rsidRPr="004B6313">
        <w:rPr>
          <w:rFonts w:ascii="Arial" w:eastAsia="Arial" w:hAnsi="Arial" w:cs="Arial"/>
          <w:color w:val="000000"/>
        </w:rPr>
        <w:t xml:space="preserve">central Region of the Pennsylvania Game Commission </w:t>
      </w:r>
      <w:r w:rsidR="00EA3916">
        <w:rPr>
          <w:rFonts w:ascii="Arial" w:eastAsia="Arial" w:hAnsi="Arial" w:cs="Arial"/>
          <w:color w:val="000000"/>
        </w:rPr>
        <w:t>(PGC)</w:t>
      </w:r>
      <w:r w:rsidR="007A32DC">
        <w:rPr>
          <w:rFonts w:ascii="Arial" w:eastAsia="Arial" w:hAnsi="Arial" w:cs="Arial"/>
          <w:color w:val="000000"/>
        </w:rPr>
        <w:t xml:space="preserve"> in conjunction with the Pennsylvania Department of Conservation and Natural Resources (DCNR) Moshannon State Forest District,</w:t>
      </w:r>
      <w:r w:rsidR="00EA3916">
        <w:rPr>
          <w:rFonts w:ascii="Arial" w:eastAsia="Arial" w:hAnsi="Arial" w:cs="Arial"/>
          <w:color w:val="000000"/>
        </w:rPr>
        <w:t xml:space="preserve"> </w:t>
      </w:r>
      <w:r w:rsidRPr="004B6313">
        <w:rPr>
          <w:rFonts w:ascii="Arial" w:eastAsia="Arial" w:hAnsi="Arial" w:cs="Arial"/>
          <w:color w:val="000000"/>
        </w:rPr>
        <w:t>is soliciting bids for</w:t>
      </w:r>
      <w:r w:rsidR="00EA292F">
        <w:rPr>
          <w:rFonts w:ascii="Arial" w:eastAsia="Arial" w:hAnsi="Arial" w:cs="Arial"/>
          <w:color w:val="000000"/>
        </w:rPr>
        <w:t xml:space="preserve"> whole tree and stump removal</w:t>
      </w:r>
      <w:r>
        <w:rPr>
          <w:rFonts w:ascii="Arial" w:eastAsia="Arial" w:hAnsi="Arial" w:cs="Arial"/>
          <w:color w:val="000000"/>
        </w:rPr>
        <w:t xml:space="preserve"> </w:t>
      </w:r>
      <w:r w:rsidRPr="004B6313">
        <w:rPr>
          <w:rFonts w:ascii="Arial" w:eastAsia="Arial" w:hAnsi="Arial" w:cs="Arial"/>
          <w:color w:val="000000"/>
        </w:rPr>
        <w:t xml:space="preserve">on </w:t>
      </w:r>
      <w:r w:rsidR="007A32DC">
        <w:rPr>
          <w:rFonts w:ascii="Arial" w:eastAsia="Arial" w:hAnsi="Arial" w:cs="Arial"/>
          <w:color w:val="000000"/>
        </w:rPr>
        <w:t>Moshannon State Forest</w:t>
      </w:r>
      <w:r w:rsidRPr="004B6313">
        <w:rPr>
          <w:rFonts w:ascii="Arial" w:eastAsia="Arial" w:hAnsi="Arial" w:cs="Arial"/>
          <w:color w:val="000000"/>
        </w:rPr>
        <w:t xml:space="preserve"> located in </w:t>
      </w:r>
      <w:r w:rsidR="002E734C">
        <w:rPr>
          <w:rFonts w:ascii="Arial" w:eastAsia="Arial" w:hAnsi="Arial" w:cs="Arial"/>
          <w:color w:val="000000"/>
        </w:rPr>
        <w:t>Clearfield</w:t>
      </w:r>
      <w:r w:rsidRPr="004B6313">
        <w:rPr>
          <w:rFonts w:ascii="Arial" w:eastAsia="Arial" w:hAnsi="Arial" w:cs="Arial"/>
          <w:color w:val="000000"/>
        </w:rPr>
        <w:t xml:space="preserve"> County.  The locations of the projects are d</w:t>
      </w:r>
      <w:r w:rsidR="00EA3916">
        <w:rPr>
          <w:rFonts w:ascii="Arial" w:eastAsia="Arial" w:hAnsi="Arial" w:cs="Arial"/>
          <w:color w:val="000000"/>
        </w:rPr>
        <w:t>epicted</w:t>
      </w:r>
      <w:r w:rsidRPr="004B6313">
        <w:rPr>
          <w:rFonts w:ascii="Arial" w:eastAsia="Arial" w:hAnsi="Arial" w:cs="Arial"/>
          <w:color w:val="000000"/>
        </w:rPr>
        <w:t xml:space="preserve"> on the attached maps.  Specifications are detailed in Attachment 1.</w:t>
      </w:r>
    </w:p>
    <w:p w14:paraId="1592485D" w14:textId="77777777" w:rsidR="004B6313" w:rsidRPr="004B6313" w:rsidRDefault="004B6313" w:rsidP="004B6313">
      <w:pPr>
        <w:widowControl w:val="0"/>
        <w:autoSpaceDE w:val="0"/>
        <w:autoSpaceDN w:val="0"/>
        <w:spacing w:after="0" w:line="240" w:lineRule="auto"/>
        <w:rPr>
          <w:rFonts w:ascii="Arial" w:eastAsia="Arial" w:hAnsi="Arial" w:cs="Arial"/>
          <w:color w:val="000000"/>
        </w:rPr>
      </w:pPr>
    </w:p>
    <w:p w14:paraId="27EECE8F" w14:textId="18D3D53F" w:rsidR="004B6313" w:rsidRPr="004B6313" w:rsidRDefault="004B6313" w:rsidP="004B6313">
      <w:pPr>
        <w:widowControl w:val="0"/>
        <w:autoSpaceDE w:val="0"/>
        <w:autoSpaceDN w:val="0"/>
        <w:spacing w:after="0" w:line="240" w:lineRule="auto"/>
        <w:rPr>
          <w:rFonts w:ascii="Arial" w:eastAsia="Arial" w:hAnsi="Arial" w:cs="Arial"/>
          <w:color w:val="000000"/>
        </w:rPr>
      </w:pPr>
      <w:r w:rsidRPr="004B6313">
        <w:rPr>
          <w:rFonts w:ascii="Arial" w:eastAsia="Arial" w:hAnsi="Arial" w:cs="Arial"/>
        </w:rPr>
        <w:t xml:space="preserve">Bids are to be submitted electronically thru the Commonwealth’s “PA Supplier Portal” system </w:t>
      </w:r>
      <w:r w:rsidRPr="00DB3B9F">
        <w:rPr>
          <w:rFonts w:ascii="Arial" w:eastAsia="Arial" w:hAnsi="Arial" w:cs="Arial"/>
          <w:bCs/>
        </w:rPr>
        <w:t>by</w:t>
      </w:r>
      <w:r w:rsidRPr="00EA3916">
        <w:rPr>
          <w:rFonts w:ascii="Arial" w:eastAsia="Arial" w:hAnsi="Arial" w:cs="Arial"/>
          <w:b/>
          <w:color w:val="FF0000"/>
          <w:highlight w:val="yellow"/>
        </w:rPr>
        <w:t xml:space="preserve"> </w:t>
      </w:r>
      <w:r w:rsidR="0041178C">
        <w:rPr>
          <w:rFonts w:ascii="Arial" w:eastAsia="Arial" w:hAnsi="Arial" w:cs="Arial"/>
          <w:b/>
          <w:color w:val="FF0000"/>
          <w:highlight w:val="yellow"/>
        </w:rPr>
        <w:t>October 31</w:t>
      </w:r>
      <w:r w:rsidR="00E0075D">
        <w:rPr>
          <w:rFonts w:ascii="Arial" w:eastAsia="Arial" w:hAnsi="Arial" w:cs="Arial"/>
          <w:b/>
          <w:color w:val="FF0000"/>
          <w:highlight w:val="yellow"/>
        </w:rPr>
        <w:t>, 202</w:t>
      </w:r>
      <w:r w:rsidR="00CF234C">
        <w:rPr>
          <w:rFonts w:ascii="Arial" w:eastAsia="Arial" w:hAnsi="Arial" w:cs="Arial"/>
          <w:b/>
          <w:color w:val="FF0000"/>
          <w:highlight w:val="yellow"/>
        </w:rPr>
        <w:t>4</w:t>
      </w:r>
      <w:r w:rsidRPr="00EA3916">
        <w:rPr>
          <w:rFonts w:ascii="Arial" w:eastAsia="Arial" w:hAnsi="Arial" w:cs="Arial"/>
          <w:color w:val="000000"/>
          <w:highlight w:val="yellow"/>
        </w:rPr>
        <w:t>.</w:t>
      </w:r>
      <w:r w:rsidRPr="004B6313">
        <w:rPr>
          <w:rFonts w:ascii="Arial" w:eastAsia="Arial" w:hAnsi="Arial" w:cs="Arial"/>
          <w:color w:val="000000"/>
        </w:rPr>
        <w:t xml:space="preserve">  </w:t>
      </w:r>
      <w:r w:rsidR="008E21FB" w:rsidRPr="008E21FB">
        <w:rPr>
          <w:rFonts w:ascii="Arial" w:eastAsia="Arial" w:hAnsi="Arial" w:cs="Arial"/>
          <w:color w:val="000000"/>
        </w:rPr>
        <w:t>If you have not registered as a vendor with the state, you must first complete this at www.pasupplierportal.state.pa.us prior to submitting an electronic bid.  Any questions regarding this may be directed to Bobbi Mercer (</w:t>
      </w:r>
      <w:r w:rsidR="008E21FB">
        <w:rPr>
          <w:rFonts w:ascii="Arial" w:eastAsia="Arial" w:hAnsi="Arial" w:cs="Arial"/>
          <w:color w:val="000000"/>
        </w:rPr>
        <w:t xml:space="preserve"> </w:t>
      </w:r>
      <w:hyperlink r:id="rId8" w:history="1">
        <w:r w:rsidR="008E21FB" w:rsidRPr="00E855DD">
          <w:rPr>
            <w:rStyle w:val="Hyperlink"/>
            <w:rFonts w:ascii="Arial" w:eastAsia="Arial" w:hAnsi="Arial" w:cs="Arial"/>
          </w:rPr>
          <w:t>bmercer@pa.gov</w:t>
        </w:r>
      </w:hyperlink>
      <w:r w:rsidR="008E21FB">
        <w:rPr>
          <w:rFonts w:ascii="Arial" w:eastAsia="Arial" w:hAnsi="Arial" w:cs="Arial"/>
          <w:color w:val="000000"/>
        </w:rPr>
        <w:t xml:space="preserve"> </w:t>
      </w:r>
      <w:r w:rsidR="008E21FB" w:rsidRPr="008E21FB">
        <w:rPr>
          <w:rFonts w:ascii="Arial" w:eastAsia="Arial" w:hAnsi="Arial" w:cs="Arial"/>
          <w:color w:val="000000"/>
        </w:rPr>
        <w:t>) at 717 787-6594.</w:t>
      </w:r>
    </w:p>
    <w:p w14:paraId="0F771553" w14:textId="77777777" w:rsidR="004B6313" w:rsidRPr="004B6313" w:rsidRDefault="004B6313" w:rsidP="004B6313">
      <w:pPr>
        <w:widowControl w:val="0"/>
        <w:autoSpaceDE w:val="0"/>
        <w:autoSpaceDN w:val="0"/>
        <w:spacing w:after="0" w:line="240" w:lineRule="auto"/>
        <w:rPr>
          <w:rFonts w:ascii="Arial" w:eastAsia="Arial" w:hAnsi="Arial" w:cs="Arial"/>
          <w:color w:val="000000"/>
        </w:rPr>
      </w:pPr>
    </w:p>
    <w:p w14:paraId="6679CEAB" w14:textId="0CC12757" w:rsidR="004B6313" w:rsidRPr="00EA3916" w:rsidRDefault="004B6313" w:rsidP="004B6313">
      <w:pPr>
        <w:widowControl w:val="0"/>
        <w:autoSpaceDE w:val="0"/>
        <w:autoSpaceDN w:val="0"/>
        <w:spacing w:after="0" w:line="240" w:lineRule="auto"/>
        <w:rPr>
          <w:rFonts w:ascii="Arial" w:eastAsia="Arial" w:hAnsi="Arial" w:cs="Arial"/>
          <w:b/>
          <w:bCs/>
          <w:color w:val="000000"/>
        </w:rPr>
      </w:pPr>
      <w:r w:rsidRPr="004B6313">
        <w:rPr>
          <w:rFonts w:ascii="Arial" w:eastAsia="Arial" w:hAnsi="Arial" w:cs="Arial"/>
          <w:b/>
          <w:color w:val="000000"/>
          <w:u w:val="single"/>
        </w:rPr>
        <w:softHyphen/>
      </w:r>
      <w:r w:rsidRPr="004B6313">
        <w:rPr>
          <w:rFonts w:ascii="Arial" w:eastAsia="Arial" w:hAnsi="Arial" w:cs="Arial"/>
          <w:b/>
          <w:color w:val="000000"/>
          <w:u w:val="single"/>
        </w:rPr>
        <w:softHyphen/>
      </w:r>
      <w:r w:rsidRPr="004B6313">
        <w:rPr>
          <w:rFonts w:ascii="Arial" w:eastAsia="Arial" w:hAnsi="Arial" w:cs="Arial"/>
          <w:b/>
          <w:color w:val="000000"/>
          <w:u w:val="single"/>
        </w:rPr>
        <w:softHyphen/>
      </w:r>
      <w:r w:rsidRPr="004B6313">
        <w:rPr>
          <w:rFonts w:ascii="Arial" w:eastAsia="Arial" w:hAnsi="Arial" w:cs="Arial"/>
        </w:rPr>
        <w:t xml:space="preserve">The bid shall be awarded on a </w:t>
      </w:r>
      <w:r w:rsidR="00626C15">
        <w:rPr>
          <w:rFonts w:ascii="Arial" w:eastAsia="Arial" w:hAnsi="Arial" w:cs="Arial"/>
          <w:b/>
          <w:bCs/>
          <w:i/>
          <w:iCs/>
        </w:rPr>
        <w:t>single contract basis</w:t>
      </w:r>
      <w:r w:rsidRPr="004B6313">
        <w:rPr>
          <w:rFonts w:ascii="Arial" w:eastAsia="Arial" w:hAnsi="Arial" w:cs="Arial"/>
          <w:b/>
          <w:bCs/>
          <w:i/>
          <w:iCs/>
        </w:rPr>
        <w:t>.</w:t>
      </w:r>
      <w:r w:rsidRPr="004B6313">
        <w:rPr>
          <w:rFonts w:ascii="Arial" w:eastAsia="Arial" w:hAnsi="Arial" w:cs="Arial"/>
          <w:color w:val="000000"/>
        </w:rPr>
        <w:t xml:space="preserve">  </w:t>
      </w:r>
      <w:r w:rsidRPr="004B6313">
        <w:rPr>
          <w:rFonts w:ascii="Arial" w:eastAsia="Arial" w:hAnsi="Arial" w:cs="Arial"/>
        </w:rPr>
        <w:t xml:space="preserve">The </w:t>
      </w:r>
      <w:r w:rsidR="00630C59">
        <w:rPr>
          <w:rFonts w:ascii="Arial" w:eastAsia="Arial" w:hAnsi="Arial" w:cs="Arial"/>
          <w:bCs/>
          <w:iCs/>
        </w:rPr>
        <w:t>unit price</w:t>
      </w:r>
      <w:r w:rsidRPr="004B6313">
        <w:rPr>
          <w:rFonts w:ascii="Arial" w:eastAsia="Arial" w:hAnsi="Arial" w:cs="Arial"/>
          <w:b/>
          <w:bCs/>
          <w:i/>
          <w:iCs/>
        </w:rPr>
        <w:t xml:space="preserve"> </w:t>
      </w:r>
      <w:r w:rsidRPr="004B6313">
        <w:rPr>
          <w:rFonts w:ascii="Arial" w:eastAsia="Arial" w:hAnsi="Arial" w:cs="Arial"/>
        </w:rPr>
        <w:t>shall include the cost of labor,</w:t>
      </w:r>
      <w:r w:rsidR="00626C15">
        <w:rPr>
          <w:rFonts w:ascii="Arial" w:eastAsia="Arial" w:hAnsi="Arial" w:cs="Arial"/>
        </w:rPr>
        <w:t xml:space="preserve"> materials,</w:t>
      </w:r>
      <w:r w:rsidRPr="004B6313">
        <w:rPr>
          <w:rFonts w:ascii="Arial" w:eastAsia="Arial" w:hAnsi="Arial" w:cs="Arial"/>
        </w:rPr>
        <w:t xml:space="preserve"> insurance, and all miscellaneous expenses necessary for the completion of the tasks. </w:t>
      </w:r>
      <w:proofErr w:type="gramStart"/>
      <w:r w:rsidRPr="004B6313">
        <w:rPr>
          <w:rFonts w:ascii="Arial" w:eastAsia="Arial" w:hAnsi="Arial" w:cs="Arial"/>
        </w:rPr>
        <w:t>Prices</w:t>
      </w:r>
      <w:proofErr w:type="gramEnd"/>
      <w:r w:rsidRPr="004B6313">
        <w:rPr>
          <w:rFonts w:ascii="Arial" w:eastAsia="Arial" w:hAnsi="Arial" w:cs="Arial"/>
        </w:rPr>
        <w:t xml:space="preserve"> bid shall be in </w:t>
      </w:r>
      <w:proofErr w:type="gramStart"/>
      <w:r w:rsidRPr="004B6313">
        <w:rPr>
          <w:rFonts w:ascii="Arial" w:eastAsia="Arial" w:hAnsi="Arial" w:cs="Arial"/>
        </w:rPr>
        <w:t>dollar</w:t>
      </w:r>
      <w:proofErr w:type="gramEnd"/>
      <w:r w:rsidRPr="004B6313">
        <w:rPr>
          <w:rFonts w:ascii="Arial" w:eastAsia="Arial" w:hAnsi="Arial" w:cs="Arial"/>
        </w:rPr>
        <w:t xml:space="preserve"> and cents only.</w:t>
      </w:r>
      <w:r w:rsidRPr="004B6313">
        <w:rPr>
          <w:rFonts w:ascii="Arial" w:eastAsia="Arial" w:hAnsi="Arial" w:cs="Arial"/>
          <w:sz w:val="20"/>
          <w:szCs w:val="20"/>
        </w:rPr>
        <w:t xml:space="preserve"> </w:t>
      </w:r>
      <w:r w:rsidRPr="004B6313">
        <w:rPr>
          <w:rFonts w:ascii="Arial" w:eastAsia="Arial" w:hAnsi="Arial" w:cs="Arial"/>
          <w:b/>
          <w:bCs/>
          <w:i/>
          <w:iCs/>
          <w:sz w:val="20"/>
          <w:szCs w:val="20"/>
        </w:rPr>
        <w:t xml:space="preserve"> </w:t>
      </w:r>
      <w:r w:rsidRPr="004B6313">
        <w:rPr>
          <w:rFonts w:ascii="Arial" w:eastAsia="Arial" w:hAnsi="Arial" w:cs="Arial"/>
          <w:color w:val="000000"/>
        </w:rPr>
        <w:t xml:space="preserve">Payment will be dispersed based on the </w:t>
      </w:r>
      <w:r w:rsidR="00EA3916">
        <w:rPr>
          <w:rFonts w:ascii="Arial" w:eastAsia="Arial" w:hAnsi="Arial" w:cs="Arial"/>
          <w:color w:val="000000"/>
        </w:rPr>
        <w:t>amount of work</w:t>
      </w:r>
      <w:r w:rsidRPr="004B6313">
        <w:rPr>
          <w:rFonts w:ascii="Arial" w:eastAsia="Arial" w:hAnsi="Arial" w:cs="Arial"/>
          <w:color w:val="000000"/>
        </w:rPr>
        <w:t xml:space="preserve"> completed as per the required specifications.  </w:t>
      </w:r>
      <w:r w:rsidRPr="00EA3916">
        <w:rPr>
          <w:rFonts w:ascii="Arial" w:eastAsia="Arial" w:hAnsi="Arial" w:cs="Arial"/>
          <w:b/>
          <w:bCs/>
          <w:color w:val="000000"/>
        </w:rPr>
        <w:t xml:space="preserve">The work may begin after PO is received </w:t>
      </w:r>
      <w:r w:rsidR="00EA3916" w:rsidRPr="00EA3916">
        <w:rPr>
          <w:rFonts w:ascii="Arial" w:eastAsia="Arial" w:hAnsi="Arial" w:cs="Arial"/>
          <w:b/>
          <w:bCs/>
          <w:color w:val="000000"/>
        </w:rPr>
        <w:t xml:space="preserve">by the contractor </w:t>
      </w:r>
      <w:r w:rsidRPr="00EA3916">
        <w:rPr>
          <w:rFonts w:ascii="Arial" w:eastAsia="Arial" w:hAnsi="Arial" w:cs="Arial"/>
          <w:b/>
          <w:bCs/>
          <w:color w:val="000000"/>
        </w:rPr>
        <w:t>and performance bond is</w:t>
      </w:r>
      <w:r w:rsidRPr="00EA3916">
        <w:rPr>
          <w:rFonts w:ascii="Arial" w:eastAsia="Arial" w:hAnsi="Arial" w:cs="Arial"/>
          <w:b/>
          <w:bCs/>
        </w:rPr>
        <w:t xml:space="preserve"> provided</w:t>
      </w:r>
      <w:r w:rsidR="00EA3916" w:rsidRPr="00EA3916">
        <w:rPr>
          <w:rFonts w:ascii="Arial" w:eastAsia="Arial" w:hAnsi="Arial" w:cs="Arial"/>
          <w:b/>
          <w:bCs/>
        </w:rPr>
        <w:t xml:space="preserve"> to the PGC</w:t>
      </w:r>
      <w:r w:rsidRPr="00EA3916">
        <w:rPr>
          <w:rFonts w:ascii="Arial" w:eastAsia="Arial" w:hAnsi="Arial" w:cs="Arial"/>
          <w:b/>
          <w:bCs/>
        </w:rPr>
        <w:t>.  W</w:t>
      </w:r>
      <w:r w:rsidRPr="00EA3916">
        <w:rPr>
          <w:rFonts w:ascii="Arial" w:eastAsia="Arial" w:hAnsi="Arial" w:cs="Arial"/>
          <w:b/>
          <w:bCs/>
          <w:color w:val="000000"/>
        </w:rPr>
        <w:t xml:space="preserve">ork must be completed by </w:t>
      </w:r>
      <w:r w:rsidR="00EA292F">
        <w:rPr>
          <w:rFonts w:ascii="Arial" w:eastAsia="Arial" w:hAnsi="Arial" w:cs="Arial"/>
          <w:b/>
          <w:bCs/>
          <w:color w:val="FF0000"/>
          <w:highlight w:val="yellow"/>
        </w:rPr>
        <w:t>June 24</w:t>
      </w:r>
      <w:r w:rsidRPr="00DB3B9F">
        <w:rPr>
          <w:rFonts w:ascii="Arial" w:eastAsia="Arial" w:hAnsi="Arial" w:cs="Arial"/>
          <w:b/>
          <w:bCs/>
          <w:color w:val="FF0000"/>
          <w:highlight w:val="yellow"/>
        </w:rPr>
        <w:t>, 202</w:t>
      </w:r>
      <w:r w:rsidR="00141940">
        <w:rPr>
          <w:rFonts w:ascii="Arial" w:eastAsia="Arial" w:hAnsi="Arial" w:cs="Arial"/>
          <w:b/>
          <w:bCs/>
          <w:color w:val="FF0000"/>
        </w:rPr>
        <w:t>6</w:t>
      </w:r>
      <w:r w:rsidRPr="00EA3916">
        <w:rPr>
          <w:rFonts w:ascii="Arial" w:eastAsia="Arial" w:hAnsi="Arial" w:cs="Arial"/>
          <w:b/>
          <w:bCs/>
          <w:color w:val="000000"/>
        </w:rPr>
        <w:t>.  No extension of time will be awarded.</w:t>
      </w:r>
    </w:p>
    <w:p w14:paraId="69FA54D4" w14:textId="77777777" w:rsidR="004B6313" w:rsidRPr="004B6313" w:rsidRDefault="004B6313" w:rsidP="004B6313">
      <w:pPr>
        <w:widowControl w:val="0"/>
        <w:autoSpaceDE w:val="0"/>
        <w:autoSpaceDN w:val="0"/>
        <w:spacing w:after="0" w:line="240" w:lineRule="auto"/>
        <w:rPr>
          <w:rFonts w:ascii="Arial" w:eastAsia="Arial" w:hAnsi="Arial" w:cs="Arial"/>
          <w:color w:val="000000"/>
        </w:rPr>
      </w:pPr>
    </w:p>
    <w:p w14:paraId="439539A2" w14:textId="62F7D0FD" w:rsidR="004B6313" w:rsidRPr="004B6313" w:rsidRDefault="004B6313" w:rsidP="004B6313">
      <w:pPr>
        <w:widowControl w:val="0"/>
        <w:autoSpaceDE w:val="0"/>
        <w:autoSpaceDN w:val="0"/>
        <w:spacing w:after="0" w:line="240" w:lineRule="auto"/>
        <w:rPr>
          <w:rFonts w:ascii="Arial" w:eastAsia="Arial" w:hAnsi="Arial" w:cs="Arial"/>
          <w:color w:val="000000"/>
        </w:rPr>
      </w:pPr>
      <w:r w:rsidRPr="004B6313">
        <w:rPr>
          <w:rFonts w:ascii="Arial" w:eastAsia="Arial" w:hAnsi="Arial" w:cs="Arial"/>
          <w:color w:val="000000"/>
        </w:rPr>
        <w:t xml:space="preserve">The attached </w:t>
      </w:r>
      <w:r w:rsidR="00630C59">
        <w:rPr>
          <w:rFonts w:ascii="Arial" w:eastAsia="Arial" w:hAnsi="Arial" w:cs="Arial"/>
          <w:color w:val="000000"/>
        </w:rPr>
        <w:t>documents</w:t>
      </w:r>
      <w:r w:rsidRPr="004B6313">
        <w:rPr>
          <w:rFonts w:ascii="Arial" w:eastAsia="Arial" w:hAnsi="Arial" w:cs="Arial"/>
          <w:color w:val="000000"/>
        </w:rPr>
        <w:t xml:space="preserve"> provide all necessary specifications, instructions, contact information, maps, etc.</w:t>
      </w:r>
    </w:p>
    <w:p w14:paraId="4ED0D5EA" w14:textId="77777777" w:rsidR="004B6313" w:rsidRPr="004B6313" w:rsidRDefault="004B6313" w:rsidP="004B6313">
      <w:pPr>
        <w:widowControl w:val="0"/>
        <w:autoSpaceDE w:val="0"/>
        <w:autoSpaceDN w:val="0"/>
        <w:spacing w:after="0" w:line="240" w:lineRule="auto"/>
        <w:rPr>
          <w:rFonts w:ascii="Arial" w:eastAsia="Arial" w:hAnsi="Arial" w:cs="Arial"/>
          <w:color w:val="000000"/>
        </w:rPr>
      </w:pPr>
    </w:p>
    <w:p w14:paraId="3CAB5896" w14:textId="546B75B1" w:rsidR="004B6313" w:rsidRPr="004B6313" w:rsidRDefault="00EA3916" w:rsidP="004B6313">
      <w:pPr>
        <w:widowControl w:val="0"/>
        <w:autoSpaceDE w:val="0"/>
        <w:autoSpaceDN w:val="0"/>
        <w:spacing w:after="0" w:line="240" w:lineRule="auto"/>
        <w:rPr>
          <w:rFonts w:ascii="Arial" w:eastAsia="Arial" w:hAnsi="Arial" w:cs="Arial"/>
          <w:color w:val="000000"/>
        </w:rPr>
      </w:pPr>
      <w:r>
        <w:rPr>
          <w:rFonts w:ascii="Arial" w:eastAsia="Arial" w:hAnsi="Arial" w:cs="Arial"/>
          <w:color w:val="000000"/>
        </w:rPr>
        <w:t xml:space="preserve">Questions can be directed </w:t>
      </w:r>
      <w:proofErr w:type="gramStart"/>
      <w:r>
        <w:rPr>
          <w:rFonts w:ascii="Arial" w:eastAsia="Arial" w:hAnsi="Arial" w:cs="Arial"/>
          <w:color w:val="000000"/>
        </w:rPr>
        <w:t>to</w:t>
      </w:r>
      <w:proofErr w:type="gramEnd"/>
      <w:r>
        <w:rPr>
          <w:rFonts w:ascii="Arial" w:eastAsia="Arial" w:hAnsi="Arial" w:cs="Arial"/>
          <w:color w:val="000000"/>
        </w:rPr>
        <w:t>:</w:t>
      </w:r>
    </w:p>
    <w:p w14:paraId="14723F85" w14:textId="77777777" w:rsidR="004B6313" w:rsidRPr="004B6313" w:rsidRDefault="004B6313" w:rsidP="004B6313">
      <w:pPr>
        <w:widowControl w:val="0"/>
        <w:autoSpaceDE w:val="0"/>
        <w:autoSpaceDN w:val="0"/>
        <w:spacing w:after="0" w:line="240" w:lineRule="auto"/>
        <w:rPr>
          <w:rFonts w:ascii="Arial" w:eastAsia="Arial" w:hAnsi="Arial" w:cs="Arial"/>
          <w:color w:val="000000"/>
        </w:rPr>
      </w:pPr>
    </w:p>
    <w:p w14:paraId="7DFBA0A9" w14:textId="5A2522BF" w:rsidR="004B6313" w:rsidRPr="004B6313" w:rsidRDefault="004B6313" w:rsidP="004B6313">
      <w:pPr>
        <w:widowControl w:val="0"/>
        <w:autoSpaceDE w:val="0"/>
        <w:autoSpaceDN w:val="0"/>
        <w:spacing w:after="0" w:line="240" w:lineRule="auto"/>
        <w:rPr>
          <w:rFonts w:ascii="Arial" w:eastAsia="Arial" w:hAnsi="Arial" w:cs="Arial"/>
          <w:noProof/>
          <w:color w:val="000000"/>
        </w:rPr>
      </w:pPr>
    </w:p>
    <w:p w14:paraId="394F814F" w14:textId="77777777" w:rsidR="004B6313" w:rsidRPr="004B6313" w:rsidRDefault="004B6313" w:rsidP="004B6313">
      <w:pPr>
        <w:widowControl w:val="0"/>
        <w:autoSpaceDE w:val="0"/>
        <w:autoSpaceDN w:val="0"/>
        <w:spacing w:after="0" w:line="240" w:lineRule="auto"/>
        <w:rPr>
          <w:rFonts w:ascii="Arial" w:eastAsia="Arial" w:hAnsi="Arial" w:cs="Arial"/>
          <w:color w:val="000000"/>
        </w:rPr>
      </w:pPr>
    </w:p>
    <w:p w14:paraId="3A208EBD" w14:textId="263E41AF" w:rsidR="004B6313" w:rsidRPr="004B6313" w:rsidRDefault="002E734C" w:rsidP="004B6313">
      <w:pPr>
        <w:widowControl w:val="0"/>
        <w:autoSpaceDE w:val="0"/>
        <w:autoSpaceDN w:val="0"/>
        <w:spacing w:after="0" w:line="240" w:lineRule="auto"/>
        <w:rPr>
          <w:rFonts w:ascii="Arial" w:eastAsia="Arial" w:hAnsi="Arial" w:cs="Arial"/>
          <w:color w:val="000000"/>
        </w:rPr>
      </w:pPr>
      <w:r>
        <w:rPr>
          <w:rFonts w:ascii="Arial" w:eastAsia="Arial" w:hAnsi="Arial" w:cs="Arial"/>
          <w:color w:val="000000"/>
        </w:rPr>
        <w:t>Shawn Seeley</w:t>
      </w:r>
    </w:p>
    <w:p w14:paraId="0E10B6BD" w14:textId="5B1645F7" w:rsidR="004B6313" w:rsidRPr="004B6313" w:rsidRDefault="00EA3916" w:rsidP="004B6313">
      <w:pPr>
        <w:widowControl w:val="0"/>
        <w:autoSpaceDE w:val="0"/>
        <w:autoSpaceDN w:val="0"/>
        <w:spacing w:after="0" w:line="240" w:lineRule="auto"/>
        <w:rPr>
          <w:rFonts w:ascii="Arial" w:eastAsia="Arial" w:hAnsi="Arial" w:cs="Arial"/>
          <w:color w:val="000000"/>
        </w:rPr>
      </w:pPr>
      <w:r>
        <w:rPr>
          <w:rFonts w:ascii="Arial" w:eastAsia="Arial" w:hAnsi="Arial" w:cs="Arial"/>
          <w:color w:val="000000"/>
        </w:rPr>
        <w:t>State Game Warden / Land Management Group Supervisor</w:t>
      </w:r>
    </w:p>
    <w:p w14:paraId="323F2E7A" w14:textId="3B402D2D" w:rsidR="004B6313" w:rsidRPr="004B6313" w:rsidRDefault="00EA3916" w:rsidP="004B6313">
      <w:pPr>
        <w:widowControl w:val="0"/>
        <w:autoSpaceDE w:val="0"/>
        <w:autoSpaceDN w:val="0"/>
        <w:spacing w:after="0" w:line="240" w:lineRule="auto"/>
        <w:rPr>
          <w:rFonts w:ascii="Arial" w:eastAsia="Arial" w:hAnsi="Arial" w:cs="Arial"/>
          <w:color w:val="000000"/>
        </w:rPr>
      </w:pPr>
      <w:r>
        <w:rPr>
          <w:rFonts w:ascii="Arial" w:eastAsia="Arial" w:hAnsi="Arial" w:cs="Arial"/>
          <w:color w:val="000000"/>
        </w:rPr>
        <w:t xml:space="preserve">(814) </w:t>
      </w:r>
      <w:r w:rsidR="002E734C">
        <w:rPr>
          <w:rFonts w:ascii="Arial" w:eastAsia="Arial" w:hAnsi="Arial" w:cs="Arial"/>
          <w:color w:val="000000"/>
        </w:rPr>
        <w:t>505</w:t>
      </w:r>
      <w:r>
        <w:rPr>
          <w:rFonts w:ascii="Arial" w:eastAsia="Arial" w:hAnsi="Arial" w:cs="Arial"/>
          <w:color w:val="000000"/>
        </w:rPr>
        <w:t>-</w:t>
      </w:r>
      <w:r w:rsidR="002E734C">
        <w:rPr>
          <w:rFonts w:ascii="Arial" w:eastAsia="Arial" w:hAnsi="Arial" w:cs="Arial"/>
          <w:color w:val="000000"/>
        </w:rPr>
        <w:t>9059</w:t>
      </w:r>
      <w:r w:rsidR="004B6313" w:rsidRPr="004B6313">
        <w:rPr>
          <w:rFonts w:ascii="Arial" w:eastAsia="Arial" w:hAnsi="Arial" w:cs="Arial"/>
          <w:color w:val="000000"/>
        </w:rPr>
        <w:tab/>
      </w:r>
    </w:p>
    <w:p w14:paraId="3CE6D28A" w14:textId="16491166" w:rsidR="004B6313" w:rsidRPr="004B6313" w:rsidRDefault="004B6313" w:rsidP="004B6313">
      <w:pPr>
        <w:widowControl w:val="0"/>
        <w:autoSpaceDE w:val="0"/>
        <w:autoSpaceDN w:val="0"/>
        <w:spacing w:after="0" w:line="240" w:lineRule="auto"/>
        <w:rPr>
          <w:rFonts w:ascii="Arial" w:eastAsia="Arial" w:hAnsi="Arial" w:cs="Arial"/>
          <w:color w:val="000000"/>
        </w:rPr>
      </w:pPr>
      <w:r w:rsidRPr="004B6313">
        <w:rPr>
          <w:rFonts w:ascii="Arial" w:eastAsia="Arial" w:hAnsi="Arial" w:cs="Arial"/>
          <w:color w:val="000000"/>
        </w:rPr>
        <w:t xml:space="preserve">Email: </w:t>
      </w:r>
      <w:r w:rsidR="002E734C">
        <w:rPr>
          <w:rFonts w:ascii="Arial" w:eastAsia="Arial" w:hAnsi="Arial" w:cs="Arial"/>
          <w:color w:val="000000"/>
        </w:rPr>
        <w:t>shseeley</w:t>
      </w:r>
      <w:r w:rsidR="00EA3916">
        <w:rPr>
          <w:rFonts w:ascii="Arial" w:eastAsia="Arial" w:hAnsi="Arial" w:cs="Arial"/>
          <w:color w:val="000000"/>
        </w:rPr>
        <w:t>@pa.gov</w:t>
      </w:r>
    </w:p>
    <w:p w14:paraId="7E27D843" w14:textId="77777777" w:rsidR="004B6313" w:rsidRDefault="004B6313">
      <w:pPr>
        <w:rPr>
          <w:rFonts w:ascii="Arial" w:hAnsi="Arial" w:cs="Arial"/>
          <w:b/>
          <w:sz w:val="24"/>
          <w:szCs w:val="24"/>
        </w:rPr>
      </w:pPr>
    </w:p>
    <w:p w14:paraId="414568E9" w14:textId="77777777" w:rsidR="004B6313" w:rsidRDefault="004B6313" w:rsidP="00D277C6">
      <w:pPr>
        <w:jc w:val="center"/>
        <w:rPr>
          <w:rFonts w:ascii="Arial" w:hAnsi="Arial" w:cs="Arial"/>
          <w:b/>
          <w:sz w:val="24"/>
          <w:szCs w:val="24"/>
        </w:rPr>
      </w:pPr>
    </w:p>
    <w:p w14:paraId="1ED688D0" w14:textId="77777777" w:rsidR="004B6313" w:rsidRDefault="004B6313" w:rsidP="00D277C6">
      <w:pPr>
        <w:jc w:val="center"/>
        <w:rPr>
          <w:rFonts w:ascii="Arial" w:hAnsi="Arial" w:cs="Arial"/>
          <w:b/>
          <w:sz w:val="24"/>
          <w:szCs w:val="24"/>
        </w:rPr>
      </w:pPr>
    </w:p>
    <w:p w14:paraId="274B690F" w14:textId="77777777" w:rsidR="00D277C6" w:rsidRDefault="00D277C6" w:rsidP="00D277C6">
      <w:pPr>
        <w:jc w:val="center"/>
        <w:rPr>
          <w:rFonts w:ascii="Arial" w:hAnsi="Arial" w:cs="Arial"/>
          <w:b/>
          <w:sz w:val="24"/>
          <w:szCs w:val="24"/>
        </w:rPr>
      </w:pPr>
      <w:r w:rsidRPr="00D277C6">
        <w:rPr>
          <w:rFonts w:ascii="Arial" w:hAnsi="Arial" w:cs="Arial"/>
          <w:b/>
          <w:sz w:val="24"/>
          <w:szCs w:val="24"/>
        </w:rPr>
        <w:lastRenderedPageBreak/>
        <w:t>GENERAL SPECIFICATIONS</w:t>
      </w:r>
    </w:p>
    <w:p w14:paraId="130A2198" w14:textId="1D34A25D" w:rsidR="005F139E" w:rsidRPr="00D277C6" w:rsidRDefault="0014244D" w:rsidP="00D277C6">
      <w:pPr>
        <w:jc w:val="center"/>
        <w:rPr>
          <w:rFonts w:ascii="Arial" w:hAnsi="Arial" w:cs="Arial"/>
          <w:b/>
          <w:sz w:val="24"/>
          <w:szCs w:val="24"/>
        </w:rPr>
      </w:pPr>
      <w:bookmarkStart w:id="1" w:name="_Hlk139873087"/>
      <w:r>
        <w:rPr>
          <w:rFonts w:ascii="Arial" w:hAnsi="Arial" w:cs="Arial"/>
          <w:b/>
          <w:sz w:val="24"/>
          <w:szCs w:val="24"/>
        </w:rPr>
        <w:t xml:space="preserve">Fairview Savanna </w:t>
      </w:r>
      <w:r w:rsidR="00EA3916">
        <w:rPr>
          <w:rFonts w:ascii="Arial" w:hAnsi="Arial" w:cs="Arial"/>
          <w:b/>
          <w:sz w:val="24"/>
          <w:szCs w:val="24"/>
        </w:rPr>
        <w:t>I</w:t>
      </w:r>
      <w:r w:rsidR="00A14148">
        <w:rPr>
          <w:rFonts w:ascii="Arial" w:hAnsi="Arial" w:cs="Arial"/>
          <w:b/>
          <w:sz w:val="24"/>
          <w:szCs w:val="24"/>
        </w:rPr>
        <w:t>mprovement Project</w:t>
      </w:r>
    </w:p>
    <w:bookmarkEnd w:id="1"/>
    <w:p w14:paraId="06B78017" w14:textId="77777777" w:rsidR="00D277C6" w:rsidRPr="00D277C6" w:rsidRDefault="00D277C6" w:rsidP="00D277C6">
      <w:pPr>
        <w:jc w:val="center"/>
        <w:rPr>
          <w:b/>
          <w:sz w:val="24"/>
          <w:szCs w:val="24"/>
        </w:rPr>
      </w:pPr>
    </w:p>
    <w:p w14:paraId="48B9AADA" w14:textId="77777777" w:rsidR="007C36AD" w:rsidRPr="00D26C1E" w:rsidRDefault="00D277C6" w:rsidP="00D26C1E">
      <w:pPr>
        <w:pStyle w:val="ListParagraph"/>
        <w:numPr>
          <w:ilvl w:val="0"/>
          <w:numId w:val="1"/>
        </w:numPr>
        <w:jc w:val="both"/>
        <w:rPr>
          <w:rFonts w:ascii="Arial" w:hAnsi="Arial" w:cs="Arial"/>
          <w:b/>
          <w:sz w:val="24"/>
          <w:szCs w:val="24"/>
        </w:rPr>
      </w:pPr>
      <w:r w:rsidRPr="00E002A3">
        <w:rPr>
          <w:rFonts w:ascii="Arial" w:hAnsi="Arial" w:cs="Arial"/>
          <w:b/>
          <w:sz w:val="24"/>
          <w:szCs w:val="24"/>
          <w:u w:val="single"/>
        </w:rPr>
        <w:t>SCOPE OF WORK</w:t>
      </w:r>
      <w:r w:rsidRPr="00D277C6">
        <w:rPr>
          <w:rFonts w:ascii="Arial" w:hAnsi="Arial" w:cs="Arial"/>
          <w:b/>
          <w:sz w:val="24"/>
          <w:szCs w:val="24"/>
        </w:rPr>
        <w:t>:</w:t>
      </w:r>
    </w:p>
    <w:p w14:paraId="15DC4564" w14:textId="77777777" w:rsidR="00D277C6" w:rsidRDefault="00D277C6" w:rsidP="00D277C6">
      <w:pPr>
        <w:pStyle w:val="ListParagraph"/>
        <w:ind w:left="810"/>
        <w:jc w:val="both"/>
        <w:rPr>
          <w:rFonts w:ascii="Arial" w:hAnsi="Arial" w:cs="Arial"/>
          <w:b/>
          <w:sz w:val="24"/>
          <w:szCs w:val="24"/>
        </w:rPr>
      </w:pPr>
    </w:p>
    <w:p w14:paraId="3E5EB8C9" w14:textId="3DA0C240" w:rsidR="009070F1" w:rsidRPr="008179FF" w:rsidRDefault="00D277C6" w:rsidP="009070F1">
      <w:pPr>
        <w:pStyle w:val="ListParagraph"/>
        <w:numPr>
          <w:ilvl w:val="0"/>
          <w:numId w:val="21"/>
        </w:numPr>
        <w:spacing w:after="0" w:line="240" w:lineRule="auto"/>
        <w:jc w:val="both"/>
        <w:rPr>
          <w:rFonts w:ascii="Arial" w:hAnsi="Arial" w:cs="Arial"/>
          <w:b/>
          <w:i/>
          <w:color w:val="000000"/>
        </w:rPr>
      </w:pPr>
      <w:r w:rsidRPr="00D277C6">
        <w:rPr>
          <w:rFonts w:ascii="Arial" w:eastAsia="Arial" w:hAnsi="Arial" w:cs="Arial"/>
          <w:color w:val="1C1516"/>
          <w:sz w:val="24"/>
          <w:szCs w:val="24"/>
        </w:rPr>
        <w:t xml:space="preserve">The </w:t>
      </w:r>
      <w:r w:rsidRPr="008E21FB">
        <w:rPr>
          <w:rFonts w:ascii="Arial" w:eastAsia="Arial" w:hAnsi="Arial" w:cs="Arial"/>
          <w:color w:val="1C1516"/>
          <w:spacing w:val="63"/>
          <w:sz w:val="24"/>
          <w:szCs w:val="24"/>
        </w:rPr>
        <w:t>Pennsylvania</w:t>
      </w:r>
      <w:r w:rsidRPr="008E21FB">
        <w:rPr>
          <w:rFonts w:ascii="Arial" w:eastAsia="Arial" w:hAnsi="Arial" w:cs="Arial"/>
          <w:color w:val="1C1516"/>
          <w:spacing w:val="4"/>
          <w:sz w:val="24"/>
          <w:szCs w:val="24"/>
        </w:rPr>
        <w:t xml:space="preserve"> </w:t>
      </w:r>
      <w:r w:rsidRPr="008E21FB">
        <w:rPr>
          <w:rFonts w:ascii="Arial" w:eastAsia="Arial" w:hAnsi="Arial" w:cs="Arial"/>
          <w:color w:val="1C1516"/>
          <w:sz w:val="24"/>
          <w:szCs w:val="24"/>
        </w:rPr>
        <w:t xml:space="preserve">Game </w:t>
      </w:r>
      <w:r w:rsidRPr="008E21FB">
        <w:rPr>
          <w:rFonts w:ascii="Arial" w:eastAsia="Arial" w:hAnsi="Arial" w:cs="Arial"/>
          <w:color w:val="1C1516"/>
          <w:spacing w:val="53"/>
          <w:sz w:val="24"/>
          <w:szCs w:val="24"/>
        </w:rPr>
        <w:t>Commission</w:t>
      </w:r>
      <w:r w:rsidRPr="008E21FB">
        <w:rPr>
          <w:rFonts w:ascii="Arial" w:eastAsia="Arial" w:hAnsi="Arial" w:cs="Arial"/>
          <w:color w:val="1C1516"/>
          <w:sz w:val="24"/>
          <w:szCs w:val="24"/>
        </w:rPr>
        <w:t xml:space="preserve"> </w:t>
      </w:r>
      <w:r w:rsidRPr="008E21FB">
        <w:rPr>
          <w:rFonts w:ascii="Arial" w:eastAsia="Arial" w:hAnsi="Arial" w:cs="Arial"/>
          <w:color w:val="1C1516"/>
          <w:spacing w:val="62"/>
          <w:sz w:val="24"/>
          <w:szCs w:val="24"/>
        </w:rPr>
        <w:t>(</w:t>
      </w:r>
      <w:r w:rsidRPr="008E21FB">
        <w:rPr>
          <w:rFonts w:ascii="Arial" w:eastAsia="Arial" w:hAnsi="Arial" w:cs="Arial"/>
          <w:color w:val="1C1516"/>
          <w:sz w:val="24"/>
          <w:szCs w:val="24"/>
        </w:rPr>
        <w:t xml:space="preserve">PGC), </w:t>
      </w:r>
      <w:r w:rsidR="002E734C">
        <w:rPr>
          <w:rFonts w:ascii="Arial" w:eastAsia="Arial" w:hAnsi="Arial" w:cs="Arial"/>
          <w:color w:val="1C1516"/>
          <w:spacing w:val="52"/>
          <w:sz w:val="24"/>
          <w:szCs w:val="24"/>
        </w:rPr>
        <w:t>North</w:t>
      </w:r>
      <w:r w:rsidRPr="008E21FB">
        <w:rPr>
          <w:rFonts w:ascii="Arial" w:eastAsia="Arial" w:hAnsi="Arial" w:cs="Arial"/>
          <w:color w:val="1C1516"/>
          <w:spacing w:val="52"/>
          <w:sz w:val="24"/>
          <w:szCs w:val="24"/>
        </w:rPr>
        <w:t>central</w:t>
      </w:r>
      <w:r w:rsidRPr="008E21FB">
        <w:rPr>
          <w:rFonts w:ascii="Arial" w:eastAsia="Arial" w:hAnsi="Arial" w:cs="Arial"/>
          <w:color w:val="1C1516"/>
          <w:sz w:val="24"/>
          <w:szCs w:val="24"/>
        </w:rPr>
        <w:t xml:space="preserve"> </w:t>
      </w:r>
      <w:r w:rsidRPr="008E21FB">
        <w:rPr>
          <w:rFonts w:ascii="Arial" w:eastAsia="Arial" w:hAnsi="Arial" w:cs="Arial"/>
          <w:color w:val="1C1516"/>
          <w:spacing w:val="59"/>
          <w:sz w:val="24"/>
          <w:szCs w:val="24"/>
        </w:rPr>
        <w:t>Region</w:t>
      </w:r>
      <w:r w:rsidRPr="00D277C6">
        <w:rPr>
          <w:rFonts w:ascii="Arial" w:eastAsia="Arial" w:hAnsi="Arial" w:cs="Arial"/>
          <w:color w:val="1C1516"/>
          <w:sz w:val="24"/>
          <w:szCs w:val="24"/>
        </w:rPr>
        <w:t xml:space="preserve">, </w:t>
      </w:r>
      <w:r w:rsidR="00444709">
        <w:rPr>
          <w:rFonts w:ascii="Arial" w:eastAsia="Arial" w:hAnsi="Arial" w:cs="Arial"/>
          <w:color w:val="1C1516"/>
          <w:spacing w:val="51"/>
          <w:sz w:val="24"/>
          <w:szCs w:val="24"/>
        </w:rPr>
        <w:t xml:space="preserve">requires </w:t>
      </w:r>
      <w:r w:rsidR="009070F1" w:rsidRPr="009070F1">
        <w:rPr>
          <w:rFonts w:ascii="Arial" w:hAnsi="Arial" w:cs="Arial"/>
          <w:sz w:val="24"/>
          <w:szCs w:val="24"/>
        </w:rPr>
        <w:t>ser</w:t>
      </w:r>
      <w:r w:rsidR="009070F1">
        <w:rPr>
          <w:rFonts w:ascii="Arial" w:hAnsi="Arial" w:cs="Arial"/>
          <w:sz w:val="24"/>
          <w:szCs w:val="24"/>
        </w:rPr>
        <w:t>vice</w:t>
      </w:r>
      <w:r w:rsidR="001D0B94">
        <w:rPr>
          <w:rFonts w:ascii="Arial" w:hAnsi="Arial" w:cs="Arial"/>
          <w:sz w:val="24"/>
          <w:szCs w:val="24"/>
        </w:rPr>
        <w:t xml:space="preserve">s </w:t>
      </w:r>
      <w:r w:rsidR="00F44711">
        <w:rPr>
          <w:rFonts w:ascii="Arial" w:hAnsi="Arial" w:cs="Arial"/>
          <w:sz w:val="24"/>
          <w:szCs w:val="24"/>
        </w:rPr>
        <w:t xml:space="preserve">for </w:t>
      </w:r>
      <w:r w:rsidR="00EA292F">
        <w:rPr>
          <w:rFonts w:ascii="Arial" w:hAnsi="Arial" w:cs="Arial"/>
          <w:sz w:val="24"/>
          <w:szCs w:val="24"/>
        </w:rPr>
        <w:t xml:space="preserve">the </w:t>
      </w:r>
      <w:r w:rsidR="00C839C3">
        <w:rPr>
          <w:rFonts w:ascii="Arial" w:hAnsi="Arial" w:cs="Arial"/>
          <w:sz w:val="24"/>
          <w:szCs w:val="24"/>
        </w:rPr>
        <w:t>felling/whole tree</w:t>
      </w:r>
      <w:r w:rsidR="00F44711">
        <w:rPr>
          <w:rFonts w:ascii="Arial" w:hAnsi="Arial" w:cs="Arial"/>
          <w:sz w:val="24"/>
          <w:szCs w:val="24"/>
        </w:rPr>
        <w:t xml:space="preserve"> removal, </w:t>
      </w:r>
      <w:r w:rsidR="00C839C3">
        <w:rPr>
          <w:rFonts w:ascii="Arial" w:hAnsi="Arial" w:cs="Arial"/>
          <w:sz w:val="24"/>
          <w:szCs w:val="24"/>
        </w:rPr>
        <w:t xml:space="preserve">stump </w:t>
      </w:r>
      <w:r w:rsidR="00F44711">
        <w:rPr>
          <w:rFonts w:ascii="Arial" w:hAnsi="Arial" w:cs="Arial"/>
          <w:sz w:val="24"/>
          <w:szCs w:val="24"/>
        </w:rPr>
        <w:t xml:space="preserve">grinding, and </w:t>
      </w:r>
      <w:proofErr w:type="gramStart"/>
      <w:r w:rsidR="00F44711">
        <w:rPr>
          <w:rFonts w:ascii="Arial" w:hAnsi="Arial" w:cs="Arial"/>
          <w:sz w:val="24"/>
          <w:szCs w:val="24"/>
        </w:rPr>
        <w:t>Mulching</w:t>
      </w:r>
      <w:proofErr w:type="gramEnd"/>
      <w:r w:rsidR="00C839C3">
        <w:rPr>
          <w:rFonts w:ascii="Arial" w:hAnsi="Arial" w:cs="Arial"/>
          <w:sz w:val="24"/>
          <w:szCs w:val="24"/>
        </w:rPr>
        <w:t xml:space="preserve"> of </w:t>
      </w:r>
      <w:r w:rsidR="006E4C3A">
        <w:rPr>
          <w:rFonts w:ascii="Arial" w:hAnsi="Arial" w:cs="Arial"/>
          <w:b/>
          <w:bCs/>
          <w:sz w:val="24"/>
          <w:szCs w:val="24"/>
        </w:rPr>
        <w:t>25.5</w:t>
      </w:r>
      <w:r w:rsidR="00C839C3" w:rsidRPr="00E0302A">
        <w:rPr>
          <w:rFonts w:ascii="Arial" w:hAnsi="Arial" w:cs="Arial"/>
          <w:b/>
          <w:bCs/>
          <w:sz w:val="24"/>
          <w:szCs w:val="24"/>
        </w:rPr>
        <w:t xml:space="preserve"> acres</w:t>
      </w:r>
      <w:r w:rsidR="00C839C3">
        <w:rPr>
          <w:rFonts w:ascii="Arial" w:hAnsi="Arial" w:cs="Arial"/>
          <w:sz w:val="24"/>
          <w:szCs w:val="24"/>
        </w:rPr>
        <w:t xml:space="preserve"> </w:t>
      </w:r>
      <w:r w:rsidR="00381FFB">
        <w:rPr>
          <w:rFonts w:ascii="Arial" w:hAnsi="Arial" w:cs="Arial"/>
          <w:sz w:val="24"/>
          <w:szCs w:val="24"/>
        </w:rPr>
        <w:t xml:space="preserve">on </w:t>
      </w:r>
      <w:r w:rsidR="000643B7">
        <w:rPr>
          <w:rFonts w:ascii="Arial" w:hAnsi="Arial" w:cs="Arial"/>
          <w:sz w:val="24"/>
          <w:szCs w:val="24"/>
        </w:rPr>
        <w:t>Moshannon State Forest</w:t>
      </w:r>
      <w:r w:rsidR="009070F1" w:rsidRPr="009070F1">
        <w:rPr>
          <w:rFonts w:ascii="Arial" w:hAnsi="Arial" w:cs="Arial"/>
          <w:sz w:val="24"/>
          <w:szCs w:val="24"/>
        </w:rPr>
        <w:t xml:space="preserve">, </w:t>
      </w:r>
      <w:r w:rsidR="002E734C">
        <w:rPr>
          <w:rFonts w:ascii="Arial" w:hAnsi="Arial" w:cs="Arial"/>
          <w:sz w:val="24"/>
          <w:szCs w:val="24"/>
        </w:rPr>
        <w:t xml:space="preserve">Clearfield </w:t>
      </w:r>
      <w:r w:rsidR="009070F1" w:rsidRPr="009070F1">
        <w:rPr>
          <w:rFonts w:ascii="Arial" w:hAnsi="Arial" w:cs="Arial"/>
          <w:sz w:val="24"/>
          <w:szCs w:val="24"/>
        </w:rPr>
        <w:t>Count</w:t>
      </w:r>
      <w:r w:rsidR="009070F1">
        <w:rPr>
          <w:rFonts w:ascii="Arial" w:hAnsi="Arial" w:cs="Arial"/>
          <w:sz w:val="24"/>
          <w:szCs w:val="24"/>
        </w:rPr>
        <w:t>y</w:t>
      </w:r>
      <w:r w:rsidR="009070F1" w:rsidRPr="009070F1">
        <w:rPr>
          <w:rFonts w:ascii="Arial" w:hAnsi="Arial" w:cs="Arial"/>
          <w:sz w:val="24"/>
          <w:szCs w:val="24"/>
        </w:rPr>
        <w:t>.  Services shall include, but not be limited to, the furnishing of all labor, superintendence, tools, equipment,</w:t>
      </w:r>
      <w:r w:rsidR="00892B92">
        <w:rPr>
          <w:rFonts w:ascii="Arial" w:hAnsi="Arial" w:cs="Arial"/>
          <w:sz w:val="24"/>
          <w:szCs w:val="24"/>
        </w:rPr>
        <w:t xml:space="preserve"> </w:t>
      </w:r>
      <w:r w:rsidR="00753723">
        <w:rPr>
          <w:rFonts w:ascii="Arial" w:hAnsi="Arial" w:cs="Arial"/>
          <w:sz w:val="24"/>
          <w:szCs w:val="24"/>
        </w:rPr>
        <w:t>and seed</w:t>
      </w:r>
      <w:r w:rsidR="009070F1" w:rsidRPr="009070F1">
        <w:rPr>
          <w:rFonts w:ascii="Arial" w:hAnsi="Arial" w:cs="Arial"/>
          <w:sz w:val="24"/>
          <w:szCs w:val="24"/>
        </w:rPr>
        <w:t xml:space="preserve"> for the </w:t>
      </w:r>
      <w:r w:rsidR="00EA292F">
        <w:rPr>
          <w:rFonts w:ascii="Arial" w:hAnsi="Arial" w:cs="Arial"/>
          <w:sz w:val="24"/>
          <w:szCs w:val="24"/>
        </w:rPr>
        <w:t>entire</w:t>
      </w:r>
      <w:r w:rsidR="009070F1" w:rsidRPr="009070F1">
        <w:rPr>
          <w:rFonts w:ascii="Arial" w:hAnsi="Arial" w:cs="Arial"/>
          <w:sz w:val="24"/>
          <w:szCs w:val="24"/>
        </w:rPr>
        <w:t xml:space="preserve"> project as per Atta</w:t>
      </w:r>
      <w:r w:rsidR="00053B14">
        <w:rPr>
          <w:rFonts w:ascii="Arial" w:hAnsi="Arial" w:cs="Arial"/>
          <w:sz w:val="24"/>
          <w:szCs w:val="24"/>
        </w:rPr>
        <w:t>chment 1</w:t>
      </w:r>
      <w:r w:rsidR="009070F1" w:rsidRPr="009070F1">
        <w:rPr>
          <w:rFonts w:ascii="Arial" w:hAnsi="Arial" w:cs="Arial"/>
          <w:sz w:val="24"/>
          <w:szCs w:val="24"/>
        </w:rPr>
        <w:t xml:space="preserve">. </w:t>
      </w:r>
      <w:r w:rsidR="009070F1" w:rsidRPr="009070F1">
        <w:rPr>
          <w:rFonts w:ascii="Arial" w:hAnsi="Arial" w:cs="Arial"/>
          <w:b/>
          <w:i/>
          <w:color w:val="000000"/>
          <w:sz w:val="24"/>
          <w:szCs w:val="24"/>
        </w:rPr>
        <w:t xml:space="preserve">All Purchase Orders require the contractor to provide the equipment, </w:t>
      </w:r>
      <w:r w:rsidR="00D10AF2">
        <w:rPr>
          <w:rFonts w:ascii="Arial" w:hAnsi="Arial" w:cs="Arial"/>
          <w:b/>
          <w:i/>
          <w:color w:val="000000"/>
          <w:sz w:val="24"/>
          <w:szCs w:val="24"/>
        </w:rPr>
        <w:t xml:space="preserve">materials, </w:t>
      </w:r>
      <w:r w:rsidR="009070F1" w:rsidRPr="009070F1">
        <w:rPr>
          <w:rFonts w:ascii="Arial" w:hAnsi="Arial" w:cs="Arial"/>
          <w:b/>
          <w:i/>
          <w:color w:val="000000"/>
          <w:sz w:val="24"/>
          <w:szCs w:val="24"/>
        </w:rPr>
        <w:t>labor, insurance, and all miscellaneous expenses to complete the operation.</w:t>
      </w:r>
    </w:p>
    <w:p w14:paraId="52E3DE58" w14:textId="77777777" w:rsidR="008179FF" w:rsidRPr="008179FF" w:rsidRDefault="008179FF" w:rsidP="008179FF">
      <w:pPr>
        <w:pStyle w:val="ListParagraph"/>
        <w:spacing w:after="0" w:line="240" w:lineRule="auto"/>
        <w:jc w:val="both"/>
        <w:rPr>
          <w:rFonts w:ascii="Arial" w:hAnsi="Arial" w:cs="Arial"/>
          <w:b/>
          <w:i/>
          <w:color w:val="000000"/>
        </w:rPr>
      </w:pPr>
    </w:p>
    <w:p w14:paraId="0AD5C252" w14:textId="79235986" w:rsidR="008179FF" w:rsidRPr="00716778" w:rsidRDefault="008179FF" w:rsidP="009070F1">
      <w:pPr>
        <w:pStyle w:val="ListParagraph"/>
        <w:numPr>
          <w:ilvl w:val="0"/>
          <w:numId w:val="21"/>
        </w:numPr>
        <w:spacing w:after="0" w:line="240" w:lineRule="auto"/>
        <w:jc w:val="both"/>
        <w:rPr>
          <w:rFonts w:ascii="Arial" w:hAnsi="Arial" w:cs="Arial"/>
          <w:b/>
          <w:i/>
          <w:color w:val="000000"/>
        </w:rPr>
      </w:pPr>
      <w:r>
        <w:rPr>
          <w:rFonts w:ascii="Arial" w:eastAsia="Arial" w:hAnsi="Arial" w:cs="Arial"/>
          <w:color w:val="1C1516"/>
          <w:sz w:val="24"/>
          <w:szCs w:val="24"/>
        </w:rPr>
        <w:t xml:space="preserve">This project is being bid as </w:t>
      </w:r>
      <w:r w:rsidR="00737D33">
        <w:rPr>
          <w:rFonts w:ascii="Arial" w:eastAsia="Arial" w:hAnsi="Arial" w:cs="Arial"/>
          <w:color w:val="1C1516"/>
          <w:sz w:val="24"/>
          <w:szCs w:val="24"/>
        </w:rPr>
        <w:t>one contract</w:t>
      </w:r>
      <w:r>
        <w:rPr>
          <w:rFonts w:ascii="Arial" w:eastAsia="Arial" w:hAnsi="Arial" w:cs="Arial"/>
          <w:color w:val="1C1516"/>
          <w:sz w:val="24"/>
          <w:szCs w:val="24"/>
        </w:rPr>
        <w:t>.</w:t>
      </w:r>
    </w:p>
    <w:p w14:paraId="458C69ED" w14:textId="77777777" w:rsidR="00D277C6" w:rsidRPr="002D594F" w:rsidRDefault="00D277C6" w:rsidP="002D594F">
      <w:pPr>
        <w:spacing w:after="0" w:line="246" w:lineRule="auto"/>
        <w:ind w:right="46"/>
        <w:jc w:val="both"/>
        <w:rPr>
          <w:rFonts w:ascii="Arial" w:eastAsia="Arial" w:hAnsi="Arial" w:cs="Arial"/>
          <w:color w:val="1C1516"/>
          <w:sz w:val="24"/>
          <w:szCs w:val="24"/>
        </w:rPr>
      </w:pPr>
    </w:p>
    <w:p w14:paraId="36C89465" w14:textId="714B7CD5" w:rsidR="00D277C6" w:rsidRDefault="00D277C6" w:rsidP="00DD74DB">
      <w:pPr>
        <w:pStyle w:val="ListParagraph"/>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 xml:space="preserve">Any questions concerning the technical aspects of this </w:t>
      </w:r>
      <w:r w:rsidR="00EA3916">
        <w:rPr>
          <w:rFonts w:ascii="Arial" w:eastAsia="Arial" w:hAnsi="Arial" w:cs="Arial"/>
          <w:color w:val="1C1516"/>
          <w:sz w:val="24"/>
          <w:szCs w:val="24"/>
        </w:rPr>
        <w:t>project</w:t>
      </w:r>
      <w:r>
        <w:rPr>
          <w:rFonts w:ascii="Arial" w:eastAsia="Arial" w:hAnsi="Arial" w:cs="Arial"/>
          <w:color w:val="1C1516"/>
          <w:sz w:val="24"/>
          <w:szCs w:val="24"/>
        </w:rPr>
        <w:t xml:space="preserve"> should be directed </w:t>
      </w:r>
      <w:proofErr w:type="gramStart"/>
      <w:r>
        <w:rPr>
          <w:rFonts w:ascii="Arial" w:eastAsia="Arial" w:hAnsi="Arial" w:cs="Arial"/>
          <w:color w:val="1C1516"/>
          <w:sz w:val="24"/>
          <w:szCs w:val="24"/>
        </w:rPr>
        <w:t>to</w:t>
      </w:r>
      <w:proofErr w:type="gramEnd"/>
      <w:r>
        <w:rPr>
          <w:rFonts w:ascii="Arial" w:eastAsia="Arial" w:hAnsi="Arial" w:cs="Arial"/>
          <w:color w:val="1C1516"/>
          <w:sz w:val="24"/>
          <w:szCs w:val="24"/>
        </w:rPr>
        <w:t xml:space="preserve"> the</w:t>
      </w:r>
      <w:r w:rsidR="00626C15">
        <w:rPr>
          <w:rFonts w:ascii="Arial" w:eastAsia="Arial" w:hAnsi="Arial" w:cs="Arial"/>
          <w:color w:val="1C1516"/>
          <w:sz w:val="24"/>
          <w:szCs w:val="24"/>
        </w:rPr>
        <w:t xml:space="preserve"> </w:t>
      </w:r>
      <w:r w:rsidR="00EA3916">
        <w:rPr>
          <w:rFonts w:ascii="Arial" w:eastAsia="Arial" w:hAnsi="Arial" w:cs="Arial"/>
          <w:color w:val="1C1516"/>
          <w:sz w:val="24"/>
          <w:szCs w:val="24"/>
        </w:rPr>
        <w:t>Land Management Group S</w:t>
      </w:r>
      <w:r w:rsidR="00E522CF">
        <w:rPr>
          <w:rFonts w:ascii="Arial" w:eastAsia="Arial" w:hAnsi="Arial" w:cs="Arial"/>
          <w:color w:val="1C1516"/>
          <w:sz w:val="24"/>
          <w:szCs w:val="24"/>
        </w:rPr>
        <w:t>u</w:t>
      </w:r>
      <w:r w:rsidR="00EA3916">
        <w:rPr>
          <w:rFonts w:ascii="Arial" w:eastAsia="Arial" w:hAnsi="Arial" w:cs="Arial"/>
          <w:color w:val="1C1516"/>
          <w:sz w:val="24"/>
          <w:szCs w:val="24"/>
        </w:rPr>
        <w:t>pervisor</w:t>
      </w:r>
      <w:r w:rsidR="00E522CF">
        <w:rPr>
          <w:rFonts w:ascii="Arial" w:eastAsia="Arial" w:hAnsi="Arial" w:cs="Arial"/>
          <w:color w:val="1C1516"/>
          <w:sz w:val="24"/>
          <w:szCs w:val="24"/>
        </w:rPr>
        <w:t xml:space="preserve"> (LMGS)</w:t>
      </w:r>
      <w:r>
        <w:rPr>
          <w:rFonts w:ascii="Arial" w:eastAsia="Arial" w:hAnsi="Arial" w:cs="Arial"/>
          <w:color w:val="1C1516"/>
          <w:sz w:val="24"/>
          <w:szCs w:val="24"/>
        </w:rPr>
        <w:t>:</w:t>
      </w:r>
    </w:p>
    <w:p w14:paraId="47F1C4BA" w14:textId="77777777" w:rsidR="00D277C6" w:rsidRDefault="00D277C6" w:rsidP="00D277C6">
      <w:pPr>
        <w:pStyle w:val="ListParagraph"/>
        <w:spacing w:after="0" w:line="246" w:lineRule="auto"/>
        <w:ind w:left="900" w:right="46"/>
        <w:jc w:val="both"/>
        <w:rPr>
          <w:rFonts w:ascii="Arial" w:eastAsia="Arial" w:hAnsi="Arial" w:cs="Arial"/>
          <w:color w:val="1C1516"/>
          <w:sz w:val="24"/>
          <w:szCs w:val="24"/>
        </w:rPr>
      </w:pPr>
    </w:p>
    <w:p w14:paraId="2114EBD7" w14:textId="371C9255" w:rsidR="00D277C6" w:rsidRDefault="002E734C" w:rsidP="00DD74DB">
      <w:pPr>
        <w:pStyle w:val="ListParagraph"/>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Shawn Seeley</w:t>
      </w:r>
    </w:p>
    <w:p w14:paraId="3AA84988" w14:textId="168B9F9B" w:rsidR="005C1C04" w:rsidRDefault="00E522CF" w:rsidP="00DD74DB">
      <w:pPr>
        <w:pStyle w:val="ListParagraph"/>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State Game Warden / Land Management Group Supervisor</w:t>
      </w:r>
    </w:p>
    <w:p w14:paraId="6519C99C" w14:textId="333126F5" w:rsidR="00D277C6" w:rsidRDefault="00E522CF" w:rsidP="00DD74DB">
      <w:pPr>
        <w:pStyle w:val="ListParagraph"/>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 xml:space="preserve">Pa Game Commission, </w:t>
      </w:r>
      <w:r w:rsidR="002E734C">
        <w:rPr>
          <w:rFonts w:ascii="Arial" w:eastAsia="Arial" w:hAnsi="Arial" w:cs="Arial"/>
          <w:color w:val="1C1516"/>
          <w:sz w:val="24"/>
          <w:szCs w:val="24"/>
        </w:rPr>
        <w:t>North</w:t>
      </w:r>
      <w:r>
        <w:rPr>
          <w:rFonts w:ascii="Arial" w:eastAsia="Arial" w:hAnsi="Arial" w:cs="Arial"/>
          <w:color w:val="1C1516"/>
          <w:sz w:val="24"/>
          <w:szCs w:val="24"/>
        </w:rPr>
        <w:t>central Region</w:t>
      </w:r>
    </w:p>
    <w:p w14:paraId="29585265" w14:textId="5921C86A" w:rsidR="00D277C6" w:rsidRDefault="002E734C" w:rsidP="00DD74DB">
      <w:pPr>
        <w:pStyle w:val="ListParagraph"/>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1566 South Rt. 44 HWY</w:t>
      </w:r>
    </w:p>
    <w:p w14:paraId="3C5DB5AC" w14:textId="79502BB3" w:rsidR="00D277C6" w:rsidRDefault="002E734C" w:rsidP="00DD74DB">
      <w:pPr>
        <w:pStyle w:val="ListParagraph"/>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Jersey Shore</w:t>
      </w:r>
      <w:r w:rsidR="00D277C6">
        <w:rPr>
          <w:rFonts w:ascii="Arial" w:eastAsia="Arial" w:hAnsi="Arial" w:cs="Arial"/>
          <w:color w:val="1C1516"/>
          <w:sz w:val="24"/>
          <w:szCs w:val="24"/>
        </w:rPr>
        <w:t xml:space="preserve">, PA </w:t>
      </w:r>
      <w:r>
        <w:rPr>
          <w:rFonts w:ascii="Arial" w:eastAsia="Arial" w:hAnsi="Arial" w:cs="Arial"/>
          <w:color w:val="1C1516"/>
          <w:sz w:val="24"/>
          <w:szCs w:val="24"/>
        </w:rPr>
        <w:t>17740</w:t>
      </w:r>
    </w:p>
    <w:p w14:paraId="720F5E2C" w14:textId="2C36AD05" w:rsidR="00D277C6" w:rsidRPr="00F70DC9" w:rsidRDefault="00E522CF" w:rsidP="00F70DC9">
      <w:pPr>
        <w:pStyle w:val="ListParagraph"/>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 xml:space="preserve">(814) </w:t>
      </w:r>
      <w:r w:rsidR="002E734C">
        <w:rPr>
          <w:rFonts w:ascii="Arial" w:eastAsia="Arial" w:hAnsi="Arial" w:cs="Arial"/>
          <w:color w:val="1C1516"/>
          <w:sz w:val="24"/>
          <w:szCs w:val="24"/>
        </w:rPr>
        <w:t>505</w:t>
      </w:r>
      <w:r>
        <w:rPr>
          <w:rFonts w:ascii="Arial" w:eastAsia="Arial" w:hAnsi="Arial" w:cs="Arial"/>
          <w:color w:val="1C1516"/>
          <w:sz w:val="24"/>
          <w:szCs w:val="24"/>
        </w:rPr>
        <w:t>-</w:t>
      </w:r>
      <w:r w:rsidR="002E734C">
        <w:rPr>
          <w:rFonts w:ascii="Arial" w:eastAsia="Arial" w:hAnsi="Arial" w:cs="Arial"/>
          <w:color w:val="1C1516"/>
          <w:sz w:val="24"/>
          <w:szCs w:val="24"/>
        </w:rPr>
        <w:t>9059</w:t>
      </w:r>
    </w:p>
    <w:p w14:paraId="529CC441" w14:textId="5D19A0C1" w:rsidR="007C36AD" w:rsidRPr="009F5797" w:rsidRDefault="002E734C" w:rsidP="009F5797">
      <w:pPr>
        <w:pStyle w:val="ListParagraph"/>
        <w:spacing w:after="0" w:line="246" w:lineRule="auto"/>
        <w:ind w:right="46"/>
        <w:jc w:val="both"/>
        <w:rPr>
          <w:rFonts w:ascii="Arial" w:eastAsia="Arial" w:hAnsi="Arial" w:cs="Arial"/>
          <w:color w:val="1C1516"/>
          <w:sz w:val="24"/>
          <w:szCs w:val="24"/>
        </w:rPr>
      </w:pPr>
      <w:hyperlink r:id="rId9" w:history="1">
        <w:r w:rsidRPr="003164D6">
          <w:rPr>
            <w:rStyle w:val="Hyperlink"/>
            <w:rFonts w:ascii="Arial" w:eastAsia="Arial" w:hAnsi="Arial" w:cs="Arial"/>
            <w:sz w:val="24"/>
            <w:szCs w:val="24"/>
          </w:rPr>
          <w:t>shseeley@pa.gov</w:t>
        </w:r>
      </w:hyperlink>
    </w:p>
    <w:p w14:paraId="6321DEA2" w14:textId="77777777" w:rsidR="00B82F01" w:rsidRPr="003D79A3" w:rsidRDefault="00B82F01" w:rsidP="003D79A3">
      <w:pPr>
        <w:spacing w:after="0" w:line="246" w:lineRule="auto"/>
        <w:ind w:right="46"/>
        <w:jc w:val="both"/>
        <w:rPr>
          <w:rFonts w:ascii="Arial" w:eastAsia="Arial" w:hAnsi="Arial" w:cs="Arial"/>
          <w:color w:val="1C1516"/>
          <w:sz w:val="24"/>
          <w:szCs w:val="24"/>
        </w:rPr>
      </w:pPr>
    </w:p>
    <w:p w14:paraId="2566D1B5" w14:textId="77777777" w:rsidR="00DC2656" w:rsidRPr="00DC2656" w:rsidRDefault="00DC2656" w:rsidP="00DC2656">
      <w:pPr>
        <w:pStyle w:val="ListParagraph"/>
        <w:numPr>
          <w:ilvl w:val="0"/>
          <w:numId w:val="1"/>
        </w:numPr>
        <w:spacing w:after="0" w:line="246" w:lineRule="auto"/>
        <w:ind w:right="46"/>
        <w:jc w:val="both"/>
        <w:rPr>
          <w:rFonts w:ascii="Arial" w:eastAsia="Arial" w:hAnsi="Arial" w:cs="Arial"/>
          <w:color w:val="1C1516"/>
          <w:sz w:val="24"/>
          <w:szCs w:val="24"/>
        </w:rPr>
      </w:pPr>
      <w:r w:rsidRPr="00E002A3">
        <w:rPr>
          <w:rFonts w:ascii="Arial" w:eastAsia="Arial" w:hAnsi="Arial" w:cs="Arial"/>
          <w:b/>
          <w:color w:val="1C1516"/>
          <w:sz w:val="24"/>
          <w:szCs w:val="24"/>
          <w:u w:val="single"/>
        </w:rPr>
        <w:t>PROJECT LOCATION</w:t>
      </w:r>
      <w:r>
        <w:rPr>
          <w:rFonts w:ascii="Arial" w:eastAsia="Arial" w:hAnsi="Arial" w:cs="Arial"/>
          <w:b/>
          <w:color w:val="1C1516"/>
          <w:sz w:val="24"/>
          <w:szCs w:val="24"/>
        </w:rPr>
        <w:t>:</w:t>
      </w:r>
    </w:p>
    <w:p w14:paraId="7487D2F5" w14:textId="77777777" w:rsidR="00DD74DB" w:rsidRDefault="00DD74DB" w:rsidP="00DD74DB">
      <w:pPr>
        <w:spacing w:after="0" w:line="246" w:lineRule="auto"/>
        <w:ind w:right="46"/>
        <w:jc w:val="both"/>
        <w:rPr>
          <w:rFonts w:ascii="Arial" w:eastAsia="Arial" w:hAnsi="Arial" w:cs="Arial"/>
          <w:color w:val="1C1516"/>
          <w:sz w:val="24"/>
          <w:szCs w:val="24"/>
        </w:rPr>
      </w:pPr>
    </w:p>
    <w:p w14:paraId="19B508C7" w14:textId="1B0444A7" w:rsidR="008E3176" w:rsidRDefault="000643B7" w:rsidP="005A165D">
      <w:pPr>
        <w:spacing w:after="0" w:line="246" w:lineRule="auto"/>
        <w:ind w:left="720" w:right="46"/>
        <w:jc w:val="both"/>
        <w:rPr>
          <w:rFonts w:ascii="Arial" w:eastAsia="Arial" w:hAnsi="Arial" w:cs="Arial"/>
          <w:color w:val="1C1516"/>
          <w:sz w:val="24"/>
          <w:szCs w:val="24"/>
        </w:rPr>
      </w:pPr>
      <w:r>
        <w:rPr>
          <w:rFonts w:ascii="Arial" w:eastAsia="Arial" w:hAnsi="Arial" w:cs="Arial"/>
          <w:color w:val="1C1516"/>
          <w:sz w:val="24"/>
          <w:szCs w:val="24"/>
        </w:rPr>
        <w:t>Moshannon State Forest</w:t>
      </w:r>
      <w:r w:rsidR="00E522CF">
        <w:rPr>
          <w:rFonts w:ascii="Arial" w:eastAsia="Arial" w:hAnsi="Arial" w:cs="Arial"/>
          <w:color w:val="1C1516"/>
          <w:sz w:val="24"/>
          <w:szCs w:val="24"/>
        </w:rPr>
        <w:t xml:space="preserve"> in </w:t>
      </w:r>
      <w:r>
        <w:rPr>
          <w:rFonts w:ascii="Arial" w:eastAsia="Arial" w:hAnsi="Arial" w:cs="Arial"/>
          <w:color w:val="1C1516"/>
          <w:sz w:val="24"/>
          <w:szCs w:val="24"/>
        </w:rPr>
        <w:t>Huston</w:t>
      </w:r>
      <w:r w:rsidR="00E522CF">
        <w:rPr>
          <w:rFonts w:ascii="Arial" w:eastAsia="Arial" w:hAnsi="Arial" w:cs="Arial"/>
          <w:color w:val="1C1516"/>
          <w:sz w:val="24"/>
          <w:szCs w:val="24"/>
        </w:rPr>
        <w:t xml:space="preserve"> Twp. </w:t>
      </w:r>
      <w:r w:rsidR="002E734C">
        <w:rPr>
          <w:rFonts w:ascii="Arial" w:eastAsia="Arial" w:hAnsi="Arial" w:cs="Arial"/>
          <w:color w:val="1C1516"/>
          <w:sz w:val="24"/>
          <w:szCs w:val="24"/>
        </w:rPr>
        <w:t xml:space="preserve">Clearfield </w:t>
      </w:r>
      <w:r w:rsidR="00583D55">
        <w:rPr>
          <w:rFonts w:ascii="Arial" w:eastAsia="Arial" w:hAnsi="Arial" w:cs="Arial"/>
          <w:color w:val="1C1516"/>
          <w:sz w:val="24"/>
          <w:szCs w:val="24"/>
        </w:rPr>
        <w:t>Coun</w:t>
      </w:r>
      <w:r w:rsidR="002E734C">
        <w:rPr>
          <w:rFonts w:ascii="Arial" w:eastAsia="Arial" w:hAnsi="Arial" w:cs="Arial"/>
          <w:color w:val="1C1516"/>
          <w:sz w:val="24"/>
          <w:szCs w:val="24"/>
        </w:rPr>
        <w:t>ty</w:t>
      </w:r>
      <w:r w:rsidR="00583D55">
        <w:rPr>
          <w:rFonts w:ascii="Arial" w:eastAsia="Arial" w:hAnsi="Arial" w:cs="Arial"/>
          <w:color w:val="1C1516"/>
          <w:sz w:val="24"/>
          <w:szCs w:val="24"/>
        </w:rPr>
        <w:t>.</w:t>
      </w:r>
      <w:r w:rsidR="00E522CF">
        <w:rPr>
          <w:rFonts w:ascii="Arial" w:eastAsia="Arial" w:hAnsi="Arial" w:cs="Arial"/>
          <w:color w:val="1C1516"/>
          <w:sz w:val="24"/>
          <w:szCs w:val="24"/>
        </w:rPr>
        <w:t xml:space="preserve"> </w:t>
      </w:r>
      <w:r w:rsidR="00697F42">
        <w:rPr>
          <w:rFonts w:ascii="Arial" w:eastAsia="Arial" w:hAnsi="Arial" w:cs="Arial"/>
          <w:color w:val="1C1516"/>
          <w:sz w:val="24"/>
          <w:szCs w:val="24"/>
        </w:rPr>
        <w:t>Ac</w:t>
      </w:r>
      <w:r w:rsidR="00E522CF">
        <w:rPr>
          <w:rFonts w:ascii="Arial" w:eastAsia="Arial" w:hAnsi="Arial" w:cs="Arial"/>
          <w:color w:val="1C1516"/>
          <w:sz w:val="24"/>
          <w:szCs w:val="24"/>
        </w:rPr>
        <w:t>cess to</w:t>
      </w:r>
      <w:r>
        <w:rPr>
          <w:rFonts w:ascii="Arial" w:eastAsia="Arial" w:hAnsi="Arial" w:cs="Arial"/>
          <w:color w:val="1C1516"/>
          <w:sz w:val="24"/>
          <w:szCs w:val="24"/>
        </w:rPr>
        <w:t xml:space="preserve"> Project location is </w:t>
      </w:r>
      <w:r w:rsidR="00086902">
        <w:rPr>
          <w:rFonts w:ascii="Arial" w:eastAsia="Arial" w:hAnsi="Arial" w:cs="Arial"/>
          <w:color w:val="1C1516"/>
          <w:sz w:val="24"/>
          <w:szCs w:val="24"/>
        </w:rPr>
        <w:t>off</w:t>
      </w:r>
      <w:r>
        <w:rPr>
          <w:rFonts w:ascii="Arial" w:eastAsia="Arial" w:hAnsi="Arial" w:cs="Arial"/>
          <w:color w:val="1C1516"/>
          <w:sz w:val="24"/>
          <w:szCs w:val="24"/>
        </w:rPr>
        <w:t xml:space="preserve"> Tyler Road</w:t>
      </w:r>
      <w:r w:rsidR="005F45B5">
        <w:rPr>
          <w:rFonts w:ascii="Arial" w:eastAsia="Arial" w:hAnsi="Arial" w:cs="Arial"/>
          <w:color w:val="1C1516"/>
          <w:sz w:val="24"/>
          <w:szCs w:val="24"/>
        </w:rPr>
        <w:t>. Coordinates</w:t>
      </w:r>
      <w:r w:rsidR="00E522CF">
        <w:rPr>
          <w:rFonts w:ascii="Arial" w:eastAsia="Arial" w:hAnsi="Arial" w:cs="Arial"/>
          <w:color w:val="1C1516"/>
          <w:sz w:val="24"/>
          <w:szCs w:val="24"/>
        </w:rPr>
        <w:t>:</w:t>
      </w:r>
      <w:r w:rsidR="00626C7F" w:rsidRPr="00626C7F">
        <w:t xml:space="preserve"> </w:t>
      </w:r>
      <w:r w:rsidR="00626C7F">
        <w:rPr>
          <w:rFonts w:ascii="Arial" w:hAnsi="Arial" w:cs="Arial"/>
          <w:sz w:val="24"/>
          <w:szCs w:val="24"/>
        </w:rPr>
        <w:t xml:space="preserve">N </w:t>
      </w:r>
      <w:r w:rsidR="002E734C">
        <w:rPr>
          <w:rFonts w:ascii="Arial" w:eastAsia="Arial" w:hAnsi="Arial" w:cs="Arial"/>
          <w:color w:val="1C1516"/>
          <w:sz w:val="24"/>
          <w:szCs w:val="24"/>
        </w:rPr>
        <w:t>4</w:t>
      </w:r>
      <w:r>
        <w:rPr>
          <w:rFonts w:ascii="Arial" w:eastAsia="Arial" w:hAnsi="Arial" w:cs="Arial"/>
          <w:color w:val="1C1516"/>
          <w:sz w:val="24"/>
          <w:szCs w:val="24"/>
        </w:rPr>
        <w:t>1.20811</w:t>
      </w:r>
      <w:r w:rsidR="00626C7F">
        <w:rPr>
          <w:rFonts w:ascii="Arial" w:eastAsia="Arial" w:hAnsi="Arial" w:cs="Arial"/>
          <w:color w:val="1C1516"/>
          <w:sz w:val="24"/>
          <w:szCs w:val="24"/>
        </w:rPr>
        <w:t>/</w:t>
      </w:r>
      <w:r w:rsidR="00626C7F" w:rsidRPr="00626C7F">
        <w:rPr>
          <w:rFonts w:ascii="Arial" w:eastAsia="Arial" w:hAnsi="Arial" w:cs="Arial"/>
          <w:color w:val="1C1516"/>
          <w:sz w:val="24"/>
          <w:szCs w:val="24"/>
        </w:rPr>
        <w:t xml:space="preserve"> </w:t>
      </w:r>
      <w:r w:rsidR="00626C7F">
        <w:rPr>
          <w:rFonts w:ascii="Arial" w:eastAsia="Arial" w:hAnsi="Arial" w:cs="Arial"/>
          <w:color w:val="1C1516"/>
          <w:sz w:val="24"/>
          <w:szCs w:val="24"/>
        </w:rPr>
        <w:t xml:space="preserve">W </w:t>
      </w:r>
      <w:r w:rsidR="00626C7F" w:rsidRPr="00626C7F">
        <w:rPr>
          <w:rFonts w:ascii="Arial" w:eastAsia="Arial" w:hAnsi="Arial" w:cs="Arial"/>
          <w:color w:val="1C1516"/>
          <w:sz w:val="24"/>
          <w:szCs w:val="24"/>
        </w:rPr>
        <w:t>-7</w:t>
      </w:r>
      <w:r w:rsidR="00E95813">
        <w:rPr>
          <w:rFonts w:ascii="Arial" w:eastAsia="Arial" w:hAnsi="Arial" w:cs="Arial"/>
          <w:color w:val="1C1516"/>
          <w:sz w:val="24"/>
          <w:szCs w:val="24"/>
        </w:rPr>
        <w:t>8</w:t>
      </w:r>
      <w:r>
        <w:rPr>
          <w:rFonts w:ascii="Arial" w:eastAsia="Arial" w:hAnsi="Arial" w:cs="Arial"/>
          <w:color w:val="1C1516"/>
          <w:sz w:val="24"/>
          <w:szCs w:val="24"/>
        </w:rPr>
        <w:t>.49385</w:t>
      </w:r>
      <w:r w:rsidR="00626C7F">
        <w:rPr>
          <w:rFonts w:ascii="Arial" w:eastAsia="Arial" w:hAnsi="Arial" w:cs="Arial"/>
          <w:color w:val="1C1516"/>
          <w:sz w:val="24"/>
          <w:szCs w:val="24"/>
        </w:rPr>
        <w:t>. See attached map.</w:t>
      </w:r>
    </w:p>
    <w:p w14:paraId="511E72DD" w14:textId="77777777" w:rsidR="00B82F01" w:rsidRDefault="00B82F01" w:rsidP="009E4F81">
      <w:pPr>
        <w:spacing w:after="0" w:line="246" w:lineRule="auto"/>
        <w:ind w:left="720" w:right="46"/>
        <w:jc w:val="both"/>
        <w:rPr>
          <w:rFonts w:ascii="Arial" w:eastAsia="Arial" w:hAnsi="Arial" w:cs="Arial"/>
          <w:color w:val="1C1516"/>
          <w:sz w:val="24"/>
          <w:szCs w:val="24"/>
        </w:rPr>
      </w:pPr>
    </w:p>
    <w:p w14:paraId="18296772" w14:textId="77777777" w:rsidR="000B477C" w:rsidRPr="000B477C" w:rsidRDefault="00741E6A" w:rsidP="000B477C">
      <w:pPr>
        <w:pStyle w:val="ListParagraph"/>
        <w:numPr>
          <w:ilvl w:val="0"/>
          <w:numId w:val="1"/>
        </w:numPr>
        <w:spacing w:after="0" w:line="246" w:lineRule="auto"/>
        <w:ind w:right="46"/>
        <w:jc w:val="both"/>
        <w:rPr>
          <w:rFonts w:ascii="Arial" w:eastAsia="Arial" w:hAnsi="Arial" w:cs="Arial"/>
          <w:color w:val="1C1516"/>
          <w:sz w:val="24"/>
          <w:szCs w:val="24"/>
        </w:rPr>
      </w:pPr>
      <w:r w:rsidRPr="00E002A3">
        <w:rPr>
          <w:rFonts w:ascii="Arial" w:eastAsia="Arial" w:hAnsi="Arial" w:cs="Arial"/>
          <w:b/>
          <w:color w:val="1C1516"/>
          <w:sz w:val="24"/>
          <w:szCs w:val="24"/>
          <w:u w:val="single"/>
        </w:rPr>
        <w:t>CONTRACT TASKS</w:t>
      </w:r>
      <w:r>
        <w:rPr>
          <w:rFonts w:ascii="Arial" w:eastAsia="Arial" w:hAnsi="Arial" w:cs="Arial"/>
          <w:b/>
          <w:color w:val="1C1516"/>
          <w:sz w:val="24"/>
          <w:szCs w:val="24"/>
        </w:rPr>
        <w:t>:</w:t>
      </w:r>
    </w:p>
    <w:p w14:paraId="07724E1E" w14:textId="77777777" w:rsidR="00741E6A" w:rsidRDefault="00741E6A" w:rsidP="00741E6A">
      <w:pPr>
        <w:spacing w:after="0" w:line="246" w:lineRule="auto"/>
        <w:ind w:right="46"/>
        <w:jc w:val="both"/>
        <w:rPr>
          <w:rFonts w:ascii="Arial" w:eastAsia="Arial" w:hAnsi="Arial" w:cs="Arial"/>
          <w:color w:val="1C1516"/>
          <w:sz w:val="24"/>
          <w:szCs w:val="24"/>
        </w:rPr>
      </w:pPr>
    </w:p>
    <w:p w14:paraId="06D47F3D" w14:textId="77777777" w:rsidR="00C839C3" w:rsidRDefault="00C839C3" w:rsidP="00C839C3">
      <w:pPr>
        <w:pStyle w:val="ListParagraph"/>
        <w:spacing w:after="0" w:line="246" w:lineRule="auto"/>
        <w:ind w:left="1080" w:right="46"/>
        <w:jc w:val="both"/>
        <w:rPr>
          <w:rFonts w:ascii="Arial" w:eastAsia="Arial" w:hAnsi="Arial" w:cs="Arial"/>
          <w:color w:val="1C1516"/>
          <w:sz w:val="24"/>
          <w:szCs w:val="24"/>
        </w:rPr>
      </w:pPr>
    </w:p>
    <w:p w14:paraId="3F4E1754" w14:textId="5EB3B057" w:rsidR="00C839C3" w:rsidRDefault="00C839C3" w:rsidP="008F5F72">
      <w:pPr>
        <w:pStyle w:val="ListParagraph"/>
        <w:numPr>
          <w:ilvl w:val="0"/>
          <w:numId w:val="16"/>
        </w:numPr>
        <w:spacing w:after="0" w:line="246" w:lineRule="auto"/>
        <w:ind w:left="1080" w:right="46"/>
        <w:jc w:val="both"/>
        <w:rPr>
          <w:rFonts w:ascii="Arial" w:eastAsia="Arial" w:hAnsi="Arial" w:cs="Arial"/>
          <w:color w:val="1C1516"/>
          <w:sz w:val="24"/>
          <w:szCs w:val="24"/>
        </w:rPr>
      </w:pPr>
      <w:r>
        <w:rPr>
          <w:rFonts w:ascii="Arial" w:eastAsia="Arial" w:hAnsi="Arial" w:cs="Arial"/>
          <w:color w:val="1C1516"/>
          <w:sz w:val="24"/>
          <w:szCs w:val="24"/>
        </w:rPr>
        <w:t xml:space="preserve">The contractor will supply all necessary equipment and labor for felling and </w:t>
      </w:r>
      <w:r w:rsidR="009E7A0A">
        <w:rPr>
          <w:rFonts w:ascii="Arial" w:eastAsia="Arial" w:hAnsi="Arial" w:cs="Arial"/>
          <w:color w:val="1C1516"/>
          <w:sz w:val="24"/>
          <w:szCs w:val="24"/>
        </w:rPr>
        <w:t>removing</w:t>
      </w:r>
      <w:r>
        <w:rPr>
          <w:rFonts w:ascii="Arial" w:eastAsia="Arial" w:hAnsi="Arial" w:cs="Arial"/>
          <w:color w:val="1C1516"/>
          <w:sz w:val="24"/>
          <w:szCs w:val="24"/>
        </w:rPr>
        <w:t xml:space="preserve"> all unmarked trees and stumps within the project boundary.</w:t>
      </w:r>
    </w:p>
    <w:p w14:paraId="6E2F649E" w14:textId="77777777" w:rsidR="008F5F72" w:rsidRDefault="008F5F72" w:rsidP="008F5F72">
      <w:pPr>
        <w:pStyle w:val="ListParagraph"/>
        <w:spacing w:after="0" w:line="246" w:lineRule="auto"/>
        <w:ind w:left="1080" w:right="46"/>
        <w:jc w:val="both"/>
        <w:rPr>
          <w:rFonts w:ascii="Arial" w:eastAsia="Arial" w:hAnsi="Arial" w:cs="Arial"/>
          <w:color w:val="1C1516"/>
          <w:sz w:val="24"/>
          <w:szCs w:val="24"/>
        </w:rPr>
      </w:pPr>
    </w:p>
    <w:p w14:paraId="44FEA814" w14:textId="3070A7F1" w:rsidR="005A52A8" w:rsidRPr="00C839C3" w:rsidRDefault="008F5F72" w:rsidP="00C839C3">
      <w:pPr>
        <w:jc w:val="center"/>
        <w:rPr>
          <w:rFonts w:ascii="Arial" w:hAnsi="Arial" w:cs="Arial"/>
          <w:b/>
          <w:sz w:val="24"/>
          <w:szCs w:val="24"/>
        </w:rPr>
      </w:pPr>
      <w:r>
        <w:rPr>
          <w:rFonts w:ascii="Arial" w:eastAsia="Arial" w:hAnsi="Arial" w:cs="Arial"/>
          <w:color w:val="1C1516"/>
          <w:sz w:val="24"/>
          <w:szCs w:val="24"/>
        </w:rPr>
        <w:t>Contractor shall comp</w:t>
      </w:r>
      <w:r w:rsidR="005A03B3">
        <w:rPr>
          <w:rFonts w:ascii="Arial" w:eastAsia="Arial" w:hAnsi="Arial" w:cs="Arial"/>
          <w:color w:val="1C1516"/>
          <w:sz w:val="24"/>
          <w:szCs w:val="24"/>
        </w:rPr>
        <w:t>ly with Attachment 1,</w:t>
      </w:r>
      <w:r w:rsidR="00243AF8" w:rsidRPr="00243AF8">
        <w:rPr>
          <w:rFonts w:ascii="Arial" w:hAnsi="Arial" w:cs="Arial"/>
          <w:b/>
          <w:sz w:val="24"/>
          <w:szCs w:val="24"/>
        </w:rPr>
        <w:t xml:space="preserve"> </w:t>
      </w:r>
      <w:bookmarkStart w:id="2" w:name="_Hlk139873113"/>
      <w:r w:rsidR="00243AF8" w:rsidRPr="00243AF8">
        <w:rPr>
          <w:rFonts w:ascii="Arial" w:hAnsi="Arial" w:cs="Arial"/>
          <w:bCs/>
          <w:sz w:val="24"/>
          <w:szCs w:val="24"/>
        </w:rPr>
        <w:t>Fairview Savanna Projec</w:t>
      </w:r>
      <w:bookmarkEnd w:id="2"/>
      <w:r w:rsidR="00C839C3">
        <w:rPr>
          <w:rFonts w:ascii="Arial" w:hAnsi="Arial" w:cs="Arial"/>
          <w:bCs/>
          <w:sz w:val="24"/>
          <w:szCs w:val="24"/>
        </w:rPr>
        <w:t>t</w:t>
      </w:r>
    </w:p>
    <w:p w14:paraId="7882E359" w14:textId="77777777" w:rsidR="00606D02" w:rsidRDefault="000E30BB" w:rsidP="00606D02">
      <w:pPr>
        <w:pStyle w:val="ListParagraph"/>
        <w:numPr>
          <w:ilvl w:val="0"/>
          <w:numId w:val="1"/>
        </w:numPr>
        <w:spacing w:after="0" w:line="246" w:lineRule="auto"/>
        <w:ind w:right="46"/>
        <w:jc w:val="both"/>
        <w:rPr>
          <w:rFonts w:ascii="Arial" w:eastAsia="Arial" w:hAnsi="Arial" w:cs="Arial"/>
          <w:color w:val="1C1516"/>
          <w:sz w:val="24"/>
          <w:szCs w:val="24"/>
        </w:rPr>
      </w:pPr>
      <w:r w:rsidRPr="00E002A3">
        <w:rPr>
          <w:rFonts w:ascii="Arial" w:eastAsia="Arial" w:hAnsi="Arial" w:cs="Arial"/>
          <w:b/>
          <w:color w:val="1C1516"/>
          <w:sz w:val="24"/>
          <w:szCs w:val="24"/>
          <w:u w:val="single"/>
        </w:rPr>
        <w:t>SITE INSPECTION AND ASSISTANCE</w:t>
      </w:r>
      <w:r>
        <w:rPr>
          <w:rFonts w:ascii="Arial" w:eastAsia="Arial" w:hAnsi="Arial" w:cs="Arial"/>
          <w:b/>
          <w:color w:val="1C1516"/>
          <w:sz w:val="24"/>
          <w:szCs w:val="24"/>
        </w:rPr>
        <w:t>:</w:t>
      </w:r>
    </w:p>
    <w:p w14:paraId="5058D69A" w14:textId="77777777" w:rsidR="000E30BB" w:rsidRDefault="000E30BB" w:rsidP="000E30BB">
      <w:pPr>
        <w:spacing w:after="0" w:line="246" w:lineRule="auto"/>
        <w:ind w:right="46"/>
        <w:jc w:val="both"/>
        <w:rPr>
          <w:rFonts w:ascii="Arial" w:eastAsia="Arial" w:hAnsi="Arial" w:cs="Arial"/>
          <w:color w:val="1C1516"/>
          <w:sz w:val="24"/>
          <w:szCs w:val="24"/>
        </w:rPr>
      </w:pPr>
    </w:p>
    <w:p w14:paraId="7B2DA2CA" w14:textId="25895515" w:rsidR="001D329A" w:rsidRPr="00626C15" w:rsidRDefault="00650D5C" w:rsidP="00AA6B85">
      <w:pPr>
        <w:spacing w:after="0" w:line="246" w:lineRule="auto"/>
        <w:ind w:left="720" w:right="46"/>
        <w:jc w:val="both"/>
        <w:rPr>
          <w:rFonts w:ascii="Arial" w:eastAsia="Arial" w:hAnsi="Arial" w:cs="Arial"/>
          <w:b/>
          <w:color w:val="1C1516"/>
          <w:sz w:val="24"/>
          <w:szCs w:val="24"/>
        </w:rPr>
      </w:pPr>
      <w:r w:rsidRPr="00141940">
        <w:rPr>
          <w:rFonts w:ascii="Arial" w:eastAsia="Arial" w:hAnsi="Arial" w:cs="Arial"/>
          <w:color w:val="1C1516"/>
          <w:sz w:val="24"/>
          <w:szCs w:val="24"/>
          <w:highlight w:val="yellow"/>
        </w:rPr>
        <w:t>The PGC</w:t>
      </w:r>
      <w:r w:rsidR="00E0075D" w:rsidRPr="00141940">
        <w:rPr>
          <w:rFonts w:ascii="Arial" w:eastAsia="Arial" w:hAnsi="Arial" w:cs="Arial"/>
          <w:color w:val="1C1516"/>
          <w:sz w:val="24"/>
          <w:szCs w:val="24"/>
          <w:highlight w:val="yellow"/>
        </w:rPr>
        <w:t xml:space="preserve"> and DCNR</w:t>
      </w:r>
      <w:r w:rsidRPr="00141940">
        <w:rPr>
          <w:rFonts w:ascii="Arial" w:eastAsia="Arial" w:hAnsi="Arial" w:cs="Arial"/>
          <w:color w:val="1C1516"/>
          <w:sz w:val="24"/>
          <w:szCs w:val="24"/>
          <w:highlight w:val="yellow"/>
        </w:rPr>
        <w:t xml:space="preserve"> will </w:t>
      </w:r>
      <w:r w:rsidR="0041178C" w:rsidRPr="00141940">
        <w:rPr>
          <w:rFonts w:ascii="Arial" w:eastAsia="Arial" w:hAnsi="Arial" w:cs="Arial"/>
          <w:b/>
          <w:bCs/>
          <w:color w:val="1C1516"/>
          <w:sz w:val="24"/>
          <w:szCs w:val="24"/>
          <w:highlight w:val="yellow"/>
        </w:rPr>
        <w:t>not</w:t>
      </w:r>
      <w:r w:rsidR="0041178C" w:rsidRPr="00141940">
        <w:rPr>
          <w:rFonts w:ascii="Arial" w:eastAsia="Arial" w:hAnsi="Arial" w:cs="Arial"/>
          <w:color w:val="1C1516"/>
          <w:sz w:val="24"/>
          <w:szCs w:val="24"/>
          <w:highlight w:val="yellow"/>
        </w:rPr>
        <w:t xml:space="preserve"> </w:t>
      </w:r>
      <w:r w:rsidRPr="00141940">
        <w:rPr>
          <w:rFonts w:ascii="Arial" w:eastAsia="Arial" w:hAnsi="Arial" w:cs="Arial"/>
          <w:color w:val="1C1516"/>
          <w:sz w:val="24"/>
          <w:szCs w:val="24"/>
          <w:highlight w:val="yellow"/>
        </w:rPr>
        <w:t>conduct a tour of the work site</w:t>
      </w:r>
      <w:r w:rsidR="0041178C" w:rsidRPr="00141940">
        <w:rPr>
          <w:rFonts w:ascii="Arial" w:eastAsia="Arial" w:hAnsi="Arial" w:cs="Arial"/>
          <w:color w:val="1C1516"/>
          <w:sz w:val="24"/>
          <w:szCs w:val="24"/>
          <w:highlight w:val="yellow"/>
        </w:rPr>
        <w:t xml:space="preserve">. </w:t>
      </w:r>
      <w:r w:rsidR="00D05BE5" w:rsidRPr="00141940">
        <w:rPr>
          <w:rFonts w:ascii="Arial" w:eastAsia="Arial" w:hAnsi="Arial" w:cs="Arial"/>
          <w:b/>
          <w:color w:val="1C1516"/>
          <w:sz w:val="24"/>
          <w:szCs w:val="24"/>
          <w:highlight w:val="yellow"/>
          <w:u w:val="single"/>
        </w:rPr>
        <w:t>PGC recommends pot</w:t>
      </w:r>
      <w:r w:rsidR="00E226C7" w:rsidRPr="00141940">
        <w:rPr>
          <w:rFonts w:ascii="Arial" w:eastAsia="Arial" w:hAnsi="Arial" w:cs="Arial"/>
          <w:b/>
          <w:color w:val="1C1516"/>
          <w:sz w:val="24"/>
          <w:szCs w:val="24"/>
          <w:highlight w:val="yellow"/>
          <w:u w:val="single"/>
        </w:rPr>
        <w:t>ential operators</w:t>
      </w:r>
      <w:r w:rsidRPr="00141940">
        <w:rPr>
          <w:rFonts w:ascii="Arial" w:eastAsia="Arial" w:hAnsi="Arial" w:cs="Arial"/>
          <w:b/>
          <w:color w:val="1C1516"/>
          <w:sz w:val="24"/>
          <w:szCs w:val="24"/>
          <w:highlight w:val="yellow"/>
          <w:u w:val="single"/>
        </w:rPr>
        <w:t xml:space="preserve"> visit </w:t>
      </w:r>
      <w:proofErr w:type="gramStart"/>
      <w:r w:rsidRPr="00141940">
        <w:rPr>
          <w:rFonts w:ascii="Arial" w:eastAsia="Arial" w:hAnsi="Arial" w:cs="Arial"/>
          <w:b/>
          <w:color w:val="1C1516"/>
          <w:sz w:val="24"/>
          <w:szCs w:val="24"/>
          <w:highlight w:val="yellow"/>
          <w:u w:val="single"/>
        </w:rPr>
        <w:t>project</w:t>
      </w:r>
      <w:proofErr w:type="gramEnd"/>
      <w:r w:rsidRPr="00141940">
        <w:rPr>
          <w:rFonts w:ascii="Arial" w:eastAsia="Arial" w:hAnsi="Arial" w:cs="Arial"/>
          <w:b/>
          <w:color w:val="1C1516"/>
          <w:sz w:val="24"/>
          <w:szCs w:val="24"/>
          <w:highlight w:val="yellow"/>
          <w:u w:val="single"/>
        </w:rPr>
        <w:t xml:space="preserve"> site location</w:t>
      </w:r>
      <w:r w:rsidRPr="00141940">
        <w:rPr>
          <w:rFonts w:ascii="Arial" w:eastAsia="Arial" w:hAnsi="Arial" w:cs="Arial"/>
          <w:b/>
          <w:color w:val="1C1516"/>
          <w:sz w:val="24"/>
          <w:szCs w:val="24"/>
          <w:highlight w:val="yellow"/>
        </w:rPr>
        <w:t>.</w:t>
      </w:r>
      <w:r w:rsidR="0041178C" w:rsidRPr="00141940">
        <w:rPr>
          <w:rFonts w:ascii="Arial" w:eastAsia="Arial" w:hAnsi="Arial" w:cs="Arial"/>
          <w:b/>
          <w:color w:val="1C1516"/>
          <w:sz w:val="24"/>
          <w:szCs w:val="24"/>
          <w:highlight w:val="yellow"/>
        </w:rPr>
        <w:t xml:space="preserve"> </w:t>
      </w:r>
      <w:r w:rsidR="0041178C" w:rsidRPr="00141940">
        <w:rPr>
          <w:rFonts w:ascii="Arial" w:eastAsia="Arial" w:hAnsi="Arial" w:cs="Arial"/>
          <w:color w:val="1C1516"/>
          <w:sz w:val="24"/>
          <w:szCs w:val="24"/>
          <w:highlight w:val="yellow"/>
        </w:rPr>
        <w:t>Coordinates are listed under Section II.</w:t>
      </w:r>
      <w:r w:rsidR="0041178C">
        <w:rPr>
          <w:rFonts w:ascii="Arial" w:eastAsia="Arial" w:hAnsi="Arial" w:cs="Arial"/>
          <w:color w:val="1C1516"/>
          <w:sz w:val="24"/>
          <w:szCs w:val="24"/>
        </w:rPr>
        <w:t xml:space="preserve">  </w:t>
      </w:r>
    </w:p>
    <w:p w14:paraId="20CB1F36" w14:textId="77777777" w:rsidR="008E3176" w:rsidRDefault="008E3176" w:rsidP="000E30BB">
      <w:pPr>
        <w:spacing w:after="0" w:line="246" w:lineRule="auto"/>
        <w:ind w:left="720" w:right="46"/>
        <w:jc w:val="both"/>
        <w:rPr>
          <w:rFonts w:ascii="Arial" w:eastAsia="Arial" w:hAnsi="Arial" w:cs="Arial"/>
          <w:color w:val="1C1516"/>
          <w:sz w:val="24"/>
          <w:szCs w:val="24"/>
        </w:rPr>
      </w:pPr>
    </w:p>
    <w:p w14:paraId="2B792FF6" w14:textId="77777777" w:rsidR="00DC2656" w:rsidRPr="00DC2656" w:rsidRDefault="001D329A" w:rsidP="00DC2656">
      <w:pPr>
        <w:pStyle w:val="ListParagraph"/>
        <w:numPr>
          <w:ilvl w:val="0"/>
          <w:numId w:val="1"/>
        </w:numPr>
        <w:spacing w:after="0" w:line="246" w:lineRule="auto"/>
        <w:ind w:right="46"/>
        <w:jc w:val="both"/>
        <w:rPr>
          <w:rFonts w:ascii="Arial" w:eastAsia="Arial" w:hAnsi="Arial" w:cs="Arial"/>
          <w:color w:val="1C1516"/>
          <w:sz w:val="24"/>
          <w:szCs w:val="24"/>
        </w:rPr>
      </w:pPr>
      <w:r w:rsidRPr="00E002A3">
        <w:rPr>
          <w:rFonts w:ascii="Arial" w:eastAsia="Arial" w:hAnsi="Arial" w:cs="Arial"/>
          <w:b/>
          <w:color w:val="1C1516"/>
          <w:sz w:val="24"/>
          <w:szCs w:val="24"/>
          <w:u w:val="single"/>
        </w:rPr>
        <w:t>CONTRACT REQUIREMENTS</w:t>
      </w:r>
      <w:r>
        <w:rPr>
          <w:rFonts w:ascii="Arial" w:eastAsia="Arial" w:hAnsi="Arial" w:cs="Arial"/>
          <w:b/>
          <w:color w:val="1C1516"/>
          <w:sz w:val="24"/>
          <w:szCs w:val="24"/>
        </w:rPr>
        <w:t>:</w:t>
      </w:r>
    </w:p>
    <w:p w14:paraId="6331C5EF" w14:textId="77777777" w:rsidR="001D329A" w:rsidRDefault="001D329A" w:rsidP="001D329A">
      <w:pPr>
        <w:spacing w:after="0" w:line="246" w:lineRule="auto"/>
        <w:ind w:right="46"/>
        <w:jc w:val="both"/>
        <w:rPr>
          <w:rFonts w:ascii="Arial" w:eastAsia="Arial" w:hAnsi="Arial" w:cs="Arial"/>
          <w:color w:val="1C1516"/>
          <w:sz w:val="24"/>
          <w:szCs w:val="24"/>
        </w:rPr>
      </w:pPr>
    </w:p>
    <w:p w14:paraId="07834C4D" w14:textId="327E703E" w:rsidR="001D329A" w:rsidRDefault="00EB11D7" w:rsidP="001D329A">
      <w:pPr>
        <w:pStyle w:val="ListParagraph"/>
        <w:numPr>
          <w:ilvl w:val="0"/>
          <w:numId w:val="2"/>
        </w:numPr>
        <w:spacing w:after="0" w:line="246" w:lineRule="auto"/>
        <w:ind w:right="46"/>
        <w:jc w:val="both"/>
        <w:rPr>
          <w:rFonts w:ascii="Arial" w:eastAsia="Arial" w:hAnsi="Arial" w:cs="Arial"/>
          <w:color w:val="1C1516"/>
          <w:sz w:val="24"/>
          <w:szCs w:val="24"/>
        </w:rPr>
      </w:pPr>
      <w:r w:rsidRPr="00EB11D7">
        <w:rPr>
          <w:rFonts w:ascii="Arial" w:eastAsia="Arial" w:hAnsi="Arial" w:cs="Arial"/>
          <w:color w:val="1C1516"/>
          <w:sz w:val="24"/>
          <w:szCs w:val="24"/>
        </w:rPr>
        <w:lastRenderedPageBreak/>
        <w:t>The project will begin within 10 days of the contractor’s receipt of the Purchase Order that includes a notice to proceed</w:t>
      </w:r>
      <w:r w:rsidR="0047559A">
        <w:rPr>
          <w:rFonts w:ascii="Arial" w:eastAsia="Arial" w:hAnsi="Arial" w:cs="Arial"/>
          <w:color w:val="1C1516"/>
          <w:sz w:val="24"/>
          <w:szCs w:val="24"/>
        </w:rPr>
        <w:t xml:space="preserve"> (weather permitting)</w:t>
      </w:r>
      <w:r w:rsidRPr="00EB11D7">
        <w:rPr>
          <w:rFonts w:ascii="Arial" w:eastAsia="Arial" w:hAnsi="Arial" w:cs="Arial"/>
          <w:color w:val="1C1516"/>
          <w:sz w:val="24"/>
          <w:szCs w:val="24"/>
        </w:rPr>
        <w:t xml:space="preserve">.  </w:t>
      </w:r>
      <w:r w:rsidR="001D329A" w:rsidRPr="00243BF7">
        <w:rPr>
          <w:rFonts w:ascii="Arial" w:eastAsia="Arial" w:hAnsi="Arial" w:cs="Arial"/>
          <w:color w:val="1C1516"/>
          <w:sz w:val="24"/>
          <w:szCs w:val="24"/>
          <w:u w:val="single"/>
        </w:rPr>
        <w:t xml:space="preserve">All work must be completed by </w:t>
      </w:r>
      <w:r w:rsidR="00C839C3">
        <w:rPr>
          <w:rFonts w:ascii="Arial" w:eastAsia="Arial" w:hAnsi="Arial" w:cs="Arial"/>
          <w:b/>
          <w:color w:val="FF0000"/>
          <w:sz w:val="24"/>
          <w:szCs w:val="24"/>
          <w:highlight w:val="yellow"/>
        </w:rPr>
        <w:t>June 24</w:t>
      </w:r>
      <w:r w:rsidR="00625F73" w:rsidRPr="00DB3B9F">
        <w:rPr>
          <w:rFonts w:ascii="Arial" w:eastAsia="Arial" w:hAnsi="Arial" w:cs="Arial"/>
          <w:b/>
          <w:color w:val="FF0000"/>
          <w:sz w:val="24"/>
          <w:szCs w:val="24"/>
          <w:highlight w:val="yellow"/>
        </w:rPr>
        <w:t>,</w:t>
      </w:r>
      <w:r w:rsidR="00A7196E">
        <w:rPr>
          <w:rFonts w:ascii="Arial" w:eastAsia="Arial" w:hAnsi="Arial" w:cs="Arial"/>
          <w:b/>
          <w:color w:val="FF0000"/>
          <w:sz w:val="24"/>
          <w:szCs w:val="24"/>
          <w:highlight w:val="yellow"/>
        </w:rPr>
        <w:t>202</w:t>
      </w:r>
      <w:r w:rsidR="00141940">
        <w:rPr>
          <w:rFonts w:ascii="Arial" w:eastAsia="Arial" w:hAnsi="Arial" w:cs="Arial"/>
          <w:b/>
          <w:color w:val="FF0000"/>
          <w:sz w:val="24"/>
          <w:szCs w:val="24"/>
          <w:highlight w:val="yellow"/>
        </w:rPr>
        <w:t>6</w:t>
      </w:r>
      <w:r w:rsidR="002D3C45" w:rsidRPr="00DB3B9F">
        <w:rPr>
          <w:rFonts w:ascii="Arial" w:eastAsia="Arial" w:hAnsi="Arial" w:cs="Arial"/>
          <w:color w:val="FF0000"/>
          <w:sz w:val="24"/>
          <w:szCs w:val="24"/>
          <w:highlight w:val="yellow"/>
        </w:rPr>
        <w:t>.</w:t>
      </w:r>
      <w:r w:rsidR="006E6A11" w:rsidRPr="00DB3B9F">
        <w:rPr>
          <w:rFonts w:ascii="Arial" w:eastAsia="Arial" w:hAnsi="Arial" w:cs="Arial"/>
          <w:color w:val="FF0000"/>
          <w:sz w:val="24"/>
          <w:szCs w:val="24"/>
        </w:rPr>
        <w:t xml:space="preserve">  </w:t>
      </w:r>
      <w:r w:rsidR="006E6A11">
        <w:rPr>
          <w:rFonts w:ascii="Arial" w:eastAsia="Arial" w:hAnsi="Arial" w:cs="Arial"/>
          <w:color w:val="1C1516"/>
          <w:sz w:val="24"/>
          <w:szCs w:val="24"/>
        </w:rPr>
        <w:t>No extensions will be granted.</w:t>
      </w:r>
    </w:p>
    <w:p w14:paraId="53E8CE83" w14:textId="08ACCAD3" w:rsidR="00F34288" w:rsidRDefault="00F34288" w:rsidP="00F34288">
      <w:pPr>
        <w:pStyle w:val="ListParagraph"/>
        <w:spacing w:after="0" w:line="246" w:lineRule="auto"/>
        <w:ind w:left="1080" w:right="46"/>
        <w:jc w:val="both"/>
        <w:rPr>
          <w:rFonts w:ascii="Arial" w:eastAsia="Arial" w:hAnsi="Arial" w:cs="Arial"/>
          <w:color w:val="1C1516"/>
          <w:sz w:val="24"/>
          <w:szCs w:val="24"/>
        </w:rPr>
      </w:pPr>
    </w:p>
    <w:p w14:paraId="2103D46A" w14:textId="67EDC5F5" w:rsidR="00F34288" w:rsidRPr="003D43E8" w:rsidRDefault="00F34288" w:rsidP="001D329A">
      <w:pPr>
        <w:pStyle w:val="ListParagraph"/>
        <w:numPr>
          <w:ilvl w:val="0"/>
          <w:numId w:val="2"/>
        </w:numPr>
        <w:spacing w:after="0" w:line="246" w:lineRule="auto"/>
        <w:ind w:right="46"/>
        <w:jc w:val="both"/>
        <w:rPr>
          <w:rFonts w:ascii="Arial" w:eastAsia="Arial" w:hAnsi="Arial" w:cs="Arial"/>
          <w:color w:val="1C1516"/>
          <w:sz w:val="24"/>
          <w:szCs w:val="24"/>
        </w:rPr>
      </w:pPr>
      <w:r w:rsidRPr="003D43E8">
        <w:rPr>
          <w:rFonts w:ascii="Arial" w:eastAsia="Arial" w:hAnsi="Arial" w:cs="Arial"/>
          <w:color w:val="1C1516"/>
          <w:sz w:val="24"/>
          <w:szCs w:val="24"/>
        </w:rPr>
        <w:t>Bid Package Line Items</w:t>
      </w:r>
    </w:p>
    <w:p w14:paraId="7C88C9C2" w14:textId="77777777" w:rsidR="00F34288" w:rsidRPr="003D43E8" w:rsidRDefault="00F34288" w:rsidP="00F34288">
      <w:pPr>
        <w:pStyle w:val="ListParagraph"/>
        <w:rPr>
          <w:rFonts w:ascii="Arial" w:eastAsia="Arial" w:hAnsi="Arial" w:cs="Arial"/>
          <w:color w:val="1C1516"/>
          <w:sz w:val="24"/>
          <w:szCs w:val="24"/>
        </w:rPr>
      </w:pPr>
    </w:p>
    <w:p w14:paraId="126056F9" w14:textId="57D7FBCB" w:rsidR="001F7CB2" w:rsidRDefault="001F7CB2" w:rsidP="00C839C3">
      <w:pPr>
        <w:pStyle w:val="ListParagraph"/>
        <w:numPr>
          <w:ilvl w:val="2"/>
          <w:numId w:val="34"/>
        </w:numPr>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Project bond</w:t>
      </w:r>
      <w:r w:rsidR="0041178C">
        <w:rPr>
          <w:rFonts w:ascii="Arial" w:eastAsia="Arial" w:hAnsi="Arial" w:cs="Arial"/>
          <w:color w:val="1C1516"/>
          <w:sz w:val="24"/>
          <w:szCs w:val="24"/>
        </w:rPr>
        <w:t>-$5,000</w:t>
      </w:r>
    </w:p>
    <w:p w14:paraId="706858A0" w14:textId="26B462C8" w:rsidR="0041178C" w:rsidRDefault="0041178C" w:rsidP="0041178C">
      <w:pPr>
        <w:pStyle w:val="ListParagraph"/>
        <w:numPr>
          <w:ilvl w:val="3"/>
          <w:numId w:val="34"/>
        </w:numPr>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Bid once</w:t>
      </w:r>
    </w:p>
    <w:p w14:paraId="44DD51CC" w14:textId="6AEABDA7" w:rsidR="00C839C3" w:rsidRDefault="00C839C3" w:rsidP="00C839C3">
      <w:pPr>
        <w:pStyle w:val="ListParagraph"/>
        <w:numPr>
          <w:ilvl w:val="2"/>
          <w:numId w:val="34"/>
        </w:numPr>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 xml:space="preserve">Felling </w:t>
      </w:r>
      <w:r w:rsidR="00CE4E8E">
        <w:rPr>
          <w:rFonts w:ascii="Arial" w:eastAsia="Arial" w:hAnsi="Arial" w:cs="Arial"/>
          <w:color w:val="1C1516"/>
          <w:sz w:val="24"/>
          <w:szCs w:val="24"/>
        </w:rPr>
        <w:t xml:space="preserve">and whole tree removal of </w:t>
      </w:r>
      <w:r>
        <w:rPr>
          <w:rFonts w:ascii="Arial" w:eastAsia="Arial" w:hAnsi="Arial" w:cs="Arial"/>
          <w:color w:val="1C1516"/>
          <w:sz w:val="24"/>
          <w:szCs w:val="24"/>
        </w:rPr>
        <w:t>all unmarked trees</w:t>
      </w:r>
      <w:r w:rsidR="000C757B">
        <w:rPr>
          <w:rFonts w:ascii="Arial" w:eastAsia="Arial" w:hAnsi="Arial" w:cs="Arial"/>
          <w:color w:val="1C1516"/>
          <w:sz w:val="24"/>
          <w:szCs w:val="24"/>
        </w:rPr>
        <w:t xml:space="preserve"> greater than 1” diameter</w:t>
      </w:r>
      <w:r>
        <w:rPr>
          <w:rFonts w:ascii="Arial" w:eastAsia="Arial" w:hAnsi="Arial" w:cs="Arial"/>
          <w:color w:val="1C1516"/>
          <w:sz w:val="24"/>
          <w:szCs w:val="24"/>
        </w:rPr>
        <w:t>-</w:t>
      </w:r>
      <w:r w:rsidR="006E4C3A">
        <w:rPr>
          <w:rFonts w:ascii="Arial" w:eastAsia="Arial" w:hAnsi="Arial" w:cs="Arial"/>
          <w:color w:val="1C1516"/>
          <w:sz w:val="24"/>
          <w:szCs w:val="24"/>
        </w:rPr>
        <w:t>25.5</w:t>
      </w:r>
      <w:r>
        <w:rPr>
          <w:rFonts w:ascii="Arial" w:eastAsia="Arial" w:hAnsi="Arial" w:cs="Arial"/>
          <w:color w:val="1C1516"/>
          <w:sz w:val="24"/>
          <w:szCs w:val="24"/>
        </w:rPr>
        <w:t xml:space="preserve"> acres</w:t>
      </w:r>
    </w:p>
    <w:p w14:paraId="03F1C5BF" w14:textId="7458F3C3" w:rsidR="00C839C3" w:rsidRDefault="00C839C3" w:rsidP="00C839C3">
      <w:pPr>
        <w:pStyle w:val="ListParagraph"/>
        <w:numPr>
          <w:ilvl w:val="3"/>
          <w:numId w:val="34"/>
        </w:numPr>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Bid price per acre</w:t>
      </w:r>
    </w:p>
    <w:p w14:paraId="2F68A189" w14:textId="7DD3DD41" w:rsidR="00F44711" w:rsidRDefault="00C46742" w:rsidP="00F44711">
      <w:pPr>
        <w:pStyle w:val="ListParagraph"/>
        <w:numPr>
          <w:ilvl w:val="2"/>
          <w:numId w:val="34"/>
        </w:numPr>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 xml:space="preserve">Final Grading and </w:t>
      </w:r>
      <w:r w:rsidR="00F44711">
        <w:rPr>
          <w:rFonts w:ascii="Arial" w:eastAsia="Arial" w:hAnsi="Arial" w:cs="Arial"/>
          <w:color w:val="1C1516"/>
          <w:sz w:val="24"/>
          <w:szCs w:val="24"/>
        </w:rPr>
        <w:t>Mulching</w:t>
      </w:r>
      <w:r>
        <w:rPr>
          <w:rFonts w:ascii="Arial" w:eastAsia="Arial" w:hAnsi="Arial" w:cs="Arial"/>
          <w:color w:val="1C1516"/>
          <w:sz w:val="24"/>
          <w:szCs w:val="24"/>
        </w:rPr>
        <w:t xml:space="preserve"> </w:t>
      </w:r>
      <w:r w:rsidR="00F44711">
        <w:rPr>
          <w:rFonts w:ascii="Arial" w:eastAsia="Arial" w:hAnsi="Arial" w:cs="Arial"/>
          <w:color w:val="1C1516"/>
          <w:sz w:val="24"/>
          <w:szCs w:val="24"/>
        </w:rPr>
        <w:t>-</w:t>
      </w:r>
      <w:r w:rsidR="006E4C3A">
        <w:rPr>
          <w:rFonts w:ascii="Arial" w:eastAsia="Arial" w:hAnsi="Arial" w:cs="Arial"/>
          <w:color w:val="1C1516"/>
          <w:sz w:val="24"/>
          <w:szCs w:val="24"/>
        </w:rPr>
        <w:t>25.5</w:t>
      </w:r>
      <w:r w:rsidR="00F44711">
        <w:rPr>
          <w:rFonts w:ascii="Arial" w:eastAsia="Arial" w:hAnsi="Arial" w:cs="Arial"/>
          <w:color w:val="1C1516"/>
          <w:sz w:val="24"/>
          <w:szCs w:val="24"/>
        </w:rPr>
        <w:t xml:space="preserve"> acres</w:t>
      </w:r>
    </w:p>
    <w:p w14:paraId="1762BF07" w14:textId="79F27AB6" w:rsidR="00F44711" w:rsidRDefault="00F44711" w:rsidP="00F44711">
      <w:pPr>
        <w:pStyle w:val="ListParagraph"/>
        <w:numPr>
          <w:ilvl w:val="3"/>
          <w:numId w:val="34"/>
        </w:numPr>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Bid price per acre</w:t>
      </w:r>
    </w:p>
    <w:p w14:paraId="138C7029" w14:textId="575EB6C6" w:rsidR="00C839C3" w:rsidRDefault="00CE4E8E" w:rsidP="00C839C3">
      <w:pPr>
        <w:pStyle w:val="ListParagraph"/>
        <w:numPr>
          <w:ilvl w:val="2"/>
          <w:numId w:val="34"/>
        </w:numPr>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S</w:t>
      </w:r>
      <w:r w:rsidR="00C839C3">
        <w:rPr>
          <w:rFonts w:ascii="Arial" w:eastAsia="Arial" w:hAnsi="Arial" w:cs="Arial"/>
          <w:color w:val="1C1516"/>
          <w:sz w:val="24"/>
          <w:szCs w:val="24"/>
        </w:rPr>
        <w:t xml:space="preserve">tump </w:t>
      </w:r>
      <w:r w:rsidR="00F44711">
        <w:rPr>
          <w:rFonts w:ascii="Arial" w:eastAsia="Arial" w:hAnsi="Arial" w:cs="Arial"/>
          <w:color w:val="1C1516"/>
          <w:sz w:val="24"/>
          <w:szCs w:val="24"/>
        </w:rPr>
        <w:t>grinding all stumps 6” and greater</w:t>
      </w:r>
      <w:r w:rsidR="00C839C3">
        <w:rPr>
          <w:rFonts w:ascii="Arial" w:eastAsia="Arial" w:hAnsi="Arial" w:cs="Arial"/>
          <w:color w:val="1C1516"/>
          <w:sz w:val="24"/>
          <w:szCs w:val="24"/>
        </w:rPr>
        <w:t>-</w:t>
      </w:r>
      <w:r w:rsidR="006E4C3A">
        <w:rPr>
          <w:rFonts w:ascii="Arial" w:eastAsia="Arial" w:hAnsi="Arial" w:cs="Arial"/>
          <w:color w:val="1C1516"/>
          <w:sz w:val="24"/>
          <w:szCs w:val="24"/>
        </w:rPr>
        <w:t>25.5</w:t>
      </w:r>
      <w:r w:rsidR="00C839C3">
        <w:rPr>
          <w:rFonts w:ascii="Arial" w:eastAsia="Arial" w:hAnsi="Arial" w:cs="Arial"/>
          <w:color w:val="1C1516"/>
          <w:sz w:val="24"/>
          <w:szCs w:val="24"/>
        </w:rPr>
        <w:t xml:space="preserve"> acre</w:t>
      </w:r>
      <w:r w:rsidR="00F44711">
        <w:rPr>
          <w:rFonts w:ascii="Arial" w:eastAsia="Arial" w:hAnsi="Arial" w:cs="Arial"/>
          <w:color w:val="1C1516"/>
          <w:sz w:val="24"/>
          <w:szCs w:val="24"/>
        </w:rPr>
        <w:t>s</w:t>
      </w:r>
    </w:p>
    <w:p w14:paraId="63CECA13" w14:textId="3A4B4E9F" w:rsidR="009E5A89" w:rsidRPr="00C46742" w:rsidRDefault="00C839C3" w:rsidP="00C46742">
      <w:pPr>
        <w:pStyle w:val="ListParagraph"/>
        <w:numPr>
          <w:ilvl w:val="3"/>
          <w:numId w:val="34"/>
        </w:numPr>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Bid price per acre</w:t>
      </w:r>
    </w:p>
    <w:p w14:paraId="2804D682" w14:textId="6E9F1E7C" w:rsidR="000474E5" w:rsidRDefault="000156D2" w:rsidP="000474E5">
      <w:pPr>
        <w:pStyle w:val="ListParagraph"/>
        <w:numPr>
          <w:ilvl w:val="2"/>
          <w:numId w:val="34"/>
        </w:numPr>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 xml:space="preserve">Ag </w:t>
      </w:r>
      <w:r w:rsidR="000474E5">
        <w:rPr>
          <w:rFonts w:ascii="Arial" w:eastAsia="Arial" w:hAnsi="Arial" w:cs="Arial"/>
          <w:color w:val="1C1516"/>
          <w:sz w:val="24"/>
          <w:szCs w:val="24"/>
        </w:rPr>
        <w:t>Lim</w:t>
      </w:r>
      <w:r>
        <w:rPr>
          <w:rFonts w:ascii="Arial" w:eastAsia="Arial" w:hAnsi="Arial" w:cs="Arial"/>
          <w:color w:val="1C1516"/>
          <w:sz w:val="24"/>
          <w:szCs w:val="24"/>
        </w:rPr>
        <w:t>e and spreading</w:t>
      </w:r>
      <w:r w:rsidR="000474E5">
        <w:rPr>
          <w:rFonts w:ascii="Arial" w:eastAsia="Arial" w:hAnsi="Arial" w:cs="Arial"/>
          <w:color w:val="1C1516"/>
          <w:sz w:val="24"/>
          <w:szCs w:val="24"/>
        </w:rPr>
        <w:t xml:space="preserve"> </w:t>
      </w:r>
      <w:proofErr w:type="gramStart"/>
      <w:r w:rsidR="000474E5">
        <w:rPr>
          <w:rFonts w:ascii="Arial" w:eastAsia="Arial" w:hAnsi="Arial" w:cs="Arial"/>
          <w:color w:val="1C1516"/>
          <w:sz w:val="24"/>
          <w:szCs w:val="24"/>
        </w:rPr>
        <w:t>entire</w:t>
      </w:r>
      <w:proofErr w:type="gramEnd"/>
      <w:r w:rsidR="000474E5">
        <w:rPr>
          <w:rFonts w:ascii="Arial" w:eastAsia="Arial" w:hAnsi="Arial" w:cs="Arial"/>
          <w:color w:val="1C1516"/>
          <w:sz w:val="24"/>
          <w:szCs w:val="24"/>
        </w:rPr>
        <w:t xml:space="preserve"> project area at a rate of 2 tons/</w:t>
      </w:r>
      <w:r w:rsidR="00141940">
        <w:rPr>
          <w:rFonts w:ascii="Arial" w:eastAsia="Arial" w:hAnsi="Arial" w:cs="Arial"/>
          <w:color w:val="1C1516"/>
          <w:sz w:val="24"/>
          <w:szCs w:val="24"/>
        </w:rPr>
        <w:t>acre (</w:t>
      </w:r>
      <w:r w:rsidR="006E4C3A">
        <w:rPr>
          <w:rFonts w:ascii="Arial" w:eastAsia="Arial" w:hAnsi="Arial" w:cs="Arial"/>
          <w:color w:val="1C1516"/>
          <w:sz w:val="24"/>
          <w:szCs w:val="24"/>
        </w:rPr>
        <w:t>51</w:t>
      </w:r>
      <w:r w:rsidR="002E1490">
        <w:rPr>
          <w:rFonts w:ascii="Arial" w:eastAsia="Arial" w:hAnsi="Arial" w:cs="Arial"/>
          <w:color w:val="1C1516"/>
          <w:sz w:val="24"/>
          <w:szCs w:val="24"/>
        </w:rPr>
        <w:t xml:space="preserve"> tons)</w:t>
      </w:r>
      <w:r w:rsidR="000474E5">
        <w:rPr>
          <w:rFonts w:ascii="Arial" w:eastAsia="Arial" w:hAnsi="Arial" w:cs="Arial"/>
          <w:color w:val="1C1516"/>
          <w:sz w:val="24"/>
          <w:szCs w:val="24"/>
        </w:rPr>
        <w:t>-</w:t>
      </w:r>
      <w:r w:rsidR="006E4C3A">
        <w:rPr>
          <w:rFonts w:ascii="Arial" w:eastAsia="Arial" w:hAnsi="Arial" w:cs="Arial"/>
          <w:color w:val="1C1516"/>
          <w:sz w:val="24"/>
          <w:szCs w:val="24"/>
        </w:rPr>
        <w:t>25.5</w:t>
      </w:r>
      <w:r w:rsidR="000474E5">
        <w:rPr>
          <w:rFonts w:ascii="Arial" w:eastAsia="Arial" w:hAnsi="Arial" w:cs="Arial"/>
          <w:color w:val="1C1516"/>
          <w:sz w:val="24"/>
          <w:szCs w:val="24"/>
        </w:rPr>
        <w:t xml:space="preserve"> acres</w:t>
      </w:r>
    </w:p>
    <w:p w14:paraId="433E20ED" w14:textId="24F0E86F" w:rsidR="000474E5" w:rsidRPr="00F50730" w:rsidRDefault="000474E5" w:rsidP="000474E5">
      <w:pPr>
        <w:pStyle w:val="ListParagraph"/>
        <w:numPr>
          <w:ilvl w:val="3"/>
          <w:numId w:val="34"/>
        </w:numPr>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Bid price per acre</w:t>
      </w:r>
    </w:p>
    <w:p w14:paraId="561B5091" w14:textId="3E1F6110" w:rsidR="00B00055" w:rsidRDefault="0098139E" w:rsidP="00B00055">
      <w:pPr>
        <w:pStyle w:val="ListParagraph"/>
        <w:numPr>
          <w:ilvl w:val="2"/>
          <w:numId w:val="34"/>
        </w:numPr>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Seeding and E&amp;S Controls-One item for project areas</w:t>
      </w:r>
    </w:p>
    <w:p w14:paraId="54DB7A8D" w14:textId="6085A600" w:rsidR="0098139E" w:rsidRDefault="007A32DC" w:rsidP="0098139E">
      <w:pPr>
        <w:pStyle w:val="ListParagraph"/>
        <w:numPr>
          <w:ilvl w:val="3"/>
          <w:numId w:val="34"/>
        </w:numPr>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Bid one price for all</w:t>
      </w:r>
    </w:p>
    <w:p w14:paraId="20771C25" w14:textId="77777777" w:rsidR="00B00055" w:rsidRPr="00B00055" w:rsidRDefault="00B00055" w:rsidP="00B00055">
      <w:pPr>
        <w:spacing w:after="0" w:line="246" w:lineRule="auto"/>
        <w:ind w:right="46"/>
        <w:jc w:val="both"/>
        <w:rPr>
          <w:rFonts w:ascii="Arial" w:eastAsia="Arial" w:hAnsi="Arial" w:cs="Arial"/>
          <w:color w:val="1C1516"/>
          <w:sz w:val="24"/>
          <w:szCs w:val="24"/>
        </w:rPr>
      </w:pPr>
    </w:p>
    <w:p w14:paraId="5312DDB8" w14:textId="77777777" w:rsidR="002D3C45" w:rsidRDefault="002D3C45" w:rsidP="002D3C45">
      <w:pPr>
        <w:pStyle w:val="ListParagraph"/>
        <w:spacing w:after="0" w:line="246" w:lineRule="auto"/>
        <w:ind w:left="1080" w:right="46"/>
        <w:jc w:val="both"/>
        <w:rPr>
          <w:rFonts w:ascii="Arial" w:eastAsia="Arial" w:hAnsi="Arial" w:cs="Arial"/>
          <w:color w:val="1C1516"/>
          <w:sz w:val="24"/>
          <w:szCs w:val="24"/>
        </w:rPr>
      </w:pPr>
    </w:p>
    <w:p w14:paraId="15D0BB15" w14:textId="77777777" w:rsidR="002D3C45" w:rsidRDefault="002D3C45" w:rsidP="00B00055">
      <w:pPr>
        <w:pStyle w:val="ListParagraph"/>
        <w:numPr>
          <w:ilvl w:val="0"/>
          <w:numId w:val="33"/>
        </w:numPr>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The contractor agrees to comply with all attachments.  The Commission reserves the right to reject any or all bids.</w:t>
      </w:r>
    </w:p>
    <w:p w14:paraId="03A5C2F0" w14:textId="77777777" w:rsidR="00DB5BBF" w:rsidRPr="00DB5BBF" w:rsidRDefault="00DB5BBF" w:rsidP="00DB5BBF">
      <w:pPr>
        <w:pStyle w:val="ListParagraph"/>
        <w:rPr>
          <w:rFonts w:ascii="Arial" w:eastAsia="Arial" w:hAnsi="Arial" w:cs="Arial"/>
          <w:color w:val="1C1516"/>
          <w:sz w:val="24"/>
          <w:szCs w:val="24"/>
        </w:rPr>
      </w:pPr>
    </w:p>
    <w:p w14:paraId="09342E68" w14:textId="4C6B74D6" w:rsidR="00DB5BBF" w:rsidRDefault="00DB5BBF" w:rsidP="00B00055">
      <w:pPr>
        <w:pStyle w:val="ListParagraph"/>
        <w:numPr>
          <w:ilvl w:val="0"/>
          <w:numId w:val="33"/>
        </w:numPr>
        <w:spacing w:after="0" w:line="246" w:lineRule="auto"/>
        <w:ind w:right="46"/>
        <w:jc w:val="both"/>
        <w:rPr>
          <w:rFonts w:ascii="Arial" w:eastAsia="Arial" w:hAnsi="Arial" w:cs="Arial"/>
          <w:color w:val="1C1516"/>
          <w:sz w:val="24"/>
          <w:szCs w:val="24"/>
        </w:rPr>
      </w:pPr>
      <w:r w:rsidRPr="00623B8E">
        <w:rPr>
          <w:rFonts w:ascii="Arial" w:eastAsia="Arial" w:hAnsi="Arial" w:cs="Arial"/>
          <w:sz w:val="24"/>
          <w:szCs w:val="24"/>
        </w:rPr>
        <w:t>The Operator is obligated to furnish equipment, materials, support equipment, and p</w:t>
      </w:r>
      <w:r>
        <w:rPr>
          <w:rFonts w:ascii="Arial" w:eastAsia="Arial" w:hAnsi="Arial" w:cs="Arial"/>
          <w:sz w:val="24"/>
          <w:szCs w:val="24"/>
        </w:rPr>
        <w:t>ersonnel n</w:t>
      </w:r>
      <w:r w:rsidR="00A723FE">
        <w:rPr>
          <w:rFonts w:ascii="Arial" w:eastAsia="Arial" w:hAnsi="Arial" w:cs="Arial"/>
          <w:sz w:val="24"/>
          <w:szCs w:val="24"/>
        </w:rPr>
        <w:t xml:space="preserve">ecessary to </w:t>
      </w:r>
      <w:r w:rsidR="008E21FB">
        <w:rPr>
          <w:rFonts w:ascii="Arial" w:eastAsia="Arial" w:hAnsi="Arial" w:cs="Arial"/>
          <w:sz w:val="24"/>
          <w:szCs w:val="24"/>
        </w:rPr>
        <w:t>complete the project as specified</w:t>
      </w:r>
      <w:r w:rsidRPr="00623B8E">
        <w:rPr>
          <w:rFonts w:ascii="Arial" w:eastAsia="Arial" w:hAnsi="Arial" w:cs="Arial"/>
          <w:sz w:val="24"/>
          <w:szCs w:val="24"/>
        </w:rPr>
        <w:t xml:space="preserve">.  The Operator maintains responsibility for </w:t>
      </w:r>
      <w:r w:rsidR="008E21FB">
        <w:rPr>
          <w:rFonts w:ascii="Arial" w:eastAsia="Arial" w:hAnsi="Arial" w:cs="Arial"/>
          <w:sz w:val="24"/>
          <w:szCs w:val="24"/>
        </w:rPr>
        <w:t>the</w:t>
      </w:r>
      <w:r w:rsidRPr="00623B8E">
        <w:rPr>
          <w:rFonts w:ascii="Arial" w:eastAsia="Arial" w:hAnsi="Arial" w:cs="Arial"/>
          <w:sz w:val="24"/>
          <w:szCs w:val="24"/>
        </w:rPr>
        <w:t xml:space="preserve"> entire project even if another organization</w:t>
      </w:r>
      <w:r w:rsidR="008E21FB">
        <w:rPr>
          <w:rFonts w:ascii="Arial" w:eastAsia="Arial" w:hAnsi="Arial" w:cs="Arial"/>
          <w:sz w:val="24"/>
          <w:szCs w:val="24"/>
        </w:rPr>
        <w:t>/subcontractor</w:t>
      </w:r>
      <w:r w:rsidRPr="00623B8E">
        <w:rPr>
          <w:rFonts w:ascii="Arial" w:eastAsia="Arial" w:hAnsi="Arial" w:cs="Arial"/>
          <w:sz w:val="24"/>
          <w:szCs w:val="24"/>
        </w:rPr>
        <w:t xml:space="preserve"> is providing part of the equipment and/or personnel.</w:t>
      </w:r>
      <w:r w:rsidRPr="00623B8E">
        <w:rPr>
          <w:rFonts w:ascii="Arial" w:eastAsia="Arial" w:hAnsi="Arial" w:cs="Arial"/>
          <w:sz w:val="23"/>
          <w:szCs w:val="23"/>
        </w:rPr>
        <w:t xml:space="preserve">  </w:t>
      </w:r>
    </w:p>
    <w:p w14:paraId="31E50E9E" w14:textId="77777777" w:rsidR="002D3C45" w:rsidRPr="002D3C45" w:rsidRDefault="002D3C45" w:rsidP="002D3C45">
      <w:pPr>
        <w:pStyle w:val="ListParagraph"/>
        <w:rPr>
          <w:rFonts w:ascii="Arial" w:eastAsia="Arial" w:hAnsi="Arial" w:cs="Arial"/>
          <w:color w:val="1C1516"/>
          <w:sz w:val="24"/>
          <w:szCs w:val="24"/>
        </w:rPr>
      </w:pPr>
    </w:p>
    <w:p w14:paraId="3B6E9E23" w14:textId="55AF0A9B" w:rsidR="002D3C45" w:rsidRDefault="002D3C45" w:rsidP="00B00055">
      <w:pPr>
        <w:pStyle w:val="ListParagraph"/>
        <w:numPr>
          <w:ilvl w:val="0"/>
          <w:numId w:val="33"/>
        </w:numPr>
        <w:spacing w:after="0" w:line="246" w:lineRule="auto"/>
        <w:ind w:right="46"/>
        <w:jc w:val="both"/>
        <w:rPr>
          <w:rFonts w:ascii="Arial" w:eastAsia="Arial" w:hAnsi="Arial" w:cs="Arial"/>
          <w:color w:val="1C1516"/>
          <w:sz w:val="24"/>
          <w:szCs w:val="24"/>
        </w:rPr>
      </w:pPr>
      <w:r w:rsidRPr="00903F5A">
        <w:rPr>
          <w:rFonts w:ascii="Arial" w:eastAsia="Arial" w:hAnsi="Arial" w:cs="Arial"/>
          <w:color w:val="1C1516"/>
          <w:sz w:val="24"/>
          <w:szCs w:val="24"/>
        </w:rPr>
        <w:t>As further guarantee of faithful performance of the conditions set forth in this Contract, the successful bidder hereby agrees to furnish th</w:t>
      </w:r>
      <w:r w:rsidR="001837A3" w:rsidRPr="00903F5A">
        <w:rPr>
          <w:rFonts w:ascii="Arial" w:eastAsia="Arial" w:hAnsi="Arial" w:cs="Arial"/>
          <w:color w:val="1C1516"/>
          <w:sz w:val="24"/>
          <w:szCs w:val="24"/>
        </w:rPr>
        <w:t xml:space="preserve">e </w:t>
      </w:r>
      <w:r w:rsidR="008E21FB">
        <w:rPr>
          <w:rFonts w:ascii="Arial" w:eastAsia="Arial" w:hAnsi="Arial" w:cs="Arial"/>
          <w:color w:val="1C1516"/>
          <w:sz w:val="24"/>
          <w:szCs w:val="24"/>
        </w:rPr>
        <w:t>PGC</w:t>
      </w:r>
      <w:r w:rsidR="001837A3" w:rsidRPr="00903F5A">
        <w:rPr>
          <w:rFonts w:ascii="Arial" w:eastAsia="Arial" w:hAnsi="Arial" w:cs="Arial"/>
          <w:color w:val="1C1516"/>
          <w:sz w:val="24"/>
          <w:szCs w:val="24"/>
        </w:rPr>
        <w:t xml:space="preserve"> with a </w:t>
      </w:r>
      <w:r w:rsidR="008E21FB">
        <w:rPr>
          <w:rFonts w:ascii="Arial" w:eastAsia="Arial" w:hAnsi="Arial" w:cs="Arial"/>
          <w:color w:val="1C1516"/>
          <w:sz w:val="24"/>
          <w:szCs w:val="24"/>
        </w:rPr>
        <w:t>c</w:t>
      </w:r>
      <w:r w:rsidR="001837A3" w:rsidRPr="00903F5A">
        <w:rPr>
          <w:rFonts w:ascii="Arial" w:eastAsia="Arial" w:hAnsi="Arial" w:cs="Arial"/>
          <w:color w:val="1C1516"/>
          <w:sz w:val="24"/>
          <w:szCs w:val="24"/>
        </w:rPr>
        <w:t>ashier’s,</w:t>
      </w:r>
      <w:r w:rsidRPr="00903F5A">
        <w:rPr>
          <w:rFonts w:ascii="Arial" w:eastAsia="Arial" w:hAnsi="Arial" w:cs="Arial"/>
          <w:color w:val="1C1516"/>
          <w:sz w:val="24"/>
          <w:szCs w:val="24"/>
        </w:rPr>
        <w:t xml:space="preserve"> </w:t>
      </w:r>
      <w:proofErr w:type="gramStart"/>
      <w:r w:rsidR="008E21FB">
        <w:rPr>
          <w:rFonts w:ascii="Arial" w:eastAsia="Arial" w:hAnsi="Arial" w:cs="Arial"/>
          <w:color w:val="1C1516"/>
          <w:sz w:val="24"/>
          <w:szCs w:val="24"/>
        </w:rPr>
        <w:t>t</w:t>
      </w:r>
      <w:r w:rsidRPr="00903F5A">
        <w:rPr>
          <w:rFonts w:ascii="Arial" w:eastAsia="Arial" w:hAnsi="Arial" w:cs="Arial"/>
          <w:color w:val="1C1516"/>
          <w:sz w:val="24"/>
          <w:szCs w:val="24"/>
        </w:rPr>
        <w:t>reasurer’s</w:t>
      </w:r>
      <w:proofErr w:type="gramEnd"/>
      <w:r w:rsidR="001837A3" w:rsidRPr="00903F5A">
        <w:rPr>
          <w:rFonts w:ascii="Arial" w:eastAsia="Arial" w:hAnsi="Arial" w:cs="Arial"/>
          <w:color w:val="1C1516"/>
          <w:sz w:val="24"/>
          <w:szCs w:val="24"/>
        </w:rPr>
        <w:t xml:space="preserve">, or </w:t>
      </w:r>
      <w:r w:rsidR="008E21FB">
        <w:rPr>
          <w:rFonts w:ascii="Arial" w:eastAsia="Arial" w:hAnsi="Arial" w:cs="Arial"/>
          <w:color w:val="1C1516"/>
          <w:sz w:val="24"/>
          <w:szCs w:val="24"/>
        </w:rPr>
        <w:t>c</w:t>
      </w:r>
      <w:r w:rsidR="001837A3" w:rsidRPr="00903F5A">
        <w:rPr>
          <w:rFonts w:ascii="Arial" w:eastAsia="Arial" w:hAnsi="Arial" w:cs="Arial"/>
          <w:color w:val="1C1516"/>
          <w:sz w:val="24"/>
          <w:szCs w:val="24"/>
        </w:rPr>
        <w:t xml:space="preserve">ertified </w:t>
      </w:r>
      <w:r w:rsidR="008E21FB">
        <w:rPr>
          <w:rFonts w:ascii="Arial" w:eastAsia="Arial" w:hAnsi="Arial" w:cs="Arial"/>
          <w:color w:val="1C1516"/>
          <w:sz w:val="24"/>
          <w:szCs w:val="24"/>
        </w:rPr>
        <w:t>b</w:t>
      </w:r>
      <w:r w:rsidR="001837A3" w:rsidRPr="00903F5A">
        <w:rPr>
          <w:rFonts w:ascii="Arial" w:eastAsia="Arial" w:hAnsi="Arial" w:cs="Arial"/>
          <w:color w:val="1C1516"/>
          <w:sz w:val="24"/>
          <w:szCs w:val="24"/>
        </w:rPr>
        <w:t>ank</w:t>
      </w:r>
      <w:r w:rsidRPr="00903F5A">
        <w:rPr>
          <w:rFonts w:ascii="Arial" w:eastAsia="Arial" w:hAnsi="Arial" w:cs="Arial"/>
          <w:color w:val="1C1516"/>
          <w:sz w:val="24"/>
          <w:szCs w:val="24"/>
        </w:rPr>
        <w:t xml:space="preserve"> </w:t>
      </w:r>
      <w:r w:rsidR="008E21FB">
        <w:rPr>
          <w:rFonts w:ascii="Arial" w:eastAsia="Arial" w:hAnsi="Arial" w:cs="Arial"/>
          <w:color w:val="1C1516"/>
          <w:sz w:val="24"/>
          <w:szCs w:val="24"/>
        </w:rPr>
        <w:t>c</w:t>
      </w:r>
      <w:r w:rsidRPr="00903F5A">
        <w:rPr>
          <w:rFonts w:ascii="Arial" w:eastAsia="Arial" w:hAnsi="Arial" w:cs="Arial"/>
          <w:color w:val="1C1516"/>
          <w:sz w:val="24"/>
          <w:szCs w:val="24"/>
        </w:rPr>
        <w:t xml:space="preserve">heck, payable to the </w:t>
      </w:r>
      <w:r w:rsidR="008E21FB">
        <w:rPr>
          <w:rFonts w:ascii="Arial" w:eastAsia="Arial" w:hAnsi="Arial" w:cs="Arial"/>
          <w:color w:val="1C1516"/>
          <w:sz w:val="24"/>
          <w:szCs w:val="24"/>
        </w:rPr>
        <w:t>“</w:t>
      </w:r>
      <w:r w:rsidRPr="00903F5A">
        <w:rPr>
          <w:rFonts w:ascii="Arial" w:eastAsia="Arial" w:hAnsi="Arial" w:cs="Arial"/>
          <w:color w:val="1C1516"/>
          <w:sz w:val="24"/>
          <w:szCs w:val="24"/>
        </w:rPr>
        <w:t>Pennsylvania Game Commission</w:t>
      </w:r>
      <w:r w:rsidR="008E21FB">
        <w:rPr>
          <w:rFonts w:ascii="Arial" w:eastAsia="Arial" w:hAnsi="Arial" w:cs="Arial"/>
          <w:color w:val="1C1516"/>
          <w:sz w:val="24"/>
          <w:szCs w:val="24"/>
        </w:rPr>
        <w:t>”</w:t>
      </w:r>
      <w:r w:rsidRPr="00903F5A">
        <w:rPr>
          <w:rFonts w:ascii="Arial" w:eastAsia="Arial" w:hAnsi="Arial" w:cs="Arial"/>
          <w:color w:val="1C1516"/>
          <w:sz w:val="24"/>
          <w:szCs w:val="24"/>
        </w:rPr>
        <w:t xml:space="preserve">, </w:t>
      </w:r>
      <w:r w:rsidRPr="008E21FB">
        <w:rPr>
          <w:rFonts w:ascii="Arial" w:eastAsia="Arial" w:hAnsi="Arial" w:cs="Arial"/>
          <w:b/>
          <w:bCs/>
          <w:color w:val="1C1516"/>
          <w:sz w:val="24"/>
          <w:szCs w:val="24"/>
        </w:rPr>
        <w:t>as</w:t>
      </w:r>
      <w:r w:rsidRPr="00903F5A">
        <w:rPr>
          <w:rFonts w:ascii="Arial" w:eastAsia="Arial" w:hAnsi="Arial" w:cs="Arial"/>
          <w:color w:val="1C1516"/>
          <w:sz w:val="24"/>
          <w:szCs w:val="24"/>
        </w:rPr>
        <w:t xml:space="preserve"> </w:t>
      </w:r>
      <w:r w:rsidRPr="00903F5A">
        <w:rPr>
          <w:rFonts w:ascii="Arial" w:eastAsia="Arial" w:hAnsi="Arial" w:cs="Arial"/>
          <w:b/>
          <w:color w:val="1C1516"/>
          <w:sz w:val="24"/>
          <w:szCs w:val="24"/>
        </w:rPr>
        <w:t>bond in the amou</w:t>
      </w:r>
      <w:r w:rsidR="001837A3" w:rsidRPr="00903F5A">
        <w:rPr>
          <w:rFonts w:ascii="Arial" w:eastAsia="Arial" w:hAnsi="Arial" w:cs="Arial"/>
          <w:b/>
          <w:color w:val="1C1516"/>
          <w:sz w:val="24"/>
          <w:szCs w:val="24"/>
        </w:rPr>
        <w:t>nt of $</w:t>
      </w:r>
      <w:r w:rsidR="00074775">
        <w:rPr>
          <w:rFonts w:ascii="Arial" w:eastAsia="Arial" w:hAnsi="Arial" w:cs="Arial"/>
          <w:b/>
          <w:color w:val="1C1516"/>
          <w:sz w:val="24"/>
          <w:szCs w:val="24"/>
        </w:rPr>
        <w:t>5</w:t>
      </w:r>
      <w:r w:rsidR="001837A3" w:rsidRPr="00903F5A">
        <w:rPr>
          <w:rFonts w:ascii="Arial" w:eastAsia="Arial" w:hAnsi="Arial" w:cs="Arial"/>
          <w:b/>
          <w:color w:val="1C1516"/>
          <w:sz w:val="24"/>
          <w:szCs w:val="24"/>
        </w:rPr>
        <w:t>,000</w:t>
      </w:r>
      <w:r w:rsidR="00A663D2" w:rsidRPr="00903F5A">
        <w:rPr>
          <w:rFonts w:ascii="Arial" w:eastAsia="Arial" w:hAnsi="Arial" w:cs="Arial"/>
          <w:b/>
          <w:color w:val="1C1516"/>
          <w:sz w:val="24"/>
          <w:szCs w:val="24"/>
        </w:rPr>
        <w:t>.00</w:t>
      </w:r>
      <w:r w:rsidR="0014439D" w:rsidRPr="00903F5A">
        <w:rPr>
          <w:rFonts w:ascii="Arial" w:eastAsia="Arial" w:hAnsi="Arial" w:cs="Arial"/>
          <w:color w:val="1C1516"/>
          <w:sz w:val="24"/>
          <w:szCs w:val="24"/>
        </w:rPr>
        <w:t>, within 7</w:t>
      </w:r>
      <w:r w:rsidR="00165DB7" w:rsidRPr="00903F5A">
        <w:rPr>
          <w:rFonts w:ascii="Arial" w:eastAsia="Arial" w:hAnsi="Arial" w:cs="Arial"/>
          <w:color w:val="1C1516"/>
          <w:sz w:val="24"/>
          <w:szCs w:val="24"/>
        </w:rPr>
        <w:t xml:space="preserve"> days of receiving notice</w:t>
      </w:r>
      <w:r w:rsidRPr="00903F5A">
        <w:rPr>
          <w:rFonts w:ascii="Arial" w:eastAsia="Arial" w:hAnsi="Arial" w:cs="Arial"/>
          <w:color w:val="1C1516"/>
          <w:sz w:val="24"/>
          <w:szCs w:val="24"/>
        </w:rPr>
        <w:t xml:space="preserve"> and prior to commencing work on the </w:t>
      </w:r>
      <w:r w:rsidR="008E21FB">
        <w:rPr>
          <w:rFonts w:ascii="Arial" w:eastAsia="Arial" w:hAnsi="Arial" w:cs="Arial"/>
          <w:color w:val="1C1516"/>
          <w:sz w:val="24"/>
          <w:szCs w:val="24"/>
        </w:rPr>
        <w:t>SGL</w:t>
      </w:r>
      <w:r>
        <w:rPr>
          <w:rFonts w:ascii="Arial" w:eastAsia="Arial" w:hAnsi="Arial" w:cs="Arial"/>
          <w:color w:val="1C1516"/>
          <w:sz w:val="24"/>
          <w:szCs w:val="24"/>
        </w:rPr>
        <w:t>.</w:t>
      </w:r>
      <w:r w:rsidR="00CE37B6">
        <w:rPr>
          <w:rFonts w:ascii="Arial" w:eastAsia="Arial" w:hAnsi="Arial" w:cs="Arial"/>
          <w:color w:val="1C1516"/>
          <w:sz w:val="24"/>
          <w:szCs w:val="24"/>
        </w:rPr>
        <w:t xml:space="preserve">  The check shall be mailed to the address stated above in </w:t>
      </w:r>
      <w:r w:rsidR="008E21FB">
        <w:rPr>
          <w:rFonts w:ascii="Arial" w:eastAsia="Arial" w:hAnsi="Arial" w:cs="Arial"/>
          <w:color w:val="1C1516"/>
          <w:sz w:val="24"/>
          <w:szCs w:val="24"/>
        </w:rPr>
        <w:t>S</w:t>
      </w:r>
      <w:r w:rsidR="00CE37B6">
        <w:rPr>
          <w:rFonts w:ascii="Arial" w:eastAsia="Arial" w:hAnsi="Arial" w:cs="Arial"/>
          <w:color w:val="1C1516"/>
          <w:sz w:val="24"/>
          <w:szCs w:val="24"/>
        </w:rPr>
        <w:t>ection 1.</w:t>
      </w:r>
      <w:r w:rsidR="00F1441C">
        <w:rPr>
          <w:rFonts w:ascii="Arial" w:eastAsia="Arial" w:hAnsi="Arial" w:cs="Arial"/>
          <w:color w:val="1C1516"/>
          <w:sz w:val="24"/>
          <w:szCs w:val="24"/>
        </w:rPr>
        <w:t xml:space="preserve">  The contractor agrees that said deposit</w:t>
      </w:r>
      <w:r w:rsidR="008E21FB">
        <w:rPr>
          <w:rFonts w:ascii="Arial" w:eastAsia="Arial" w:hAnsi="Arial" w:cs="Arial"/>
          <w:color w:val="1C1516"/>
          <w:sz w:val="24"/>
          <w:szCs w:val="24"/>
        </w:rPr>
        <w:t>,</w:t>
      </w:r>
      <w:r w:rsidR="00F1441C">
        <w:rPr>
          <w:rFonts w:ascii="Arial" w:eastAsia="Arial" w:hAnsi="Arial" w:cs="Arial"/>
          <w:color w:val="1C1516"/>
          <w:sz w:val="24"/>
          <w:szCs w:val="24"/>
        </w:rPr>
        <w:t xml:space="preserve"> upon failure on the part of the contractor to fulfill all and singular the conditions and requirements herein set forth or made a part hereof, shall be retained by the Commission to be applied to satisfy the contractors obligations assumed hereunder.  </w:t>
      </w:r>
    </w:p>
    <w:p w14:paraId="1DB57D48" w14:textId="77777777" w:rsidR="00602E12" w:rsidRPr="00602E12" w:rsidRDefault="00602E12" w:rsidP="00602E12">
      <w:pPr>
        <w:pStyle w:val="ListParagraph"/>
        <w:rPr>
          <w:rFonts w:ascii="Arial" w:eastAsia="Arial" w:hAnsi="Arial" w:cs="Arial"/>
          <w:color w:val="1C1516"/>
          <w:sz w:val="24"/>
          <w:szCs w:val="24"/>
        </w:rPr>
      </w:pPr>
    </w:p>
    <w:p w14:paraId="56940175" w14:textId="77777777" w:rsidR="00243BF7" w:rsidRPr="00B00886" w:rsidRDefault="00602E12" w:rsidP="00B00055">
      <w:pPr>
        <w:pStyle w:val="ListParagraph"/>
        <w:numPr>
          <w:ilvl w:val="0"/>
          <w:numId w:val="33"/>
        </w:numPr>
        <w:spacing w:after="0" w:line="246" w:lineRule="auto"/>
        <w:ind w:right="46"/>
        <w:jc w:val="both"/>
        <w:rPr>
          <w:rFonts w:ascii="Arial" w:eastAsia="Arial" w:hAnsi="Arial" w:cs="Arial"/>
          <w:color w:val="1C1516"/>
          <w:sz w:val="24"/>
          <w:szCs w:val="24"/>
        </w:rPr>
      </w:pPr>
      <w:r>
        <w:rPr>
          <w:rFonts w:ascii="Arial" w:eastAsia="Arial" w:hAnsi="Arial" w:cs="Arial"/>
          <w:color w:val="1C1516"/>
          <w:sz w:val="24"/>
          <w:szCs w:val="24"/>
        </w:rPr>
        <w:t>Failure to comply with any of the terms or conditions of the Contract may result in cancellation of the agreement</w:t>
      </w:r>
      <w:r w:rsidR="004441D6">
        <w:rPr>
          <w:rFonts w:ascii="Arial" w:eastAsia="Arial" w:hAnsi="Arial" w:cs="Arial"/>
          <w:color w:val="1C1516"/>
          <w:sz w:val="24"/>
          <w:szCs w:val="24"/>
        </w:rPr>
        <w:t>.</w:t>
      </w:r>
    </w:p>
    <w:p w14:paraId="0708B83B" w14:textId="77777777" w:rsidR="008B36B0" w:rsidRPr="008B36B0" w:rsidRDefault="008B36B0" w:rsidP="008B36B0">
      <w:pPr>
        <w:pStyle w:val="ListParagraph"/>
        <w:rPr>
          <w:rFonts w:ascii="Arial" w:eastAsia="Arial" w:hAnsi="Arial" w:cs="Arial"/>
          <w:color w:val="1C1516"/>
          <w:sz w:val="24"/>
          <w:szCs w:val="24"/>
        </w:rPr>
      </w:pPr>
    </w:p>
    <w:p w14:paraId="749050EC" w14:textId="48BF7DCE" w:rsidR="008B36B0" w:rsidRPr="001D461B" w:rsidRDefault="008B36B0" w:rsidP="00B00055">
      <w:pPr>
        <w:pStyle w:val="ListParagraph"/>
        <w:numPr>
          <w:ilvl w:val="0"/>
          <w:numId w:val="33"/>
        </w:numPr>
        <w:spacing w:after="0" w:line="246" w:lineRule="auto"/>
        <w:ind w:right="46"/>
        <w:jc w:val="both"/>
        <w:rPr>
          <w:rFonts w:ascii="Arial" w:eastAsia="Arial" w:hAnsi="Arial" w:cs="Arial"/>
          <w:color w:val="1C1516"/>
          <w:sz w:val="24"/>
          <w:szCs w:val="24"/>
        </w:rPr>
      </w:pPr>
      <w:r w:rsidRPr="00623B8E">
        <w:rPr>
          <w:rFonts w:ascii="Arial" w:eastAsia="Arial" w:hAnsi="Arial" w:cs="Arial"/>
          <w:sz w:val="24"/>
          <w:szCs w:val="24"/>
        </w:rPr>
        <w:t>The</w:t>
      </w:r>
      <w:r w:rsidRPr="00623B8E">
        <w:rPr>
          <w:rFonts w:ascii="Arial" w:eastAsia="Arial" w:hAnsi="Arial" w:cs="Arial"/>
          <w:spacing w:val="-8"/>
          <w:sz w:val="24"/>
          <w:szCs w:val="24"/>
        </w:rPr>
        <w:t xml:space="preserve"> </w:t>
      </w:r>
      <w:r w:rsidRPr="00623B8E">
        <w:rPr>
          <w:rFonts w:ascii="Arial" w:eastAsia="Arial" w:hAnsi="Arial" w:cs="Arial"/>
          <w:sz w:val="24"/>
          <w:szCs w:val="24"/>
        </w:rPr>
        <w:t>contractor</w:t>
      </w:r>
      <w:r w:rsidRPr="00623B8E">
        <w:rPr>
          <w:rFonts w:ascii="Arial" w:eastAsia="Arial" w:hAnsi="Arial" w:cs="Arial"/>
          <w:spacing w:val="-1"/>
          <w:sz w:val="24"/>
          <w:szCs w:val="24"/>
        </w:rPr>
        <w:t xml:space="preserve"> </w:t>
      </w:r>
      <w:r w:rsidRPr="00623B8E">
        <w:rPr>
          <w:rFonts w:ascii="Arial" w:eastAsia="Arial" w:hAnsi="Arial" w:cs="Arial"/>
          <w:sz w:val="24"/>
          <w:szCs w:val="24"/>
        </w:rPr>
        <w:t>shall</w:t>
      </w:r>
      <w:r w:rsidRPr="00623B8E">
        <w:rPr>
          <w:rFonts w:ascii="Arial" w:eastAsia="Arial" w:hAnsi="Arial" w:cs="Arial"/>
          <w:spacing w:val="-8"/>
          <w:sz w:val="24"/>
          <w:szCs w:val="24"/>
        </w:rPr>
        <w:t xml:space="preserve"> </w:t>
      </w:r>
      <w:r w:rsidRPr="00623B8E">
        <w:rPr>
          <w:rFonts w:ascii="Arial" w:eastAsia="Arial" w:hAnsi="Arial" w:cs="Arial"/>
          <w:sz w:val="24"/>
          <w:szCs w:val="24"/>
        </w:rPr>
        <w:t>comply</w:t>
      </w:r>
      <w:r w:rsidRPr="00623B8E">
        <w:rPr>
          <w:rFonts w:ascii="Arial" w:eastAsia="Arial" w:hAnsi="Arial" w:cs="Arial"/>
          <w:spacing w:val="-4"/>
          <w:sz w:val="24"/>
          <w:szCs w:val="24"/>
        </w:rPr>
        <w:t xml:space="preserve"> </w:t>
      </w:r>
      <w:r w:rsidRPr="00623B8E">
        <w:rPr>
          <w:rFonts w:ascii="Arial" w:eastAsia="Arial" w:hAnsi="Arial" w:cs="Arial"/>
          <w:sz w:val="24"/>
          <w:szCs w:val="24"/>
        </w:rPr>
        <w:t>with</w:t>
      </w:r>
      <w:r w:rsidRPr="00623B8E">
        <w:rPr>
          <w:rFonts w:ascii="Arial" w:eastAsia="Arial" w:hAnsi="Arial" w:cs="Arial"/>
          <w:spacing w:val="-9"/>
          <w:sz w:val="24"/>
          <w:szCs w:val="24"/>
        </w:rPr>
        <w:t xml:space="preserve"> </w:t>
      </w:r>
      <w:r w:rsidRPr="00623B8E">
        <w:rPr>
          <w:rFonts w:ascii="Arial" w:eastAsia="Arial" w:hAnsi="Arial" w:cs="Arial"/>
          <w:sz w:val="24"/>
          <w:szCs w:val="24"/>
        </w:rPr>
        <w:t>all State</w:t>
      </w:r>
      <w:r w:rsidRPr="00623B8E">
        <w:rPr>
          <w:rFonts w:ascii="Arial" w:eastAsia="Arial" w:hAnsi="Arial" w:cs="Arial"/>
          <w:spacing w:val="-22"/>
          <w:sz w:val="24"/>
          <w:szCs w:val="24"/>
        </w:rPr>
        <w:t xml:space="preserve"> </w:t>
      </w:r>
      <w:r w:rsidR="000643B7">
        <w:rPr>
          <w:rFonts w:ascii="Arial" w:eastAsia="Arial" w:hAnsi="Arial" w:cs="Arial"/>
          <w:sz w:val="24"/>
          <w:szCs w:val="24"/>
        </w:rPr>
        <w:t>Forest</w:t>
      </w:r>
      <w:r w:rsidRPr="00623B8E">
        <w:rPr>
          <w:rFonts w:ascii="Arial" w:eastAsia="Arial" w:hAnsi="Arial" w:cs="Arial"/>
          <w:spacing w:val="-13"/>
          <w:sz w:val="24"/>
          <w:szCs w:val="24"/>
        </w:rPr>
        <w:t xml:space="preserve"> </w:t>
      </w:r>
      <w:r w:rsidRPr="00623B8E">
        <w:rPr>
          <w:rFonts w:ascii="Arial" w:eastAsia="Arial" w:hAnsi="Arial" w:cs="Arial"/>
          <w:sz w:val="24"/>
          <w:szCs w:val="24"/>
        </w:rPr>
        <w:t>Lands</w:t>
      </w:r>
      <w:r w:rsidR="007242E2">
        <w:rPr>
          <w:rFonts w:ascii="Arial" w:eastAsia="Arial" w:hAnsi="Arial" w:cs="Arial"/>
          <w:sz w:val="24"/>
          <w:szCs w:val="24"/>
        </w:rPr>
        <w:t xml:space="preserve"> </w:t>
      </w:r>
      <w:r w:rsidRPr="00623B8E">
        <w:rPr>
          <w:rFonts w:ascii="Arial" w:eastAsia="Arial" w:hAnsi="Arial" w:cs="Arial"/>
          <w:sz w:val="24"/>
          <w:szCs w:val="24"/>
        </w:rPr>
        <w:t>regulations.</w:t>
      </w:r>
    </w:p>
    <w:p w14:paraId="5F7D755A" w14:textId="77777777" w:rsidR="001D461B" w:rsidRPr="001D461B" w:rsidRDefault="001D461B" w:rsidP="001D461B">
      <w:pPr>
        <w:pStyle w:val="ListParagraph"/>
        <w:rPr>
          <w:rFonts w:ascii="Arial" w:eastAsia="Arial" w:hAnsi="Arial" w:cs="Arial"/>
          <w:color w:val="1C1516"/>
          <w:sz w:val="24"/>
          <w:szCs w:val="24"/>
        </w:rPr>
      </w:pPr>
    </w:p>
    <w:p w14:paraId="6B0BF534" w14:textId="77777777" w:rsidR="00AA6B85" w:rsidRPr="00BD6837" w:rsidRDefault="001D461B" w:rsidP="00B00055">
      <w:pPr>
        <w:pStyle w:val="ListParagraph"/>
        <w:numPr>
          <w:ilvl w:val="0"/>
          <w:numId w:val="33"/>
        </w:numPr>
        <w:spacing w:after="0" w:line="246" w:lineRule="auto"/>
        <w:ind w:right="46"/>
        <w:jc w:val="both"/>
        <w:rPr>
          <w:rFonts w:ascii="Arial" w:eastAsia="Arial" w:hAnsi="Arial" w:cs="Arial"/>
          <w:color w:val="1C1516"/>
          <w:sz w:val="24"/>
          <w:szCs w:val="24"/>
        </w:rPr>
      </w:pPr>
      <w:r w:rsidRPr="001D461B">
        <w:rPr>
          <w:rFonts w:ascii="Arial" w:hAnsi="Arial" w:cs="Arial"/>
          <w:sz w:val="24"/>
          <w:szCs w:val="24"/>
        </w:rPr>
        <w:t xml:space="preserve">An emergency spill kit must </w:t>
      </w:r>
      <w:proofErr w:type="gramStart"/>
      <w:r w:rsidRPr="001D461B">
        <w:rPr>
          <w:rFonts w:ascii="Arial" w:hAnsi="Arial" w:cs="Arial"/>
          <w:sz w:val="24"/>
          <w:szCs w:val="24"/>
        </w:rPr>
        <w:t>be available on site at all times</w:t>
      </w:r>
      <w:proofErr w:type="gramEnd"/>
      <w:r w:rsidRPr="001D461B">
        <w:rPr>
          <w:rFonts w:ascii="Arial" w:hAnsi="Arial" w:cs="Arial"/>
          <w:sz w:val="24"/>
          <w:szCs w:val="24"/>
        </w:rPr>
        <w:t xml:space="preserve"> during active operations on the project site.</w:t>
      </w:r>
    </w:p>
    <w:p w14:paraId="59C84950" w14:textId="77777777" w:rsidR="00B82F01" w:rsidRPr="00B82F01" w:rsidRDefault="00B82F01" w:rsidP="00B82F01">
      <w:pPr>
        <w:spacing w:after="0" w:line="246" w:lineRule="auto"/>
        <w:ind w:right="46"/>
        <w:jc w:val="both"/>
        <w:rPr>
          <w:rFonts w:ascii="Arial" w:eastAsia="Arial" w:hAnsi="Arial" w:cs="Arial"/>
          <w:color w:val="1C1516"/>
          <w:sz w:val="24"/>
          <w:szCs w:val="24"/>
        </w:rPr>
      </w:pPr>
    </w:p>
    <w:p w14:paraId="73B15E72" w14:textId="77777777" w:rsidR="008A7E33" w:rsidRDefault="008A7E33" w:rsidP="00F438C1">
      <w:pPr>
        <w:pStyle w:val="ListParagraph"/>
        <w:numPr>
          <w:ilvl w:val="0"/>
          <w:numId w:val="1"/>
        </w:numPr>
        <w:spacing w:after="0" w:line="246" w:lineRule="auto"/>
        <w:ind w:right="46"/>
        <w:jc w:val="both"/>
        <w:rPr>
          <w:rFonts w:ascii="Arial" w:eastAsia="Arial" w:hAnsi="Arial" w:cs="Arial"/>
          <w:b/>
          <w:color w:val="1C1516"/>
          <w:sz w:val="24"/>
          <w:szCs w:val="24"/>
        </w:rPr>
      </w:pPr>
      <w:r w:rsidRPr="00E002A3">
        <w:rPr>
          <w:rFonts w:ascii="Arial" w:eastAsia="Arial" w:hAnsi="Arial" w:cs="Arial"/>
          <w:b/>
          <w:color w:val="1C1516"/>
          <w:sz w:val="24"/>
          <w:szCs w:val="24"/>
          <w:u w:val="single"/>
        </w:rPr>
        <w:lastRenderedPageBreak/>
        <w:t>INSURANCE REQUIREMENTS</w:t>
      </w:r>
      <w:r w:rsidRPr="008A7E33">
        <w:rPr>
          <w:rFonts w:ascii="Arial" w:eastAsia="Arial" w:hAnsi="Arial" w:cs="Arial"/>
          <w:b/>
          <w:color w:val="1C1516"/>
          <w:sz w:val="24"/>
          <w:szCs w:val="24"/>
        </w:rPr>
        <w:t>:</w:t>
      </w:r>
    </w:p>
    <w:p w14:paraId="76813A31" w14:textId="77777777" w:rsidR="008A7E33" w:rsidRPr="008A7E33" w:rsidRDefault="008A7E33" w:rsidP="008A7E33">
      <w:pPr>
        <w:pStyle w:val="ListParagraph"/>
        <w:spacing w:after="0" w:line="246" w:lineRule="auto"/>
        <w:ind w:right="46"/>
        <w:jc w:val="both"/>
        <w:rPr>
          <w:rFonts w:ascii="Arial" w:eastAsia="Arial" w:hAnsi="Arial" w:cs="Arial"/>
          <w:b/>
          <w:color w:val="1C1516"/>
          <w:sz w:val="24"/>
          <w:szCs w:val="24"/>
        </w:rPr>
      </w:pPr>
    </w:p>
    <w:p w14:paraId="56A25087" w14:textId="3BBE1A3D" w:rsidR="008A7E33" w:rsidRPr="002D32FE" w:rsidRDefault="008A7E33" w:rsidP="008A7E33">
      <w:pPr>
        <w:pStyle w:val="ListParagraph"/>
        <w:numPr>
          <w:ilvl w:val="1"/>
          <w:numId w:val="6"/>
        </w:numPr>
        <w:spacing w:after="0" w:line="246" w:lineRule="auto"/>
        <w:ind w:left="1080" w:right="46"/>
        <w:jc w:val="both"/>
        <w:rPr>
          <w:rFonts w:ascii="Arial" w:eastAsia="Arial" w:hAnsi="Arial" w:cs="Arial"/>
          <w:b/>
          <w:color w:val="1C1516"/>
          <w:sz w:val="24"/>
          <w:szCs w:val="24"/>
        </w:rPr>
      </w:pPr>
      <w:r w:rsidRPr="002D32FE">
        <w:rPr>
          <w:rFonts w:ascii="Arial" w:hAnsi="Arial" w:cs="Arial"/>
          <w:sz w:val="24"/>
          <w:szCs w:val="24"/>
        </w:rPr>
        <w:t xml:space="preserve">The contractor will provide Worker’s Compensation insurance sufficient to cover </w:t>
      </w:r>
      <w:r w:rsidR="005F45B5" w:rsidRPr="002D32FE">
        <w:rPr>
          <w:rFonts w:ascii="Arial" w:hAnsi="Arial" w:cs="Arial"/>
          <w:sz w:val="24"/>
          <w:szCs w:val="24"/>
        </w:rPr>
        <w:t>all</w:t>
      </w:r>
      <w:r w:rsidRPr="002D32FE">
        <w:rPr>
          <w:rFonts w:ascii="Arial" w:hAnsi="Arial" w:cs="Arial"/>
          <w:sz w:val="24"/>
          <w:szCs w:val="24"/>
        </w:rPr>
        <w:t xml:space="preserve"> the employees of </w:t>
      </w:r>
      <w:r w:rsidR="009E7A0A" w:rsidRPr="002D32FE">
        <w:rPr>
          <w:rFonts w:ascii="Arial" w:hAnsi="Arial" w:cs="Arial"/>
          <w:sz w:val="24"/>
          <w:szCs w:val="24"/>
        </w:rPr>
        <w:t>the contractor</w:t>
      </w:r>
      <w:r w:rsidRPr="002D32FE">
        <w:rPr>
          <w:rFonts w:ascii="Arial" w:hAnsi="Arial" w:cs="Arial"/>
          <w:sz w:val="24"/>
          <w:szCs w:val="24"/>
        </w:rPr>
        <w:t xml:space="preserve"> working to fulfill this contract.</w:t>
      </w:r>
    </w:p>
    <w:p w14:paraId="2BF82615" w14:textId="77777777" w:rsidR="008A7E33" w:rsidRPr="008A7E33" w:rsidRDefault="008A7E33" w:rsidP="008A7E33">
      <w:pPr>
        <w:spacing w:after="0" w:line="246" w:lineRule="auto"/>
        <w:ind w:right="46"/>
        <w:jc w:val="both"/>
        <w:rPr>
          <w:rFonts w:ascii="Arial" w:eastAsia="Arial" w:hAnsi="Arial" w:cs="Arial"/>
          <w:b/>
          <w:color w:val="1C1516"/>
          <w:sz w:val="24"/>
          <w:szCs w:val="24"/>
        </w:rPr>
      </w:pPr>
    </w:p>
    <w:p w14:paraId="69D9C1B4" w14:textId="77777777" w:rsidR="008A7E33" w:rsidRPr="002D32FE" w:rsidRDefault="008A7E33" w:rsidP="008A7E33">
      <w:pPr>
        <w:pStyle w:val="ListParagraph"/>
        <w:numPr>
          <w:ilvl w:val="1"/>
          <w:numId w:val="6"/>
        </w:numPr>
        <w:spacing w:after="0" w:line="246" w:lineRule="auto"/>
        <w:ind w:left="1080" w:right="46"/>
        <w:jc w:val="both"/>
        <w:rPr>
          <w:rFonts w:ascii="Arial" w:eastAsia="Arial" w:hAnsi="Arial" w:cs="Arial"/>
          <w:b/>
          <w:color w:val="1C1516"/>
          <w:sz w:val="24"/>
          <w:szCs w:val="24"/>
        </w:rPr>
      </w:pPr>
      <w:r w:rsidRPr="002D32FE">
        <w:rPr>
          <w:rFonts w:ascii="Arial" w:hAnsi="Arial" w:cs="Arial"/>
          <w:sz w:val="24"/>
          <w:szCs w:val="24"/>
        </w:rPr>
        <w:t>Comprehensive General Liability Insurance, including bodily injury and property damage insurance, to protect the Commonwealth and the contractor from claims arising out of the performance of the contract. The amount of Bodily Injury Insurance shall not be less than $300,000.00 for injury to or death of persons per occurrence. The amount of Property Damage Insurance shall not be less than $300,000.00 per occurrence.</w:t>
      </w:r>
    </w:p>
    <w:p w14:paraId="61E8FA91" w14:textId="77777777" w:rsidR="005A52A8" w:rsidRDefault="005A52A8">
      <w:pPr>
        <w:rPr>
          <w:rFonts w:ascii="Arial" w:hAnsi="Arial" w:cs="Arial"/>
          <w:b/>
          <w:sz w:val="24"/>
          <w:szCs w:val="24"/>
          <w:u w:val="single"/>
        </w:rPr>
      </w:pPr>
    </w:p>
    <w:p w14:paraId="41E18742" w14:textId="77777777" w:rsidR="00CE64B2" w:rsidRPr="002D32FE" w:rsidRDefault="00CE64B2" w:rsidP="00CE64B2">
      <w:pPr>
        <w:tabs>
          <w:tab w:val="left" w:pos="360"/>
        </w:tabs>
        <w:spacing w:after="0" w:line="240" w:lineRule="auto"/>
        <w:ind w:left="360"/>
        <w:rPr>
          <w:rFonts w:ascii="Arial" w:hAnsi="Arial" w:cs="Arial"/>
          <w:sz w:val="24"/>
          <w:szCs w:val="24"/>
        </w:rPr>
      </w:pPr>
      <w:r w:rsidRPr="002D32FE">
        <w:rPr>
          <w:rFonts w:ascii="Arial" w:hAnsi="Arial" w:cs="Arial"/>
          <w:b/>
          <w:sz w:val="24"/>
          <w:szCs w:val="24"/>
          <w:u w:val="single"/>
        </w:rPr>
        <w:t>Such policies shall name the Commonwealth as an additional insured</w:t>
      </w:r>
      <w:r w:rsidRPr="002D32FE">
        <w:rPr>
          <w:rFonts w:ascii="Arial" w:hAnsi="Arial" w:cs="Arial"/>
          <w:sz w:val="24"/>
          <w:szCs w:val="24"/>
        </w:rPr>
        <w:t xml:space="preserve">. Prior to the commencement of work under this contract, the contractor must provide the Commonwealth with </w:t>
      </w:r>
      <w:proofErr w:type="gramStart"/>
      <w:r w:rsidRPr="002D32FE">
        <w:rPr>
          <w:rFonts w:ascii="Arial" w:hAnsi="Arial" w:cs="Arial"/>
          <w:sz w:val="24"/>
          <w:szCs w:val="24"/>
        </w:rPr>
        <w:t>current</w:t>
      </w:r>
      <w:proofErr w:type="gramEnd"/>
      <w:r w:rsidRPr="002D32FE">
        <w:rPr>
          <w:rFonts w:ascii="Arial" w:hAnsi="Arial" w:cs="Arial"/>
          <w:sz w:val="24"/>
          <w:szCs w:val="24"/>
        </w:rPr>
        <w:t xml:space="preserve"> Certificates of Insurance. These Certificates shall contain a provision that coverage afforded under the policy shall not be canceled or changed until at least thirty (30) days prior written notice has been given to the Commonwealth. </w:t>
      </w:r>
    </w:p>
    <w:p w14:paraId="040ECF1D" w14:textId="77777777" w:rsidR="00CE64B2" w:rsidRPr="007B5BA3" w:rsidRDefault="00CE64B2" w:rsidP="00CE64B2">
      <w:pPr>
        <w:tabs>
          <w:tab w:val="left" w:pos="360"/>
        </w:tabs>
        <w:spacing w:after="0" w:line="240" w:lineRule="auto"/>
        <w:ind w:left="360"/>
        <w:rPr>
          <w:rFonts w:ascii="Arial" w:hAnsi="Arial" w:cs="Arial"/>
          <w:szCs w:val="24"/>
        </w:rPr>
      </w:pPr>
    </w:p>
    <w:p w14:paraId="472C40BC" w14:textId="77777777" w:rsidR="00CE64B2" w:rsidRDefault="00CE64B2" w:rsidP="00CE64B2">
      <w:pPr>
        <w:spacing w:after="0" w:line="240" w:lineRule="auto"/>
        <w:ind w:left="360"/>
        <w:rPr>
          <w:rFonts w:ascii="Arial" w:hAnsi="Arial" w:cs="Arial"/>
          <w:sz w:val="24"/>
          <w:szCs w:val="24"/>
        </w:rPr>
      </w:pPr>
      <w:r w:rsidRPr="002D32FE">
        <w:rPr>
          <w:rFonts w:ascii="Arial" w:hAnsi="Arial" w:cs="Arial"/>
          <w:b/>
          <w:sz w:val="24"/>
          <w:szCs w:val="24"/>
        </w:rPr>
        <w:t xml:space="preserve">HOLD HARMLESS:  </w:t>
      </w:r>
      <w:r w:rsidRPr="002D32FE">
        <w:rPr>
          <w:rFonts w:ascii="Arial" w:hAnsi="Arial" w:cs="Arial"/>
          <w:sz w:val="24"/>
          <w:szCs w:val="24"/>
        </w:rPr>
        <w:t>The contractor shall be responsible for and agrees to indemnify and hold harmless the Commonwealth from and against damages to property or injuries (including death) to any persons and other losses, damages, expenses, claims, demands, suits, and actions by any party against the Commonwealth</w:t>
      </w:r>
      <w:r w:rsidR="008E3176" w:rsidRPr="002D32FE">
        <w:rPr>
          <w:rFonts w:ascii="Arial" w:hAnsi="Arial" w:cs="Arial"/>
          <w:sz w:val="24"/>
          <w:szCs w:val="24"/>
        </w:rPr>
        <w:t>.</w:t>
      </w:r>
    </w:p>
    <w:p w14:paraId="07BC44CA" w14:textId="77777777" w:rsidR="00702A82" w:rsidRDefault="00702A82" w:rsidP="00CE64B2">
      <w:pPr>
        <w:spacing w:after="0" w:line="240" w:lineRule="auto"/>
        <w:ind w:left="360"/>
        <w:rPr>
          <w:rFonts w:ascii="Arial" w:hAnsi="Arial" w:cs="Arial"/>
          <w:sz w:val="24"/>
          <w:szCs w:val="24"/>
        </w:rPr>
      </w:pPr>
    </w:p>
    <w:p w14:paraId="5CA7C0B7" w14:textId="77777777" w:rsidR="00702A82" w:rsidRDefault="00702A82" w:rsidP="00702A82">
      <w:pPr>
        <w:pStyle w:val="ListParagraph"/>
        <w:numPr>
          <w:ilvl w:val="0"/>
          <w:numId w:val="1"/>
        </w:numPr>
        <w:ind w:right="-720"/>
        <w:jc w:val="both"/>
        <w:rPr>
          <w:rFonts w:ascii="Arial" w:hAnsi="Arial" w:cs="Arial"/>
          <w:b/>
          <w:sz w:val="24"/>
          <w:szCs w:val="24"/>
        </w:rPr>
      </w:pPr>
      <w:r w:rsidRPr="00702A82">
        <w:rPr>
          <w:rFonts w:ascii="Arial" w:hAnsi="Arial" w:cs="Arial"/>
          <w:b/>
          <w:sz w:val="24"/>
          <w:szCs w:val="24"/>
        </w:rPr>
        <w:t>BID AWARD:</w:t>
      </w:r>
    </w:p>
    <w:p w14:paraId="2A990353" w14:textId="77777777" w:rsidR="00702A82" w:rsidRPr="00702A82" w:rsidRDefault="00702A82" w:rsidP="00702A82">
      <w:pPr>
        <w:pStyle w:val="ListParagraph"/>
        <w:ind w:left="936" w:right="-720"/>
        <w:jc w:val="both"/>
        <w:rPr>
          <w:rFonts w:ascii="Arial" w:hAnsi="Arial" w:cs="Arial"/>
          <w:b/>
          <w:sz w:val="24"/>
          <w:szCs w:val="24"/>
        </w:rPr>
      </w:pPr>
    </w:p>
    <w:p w14:paraId="4B214EA2" w14:textId="641E18BE" w:rsidR="00702A82" w:rsidRPr="00702A82" w:rsidRDefault="00702A82" w:rsidP="00303D48">
      <w:pPr>
        <w:pStyle w:val="ListParagraph"/>
        <w:ind w:right="-720"/>
        <w:jc w:val="both"/>
        <w:rPr>
          <w:rFonts w:ascii="Arial" w:hAnsi="Arial" w:cs="Arial"/>
          <w:sz w:val="24"/>
          <w:szCs w:val="24"/>
        </w:rPr>
      </w:pPr>
      <w:r w:rsidRPr="00702A82">
        <w:rPr>
          <w:rFonts w:ascii="Arial" w:hAnsi="Arial" w:cs="Arial"/>
          <w:sz w:val="24"/>
          <w:szCs w:val="24"/>
        </w:rPr>
        <w:t>Bidders must offer</w:t>
      </w:r>
      <w:r w:rsidR="00303D48">
        <w:rPr>
          <w:rFonts w:ascii="Arial" w:hAnsi="Arial" w:cs="Arial"/>
          <w:sz w:val="24"/>
          <w:szCs w:val="24"/>
        </w:rPr>
        <w:t xml:space="preserve"> prices for all</w:t>
      </w:r>
      <w:r w:rsidR="008E21FB">
        <w:rPr>
          <w:rFonts w:ascii="Arial" w:hAnsi="Arial" w:cs="Arial"/>
          <w:sz w:val="24"/>
          <w:szCs w:val="24"/>
        </w:rPr>
        <w:t xml:space="preserve"> </w:t>
      </w:r>
      <w:r w:rsidR="00303D48">
        <w:rPr>
          <w:rFonts w:ascii="Arial" w:hAnsi="Arial" w:cs="Arial"/>
          <w:sz w:val="24"/>
          <w:szCs w:val="24"/>
        </w:rPr>
        <w:t>items as listed in the electronic bid form.</w:t>
      </w:r>
      <w:r w:rsidRPr="00702A82">
        <w:rPr>
          <w:rFonts w:ascii="Arial" w:hAnsi="Arial" w:cs="Arial"/>
          <w:sz w:val="24"/>
          <w:szCs w:val="24"/>
        </w:rPr>
        <w:t xml:space="preserve">  </w:t>
      </w:r>
    </w:p>
    <w:p w14:paraId="57D281A1" w14:textId="77777777" w:rsidR="00702A82" w:rsidRPr="00702A82" w:rsidRDefault="00702A82" w:rsidP="00702A82">
      <w:pPr>
        <w:pStyle w:val="ListParagraph"/>
        <w:ind w:left="936"/>
        <w:rPr>
          <w:rFonts w:ascii="Arial" w:hAnsi="Arial" w:cs="Arial"/>
          <w:sz w:val="24"/>
          <w:szCs w:val="24"/>
        </w:rPr>
      </w:pPr>
    </w:p>
    <w:p w14:paraId="41C3E317" w14:textId="77777777" w:rsidR="00702A82" w:rsidRPr="00702A82" w:rsidRDefault="00702A82" w:rsidP="00702A82">
      <w:pPr>
        <w:pStyle w:val="ListParagraph"/>
        <w:rPr>
          <w:rFonts w:ascii="Arial" w:hAnsi="Arial" w:cs="Arial"/>
          <w:sz w:val="24"/>
          <w:szCs w:val="24"/>
        </w:rPr>
      </w:pPr>
      <w:r w:rsidRPr="00702A82">
        <w:rPr>
          <w:rFonts w:ascii="Arial" w:hAnsi="Arial" w:cs="Arial"/>
          <w:sz w:val="24"/>
          <w:szCs w:val="24"/>
        </w:rPr>
        <w:t xml:space="preserve">The bid will be awarded to the bidder with the lowest </w:t>
      </w:r>
      <w:r w:rsidR="00303D48">
        <w:rPr>
          <w:rFonts w:ascii="Arial" w:hAnsi="Arial" w:cs="Arial"/>
          <w:sz w:val="24"/>
          <w:szCs w:val="24"/>
        </w:rPr>
        <w:t xml:space="preserve">total </w:t>
      </w:r>
      <w:r w:rsidRPr="00702A82">
        <w:rPr>
          <w:rFonts w:ascii="Arial" w:hAnsi="Arial" w:cs="Arial"/>
          <w:sz w:val="24"/>
          <w:szCs w:val="24"/>
        </w:rPr>
        <w:t xml:space="preserve">price for the </w:t>
      </w:r>
      <w:r w:rsidR="00303D48">
        <w:rPr>
          <w:rFonts w:ascii="Arial" w:hAnsi="Arial" w:cs="Arial"/>
          <w:sz w:val="24"/>
          <w:szCs w:val="24"/>
        </w:rPr>
        <w:t>project.</w:t>
      </w:r>
      <w:r w:rsidRPr="00702A82">
        <w:rPr>
          <w:rFonts w:ascii="Arial" w:hAnsi="Arial" w:cs="Arial"/>
          <w:sz w:val="24"/>
          <w:szCs w:val="24"/>
        </w:rPr>
        <w:t xml:space="preserve"> </w:t>
      </w:r>
      <w:r w:rsidR="00303D48">
        <w:rPr>
          <w:rFonts w:ascii="Arial" w:hAnsi="Arial" w:cs="Arial"/>
          <w:sz w:val="24"/>
          <w:szCs w:val="24"/>
        </w:rPr>
        <w:t xml:space="preserve"> </w:t>
      </w:r>
      <w:r w:rsidRPr="00702A82">
        <w:rPr>
          <w:rFonts w:ascii="Arial" w:hAnsi="Arial" w:cs="Arial"/>
          <w:sz w:val="24"/>
          <w:szCs w:val="24"/>
        </w:rPr>
        <w:t>One purchase order will be awarded for the project.</w:t>
      </w:r>
    </w:p>
    <w:p w14:paraId="12EBCEE3" w14:textId="77777777" w:rsidR="00702A82" w:rsidRPr="00702A82" w:rsidRDefault="00702A82" w:rsidP="00702A82">
      <w:pPr>
        <w:pStyle w:val="ListParagraph"/>
        <w:rPr>
          <w:rFonts w:ascii="Arial" w:hAnsi="Arial" w:cs="Arial"/>
          <w:sz w:val="24"/>
          <w:szCs w:val="24"/>
        </w:rPr>
      </w:pPr>
    </w:p>
    <w:p w14:paraId="7B6C92A8" w14:textId="61484677" w:rsidR="00702A82" w:rsidRPr="00702A82" w:rsidRDefault="00702A82" w:rsidP="00702A82">
      <w:pPr>
        <w:pStyle w:val="ListParagraph"/>
        <w:rPr>
          <w:rFonts w:ascii="Arial" w:hAnsi="Arial" w:cs="Arial"/>
          <w:sz w:val="24"/>
          <w:szCs w:val="24"/>
        </w:rPr>
      </w:pPr>
      <w:r w:rsidRPr="00702A82">
        <w:rPr>
          <w:rFonts w:ascii="Arial" w:hAnsi="Arial" w:cs="Arial"/>
          <w:sz w:val="24"/>
          <w:szCs w:val="24"/>
        </w:rPr>
        <w:t xml:space="preserve">Bids are to be submitted electronically thru the Commonwealth’s “PA Supplier Portal” system </w:t>
      </w:r>
      <w:r w:rsidRPr="00317631">
        <w:rPr>
          <w:rFonts w:ascii="Arial" w:hAnsi="Arial" w:cs="Arial"/>
          <w:sz w:val="24"/>
          <w:szCs w:val="24"/>
        </w:rPr>
        <w:t xml:space="preserve">by </w:t>
      </w:r>
      <w:r w:rsidR="0041178C" w:rsidRPr="00141940">
        <w:rPr>
          <w:rFonts w:ascii="Arial" w:hAnsi="Arial" w:cs="Arial"/>
          <w:b/>
          <w:bCs/>
          <w:color w:val="FF0000"/>
          <w:sz w:val="24"/>
          <w:szCs w:val="24"/>
          <w:highlight w:val="yellow"/>
          <w:u w:val="single"/>
        </w:rPr>
        <w:t>October 31</w:t>
      </w:r>
      <w:r w:rsidR="00CF234C" w:rsidRPr="00141940">
        <w:rPr>
          <w:rFonts w:ascii="Arial" w:hAnsi="Arial" w:cs="Arial"/>
          <w:b/>
          <w:bCs/>
          <w:color w:val="FF0000"/>
          <w:sz w:val="24"/>
          <w:szCs w:val="24"/>
          <w:highlight w:val="yellow"/>
          <w:u w:val="single"/>
        </w:rPr>
        <w:t>, 2024</w:t>
      </w:r>
      <w:r w:rsidR="00AE5B48" w:rsidRPr="00141940">
        <w:rPr>
          <w:rFonts w:ascii="Arial" w:hAnsi="Arial" w:cs="Arial"/>
          <w:b/>
          <w:bCs/>
          <w:color w:val="FF0000"/>
          <w:sz w:val="24"/>
          <w:szCs w:val="24"/>
          <w:highlight w:val="yellow"/>
          <w:u w:val="single"/>
        </w:rPr>
        <w:t xml:space="preserve"> @ 2:30 PM</w:t>
      </w:r>
      <w:r w:rsidRPr="00803B1F">
        <w:rPr>
          <w:rFonts w:ascii="Arial" w:hAnsi="Arial" w:cs="Arial"/>
          <w:color w:val="FF0000"/>
          <w:sz w:val="24"/>
          <w:szCs w:val="24"/>
        </w:rPr>
        <w:t xml:space="preserve">  </w:t>
      </w:r>
      <w:bookmarkStart w:id="3" w:name="_Hlk31727065"/>
      <w:r w:rsidRPr="00702A82">
        <w:rPr>
          <w:rFonts w:ascii="Arial" w:hAnsi="Arial" w:cs="Arial"/>
          <w:sz w:val="24"/>
          <w:szCs w:val="24"/>
        </w:rPr>
        <w:t xml:space="preserve">If you have not registered as a vendor with the state, you must </w:t>
      </w:r>
      <w:r w:rsidR="008E21FB">
        <w:rPr>
          <w:rFonts w:ascii="Arial" w:hAnsi="Arial" w:cs="Arial"/>
          <w:sz w:val="24"/>
          <w:szCs w:val="24"/>
        </w:rPr>
        <w:t>first complete</w:t>
      </w:r>
      <w:r w:rsidRPr="00702A82">
        <w:rPr>
          <w:rFonts w:ascii="Arial" w:hAnsi="Arial" w:cs="Arial"/>
          <w:sz w:val="24"/>
          <w:szCs w:val="24"/>
        </w:rPr>
        <w:t xml:space="preserve"> this at </w:t>
      </w:r>
      <w:hyperlink r:id="rId10" w:history="1">
        <w:r w:rsidRPr="00702A82">
          <w:rPr>
            <w:rStyle w:val="Hyperlink"/>
            <w:rFonts w:ascii="Arial" w:hAnsi="Arial" w:cs="Arial"/>
            <w:sz w:val="24"/>
            <w:szCs w:val="24"/>
          </w:rPr>
          <w:t>www.pasupplierportal.state.pa.us</w:t>
        </w:r>
      </w:hyperlink>
      <w:r w:rsidRPr="00702A82">
        <w:rPr>
          <w:rFonts w:ascii="Arial" w:hAnsi="Arial" w:cs="Arial"/>
          <w:sz w:val="24"/>
          <w:szCs w:val="24"/>
        </w:rPr>
        <w:t xml:space="preserve"> prior to submitting an electronic bid.  Any questions regarding this may be directed to </w:t>
      </w:r>
      <w:r w:rsidRPr="00702A82">
        <w:rPr>
          <w:rFonts w:ascii="Arial" w:hAnsi="Arial" w:cs="Arial"/>
          <w:color w:val="000000"/>
          <w:sz w:val="24"/>
          <w:szCs w:val="24"/>
        </w:rPr>
        <w:t>Bobbi Mercer (</w:t>
      </w:r>
      <w:hyperlink r:id="rId11" w:history="1">
        <w:r w:rsidRPr="00702A82">
          <w:rPr>
            <w:rStyle w:val="Hyperlink"/>
            <w:rFonts w:ascii="Arial" w:hAnsi="Arial" w:cs="Arial"/>
            <w:sz w:val="24"/>
            <w:szCs w:val="24"/>
          </w:rPr>
          <w:t>bmercer@pa.gov</w:t>
        </w:r>
      </w:hyperlink>
      <w:r w:rsidRPr="00702A82">
        <w:rPr>
          <w:rFonts w:ascii="Arial" w:hAnsi="Arial" w:cs="Arial"/>
          <w:color w:val="000000"/>
          <w:sz w:val="24"/>
          <w:szCs w:val="24"/>
        </w:rPr>
        <w:t>) at 717</w:t>
      </w:r>
      <w:r w:rsidRPr="00702A82">
        <w:rPr>
          <w:rFonts w:ascii="Arial" w:hAnsi="Arial" w:cs="Arial"/>
          <w:color w:val="000000"/>
          <w:sz w:val="24"/>
          <w:szCs w:val="24"/>
        </w:rPr>
        <w:noBreakHyphen/>
        <w:t>787-6594.</w:t>
      </w:r>
    </w:p>
    <w:bookmarkEnd w:id="3"/>
    <w:p w14:paraId="0F434014" w14:textId="77777777" w:rsidR="00702A82" w:rsidRPr="00702A82" w:rsidRDefault="00702A82" w:rsidP="00702A82">
      <w:pPr>
        <w:pStyle w:val="ListParagraph"/>
        <w:ind w:right="-720"/>
        <w:jc w:val="both"/>
        <w:rPr>
          <w:rFonts w:ascii="Arial" w:hAnsi="Arial" w:cs="Arial"/>
          <w:sz w:val="24"/>
          <w:szCs w:val="24"/>
        </w:rPr>
      </w:pPr>
    </w:p>
    <w:p w14:paraId="21FDFB49" w14:textId="520C6A20" w:rsidR="00702A82" w:rsidRPr="00702A82" w:rsidRDefault="00702A82" w:rsidP="00702A82">
      <w:pPr>
        <w:pStyle w:val="ListParagraph"/>
        <w:jc w:val="both"/>
        <w:rPr>
          <w:rFonts w:ascii="Arial" w:hAnsi="Arial" w:cs="Arial"/>
          <w:sz w:val="24"/>
          <w:szCs w:val="24"/>
        </w:rPr>
      </w:pPr>
      <w:r w:rsidRPr="00702A82">
        <w:rPr>
          <w:rFonts w:ascii="Arial" w:hAnsi="Arial" w:cs="Arial"/>
          <w:sz w:val="24"/>
          <w:szCs w:val="24"/>
        </w:rPr>
        <w:t xml:space="preserve">The Commission reserves the right to reject </w:t>
      </w:r>
      <w:proofErr w:type="gramStart"/>
      <w:r w:rsidRPr="00702A82">
        <w:rPr>
          <w:rFonts w:ascii="Arial" w:hAnsi="Arial" w:cs="Arial"/>
          <w:sz w:val="24"/>
          <w:szCs w:val="24"/>
        </w:rPr>
        <w:t>any and all</w:t>
      </w:r>
      <w:proofErr w:type="gramEnd"/>
      <w:r w:rsidRPr="00702A82">
        <w:rPr>
          <w:rFonts w:ascii="Arial" w:hAnsi="Arial" w:cs="Arial"/>
          <w:sz w:val="24"/>
          <w:szCs w:val="24"/>
        </w:rPr>
        <w:t xml:space="preserve"> b</w:t>
      </w:r>
      <w:r>
        <w:rPr>
          <w:rFonts w:ascii="Arial" w:hAnsi="Arial" w:cs="Arial"/>
          <w:sz w:val="24"/>
          <w:szCs w:val="24"/>
        </w:rPr>
        <w:t>ids and to choose the bid that,</w:t>
      </w:r>
      <w:r>
        <w:rPr>
          <w:rFonts w:ascii="Arial" w:hAnsi="Arial" w:cs="Arial"/>
          <w:sz w:val="24"/>
          <w:szCs w:val="24"/>
        </w:rPr>
        <w:tab/>
      </w:r>
      <w:r w:rsidRPr="00702A82">
        <w:rPr>
          <w:rFonts w:ascii="Arial" w:hAnsi="Arial" w:cs="Arial"/>
          <w:sz w:val="24"/>
          <w:szCs w:val="24"/>
        </w:rPr>
        <w:t>i</w:t>
      </w:r>
      <w:r w:rsidR="008E21FB">
        <w:rPr>
          <w:rFonts w:ascii="Arial" w:hAnsi="Arial" w:cs="Arial"/>
          <w:sz w:val="24"/>
          <w:szCs w:val="24"/>
        </w:rPr>
        <w:t xml:space="preserve">n </w:t>
      </w:r>
      <w:r>
        <w:rPr>
          <w:rFonts w:ascii="Arial" w:hAnsi="Arial" w:cs="Arial"/>
          <w:sz w:val="24"/>
          <w:szCs w:val="24"/>
        </w:rPr>
        <w:t xml:space="preserve">its sole </w:t>
      </w:r>
      <w:r w:rsidRPr="00702A82">
        <w:rPr>
          <w:rFonts w:ascii="Arial" w:hAnsi="Arial" w:cs="Arial"/>
          <w:sz w:val="24"/>
          <w:szCs w:val="24"/>
        </w:rPr>
        <w:t>opinion</w:t>
      </w:r>
      <w:r w:rsidR="008E21FB">
        <w:rPr>
          <w:rFonts w:ascii="Arial" w:hAnsi="Arial" w:cs="Arial"/>
          <w:sz w:val="24"/>
          <w:szCs w:val="24"/>
        </w:rPr>
        <w:t>,</w:t>
      </w:r>
      <w:r w:rsidRPr="00702A82">
        <w:rPr>
          <w:rFonts w:ascii="Arial" w:hAnsi="Arial" w:cs="Arial"/>
          <w:sz w:val="24"/>
          <w:szCs w:val="24"/>
        </w:rPr>
        <w:t xml:space="preserve"> best </w:t>
      </w:r>
      <w:proofErr w:type="gramStart"/>
      <w:r w:rsidRPr="00702A82">
        <w:rPr>
          <w:rFonts w:ascii="Arial" w:hAnsi="Arial" w:cs="Arial"/>
          <w:sz w:val="24"/>
          <w:szCs w:val="24"/>
        </w:rPr>
        <w:t>meet</w:t>
      </w:r>
      <w:proofErr w:type="gramEnd"/>
      <w:r w:rsidRPr="00702A82">
        <w:rPr>
          <w:rFonts w:ascii="Arial" w:hAnsi="Arial" w:cs="Arial"/>
          <w:sz w:val="24"/>
          <w:szCs w:val="24"/>
        </w:rPr>
        <w:t xml:space="preserve"> the needs of this project. </w:t>
      </w:r>
    </w:p>
    <w:p w14:paraId="279DE5F4" w14:textId="77777777" w:rsidR="00702A82" w:rsidRPr="00702A82" w:rsidRDefault="00702A82" w:rsidP="00702A82">
      <w:pPr>
        <w:pStyle w:val="ListParagraph"/>
        <w:ind w:right="-720"/>
        <w:jc w:val="both"/>
        <w:rPr>
          <w:rFonts w:ascii="Arial" w:hAnsi="Arial" w:cs="Arial"/>
          <w:sz w:val="24"/>
          <w:szCs w:val="24"/>
        </w:rPr>
      </w:pPr>
      <w:r w:rsidRPr="00702A82">
        <w:rPr>
          <w:rFonts w:ascii="Arial" w:hAnsi="Arial" w:cs="Arial"/>
          <w:sz w:val="24"/>
          <w:szCs w:val="24"/>
        </w:rPr>
        <w:tab/>
      </w:r>
    </w:p>
    <w:p w14:paraId="6F8B9196" w14:textId="77777777" w:rsidR="00702A82" w:rsidRPr="00702A82" w:rsidRDefault="00702A82" w:rsidP="00702A82">
      <w:pPr>
        <w:pStyle w:val="ListParagraph"/>
        <w:jc w:val="both"/>
        <w:rPr>
          <w:rFonts w:ascii="Arial" w:hAnsi="Arial" w:cs="Arial"/>
          <w:sz w:val="24"/>
          <w:szCs w:val="24"/>
        </w:rPr>
      </w:pPr>
      <w:r w:rsidRPr="00702A82">
        <w:rPr>
          <w:rFonts w:ascii="Arial" w:hAnsi="Arial" w:cs="Arial"/>
          <w:sz w:val="24"/>
          <w:szCs w:val="24"/>
        </w:rPr>
        <w:t>ALL VENDORS WHO CONDUCT BUSINESS</w:t>
      </w:r>
      <w:r>
        <w:rPr>
          <w:rFonts w:ascii="Arial" w:hAnsi="Arial" w:cs="Arial"/>
          <w:sz w:val="24"/>
          <w:szCs w:val="24"/>
        </w:rPr>
        <w:t xml:space="preserve"> WITH THE PENNSYLVANIA GAME </w:t>
      </w:r>
      <w:r w:rsidRPr="00702A82">
        <w:rPr>
          <w:rFonts w:ascii="Arial" w:hAnsi="Arial" w:cs="Arial"/>
          <w:sz w:val="24"/>
          <w:szCs w:val="24"/>
        </w:rPr>
        <w:t xml:space="preserve">COMMISSION MUST HAVE A VENDOR NUMBER ASSIGNED TO THEM IN ORDER </w:t>
      </w:r>
      <w:r w:rsidRPr="00702A82">
        <w:rPr>
          <w:rFonts w:ascii="Arial" w:hAnsi="Arial" w:cs="Arial"/>
          <w:sz w:val="24"/>
          <w:szCs w:val="24"/>
        </w:rPr>
        <w:tab/>
        <w:t xml:space="preserve">TO RECEIVE PAYMENT FROM THE COMMONWEALTH. </w:t>
      </w:r>
    </w:p>
    <w:p w14:paraId="585D206D" w14:textId="77777777" w:rsidR="00702A82" w:rsidRPr="00702A82" w:rsidRDefault="00702A82" w:rsidP="00702A82">
      <w:pPr>
        <w:pStyle w:val="ListParagraph"/>
        <w:ind w:right="-720"/>
        <w:jc w:val="both"/>
        <w:rPr>
          <w:rFonts w:ascii="Arial" w:hAnsi="Arial" w:cs="Arial"/>
          <w:sz w:val="24"/>
          <w:szCs w:val="24"/>
        </w:rPr>
      </w:pPr>
    </w:p>
    <w:p w14:paraId="07B1D609" w14:textId="081FCBF7" w:rsidR="00702A82" w:rsidRPr="00702A82" w:rsidRDefault="00702A82" w:rsidP="00702A82">
      <w:pPr>
        <w:pStyle w:val="ListParagraph"/>
        <w:jc w:val="both"/>
        <w:rPr>
          <w:rFonts w:ascii="Arial" w:hAnsi="Arial" w:cs="Arial"/>
          <w:sz w:val="24"/>
          <w:szCs w:val="24"/>
        </w:rPr>
      </w:pPr>
      <w:r w:rsidRPr="00702A82">
        <w:rPr>
          <w:rFonts w:ascii="Arial" w:hAnsi="Arial" w:cs="Arial"/>
          <w:sz w:val="24"/>
          <w:szCs w:val="24"/>
        </w:rPr>
        <w:t xml:space="preserve">Vendors may access the website </w:t>
      </w:r>
      <w:hyperlink r:id="rId12" w:history="1">
        <w:r w:rsidRPr="00702A82">
          <w:rPr>
            <w:rStyle w:val="Hyperlink"/>
            <w:rFonts w:ascii="Arial" w:hAnsi="Arial" w:cs="Arial"/>
            <w:sz w:val="24"/>
            <w:szCs w:val="24"/>
          </w:rPr>
          <w:t>www.pasupplierportal.state.pa.us</w:t>
        </w:r>
      </w:hyperlink>
      <w:r w:rsidRPr="00702A82">
        <w:rPr>
          <w:rFonts w:ascii="Arial" w:hAnsi="Arial" w:cs="Arial"/>
          <w:sz w:val="24"/>
          <w:szCs w:val="24"/>
          <w:u w:val="single"/>
        </w:rPr>
        <w:t xml:space="preserve"> </w:t>
      </w:r>
      <w:r w:rsidRPr="00702A82">
        <w:rPr>
          <w:rFonts w:ascii="Arial" w:hAnsi="Arial" w:cs="Arial"/>
          <w:sz w:val="24"/>
          <w:szCs w:val="24"/>
        </w:rPr>
        <w:t xml:space="preserve">or phone (877) 435-7363 or (717) 346-2676 or email </w:t>
      </w:r>
      <w:hyperlink r:id="rId13" w:history="1">
        <w:r w:rsidRPr="00702A82">
          <w:rPr>
            <w:rStyle w:val="Hyperlink"/>
            <w:rFonts w:ascii="Arial" w:hAnsi="Arial" w:cs="Arial"/>
            <w:sz w:val="24"/>
            <w:szCs w:val="24"/>
          </w:rPr>
          <w:t>ra-srmhelp@state.pa.us</w:t>
        </w:r>
      </w:hyperlink>
      <w:r w:rsidRPr="00702A82">
        <w:rPr>
          <w:rFonts w:ascii="Arial" w:hAnsi="Arial" w:cs="Arial"/>
          <w:sz w:val="24"/>
          <w:szCs w:val="24"/>
        </w:rPr>
        <w:t xml:space="preserve"> for assistance to register as a new vendor or, if you are an existing vendor, to change a main or remit to address.  This is </w:t>
      </w:r>
      <w:proofErr w:type="gramStart"/>
      <w:r w:rsidRPr="00702A82">
        <w:rPr>
          <w:rFonts w:ascii="Arial" w:hAnsi="Arial" w:cs="Arial"/>
          <w:sz w:val="24"/>
          <w:szCs w:val="24"/>
        </w:rPr>
        <w:t>a Dept</w:t>
      </w:r>
      <w:proofErr w:type="gramEnd"/>
      <w:r w:rsidRPr="00702A82">
        <w:rPr>
          <w:rFonts w:ascii="Arial" w:hAnsi="Arial" w:cs="Arial"/>
          <w:sz w:val="24"/>
          <w:szCs w:val="24"/>
        </w:rPr>
        <w:t xml:space="preserve"> of General </w:t>
      </w:r>
      <w:r w:rsidRPr="00702A82">
        <w:rPr>
          <w:rFonts w:ascii="Arial" w:hAnsi="Arial" w:cs="Arial"/>
          <w:sz w:val="24"/>
          <w:szCs w:val="24"/>
        </w:rPr>
        <w:lastRenderedPageBreak/>
        <w:t xml:space="preserve">services (DGS) </w:t>
      </w:r>
      <w:r w:rsidR="005F45B5" w:rsidRPr="00702A82">
        <w:rPr>
          <w:rFonts w:ascii="Arial" w:hAnsi="Arial" w:cs="Arial"/>
          <w:sz w:val="24"/>
          <w:szCs w:val="24"/>
        </w:rPr>
        <w:t>website,</w:t>
      </w:r>
      <w:r w:rsidRPr="00702A82">
        <w:rPr>
          <w:rFonts w:ascii="Arial" w:hAnsi="Arial" w:cs="Arial"/>
          <w:sz w:val="24"/>
          <w:szCs w:val="24"/>
        </w:rPr>
        <w:t xml:space="preserve"> so you need to contact them directly if you hav</w:t>
      </w:r>
      <w:r>
        <w:rPr>
          <w:rFonts w:ascii="Arial" w:hAnsi="Arial" w:cs="Arial"/>
          <w:sz w:val="24"/>
          <w:szCs w:val="24"/>
        </w:rPr>
        <w:t>e any problems with the website.</w:t>
      </w:r>
    </w:p>
    <w:p w14:paraId="035A8232" w14:textId="1F544CAF" w:rsidR="008E3176" w:rsidRDefault="008E3176" w:rsidP="00BA69C8">
      <w:pPr>
        <w:rPr>
          <w:rFonts w:ascii="Arial" w:hAnsi="Arial" w:cs="Arial"/>
          <w:szCs w:val="24"/>
        </w:rPr>
      </w:pPr>
    </w:p>
    <w:p w14:paraId="42415AA2" w14:textId="77777777" w:rsidR="008E3176" w:rsidRPr="002D32FE" w:rsidRDefault="008E3176" w:rsidP="00702A82">
      <w:pPr>
        <w:pStyle w:val="ListParagraph"/>
        <w:numPr>
          <w:ilvl w:val="0"/>
          <w:numId w:val="1"/>
        </w:numPr>
        <w:spacing w:after="0" w:line="240" w:lineRule="auto"/>
        <w:ind w:left="900" w:hanging="540"/>
        <w:jc w:val="both"/>
        <w:rPr>
          <w:rFonts w:ascii="Arial" w:hAnsi="Arial" w:cs="Arial"/>
          <w:sz w:val="24"/>
          <w:szCs w:val="24"/>
        </w:rPr>
      </w:pPr>
      <w:r w:rsidRPr="00E002A3">
        <w:rPr>
          <w:rFonts w:ascii="Arial" w:hAnsi="Arial" w:cs="Arial"/>
          <w:b/>
          <w:sz w:val="24"/>
          <w:szCs w:val="24"/>
          <w:u w:val="single"/>
        </w:rPr>
        <w:t>CONTRACT TERM</w:t>
      </w:r>
      <w:r w:rsidRPr="002D32FE">
        <w:rPr>
          <w:rFonts w:ascii="Arial" w:hAnsi="Arial" w:cs="Arial"/>
          <w:b/>
          <w:sz w:val="24"/>
          <w:szCs w:val="24"/>
        </w:rPr>
        <w:t>:</w:t>
      </w:r>
    </w:p>
    <w:p w14:paraId="603EC19B" w14:textId="77777777" w:rsidR="008E3176" w:rsidRDefault="008E3176" w:rsidP="008E3176">
      <w:pPr>
        <w:pStyle w:val="ListParagraph"/>
        <w:spacing w:after="0" w:line="240" w:lineRule="auto"/>
        <w:rPr>
          <w:rFonts w:ascii="Arial" w:hAnsi="Arial" w:cs="Arial"/>
          <w:szCs w:val="24"/>
        </w:rPr>
      </w:pPr>
    </w:p>
    <w:p w14:paraId="62963F75" w14:textId="1A4C82C6" w:rsidR="008404CA" w:rsidRDefault="008E3176" w:rsidP="003C59FD">
      <w:pPr>
        <w:pStyle w:val="ListParagraph"/>
        <w:spacing w:after="0" w:line="240" w:lineRule="auto"/>
        <w:ind w:left="810"/>
        <w:rPr>
          <w:rFonts w:ascii="Arial" w:hAnsi="Arial" w:cs="Arial"/>
          <w:sz w:val="24"/>
          <w:szCs w:val="24"/>
        </w:rPr>
      </w:pPr>
      <w:r w:rsidRPr="002D32FE">
        <w:rPr>
          <w:rFonts w:ascii="Arial" w:hAnsi="Arial" w:cs="Arial"/>
          <w:sz w:val="24"/>
          <w:szCs w:val="24"/>
        </w:rPr>
        <w:t>The co</w:t>
      </w:r>
      <w:r w:rsidR="005F139E">
        <w:rPr>
          <w:rFonts w:ascii="Arial" w:hAnsi="Arial" w:cs="Arial"/>
          <w:sz w:val="24"/>
          <w:szCs w:val="24"/>
        </w:rPr>
        <w:t>ntract term shall commence upon</w:t>
      </w:r>
      <w:r w:rsidR="001E4EAE" w:rsidRPr="002D32FE">
        <w:rPr>
          <w:rFonts w:ascii="Arial" w:hAnsi="Arial" w:cs="Arial"/>
          <w:sz w:val="24"/>
          <w:szCs w:val="24"/>
        </w:rPr>
        <w:t xml:space="preserve"> receipt of </w:t>
      </w:r>
      <w:proofErr w:type="gramStart"/>
      <w:r w:rsidR="001E4EAE" w:rsidRPr="002D32FE">
        <w:rPr>
          <w:rFonts w:ascii="Arial" w:hAnsi="Arial" w:cs="Arial"/>
          <w:sz w:val="24"/>
          <w:szCs w:val="24"/>
        </w:rPr>
        <w:t>required</w:t>
      </w:r>
      <w:proofErr w:type="gramEnd"/>
      <w:r w:rsidR="001E4EAE" w:rsidRPr="002D32FE">
        <w:rPr>
          <w:rFonts w:ascii="Arial" w:hAnsi="Arial" w:cs="Arial"/>
          <w:sz w:val="24"/>
          <w:szCs w:val="24"/>
        </w:rPr>
        <w:t xml:space="preserve"> bond</w:t>
      </w:r>
      <w:r w:rsidR="00DD41CA">
        <w:rPr>
          <w:rFonts w:ascii="Arial" w:hAnsi="Arial" w:cs="Arial"/>
          <w:sz w:val="24"/>
          <w:szCs w:val="24"/>
        </w:rPr>
        <w:t>, certificate of insurance</w:t>
      </w:r>
      <w:r w:rsidR="005F139E">
        <w:rPr>
          <w:rFonts w:ascii="Arial" w:hAnsi="Arial" w:cs="Arial"/>
          <w:sz w:val="24"/>
          <w:szCs w:val="24"/>
        </w:rPr>
        <w:t>,</w:t>
      </w:r>
      <w:r w:rsidR="001E4EAE" w:rsidRPr="002D32FE">
        <w:rPr>
          <w:rFonts w:ascii="Arial" w:hAnsi="Arial" w:cs="Arial"/>
          <w:sz w:val="24"/>
          <w:szCs w:val="24"/>
        </w:rPr>
        <w:t xml:space="preserve"> </w:t>
      </w:r>
      <w:r w:rsidR="008F6A2A" w:rsidRPr="002D32FE">
        <w:rPr>
          <w:rFonts w:ascii="Arial" w:hAnsi="Arial" w:cs="Arial"/>
          <w:sz w:val="24"/>
          <w:szCs w:val="24"/>
        </w:rPr>
        <w:t>signed General Specifications page,</w:t>
      </w:r>
      <w:r w:rsidR="00A1519D">
        <w:rPr>
          <w:rFonts w:ascii="Arial" w:hAnsi="Arial" w:cs="Arial"/>
          <w:sz w:val="24"/>
          <w:szCs w:val="24"/>
        </w:rPr>
        <w:t xml:space="preserve"> and terminate </w:t>
      </w:r>
      <w:r w:rsidR="00865FE3">
        <w:rPr>
          <w:rFonts w:ascii="Arial" w:hAnsi="Arial" w:cs="Arial"/>
          <w:b/>
          <w:color w:val="FF0000"/>
          <w:sz w:val="24"/>
          <w:szCs w:val="24"/>
          <w:highlight w:val="yellow"/>
        </w:rPr>
        <w:t>June 24</w:t>
      </w:r>
      <w:r w:rsidR="00625F73" w:rsidRPr="00DB3B9F">
        <w:rPr>
          <w:rFonts w:ascii="Arial" w:hAnsi="Arial" w:cs="Arial"/>
          <w:b/>
          <w:color w:val="FF0000"/>
          <w:sz w:val="24"/>
          <w:szCs w:val="24"/>
          <w:highlight w:val="yellow"/>
        </w:rPr>
        <w:t>, 20</w:t>
      </w:r>
      <w:r w:rsidR="00317631" w:rsidRPr="00DB3B9F">
        <w:rPr>
          <w:rFonts w:ascii="Arial" w:hAnsi="Arial" w:cs="Arial"/>
          <w:b/>
          <w:color w:val="FF0000"/>
          <w:sz w:val="24"/>
          <w:szCs w:val="24"/>
          <w:highlight w:val="yellow"/>
        </w:rPr>
        <w:t>2</w:t>
      </w:r>
      <w:r w:rsidR="00141940">
        <w:rPr>
          <w:rFonts w:ascii="Arial" w:hAnsi="Arial" w:cs="Arial"/>
          <w:b/>
          <w:color w:val="FF0000"/>
          <w:sz w:val="24"/>
          <w:szCs w:val="24"/>
        </w:rPr>
        <w:t>6</w:t>
      </w:r>
      <w:r w:rsidRPr="002D32FE">
        <w:rPr>
          <w:rFonts w:ascii="Arial" w:hAnsi="Arial" w:cs="Arial"/>
          <w:sz w:val="24"/>
          <w:szCs w:val="24"/>
        </w:rPr>
        <w:t xml:space="preserve">. </w:t>
      </w:r>
      <w:r w:rsidR="002D32FE">
        <w:rPr>
          <w:rFonts w:ascii="Arial" w:hAnsi="Arial" w:cs="Arial"/>
          <w:sz w:val="24"/>
          <w:szCs w:val="24"/>
        </w:rPr>
        <w:t>No extensions will be granted.</w:t>
      </w:r>
    </w:p>
    <w:p w14:paraId="390D57C7" w14:textId="77777777" w:rsidR="005A52A8" w:rsidRDefault="005A52A8">
      <w:pPr>
        <w:rPr>
          <w:rFonts w:ascii="Arial" w:hAnsi="Arial" w:cs="Arial"/>
          <w:b/>
          <w:sz w:val="24"/>
          <w:szCs w:val="24"/>
          <w:u w:val="single"/>
        </w:rPr>
      </w:pPr>
    </w:p>
    <w:p w14:paraId="4FED32D3" w14:textId="77777777" w:rsidR="00B10538" w:rsidRDefault="00265B12" w:rsidP="00D8002C">
      <w:pPr>
        <w:pStyle w:val="ListParagraph"/>
        <w:numPr>
          <w:ilvl w:val="0"/>
          <w:numId w:val="1"/>
        </w:numPr>
        <w:tabs>
          <w:tab w:val="left" w:pos="360"/>
        </w:tabs>
        <w:spacing w:after="0" w:line="240" w:lineRule="auto"/>
        <w:ind w:left="900" w:hanging="540"/>
        <w:jc w:val="both"/>
        <w:rPr>
          <w:rFonts w:ascii="Arial" w:hAnsi="Arial" w:cs="Arial"/>
          <w:sz w:val="24"/>
          <w:szCs w:val="24"/>
        </w:rPr>
      </w:pPr>
      <w:r w:rsidRPr="00E002A3">
        <w:rPr>
          <w:rFonts w:ascii="Arial" w:hAnsi="Arial" w:cs="Arial"/>
          <w:b/>
          <w:sz w:val="24"/>
          <w:szCs w:val="24"/>
          <w:u w:val="single"/>
        </w:rPr>
        <w:t>PAYMENT TERMS</w:t>
      </w:r>
      <w:r>
        <w:rPr>
          <w:rFonts w:ascii="Arial" w:hAnsi="Arial" w:cs="Arial"/>
          <w:b/>
          <w:sz w:val="24"/>
          <w:szCs w:val="24"/>
        </w:rPr>
        <w:t>:</w:t>
      </w:r>
    </w:p>
    <w:p w14:paraId="59C3B812" w14:textId="77777777" w:rsidR="0064757F" w:rsidRPr="008F5F72" w:rsidRDefault="0064757F" w:rsidP="00D8002C">
      <w:pPr>
        <w:tabs>
          <w:tab w:val="left" w:pos="360"/>
        </w:tabs>
        <w:spacing w:after="0" w:line="240" w:lineRule="auto"/>
        <w:jc w:val="both"/>
        <w:rPr>
          <w:rFonts w:ascii="Arial" w:hAnsi="Arial" w:cs="Arial"/>
          <w:sz w:val="24"/>
          <w:szCs w:val="24"/>
        </w:rPr>
      </w:pPr>
    </w:p>
    <w:p w14:paraId="44796833" w14:textId="007D2FA9" w:rsidR="00265B12" w:rsidRDefault="004766C8" w:rsidP="00265B12">
      <w:pPr>
        <w:tabs>
          <w:tab w:val="left" w:pos="360"/>
        </w:tabs>
        <w:spacing w:after="0" w:line="240" w:lineRule="auto"/>
        <w:ind w:left="810"/>
        <w:jc w:val="both"/>
        <w:rPr>
          <w:rFonts w:ascii="Arial" w:hAnsi="Arial" w:cs="Arial"/>
          <w:sz w:val="24"/>
          <w:szCs w:val="24"/>
        </w:rPr>
      </w:pPr>
      <w:r w:rsidRPr="00774E13">
        <w:rPr>
          <w:rFonts w:ascii="Arial" w:hAnsi="Arial" w:cs="Arial"/>
          <w:sz w:val="24"/>
          <w:szCs w:val="24"/>
          <w:u w:val="single"/>
        </w:rPr>
        <w:t>Payment for contract</w:t>
      </w:r>
      <w:proofErr w:type="gramStart"/>
      <w:r>
        <w:rPr>
          <w:rFonts w:ascii="Arial" w:hAnsi="Arial" w:cs="Arial"/>
          <w:sz w:val="24"/>
          <w:szCs w:val="24"/>
        </w:rPr>
        <w:t>:  The</w:t>
      </w:r>
      <w:proofErr w:type="gramEnd"/>
      <w:r>
        <w:rPr>
          <w:rFonts w:ascii="Arial" w:hAnsi="Arial" w:cs="Arial"/>
          <w:sz w:val="24"/>
          <w:szCs w:val="24"/>
        </w:rPr>
        <w:t xml:space="preserve"> price shall include all</w:t>
      </w:r>
      <w:r w:rsidR="006F7675">
        <w:rPr>
          <w:rFonts w:ascii="Arial" w:hAnsi="Arial" w:cs="Arial"/>
          <w:sz w:val="24"/>
          <w:szCs w:val="24"/>
        </w:rPr>
        <w:t xml:space="preserve"> labor, equipment, tools, </w:t>
      </w:r>
      <w:r>
        <w:rPr>
          <w:rFonts w:ascii="Arial" w:hAnsi="Arial" w:cs="Arial"/>
          <w:sz w:val="24"/>
          <w:szCs w:val="24"/>
        </w:rPr>
        <w:t>insurance</w:t>
      </w:r>
      <w:r w:rsidR="00CC29C1">
        <w:rPr>
          <w:rFonts w:ascii="Arial" w:hAnsi="Arial" w:cs="Arial"/>
          <w:sz w:val="24"/>
          <w:szCs w:val="24"/>
        </w:rPr>
        <w:t>,</w:t>
      </w:r>
      <w:r>
        <w:rPr>
          <w:rFonts w:ascii="Arial" w:hAnsi="Arial" w:cs="Arial"/>
          <w:sz w:val="24"/>
          <w:szCs w:val="24"/>
        </w:rPr>
        <w:t xml:space="preserve"> and all items necessary for the completion of the project.</w:t>
      </w:r>
    </w:p>
    <w:p w14:paraId="009F4852" w14:textId="77777777" w:rsidR="004766C8" w:rsidRDefault="004766C8" w:rsidP="00265B12">
      <w:pPr>
        <w:tabs>
          <w:tab w:val="left" w:pos="360"/>
        </w:tabs>
        <w:spacing w:after="0" w:line="240" w:lineRule="auto"/>
        <w:ind w:left="810"/>
        <w:jc w:val="both"/>
        <w:rPr>
          <w:rFonts w:ascii="Arial" w:hAnsi="Arial" w:cs="Arial"/>
          <w:sz w:val="24"/>
          <w:szCs w:val="24"/>
        </w:rPr>
      </w:pPr>
    </w:p>
    <w:p w14:paraId="79A61274" w14:textId="77777777" w:rsidR="004766C8" w:rsidRPr="008F5F72" w:rsidRDefault="004766C8" w:rsidP="00265B12">
      <w:pPr>
        <w:tabs>
          <w:tab w:val="left" w:pos="360"/>
        </w:tabs>
        <w:spacing w:after="0" w:line="240" w:lineRule="auto"/>
        <w:ind w:left="810"/>
        <w:jc w:val="both"/>
        <w:rPr>
          <w:rFonts w:ascii="Arial" w:hAnsi="Arial" w:cs="Arial"/>
          <w:sz w:val="24"/>
          <w:szCs w:val="24"/>
        </w:rPr>
      </w:pPr>
      <w:r>
        <w:rPr>
          <w:rFonts w:ascii="Arial" w:hAnsi="Arial" w:cs="Arial"/>
          <w:sz w:val="24"/>
          <w:szCs w:val="24"/>
        </w:rPr>
        <w:t>The contractor shall be paid on a reimbursement basis after the final inspection verifies work was successfully completed to the terms and specifications outlined in the contract.</w:t>
      </w:r>
    </w:p>
    <w:p w14:paraId="4BC238B8" w14:textId="77777777" w:rsidR="00985F3E" w:rsidRDefault="00985F3E">
      <w:pPr>
        <w:rPr>
          <w:rFonts w:ascii="Arial" w:hAnsi="Arial" w:cs="Arial"/>
          <w:sz w:val="24"/>
          <w:szCs w:val="24"/>
        </w:rPr>
      </w:pPr>
    </w:p>
    <w:p w14:paraId="4EE0DFC1" w14:textId="77777777" w:rsidR="00985F3E" w:rsidRPr="00985F3E" w:rsidRDefault="00985F3E" w:rsidP="00985F3E">
      <w:pPr>
        <w:rPr>
          <w:rFonts w:ascii="Arial" w:hAnsi="Arial" w:cs="Arial"/>
          <w:b/>
          <w:bCs/>
          <w:sz w:val="24"/>
          <w:szCs w:val="24"/>
          <w:u w:val="single"/>
        </w:rPr>
      </w:pPr>
      <w:r w:rsidRPr="00985F3E">
        <w:rPr>
          <w:rFonts w:ascii="Arial" w:hAnsi="Arial" w:cs="Arial"/>
          <w:b/>
          <w:bCs/>
          <w:sz w:val="24"/>
          <w:szCs w:val="24"/>
          <w:u w:val="single"/>
        </w:rPr>
        <w:t>ATTACHEMNTS:</w:t>
      </w:r>
    </w:p>
    <w:p w14:paraId="23F4C9C7" w14:textId="5CB24814" w:rsidR="00985F3E" w:rsidRPr="00985F3E" w:rsidRDefault="00985F3E" w:rsidP="00985F3E">
      <w:pPr>
        <w:ind w:firstLine="720"/>
        <w:rPr>
          <w:rFonts w:ascii="Arial" w:hAnsi="Arial" w:cs="Arial"/>
          <w:b/>
          <w:bCs/>
          <w:sz w:val="24"/>
          <w:szCs w:val="24"/>
        </w:rPr>
      </w:pPr>
      <w:r w:rsidRPr="00985F3E">
        <w:rPr>
          <w:rFonts w:ascii="Arial" w:hAnsi="Arial" w:cs="Arial"/>
          <w:b/>
          <w:bCs/>
          <w:sz w:val="24"/>
          <w:szCs w:val="24"/>
        </w:rPr>
        <w:t xml:space="preserve">Attachment 1 – </w:t>
      </w:r>
      <w:r>
        <w:rPr>
          <w:rFonts w:ascii="Arial" w:hAnsi="Arial" w:cs="Arial"/>
          <w:b/>
          <w:bCs/>
          <w:sz w:val="24"/>
          <w:szCs w:val="24"/>
        </w:rPr>
        <w:t>Project General Specifications</w:t>
      </w:r>
    </w:p>
    <w:p w14:paraId="26F406EE" w14:textId="018E365D" w:rsidR="000806B2" w:rsidRPr="00985F3E" w:rsidRDefault="000806B2" w:rsidP="00985F3E">
      <w:pPr>
        <w:ind w:firstLine="720"/>
        <w:rPr>
          <w:rFonts w:ascii="Arial" w:hAnsi="Arial" w:cs="Arial"/>
          <w:b/>
          <w:bCs/>
          <w:sz w:val="24"/>
          <w:szCs w:val="24"/>
        </w:rPr>
      </w:pPr>
      <w:r>
        <w:rPr>
          <w:rFonts w:ascii="Arial" w:hAnsi="Arial" w:cs="Arial"/>
          <w:b/>
          <w:bCs/>
          <w:sz w:val="24"/>
          <w:szCs w:val="24"/>
        </w:rPr>
        <w:t xml:space="preserve">Attachment </w:t>
      </w:r>
      <w:r w:rsidR="000474E5">
        <w:rPr>
          <w:rFonts w:ascii="Arial" w:hAnsi="Arial" w:cs="Arial"/>
          <w:b/>
          <w:bCs/>
          <w:sz w:val="24"/>
          <w:szCs w:val="24"/>
        </w:rPr>
        <w:t>2</w:t>
      </w:r>
      <w:r>
        <w:rPr>
          <w:rFonts w:ascii="Arial" w:hAnsi="Arial" w:cs="Arial"/>
          <w:b/>
          <w:bCs/>
          <w:sz w:val="24"/>
          <w:szCs w:val="24"/>
        </w:rPr>
        <w:t xml:space="preserve"> </w:t>
      </w:r>
      <w:r w:rsidRPr="00985F3E">
        <w:rPr>
          <w:rFonts w:ascii="Arial" w:hAnsi="Arial" w:cs="Arial"/>
          <w:b/>
          <w:bCs/>
          <w:sz w:val="24"/>
          <w:szCs w:val="24"/>
        </w:rPr>
        <w:t>–</w:t>
      </w:r>
      <w:r>
        <w:rPr>
          <w:rFonts w:ascii="Arial" w:hAnsi="Arial" w:cs="Arial"/>
          <w:b/>
          <w:bCs/>
          <w:sz w:val="24"/>
          <w:szCs w:val="24"/>
        </w:rPr>
        <w:t xml:space="preserve"> Tree Clearing Map</w:t>
      </w:r>
    </w:p>
    <w:p w14:paraId="4F53AD68" w14:textId="672F0803" w:rsidR="00734D5B" w:rsidRDefault="00115C4A" w:rsidP="00985F3E">
      <w:pPr>
        <w:ind w:firstLine="360"/>
        <w:rPr>
          <w:rFonts w:ascii="Arial" w:hAnsi="Arial" w:cs="Arial"/>
          <w:b/>
          <w:bCs/>
          <w:sz w:val="24"/>
          <w:szCs w:val="24"/>
        </w:rPr>
      </w:pPr>
      <w:r>
        <w:rPr>
          <w:rFonts w:ascii="Arial" w:hAnsi="Arial" w:cs="Arial"/>
          <w:b/>
          <w:bCs/>
          <w:sz w:val="24"/>
          <w:szCs w:val="24"/>
        </w:rPr>
        <w:tab/>
      </w:r>
      <w:bookmarkStart w:id="4" w:name="_Hlk176500062"/>
      <w:r>
        <w:rPr>
          <w:rFonts w:ascii="Arial" w:hAnsi="Arial" w:cs="Arial"/>
          <w:b/>
          <w:bCs/>
          <w:sz w:val="24"/>
          <w:szCs w:val="24"/>
        </w:rPr>
        <w:t xml:space="preserve">Attachment </w:t>
      </w:r>
      <w:r w:rsidR="000474E5">
        <w:rPr>
          <w:rFonts w:ascii="Arial" w:hAnsi="Arial" w:cs="Arial"/>
          <w:b/>
          <w:bCs/>
          <w:sz w:val="24"/>
          <w:szCs w:val="24"/>
        </w:rPr>
        <w:t>3</w:t>
      </w:r>
      <w:r>
        <w:rPr>
          <w:rFonts w:ascii="Arial" w:hAnsi="Arial" w:cs="Arial"/>
          <w:b/>
          <w:bCs/>
          <w:sz w:val="24"/>
          <w:szCs w:val="24"/>
        </w:rPr>
        <w:t xml:space="preserve"> </w:t>
      </w:r>
      <w:r w:rsidRPr="00985F3E">
        <w:rPr>
          <w:rFonts w:ascii="Arial" w:hAnsi="Arial" w:cs="Arial"/>
          <w:b/>
          <w:bCs/>
          <w:sz w:val="24"/>
          <w:szCs w:val="24"/>
        </w:rPr>
        <w:t>–</w:t>
      </w:r>
      <w:r>
        <w:rPr>
          <w:rFonts w:ascii="Arial" w:hAnsi="Arial" w:cs="Arial"/>
          <w:b/>
          <w:bCs/>
          <w:sz w:val="24"/>
          <w:szCs w:val="24"/>
        </w:rPr>
        <w:t xml:space="preserve"> </w:t>
      </w:r>
      <w:bookmarkEnd w:id="4"/>
      <w:r>
        <w:rPr>
          <w:rFonts w:ascii="Arial" w:hAnsi="Arial" w:cs="Arial"/>
          <w:b/>
          <w:bCs/>
          <w:sz w:val="24"/>
          <w:szCs w:val="24"/>
        </w:rPr>
        <w:t>Curwensville Conservation Mix</w:t>
      </w:r>
    </w:p>
    <w:p w14:paraId="4F1435F3" w14:textId="5DC5A642" w:rsidR="00B0150C" w:rsidRDefault="00B0150C" w:rsidP="00985F3E">
      <w:pPr>
        <w:ind w:firstLine="360"/>
        <w:rPr>
          <w:rFonts w:ascii="Arial" w:hAnsi="Arial" w:cs="Arial"/>
          <w:b/>
          <w:bCs/>
          <w:sz w:val="24"/>
          <w:szCs w:val="24"/>
        </w:rPr>
      </w:pPr>
      <w:r>
        <w:rPr>
          <w:rFonts w:ascii="Arial" w:hAnsi="Arial" w:cs="Arial"/>
          <w:b/>
          <w:bCs/>
          <w:sz w:val="24"/>
          <w:szCs w:val="24"/>
        </w:rPr>
        <w:tab/>
        <w:t xml:space="preserve">Attachment 4 </w:t>
      </w:r>
      <w:r w:rsidRPr="00985F3E">
        <w:rPr>
          <w:rFonts w:ascii="Arial" w:hAnsi="Arial" w:cs="Arial"/>
          <w:b/>
          <w:bCs/>
          <w:sz w:val="24"/>
          <w:szCs w:val="24"/>
        </w:rPr>
        <w:t>–</w:t>
      </w:r>
      <w:r w:rsidR="000C757B">
        <w:rPr>
          <w:rFonts w:ascii="Arial" w:hAnsi="Arial" w:cs="Arial"/>
          <w:b/>
          <w:bCs/>
          <w:sz w:val="24"/>
          <w:szCs w:val="24"/>
        </w:rPr>
        <w:t xml:space="preserve"> </w:t>
      </w:r>
      <w:r>
        <w:rPr>
          <w:rFonts w:ascii="Arial" w:hAnsi="Arial" w:cs="Arial"/>
          <w:b/>
          <w:bCs/>
          <w:sz w:val="24"/>
          <w:szCs w:val="24"/>
        </w:rPr>
        <w:t>E&amp;S Plan</w:t>
      </w:r>
    </w:p>
    <w:p w14:paraId="057D3C53" w14:textId="47A197D2" w:rsidR="00265B12" w:rsidRPr="000C757B" w:rsidRDefault="00112ED9" w:rsidP="000C757B">
      <w:pPr>
        <w:rPr>
          <w:rFonts w:ascii="Arial" w:hAnsi="Arial" w:cs="Arial"/>
          <w:sz w:val="24"/>
          <w:szCs w:val="24"/>
        </w:rPr>
      </w:pPr>
      <w:r>
        <w:rPr>
          <w:rFonts w:ascii="Arial" w:hAnsi="Arial" w:cs="Arial"/>
          <w:sz w:val="24"/>
          <w:szCs w:val="24"/>
        </w:rPr>
        <w:br w:type="page"/>
      </w:r>
    </w:p>
    <w:p w14:paraId="307FFF11" w14:textId="77777777" w:rsidR="00F67064" w:rsidRDefault="00F67064" w:rsidP="00F67064">
      <w:pPr>
        <w:tabs>
          <w:tab w:val="left" w:pos="360"/>
        </w:tabs>
        <w:spacing w:after="0" w:line="240" w:lineRule="auto"/>
        <w:ind w:left="360"/>
        <w:jc w:val="center"/>
        <w:rPr>
          <w:rFonts w:ascii="Arial" w:hAnsi="Arial" w:cs="Arial"/>
          <w:b/>
          <w:sz w:val="24"/>
          <w:szCs w:val="24"/>
          <w:u w:val="single"/>
        </w:rPr>
      </w:pPr>
      <w:r>
        <w:rPr>
          <w:rFonts w:ascii="Arial" w:hAnsi="Arial" w:cs="Arial"/>
          <w:b/>
          <w:sz w:val="24"/>
          <w:szCs w:val="24"/>
          <w:u w:val="single"/>
        </w:rPr>
        <w:lastRenderedPageBreak/>
        <w:t>Attachment 1:</w:t>
      </w:r>
    </w:p>
    <w:p w14:paraId="3968EA85" w14:textId="77777777" w:rsidR="00F67064" w:rsidRDefault="00F67064" w:rsidP="00F67064">
      <w:pPr>
        <w:tabs>
          <w:tab w:val="left" w:pos="360"/>
        </w:tabs>
        <w:spacing w:after="0" w:line="240" w:lineRule="auto"/>
        <w:ind w:left="360"/>
        <w:jc w:val="center"/>
        <w:rPr>
          <w:rFonts w:ascii="Arial" w:hAnsi="Arial" w:cs="Arial"/>
          <w:b/>
          <w:sz w:val="24"/>
          <w:szCs w:val="24"/>
          <w:u w:val="single"/>
        </w:rPr>
      </w:pPr>
    </w:p>
    <w:p w14:paraId="08F9C4C4" w14:textId="60826E23" w:rsidR="00D277C6" w:rsidRPr="00243AF8" w:rsidRDefault="00243AF8" w:rsidP="00F67064">
      <w:pPr>
        <w:tabs>
          <w:tab w:val="left" w:pos="360"/>
        </w:tabs>
        <w:spacing w:after="0" w:line="240" w:lineRule="auto"/>
        <w:ind w:left="360"/>
        <w:jc w:val="center"/>
        <w:rPr>
          <w:rFonts w:ascii="Arial" w:hAnsi="Arial" w:cs="Arial"/>
          <w:b/>
          <w:sz w:val="24"/>
          <w:szCs w:val="24"/>
          <w:u w:val="single"/>
        </w:rPr>
      </w:pPr>
      <w:r w:rsidRPr="00243AF8">
        <w:rPr>
          <w:rFonts w:ascii="Arial" w:hAnsi="Arial" w:cs="Arial"/>
          <w:b/>
          <w:sz w:val="24"/>
          <w:szCs w:val="24"/>
          <w:u w:val="single"/>
        </w:rPr>
        <w:t>Fairview Savanna Project</w:t>
      </w:r>
    </w:p>
    <w:p w14:paraId="70FE3B83" w14:textId="77777777" w:rsidR="00B95F37" w:rsidRDefault="00B95F37" w:rsidP="00112ED9">
      <w:pPr>
        <w:pStyle w:val="ListParagraph"/>
        <w:tabs>
          <w:tab w:val="left" w:pos="360"/>
        </w:tabs>
        <w:spacing w:after="0" w:line="240" w:lineRule="auto"/>
        <w:ind w:left="936"/>
        <w:jc w:val="both"/>
        <w:rPr>
          <w:rFonts w:ascii="Arial" w:hAnsi="Arial" w:cs="Arial"/>
          <w:b/>
          <w:sz w:val="24"/>
          <w:szCs w:val="24"/>
          <w:u w:val="single"/>
        </w:rPr>
      </w:pPr>
    </w:p>
    <w:p w14:paraId="643E0627" w14:textId="77777777" w:rsidR="005944C8" w:rsidRPr="00511A73" w:rsidRDefault="005944C8" w:rsidP="005944C8">
      <w:pPr>
        <w:pStyle w:val="ListParagraph"/>
        <w:tabs>
          <w:tab w:val="left" w:pos="360"/>
        </w:tabs>
        <w:spacing w:after="0" w:line="240" w:lineRule="auto"/>
        <w:ind w:left="1080"/>
        <w:jc w:val="both"/>
        <w:rPr>
          <w:rFonts w:ascii="Arial" w:hAnsi="Arial" w:cs="Arial"/>
        </w:rPr>
      </w:pPr>
    </w:p>
    <w:p w14:paraId="7F3DEEDB" w14:textId="6259987F" w:rsidR="007F570C" w:rsidRDefault="00F877D4" w:rsidP="00C46742">
      <w:pPr>
        <w:pStyle w:val="ListParagraph"/>
        <w:numPr>
          <w:ilvl w:val="0"/>
          <w:numId w:val="17"/>
        </w:numPr>
        <w:spacing w:after="0" w:line="240" w:lineRule="auto"/>
        <w:ind w:left="720"/>
        <w:jc w:val="both"/>
        <w:rPr>
          <w:rFonts w:ascii="Arial" w:hAnsi="Arial" w:cs="Arial"/>
          <w:b/>
          <w:sz w:val="24"/>
          <w:szCs w:val="24"/>
          <w:u w:val="single"/>
        </w:rPr>
      </w:pPr>
      <w:r w:rsidRPr="00F877D4">
        <w:rPr>
          <w:rFonts w:ascii="Arial" w:hAnsi="Arial" w:cs="Arial"/>
          <w:b/>
          <w:sz w:val="24"/>
          <w:szCs w:val="24"/>
          <w:u w:val="single"/>
        </w:rPr>
        <w:t>GENERAL SPECIFICATIONS</w:t>
      </w:r>
      <w:r w:rsidR="000648F1">
        <w:rPr>
          <w:rFonts w:ascii="Arial" w:hAnsi="Arial" w:cs="Arial"/>
          <w:b/>
          <w:sz w:val="24"/>
          <w:szCs w:val="24"/>
          <w:u w:val="single"/>
        </w:rPr>
        <w:t xml:space="preserve">: </w:t>
      </w:r>
    </w:p>
    <w:p w14:paraId="7BAE2496" w14:textId="77777777" w:rsidR="00C46742" w:rsidRPr="00C46742" w:rsidRDefault="00C46742" w:rsidP="00C46742">
      <w:pPr>
        <w:pStyle w:val="ListParagraph"/>
        <w:spacing w:after="0" w:line="240" w:lineRule="auto"/>
        <w:jc w:val="both"/>
        <w:rPr>
          <w:rFonts w:ascii="Arial" w:hAnsi="Arial" w:cs="Arial"/>
          <w:b/>
          <w:sz w:val="24"/>
          <w:szCs w:val="24"/>
          <w:u w:val="single"/>
        </w:rPr>
      </w:pPr>
    </w:p>
    <w:p w14:paraId="57C3005D" w14:textId="70EE40EE" w:rsidR="00447101" w:rsidRDefault="00447101" w:rsidP="007F570C">
      <w:pPr>
        <w:pStyle w:val="ListParagraph"/>
        <w:numPr>
          <w:ilvl w:val="0"/>
          <w:numId w:val="41"/>
        </w:numPr>
        <w:spacing w:after="100" w:afterAutospacing="1" w:line="240" w:lineRule="auto"/>
        <w:ind w:left="1080"/>
        <w:jc w:val="both"/>
        <w:rPr>
          <w:rFonts w:ascii="Arial" w:hAnsi="Arial" w:cs="Arial"/>
          <w:b/>
          <w:bCs/>
          <w:sz w:val="24"/>
          <w:szCs w:val="24"/>
          <w:u w:val="single"/>
        </w:rPr>
      </w:pPr>
      <w:r w:rsidRPr="00447101">
        <w:rPr>
          <w:rFonts w:ascii="Arial" w:hAnsi="Arial" w:cs="Arial"/>
          <w:b/>
          <w:bCs/>
          <w:sz w:val="24"/>
          <w:szCs w:val="24"/>
          <w:u w:val="single"/>
        </w:rPr>
        <w:t>Harvesting and Removal of Designated Trees</w:t>
      </w:r>
    </w:p>
    <w:p w14:paraId="0BBAB7BE" w14:textId="79E39AD2" w:rsidR="00447101" w:rsidRPr="00447101" w:rsidRDefault="009E5A89" w:rsidP="007F570C">
      <w:pPr>
        <w:pStyle w:val="ListParagraph"/>
        <w:numPr>
          <w:ilvl w:val="1"/>
          <w:numId w:val="41"/>
        </w:numPr>
        <w:spacing w:after="100" w:afterAutospacing="1" w:line="240" w:lineRule="auto"/>
        <w:jc w:val="both"/>
        <w:rPr>
          <w:rFonts w:ascii="Arial" w:hAnsi="Arial" w:cs="Arial"/>
          <w:b/>
          <w:bCs/>
          <w:sz w:val="24"/>
          <w:szCs w:val="24"/>
          <w:u w:val="single"/>
        </w:rPr>
      </w:pPr>
      <w:r>
        <w:rPr>
          <w:rFonts w:ascii="Arial" w:hAnsi="Arial" w:cs="Arial"/>
          <w:sz w:val="24"/>
          <w:szCs w:val="24"/>
        </w:rPr>
        <w:t xml:space="preserve">Block Boundaries are indicated by a </w:t>
      </w:r>
      <w:r>
        <w:rPr>
          <w:rFonts w:ascii="Arial" w:hAnsi="Arial" w:cs="Arial"/>
          <w:b/>
          <w:bCs/>
          <w:sz w:val="24"/>
          <w:szCs w:val="24"/>
        </w:rPr>
        <w:t xml:space="preserve">Blue Two Stripe </w:t>
      </w:r>
      <w:r>
        <w:rPr>
          <w:rFonts w:ascii="Arial" w:hAnsi="Arial" w:cs="Arial"/>
          <w:sz w:val="24"/>
          <w:szCs w:val="24"/>
        </w:rPr>
        <w:t>style marking facing into the designated cutting block.</w:t>
      </w:r>
    </w:p>
    <w:p w14:paraId="6EF1C2CE" w14:textId="441C9B7C" w:rsidR="00447101" w:rsidRPr="00447101" w:rsidRDefault="00447101" w:rsidP="007F570C">
      <w:pPr>
        <w:pStyle w:val="ListParagraph"/>
        <w:numPr>
          <w:ilvl w:val="1"/>
          <w:numId w:val="41"/>
        </w:numPr>
        <w:spacing w:after="100" w:afterAutospacing="1" w:line="240" w:lineRule="auto"/>
        <w:jc w:val="both"/>
        <w:rPr>
          <w:rFonts w:ascii="Arial" w:hAnsi="Arial" w:cs="Arial"/>
          <w:sz w:val="24"/>
          <w:szCs w:val="24"/>
        </w:rPr>
      </w:pPr>
      <w:r w:rsidRPr="00447101">
        <w:rPr>
          <w:rFonts w:ascii="Arial" w:hAnsi="Arial" w:cs="Arial"/>
          <w:b/>
          <w:bCs/>
          <w:sz w:val="24"/>
          <w:szCs w:val="24"/>
        </w:rPr>
        <w:t xml:space="preserve">All </w:t>
      </w:r>
      <w:r w:rsidR="00C46742">
        <w:rPr>
          <w:rFonts w:ascii="Arial" w:hAnsi="Arial" w:cs="Arial"/>
          <w:b/>
          <w:bCs/>
          <w:sz w:val="24"/>
          <w:szCs w:val="24"/>
        </w:rPr>
        <w:t xml:space="preserve">BLUE DOT trees </w:t>
      </w:r>
      <w:r w:rsidRPr="00447101">
        <w:rPr>
          <w:rFonts w:ascii="Arial" w:hAnsi="Arial" w:cs="Arial"/>
          <w:sz w:val="24"/>
          <w:szCs w:val="24"/>
        </w:rPr>
        <w:t xml:space="preserve">are to be saved and </w:t>
      </w:r>
      <w:r w:rsidRPr="00447101">
        <w:rPr>
          <w:rFonts w:ascii="Arial" w:hAnsi="Arial" w:cs="Arial"/>
          <w:b/>
          <w:bCs/>
          <w:sz w:val="24"/>
          <w:szCs w:val="24"/>
        </w:rPr>
        <w:t>remain uncut</w:t>
      </w:r>
      <w:r w:rsidRPr="00447101">
        <w:rPr>
          <w:rFonts w:ascii="Arial" w:hAnsi="Arial" w:cs="Arial"/>
          <w:sz w:val="24"/>
          <w:szCs w:val="24"/>
        </w:rPr>
        <w:t xml:space="preserve"> within the designated cutting block. All trees within island areas indicated by </w:t>
      </w:r>
      <w:r w:rsidRPr="00447101">
        <w:rPr>
          <w:rFonts w:ascii="Arial" w:hAnsi="Arial" w:cs="Arial"/>
          <w:b/>
          <w:bCs/>
          <w:sz w:val="24"/>
          <w:szCs w:val="24"/>
        </w:rPr>
        <w:t>ORANGE BANDS</w:t>
      </w:r>
      <w:r w:rsidRPr="00447101">
        <w:rPr>
          <w:rFonts w:ascii="Arial" w:hAnsi="Arial" w:cs="Arial"/>
          <w:sz w:val="24"/>
          <w:szCs w:val="24"/>
        </w:rPr>
        <w:t xml:space="preserve"> are designated to remain uncut and left </w:t>
      </w:r>
      <w:r w:rsidR="00141940" w:rsidRPr="00447101">
        <w:rPr>
          <w:rFonts w:ascii="Arial" w:hAnsi="Arial" w:cs="Arial"/>
          <w:sz w:val="24"/>
          <w:szCs w:val="24"/>
        </w:rPr>
        <w:t>undisturbed in place</w:t>
      </w:r>
      <w:r w:rsidRPr="00447101">
        <w:rPr>
          <w:rFonts w:ascii="Arial" w:hAnsi="Arial" w:cs="Arial"/>
          <w:sz w:val="24"/>
          <w:szCs w:val="24"/>
        </w:rPr>
        <w:t>.</w:t>
      </w:r>
    </w:p>
    <w:p w14:paraId="4BCB3C91" w14:textId="47B64063" w:rsidR="00447101" w:rsidRPr="00447101" w:rsidRDefault="00447101" w:rsidP="007F570C">
      <w:pPr>
        <w:pStyle w:val="ListParagraph"/>
        <w:numPr>
          <w:ilvl w:val="1"/>
          <w:numId w:val="41"/>
        </w:numPr>
        <w:spacing w:after="100" w:afterAutospacing="1" w:line="240" w:lineRule="auto"/>
        <w:jc w:val="both"/>
        <w:rPr>
          <w:rFonts w:ascii="Arial" w:hAnsi="Arial" w:cs="Arial"/>
          <w:sz w:val="24"/>
          <w:szCs w:val="24"/>
        </w:rPr>
      </w:pPr>
      <w:r w:rsidRPr="00447101">
        <w:rPr>
          <w:rFonts w:ascii="Arial" w:hAnsi="Arial" w:cs="Arial"/>
          <w:b/>
          <w:bCs/>
          <w:sz w:val="24"/>
          <w:szCs w:val="24"/>
        </w:rPr>
        <w:t>Whole tree harvesting</w:t>
      </w:r>
      <w:r w:rsidRPr="00447101">
        <w:rPr>
          <w:rFonts w:ascii="Arial" w:hAnsi="Arial" w:cs="Arial"/>
          <w:sz w:val="24"/>
          <w:szCs w:val="24"/>
        </w:rPr>
        <w:t xml:space="preserve"> and removal of all </w:t>
      </w:r>
      <w:r w:rsidR="007F570C">
        <w:rPr>
          <w:rFonts w:ascii="Arial" w:hAnsi="Arial" w:cs="Arial"/>
          <w:sz w:val="24"/>
          <w:szCs w:val="24"/>
        </w:rPr>
        <w:t xml:space="preserve">above-ground </w:t>
      </w:r>
      <w:r w:rsidRPr="00447101">
        <w:rPr>
          <w:rFonts w:ascii="Arial" w:hAnsi="Arial" w:cs="Arial"/>
          <w:sz w:val="24"/>
          <w:szCs w:val="24"/>
        </w:rPr>
        <w:t xml:space="preserve">tree products is </w:t>
      </w:r>
      <w:r w:rsidRPr="00447101">
        <w:rPr>
          <w:rFonts w:ascii="Arial" w:hAnsi="Arial" w:cs="Arial"/>
          <w:b/>
          <w:bCs/>
          <w:sz w:val="24"/>
          <w:szCs w:val="24"/>
        </w:rPr>
        <w:t>mandatory</w:t>
      </w:r>
      <w:r w:rsidR="007F570C">
        <w:rPr>
          <w:rFonts w:ascii="Arial" w:hAnsi="Arial" w:cs="Arial"/>
          <w:b/>
          <w:bCs/>
          <w:sz w:val="24"/>
          <w:szCs w:val="24"/>
        </w:rPr>
        <w:t xml:space="preserve"> </w:t>
      </w:r>
      <w:r w:rsidR="000C757B">
        <w:rPr>
          <w:rFonts w:ascii="Arial" w:hAnsi="Arial" w:cs="Arial"/>
          <w:sz w:val="24"/>
          <w:szCs w:val="24"/>
        </w:rPr>
        <w:t xml:space="preserve">for all </w:t>
      </w:r>
      <w:r w:rsidR="000C757B" w:rsidRPr="000C757B">
        <w:rPr>
          <w:rFonts w:ascii="Arial" w:hAnsi="Arial" w:cs="Arial"/>
          <w:b/>
          <w:bCs/>
          <w:sz w:val="24"/>
          <w:szCs w:val="24"/>
        </w:rPr>
        <w:t>non-blue painted trees</w:t>
      </w:r>
      <w:r w:rsidR="000C757B">
        <w:rPr>
          <w:rFonts w:ascii="Arial" w:hAnsi="Arial" w:cs="Arial"/>
          <w:sz w:val="24"/>
          <w:szCs w:val="24"/>
        </w:rPr>
        <w:t xml:space="preserve"> greater than</w:t>
      </w:r>
      <w:r w:rsidR="007F570C">
        <w:rPr>
          <w:rFonts w:ascii="Arial" w:hAnsi="Arial" w:cs="Arial"/>
          <w:sz w:val="24"/>
          <w:szCs w:val="24"/>
        </w:rPr>
        <w:t xml:space="preserve"> </w:t>
      </w:r>
      <w:r w:rsidR="00CF75F1">
        <w:rPr>
          <w:rFonts w:ascii="Arial" w:hAnsi="Arial" w:cs="Arial"/>
          <w:sz w:val="24"/>
          <w:szCs w:val="24"/>
        </w:rPr>
        <w:t>1</w:t>
      </w:r>
      <w:r w:rsidR="007F570C">
        <w:rPr>
          <w:rFonts w:ascii="Arial" w:hAnsi="Arial" w:cs="Arial"/>
          <w:sz w:val="24"/>
          <w:szCs w:val="24"/>
        </w:rPr>
        <w:t>” DBH which are to be mulched in place.</w:t>
      </w:r>
      <w:r w:rsidRPr="00447101">
        <w:rPr>
          <w:rFonts w:ascii="Arial" w:hAnsi="Arial" w:cs="Arial"/>
          <w:b/>
          <w:bCs/>
          <w:sz w:val="24"/>
          <w:szCs w:val="24"/>
        </w:rPr>
        <w:t xml:space="preserve"> </w:t>
      </w:r>
      <w:r w:rsidRPr="00447101">
        <w:rPr>
          <w:rFonts w:ascii="Arial" w:hAnsi="Arial" w:cs="Arial"/>
          <w:sz w:val="24"/>
          <w:szCs w:val="24"/>
        </w:rPr>
        <w:t xml:space="preserve">All </w:t>
      </w:r>
      <w:r w:rsidR="009E5A89" w:rsidRPr="00447101">
        <w:rPr>
          <w:rFonts w:ascii="Arial" w:hAnsi="Arial" w:cs="Arial"/>
          <w:sz w:val="24"/>
          <w:szCs w:val="24"/>
        </w:rPr>
        <w:t xml:space="preserve">pole </w:t>
      </w:r>
      <w:r w:rsidR="00141940" w:rsidRPr="00447101">
        <w:rPr>
          <w:rFonts w:ascii="Arial" w:hAnsi="Arial" w:cs="Arial"/>
          <w:sz w:val="24"/>
          <w:szCs w:val="24"/>
        </w:rPr>
        <w:t>wood</w:t>
      </w:r>
      <w:r w:rsidRPr="00447101">
        <w:rPr>
          <w:rFonts w:ascii="Arial" w:hAnsi="Arial" w:cs="Arial"/>
          <w:sz w:val="24"/>
          <w:szCs w:val="24"/>
        </w:rPr>
        <w:t xml:space="preserve"> and sawtimber trees not designated as a save tree must be cut, removed in entirety from the designated cutting block, and </w:t>
      </w:r>
      <w:r w:rsidR="007F570C">
        <w:rPr>
          <w:rFonts w:ascii="Arial" w:hAnsi="Arial" w:cs="Arial"/>
          <w:sz w:val="24"/>
          <w:szCs w:val="24"/>
        </w:rPr>
        <w:t>marketed or otherwise utilized.</w:t>
      </w:r>
      <w:r w:rsidR="00141940">
        <w:rPr>
          <w:rFonts w:ascii="Arial" w:hAnsi="Arial" w:cs="Arial"/>
          <w:sz w:val="24"/>
          <w:szCs w:val="24"/>
        </w:rPr>
        <w:t xml:space="preserve"> </w:t>
      </w:r>
      <w:r w:rsidR="00141940" w:rsidRPr="00141940">
        <w:rPr>
          <w:rFonts w:ascii="Arial" w:hAnsi="Arial" w:cs="Arial"/>
          <w:b/>
          <w:bCs/>
          <w:sz w:val="24"/>
          <w:szCs w:val="24"/>
        </w:rPr>
        <w:t>This is to include all flail debris</w:t>
      </w:r>
      <w:r w:rsidR="00141940">
        <w:rPr>
          <w:rFonts w:ascii="Arial" w:hAnsi="Arial" w:cs="Arial"/>
          <w:b/>
          <w:bCs/>
          <w:sz w:val="24"/>
          <w:szCs w:val="24"/>
        </w:rPr>
        <w:t xml:space="preserve"> </w:t>
      </w:r>
      <w:r w:rsidR="00141940" w:rsidRPr="00CF75F1">
        <w:rPr>
          <w:rFonts w:ascii="Arial" w:hAnsi="Arial" w:cs="Arial"/>
          <w:b/>
          <w:bCs/>
          <w:sz w:val="24"/>
          <w:szCs w:val="24"/>
        </w:rPr>
        <w:t>created by chipping.</w:t>
      </w:r>
    </w:p>
    <w:p w14:paraId="58BE467A" w14:textId="77777777" w:rsidR="002B0020" w:rsidRDefault="002B0020" w:rsidP="002B0020">
      <w:pPr>
        <w:pStyle w:val="ListParagraph"/>
        <w:spacing w:after="0" w:line="240" w:lineRule="auto"/>
        <w:ind w:left="1080"/>
        <w:jc w:val="both"/>
        <w:rPr>
          <w:rFonts w:ascii="Arial" w:hAnsi="Arial" w:cs="Arial"/>
          <w:sz w:val="24"/>
          <w:szCs w:val="24"/>
        </w:rPr>
      </w:pPr>
    </w:p>
    <w:p w14:paraId="595FB1E4" w14:textId="20B10EE7" w:rsidR="002B0020" w:rsidRDefault="009E5A89" w:rsidP="007F570C">
      <w:pPr>
        <w:pStyle w:val="ListParagraph"/>
        <w:numPr>
          <w:ilvl w:val="0"/>
          <w:numId w:val="41"/>
        </w:numPr>
        <w:spacing w:after="0" w:line="240" w:lineRule="auto"/>
        <w:ind w:left="1080"/>
        <w:jc w:val="both"/>
        <w:rPr>
          <w:rFonts w:ascii="Arial" w:hAnsi="Arial" w:cs="Arial"/>
          <w:b/>
          <w:bCs/>
          <w:sz w:val="24"/>
          <w:szCs w:val="24"/>
          <w:u w:val="single"/>
        </w:rPr>
      </w:pPr>
      <w:r>
        <w:rPr>
          <w:rFonts w:ascii="Arial" w:hAnsi="Arial" w:cs="Arial"/>
          <w:b/>
          <w:bCs/>
          <w:sz w:val="24"/>
          <w:szCs w:val="24"/>
          <w:u w:val="single"/>
        </w:rPr>
        <w:t>Stump Grinding</w:t>
      </w:r>
    </w:p>
    <w:p w14:paraId="0F89FEA9" w14:textId="77777777" w:rsidR="009E5A89" w:rsidRPr="009E5A89" w:rsidRDefault="009E5A89" w:rsidP="007F570C">
      <w:pPr>
        <w:pStyle w:val="ListParagraph"/>
        <w:numPr>
          <w:ilvl w:val="1"/>
          <w:numId w:val="41"/>
        </w:numPr>
        <w:rPr>
          <w:rFonts w:ascii="Arial" w:hAnsi="Arial" w:cs="Arial"/>
          <w:b/>
          <w:bCs/>
          <w:sz w:val="24"/>
          <w:szCs w:val="24"/>
        </w:rPr>
      </w:pPr>
      <w:r w:rsidRPr="009E5A89">
        <w:rPr>
          <w:rFonts w:ascii="Arial" w:hAnsi="Arial" w:cs="Arial"/>
          <w:b/>
          <w:bCs/>
          <w:sz w:val="24"/>
          <w:szCs w:val="24"/>
        </w:rPr>
        <w:t>All designated trees to be cut must have stumps ground</w:t>
      </w:r>
      <w:r w:rsidRPr="009E5A89">
        <w:rPr>
          <w:rFonts w:ascii="Arial" w:hAnsi="Arial" w:cs="Arial"/>
          <w:sz w:val="24"/>
          <w:szCs w:val="24"/>
        </w:rPr>
        <w:t xml:space="preserve"> to the following specifications. All designated trees to be cut greater than 6” diameter at ground level musts must have residual stump ground down to greater than 3” below the surrounding natural soil surface elevation contour. </w:t>
      </w:r>
      <w:proofErr w:type="gramStart"/>
      <w:r w:rsidRPr="009E5A89">
        <w:rPr>
          <w:rFonts w:ascii="Arial" w:hAnsi="Arial" w:cs="Arial"/>
          <w:b/>
          <w:bCs/>
          <w:sz w:val="24"/>
          <w:szCs w:val="24"/>
        </w:rPr>
        <w:t>Stump</w:t>
      </w:r>
      <w:proofErr w:type="gramEnd"/>
      <w:r w:rsidRPr="009E5A89">
        <w:rPr>
          <w:rFonts w:ascii="Arial" w:hAnsi="Arial" w:cs="Arial"/>
          <w:b/>
          <w:bCs/>
          <w:sz w:val="24"/>
          <w:szCs w:val="24"/>
        </w:rPr>
        <w:t xml:space="preserve"> grinding machine must be greater than 300 HP.</w:t>
      </w:r>
    </w:p>
    <w:p w14:paraId="5997923A" w14:textId="77777777" w:rsidR="009E5A89" w:rsidRPr="009E5A89" w:rsidRDefault="009E5A89" w:rsidP="009E5A89">
      <w:pPr>
        <w:pStyle w:val="ListParagraph"/>
        <w:spacing w:after="0" w:line="240" w:lineRule="auto"/>
        <w:ind w:left="1906"/>
        <w:jc w:val="both"/>
        <w:rPr>
          <w:rFonts w:ascii="Arial" w:hAnsi="Arial" w:cs="Arial"/>
          <w:b/>
          <w:bCs/>
          <w:sz w:val="24"/>
          <w:szCs w:val="24"/>
          <w:u w:val="single"/>
        </w:rPr>
      </w:pPr>
    </w:p>
    <w:p w14:paraId="38DAA441" w14:textId="77777777" w:rsidR="006D6390" w:rsidRPr="006D6390" w:rsidRDefault="006D6390" w:rsidP="006D6390">
      <w:pPr>
        <w:pStyle w:val="ListParagraph"/>
        <w:rPr>
          <w:rFonts w:ascii="Arial" w:hAnsi="Arial" w:cs="Arial"/>
          <w:sz w:val="24"/>
          <w:szCs w:val="24"/>
        </w:rPr>
      </w:pPr>
    </w:p>
    <w:p w14:paraId="5AA6FFF1" w14:textId="77777777" w:rsidR="009E5A89" w:rsidRDefault="009E5A89" w:rsidP="007F570C">
      <w:pPr>
        <w:pStyle w:val="ListParagraph"/>
        <w:numPr>
          <w:ilvl w:val="0"/>
          <w:numId w:val="41"/>
        </w:numPr>
        <w:spacing w:after="0" w:line="240" w:lineRule="auto"/>
        <w:ind w:left="1080"/>
        <w:jc w:val="both"/>
        <w:rPr>
          <w:rFonts w:ascii="Arial" w:hAnsi="Arial" w:cs="Arial"/>
          <w:b/>
          <w:bCs/>
          <w:sz w:val="24"/>
          <w:szCs w:val="24"/>
          <w:u w:val="single"/>
        </w:rPr>
      </w:pPr>
      <w:r>
        <w:rPr>
          <w:rFonts w:ascii="Arial" w:hAnsi="Arial" w:cs="Arial"/>
          <w:b/>
          <w:bCs/>
          <w:sz w:val="24"/>
          <w:szCs w:val="24"/>
          <w:u w:val="single"/>
        </w:rPr>
        <w:t>Final Mulching and Grading</w:t>
      </w:r>
    </w:p>
    <w:p w14:paraId="1B9807E8" w14:textId="333EC36C" w:rsidR="00CF7BBA" w:rsidRDefault="009E5A89" w:rsidP="007F570C">
      <w:pPr>
        <w:pStyle w:val="ListParagraph"/>
        <w:numPr>
          <w:ilvl w:val="1"/>
          <w:numId w:val="41"/>
        </w:numPr>
        <w:rPr>
          <w:rFonts w:ascii="Arial" w:hAnsi="Arial" w:cs="Arial"/>
          <w:b/>
          <w:bCs/>
          <w:sz w:val="24"/>
          <w:szCs w:val="24"/>
        </w:rPr>
      </w:pPr>
      <w:r w:rsidRPr="009E5A89">
        <w:rPr>
          <w:rFonts w:ascii="Arial" w:hAnsi="Arial" w:cs="Arial"/>
          <w:b/>
          <w:bCs/>
          <w:sz w:val="24"/>
          <w:szCs w:val="24"/>
        </w:rPr>
        <w:t>All harvested areas</w:t>
      </w:r>
      <w:r w:rsidRPr="009E5A89">
        <w:rPr>
          <w:rFonts w:ascii="Arial" w:hAnsi="Arial" w:cs="Arial"/>
          <w:sz w:val="24"/>
          <w:szCs w:val="24"/>
        </w:rPr>
        <w:t xml:space="preserve"> must have a final grading</w:t>
      </w:r>
      <w:r w:rsidR="00C46742">
        <w:rPr>
          <w:rFonts w:ascii="Arial" w:hAnsi="Arial" w:cs="Arial"/>
          <w:sz w:val="24"/>
          <w:szCs w:val="24"/>
        </w:rPr>
        <w:t xml:space="preserve"> and </w:t>
      </w:r>
      <w:proofErr w:type="spellStart"/>
      <w:r w:rsidR="00C46742">
        <w:rPr>
          <w:rFonts w:ascii="Arial" w:hAnsi="Arial" w:cs="Arial"/>
          <w:sz w:val="24"/>
          <w:szCs w:val="24"/>
        </w:rPr>
        <w:t>multching</w:t>
      </w:r>
      <w:proofErr w:type="spellEnd"/>
      <w:r w:rsidRPr="009E5A89">
        <w:rPr>
          <w:rFonts w:ascii="Arial" w:hAnsi="Arial" w:cs="Arial"/>
          <w:sz w:val="24"/>
          <w:szCs w:val="24"/>
        </w:rPr>
        <w:t xml:space="preserve"> to smooth the surface</w:t>
      </w:r>
      <w:r w:rsidR="007F570C">
        <w:rPr>
          <w:rFonts w:ascii="Arial" w:hAnsi="Arial" w:cs="Arial"/>
          <w:sz w:val="24"/>
          <w:szCs w:val="24"/>
        </w:rPr>
        <w:t xml:space="preserve"> to</w:t>
      </w:r>
      <w:r w:rsidRPr="009E5A89">
        <w:rPr>
          <w:rFonts w:ascii="Arial" w:hAnsi="Arial" w:cs="Arial"/>
          <w:sz w:val="24"/>
          <w:szCs w:val="24"/>
        </w:rPr>
        <w:t xml:space="preserve"> the original land contour. All chip debris must be less than 4” in size left on site from the mulching process. All stumps must be ground to 3” below the soil surface.  </w:t>
      </w:r>
      <w:r w:rsidR="00141940" w:rsidRPr="009E5A89">
        <w:rPr>
          <w:rFonts w:ascii="Arial" w:hAnsi="Arial" w:cs="Arial"/>
          <w:b/>
          <w:bCs/>
          <w:sz w:val="24"/>
          <w:szCs w:val="24"/>
        </w:rPr>
        <w:t xml:space="preserve">The </w:t>
      </w:r>
      <w:proofErr w:type="gramStart"/>
      <w:r w:rsidR="00141940" w:rsidRPr="009E5A89">
        <w:rPr>
          <w:rFonts w:ascii="Arial" w:hAnsi="Arial" w:cs="Arial"/>
          <w:b/>
          <w:bCs/>
          <w:sz w:val="24"/>
          <w:szCs w:val="24"/>
        </w:rPr>
        <w:t>machine</w:t>
      </w:r>
      <w:r w:rsidRPr="009E5A89">
        <w:rPr>
          <w:rFonts w:ascii="Arial" w:hAnsi="Arial" w:cs="Arial"/>
          <w:b/>
          <w:bCs/>
          <w:sz w:val="24"/>
          <w:szCs w:val="24"/>
        </w:rPr>
        <w:t xml:space="preserve"> operating</w:t>
      </w:r>
      <w:proofErr w:type="gramEnd"/>
      <w:r w:rsidRPr="009E5A89">
        <w:rPr>
          <w:rFonts w:ascii="Arial" w:hAnsi="Arial" w:cs="Arial"/>
          <w:b/>
          <w:bCs/>
          <w:sz w:val="24"/>
          <w:szCs w:val="24"/>
        </w:rPr>
        <w:t xml:space="preserve"> attachment must be greater than 200 HP.</w:t>
      </w:r>
    </w:p>
    <w:p w14:paraId="650A34F4" w14:textId="77777777" w:rsidR="002E1490" w:rsidRPr="002E1490" w:rsidRDefault="002E1490" w:rsidP="002E1490">
      <w:pPr>
        <w:ind w:left="1546"/>
        <w:rPr>
          <w:rFonts w:ascii="Arial" w:hAnsi="Arial" w:cs="Arial"/>
          <w:b/>
          <w:bCs/>
          <w:sz w:val="24"/>
          <w:szCs w:val="24"/>
        </w:rPr>
      </w:pPr>
    </w:p>
    <w:p w14:paraId="64E1F2AC" w14:textId="09384311" w:rsidR="002E1490" w:rsidRPr="002E1490" w:rsidRDefault="002E1490" w:rsidP="007F570C">
      <w:pPr>
        <w:pStyle w:val="ListParagraph"/>
        <w:numPr>
          <w:ilvl w:val="0"/>
          <w:numId w:val="41"/>
        </w:numPr>
        <w:rPr>
          <w:rFonts w:ascii="Arial" w:hAnsi="Arial" w:cs="Arial"/>
          <w:b/>
          <w:bCs/>
          <w:sz w:val="24"/>
          <w:szCs w:val="24"/>
        </w:rPr>
      </w:pPr>
      <w:r>
        <w:rPr>
          <w:rFonts w:ascii="Arial" w:hAnsi="Arial" w:cs="Arial"/>
          <w:b/>
          <w:bCs/>
          <w:sz w:val="24"/>
          <w:szCs w:val="24"/>
          <w:u w:val="single"/>
        </w:rPr>
        <w:t>Ag Lime Spreading</w:t>
      </w:r>
    </w:p>
    <w:p w14:paraId="75F55E9D" w14:textId="142B4FF5" w:rsidR="002E1490" w:rsidRPr="002E1490" w:rsidRDefault="002E1490" w:rsidP="007F570C">
      <w:pPr>
        <w:pStyle w:val="ListParagraph"/>
        <w:numPr>
          <w:ilvl w:val="1"/>
          <w:numId w:val="41"/>
        </w:numPr>
        <w:rPr>
          <w:rFonts w:ascii="Arial" w:hAnsi="Arial" w:cs="Arial"/>
          <w:b/>
          <w:bCs/>
          <w:sz w:val="24"/>
          <w:szCs w:val="24"/>
        </w:rPr>
      </w:pPr>
      <w:r>
        <w:rPr>
          <w:rFonts w:ascii="Arial" w:hAnsi="Arial" w:cs="Arial"/>
          <w:sz w:val="24"/>
          <w:szCs w:val="24"/>
        </w:rPr>
        <w:t xml:space="preserve">Upon completion of the final grading of the entire project area, ag lime shall be provided by the contractor, and spread, at a rate of 2 ton/acre over the entire project </w:t>
      </w:r>
      <w:r w:rsidR="00B0150C">
        <w:rPr>
          <w:rFonts w:ascii="Arial" w:hAnsi="Arial" w:cs="Arial"/>
          <w:sz w:val="24"/>
          <w:szCs w:val="24"/>
        </w:rPr>
        <w:t>area (approximately</w:t>
      </w:r>
      <w:r>
        <w:rPr>
          <w:rFonts w:ascii="Arial" w:hAnsi="Arial" w:cs="Arial"/>
          <w:sz w:val="24"/>
          <w:szCs w:val="24"/>
        </w:rPr>
        <w:t xml:space="preserve"> </w:t>
      </w:r>
      <w:r w:rsidR="006E4C3A">
        <w:rPr>
          <w:rFonts w:ascii="Arial" w:hAnsi="Arial" w:cs="Arial"/>
          <w:sz w:val="24"/>
          <w:szCs w:val="24"/>
        </w:rPr>
        <w:t>25.5</w:t>
      </w:r>
      <w:r>
        <w:rPr>
          <w:rFonts w:ascii="Arial" w:hAnsi="Arial" w:cs="Arial"/>
          <w:sz w:val="24"/>
          <w:szCs w:val="24"/>
        </w:rPr>
        <w:t xml:space="preserve"> acres). </w:t>
      </w:r>
    </w:p>
    <w:p w14:paraId="61E2EAAC" w14:textId="77777777" w:rsidR="00D8541A" w:rsidRDefault="00D8541A" w:rsidP="00D8541A">
      <w:pPr>
        <w:pStyle w:val="ListParagraph"/>
        <w:ind w:left="1800"/>
        <w:jc w:val="both"/>
        <w:rPr>
          <w:rFonts w:ascii="Arial" w:hAnsi="Arial" w:cs="Arial"/>
          <w:b/>
          <w:sz w:val="24"/>
          <w:szCs w:val="24"/>
        </w:rPr>
      </w:pPr>
    </w:p>
    <w:p w14:paraId="5EF70C71" w14:textId="77777777" w:rsidR="00971B18" w:rsidRPr="00971B18" w:rsidRDefault="00971B18" w:rsidP="00971B18">
      <w:pPr>
        <w:pStyle w:val="ListParagraph"/>
        <w:ind w:left="2626"/>
        <w:jc w:val="both"/>
        <w:rPr>
          <w:rFonts w:ascii="Arial" w:hAnsi="Arial" w:cs="Arial"/>
          <w:sz w:val="24"/>
          <w:szCs w:val="24"/>
        </w:rPr>
      </w:pPr>
    </w:p>
    <w:p w14:paraId="6A46E054" w14:textId="77777777" w:rsidR="00717CE6" w:rsidRPr="00717CE6" w:rsidRDefault="00717CE6" w:rsidP="00717CE6">
      <w:pPr>
        <w:spacing w:after="0" w:line="240" w:lineRule="auto"/>
        <w:jc w:val="both"/>
        <w:rPr>
          <w:rFonts w:ascii="Arial" w:hAnsi="Arial" w:cs="Arial"/>
          <w:b/>
          <w:sz w:val="24"/>
          <w:szCs w:val="24"/>
        </w:rPr>
      </w:pPr>
    </w:p>
    <w:p w14:paraId="1F47870B" w14:textId="77777777" w:rsidR="00326B14" w:rsidRPr="00326B14" w:rsidRDefault="00326B14" w:rsidP="00326B14">
      <w:pPr>
        <w:pStyle w:val="ListParagraph"/>
        <w:spacing w:line="240" w:lineRule="auto"/>
        <w:ind w:left="2160"/>
        <w:jc w:val="both"/>
        <w:rPr>
          <w:rFonts w:ascii="Arial" w:hAnsi="Arial" w:cs="Arial"/>
          <w:b/>
          <w:sz w:val="24"/>
          <w:szCs w:val="24"/>
        </w:rPr>
      </w:pPr>
    </w:p>
    <w:p w14:paraId="5996FE2F" w14:textId="736F6F7E" w:rsidR="00717CE6" w:rsidRPr="00B0150C" w:rsidRDefault="00B0150C" w:rsidP="007F570C">
      <w:pPr>
        <w:pStyle w:val="ListParagraph"/>
        <w:numPr>
          <w:ilvl w:val="0"/>
          <w:numId w:val="41"/>
        </w:numPr>
        <w:spacing w:after="0"/>
        <w:ind w:left="1080"/>
        <w:jc w:val="both"/>
        <w:rPr>
          <w:rFonts w:ascii="Arial" w:hAnsi="Arial" w:cs="Arial"/>
          <w:sz w:val="24"/>
          <w:szCs w:val="24"/>
        </w:rPr>
      </w:pPr>
      <w:r>
        <w:rPr>
          <w:rFonts w:ascii="Arial" w:hAnsi="Arial" w:cs="Arial"/>
          <w:b/>
          <w:bCs/>
          <w:sz w:val="24"/>
          <w:szCs w:val="24"/>
          <w:u w:val="single"/>
        </w:rPr>
        <w:t>Erosion and Sediment Control</w:t>
      </w:r>
    </w:p>
    <w:p w14:paraId="3AF384E6" w14:textId="66C01B46" w:rsidR="00B0150C" w:rsidRPr="003A2736" w:rsidRDefault="000C757B" w:rsidP="007F570C">
      <w:pPr>
        <w:pStyle w:val="ListParagraph"/>
        <w:numPr>
          <w:ilvl w:val="1"/>
          <w:numId w:val="41"/>
        </w:numPr>
        <w:rPr>
          <w:rFonts w:ascii="Arial" w:hAnsi="Arial" w:cs="Arial"/>
          <w:sz w:val="24"/>
          <w:szCs w:val="24"/>
        </w:rPr>
      </w:pPr>
      <w:r w:rsidRPr="000C757B">
        <w:rPr>
          <w:rFonts w:ascii="Arial" w:hAnsi="Arial" w:cs="Arial"/>
          <w:sz w:val="24"/>
          <w:szCs w:val="24"/>
        </w:rPr>
        <w:t xml:space="preserve">Proper erosion and sedimentation control measures must be followed according to </w:t>
      </w:r>
      <w:r w:rsidRPr="000C757B">
        <w:rPr>
          <w:rFonts w:ascii="Arial" w:hAnsi="Arial" w:cs="Arial"/>
          <w:sz w:val="24"/>
          <w:szCs w:val="24"/>
        </w:rPr>
        <w:t>the Pennsylvania</w:t>
      </w:r>
      <w:r w:rsidRPr="000C757B">
        <w:rPr>
          <w:rFonts w:ascii="Arial" w:hAnsi="Arial" w:cs="Arial"/>
          <w:sz w:val="24"/>
          <w:szCs w:val="24"/>
        </w:rPr>
        <w:t xml:space="preserve"> Department of Environmental Protection</w:t>
      </w:r>
      <w:r w:rsidR="00B0150C" w:rsidRPr="00B0150C">
        <w:rPr>
          <w:rFonts w:ascii="Arial" w:hAnsi="Arial" w:cs="Arial"/>
          <w:sz w:val="24"/>
          <w:szCs w:val="24"/>
        </w:rPr>
        <w:t xml:space="preserve">. See </w:t>
      </w:r>
      <w:r w:rsidR="00B0150C" w:rsidRPr="00B0150C">
        <w:rPr>
          <w:rFonts w:ascii="Arial" w:hAnsi="Arial" w:cs="Arial"/>
          <w:b/>
          <w:bCs/>
          <w:sz w:val="24"/>
          <w:szCs w:val="24"/>
        </w:rPr>
        <w:t>Attachment 4.</w:t>
      </w:r>
    </w:p>
    <w:p w14:paraId="486EBB7C" w14:textId="35954625" w:rsidR="003A2736" w:rsidRPr="00B0150C" w:rsidRDefault="003A2736" w:rsidP="007F570C">
      <w:pPr>
        <w:pStyle w:val="ListParagraph"/>
        <w:numPr>
          <w:ilvl w:val="1"/>
          <w:numId w:val="41"/>
        </w:numPr>
        <w:rPr>
          <w:rFonts w:ascii="Arial" w:hAnsi="Arial" w:cs="Arial"/>
          <w:sz w:val="24"/>
          <w:szCs w:val="24"/>
        </w:rPr>
      </w:pPr>
      <w:r>
        <w:rPr>
          <w:rFonts w:ascii="Arial" w:hAnsi="Arial" w:cs="Arial"/>
          <w:sz w:val="24"/>
          <w:szCs w:val="24"/>
        </w:rPr>
        <w:lastRenderedPageBreak/>
        <w:t xml:space="preserve">Any area requiring seeding and mulch shall use the seed type in </w:t>
      </w:r>
      <w:r w:rsidRPr="003A2736">
        <w:rPr>
          <w:rFonts w:ascii="Arial" w:hAnsi="Arial" w:cs="Arial"/>
          <w:b/>
          <w:bCs/>
          <w:sz w:val="24"/>
          <w:szCs w:val="24"/>
        </w:rPr>
        <w:t>Attachment 3</w:t>
      </w:r>
      <w:r>
        <w:rPr>
          <w:rFonts w:ascii="Arial" w:hAnsi="Arial" w:cs="Arial"/>
          <w:sz w:val="24"/>
          <w:szCs w:val="24"/>
        </w:rPr>
        <w:t xml:space="preserve"> and straw mulch.</w:t>
      </w:r>
    </w:p>
    <w:p w14:paraId="6AC91F1D" w14:textId="52096844" w:rsidR="00B0150C" w:rsidRDefault="00B0150C" w:rsidP="007F570C">
      <w:pPr>
        <w:pStyle w:val="ListParagraph"/>
        <w:numPr>
          <w:ilvl w:val="1"/>
          <w:numId w:val="41"/>
        </w:numPr>
        <w:spacing w:after="0"/>
        <w:jc w:val="both"/>
        <w:rPr>
          <w:rFonts w:ascii="Arial" w:hAnsi="Arial" w:cs="Arial"/>
          <w:sz w:val="24"/>
          <w:szCs w:val="24"/>
        </w:rPr>
      </w:pPr>
      <w:r w:rsidRPr="00B0150C">
        <w:rPr>
          <w:rFonts w:ascii="Arial" w:hAnsi="Arial" w:cs="Arial"/>
          <w:b/>
          <w:bCs/>
          <w:sz w:val="24"/>
          <w:szCs w:val="24"/>
        </w:rPr>
        <w:t>Rutting greater than 6” deep is prohibited</w:t>
      </w:r>
      <w:r w:rsidRPr="00B0150C">
        <w:rPr>
          <w:rFonts w:ascii="Arial" w:hAnsi="Arial" w:cs="Arial"/>
          <w:sz w:val="24"/>
          <w:szCs w:val="24"/>
        </w:rPr>
        <w:t>. This depth is to be measured downward from the edge of the elevation of the natural surface of the adjacent land.</w:t>
      </w:r>
    </w:p>
    <w:p w14:paraId="385A55A5" w14:textId="182CCA6A" w:rsidR="00B0150C" w:rsidRPr="00B0150C" w:rsidRDefault="00B0150C" w:rsidP="007F570C">
      <w:pPr>
        <w:pStyle w:val="ListParagraph"/>
        <w:numPr>
          <w:ilvl w:val="1"/>
          <w:numId w:val="41"/>
        </w:numPr>
        <w:spacing w:after="0"/>
        <w:jc w:val="both"/>
        <w:rPr>
          <w:rFonts w:ascii="Arial" w:hAnsi="Arial" w:cs="Arial"/>
          <w:sz w:val="28"/>
          <w:szCs w:val="28"/>
        </w:rPr>
      </w:pPr>
      <w:r w:rsidRPr="00B0150C">
        <w:rPr>
          <w:rFonts w:ascii="Arial" w:hAnsi="Arial" w:cs="Arial"/>
          <w:b/>
          <w:bCs/>
          <w:sz w:val="24"/>
          <w:szCs w:val="24"/>
        </w:rPr>
        <w:t>Wet weather cutting and skidding is prohibited.</w:t>
      </w:r>
      <w:r w:rsidRPr="00B0150C">
        <w:rPr>
          <w:rFonts w:ascii="Arial" w:hAnsi="Arial" w:cs="Arial"/>
          <w:sz w:val="24"/>
          <w:szCs w:val="24"/>
        </w:rPr>
        <w:t xml:space="preserve"> The PGC or DCNR designee has the authority to </w:t>
      </w:r>
      <w:r w:rsidR="00235899" w:rsidRPr="00B0150C">
        <w:rPr>
          <w:rFonts w:ascii="Arial" w:hAnsi="Arial" w:cs="Arial"/>
          <w:sz w:val="24"/>
          <w:szCs w:val="24"/>
        </w:rPr>
        <w:t>decide</w:t>
      </w:r>
      <w:r w:rsidRPr="00B0150C">
        <w:rPr>
          <w:rFonts w:ascii="Arial" w:hAnsi="Arial" w:cs="Arial"/>
          <w:sz w:val="24"/>
          <w:szCs w:val="24"/>
        </w:rPr>
        <w:t xml:space="preserve"> as to the suitability of the weather conditions, environmental concerns, and potential shutdown period</w:t>
      </w:r>
      <w:r>
        <w:rPr>
          <w:rFonts w:ascii="Arial" w:hAnsi="Arial" w:cs="Arial"/>
          <w:sz w:val="24"/>
          <w:szCs w:val="24"/>
        </w:rPr>
        <w:t>.</w:t>
      </w:r>
    </w:p>
    <w:p w14:paraId="45E48BD5" w14:textId="77777777" w:rsidR="006D6390" w:rsidRPr="006D6390" w:rsidRDefault="006D6390" w:rsidP="006D6390">
      <w:pPr>
        <w:pStyle w:val="ListParagraph"/>
        <w:spacing w:after="0"/>
        <w:ind w:left="1080"/>
        <w:jc w:val="both"/>
        <w:rPr>
          <w:rFonts w:ascii="Arial" w:hAnsi="Arial" w:cs="Arial"/>
          <w:sz w:val="24"/>
          <w:szCs w:val="24"/>
        </w:rPr>
      </w:pPr>
    </w:p>
    <w:p w14:paraId="345C1C02" w14:textId="2AE2AE33" w:rsidR="00BA4ADB" w:rsidRDefault="00717CE6" w:rsidP="007F570C">
      <w:pPr>
        <w:pStyle w:val="ListParagraph"/>
        <w:numPr>
          <w:ilvl w:val="0"/>
          <w:numId w:val="41"/>
        </w:numPr>
        <w:spacing w:after="0"/>
        <w:ind w:left="1080"/>
        <w:jc w:val="both"/>
        <w:rPr>
          <w:rFonts w:ascii="Arial" w:hAnsi="Arial" w:cs="Arial"/>
          <w:sz w:val="24"/>
          <w:szCs w:val="24"/>
        </w:rPr>
      </w:pPr>
      <w:r>
        <w:rPr>
          <w:rFonts w:ascii="Arial" w:hAnsi="Arial" w:cs="Arial"/>
          <w:sz w:val="24"/>
          <w:szCs w:val="24"/>
        </w:rPr>
        <w:t>All existing water bars and turnouts will be cleaned out and opened.</w:t>
      </w:r>
    </w:p>
    <w:p w14:paraId="5407B373" w14:textId="77777777" w:rsidR="00840C52" w:rsidRPr="00840C52" w:rsidRDefault="00840C52" w:rsidP="00840C52">
      <w:pPr>
        <w:pStyle w:val="ListParagraph"/>
        <w:rPr>
          <w:rFonts w:ascii="Arial" w:hAnsi="Arial" w:cs="Arial"/>
          <w:sz w:val="24"/>
          <w:szCs w:val="24"/>
        </w:rPr>
      </w:pPr>
    </w:p>
    <w:p w14:paraId="09A3957D" w14:textId="1D508DBF" w:rsidR="00717CE6" w:rsidRPr="007F570C" w:rsidRDefault="007F570C" w:rsidP="007F570C">
      <w:pPr>
        <w:pStyle w:val="ListParagraph"/>
        <w:numPr>
          <w:ilvl w:val="0"/>
          <w:numId w:val="41"/>
        </w:numPr>
        <w:spacing w:after="0"/>
        <w:ind w:left="1080"/>
        <w:jc w:val="both"/>
        <w:rPr>
          <w:rFonts w:ascii="Arial" w:hAnsi="Arial" w:cs="Arial"/>
          <w:sz w:val="24"/>
          <w:szCs w:val="24"/>
        </w:rPr>
      </w:pPr>
      <w:r w:rsidRPr="007F570C">
        <w:rPr>
          <w:rFonts w:ascii="Arial" w:hAnsi="Arial" w:cs="Arial"/>
          <w:b/>
          <w:bCs/>
          <w:sz w:val="24"/>
          <w:szCs w:val="24"/>
          <w:u w:val="single"/>
        </w:rPr>
        <w:t>Safety</w:t>
      </w:r>
      <w:r w:rsidRPr="007F570C">
        <w:rPr>
          <w:rFonts w:ascii="Arial" w:hAnsi="Arial" w:cs="Arial"/>
          <w:b/>
          <w:bCs/>
          <w:sz w:val="24"/>
          <w:szCs w:val="24"/>
        </w:rPr>
        <w:t>:</w:t>
      </w:r>
      <w:r w:rsidRPr="007F570C">
        <w:rPr>
          <w:rFonts w:ascii="Arial" w:hAnsi="Arial" w:cs="Arial"/>
          <w:sz w:val="24"/>
          <w:szCs w:val="24"/>
        </w:rPr>
        <w:t xml:space="preserve"> The Buyer, his employees and </w:t>
      </w:r>
      <w:proofErr w:type="gramStart"/>
      <w:r w:rsidRPr="007F570C">
        <w:rPr>
          <w:rFonts w:ascii="Arial" w:hAnsi="Arial" w:cs="Arial"/>
          <w:sz w:val="24"/>
          <w:szCs w:val="24"/>
        </w:rPr>
        <w:t>sub-contractors</w:t>
      </w:r>
      <w:proofErr w:type="gramEnd"/>
      <w:r w:rsidRPr="007F570C">
        <w:rPr>
          <w:rFonts w:ascii="Arial" w:hAnsi="Arial" w:cs="Arial"/>
          <w:sz w:val="24"/>
          <w:szCs w:val="24"/>
        </w:rPr>
        <w:t xml:space="preserve"> are required to perform all logging operations in a safe manner as required by applicable laws and regulations. The Department expects the Buyer to ensure that logging crewmembers dress in protective attire and perform their duties with equipment in accordance with standards established by the logging industry and the Occupational Safety and Health Administration (OSHA).</w:t>
      </w:r>
    </w:p>
    <w:p w14:paraId="7C162C76" w14:textId="77777777" w:rsidR="00840C52" w:rsidRPr="00840C52" w:rsidRDefault="00840C52" w:rsidP="00840C52">
      <w:pPr>
        <w:pStyle w:val="ListParagraph"/>
        <w:rPr>
          <w:rFonts w:ascii="Arial" w:hAnsi="Arial" w:cs="Arial"/>
          <w:sz w:val="24"/>
          <w:szCs w:val="24"/>
        </w:rPr>
      </w:pPr>
    </w:p>
    <w:p w14:paraId="26AB8ECE" w14:textId="0EF824A7" w:rsidR="00840C52" w:rsidRPr="007F570C" w:rsidRDefault="007F570C" w:rsidP="007F570C">
      <w:pPr>
        <w:pStyle w:val="ListParagraph"/>
        <w:numPr>
          <w:ilvl w:val="0"/>
          <w:numId w:val="41"/>
        </w:numPr>
        <w:spacing w:after="0"/>
        <w:ind w:left="1080"/>
        <w:jc w:val="both"/>
        <w:rPr>
          <w:rFonts w:ascii="Arial" w:hAnsi="Arial" w:cs="Arial"/>
          <w:sz w:val="24"/>
          <w:szCs w:val="24"/>
        </w:rPr>
      </w:pPr>
      <w:r w:rsidRPr="007F570C">
        <w:rPr>
          <w:rFonts w:ascii="Arial" w:hAnsi="Arial" w:cs="Arial"/>
          <w:b/>
          <w:bCs/>
          <w:sz w:val="24"/>
          <w:szCs w:val="24"/>
          <w:u w:val="single"/>
        </w:rPr>
        <w:t>Logger Certification</w:t>
      </w:r>
      <w:r w:rsidRPr="007F570C">
        <w:rPr>
          <w:rFonts w:ascii="Arial" w:hAnsi="Arial" w:cs="Arial"/>
          <w:b/>
          <w:bCs/>
          <w:sz w:val="24"/>
          <w:szCs w:val="24"/>
        </w:rPr>
        <w:t>:</w:t>
      </w:r>
      <w:r w:rsidRPr="007F570C">
        <w:rPr>
          <w:rFonts w:ascii="Arial" w:hAnsi="Arial" w:cs="Arial"/>
          <w:sz w:val="24"/>
          <w:szCs w:val="24"/>
        </w:rPr>
        <w:t xml:space="preserve"> On-site crew leaders for all logging crews working on this project must be trained under the Pennsylvania Sustainable Forestry Initiative. Information relating to this training may be found on the Internet at </w:t>
      </w:r>
      <w:hyperlink r:id="rId14" w:history="1">
        <w:r w:rsidRPr="007F570C">
          <w:rPr>
            <w:rStyle w:val="Hyperlink"/>
            <w:rFonts w:ascii="Arial" w:hAnsi="Arial" w:cs="Arial"/>
            <w:sz w:val="24"/>
            <w:szCs w:val="24"/>
          </w:rPr>
          <w:t>www.sfiofpa.org</w:t>
        </w:r>
      </w:hyperlink>
      <w:r w:rsidRPr="007F570C">
        <w:rPr>
          <w:rFonts w:ascii="Arial" w:hAnsi="Arial" w:cs="Arial"/>
          <w:sz w:val="24"/>
          <w:szCs w:val="24"/>
        </w:rPr>
        <w:t>. Each crew leader operating on the sale must present a valid PA SFI Core Level Training card as proof of training to the LMGS prior to beginning logging operations on the sale. Comparable training from other states may be accepted in lieu of Pennsylvania Sustainable Forestry Initiative training.</w:t>
      </w:r>
    </w:p>
    <w:p w14:paraId="26FF2E9A" w14:textId="77777777" w:rsidR="00840C52" w:rsidRPr="00840C52" w:rsidRDefault="00840C52" w:rsidP="00840C52">
      <w:pPr>
        <w:pStyle w:val="ListParagraph"/>
        <w:spacing w:after="0"/>
        <w:ind w:left="1080"/>
        <w:jc w:val="both"/>
        <w:rPr>
          <w:rFonts w:ascii="Arial" w:hAnsi="Arial" w:cs="Arial"/>
          <w:sz w:val="24"/>
          <w:szCs w:val="24"/>
        </w:rPr>
      </w:pPr>
    </w:p>
    <w:p w14:paraId="33625E6D" w14:textId="10A23D80" w:rsidR="00803979" w:rsidRDefault="00803979" w:rsidP="007F570C">
      <w:pPr>
        <w:pStyle w:val="ListParagraph"/>
        <w:numPr>
          <w:ilvl w:val="0"/>
          <w:numId w:val="41"/>
        </w:numPr>
        <w:spacing w:after="0"/>
        <w:ind w:left="1080"/>
        <w:jc w:val="both"/>
        <w:rPr>
          <w:rFonts w:ascii="Arial" w:hAnsi="Arial" w:cs="Arial"/>
          <w:sz w:val="24"/>
          <w:szCs w:val="24"/>
        </w:rPr>
      </w:pPr>
      <w:r>
        <w:rPr>
          <w:rFonts w:ascii="Arial" w:hAnsi="Arial" w:cs="Arial"/>
          <w:sz w:val="24"/>
          <w:szCs w:val="24"/>
        </w:rPr>
        <w:t>All work, including site cleanup, must be completed by the expiration date of the project.</w:t>
      </w:r>
    </w:p>
    <w:p w14:paraId="5FCD3FEE" w14:textId="77777777" w:rsidR="00803979" w:rsidRPr="00803979" w:rsidRDefault="00803979" w:rsidP="007655FD">
      <w:pPr>
        <w:spacing w:after="0" w:line="240" w:lineRule="auto"/>
        <w:ind w:left="1080" w:hanging="360"/>
        <w:jc w:val="both"/>
        <w:rPr>
          <w:rFonts w:ascii="Arial" w:hAnsi="Arial" w:cs="Arial"/>
          <w:sz w:val="24"/>
          <w:szCs w:val="24"/>
        </w:rPr>
      </w:pPr>
    </w:p>
    <w:p w14:paraId="0278765A" w14:textId="77777777" w:rsidR="00C01A71" w:rsidRDefault="00803979" w:rsidP="00C01A71">
      <w:pPr>
        <w:pStyle w:val="ListParagraph"/>
        <w:numPr>
          <w:ilvl w:val="0"/>
          <w:numId w:val="41"/>
        </w:numPr>
        <w:spacing w:after="0"/>
        <w:ind w:left="1080"/>
        <w:jc w:val="both"/>
        <w:rPr>
          <w:rFonts w:ascii="Arial" w:hAnsi="Arial" w:cs="Arial"/>
          <w:sz w:val="24"/>
          <w:szCs w:val="24"/>
        </w:rPr>
      </w:pPr>
      <w:r>
        <w:rPr>
          <w:rFonts w:ascii="Arial" w:hAnsi="Arial" w:cs="Arial"/>
          <w:sz w:val="24"/>
          <w:szCs w:val="24"/>
        </w:rPr>
        <w:t>The Pennsylvania Game Commission</w:t>
      </w:r>
      <w:r w:rsidR="00E0525F">
        <w:rPr>
          <w:rFonts w:ascii="Arial" w:hAnsi="Arial" w:cs="Arial"/>
          <w:sz w:val="24"/>
          <w:szCs w:val="24"/>
        </w:rPr>
        <w:t xml:space="preserve"> and The Department of Conservation and Natural Resources </w:t>
      </w:r>
      <w:proofErr w:type="gramStart"/>
      <w:r>
        <w:rPr>
          <w:rFonts w:ascii="Arial" w:hAnsi="Arial" w:cs="Arial"/>
          <w:sz w:val="24"/>
          <w:szCs w:val="24"/>
        </w:rPr>
        <w:t>reserves</w:t>
      </w:r>
      <w:proofErr w:type="gramEnd"/>
      <w:r>
        <w:rPr>
          <w:rFonts w:ascii="Arial" w:hAnsi="Arial" w:cs="Arial"/>
          <w:sz w:val="24"/>
          <w:szCs w:val="24"/>
        </w:rPr>
        <w:t xml:space="preserve"> the right to inspect/evaluate the equipment which will be used to complete the contract.  If in the opinio</w:t>
      </w:r>
      <w:r w:rsidR="00BB11C7">
        <w:rPr>
          <w:rFonts w:ascii="Arial" w:hAnsi="Arial" w:cs="Arial"/>
          <w:sz w:val="24"/>
          <w:szCs w:val="24"/>
        </w:rPr>
        <w:t xml:space="preserve">n of the </w:t>
      </w:r>
      <w:r w:rsidR="000D41CB">
        <w:rPr>
          <w:rFonts w:ascii="Arial" w:hAnsi="Arial" w:cs="Arial"/>
          <w:sz w:val="24"/>
          <w:szCs w:val="24"/>
        </w:rPr>
        <w:t>LMGS</w:t>
      </w:r>
      <w:r>
        <w:rPr>
          <w:rFonts w:ascii="Arial" w:hAnsi="Arial" w:cs="Arial"/>
          <w:sz w:val="24"/>
          <w:szCs w:val="24"/>
        </w:rPr>
        <w:t xml:space="preserve"> the equipment is not adequate to meet the specifications of the contract, the contractor will have two (2) options</w:t>
      </w:r>
      <w:proofErr w:type="gramStart"/>
      <w:r w:rsidR="000D41CB">
        <w:rPr>
          <w:rFonts w:ascii="Arial" w:hAnsi="Arial" w:cs="Arial"/>
          <w:sz w:val="24"/>
          <w:szCs w:val="24"/>
        </w:rPr>
        <w:t>:  Option</w:t>
      </w:r>
      <w:proofErr w:type="gramEnd"/>
      <w:r w:rsidR="000D41CB">
        <w:rPr>
          <w:rFonts w:ascii="Arial" w:hAnsi="Arial" w:cs="Arial"/>
          <w:sz w:val="24"/>
          <w:szCs w:val="24"/>
        </w:rPr>
        <w:t xml:space="preserve"> 1</w:t>
      </w:r>
      <w:r>
        <w:rPr>
          <w:rFonts w:ascii="Arial" w:hAnsi="Arial" w:cs="Arial"/>
          <w:sz w:val="24"/>
          <w:szCs w:val="24"/>
        </w:rPr>
        <w:t xml:space="preserve"> is to secure and utilize other</w:t>
      </w:r>
      <w:r w:rsidR="003E74BA">
        <w:rPr>
          <w:rFonts w:ascii="Arial" w:hAnsi="Arial" w:cs="Arial"/>
          <w:sz w:val="24"/>
          <w:szCs w:val="24"/>
        </w:rPr>
        <w:t xml:space="preserve"> equipment acc</w:t>
      </w:r>
      <w:r w:rsidR="00BB11C7">
        <w:rPr>
          <w:rFonts w:ascii="Arial" w:hAnsi="Arial" w:cs="Arial"/>
          <w:sz w:val="24"/>
          <w:szCs w:val="24"/>
        </w:rPr>
        <w:t xml:space="preserve">eptable to the </w:t>
      </w:r>
      <w:r w:rsidR="000D41CB">
        <w:rPr>
          <w:rFonts w:ascii="Arial" w:hAnsi="Arial" w:cs="Arial"/>
          <w:sz w:val="24"/>
          <w:szCs w:val="24"/>
        </w:rPr>
        <w:t>LMGS</w:t>
      </w:r>
      <w:r>
        <w:rPr>
          <w:rFonts w:ascii="Arial" w:hAnsi="Arial" w:cs="Arial"/>
          <w:sz w:val="24"/>
          <w:szCs w:val="24"/>
        </w:rPr>
        <w:t xml:space="preserve"> for the project.  </w:t>
      </w:r>
      <w:r w:rsidR="000D41CB">
        <w:rPr>
          <w:rFonts w:ascii="Arial" w:hAnsi="Arial" w:cs="Arial"/>
          <w:sz w:val="24"/>
          <w:szCs w:val="24"/>
        </w:rPr>
        <w:t>O</w:t>
      </w:r>
      <w:r>
        <w:rPr>
          <w:rFonts w:ascii="Arial" w:hAnsi="Arial" w:cs="Arial"/>
          <w:sz w:val="24"/>
          <w:szCs w:val="24"/>
        </w:rPr>
        <w:t xml:space="preserve">ption </w:t>
      </w:r>
      <w:r w:rsidR="000D41CB">
        <w:rPr>
          <w:rFonts w:ascii="Arial" w:hAnsi="Arial" w:cs="Arial"/>
          <w:sz w:val="24"/>
          <w:szCs w:val="24"/>
        </w:rPr>
        <w:t xml:space="preserve">2 </w:t>
      </w:r>
      <w:r>
        <w:rPr>
          <w:rFonts w:ascii="Arial" w:hAnsi="Arial" w:cs="Arial"/>
          <w:sz w:val="24"/>
          <w:szCs w:val="24"/>
        </w:rPr>
        <w:t>is to decline the contract.  If the contractor does not have adequate equipment to complete the project and does not obtain satisfactory equipment, the contract will be terminated.  The d</w:t>
      </w:r>
      <w:r w:rsidR="00BB11C7">
        <w:rPr>
          <w:rFonts w:ascii="Arial" w:hAnsi="Arial" w:cs="Arial"/>
          <w:sz w:val="24"/>
          <w:szCs w:val="24"/>
        </w:rPr>
        <w:t xml:space="preserve">ecision of the </w:t>
      </w:r>
      <w:r w:rsidR="000D41CB">
        <w:rPr>
          <w:rFonts w:ascii="Arial" w:hAnsi="Arial" w:cs="Arial"/>
          <w:sz w:val="24"/>
          <w:szCs w:val="24"/>
        </w:rPr>
        <w:t>LMGS</w:t>
      </w:r>
      <w:r>
        <w:rPr>
          <w:rFonts w:ascii="Arial" w:hAnsi="Arial" w:cs="Arial"/>
          <w:sz w:val="24"/>
          <w:szCs w:val="24"/>
        </w:rPr>
        <w:t xml:space="preserve"> as it relates to proper equipment and its ability to complete the work will be final.</w:t>
      </w:r>
    </w:p>
    <w:p w14:paraId="6260FB36" w14:textId="77777777" w:rsidR="00C01A71" w:rsidRPr="00C01A71" w:rsidRDefault="00C01A71" w:rsidP="00C01A71">
      <w:pPr>
        <w:pStyle w:val="ListParagraph"/>
        <w:rPr>
          <w:rFonts w:ascii="Arial" w:hAnsi="Arial" w:cs="Arial"/>
          <w:b/>
          <w:bCs/>
          <w:sz w:val="24"/>
          <w:szCs w:val="24"/>
          <w:u w:val="single"/>
        </w:rPr>
      </w:pPr>
    </w:p>
    <w:p w14:paraId="22091337" w14:textId="77777777" w:rsidR="00C01A71" w:rsidRPr="00C01A71" w:rsidRDefault="00C01A71" w:rsidP="00C01A71">
      <w:pPr>
        <w:pStyle w:val="ListParagraph"/>
        <w:numPr>
          <w:ilvl w:val="0"/>
          <w:numId w:val="41"/>
        </w:numPr>
        <w:spacing w:after="0"/>
        <w:ind w:left="1080"/>
        <w:jc w:val="both"/>
        <w:rPr>
          <w:rFonts w:ascii="Arial" w:hAnsi="Arial" w:cs="Arial"/>
          <w:sz w:val="24"/>
          <w:szCs w:val="24"/>
        </w:rPr>
      </w:pPr>
      <w:r w:rsidRPr="00C01A71">
        <w:rPr>
          <w:rFonts w:ascii="Arial" w:hAnsi="Arial" w:cs="Arial"/>
          <w:b/>
          <w:bCs/>
          <w:sz w:val="24"/>
          <w:szCs w:val="24"/>
          <w:u w:val="single"/>
        </w:rPr>
        <w:t>Hauling Road Usage</w:t>
      </w:r>
    </w:p>
    <w:p w14:paraId="5132E7AB" w14:textId="77777777" w:rsidR="00C01A71" w:rsidRPr="00C01A71" w:rsidRDefault="00C01A71" w:rsidP="00C01A71">
      <w:pPr>
        <w:pStyle w:val="ListParagraph"/>
        <w:rPr>
          <w:rFonts w:ascii="Arial" w:eastAsia="Times New Roman" w:hAnsi="Arial" w:cs="Arial"/>
          <w:sz w:val="24"/>
          <w:szCs w:val="24"/>
        </w:rPr>
      </w:pPr>
    </w:p>
    <w:p w14:paraId="4BBCAD53" w14:textId="77777777" w:rsidR="00C01A71" w:rsidRPr="00C01A71" w:rsidRDefault="00C01A71" w:rsidP="00C01A71">
      <w:pPr>
        <w:pStyle w:val="ListParagraph"/>
        <w:numPr>
          <w:ilvl w:val="1"/>
          <w:numId w:val="41"/>
        </w:numPr>
        <w:spacing w:after="0"/>
        <w:jc w:val="both"/>
        <w:rPr>
          <w:rFonts w:ascii="Arial" w:hAnsi="Arial" w:cs="Arial"/>
          <w:sz w:val="24"/>
          <w:szCs w:val="24"/>
        </w:rPr>
      </w:pPr>
      <w:r w:rsidRPr="00C01A71">
        <w:rPr>
          <w:rFonts w:ascii="Arial" w:eastAsia="Times New Roman" w:hAnsi="Arial" w:cs="Arial"/>
          <w:sz w:val="24"/>
          <w:szCs w:val="24"/>
        </w:rPr>
        <w:t xml:space="preserve">All State Forest Roads must be </w:t>
      </w:r>
      <w:proofErr w:type="gramStart"/>
      <w:r w:rsidRPr="00C01A71">
        <w:rPr>
          <w:rFonts w:ascii="Arial" w:eastAsia="Times New Roman" w:hAnsi="Arial" w:cs="Arial"/>
          <w:sz w:val="24"/>
          <w:szCs w:val="24"/>
        </w:rPr>
        <w:t>kept passable at all times</w:t>
      </w:r>
      <w:proofErr w:type="gramEnd"/>
      <w:r w:rsidRPr="00C01A71">
        <w:rPr>
          <w:rFonts w:ascii="Arial" w:eastAsia="Times New Roman" w:hAnsi="Arial" w:cs="Arial"/>
          <w:sz w:val="24"/>
          <w:szCs w:val="24"/>
        </w:rPr>
        <w:t xml:space="preserve"> for use by passenger automobiles except during periods when roads are covered with ice or snow </w:t>
      </w:r>
      <w:proofErr w:type="gramStart"/>
      <w:r w:rsidRPr="00C01A71">
        <w:rPr>
          <w:rFonts w:ascii="Arial" w:eastAsia="Times New Roman" w:hAnsi="Arial" w:cs="Arial"/>
          <w:sz w:val="24"/>
          <w:szCs w:val="24"/>
        </w:rPr>
        <w:t>or following</w:t>
      </w:r>
      <w:proofErr w:type="gramEnd"/>
      <w:r w:rsidRPr="00C01A71">
        <w:rPr>
          <w:rFonts w:ascii="Arial" w:eastAsia="Times New Roman" w:hAnsi="Arial" w:cs="Arial"/>
          <w:sz w:val="24"/>
          <w:szCs w:val="24"/>
        </w:rPr>
        <w:t xml:space="preserve"> other extreme weather-related events. The Department does not guarantee the successful bidder the use of roads maintained by the Pennsylvania Department of Transportation (PENNDOT), townships, or other agencies or owners. </w:t>
      </w:r>
      <w:proofErr w:type="gramStart"/>
      <w:r w:rsidRPr="00C01A71">
        <w:rPr>
          <w:rFonts w:ascii="Arial" w:eastAsia="Times New Roman" w:hAnsi="Arial" w:cs="Arial"/>
          <w:sz w:val="24"/>
          <w:szCs w:val="24"/>
        </w:rPr>
        <w:t>Buyer</w:t>
      </w:r>
      <w:proofErr w:type="gramEnd"/>
      <w:r w:rsidRPr="00C01A71">
        <w:rPr>
          <w:rFonts w:ascii="Arial" w:eastAsia="Times New Roman" w:hAnsi="Arial" w:cs="Arial"/>
          <w:sz w:val="24"/>
          <w:szCs w:val="24"/>
        </w:rPr>
        <w:t xml:space="preserve"> must contact the PENNDOT posted highway coordinator and officials of other said roads for possible weight or other restrictions that would prevent use.</w:t>
      </w:r>
    </w:p>
    <w:p w14:paraId="0C376360" w14:textId="77777777" w:rsidR="00C01A71" w:rsidRPr="00C01A71" w:rsidRDefault="00C01A71" w:rsidP="00C01A71">
      <w:pPr>
        <w:pStyle w:val="ListParagraph"/>
        <w:spacing w:after="0"/>
        <w:ind w:left="1906"/>
        <w:jc w:val="both"/>
        <w:rPr>
          <w:rFonts w:ascii="Arial" w:hAnsi="Arial" w:cs="Arial"/>
          <w:sz w:val="24"/>
          <w:szCs w:val="24"/>
        </w:rPr>
      </w:pPr>
    </w:p>
    <w:p w14:paraId="3629E183" w14:textId="77777777" w:rsidR="00C01A71" w:rsidRDefault="00C01A71" w:rsidP="00C01A71">
      <w:pPr>
        <w:pStyle w:val="ListParagraph"/>
        <w:numPr>
          <w:ilvl w:val="1"/>
          <w:numId w:val="41"/>
        </w:numPr>
        <w:spacing w:after="0"/>
        <w:jc w:val="both"/>
        <w:rPr>
          <w:rFonts w:ascii="Arial" w:hAnsi="Arial" w:cs="Arial"/>
          <w:sz w:val="24"/>
          <w:szCs w:val="24"/>
        </w:rPr>
      </w:pPr>
      <w:r w:rsidRPr="00C01A71">
        <w:rPr>
          <w:rFonts w:ascii="Arial" w:hAnsi="Arial" w:cs="Arial"/>
          <w:sz w:val="24"/>
          <w:szCs w:val="24"/>
        </w:rPr>
        <w:lastRenderedPageBreak/>
        <w:t xml:space="preserve">Plowing of State Forest Roads is prohibited unless </w:t>
      </w:r>
      <w:proofErr w:type="gramStart"/>
      <w:r w:rsidRPr="00C01A71">
        <w:rPr>
          <w:rFonts w:ascii="Arial" w:hAnsi="Arial" w:cs="Arial"/>
          <w:sz w:val="24"/>
          <w:szCs w:val="24"/>
        </w:rPr>
        <w:t>authorized in writing</w:t>
      </w:r>
      <w:proofErr w:type="gramEnd"/>
      <w:r w:rsidRPr="00C01A71">
        <w:rPr>
          <w:rFonts w:ascii="Arial" w:hAnsi="Arial" w:cs="Arial"/>
          <w:sz w:val="24"/>
          <w:szCs w:val="24"/>
        </w:rPr>
        <w:t xml:space="preserve"> by the district forester. With the following exceptions the successful bidder may use all State Forest Roads that </w:t>
      </w:r>
      <w:proofErr w:type="gramStart"/>
      <w:r w:rsidRPr="00C01A71">
        <w:rPr>
          <w:rFonts w:ascii="Arial" w:hAnsi="Arial" w:cs="Arial"/>
          <w:sz w:val="24"/>
          <w:szCs w:val="24"/>
        </w:rPr>
        <w:t>lead</w:t>
      </w:r>
      <w:proofErr w:type="gramEnd"/>
      <w:r w:rsidRPr="00C01A71">
        <w:rPr>
          <w:rFonts w:ascii="Arial" w:hAnsi="Arial" w:cs="Arial"/>
          <w:sz w:val="24"/>
          <w:szCs w:val="24"/>
        </w:rPr>
        <w:t xml:space="preserve"> into and/or within the project area except:  </w:t>
      </w:r>
    </w:p>
    <w:p w14:paraId="7A3713FC" w14:textId="77777777" w:rsidR="00C01A71" w:rsidRPr="00C01A71" w:rsidRDefault="00C01A71" w:rsidP="00C01A71">
      <w:pPr>
        <w:pStyle w:val="ListParagraph"/>
        <w:rPr>
          <w:rFonts w:ascii="Arial" w:hAnsi="Arial" w:cs="Arial"/>
          <w:sz w:val="24"/>
          <w:szCs w:val="24"/>
        </w:rPr>
      </w:pPr>
    </w:p>
    <w:p w14:paraId="3849B9F3" w14:textId="77777777" w:rsidR="00C01A71" w:rsidRDefault="00C01A71" w:rsidP="00C01A71">
      <w:pPr>
        <w:pStyle w:val="ListParagraph"/>
        <w:numPr>
          <w:ilvl w:val="2"/>
          <w:numId w:val="41"/>
        </w:numPr>
        <w:spacing w:after="0"/>
        <w:jc w:val="both"/>
        <w:rPr>
          <w:rFonts w:ascii="Arial" w:hAnsi="Arial" w:cs="Arial"/>
          <w:sz w:val="24"/>
          <w:szCs w:val="24"/>
        </w:rPr>
      </w:pPr>
      <w:r>
        <w:rPr>
          <w:rFonts w:ascii="Arial" w:hAnsi="Arial" w:cs="Arial"/>
          <w:sz w:val="24"/>
          <w:szCs w:val="24"/>
        </w:rPr>
        <w:t xml:space="preserve">Mud Run Rd. is </w:t>
      </w:r>
      <w:proofErr w:type="gramStart"/>
      <w:r>
        <w:rPr>
          <w:rFonts w:ascii="Arial" w:hAnsi="Arial" w:cs="Arial"/>
          <w:sz w:val="24"/>
          <w:szCs w:val="24"/>
        </w:rPr>
        <w:t>closed</w:t>
      </w:r>
      <w:proofErr w:type="gramEnd"/>
      <w:r>
        <w:rPr>
          <w:rFonts w:ascii="Arial" w:hAnsi="Arial" w:cs="Arial"/>
          <w:sz w:val="24"/>
          <w:szCs w:val="24"/>
        </w:rPr>
        <w:t xml:space="preserve"> to stone trucks and heavy hauling</w:t>
      </w:r>
    </w:p>
    <w:p w14:paraId="7FBD3CFF" w14:textId="3983760A" w:rsidR="00C01A71" w:rsidRPr="00C01A71" w:rsidRDefault="00C01A71">
      <w:pPr>
        <w:pStyle w:val="ListParagraph"/>
        <w:numPr>
          <w:ilvl w:val="2"/>
          <w:numId w:val="41"/>
        </w:numPr>
        <w:spacing w:after="0"/>
        <w:jc w:val="both"/>
        <w:rPr>
          <w:rFonts w:ascii="Arial" w:hAnsi="Arial" w:cs="Arial"/>
          <w:sz w:val="24"/>
          <w:szCs w:val="24"/>
        </w:rPr>
      </w:pPr>
      <w:r w:rsidRPr="00C01A71">
        <w:rPr>
          <w:rFonts w:ascii="Arial" w:hAnsi="Arial" w:cs="Arial"/>
          <w:sz w:val="24"/>
          <w:szCs w:val="24"/>
        </w:rPr>
        <w:t xml:space="preserve">All </w:t>
      </w:r>
      <w:r>
        <w:rPr>
          <w:rFonts w:ascii="Arial" w:eastAsia="Times New Roman" w:hAnsi="Arial" w:cs="Arial"/>
          <w:sz w:val="24"/>
          <w:szCs w:val="24"/>
        </w:rPr>
        <w:t>other State Forest Roads are closed from March 1 – May 1 to stone trucks and heavy hauling unless authorized in writing by the District Forester, DCNR Designee, or LMGS.</w:t>
      </w:r>
    </w:p>
    <w:p w14:paraId="3C30DC62" w14:textId="77777777" w:rsidR="00C01A71" w:rsidRPr="00C01A71" w:rsidRDefault="00C01A71" w:rsidP="00C01A71">
      <w:pPr>
        <w:pStyle w:val="ListParagraph"/>
        <w:spacing w:after="0"/>
        <w:ind w:left="2626"/>
        <w:jc w:val="both"/>
        <w:rPr>
          <w:rFonts w:ascii="Arial" w:hAnsi="Arial" w:cs="Arial"/>
          <w:sz w:val="24"/>
          <w:szCs w:val="24"/>
        </w:rPr>
      </w:pPr>
    </w:p>
    <w:p w14:paraId="7BD5F96F" w14:textId="12976F28" w:rsidR="00C01A71" w:rsidRPr="00C01A71" w:rsidRDefault="00C01A71" w:rsidP="00C01A71">
      <w:pPr>
        <w:pStyle w:val="ListParagraph"/>
        <w:numPr>
          <w:ilvl w:val="1"/>
          <w:numId w:val="41"/>
        </w:numPr>
        <w:spacing w:after="0"/>
        <w:jc w:val="both"/>
        <w:rPr>
          <w:rFonts w:ascii="Arial" w:hAnsi="Arial" w:cs="Arial"/>
          <w:sz w:val="24"/>
          <w:szCs w:val="24"/>
        </w:rPr>
      </w:pPr>
      <w:r w:rsidRPr="00C01A71">
        <w:rPr>
          <w:rFonts w:ascii="Arial" w:hAnsi="Arial" w:cs="Arial"/>
          <w:sz w:val="24"/>
          <w:szCs w:val="24"/>
        </w:rPr>
        <w:t xml:space="preserve">Damage to existing infrastructure (roads, trails, food plots, etc.), private or public, will be the responsibility of the contractor to repair, at their </w:t>
      </w:r>
      <w:proofErr w:type="gramStart"/>
      <w:r w:rsidRPr="00C01A71">
        <w:rPr>
          <w:rFonts w:ascii="Arial" w:hAnsi="Arial" w:cs="Arial"/>
          <w:sz w:val="24"/>
          <w:szCs w:val="24"/>
        </w:rPr>
        <w:t>expanse</w:t>
      </w:r>
      <w:proofErr w:type="gramEnd"/>
      <w:r w:rsidRPr="00C01A71">
        <w:rPr>
          <w:rFonts w:ascii="Arial" w:hAnsi="Arial" w:cs="Arial"/>
          <w:sz w:val="24"/>
          <w:szCs w:val="24"/>
        </w:rPr>
        <w:t xml:space="preserve">, to the pre-existing or better condition. The need for repair will be determined by DCNR &amp; </w:t>
      </w:r>
      <w:proofErr w:type="gramStart"/>
      <w:r w:rsidRPr="00C01A71">
        <w:rPr>
          <w:rFonts w:ascii="Arial" w:hAnsi="Arial" w:cs="Arial"/>
          <w:sz w:val="24"/>
          <w:szCs w:val="24"/>
        </w:rPr>
        <w:t>the LMGS</w:t>
      </w:r>
      <w:proofErr w:type="gramEnd"/>
      <w:r w:rsidRPr="00C01A71">
        <w:rPr>
          <w:rFonts w:ascii="Arial" w:hAnsi="Arial" w:cs="Arial"/>
          <w:sz w:val="24"/>
          <w:szCs w:val="24"/>
        </w:rPr>
        <w:t xml:space="preserve"> prior to the conclusion of the project.  </w:t>
      </w:r>
    </w:p>
    <w:p w14:paraId="18B17C99" w14:textId="77777777" w:rsidR="001478C6" w:rsidRPr="00E02B57" w:rsidRDefault="001478C6" w:rsidP="007655FD">
      <w:pPr>
        <w:spacing w:after="0"/>
        <w:ind w:left="1080" w:hanging="360"/>
        <w:rPr>
          <w:rFonts w:ascii="Arial" w:hAnsi="Arial" w:cs="Arial"/>
          <w:b/>
          <w:sz w:val="24"/>
          <w:szCs w:val="24"/>
        </w:rPr>
      </w:pPr>
    </w:p>
    <w:p w14:paraId="30B02B6A" w14:textId="77777777" w:rsidR="00CA5B0C" w:rsidRPr="00165DB7" w:rsidRDefault="00CA5B0C" w:rsidP="007655FD">
      <w:pPr>
        <w:pStyle w:val="ListParagraph"/>
        <w:tabs>
          <w:tab w:val="left" w:pos="360"/>
        </w:tabs>
        <w:spacing w:after="0" w:line="240" w:lineRule="auto"/>
        <w:ind w:left="1080" w:hanging="360"/>
        <w:jc w:val="both"/>
        <w:rPr>
          <w:rFonts w:ascii="Arial" w:hAnsi="Arial" w:cs="Arial"/>
          <w:b/>
          <w:sz w:val="24"/>
          <w:szCs w:val="24"/>
        </w:rPr>
      </w:pPr>
    </w:p>
    <w:p w14:paraId="717E5DBE" w14:textId="2C3D3311" w:rsidR="00CA5B0C" w:rsidRDefault="00CA5B0C" w:rsidP="007F570C">
      <w:pPr>
        <w:pStyle w:val="ListParagraph"/>
        <w:numPr>
          <w:ilvl w:val="0"/>
          <w:numId w:val="41"/>
        </w:numPr>
        <w:tabs>
          <w:tab w:val="left" w:pos="360"/>
          <w:tab w:val="left" w:pos="1440"/>
        </w:tabs>
        <w:spacing w:after="0" w:line="240" w:lineRule="auto"/>
        <w:ind w:left="1080"/>
        <w:jc w:val="both"/>
        <w:rPr>
          <w:rFonts w:ascii="Arial" w:hAnsi="Arial" w:cs="Arial"/>
          <w:sz w:val="24"/>
          <w:szCs w:val="24"/>
        </w:rPr>
      </w:pPr>
      <w:r w:rsidRPr="00CA5B0C">
        <w:rPr>
          <w:rFonts w:ascii="Arial" w:hAnsi="Arial" w:cs="Arial"/>
          <w:sz w:val="24"/>
          <w:szCs w:val="24"/>
        </w:rPr>
        <w:t xml:space="preserve">The contractor is responsible for contacting PA One Call (8-1-1) at least three (3) business days prior to any earth moving activities or hauling to </w:t>
      </w:r>
      <w:r w:rsidR="009D4642" w:rsidRPr="00CA5B0C">
        <w:rPr>
          <w:rFonts w:ascii="Arial" w:hAnsi="Arial" w:cs="Arial"/>
          <w:sz w:val="24"/>
          <w:szCs w:val="24"/>
        </w:rPr>
        <w:t>ensure</w:t>
      </w:r>
      <w:r w:rsidRPr="00CA5B0C">
        <w:rPr>
          <w:rFonts w:ascii="Arial" w:hAnsi="Arial" w:cs="Arial"/>
          <w:sz w:val="24"/>
          <w:szCs w:val="24"/>
        </w:rPr>
        <w:t xml:space="preserve"> all utility lines are clearly identified.  For more information, visit </w:t>
      </w:r>
      <w:hyperlink r:id="rId15" w:history="1">
        <w:r w:rsidRPr="00CA5B0C">
          <w:rPr>
            <w:rStyle w:val="Hyperlink"/>
            <w:rFonts w:ascii="Arial" w:hAnsi="Arial" w:cs="Arial"/>
            <w:sz w:val="24"/>
            <w:szCs w:val="24"/>
          </w:rPr>
          <w:t>www.pa1call.org</w:t>
        </w:r>
      </w:hyperlink>
      <w:r w:rsidRPr="00CA5B0C">
        <w:rPr>
          <w:rFonts w:ascii="Arial" w:hAnsi="Arial" w:cs="Arial"/>
          <w:sz w:val="24"/>
          <w:szCs w:val="24"/>
        </w:rPr>
        <w:t xml:space="preserve">. Failure to provide adequate lead time will delay the start of the project.  </w:t>
      </w:r>
    </w:p>
    <w:p w14:paraId="17DF32DE" w14:textId="77777777" w:rsidR="00CA5B0C" w:rsidRPr="004953F8" w:rsidRDefault="00CA5B0C" w:rsidP="007655FD">
      <w:pPr>
        <w:tabs>
          <w:tab w:val="left" w:pos="360"/>
        </w:tabs>
        <w:spacing w:after="0" w:line="240" w:lineRule="auto"/>
        <w:ind w:left="1080" w:hanging="360"/>
        <w:jc w:val="both"/>
        <w:rPr>
          <w:rFonts w:ascii="Arial" w:hAnsi="Arial" w:cs="Arial"/>
          <w:sz w:val="24"/>
          <w:szCs w:val="24"/>
        </w:rPr>
      </w:pPr>
    </w:p>
    <w:p w14:paraId="68AF3767" w14:textId="2A84E23E" w:rsidR="00CA5B0C" w:rsidRDefault="004C52F1" w:rsidP="007F570C">
      <w:pPr>
        <w:pStyle w:val="ListParagraph"/>
        <w:numPr>
          <w:ilvl w:val="0"/>
          <w:numId w:val="41"/>
        </w:numPr>
        <w:tabs>
          <w:tab w:val="left" w:pos="360"/>
        </w:tabs>
        <w:spacing w:after="0" w:line="240" w:lineRule="auto"/>
        <w:ind w:left="1080"/>
        <w:jc w:val="both"/>
        <w:rPr>
          <w:rFonts w:ascii="Arial" w:hAnsi="Arial" w:cs="Arial"/>
        </w:rPr>
      </w:pPr>
      <w:r>
        <w:rPr>
          <w:rFonts w:ascii="Arial" w:hAnsi="Arial" w:cs="Arial"/>
          <w:sz w:val="24"/>
          <w:szCs w:val="24"/>
        </w:rPr>
        <w:t xml:space="preserve">All </w:t>
      </w:r>
      <w:r w:rsidR="00354F84">
        <w:rPr>
          <w:rFonts w:ascii="Arial" w:hAnsi="Arial" w:cs="Arial"/>
          <w:sz w:val="24"/>
          <w:szCs w:val="24"/>
        </w:rPr>
        <w:t>DCNR</w:t>
      </w:r>
      <w:r w:rsidR="00122ED3">
        <w:rPr>
          <w:rFonts w:ascii="Arial" w:hAnsi="Arial" w:cs="Arial"/>
          <w:sz w:val="24"/>
          <w:szCs w:val="24"/>
        </w:rPr>
        <w:t xml:space="preserve"> gates are to be kept </w:t>
      </w:r>
      <w:proofErr w:type="gramStart"/>
      <w:r w:rsidR="00122ED3">
        <w:rPr>
          <w:rFonts w:ascii="Arial" w:hAnsi="Arial" w:cs="Arial"/>
          <w:sz w:val="24"/>
          <w:szCs w:val="24"/>
        </w:rPr>
        <w:t>closed at all times</w:t>
      </w:r>
      <w:proofErr w:type="gramEnd"/>
      <w:r w:rsidR="00EE62A0">
        <w:rPr>
          <w:rFonts w:ascii="Arial" w:hAnsi="Arial" w:cs="Arial"/>
          <w:sz w:val="24"/>
          <w:szCs w:val="24"/>
        </w:rPr>
        <w:t>,</w:t>
      </w:r>
      <w:r w:rsidR="00122ED3">
        <w:rPr>
          <w:rFonts w:ascii="Arial" w:hAnsi="Arial" w:cs="Arial"/>
          <w:sz w:val="24"/>
          <w:szCs w:val="24"/>
        </w:rPr>
        <w:t xml:space="preserve"> except when the contractor is present on the site.</w:t>
      </w:r>
    </w:p>
    <w:p w14:paraId="24ED5292" w14:textId="77777777" w:rsidR="00381369" w:rsidRDefault="00381369" w:rsidP="006B18B1">
      <w:pPr>
        <w:pStyle w:val="ListParagraph"/>
        <w:tabs>
          <w:tab w:val="left" w:pos="360"/>
        </w:tabs>
        <w:spacing w:after="0" w:line="240" w:lineRule="auto"/>
        <w:ind w:left="1440" w:hanging="360"/>
        <w:jc w:val="both"/>
        <w:rPr>
          <w:rFonts w:ascii="Arial" w:hAnsi="Arial" w:cs="Arial"/>
        </w:rPr>
      </w:pPr>
    </w:p>
    <w:p w14:paraId="3F8570F3" w14:textId="77777777" w:rsidR="00381369" w:rsidRPr="00A86672" w:rsidRDefault="00381369" w:rsidP="007F570C">
      <w:pPr>
        <w:pStyle w:val="ListParagraph"/>
        <w:numPr>
          <w:ilvl w:val="0"/>
          <w:numId w:val="41"/>
        </w:numPr>
        <w:ind w:left="1080"/>
        <w:rPr>
          <w:rFonts w:ascii="Arial" w:hAnsi="Arial" w:cs="Arial"/>
          <w:sz w:val="24"/>
          <w:szCs w:val="24"/>
        </w:rPr>
      </w:pPr>
      <w:r w:rsidRPr="00A86672">
        <w:rPr>
          <w:rFonts w:ascii="Arial" w:hAnsi="Arial" w:cs="Arial"/>
          <w:sz w:val="24"/>
          <w:szCs w:val="24"/>
          <w:u w:val="single"/>
        </w:rPr>
        <w:t>The following will be “No-Work Days” during the contract period:</w:t>
      </w:r>
    </w:p>
    <w:p w14:paraId="7F270626" w14:textId="6BF057EC" w:rsidR="00354F84" w:rsidRDefault="00354F84" w:rsidP="007F570C">
      <w:pPr>
        <w:pStyle w:val="ListParagraph"/>
        <w:numPr>
          <w:ilvl w:val="2"/>
          <w:numId w:val="41"/>
        </w:numPr>
        <w:tabs>
          <w:tab w:val="left" w:pos="360"/>
        </w:tabs>
        <w:ind w:left="1620" w:hanging="360"/>
        <w:rPr>
          <w:rFonts w:ascii="Arial" w:hAnsi="Arial" w:cs="Arial"/>
          <w:sz w:val="24"/>
          <w:szCs w:val="24"/>
        </w:rPr>
      </w:pPr>
      <w:r>
        <w:rPr>
          <w:rFonts w:ascii="Arial" w:hAnsi="Arial" w:cs="Arial"/>
          <w:sz w:val="24"/>
          <w:szCs w:val="24"/>
        </w:rPr>
        <w:t xml:space="preserve">The opening day and on </w:t>
      </w:r>
      <w:proofErr w:type="gramStart"/>
      <w:r w:rsidRPr="00A86672">
        <w:rPr>
          <w:rFonts w:ascii="Arial" w:hAnsi="Arial" w:cs="Arial"/>
          <w:sz w:val="24"/>
          <w:szCs w:val="24"/>
        </w:rPr>
        <w:t>all Saturdays</w:t>
      </w:r>
      <w:proofErr w:type="gramEnd"/>
      <w:r w:rsidRPr="00A86672">
        <w:rPr>
          <w:rFonts w:ascii="Arial" w:hAnsi="Arial" w:cs="Arial"/>
          <w:sz w:val="24"/>
          <w:szCs w:val="24"/>
        </w:rPr>
        <w:t xml:space="preserve"> during </w:t>
      </w:r>
      <w:r w:rsidR="003A2736">
        <w:rPr>
          <w:rFonts w:ascii="Arial" w:hAnsi="Arial" w:cs="Arial"/>
          <w:sz w:val="24"/>
          <w:szCs w:val="24"/>
        </w:rPr>
        <w:t>small game season.</w:t>
      </w:r>
    </w:p>
    <w:p w14:paraId="46752BA8" w14:textId="3FE3C3C5" w:rsidR="00BE062B" w:rsidRDefault="00BE062B" w:rsidP="007F570C">
      <w:pPr>
        <w:pStyle w:val="ListParagraph"/>
        <w:numPr>
          <w:ilvl w:val="2"/>
          <w:numId w:val="41"/>
        </w:numPr>
        <w:tabs>
          <w:tab w:val="left" w:pos="360"/>
        </w:tabs>
        <w:ind w:left="1620" w:hanging="360"/>
        <w:rPr>
          <w:rFonts w:ascii="Arial" w:hAnsi="Arial" w:cs="Arial"/>
          <w:sz w:val="24"/>
          <w:szCs w:val="24"/>
        </w:rPr>
      </w:pPr>
      <w:r>
        <w:rPr>
          <w:rFonts w:ascii="Arial" w:hAnsi="Arial" w:cs="Arial"/>
          <w:sz w:val="24"/>
          <w:szCs w:val="24"/>
        </w:rPr>
        <w:t>The first two days and all Saturdays and Sundays during rifle deer season</w:t>
      </w:r>
    </w:p>
    <w:p w14:paraId="1FDA2720" w14:textId="07B0D71B" w:rsidR="00BE062B" w:rsidRDefault="00BE062B" w:rsidP="007F570C">
      <w:pPr>
        <w:pStyle w:val="ListParagraph"/>
        <w:numPr>
          <w:ilvl w:val="2"/>
          <w:numId w:val="41"/>
        </w:numPr>
        <w:tabs>
          <w:tab w:val="left" w:pos="360"/>
        </w:tabs>
        <w:ind w:left="1620" w:hanging="360"/>
        <w:rPr>
          <w:rFonts w:ascii="Arial" w:hAnsi="Arial" w:cs="Arial"/>
          <w:sz w:val="24"/>
          <w:szCs w:val="24"/>
        </w:rPr>
      </w:pPr>
      <w:r>
        <w:rPr>
          <w:rFonts w:ascii="Arial" w:hAnsi="Arial" w:cs="Arial"/>
          <w:sz w:val="24"/>
          <w:szCs w:val="24"/>
        </w:rPr>
        <w:t>The first two days of rifle bear season</w:t>
      </w:r>
    </w:p>
    <w:p w14:paraId="50757969" w14:textId="6DF7A42A" w:rsidR="00381369" w:rsidRPr="00C509DA" w:rsidRDefault="00381369" w:rsidP="00354F84">
      <w:pPr>
        <w:pStyle w:val="ListParagraph"/>
        <w:tabs>
          <w:tab w:val="left" w:pos="360"/>
        </w:tabs>
        <w:ind w:left="1440"/>
        <w:rPr>
          <w:rFonts w:ascii="Arial" w:hAnsi="Arial" w:cs="Arial"/>
        </w:rPr>
      </w:pPr>
    </w:p>
    <w:p w14:paraId="45BF8C8F" w14:textId="37F1F767" w:rsidR="009D084D" w:rsidRPr="00A86672" w:rsidRDefault="00381369" w:rsidP="007F570C">
      <w:pPr>
        <w:pStyle w:val="ListParagraph"/>
        <w:numPr>
          <w:ilvl w:val="0"/>
          <w:numId w:val="41"/>
        </w:numPr>
        <w:tabs>
          <w:tab w:val="left" w:pos="360"/>
        </w:tabs>
        <w:spacing w:after="0" w:line="240" w:lineRule="auto"/>
        <w:ind w:left="1080"/>
        <w:jc w:val="both"/>
        <w:rPr>
          <w:rFonts w:ascii="Arial" w:hAnsi="Arial" w:cs="Arial"/>
          <w:sz w:val="24"/>
          <w:szCs w:val="24"/>
        </w:rPr>
      </w:pPr>
      <w:r w:rsidRPr="00A86672">
        <w:rPr>
          <w:rFonts w:ascii="Arial" w:hAnsi="Arial" w:cs="Arial"/>
          <w:sz w:val="24"/>
          <w:szCs w:val="24"/>
        </w:rPr>
        <w:t>Attachment 1 contains map</w:t>
      </w:r>
      <w:r w:rsidR="000D41CB">
        <w:rPr>
          <w:rFonts w:ascii="Arial" w:hAnsi="Arial" w:cs="Arial"/>
          <w:sz w:val="24"/>
          <w:szCs w:val="24"/>
        </w:rPr>
        <w:t>s</w:t>
      </w:r>
      <w:r w:rsidRPr="00A86672">
        <w:rPr>
          <w:rFonts w:ascii="Arial" w:hAnsi="Arial" w:cs="Arial"/>
          <w:sz w:val="24"/>
          <w:szCs w:val="24"/>
        </w:rPr>
        <w:t xml:space="preserve"> that </w:t>
      </w:r>
      <w:proofErr w:type="gramStart"/>
      <w:r w:rsidRPr="00A86672">
        <w:rPr>
          <w:rFonts w:ascii="Arial" w:hAnsi="Arial" w:cs="Arial"/>
          <w:sz w:val="24"/>
          <w:szCs w:val="24"/>
        </w:rPr>
        <w:t>provides</w:t>
      </w:r>
      <w:proofErr w:type="gramEnd"/>
      <w:r w:rsidRPr="00A86672">
        <w:rPr>
          <w:rFonts w:ascii="Arial" w:hAnsi="Arial" w:cs="Arial"/>
          <w:sz w:val="24"/>
          <w:szCs w:val="24"/>
        </w:rPr>
        <w:t xml:space="preserve"> location and specific sit</w:t>
      </w:r>
      <w:r w:rsidR="00F51DC9">
        <w:rPr>
          <w:rFonts w:ascii="Arial" w:hAnsi="Arial" w:cs="Arial"/>
          <w:sz w:val="24"/>
          <w:szCs w:val="24"/>
        </w:rPr>
        <w:t>e information for the project area</w:t>
      </w:r>
      <w:r w:rsidR="000D41CB">
        <w:rPr>
          <w:rFonts w:ascii="Arial" w:hAnsi="Arial" w:cs="Arial"/>
          <w:sz w:val="24"/>
          <w:szCs w:val="24"/>
        </w:rPr>
        <w:t>s</w:t>
      </w:r>
      <w:r w:rsidRPr="00A86672">
        <w:rPr>
          <w:rFonts w:ascii="Arial" w:hAnsi="Arial" w:cs="Arial"/>
          <w:sz w:val="24"/>
          <w:szCs w:val="24"/>
        </w:rPr>
        <w:t>.</w:t>
      </w:r>
    </w:p>
    <w:p w14:paraId="60801480" w14:textId="77777777" w:rsidR="00FF6B5E" w:rsidRPr="00EB3A9A" w:rsidRDefault="00FF6B5E" w:rsidP="00A22422">
      <w:pPr>
        <w:widowControl w:val="0"/>
        <w:spacing w:after="0" w:line="240" w:lineRule="auto"/>
        <w:ind w:left="1080" w:right="40" w:hanging="360"/>
        <w:jc w:val="both"/>
        <w:rPr>
          <w:rFonts w:ascii="Arial" w:eastAsia="Arial" w:hAnsi="Arial" w:cs="Arial"/>
          <w:spacing w:val="7"/>
          <w:sz w:val="24"/>
          <w:szCs w:val="24"/>
        </w:rPr>
      </w:pPr>
    </w:p>
    <w:p w14:paraId="2C9F6870" w14:textId="6CB2E465" w:rsidR="00FF6B5E" w:rsidRPr="004953F8" w:rsidRDefault="00173BA7" w:rsidP="007F570C">
      <w:pPr>
        <w:pStyle w:val="ListParagraph"/>
        <w:widowControl w:val="0"/>
        <w:numPr>
          <w:ilvl w:val="0"/>
          <w:numId w:val="41"/>
        </w:numPr>
        <w:spacing w:after="0" w:line="240" w:lineRule="auto"/>
        <w:ind w:left="1080" w:right="40"/>
        <w:jc w:val="both"/>
        <w:rPr>
          <w:rFonts w:ascii="Arial" w:eastAsia="Arial" w:hAnsi="Arial" w:cs="Arial"/>
          <w:color w:val="1C1516"/>
          <w:spacing w:val="7"/>
          <w:sz w:val="24"/>
          <w:szCs w:val="24"/>
        </w:rPr>
      </w:pPr>
      <w:r w:rsidRPr="00ED0C4F">
        <w:rPr>
          <w:rFonts w:ascii="Arial" w:eastAsia="Arial" w:hAnsi="Arial" w:cs="Arial"/>
          <w:sz w:val="24"/>
          <w:szCs w:val="24"/>
        </w:rPr>
        <w:t>The</w:t>
      </w:r>
      <w:r w:rsidRPr="00ED0C4F">
        <w:rPr>
          <w:rFonts w:ascii="Arial" w:eastAsia="Arial" w:hAnsi="Arial" w:cs="Arial"/>
          <w:spacing w:val="-8"/>
          <w:sz w:val="24"/>
          <w:szCs w:val="24"/>
        </w:rPr>
        <w:t xml:space="preserve"> </w:t>
      </w:r>
      <w:r w:rsidRPr="00ED0C4F">
        <w:rPr>
          <w:rFonts w:ascii="Arial" w:eastAsia="Arial" w:hAnsi="Arial" w:cs="Arial"/>
          <w:sz w:val="24"/>
          <w:szCs w:val="24"/>
        </w:rPr>
        <w:t>contractor</w:t>
      </w:r>
      <w:r w:rsidRPr="00ED0C4F">
        <w:rPr>
          <w:rFonts w:ascii="Arial" w:eastAsia="Arial" w:hAnsi="Arial" w:cs="Arial"/>
          <w:spacing w:val="-1"/>
          <w:sz w:val="24"/>
          <w:szCs w:val="24"/>
        </w:rPr>
        <w:t xml:space="preserve"> </w:t>
      </w:r>
      <w:r w:rsidRPr="00ED0C4F">
        <w:rPr>
          <w:rFonts w:ascii="Arial" w:eastAsia="Arial" w:hAnsi="Arial" w:cs="Arial"/>
          <w:sz w:val="24"/>
          <w:szCs w:val="24"/>
        </w:rPr>
        <w:t>shall</w:t>
      </w:r>
      <w:r w:rsidRPr="00ED0C4F">
        <w:rPr>
          <w:rFonts w:ascii="Arial" w:eastAsia="Arial" w:hAnsi="Arial" w:cs="Arial"/>
          <w:spacing w:val="-8"/>
          <w:sz w:val="24"/>
          <w:szCs w:val="24"/>
        </w:rPr>
        <w:t xml:space="preserve"> </w:t>
      </w:r>
      <w:r w:rsidRPr="00ED0C4F">
        <w:rPr>
          <w:rFonts w:ascii="Arial" w:eastAsia="Arial" w:hAnsi="Arial" w:cs="Arial"/>
          <w:sz w:val="24"/>
          <w:szCs w:val="24"/>
        </w:rPr>
        <w:t>comply</w:t>
      </w:r>
      <w:r w:rsidRPr="00ED0C4F">
        <w:rPr>
          <w:rFonts w:ascii="Arial" w:eastAsia="Arial" w:hAnsi="Arial" w:cs="Arial"/>
          <w:spacing w:val="-4"/>
          <w:sz w:val="24"/>
          <w:szCs w:val="24"/>
        </w:rPr>
        <w:t xml:space="preserve"> </w:t>
      </w:r>
      <w:r w:rsidRPr="00ED0C4F">
        <w:rPr>
          <w:rFonts w:ascii="Arial" w:eastAsia="Arial" w:hAnsi="Arial" w:cs="Arial"/>
          <w:sz w:val="24"/>
          <w:szCs w:val="24"/>
        </w:rPr>
        <w:t>with</w:t>
      </w:r>
      <w:r w:rsidRPr="00ED0C4F">
        <w:rPr>
          <w:rFonts w:ascii="Arial" w:eastAsia="Arial" w:hAnsi="Arial" w:cs="Arial"/>
          <w:spacing w:val="-9"/>
          <w:sz w:val="24"/>
          <w:szCs w:val="24"/>
        </w:rPr>
        <w:t xml:space="preserve"> </w:t>
      </w:r>
      <w:r w:rsidRPr="00ED0C4F">
        <w:rPr>
          <w:rFonts w:ascii="Arial" w:eastAsia="Arial" w:hAnsi="Arial" w:cs="Arial"/>
          <w:sz w:val="24"/>
          <w:szCs w:val="24"/>
        </w:rPr>
        <w:t xml:space="preserve">all </w:t>
      </w:r>
      <w:r w:rsidR="00354F84">
        <w:rPr>
          <w:rFonts w:ascii="Arial" w:eastAsia="Arial" w:hAnsi="Arial" w:cs="Arial"/>
          <w:sz w:val="24"/>
          <w:szCs w:val="24"/>
        </w:rPr>
        <w:t>DCNR</w:t>
      </w:r>
      <w:r w:rsidRPr="00ED0C4F">
        <w:rPr>
          <w:rFonts w:ascii="Arial" w:eastAsia="Arial" w:hAnsi="Arial" w:cs="Arial"/>
          <w:spacing w:val="-13"/>
          <w:sz w:val="24"/>
          <w:szCs w:val="24"/>
        </w:rPr>
        <w:t xml:space="preserve"> </w:t>
      </w:r>
      <w:r w:rsidRPr="00ED0C4F">
        <w:rPr>
          <w:rFonts w:ascii="Arial" w:eastAsia="Arial" w:hAnsi="Arial" w:cs="Arial"/>
          <w:sz w:val="24"/>
          <w:szCs w:val="24"/>
        </w:rPr>
        <w:t>Lands</w:t>
      </w:r>
      <w:r w:rsidR="00EE6F51">
        <w:rPr>
          <w:rFonts w:ascii="Arial" w:eastAsia="Arial" w:hAnsi="Arial" w:cs="Arial"/>
          <w:sz w:val="24"/>
          <w:szCs w:val="24"/>
        </w:rPr>
        <w:t xml:space="preserve"> </w:t>
      </w:r>
      <w:r w:rsidR="00FF6B5E" w:rsidRPr="00ED0C4F">
        <w:rPr>
          <w:rFonts w:ascii="Arial" w:eastAsia="Arial" w:hAnsi="Arial" w:cs="Arial"/>
          <w:sz w:val="24"/>
          <w:szCs w:val="24"/>
        </w:rPr>
        <w:t>regulations</w:t>
      </w:r>
      <w:r w:rsidR="00FF6B5E">
        <w:rPr>
          <w:rFonts w:ascii="Arial" w:eastAsia="Arial" w:hAnsi="Arial" w:cs="Arial"/>
          <w:sz w:val="24"/>
          <w:szCs w:val="24"/>
        </w:rPr>
        <w:t>.</w:t>
      </w:r>
    </w:p>
    <w:p w14:paraId="7A7666C7" w14:textId="77777777" w:rsidR="004953F8" w:rsidRPr="004953F8" w:rsidRDefault="004953F8" w:rsidP="00A22422">
      <w:pPr>
        <w:widowControl w:val="0"/>
        <w:spacing w:after="0" w:line="240" w:lineRule="auto"/>
        <w:ind w:left="1080" w:right="40" w:hanging="360"/>
        <w:jc w:val="both"/>
        <w:rPr>
          <w:rFonts w:ascii="Arial" w:eastAsia="Arial" w:hAnsi="Arial" w:cs="Arial"/>
          <w:color w:val="1C1516"/>
          <w:spacing w:val="7"/>
          <w:sz w:val="24"/>
          <w:szCs w:val="24"/>
        </w:rPr>
      </w:pPr>
    </w:p>
    <w:p w14:paraId="2B51D52F" w14:textId="58AD07C7" w:rsidR="00422DC1" w:rsidRDefault="00422DC1" w:rsidP="007F570C">
      <w:pPr>
        <w:pStyle w:val="ListParagraph"/>
        <w:numPr>
          <w:ilvl w:val="0"/>
          <w:numId w:val="41"/>
        </w:numPr>
        <w:spacing w:after="120" w:line="240" w:lineRule="auto"/>
        <w:ind w:left="1080"/>
        <w:contextualSpacing w:val="0"/>
        <w:rPr>
          <w:rFonts w:ascii="Arial" w:hAnsi="Arial" w:cs="Arial"/>
          <w:sz w:val="24"/>
          <w:szCs w:val="24"/>
        </w:rPr>
      </w:pPr>
      <w:r w:rsidRPr="00422DC1">
        <w:rPr>
          <w:rFonts w:ascii="Arial" w:hAnsi="Arial" w:cs="Arial"/>
          <w:sz w:val="24"/>
          <w:szCs w:val="24"/>
        </w:rPr>
        <w:t xml:space="preserve">Contractors will not remove anything from the property including flora, fauna, </w:t>
      </w:r>
      <w:r w:rsidR="00EE6F51">
        <w:rPr>
          <w:rFonts w:ascii="Arial" w:hAnsi="Arial" w:cs="Arial"/>
          <w:sz w:val="24"/>
          <w:szCs w:val="24"/>
        </w:rPr>
        <w:t>or artifacts</w:t>
      </w:r>
      <w:r w:rsidRPr="00422DC1">
        <w:rPr>
          <w:rFonts w:ascii="Arial" w:hAnsi="Arial" w:cs="Arial"/>
          <w:sz w:val="24"/>
          <w:szCs w:val="24"/>
        </w:rPr>
        <w:t>.</w:t>
      </w:r>
    </w:p>
    <w:p w14:paraId="01104393" w14:textId="77777777" w:rsidR="000D41CB" w:rsidRPr="000D41CB" w:rsidRDefault="000D41CB" w:rsidP="000D41CB">
      <w:pPr>
        <w:spacing w:after="120" w:line="240" w:lineRule="auto"/>
        <w:rPr>
          <w:rFonts w:ascii="Arial" w:hAnsi="Arial" w:cs="Arial"/>
          <w:sz w:val="24"/>
          <w:szCs w:val="24"/>
        </w:rPr>
      </w:pPr>
    </w:p>
    <w:p w14:paraId="7D6C2D55" w14:textId="3A63015E" w:rsidR="00422DC1" w:rsidRDefault="00422DC1" w:rsidP="007F570C">
      <w:pPr>
        <w:pStyle w:val="ListParagraph"/>
        <w:numPr>
          <w:ilvl w:val="0"/>
          <w:numId w:val="41"/>
        </w:numPr>
        <w:spacing w:after="120" w:line="240" w:lineRule="auto"/>
        <w:ind w:left="1080"/>
        <w:contextualSpacing w:val="0"/>
        <w:rPr>
          <w:rFonts w:ascii="Arial" w:hAnsi="Arial" w:cs="Arial"/>
          <w:sz w:val="24"/>
          <w:szCs w:val="24"/>
        </w:rPr>
      </w:pPr>
      <w:r w:rsidRPr="00422DC1">
        <w:rPr>
          <w:rFonts w:ascii="Arial" w:hAnsi="Arial" w:cs="Arial"/>
          <w:sz w:val="24"/>
          <w:szCs w:val="24"/>
        </w:rPr>
        <w:t>The contractor will remove all trash and garbage, personal and otherwise, generated from the work performed.</w:t>
      </w:r>
      <w:r w:rsidR="00A86672">
        <w:rPr>
          <w:rFonts w:ascii="Arial" w:hAnsi="Arial" w:cs="Arial"/>
          <w:sz w:val="24"/>
          <w:szCs w:val="24"/>
        </w:rPr>
        <w:t xml:space="preserve">  Burning is not p</w:t>
      </w:r>
      <w:r w:rsidR="00DF79AF">
        <w:rPr>
          <w:rFonts w:ascii="Arial" w:hAnsi="Arial" w:cs="Arial"/>
          <w:sz w:val="24"/>
          <w:szCs w:val="24"/>
        </w:rPr>
        <w:t>ermitted on this project</w:t>
      </w:r>
      <w:r w:rsidR="00A86672">
        <w:rPr>
          <w:rFonts w:ascii="Arial" w:hAnsi="Arial" w:cs="Arial"/>
          <w:sz w:val="24"/>
          <w:szCs w:val="24"/>
        </w:rPr>
        <w:t>.</w:t>
      </w:r>
    </w:p>
    <w:p w14:paraId="27ED4A5F" w14:textId="77777777" w:rsidR="00C01A71" w:rsidRPr="00C01A71" w:rsidRDefault="00C01A71" w:rsidP="00C01A71">
      <w:pPr>
        <w:pStyle w:val="ListParagraph"/>
        <w:rPr>
          <w:rFonts w:ascii="Arial" w:hAnsi="Arial" w:cs="Arial"/>
          <w:sz w:val="24"/>
          <w:szCs w:val="24"/>
        </w:rPr>
      </w:pPr>
    </w:p>
    <w:p w14:paraId="6F0B84A9" w14:textId="77777777" w:rsidR="00C01A71" w:rsidRDefault="00C01A71" w:rsidP="00C01A71">
      <w:pPr>
        <w:pStyle w:val="ListParagraph"/>
        <w:spacing w:after="120" w:line="240" w:lineRule="auto"/>
        <w:ind w:left="1080"/>
        <w:contextualSpacing w:val="0"/>
        <w:rPr>
          <w:rFonts w:ascii="Arial" w:hAnsi="Arial" w:cs="Arial"/>
          <w:sz w:val="24"/>
          <w:szCs w:val="24"/>
        </w:rPr>
      </w:pPr>
    </w:p>
    <w:p w14:paraId="03383C0F" w14:textId="77777777" w:rsidR="000D41CB" w:rsidRPr="000D41CB" w:rsidRDefault="000D41CB" w:rsidP="000D41CB">
      <w:pPr>
        <w:spacing w:after="120" w:line="240" w:lineRule="auto"/>
        <w:rPr>
          <w:rFonts w:ascii="Arial" w:hAnsi="Arial" w:cs="Arial"/>
          <w:sz w:val="24"/>
          <w:szCs w:val="24"/>
        </w:rPr>
      </w:pPr>
    </w:p>
    <w:p w14:paraId="1CF3EF68" w14:textId="77777777" w:rsidR="007F570C" w:rsidRDefault="007F570C" w:rsidP="007F570C">
      <w:pPr>
        <w:pStyle w:val="ListParagraph"/>
        <w:numPr>
          <w:ilvl w:val="0"/>
          <w:numId w:val="41"/>
        </w:numPr>
        <w:spacing w:after="100" w:afterAutospacing="1"/>
        <w:jc w:val="both"/>
        <w:rPr>
          <w:rFonts w:ascii="Arial" w:hAnsi="Arial" w:cs="Arial"/>
          <w:sz w:val="24"/>
          <w:szCs w:val="24"/>
        </w:rPr>
      </w:pPr>
      <w:r w:rsidRPr="007F570C">
        <w:rPr>
          <w:rFonts w:ascii="Arial" w:hAnsi="Arial" w:cs="Arial"/>
          <w:b/>
          <w:bCs/>
          <w:sz w:val="24"/>
          <w:szCs w:val="24"/>
          <w:u w:val="single"/>
        </w:rPr>
        <w:t>Oil Spills</w:t>
      </w:r>
      <w:r w:rsidRPr="007F570C">
        <w:rPr>
          <w:rFonts w:ascii="Arial" w:hAnsi="Arial" w:cs="Arial"/>
          <w:b/>
          <w:bCs/>
          <w:sz w:val="24"/>
          <w:szCs w:val="24"/>
        </w:rPr>
        <w:t>:</w:t>
      </w:r>
      <w:r w:rsidRPr="007F570C">
        <w:rPr>
          <w:rFonts w:ascii="Arial" w:hAnsi="Arial" w:cs="Arial"/>
          <w:sz w:val="24"/>
          <w:szCs w:val="24"/>
        </w:rPr>
        <w:t xml:space="preserve"> </w:t>
      </w:r>
    </w:p>
    <w:p w14:paraId="55342DA4" w14:textId="77777777" w:rsidR="007F570C" w:rsidRPr="007F570C" w:rsidRDefault="007F570C" w:rsidP="007F570C">
      <w:pPr>
        <w:pStyle w:val="ListParagraph"/>
        <w:rPr>
          <w:rFonts w:ascii="Arial" w:hAnsi="Arial" w:cs="Arial"/>
          <w:sz w:val="24"/>
          <w:szCs w:val="24"/>
        </w:rPr>
      </w:pPr>
    </w:p>
    <w:p w14:paraId="146DE511" w14:textId="77777777" w:rsidR="007F570C" w:rsidRDefault="007F570C" w:rsidP="007F570C">
      <w:pPr>
        <w:pStyle w:val="ListParagraph"/>
        <w:numPr>
          <w:ilvl w:val="1"/>
          <w:numId w:val="41"/>
        </w:numPr>
        <w:spacing w:after="100" w:afterAutospacing="1"/>
        <w:jc w:val="both"/>
        <w:rPr>
          <w:rFonts w:ascii="Arial" w:hAnsi="Arial" w:cs="Arial"/>
          <w:sz w:val="24"/>
          <w:szCs w:val="24"/>
        </w:rPr>
      </w:pPr>
      <w:r w:rsidRPr="007F570C">
        <w:rPr>
          <w:rFonts w:ascii="Arial" w:hAnsi="Arial" w:cs="Arial"/>
          <w:sz w:val="24"/>
          <w:szCs w:val="24"/>
        </w:rPr>
        <w:t xml:space="preserve">An emergency spill kit, for hydraulic fluids, lubricating oils, fuels, and other environmentally hazardous fluids large enough for equipment being used, will </w:t>
      </w:r>
      <w:proofErr w:type="gramStart"/>
      <w:r w:rsidRPr="007F570C">
        <w:rPr>
          <w:rFonts w:ascii="Arial" w:hAnsi="Arial" w:cs="Arial"/>
          <w:sz w:val="24"/>
          <w:szCs w:val="24"/>
        </w:rPr>
        <w:t>be available at all times</w:t>
      </w:r>
      <w:proofErr w:type="gramEnd"/>
      <w:r w:rsidRPr="007F570C">
        <w:rPr>
          <w:rFonts w:ascii="Arial" w:hAnsi="Arial" w:cs="Arial"/>
          <w:sz w:val="24"/>
          <w:szCs w:val="24"/>
        </w:rPr>
        <w:t xml:space="preserve"> during active operations on the project site</w:t>
      </w:r>
      <w:r w:rsidRPr="007F570C">
        <w:rPr>
          <w:rFonts w:ascii="Arial" w:hAnsi="Arial" w:cs="Arial"/>
        </w:rPr>
        <w:t xml:space="preserve">. </w:t>
      </w:r>
      <w:r w:rsidRPr="007F570C">
        <w:rPr>
          <w:rFonts w:ascii="Arial" w:hAnsi="Arial" w:cs="Arial"/>
          <w:sz w:val="24"/>
          <w:szCs w:val="24"/>
        </w:rPr>
        <w:t xml:space="preserve">Spill kits must </w:t>
      </w:r>
      <w:r w:rsidRPr="007F570C">
        <w:rPr>
          <w:rFonts w:ascii="Arial" w:hAnsi="Arial" w:cs="Arial"/>
          <w:sz w:val="24"/>
          <w:szCs w:val="24"/>
        </w:rPr>
        <w:lastRenderedPageBreak/>
        <w:t>include pads and containment socks that are rated to absorb at least 8 gallons of petroleum-based fluids and containers (or heavy-duty bags) capable of holding an equivalent amount of contaminated soil and other absorbents. A shovel should also be available on-site. Pads must be capable of absorbing fluids in water as well as on the ground. Any leaks or spills shall be contained immediately. Soil and absorbents shall be properly disposed of through a landfill approved by the Department of Environmental Protection (DEP). All leaks that exceed 5 gallons in size or a leak of any size into water must be reported immediately to DEP and to the LMGS. 911 or DEP regional offices may be called directly 24-hours per day to report the spill to DEP: Northwest: (800) 373-3398 Northcentral: (570) 327-3636 Northeast: (570) 826-2511 Southwest: (412) 442-4000 Southcentral: (877) 333-1904 Southeast: (484) 250-5900 DEP should provide over the phone advice for smaller spills and for larger spills they may send someone to aid in directing the most cost-effective clean up and disposal of the oil spill.</w:t>
      </w:r>
    </w:p>
    <w:p w14:paraId="3EC01958" w14:textId="77777777" w:rsidR="007F570C" w:rsidRDefault="007F570C" w:rsidP="007F570C">
      <w:pPr>
        <w:pStyle w:val="ListParagraph"/>
        <w:numPr>
          <w:ilvl w:val="1"/>
          <w:numId w:val="41"/>
        </w:numPr>
        <w:spacing w:after="100" w:afterAutospacing="1"/>
        <w:jc w:val="both"/>
        <w:rPr>
          <w:rFonts w:ascii="Arial" w:hAnsi="Arial" w:cs="Arial"/>
          <w:sz w:val="24"/>
          <w:szCs w:val="24"/>
        </w:rPr>
      </w:pPr>
      <w:r w:rsidRPr="007F570C">
        <w:rPr>
          <w:rFonts w:ascii="Arial" w:hAnsi="Arial" w:cs="Arial"/>
        </w:rPr>
        <w:t xml:space="preserve"> </w:t>
      </w:r>
      <w:r w:rsidRPr="007F570C">
        <w:rPr>
          <w:rFonts w:ascii="Arial" w:hAnsi="Arial" w:cs="Arial"/>
          <w:sz w:val="24"/>
          <w:szCs w:val="24"/>
        </w:rPr>
        <w:t>Excessive Oil Leakage- Equipment must be maintained to minimize excessive fluid leakage. The LMGS may require equipment with excessive fluid leakage to be removed from the site and oil soiled areas to be excavated and properly disposed.</w:t>
      </w:r>
    </w:p>
    <w:p w14:paraId="49017A4A" w14:textId="77777777" w:rsidR="007F570C" w:rsidRDefault="007F570C" w:rsidP="007F570C">
      <w:pPr>
        <w:pStyle w:val="ListParagraph"/>
        <w:numPr>
          <w:ilvl w:val="1"/>
          <w:numId w:val="41"/>
        </w:numPr>
        <w:spacing w:after="100" w:afterAutospacing="1"/>
        <w:jc w:val="both"/>
        <w:rPr>
          <w:rFonts w:ascii="Arial" w:hAnsi="Arial" w:cs="Arial"/>
          <w:sz w:val="24"/>
          <w:szCs w:val="24"/>
        </w:rPr>
      </w:pPr>
      <w:r w:rsidRPr="007F570C">
        <w:rPr>
          <w:rFonts w:ascii="Arial" w:hAnsi="Arial" w:cs="Arial"/>
          <w:sz w:val="24"/>
          <w:szCs w:val="24"/>
        </w:rPr>
        <w:t>Oil drained from equipment shall be placed in suitable containers and disposed of as directed by the LMGS.</w:t>
      </w:r>
    </w:p>
    <w:p w14:paraId="090E2681" w14:textId="7D65E4A5" w:rsidR="007F570C" w:rsidRPr="007F570C" w:rsidRDefault="007F570C" w:rsidP="007F570C">
      <w:pPr>
        <w:pStyle w:val="ListParagraph"/>
        <w:numPr>
          <w:ilvl w:val="1"/>
          <w:numId w:val="41"/>
        </w:numPr>
        <w:spacing w:after="100" w:afterAutospacing="1"/>
        <w:jc w:val="both"/>
        <w:rPr>
          <w:rFonts w:ascii="Arial" w:hAnsi="Arial" w:cs="Arial"/>
          <w:sz w:val="24"/>
          <w:szCs w:val="24"/>
        </w:rPr>
      </w:pPr>
      <w:r w:rsidRPr="007F570C">
        <w:rPr>
          <w:rFonts w:ascii="Arial" w:hAnsi="Arial" w:cs="Arial"/>
          <w:sz w:val="24"/>
          <w:szCs w:val="24"/>
        </w:rPr>
        <w:t>Equipment Parking- Equipment may not be parked overnight within 100 feet of sinkholes, streams, intermittent streams with a defined bed and banks, and any other water body where fluids can leak into them.</w:t>
      </w:r>
    </w:p>
    <w:p w14:paraId="0E51DFDA" w14:textId="393FD937" w:rsidR="000D41CB" w:rsidRPr="007F570C" w:rsidRDefault="000D41CB" w:rsidP="007F570C">
      <w:pPr>
        <w:pStyle w:val="ListParagraph"/>
        <w:spacing w:after="120" w:line="240" w:lineRule="auto"/>
        <w:ind w:left="1080"/>
        <w:contextualSpacing w:val="0"/>
        <w:rPr>
          <w:rFonts w:ascii="Arial" w:hAnsi="Arial" w:cs="Arial"/>
          <w:szCs w:val="24"/>
        </w:rPr>
      </w:pPr>
    </w:p>
    <w:p w14:paraId="62914B69" w14:textId="77777777" w:rsidR="000D41CB" w:rsidRDefault="00056F34" w:rsidP="007F570C">
      <w:pPr>
        <w:pStyle w:val="ListParagraph"/>
        <w:numPr>
          <w:ilvl w:val="0"/>
          <w:numId w:val="41"/>
        </w:numPr>
        <w:spacing w:after="120" w:line="240" w:lineRule="auto"/>
        <w:ind w:left="1080"/>
        <w:contextualSpacing w:val="0"/>
        <w:rPr>
          <w:rFonts w:ascii="Arial" w:hAnsi="Arial" w:cs="Arial"/>
          <w:sz w:val="24"/>
          <w:szCs w:val="24"/>
        </w:rPr>
      </w:pPr>
      <w:r w:rsidRPr="00056F34">
        <w:rPr>
          <w:rFonts w:ascii="Arial" w:hAnsi="Arial" w:cs="Arial"/>
          <w:sz w:val="24"/>
          <w:szCs w:val="24"/>
        </w:rPr>
        <w:t>The contractor will notify</w:t>
      </w:r>
      <w:r w:rsidR="00407279">
        <w:rPr>
          <w:rFonts w:ascii="Arial" w:hAnsi="Arial" w:cs="Arial"/>
          <w:sz w:val="24"/>
          <w:szCs w:val="24"/>
        </w:rPr>
        <w:t xml:space="preserve"> </w:t>
      </w:r>
      <w:r w:rsidR="00DF79AF">
        <w:rPr>
          <w:rFonts w:ascii="Arial" w:hAnsi="Arial" w:cs="Arial"/>
          <w:sz w:val="24"/>
          <w:szCs w:val="24"/>
        </w:rPr>
        <w:t xml:space="preserve">the </w:t>
      </w:r>
      <w:r w:rsidR="000D41CB">
        <w:rPr>
          <w:rFonts w:ascii="Arial" w:hAnsi="Arial" w:cs="Arial"/>
          <w:sz w:val="24"/>
          <w:szCs w:val="24"/>
        </w:rPr>
        <w:t>LMGS</w:t>
      </w:r>
      <w:r w:rsidRPr="00056F34">
        <w:rPr>
          <w:rFonts w:ascii="Arial" w:hAnsi="Arial" w:cs="Arial"/>
          <w:sz w:val="24"/>
          <w:szCs w:val="24"/>
        </w:rPr>
        <w:t xml:space="preserve"> </w:t>
      </w:r>
      <w:r w:rsidRPr="009D2634">
        <w:rPr>
          <w:rFonts w:ascii="Arial" w:hAnsi="Arial" w:cs="Arial"/>
          <w:b/>
          <w:sz w:val="24"/>
          <w:szCs w:val="24"/>
          <w:u w:val="single"/>
        </w:rPr>
        <w:t>three</w:t>
      </w:r>
      <w:r w:rsidRPr="009D2634">
        <w:rPr>
          <w:rFonts w:ascii="Arial" w:hAnsi="Arial" w:cs="Arial"/>
          <w:sz w:val="24"/>
          <w:szCs w:val="24"/>
          <w:u w:val="single"/>
        </w:rPr>
        <w:t xml:space="preserve"> days (72 hours) prior</w:t>
      </w:r>
      <w:r w:rsidRPr="00056F34">
        <w:rPr>
          <w:rFonts w:ascii="Arial" w:hAnsi="Arial" w:cs="Arial"/>
          <w:sz w:val="24"/>
          <w:szCs w:val="24"/>
        </w:rPr>
        <w:t xml:space="preserve"> to beginning </w:t>
      </w:r>
      <w:r w:rsidR="009D2634">
        <w:rPr>
          <w:rFonts w:ascii="Arial" w:hAnsi="Arial" w:cs="Arial"/>
          <w:sz w:val="24"/>
          <w:szCs w:val="24"/>
        </w:rPr>
        <w:t xml:space="preserve">and completion of </w:t>
      </w:r>
      <w:r w:rsidRPr="00056F34">
        <w:rPr>
          <w:rFonts w:ascii="Arial" w:hAnsi="Arial" w:cs="Arial"/>
          <w:sz w:val="24"/>
          <w:szCs w:val="24"/>
        </w:rPr>
        <w:t>the project</w:t>
      </w:r>
      <w:r w:rsidR="00163ED2">
        <w:rPr>
          <w:rFonts w:ascii="Arial" w:hAnsi="Arial" w:cs="Arial"/>
          <w:sz w:val="24"/>
          <w:szCs w:val="24"/>
        </w:rPr>
        <w:t xml:space="preserve"> work</w:t>
      </w:r>
      <w:r w:rsidRPr="00056F34">
        <w:rPr>
          <w:rFonts w:ascii="Arial" w:hAnsi="Arial" w:cs="Arial"/>
          <w:sz w:val="24"/>
          <w:szCs w:val="24"/>
        </w:rPr>
        <w:t>. The contractor may work at times oth</w:t>
      </w:r>
      <w:r w:rsidR="00A242A6">
        <w:rPr>
          <w:rFonts w:ascii="Arial" w:hAnsi="Arial" w:cs="Arial"/>
          <w:sz w:val="24"/>
          <w:szCs w:val="24"/>
        </w:rPr>
        <w:t>er than the s</w:t>
      </w:r>
      <w:r w:rsidR="00DF79AF">
        <w:rPr>
          <w:rFonts w:ascii="Arial" w:hAnsi="Arial" w:cs="Arial"/>
          <w:sz w:val="24"/>
          <w:szCs w:val="24"/>
        </w:rPr>
        <w:t xml:space="preserve">chedule of the </w:t>
      </w:r>
      <w:r w:rsidR="000D41CB">
        <w:rPr>
          <w:rFonts w:ascii="Arial" w:hAnsi="Arial" w:cs="Arial"/>
          <w:sz w:val="24"/>
          <w:szCs w:val="24"/>
        </w:rPr>
        <w:t>LMGS</w:t>
      </w:r>
      <w:r w:rsidRPr="000D41CB">
        <w:rPr>
          <w:rFonts w:ascii="Arial" w:hAnsi="Arial" w:cs="Arial"/>
          <w:sz w:val="24"/>
          <w:szCs w:val="24"/>
        </w:rPr>
        <w:t>.</w:t>
      </w:r>
    </w:p>
    <w:p w14:paraId="30D3879D" w14:textId="41A49913" w:rsidR="009D2634" w:rsidRPr="000D41CB" w:rsidRDefault="00056F34" w:rsidP="000D41CB">
      <w:pPr>
        <w:spacing w:after="120" w:line="240" w:lineRule="auto"/>
        <w:rPr>
          <w:rFonts w:ascii="Arial" w:hAnsi="Arial" w:cs="Arial"/>
          <w:sz w:val="24"/>
          <w:szCs w:val="24"/>
        </w:rPr>
      </w:pPr>
      <w:r w:rsidRPr="000D41CB">
        <w:rPr>
          <w:rFonts w:ascii="Arial" w:hAnsi="Arial" w:cs="Arial"/>
          <w:sz w:val="24"/>
          <w:szCs w:val="24"/>
        </w:rPr>
        <w:t xml:space="preserve"> </w:t>
      </w:r>
    </w:p>
    <w:p w14:paraId="3E066668" w14:textId="67429BC6" w:rsidR="00173BA7" w:rsidRDefault="00DF79AF" w:rsidP="007F570C">
      <w:pPr>
        <w:pStyle w:val="ListParagraph"/>
        <w:numPr>
          <w:ilvl w:val="0"/>
          <w:numId w:val="41"/>
        </w:numPr>
        <w:spacing w:after="120" w:line="240" w:lineRule="auto"/>
        <w:ind w:left="1080"/>
        <w:contextualSpacing w:val="0"/>
        <w:rPr>
          <w:rFonts w:ascii="Arial" w:hAnsi="Arial" w:cs="Arial"/>
          <w:sz w:val="24"/>
          <w:szCs w:val="24"/>
        </w:rPr>
      </w:pPr>
      <w:r>
        <w:rPr>
          <w:rFonts w:ascii="Arial" w:hAnsi="Arial" w:cs="Arial"/>
          <w:sz w:val="24"/>
          <w:szCs w:val="24"/>
        </w:rPr>
        <w:t xml:space="preserve">The </w:t>
      </w:r>
      <w:r w:rsidR="000D41CB">
        <w:rPr>
          <w:rFonts w:ascii="Arial" w:hAnsi="Arial" w:cs="Arial"/>
          <w:sz w:val="24"/>
          <w:szCs w:val="24"/>
        </w:rPr>
        <w:t>LMGS</w:t>
      </w:r>
      <w:r w:rsidR="00EC601C" w:rsidRPr="00EC601C">
        <w:rPr>
          <w:rFonts w:ascii="Arial" w:hAnsi="Arial" w:cs="Arial"/>
          <w:sz w:val="24"/>
          <w:szCs w:val="24"/>
        </w:rPr>
        <w:t xml:space="preserve"> will inspect the work and may direct </w:t>
      </w:r>
      <w:proofErr w:type="gramStart"/>
      <w:r w:rsidR="00EC601C" w:rsidRPr="00EC601C">
        <w:rPr>
          <w:rFonts w:ascii="Arial" w:hAnsi="Arial" w:cs="Arial"/>
          <w:sz w:val="24"/>
          <w:szCs w:val="24"/>
        </w:rPr>
        <w:t>contractor</w:t>
      </w:r>
      <w:proofErr w:type="gramEnd"/>
      <w:r w:rsidR="00EC601C" w:rsidRPr="00EC601C">
        <w:rPr>
          <w:rFonts w:ascii="Arial" w:hAnsi="Arial" w:cs="Arial"/>
          <w:sz w:val="24"/>
          <w:szCs w:val="24"/>
        </w:rPr>
        <w:t xml:space="preserve"> to re</w:t>
      </w:r>
      <w:r w:rsidR="000D41CB">
        <w:rPr>
          <w:rFonts w:ascii="Arial" w:hAnsi="Arial" w:cs="Arial"/>
          <w:sz w:val="24"/>
          <w:szCs w:val="24"/>
        </w:rPr>
        <w:t xml:space="preserve">work certain road areas or other tasks </w:t>
      </w:r>
      <w:r w:rsidR="00EC601C" w:rsidRPr="00EC601C">
        <w:rPr>
          <w:rFonts w:ascii="Arial" w:hAnsi="Arial" w:cs="Arial"/>
          <w:sz w:val="24"/>
          <w:szCs w:val="24"/>
        </w:rPr>
        <w:t xml:space="preserve">to meet </w:t>
      </w:r>
      <w:proofErr w:type="gramStart"/>
      <w:r w:rsidR="00EC601C" w:rsidRPr="00EC601C">
        <w:rPr>
          <w:rFonts w:ascii="Arial" w:hAnsi="Arial" w:cs="Arial"/>
          <w:sz w:val="24"/>
          <w:szCs w:val="24"/>
        </w:rPr>
        <w:t>required</w:t>
      </w:r>
      <w:proofErr w:type="gramEnd"/>
      <w:r w:rsidR="003B4B77">
        <w:rPr>
          <w:rFonts w:ascii="Arial" w:hAnsi="Arial" w:cs="Arial"/>
          <w:sz w:val="24"/>
          <w:szCs w:val="24"/>
        </w:rPr>
        <w:t xml:space="preserve"> specifications.</w:t>
      </w:r>
      <w:r w:rsidR="00AC365C">
        <w:rPr>
          <w:rFonts w:ascii="Arial" w:hAnsi="Arial" w:cs="Arial"/>
          <w:sz w:val="24"/>
          <w:szCs w:val="24"/>
        </w:rPr>
        <w:t xml:space="preserve">  Inspection of the project will occur during normal working hours.</w:t>
      </w:r>
    </w:p>
    <w:p w14:paraId="015EF704" w14:textId="77777777" w:rsidR="000D41CB" w:rsidRPr="000D41CB" w:rsidRDefault="000D41CB" w:rsidP="000D41CB">
      <w:pPr>
        <w:spacing w:after="120" w:line="240" w:lineRule="auto"/>
        <w:rPr>
          <w:rFonts w:ascii="Arial" w:hAnsi="Arial" w:cs="Arial"/>
          <w:sz w:val="24"/>
          <w:szCs w:val="24"/>
        </w:rPr>
      </w:pPr>
    </w:p>
    <w:p w14:paraId="16936B7E" w14:textId="06A79D1A" w:rsidR="00C322F5" w:rsidRDefault="00C322F5" w:rsidP="007F570C">
      <w:pPr>
        <w:pStyle w:val="ListParagraph"/>
        <w:numPr>
          <w:ilvl w:val="0"/>
          <w:numId w:val="41"/>
        </w:numPr>
        <w:tabs>
          <w:tab w:val="left" w:pos="360"/>
        </w:tabs>
        <w:spacing w:after="0" w:line="240" w:lineRule="auto"/>
        <w:ind w:left="1080"/>
        <w:jc w:val="both"/>
        <w:rPr>
          <w:rFonts w:ascii="Arial" w:hAnsi="Arial" w:cs="Arial"/>
          <w:sz w:val="24"/>
          <w:szCs w:val="24"/>
        </w:rPr>
      </w:pPr>
      <w:r w:rsidRPr="008A1B97">
        <w:rPr>
          <w:rFonts w:ascii="Arial" w:hAnsi="Arial" w:cs="Arial"/>
          <w:sz w:val="24"/>
          <w:szCs w:val="24"/>
        </w:rPr>
        <w:t>Fi</w:t>
      </w:r>
      <w:r>
        <w:rPr>
          <w:rFonts w:ascii="Arial" w:hAnsi="Arial" w:cs="Arial"/>
          <w:sz w:val="24"/>
          <w:szCs w:val="24"/>
        </w:rPr>
        <w:t>nal inspection of the</w:t>
      </w:r>
      <w:r w:rsidRPr="008A1B97">
        <w:rPr>
          <w:rFonts w:ascii="Arial" w:hAnsi="Arial" w:cs="Arial"/>
          <w:sz w:val="24"/>
          <w:szCs w:val="24"/>
        </w:rPr>
        <w:t xml:space="preserve"> project will be conducted by the </w:t>
      </w:r>
      <w:r w:rsidR="000D41CB">
        <w:rPr>
          <w:rFonts w:ascii="Arial" w:hAnsi="Arial" w:cs="Arial"/>
          <w:sz w:val="24"/>
          <w:szCs w:val="24"/>
        </w:rPr>
        <w:t>LMGS</w:t>
      </w:r>
      <w:r w:rsidRPr="008A1B97">
        <w:rPr>
          <w:rFonts w:ascii="Arial" w:hAnsi="Arial" w:cs="Arial"/>
          <w:sz w:val="24"/>
          <w:szCs w:val="24"/>
        </w:rPr>
        <w:t xml:space="preserve">.  The contractor may be present at the final inspection.  Upon successful completion of the required work, payment will </w:t>
      </w:r>
      <w:r>
        <w:rPr>
          <w:rFonts w:ascii="Arial" w:hAnsi="Arial" w:cs="Arial"/>
          <w:sz w:val="24"/>
          <w:szCs w:val="24"/>
        </w:rPr>
        <w:t>be released to the contractor</w:t>
      </w:r>
    </w:p>
    <w:p w14:paraId="308F6DBB" w14:textId="77777777" w:rsidR="00C322F5" w:rsidRDefault="00C322F5" w:rsidP="00A22422">
      <w:pPr>
        <w:pStyle w:val="ListParagraph"/>
        <w:tabs>
          <w:tab w:val="left" w:pos="360"/>
        </w:tabs>
        <w:spacing w:after="0" w:line="240" w:lineRule="auto"/>
        <w:ind w:left="1080" w:hanging="360"/>
        <w:jc w:val="both"/>
        <w:rPr>
          <w:rFonts w:ascii="Arial" w:hAnsi="Arial" w:cs="Arial"/>
          <w:sz w:val="24"/>
          <w:szCs w:val="24"/>
        </w:rPr>
      </w:pPr>
    </w:p>
    <w:p w14:paraId="0971782D" w14:textId="0CFCE212" w:rsidR="00C322F5" w:rsidRDefault="00C322F5" w:rsidP="007F570C">
      <w:pPr>
        <w:pStyle w:val="ListParagraph"/>
        <w:numPr>
          <w:ilvl w:val="0"/>
          <w:numId w:val="41"/>
        </w:numPr>
        <w:tabs>
          <w:tab w:val="left" w:pos="360"/>
        </w:tabs>
        <w:spacing w:after="0" w:line="240" w:lineRule="auto"/>
        <w:ind w:left="1080"/>
        <w:jc w:val="both"/>
        <w:rPr>
          <w:rFonts w:ascii="Arial" w:hAnsi="Arial" w:cs="Arial"/>
          <w:sz w:val="24"/>
          <w:szCs w:val="24"/>
        </w:rPr>
      </w:pPr>
      <w:r>
        <w:rPr>
          <w:rFonts w:ascii="Arial" w:hAnsi="Arial" w:cs="Arial"/>
          <w:sz w:val="24"/>
          <w:szCs w:val="24"/>
        </w:rPr>
        <w:t>Failure to meet and follow the terms and conditions of the project will be grou</w:t>
      </w:r>
      <w:r w:rsidR="00BF31A7">
        <w:rPr>
          <w:rFonts w:ascii="Arial" w:hAnsi="Arial" w:cs="Arial"/>
          <w:sz w:val="24"/>
          <w:szCs w:val="24"/>
        </w:rPr>
        <w:t xml:space="preserve">nds to terminate the contract and forfeiture of </w:t>
      </w:r>
      <w:r w:rsidR="000D41CB">
        <w:rPr>
          <w:rFonts w:ascii="Arial" w:hAnsi="Arial" w:cs="Arial"/>
          <w:sz w:val="24"/>
          <w:szCs w:val="24"/>
        </w:rPr>
        <w:t xml:space="preserve">the </w:t>
      </w:r>
      <w:r w:rsidR="00BF31A7">
        <w:rPr>
          <w:rFonts w:ascii="Arial" w:hAnsi="Arial" w:cs="Arial"/>
          <w:sz w:val="24"/>
          <w:szCs w:val="24"/>
        </w:rPr>
        <w:t>bond to the Pennsylvania Game Commission.</w:t>
      </w:r>
    </w:p>
    <w:p w14:paraId="514EB85F" w14:textId="77777777" w:rsidR="007F570C" w:rsidRPr="007F570C" w:rsidRDefault="007F570C" w:rsidP="007F570C">
      <w:pPr>
        <w:pStyle w:val="ListParagraph"/>
        <w:rPr>
          <w:rFonts w:ascii="Arial" w:hAnsi="Arial" w:cs="Arial"/>
          <w:sz w:val="24"/>
          <w:szCs w:val="24"/>
        </w:rPr>
      </w:pPr>
    </w:p>
    <w:p w14:paraId="5358A8D8" w14:textId="77777777" w:rsidR="007F570C" w:rsidRDefault="007F570C" w:rsidP="007F570C">
      <w:pPr>
        <w:pStyle w:val="ListParagraph"/>
        <w:numPr>
          <w:ilvl w:val="0"/>
          <w:numId w:val="41"/>
        </w:numPr>
        <w:spacing w:after="100" w:afterAutospacing="1"/>
        <w:jc w:val="both"/>
        <w:rPr>
          <w:rFonts w:ascii="Arial" w:hAnsi="Arial" w:cs="Arial"/>
          <w:b/>
          <w:bCs/>
          <w:sz w:val="24"/>
          <w:szCs w:val="24"/>
        </w:rPr>
      </w:pPr>
      <w:r w:rsidRPr="007F570C">
        <w:rPr>
          <w:rFonts w:ascii="Arial" w:hAnsi="Arial" w:cs="Arial"/>
          <w:b/>
          <w:bCs/>
          <w:sz w:val="24"/>
          <w:szCs w:val="24"/>
          <w:u w:val="single"/>
        </w:rPr>
        <w:t>Forest Fire Prevention</w:t>
      </w:r>
      <w:r w:rsidRPr="007F570C">
        <w:rPr>
          <w:rFonts w:ascii="Arial" w:hAnsi="Arial" w:cs="Arial"/>
          <w:b/>
          <w:bCs/>
          <w:sz w:val="24"/>
          <w:szCs w:val="24"/>
        </w:rPr>
        <w:t>:</w:t>
      </w:r>
    </w:p>
    <w:p w14:paraId="0B5238F8" w14:textId="77777777" w:rsidR="007F570C" w:rsidRPr="007F570C" w:rsidRDefault="007F570C" w:rsidP="007F570C">
      <w:pPr>
        <w:pStyle w:val="ListParagraph"/>
        <w:rPr>
          <w:rFonts w:ascii="Arial" w:hAnsi="Arial" w:cs="Arial"/>
          <w:sz w:val="24"/>
          <w:szCs w:val="24"/>
        </w:rPr>
      </w:pPr>
    </w:p>
    <w:p w14:paraId="494E255E" w14:textId="77777777" w:rsidR="007F570C" w:rsidRPr="007F570C" w:rsidRDefault="007F570C" w:rsidP="007F570C">
      <w:pPr>
        <w:pStyle w:val="ListParagraph"/>
        <w:numPr>
          <w:ilvl w:val="1"/>
          <w:numId w:val="41"/>
        </w:numPr>
        <w:spacing w:after="100" w:afterAutospacing="1"/>
        <w:jc w:val="both"/>
        <w:rPr>
          <w:rFonts w:ascii="Arial" w:hAnsi="Arial" w:cs="Arial"/>
          <w:b/>
          <w:bCs/>
          <w:sz w:val="24"/>
          <w:szCs w:val="24"/>
        </w:rPr>
      </w:pPr>
      <w:proofErr w:type="gramStart"/>
      <w:r w:rsidRPr="007F570C">
        <w:rPr>
          <w:rFonts w:ascii="Arial" w:hAnsi="Arial" w:cs="Arial"/>
          <w:sz w:val="24"/>
          <w:szCs w:val="24"/>
        </w:rPr>
        <w:t>Buyer</w:t>
      </w:r>
      <w:proofErr w:type="gramEnd"/>
      <w:r w:rsidRPr="007F570C">
        <w:rPr>
          <w:rFonts w:ascii="Arial" w:hAnsi="Arial" w:cs="Arial"/>
          <w:sz w:val="24"/>
          <w:szCs w:val="24"/>
        </w:rPr>
        <w:t xml:space="preserve"> shall independently and in cooperation with the Department take all reasonable and practicable action to prevent and extinguish forest fires on or in the vicinity of the sale area and should require his employees, contractors, and employees of contractors to do likewise. </w:t>
      </w:r>
    </w:p>
    <w:p w14:paraId="1340A386" w14:textId="77777777" w:rsidR="007F570C" w:rsidRPr="007F570C" w:rsidRDefault="007F570C" w:rsidP="007F570C">
      <w:pPr>
        <w:pStyle w:val="ListParagraph"/>
        <w:numPr>
          <w:ilvl w:val="1"/>
          <w:numId w:val="41"/>
        </w:numPr>
        <w:spacing w:after="100" w:afterAutospacing="1"/>
        <w:jc w:val="both"/>
        <w:rPr>
          <w:rFonts w:ascii="Arial" w:hAnsi="Arial" w:cs="Arial"/>
          <w:b/>
          <w:bCs/>
          <w:sz w:val="24"/>
          <w:szCs w:val="24"/>
        </w:rPr>
      </w:pPr>
      <w:r w:rsidRPr="007F570C">
        <w:rPr>
          <w:rFonts w:ascii="Arial" w:hAnsi="Arial" w:cs="Arial"/>
          <w:sz w:val="24"/>
          <w:szCs w:val="24"/>
        </w:rPr>
        <w:lastRenderedPageBreak/>
        <w:t xml:space="preserve"> During periods of abnormal forest fire danger, LMGS may suspend all or part of operations on all or part of the sale area until the forest fire danger subsides. Suspensions and lifting of suspensions will be confirmed immediately in writing by the LMGS. </w:t>
      </w:r>
    </w:p>
    <w:p w14:paraId="6E657F23" w14:textId="433D4EA5" w:rsidR="007F570C" w:rsidRPr="007F570C" w:rsidRDefault="007F570C" w:rsidP="007F570C">
      <w:pPr>
        <w:pStyle w:val="ListParagraph"/>
        <w:numPr>
          <w:ilvl w:val="1"/>
          <w:numId w:val="41"/>
        </w:numPr>
        <w:spacing w:after="100" w:afterAutospacing="1"/>
        <w:jc w:val="both"/>
        <w:rPr>
          <w:rFonts w:ascii="Arial" w:hAnsi="Arial" w:cs="Arial"/>
          <w:b/>
          <w:bCs/>
          <w:sz w:val="24"/>
          <w:szCs w:val="24"/>
        </w:rPr>
      </w:pPr>
      <w:proofErr w:type="gramStart"/>
      <w:r w:rsidRPr="007F570C">
        <w:rPr>
          <w:rFonts w:ascii="Arial" w:hAnsi="Arial" w:cs="Arial"/>
          <w:sz w:val="24"/>
          <w:szCs w:val="24"/>
        </w:rPr>
        <w:t>Operator</w:t>
      </w:r>
      <w:proofErr w:type="gramEnd"/>
      <w:r w:rsidRPr="007F570C">
        <w:rPr>
          <w:rFonts w:ascii="Arial" w:hAnsi="Arial" w:cs="Arial"/>
          <w:sz w:val="24"/>
          <w:szCs w:val="24"/>
        </w:rPr>
        <w:t xml:space="preserve"> must remove regularly all </w:t>
      </w:r>
      <w:proofErr w:type="gramStart"/>
      <w:r w:rsidRPr="007F570C">
        <w:rPr>
          <w:rFonts w:ascii="Arial" w:hAnsi="Arial" w:cs="Arial"/>
          <w:sz w:val="24"/>
          <w:szCs w:val="24"/>
        </w:rPr>
        <w:t>brush</w:t>
      </w:r>
      <w:proofErr w:type="gramEnd"/>
      <w:r w:rsidRPr="007F570C">
        <w:rPr>
          <w:rFonts w:ascii="Arial" w:hAnsi="Arial" w:cs="Arial"/>
          <w:sz w:val="24"/>
          <w:szCs w:val="24"/>
        </w:rPr>
        <w:t xml:space="preserve">, twigs, leaves and other flammable material which accumulates around the engine, gearboxes and transmission pan, of rubber-tired skidders, stationary engines including chip harvesters, and crawler tractors. </w:t>
      </w:r>
    </w:p>
    <w:p w14:paraId="1DF8F70A" w14:textId="77777777" w:rsidR="007F570C" w:rsidRPr="007F570C" w:rsidRDefault="007F570C" w:rsidP="007F570C">
      <w:pPr>
        <w:pStyle w:val="ListParagraph"/>
        <w:numPr>
          <w:ilvl w:val="1"/>
          <w:numId w:val="41"/>
        </w:numPr>
        <w:spacing w:after="100" w:afterAutospacing="1"/>
        <w:jc w:val="both"/>
        <w:rPr>
          <w:rFonts w:ascii="Arial" w:hAnsi="Arial" w:cs="Arial"/>
          <w:b/>
          <w:bCs/>
          <w:sz w:val="24"/>
          <w:szCs w:val="24"/>
        </w:rPr>
      </w:pPr>
      <w:r w:rsidRPr="007F570C">
        <w:rPr>
          <w:rFonts w:ascii="Arial" w:hAnsi="Arial" w:cs="Arial"/>
          <w:sz w:val="24"/>
          <w:szCs w:val="24"/>
        </w:rPr>
        <w:t xml:space="preserve">All equipment must be parked at the end of each </w:t>
      </w:r>
      <w:proofErr w:type="gramStart"/>
      <w:r w:rsidRPr="007F570C">
        <w:rPr>
          <w:rFonts w:ascii="Arial" w:hAnsi="Arial" w:cs="Arial"/>
          <w:sz w:val="24"/>
          <w:szCs w:val="24"/>
        </w:rPr>
        <w:t>day’s operation</w:t>
      </w:r>
      <w:proofErr w:type="gramEnd"/>
      <w:r w:rsidRPr="007F570C">
        <w:rPr>
          <w:rFonts w:ascii="Arial" w:hAnsi="Arial" w:cs="Arial"/>
          <w:sz w:val="24"/>
          <w:szCs w:val="24"/>
        </w:rPr>
        <w:t xml:space="preserve"> in areas from which all </w:t>
      </w:r>
      <w:proofErr w:type="gramStart"/>
      <w:r w:rsidRPr="007F570C">
        <w:rPr>
          <w:rFonts w:ascii="Arial" w:hAnsi="Arial" w:cs="Arial"/>
          <w:sz w:val="24"/>
          <w:szCs w:val="24"/>
        </w:rPr>
        <w:t>brush</w:t>
      </w:r>
      <w:proofErr w:type="gramEnd"/>
      <w:r w:rsidRPr="007F570C">
        <w:rPr>
          <w:rFonts w:ascii="Arial" w:hAnsi="Arial" w:cs="Arial"/>
          <w:sz w:val="24"/>
          <w:szCs w:val="24"/>
        </w:rPr>
        <w:t xml:space="preserve">, tops and other flammable debris have been removed, within a radius of 25 feet of the equipment. </w:t>
      </w:r>
    </w:p>
    <w:p w14:paraId="3CE57A63" w14:textId="2DFBF32D" w:rsidR="007F570C" w:rsidRPr="007F570C" w:rsidRDefault="007F570C" w:rsidP="007F570C">
      <w:pPr>
        <w:pStyle w:val="ListParagraph"/>
        <w:numPr>
          <w:ilvl w:val="1"/>
          <w:numId w:val="41"/>
        </w:numPr>
        <w:spacing w:after="100" w:afterAutospacing="1"/>
        <w:jc w:val="both"/>
        <w:rPr>
          <w:rFonts w:ascii="Arial" w:hAnsi="Arial" w:cs="Arial"/>
          <w:b/>
          <w:bCs/>
          <w:sz w:val="24"/>
          <w:szCs w:val="24"/>
        </w:rPr>
      </w:pPr>
      <w:r w:rsidRPr="007F570C">
        <w:rPr>
          <w:rFonts w:ascii="Arial" w:hAnsi="Arial" w:cs="Arial"/>
          <w:sz w:val="24"/>
          <w:szCs w:val="24"/>
        </w:rPr>
        <w:t xml:space="preserve"> A fire extinguisher for Class B and C fires must be </w:t>
      </w:r>
      <w:proofErr w:type="gramStart"/>
      <w:r w:rsidRPr="007F570C">
        <w:rPr>
          <w:rFonts w:ascii="Arial" w:hAnsi="Arial" w:cs="Arial"/>
          <w:sz w:val="24"/>
          <w:szCs w:val="24"/>
        </w:rPr>
        <w:t>carried at all times</w:t>
      </w:r>
      <w:proofErr w:type="gramEnd"/>
      <w:r w:rsidRPr="007F570C">
        <w:rPr>
          <w:rFonts w:ascii="Arial" w:hAnsi="Arial" w:cs="Arial"/>
          <w:sz w:val="24"/>
          <w:szCs w:val="24"/>
        </w:rPr>
        <w:t xml:space="preserve"> on all rubber-tired skidders, logging tractors, felling machines, mulching equipment, stump grinders and chippers.</w:t>
      </w:r>
    </w:p>
    <w:p w14:paraId="6DBB9BA3" w14:textId="1B43E351" w:rsidR="007F570C" w:rsidRDefault="007F570C" w:rsidP="007F570C">
      <w:pPr>
        <w:pStyle w:val="ListParagraph"/>
        <w:numPr>
          <w:ilvl w:val="0"/>
          <w:numId w:val="41"/>
        </w:numPr>
        <w:tabs>
          <w:tab w:val="left" w:pos="360"/>
        </w:tabs>
        <w:spacing w:after="0" w:line="240" w:lineRule="auto"/>
        <w:ind w:left="1080"/>
        <w:jc w:val="both"/>
        <w:rPr>
          <w:rFonts w:ascii="Arial" w:hAnsi="Arial" w:cs="Arial"/>
          <w:sz w:val="24"/>
          <w:szCs w:val="24"/>
        </w:rPr>
      </w:pPr>
      <w:r>
        <w:rPr>
          <w:rFonts w:ascii="Arial" w:hAnsi="Arial" w:cs="Arial"/>
          <w:b/>
          <w:bCs/>
          <w:sz w:val="24"/>
          <w:szCs w:val="24"/>
          <w:u w:val="single"/>
        </w:rPr>
        <w:t xml:space="preserve">GREEN CERTIFICATION </w:t>
      </w:r>
      <w:proofErr w:type="gramStart"/>
      <w:r>
        <w:rPr>
          <w:rFonts w:ascii="Arial" w:hAnsi="Arial" w:cs="Arial"/>
          <w:b/>
          <w:bCs/>
          <w:sz w:val="24"/>
          <w:szCs w:val="24"/>
          <w:u w:val="single"/>
        </w:rPr>
        <w:t>STATEMENT</w:t>
      </w:r>
      <w:r>
        <w:rPr>
          <w:rFonts w:ascii="Arial" w:hAnsi="Arial" w:cs="Arial"/>
          <w:sz w:val="24"/>
          <w:szCs w:val="24"/>
        </w:rPr>
        <w:t>: #</w:t>
      </w:r>
      <w:proofErr w:type="gramEnd"/>
      <w:r>
        <w:rPr>
          <w:rFonts w:ascii="Arial" w:hAnsi="Arial" w:cs="Arial"/>
          <w:sz w:val="24"/>
          <w:szCs w:val="24"/>
        </w:rPr>
        <w:t xml:space="preserve"> SCS-FM/COC-00011N FSC 100% and NSF-SFI-FM-C0435749 - SFI 100% Certified Forest Content indicate that the timber in this project comes from a forest that is well-managed according to strict environmental, social and economic standards. This forest has been independently inspected and evaluated according to the principles and criteria for forest management agreed and approved by the Forest Stewardship Council® and the Sustainable Forestry Initiative®.</w:t>
      </w:r>
    </w:p>
    <w:p w14:paraId="60FF0673" w14:textId="77777777" w:rsidR="007F570C" w:rsidRDefault="007F570C" w:rsidP="00C01A71">
      <w:pPr>
        <w:pStyle w:val="ListParagraph"/>
        <w:tabs>
          <w:tab w:val="left" w:pos="360"/>
        </w:tabs>
        <w:spacing w:after="0" w:line="240" w:lineRule="auto"/>
        <w:ind w:left="1080"/>
        <w:jc w:val="both"/>
        <w:rPr>
          <w:rFonts w:ascii="Arial" w:hAnsi="Arial" w:cs="Arial"/>
          <w:sz w:val="24"/>
          <w:szCs w:val="24"/>
        </w:rPr>
      </w:pPr>
    </w:p>
    <w:p w14:paraId="611C16A2" w14:textId="77777777" w:rsidR="00786DF8" w:rsidRPr="00786DF8" w:rsidRDefault="00786DF8" w:rsidP="00786DF8">
      <w:pPr>
        <w:pStyle w:val="ListParagraph"/>
        <w:rPr>
          <w:rFonts w:ascii="Arial" w:hAnsi="Arial" w:cs="Arial"/>
          <w:sz w:val="24"/>
          <w:szCs w:val="24"/>
        </w:rPr>
      </w:pPr>
    </w:p>
    <w:p w14:paraId="112F3A1A" w14:textId="4E9F0CEB" w:rsidR="00840C52" w:rsidRDefault="00840C52" w:rsidP="00840C52">
      <w:pPr>
        <w:pStyle w:val="ListParagraph"/>
        <w:rPr>
          <w:rFonts w:ascii="Arial" w:hAnsi="Arial" w:cs="Arial"/>
          <w:sz w:val="24"/>
          <w:szCs w:val="24"/>
        </w:rPr>
      </w:pPr>
    </w:p>
    <w:p w14:paraId="7D023E61" w14:textId="421C74CC" w:rsidR="00DE2E90" w:rsidRDefault="00DE2E90" w:rsidP="00DE2E90">
      <w:pPr>
        <w:rPr>
          <w:rFonts w:ascii="Arial" w:hAnsi="Arial" w:cs="Arial"/>
          <w:sz w:val="24"/>
          <w:szCs w:val="24"/>
        </w:rPr>
      </w:pPr>
    </w:p>
    <w:p w14:paraId="4457B29A" w14:textId="77777777" w:rsidR="000806B2" w:rsidRDefault="000806B2" w:rsidP="00C01A71">
      <w:pPr>
        <w:autoSpaceDE w:val="0"/>
        <w:autoSpaceDN w:val="0"/>
        <w:adjustRightInd w:val="0"/>
        <w:spacing w:after="0" w:line="240" w:lineRule="auto"/>
        <w:rPr>
          <w:rFonts w:ascii="Arial" w:hAnsi="Arial" w:cs="Arial"/>
          <w:sz w:val="24"/>
          <w:szCs w:val="24"/>
        </w:rPr>
      </w:pPr>
    </w:p>
    <w:p w14:paraId="06E4CCF6" w14:textId="77777777" w:rsidR="00C01A71" w:rsidRDefault="00C01A71" w:rsidP="00C01A71">
      <w:pPr>
        <w:autoSpaceDE w:val="0"/>
        <w:autoSpaceDN w:val="0"/>
        <w:adjustRightInd w:val="0"/>
        <w:spacing w:after="0" w:line="240" w:lineRule="auto"/>
        <w:rPr>
          <w:rFonts w:ascii="Arial" w:hAnsi="Arial" w:cs="Arial"/>
          <w:sz w:val="24"/>
          <w:szCs w:val="24"/>
        </w:rPr>
      </w:pPr>
    </w:p>
    <w:p w14:paraId="5FBA8D0B" w14:textId="77777777" w:rsidR="00C01A71" w:rsidRDefault="00C01A71" w:rsidP="00C01A71">
      <w:pPr>
        <w:autoSpaceDE w:val="0"/>
        <w:autoSpaceDN w:val="0"/>
        <w:adjustRightInd w:val="0"/>
        <w:spacing w:after="0" w:line="240" w:lineRule="auto"/>
        <w:rPr>
          <w:rFonts w:ascii="Arial" w:hAnsi="Arial" w:cs="Arial"/>
          <w:sz w:val="24"/>
          <w:szCs w:val="24"/>
        </w:rPr>
      </w:pPr>
    </w:p>
    <w:p w14:paraId="311E2A67" w14:textId="77777777" w:rsidR="00C01A71" w:rsidRDefault="00C01A71" w:rsidP="00C01A71">
      <w:pPr>
        <w:autoSpaceDE w:val="0"/>
        <w:autoSpaceDN w:val="0"/>
        <w:adjustRightInd w:val="0"/>
        <w:spacing w:after="0" w:line="240" w:lineRule="auto"/>
        <w:rPr>
          <w:rFonts w:ascii="Arial" w:hAnsi="Arial" w:cs="Arial"/>
          <w:sz w:val="24"/>
          <w:szCs w:val="24"/>
        </w:rPr>
      </w:pPr>
    </w:p>
    <w:p w14:paraId="4EB9C4A1" w14:textId="77777777" w:rsidR="00C01A71" w:rsidRDefault="00C01A71" w:rsidP="00C01A71">
      <w:pPr>
        <w:autoSpaceDE w:val="0"/>
        <w:autoSpaceDN w:val="0"/>
        <w:adjustRightInd w:val="0"/>
        <w:spacing w:after="0" w:line="240" w:lineRule="auto"/>
        <w:rPr>
          <w:rFonts w:ascii="Arial" w:hAnsi="Arial" w:cs="Arial"/>
          <w:sz w:val="24"/>
          <w:szCs w:val="24"/>
        </w:rPr>
      </w:pPr>
    </w:p>
    <w:p w14:paraId="254D2889" w14:textId="77777777" w:rsidR="00C01A71" w:rsidRDefault="00C01A71" w:rsidP="00C01A71">
      <w:pPr>
        <w:autoSpaceDE w:val="0"/>
        <w:autoSpaceDN w:val="0"/>
        <w:adjustRightInd w:val="0"/>
        <w:spacing w:after="0" w:line="240" w:lineRule="auto"/>
        <w:rPr>
          <w:rFonts w:ascii="Arial" w:hAnsi="Arial" w:cs="Arial"/>
          <w:sz w:val="24"/>
          <w:szCs w:val="24"/>
        </w:rPr>
      </w:pPr>
    </w:p>
    <w:p w14:paraId="005FB306" w14:textId="77777777" w:rsidR="00C01A71" w:rsidRDefault="00C01A71" w:rsidP="00C01A71">
      <w:pPr>
        <w:autoSpaceDE w:val="0"/>
        <w:autoSpaceDN w:val="0"/>
        <w:adjustRightInd w:val="0"/>
        <w:spacing w:after="0" w:line="240" w:lineRule="auto"/>
        <w:rPr>
          <w:rFonts w:ascii="Arial" w:hAnsi="Arial" w:cs="Arial"/>
          <w:sz w:val="24"/>
          <w:szCs w:val="24"/>
        </w:rPr>
      </w:pPr>
    </w:p>
    <w:p w14:paraId="72F4A041" w14:textId="77777777" w:rsidR="00C01A71" w:rsidRDefault="00C01A71" w:rsidP="00C01A71">
      <w:pPr>
        <w:autoSpaceDE w:val="0"/>
        <w:autoSpaceDN w:val="0"/>
        <w:adjustRightInd w:val="0"/>
        <w:spacing w:after="0" w:line="240" w:lineRule="auto"/>
        <w:rPr>
          <w:rFonts w:ascii="Arial" w:hAnsi="Arial" w:cs="Arial"/>
          <w:sz w:val="24"/>
          <w:szCs w:val="24"/>
        </w:rPr>
      </w:pPr>
    </w:p>
    <w:p w14:paraId="0CAEC3B2" w14:textId="77777777" w:rsidR="00C01A71" w:rsidRDefault="00C01A71" w:rsidP="00C01A71">
      <w:pPr>
        <w:autoSpaceDE w:val="0"/>
        <w:autoSpaceDN w:val="0"/>
        <w:adjustRightInd w:val="0"/>
        <w:spacing w:after="0" w:line="240" w:lineRule="auto"/>
        <w:rPr>
          <w:rFonts w:ascii="Arial" w:hAnsi="Arial" w:cs="Arial"/>
          <w:sz w:val="24"/>
          <w:szCs w:val="24"/>
        </w:rPr>
      </w:pPr>
    </w:p>
    <w:p w14:paraId="4A7A7E7B" w14:textId="77777777" w:rsidR="00C01A71" w:rsidRDefault="00C01A71" w:rsidP="00C01A71">
      <w:pPr>
        <w:autoSpaceDE w:val="0"/>
        <w:autoSpaceDN w:val="0"/>
        <w:adjustRightInd w:val="0"/>
        <w:spacing w:after="0" w:line="240" w:lineRule="auto"/>
        <w:rPr>
          <w:rFonts w:ascii="Arial" w:hAnsi="Arial" w:cs="Arial"/>
          <w:sz w:val="24"/>
          <w:szCs w:val="24"/>
        </w:rPr>
      </w:pPr>
    </w:p>
    <w:p w14:paraId="05471D85" w14:textId="77777777" w:rsidR="00C01A71" w:rsidRDefault="00C01A71" w:rsidP="00C01A71">
      <w:pPr>
        <w:autoSpaceDE w:val="0"/>
        <w:autoSpaceDN w:val="0"/>
        <w:adjustRightInd w:val="0"/>
        <w:spacing w:after="0" w:line="240" w:lineRule="auto"/>
        <w:rPr>
          <w:rFonts w:ascii="Arial" w:hAnsi="Arial" w:cs="Arial"/>
          <w:sz w:val="24"/>
          <w:szCs w:val="24"/>
        </w:rPr>
      </w:pPr>
    </w:p>
    <w:p w14:paraId="15E86265" w14:textId="77777777" w:rsidR="00C01A71" w:rsidRDefault="00C01A71" w:rsidP="00C01A71">
      <w:pPr>
        <w:autoSpaceDE w:val="0"/>
        <w:autoSpaceDN w:val="0"/>
        <w:adjustRightInd w:val="0"/>
        <w:spacing w:after="0" w:line="240" w:lineRule="auto"/>
        <w:rPr>
          <w:rFonts w:ascii="Arial" w:hAnsi="Arial" w:cs="Arial"/>
          <w:sz w:val="24"/>
          <w:szCs w:val="24"/>
        </w:rPr>
      </w:pPr>
    </w:p>
    <w:p w14:paraId="7A6674E6" w14:textId="77777777" w:rsidR="00C01A71" w:rsidRDefault="00C01A71" w:rsidP="00C01A71">
      <w:pPr>
        <w:autoSpaceDE w:val="0"/>
        <w:autoSpaceDN w:val="0"/>
        <w:adjustRightInd w:val="0"/>
        <w:spacing w:after="0" w:line="240" w:lineRule="auto"/>
        <w:rPr>
          <w:rFonts w:ascii="Arial" w:hAnsi="Arial" w:cs="Arial"/>
          <w:sz w:val="24"/>
          <w:szCs w:val="24"/>
        </w:rPr>
      </w:pPr>
    </w:p>
    <w:p w14:paraId="40509808" w14:textId="77777777" w:rsidR="000C757B" w:rsidRDefault="000C757B" w:rsidP="00C01A71">
      <w:pPr>
        <w:autoSpaceDE w:val="0"/>
        <w:autoSpaceDN w:val="0"/>
        <w:adjustRightInd w:val="0"/>
        <w:spacing w:after="0" w:line="240" w:lineRule="auto"/>
        <w:rPr>
          <w:rFonts w:ascii="Arial" w:hAnsi="Arial" w:cs="Arial"/>
          <w:sz w:val="24"/>
          <w:szCs w:val="24"/>
        </w:rPr>
      </w:pPr>
    </w:p>
    <w:p w14:paraId="6C7FA593" w14:textId="77777777" w:rsidR="000C757B" w:rsidRDefault="000C757B" w:rsidP="00C01A71">
      <w:pPr>
        <w:autoSpaceDE w:val="0"/>
        <w:autoSpaceDN w:val="0"/>
        <w:adjustRightInd w:val="0"/>
        <w:spacing w:after="0" w:line="240" w:lineRule="auto"/>
        <w:rPr>
          <w:rFonts w:ascii="Arial" w:hAnsi="Arial" w:cs="Arial"/>
          <w:sz w:val="24"/>
          <w:szCs w:val="24"/>
        </w:rPr>
      </w:pPr>
    </w:p>
    <w:p w14:paraId="2E9E4A56" w14:textId="77777777" w:rsidR="000C757B" w:rsidRDefault="000C757B" w:rsidP="00C01A71">
      <w:pPr>
        <w:autoSpaceDE w:val="0"/>
        <w:autoSpaceDN w:val="0"/>
        <w:adjustRightInd w:val="0"/>
        <w:spacing w:after="0" w:line="240" w:lineRule="auto"/>
        <w:rPr>
          <w:rFonts w:ascii="Arial" w:hAnsi="Arial" w:cs="Arial"/>
          <w:sz w:val="24"/>
          <w:szCs w:val="24"/>
        </w:rPr>
      </w:pPr>
    </w:p>
    <w:p w14:paraId="7233BC5E" w14:textId="77777777" w:rsidR="000C757B" w:rsidRDefault="000C757B" w:rsidP="00C01A71">
      <w:pPr>
        <w:autoSpaceDE w:val="0"/>
        <w:autoSpaceDN w:val="0"/>
        <w:adjustRightInd w:val="0"/>
        <w:spacing w:after="0" w:line="240" w:lineRule="auto"/>
        <w:rPr>
          <w:rFonts w:ascii="Arial" w:hAnsi="Arial" w:cs="Arial"/>
          <w:sz w:val="24"/>
          <w:szCs w:val="24"/>
        </w:rPr>
      </w:pPr>
    </w:p>
    <w:p w14:paraId="17F0BBD8" w14:textId="77777777" w:rsidR="000C757B" w:rsidRDefault="000C757B" w:rsidP="00C01A71">
      <w:pPr>
        <w:autoSpaceDE w:val="0"/>
        <w:autoSpaceDN w:val="0"/>
        <w:adjustRightInd w:val="0"/>
        <w:spacing w:after="0" w:line="240" w:lineRule="auto"/>
        <w:rPr>
          <w:rFonts w:ascii="Arial" w:hAnsi="Arial" w:cs="Arial"/>
          <w:sz w:val="24"/>
          <w:szCs w:val="24"/>
        </w:rPr>
      </w:pPr>
    </w:p>
    <w:p w14:paraId="37C8E2D6" w14:textId="77777777" w:rsidR="000C757B" w:rsidRDefault="000C757B" w:rsidP="00C01A71">
      <w:pPr>
        <w:autoSpaceDE w:val="0"/>
        <w:autoSpaceDN w:val="0"/>
        <w:adjustRightInd w:val="0"/>
        <w:spacing w:after="0" w:line="240" w:lineRule="auto"/>
        <w:rPr>
          <w:rFonts w:ascii="Arial" w:hAnsi="Arial" w:cs="Arial"/>
          <w:sz w:val="24"/>
          <w:szCs w:val="24"/>
        </w:rPr>
      </w:pPr>
    </w:p>
    <w:p w14:paraId="4FAEA417" w14:textId="77777777" w:rsidR="00C01A71" w:rsidRDefault="00C01A71" w:rsidP="00C01A71">
      <w:pPr>
        <w:autoSpaceDE w:val="0"/>
        <w:autoSpaceDN w:val="0"/>
        <w:adjustRightInd w:val="0"/>
        <w:spacing w:after="0" w:line="240" w:lineRule="auto"/>
        <w:rPr>
          <w:rFonts w:ascii="Arial" w:hAnsi="Arial" w:cs="Arial"/>
          <w:sz w:val="24"/>
          <w:szCs w:val="24"/>
        </w:rPr>
      </w:pPr>
    </w:p>
    <w:p w14:paraId="06E0EDD9" w14:textId="77777777" w:rsidR="00C01A71" w:rsidRDefault="00C01A71" w:rsidP="00C01A71">
      <w:pPr>
        <w:autoSpaceDE w:val="0"/>
        <w:autoSpaceDN w:val="0"/>
        <w:adjustRightInd w:val="0"/>
        <w:spacing w:after="0" w:line="240" w:lineRule="auto"/>
        <w:rPr>
          <w:rFonts w:ascii="Arial" w:hAnsi="Arial" w:cs="Arial"/>
          <w:sz w:val="24"/>
          <w:szCs w:val="24"/>
        </w:rPr>
      </w:pPr>
    </w:p>
    <w:p w14:paraId="2F4C1A2B" w14:textId="77777777" w:rsidR="00C01A71" w:rsidRDefault="00C01A71" w:rsidP="00C01A71">
      <w:pPr>
        <w:autoSpaceDE w:val="0"/>
        <w:autoSpaceDN w:val="0"/>
        <w:adjustRightInd w:val="0"/>
        <w:spacing w:after="0" w:line="240" w:lineRule="auto"/>
        <w:rPr>
          <w:rFonts w:ascii="Arial" w:hAnsi="Arial" w:cs="Arial"/>
          <w:b/>
          <w:bCs/>
          <w:color w:val="0D0D0D"/>
          <w:sz w:val="24"/>
          <w:szCs w:val="24"/>
          <w:u w:val="single"/>
        </w:rPr>
      </w:pPr>
    </w:p>
    <w:p w14:paraId="01297184" w14:textId="77777777" w:rsidR="000806B2" w:rsidRDefault="000806B2" w:rsidP="00C672A1">
      <w:pPr>
        <w:autoSpaceDE w:val="0"/>
        <w:autoSpaceDN w:val="0"/>
        <w:adjustRightInd w:val="0"/>
        <w:spacing w:after="0" w:line="240" w:lineRule="auto"/>
        <w:jc w:val="center"/>
        <w:rPr>
          <w:rFonts w:ascii="Arial" w:hAnsi="Arial" w:cs="Arial"/>
          <w:b/>
          <w:bCs/>
          <w:color w:val="0D0D0D"/>
          <w:sz w:val="24"/>
          <w:szCs w:val="24"/>
          <w:u w:val="single"/>
        </w:rPr>
      </w:pPr>
    </w:p>
    <w:p w14:paraId="6F494136" w14:textId="216F4E9A" w:rsidR="000806B2" w:rsidRPr="00F02F18" w:rsidRDefault="000806B2" w:rsidP="000806B2">
      <w:pPr>
        <w:ind w:firstLine="720"/>
        <w:jc w:val="center"/>
        <w:rPr>
          <w:rFonts w:ascii="Arial" w:hAnsi="Arial" w:cs="Arial"/>
          <w:b/>
          <w:bCs/>
          <w:sz w:val="24"/>
          <w:szCs w:val="24"/>
          <w:u w:val="single"/>
        </w:rPr>
      </w:pPr>
      <w:r w:rsidRPr="008E1A43">
        <w:rPr>
          <w:rFonts w:ascii="Arial" w:hAnsi="Arial" w:cs="Arial"/>
          <w:b/>
          <w:bCs/>
          <w:sz w:val="24"/>
          <w:szCs w:val="24"/>
          <w:u w:val="single"/>
        </w:rPr>
        <w:lastRenderedPageBreak/>
        <w:t xml:space="preserve">Attachment </w:t>
      </w:r>
      <w:r w:rsidR="000474E5">
        <w:rPr>
          <w:rFonts w:ascii="Arial" w:hAnsi="Arial" w:cs="Arial"/>
          <w:b/>
          <w:bCs/>
          <w:sz w:val="24"/>
          <w:szCs w:val="24"/>
          <w:u w:val="single"/>
        </w:rPr>
        <w:t>2</w:t>
      </w:r>
      <w:r w:rsidRPr="008E1A43">
        <w:rPr>
          <w:rFonts w:ascii="Arial" w:hAnsi="Arial" w:cs="Arial"/>
          <w:b/>
          <w:bCs/>
          <w:sz w:val="24"/>
          <w:szCs w:val="24"/>
          <w:u w:val="single"/>
        </w:rPr>
        <w:t>:</w:t>
      </w:r>
    </w:p>
    <w:p w14:paraId="68579E6A" w14:textId="56C3D218" w:rsidR="000806B2" w:rsidRPr="00F02F18" w:rsidRDefault="000806B2" w:rsidP="000806B2">
      <w:pPr>
        <w:pStyle w:val="ListParagraph"/>
        <w:widowControl w:val="0"/>
        <w:spacing w:after="0" w:line="240" w:lineRule="auto"/>
        <w:ind w:left="0" w:right="40"/>
        <w:jc w:val="center"/>
        <w:rPr>
          <w:rFonts w:ascii="Arial" w:eastAsia="Arial" w:hAnsi="Arial" w:cs="Arial"/>
          <w:b/>
          <w:bCs/>
          <w:color w:val="1C1516"/>
          <w:spacing w:val="7"/>
          <w:sz w:val="24"/>
          <w:szCs w:val="24"/>
          <w:u w:val="single"/>
        </w:rPr>
      </w:pPr>
      <w:r>
        <w:rPr>
          <w:rFonts w:ascii="Arial" w:eastAsia="Arial" w:hAnsi="Arial" w:cs="Arial"/>
          <w:b/>
          <w:bCs/>
          <w:color w:val="1C1516"/>
          <w:spacing w:val="7"/>
          <w:sz w:val="24"/>
          <w:szCs w:val="24"/>
          <w:u w:val="single"/>
        </w:rPr>
        <w:t>Tree Felling P</w:t>
      </w:r>
      <w:r w:rsidRPr="00F02F18">
        <w:rPr>
          <w:rFonts w:ascii="Arial" w:eastAsia="Arial" w:hAnsi="Arial" w:cs="Arial"/>
          <w:b/>
          <w:bCs/>
          <w:color w:val="1C1516"/>
          <w:spacing w:val="7"/>
          <w:sz w:val="24"/>
          <w:szCs w:val="24"/>
          <w:u w:val="single"/>
        </w:rPr>
        <w:t>roject Location Map</w:t>
      </w:r>
    </w:p>
    <w:p w14:paraId="18200147" w14:textId="3F8C5B30" w:rsidR="000806B2" w:rsidRDefault="00671764" w:rsidP="00C672A1">
      <w:pPr>
        <w:autoSpaceDE w:val="0"/>
        <w:autoSpaceDN w:val="0"/>
        <w:adjustRightInd w:val="0"/>
        <w:spacing w:after="0" w:line="240" w:lineRule="auto"/>
        <w:jc w:val="center"/>
        <w:rPr>
          <w:rFonts w:ascii="Arial" w:hAnsi="Arial" w:cs="Arial"/>
          <w:b/>
          <w:bCs/>
          <w:color w:val="0D0D0D"/>
          <w:sz w:val="24"/>
          <w:szCs w:val="24"/>
          <w:u w:val="single"/>
        </w:rPr>
      </w:pPr>
      <w:r w:rsidRPr="00671764">
        <w:rPr>
          <w:rFonts w:ascii="Arial" w:hAnsi="Arial" w:cs="Arial"/>
          <w:b/>
          <w:bCs/>
          <w:noProof/>
          <w:color w:val="0D0D0D"/>
          <w:sz w:val="24"/>
          <w:szCs w:val="24"/>
          <w:u w:val="single"/>
        </w:rPr>
        <w:drawing>
          <wp:anchor distT="0" distB="0" distL="114300" distR="114300" simplePos="0" relativeHeight="251661312" behindDoc="1" locked="0" layoutInCell="1" allowOverlap="1" wp14:anchorId="16A78146" wp14:editId="0693114A">
            <wp:simplePos x="0" y="0"/>
            <wp:positionH relativeFrom="margin">
              <wp:align>right</wp:align>
            </wp:positionH>
            <wp:positionV relativeFrom="paragraph">
              <wp:posOffset>292100</wp:posOffset>
            </wp:positionV>
            <wp:extent cx="6858000" cy="5296535"/>
            <wp:effectExtent l="0" t="0" r="0" b="0"/>
            <wp:wrapTight wrapText="bothSides">
              <wp:wrapPolygon edited="0">
                <wp:start x="0" y="0"/>
                <wp:lineTo x="0" y="21520"/>
                <wp:lineTo x="21540" y="21520"/>
                <wp:lineTo x="21540" y="0"/>
                <wp:lineTo x="0" y="0"/>
              </wp:wrapPolygon>
            </wp:wrapTight>
            <wp:docPr id="21356802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680245" name=""/>
                    <pic:cNvPicPr/>
                  </pic:nvPicPr>
                  <pic:blipFill>
                    <a:blip r:embed="rId16">
                      <a:extLst>
                        <a:ext uri="{28A0092B-C50C-407E-A947-70E740481C1C}">
                          <a14:useLocalDpi xmlns:a14="http://schemas.microsoft.com/office/drawing/2010/main" val="0"/>
                        </a:ext>
                      </a:extLst>
                    </a:blip>
                    <a:stretch>
                      <a:fillRect/>
                    </a:stretch>
                  </pic:blipFill>
                  <pic:spPr>
                    <a:xfrm>
                      <a:off x="0" y="0"/>
                      <a:ext cx="6858000" cy="5296535"/>
                    </a:xfrm>
                    <a:prstGeom prst="rect">
                      <a:avLst/>
                    </a:prstGeom>
                  </pic:spPr>
                </pic:pic>
              </a:graphicData>
            </a:graphic>
          </wp:anchor>
        </w:drawing>
      </w:r>
    </w:p>
    <w:p w14:paraId="3A18DFA6" w14:textId="56DF2550" w:rsidR="000806B2" w:rsidRDefault="000806B2" w:rsidP="00C672A1">
      <w:pPr>
        <w:autoSpaceDE w:val="0"/>
        <w:autoSpaceDN w:val="0"/>
        <w:adjustRightInd w:val="0"/>
        <w:spacing w:after="0" w:line="240" w:lineRule="auto"/>
        <w:jc w:val="center"/>
        <w:rPr>
          <w:rFonts w:ascii="Arial" w:hAnsi="Arial" w:cs="Arial"/>
          <w:b/>
          <w:bCs/>
          <w:noProof/>
          <w:color w:val="0D0D0D"/>
          <w:sz w:val="24"/>
          <w:szCs w:val="24"/>
          <w:u w:val="single"/>
        </w:rPr>
      </w:pPr>
    </w:p>
    <w:p w14:paraId="3A56DA07" w14:textId="6A66D8CB" w:rsidR="00671764" w:rsidRDefault="00671764" w:rsidP="00C672A1">
      <w:pPr>
        <w:autoSpaceDE w:val="0"/>
        <w:autoSpaceDN w:val="0"/>
        <w:adjustRightInd w:val="0"/>
        <w:spacing w:after="0" w:line="240" w:lineRule="auto"/>
        <w:jc w:val="center"/>
        <w:rPr>
          <w:rFonts w:ascii="Arial" w:hAnsi="Arial" w:cs="Arial"/>
          <w:b/>
          <w:bCs/>
          <w:noProof/>
          <w:color w:val="0D0D0D"/>
          <w:sz w:val="24"/>
          <w:szCs w:val="24"/>
          <w:u w:val="single"/>
        </w:rPr>
      </w:pPr>
    </w:p>
    <w:p w14:paraId="71FA03AA" w14:textId="7239CFB2" w:rsidR="00671764" w:rsidRDefault="00671764" w:rsidP="00C672A1">
      <w:pPr>
        <w:autoSpaceDE w:val="0"/>
        <w:autoSpaceDN w:val="0"/>
        <w:adjustRightInd w:val="0"/>
        <w:spacing w:after="0" w:line="240" w:lineRule="auto"/>
        <w:jc w:val="center"/>
        <w:rPr>
          <w:rFonts w:ascii="Arial" w:hAnsi="Arial" w:cs="Arial"/>
          <w:b/>
          <w:bCs/>
          <w:noProof/>
          <w:color w:val="0D0D0D"/>
          <w:sz w:val="24"/>
          <w:szCs w:val="24"/>
          <w:u w:val="single"/>
        </w:rPr>
      </w:pPr>
    </w:p>
    <w:p w14:paraId="7AE77315" w14:textId="366C9176" w:rsidR="00671764" w:rsidRDefault="00671764" w:rsidP="00C672A1">
      <w:pPr>
        <w:autoSpaceDE w:val="0"/>
        <w:autoSpaceDN w:val="0"/>
        <w:adjustRightInd w:val="0"/>
        <w:spacing w:after="0" w:line="240" w:lineRule="auto"/>
        <w:jc w:val="center"/>
        <w:rPr>
          <w:rFonts w:ascii="Arial" w:hAnsi="Arial" w:cs="Arial"/>
          <w:b/>
          <w:bCs/>
          <w:noProof/>
          <w:color w:val="0D0D0D"/>
          <w:sz w:val="24"/>
          <w:szCs w:val="24"/>
          <w:u w:val="single"/>
        </w:rPr>
      </w:pPr>
    </w:p>
    <w:p w14:paraId="0014B121" w14:textId="186C4EB8" w:rsidR="00671764" w:rsidRDefault="00671764" w:rsidP="00C672A1">
      <w:pPr>
        <w:autoSpaceDE w:val="0"/>
        <w:autoSpaceDN w:val="0"/>
        <w:adjustRightInd w:val="0"/>
        <w:spacing w:after="0" w:line="240" w:lineRule="auto"/>
        <w:jc w:val="center"/>
        <w:rPr>
          <w:rFonts w:ascii="Arial" w:hAnsi="Arial" w:cs="Arial"/>
          <w:b/>
          <w:bCs/>
          <w:noProof/>
          <w:color w:val="0D0D0D"/>
          <w:sz w:val="24"/>
          <w:szCs w:val="24"/>
          <w:u w:val="single"/>
        </w:rPr>
      </w:pPr>
    </w:p>
    <w:p w14:paraId="763C2207" w14:textId="77777777" w:rsidR="00671764" w:rsidRDefault="00671764" w:rsidP="00C672A1">
      <w:pPr>
        <w:autoSpaceDE w:val="0"/>
        <w:autoSpaceDN w:val="0"/>
        <w:adjustRightInd w:val="0"/>
        <w:spacing w:after="0" w:line="240" w:lineRule="auto"/>
        <w:jc w:val="center"/>
        <w:rPr>
          <w:rFonts w:ascii="Arial" w:hAnsi="Arial" w:cs="Arial"/>
          <w:b/>
          <w:bCs/>
          <w:noProof/>
          <w:color w:val="0D0D0D"/>
          <w:sz w:val="24"/>
          <w:szCs w:val="24"/>
          <w:u w:val="single"/>
        </w:rPr>
      </w:pPr>
    </w:p>
    <w:p w14:paraId="740D3243" w14:textId="081C44E9" w:rsidR="00671764" w:rsidRDefault="00671764" w:rsidP="00C672A1">
      <w:pPr>
        <w:autoSpaceDE w:val="0"/>
        <w:autoSpaceDN w:val="0"/>
        <w:adjustRightInd w:val="0"/>
        <w:spacing w:after="0" w:line="240" w:lineRule="auto"/>
        <w:jc w:val="center"/>
        <w:rPr>
          <w:rFonts w:ascii="Arial" w:hAnsi="Arial" w:cs="Arial"/>
          <w:b/>
          <w:bCs/>
          <w:noProof/>
          <w:color w:val="0D0D0D"/>
          <w:sz w:val="24"/>
          <w:szCs w:val="24"/>
          <w:u w:val="single"/>
        </w:rPr>
      </w:pPr>
    </w:p>
    <w:p w14:paraId="04713638" w14:textId="77777777" w:rsidR="00671764" w:rsidRDefault="00671764" w:rsidP="00C672A1">
      <w:pPr>
        <w:autoSpaceDE w:val="0"/>
        <w:autoSpaceDN w:val="0"/>
        <w:adjustRightInd w:val="0"/>
        <w:spacing w:after="0" w:line="240" w:lineRule="auto"/>
        <w:jc w:val="center"/>
        <w:rPr>
          <w:rFonts w:ascii="Arial" w:hAnsi="Arial" w:cs="Arial"/>
          <w:b/>
          <w:bCs/>
          <w:noProof/>
          <w:color w:val="0D0D0D"/>
          <w:sz w:val="24"/>
          <w:szCs w:val="24"/>
          <w:u w:val="single"/>
        </w:rPr>
      </w:pPr>
    </w:p>
    <w:p w14:paraId="6317ED1E" w14:textId="77777777" w:rsidR="000806B2" w:rsidRDefault="000806B2" w:rsidP="00671764">
      <w:pPr>
        <w:autoSpaceDE w:val="0"/>
        <w:autoSpaceDN w:val="0"/>
        <w:adjustRightInd w:val="0"/>
        <w:spacing w:after="0" w:line="240" w:lineRule="auto"/>
        <w:rPr>
          <w:rFonts w:ascii="Arial" w:hAnsi="Arial" w:cs="Arial"/>
          <w:b/>
          <w:bCs/>
          <w:color w:val="0D0D0D"/>
          <w:sz w:val="24"/>
          <w:szCs w:val="24"/>
          <w:u w:val="single"/>
        </w:rPr>
      </w:pPr>
    </w:p>
    <w:p w14:paraId="5B88BDBA" w14:textId="77777777" w:rsidR="000C757B" w:rsidRDefault="000C757B" w:rsidP="00671764">
      <w:pPr>
        <w:autoSpaceDE w:val="0"/>
        <w:autoSpaceDN w:val="0"/>
        <w:adjustRightInd w:val="0"/>
        <w:spacing w:after="0" w:line="240" w:lineRule="auto"/>
        <w:rPr>
          <w:rFonts w:ascii="Arial" w:hAnsi="Arial" w:cs="Arial"/>
          <w:b/>
          <w:bCs/>
          <w:color w:val="0D0D0D"/>
          <w:sz w:val="24"/>
          <w:szCs w:val="24"/>
          <w:u w:val="single"/>
        </w:rPr>
      </w:pPr>
    </w:p>
    <w:p w14:paraId="5B1D727A" w14:textId="77777777" w:rsidR="000C757B" w:rsidRDefault="000C757B" w:rsidP="00671764">
      <w:pPr>
        <w:autoSpaceDE w:val="0"/>
        <w:autoSpaceDN w:val="0"/>
        <w:adjustRightInd w:val="0"/>
        <w:spacing w:after="0" w:line="240" w:lineRule="auto"/>
        <w:rPr>
          <w:rFonts w:ascii="Arial" w:hAnsi="Arial" w:cs="Arial"/>
          <w:b/>
          <w:bCs/>
          <w:color w:val="0D0D0D"/>
          <w:sz w:val="24"/>
          <w:szCs w:val="24"/>
          <w:u w:val="single"/>
        </w:rPr>
      </w:pPr>
    </w:p>
    <w:p w14:paraId="6B3AE11B" w14:textId="77777777" w:rsidR="000C757B" w:rsidRDefault="000C757B" w:rsidP="00671764">
      <w:pPr>
        <w:autoSpaceDE w:val="0"/>
        <w:autoSpaceDN w:val="0"/>
        <w:adjustRightInd w:val="0"/>
        <w:spacing w:after="0" w:line="240" w:lineRule="auto"/>
        <w:rPr>
          <w:rFonts w:ascii="Arial" w:hAnsi="Arial" w:cs="Arial"/>
          <w:b/>
          <w:bCs/>
          <w:color w:val="0D0D0D"/>
          <w:sz w:val="24"/>
          <w:szCs w:val="24"/>
          <w:u w:val="single"/>
        </w:rPr>
      </w:pPr>
    </w:p>
    <w:p w14:paraId="66B1F6BD" w14:textId="77777777" w:rsidR="00671764" w:rsidRDefault="00671764" w:rsidP="00671764">
      <w:pPr>
        <w:autoSpaceDE w:val="0"/>
        <w:autoSpaceDN w:val="0"/>
        <w:adjustRightInd w:val="0"/>
        <w:spacing w:after="0" w:line="240" w:lineRule="auto"/>
        <w:rPr>
          <w:rFonts w:ascii="Arial" w:hAnsi="Arial" w:cs="Arial"/>
          <w:b/>
          <w:bCs/>
          <w:color w:val="0D0D0D"/>
          <w:sz w:val="24"/>
          <w:szCs w:val="24"/>
          <w:u w:val="single"/>
        </w:rPr>
      </w:pPr>
    </w:p>
    <w:p w14:paraId="2AE3ACDA" w14:textId="77777777" w:rsidR="00C672A1" w:rsidRPr="00C672A1" w:rsidRDefault="00C672A1" w:rsidP="00C672A1">
      <w:pPr>
        <w:autoSpaceDE w:val="0"/>
        <w:autoSpaceDN w:val="0"/>
        <w:adjustRightInd w:val="0"/>
        <w:spacing w:after="0" w:line="240" w:lineRule="auto"/>
        <w:ind w:firstLine="720"/>
        <w:rPr>
          <w:rFonts w:ascii="Arial" w:hAnsi="Arial" w:cs="Arial"/>
          <w:color w:val="000000"/>
          <w:sz w:val="24"/>
          <w:szCs w:val="24"/>
        </w:rPr>
      </w:pPr>
    </w:p>
    <w:p w14:paraId="0411AB75" w14:textId="6A7D31E8" w:rsidR="00734D5B" w:rsidRPr="00C672A1" w:rsidRDefault="00734D5B" w:rsidP="00734D5B">
      <w:pPr>
        <w:autoSpaceDE w:val="0"/>
        <w:autoSpaceDN w:val="0"/>
        <w:adjustRightInd w:val="0"/>
        <w:spacing w:after="0" w:line="240" w:lineRule="auto"/>
        <w:jc w:val="center"/>
        <w:rPr>
          <w:rFonts w:ascii="Arial" w:hAnsi="Arial" w:cs="Arial"/>
          <w:b/>
          <w:bCs/>
          <w:color w:val="0D0D0D"/>
          <w:sz w:val="24"/>
          <w:szCs w:val="24"/>
          <w:u w:val="single"/>
        </w:rPr>
      </w:pPr>
      <w:r w:rsidRPr="00C672A1">
        <w:rPr>
          <w:rFonts w:ascii="Arial" w:hAnsi="Arial" w:cs="Arial"/>
          <w:b/>
          <w:bCs/>
          <w:color w:val="0D0D0D"/>
          <w:sz w:val="24"/>
          <w:szCs w:val="24"/>
          <w:u w:val="single"/>
        </w:rPr>
        <w:lastRenderedPageBreak/>
        <w:t xml:space="preserve">Attachment </w:t>
      </w:r>
      <w:r w:rsidR="000474E5">
        <w:rPr>
          <w:rFonts w:ascii="Arial" w:hAnsi="Arial" w:cs="Arial"/>
          <w:b/>
          <w:bCs/>
          <w:color w:val="0D0D0D"/>
          <w:sz w:val="24"/>
          <w:szCs w:val="24"/>
          <w:u w:val="single"/>
        </w:rPr>
        <w:t>3</w:t>
      </w:r>
      <w:r>
        <w:rPr>
          <w:rFonts w:ascii="Arial" w:hAnsi="Arial" w:cs="Arial"/>
          <w:b/>
          <w:bCs/>
          <w:color w:val="0D0D0D"/>
          <w:sz w:val="24"/>
          <w:szCs w:val="24"/>
          <w:u w:val="single"/>
        </w:rPr>
        <w:t>:</w:t>
      </w:r>
    </w:p>
    <w:p w14:paraId="52B16D8E" w14:textId="47BB5095" w:rsidR="00734D5B" w:rsidRDefault="00734D5B" w:rsidP="00734D5B">
      <w:pPr>
        <w:pStyle w:val="ListParagraph"/>
        <w:widowControl w:val="0"/>
        <w:spacing w:after="0" w:line="240" w:lineRule="auto"/>
        <w:ind w:right="40" w:firstLine="720"/>
        <w:rPr>
          <w:rFonts w:ascii="Arial" w:hAnsi="Arial" w:cs="Arial"/>
          <w:b/>
          <w:bCs/>
          <w:color w:val="000000"/>
          <w:sz w:val="24"/>
          <w:szCs w:val="24"/>
        </w:rPr>
      </w:pPr>
      <w:r>
        <w:rPr>
          <w:rFonts w:ascii="Arial" w:hAnsi="Arial" w:cs="Arial"/>
          <w:b/>
          <w:bCs/>
          <w:color w:val="000000"/>
          <w:sz w:val="24"/>
          <w:szCs w:val="24"/>
        </w:rPr>
        <w:t xml:space="preserve">                                </w:t>
      </w:r>
      <w:r w:rsidRPr="00734D5B">
        <w:rPr>
          <w:rFonts w:ascii="Arial" w:hAnsi="Arial" w:cs="Arial"/>
          <w:b/>
          <w:bCs/>
          <w:color w:val="000000"/>
          <w:sz w:val="24"/>
          <w:szCs w:val="24"/>
        </w:rPr>
        <w:t>Curwensville Conservation Mix</w:t>
      </w:r>
    </w:p>
    <w:tbl>
      <w:tblPr>
        <w:tblpPr w:leftFromText="180" w:rightFromText="180" w:vertAnchor="page" w:horzAnchor="margin" w:tblpXSpec="center" w:tblpY="2371"/>
        <w:tblW w:w="3620" w:type="dxa"/>
        <w:tblCellMar>
          <w:left w:w="0" w:type="dxa"/>
          <w:right w:w="0" w:type="dxa"/>
        </w:tblCellMar>
        <w:tblLook w:val="04A0" w:firstRow="1" w:lastRow="0" w:firstColumn="1" w:lastColumn="0" w:noHBand="0" w:noVBand="1"/>
      </w:tblPr>
      <w:tblGrid>
        <w:gridCol w:w="1960"/>
        <w:gridCol w:w="1660"/>
      </w:tblGrid>
      <w:tr w:rsidR="00734D5B" w14:paraId="00E44B8A" w14:textId="77777777" w:rsidTr="000474E5">
        <w:tc>
          <w:tcPr>
            <w:tcW w:w="196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8B328EA" w14:textId="77777777" w:rsidR="00734D5B" w:rsidRDefault="00734D5B" w:rsidP="000474E5">
            <w:pPr>
              <w:jc w:val="center"/>
              <w:rPr>
                <w:rFonts w:eastAsia="Times New Roman"/>
              </w:rPr>
            </w:pPr>
            <w:r>
              <w:rPr>
                <w:rFonts w:eastAsia="Times New Roman"/>
                <w:b/>
                <w:bCs/>
                <w:color w:val="000000"/>
                <w:sz w:val="24"/>
                <w:szCs w:val="24"/>
              </w:rPr>
              <w:t>Species</w:t>
            </w:r>
          </w:p>
        </w:tc>
        <w:tc>
          <w:tcPr>
            <w:tcW w:w="1660"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0C35A414" w14:textId="77777777" w:rsidR="00734D5B" w:rsidRDefault="00734D5B" w:rsidP="000474E5">
            <w:pPr>
              <w:jc w:val="center"/>
              <w:rPr>
                <w:rFonts w:eastAsia="Times New Roman"/>
              </w:rPr>
            </w:pPr>
            <w:r>
              <w:rPr>
                <w:rFonts w:eastAsia="Times New Roman"/>
                <w:b/>
                <w:bCs/>
                <w:color w:val="000000"/>
                <w:sz w:val="24"/>
                <w:szCs w:val="24"/>
              </w:rPr>
              <w:t>Percentage</w:t>
            </w:r>
          </w:p>
        </w:tc>
      </w:tr>
      <w:tr w:rsidR="00734D5B" w14:paraId="3B9525C1" w14:textId="77777777" w:rsidTr="000474E5">
        <w:tc>
          <w:tcPr>
            <w:tcW w:w="1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32B06B" w14:textId="77777777" w:rsidR="00734D5B" w:rsidRDefault="00734D5B" w:rsidP="000474E5">
            <w:pPr>
              <w:jc w:val="right"/>
              <w:rPr>
                <w:rFonts w:eastAsia="Times New Roman"/>
              </w:rPr>
            </w:pPr>
            <w:r>
              <w:rPr>
                <w:rFonts w:eastAsia="Times New Roman"/>
                <w:color w:val="000000"/>
                <w:sz w:val="24"/>
                <w:szCs w:val="24"/>
              </w:rPr>
              <w:t>Annual Ryegrass</w:t>
            </w:r>
          </w:p>
        </w:tc>
        <w:tc>
          <w:tcPr>
            <w:tcW w:w="16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A6D70F" w14:textId="77777777" w:rsidR="00734D5B" w:rsidRDefault="00734D5B" w:rsidP="000474E5">
            <w:pPr>
              <w:jc w:val="center"/>
              <w:rPr>
                <w:rFonts w:eastAsia="Times New Roman"/>
              </w:rPr>
            </w:pPr>
            <w:r>
              <w:rPr>
                <w:rFonts w:eastAsia="Times New Roman"/>
                <w:color w:val="000000"/>
                <w:sz w:val="24"/>
                <w:szCs w:val="24"/>
              </w:rPr>
              <w:t>20%</w:t>
            </w:r>
          </w:p>
        </w:tc>
      </w:tr>
      <w:tr w:rsidR="00734D5B" w14:paraId="221A49B6" w14:textId="77777777" w:rsidTr="000474E5">
        <w:tc>
          <w:tcPr>
            <w:tcW w:w="1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625A4" w14:textId="77777777" w:rsidR="00734D5B" w:rsidRDefault="00734D5B" w:rsidP="000474E5">
            <w:pPr>
              <w:jc w:val="right"/>
              <w:rPr>
                <w:rFonts w:eastAsia="Times New Roman"/>
              </w:rPr>
            </w:pPr>
            <w:r>
              <w:rPr>
                <w:rFonts w:eastAsia="Times New Roman"/>
                <w:color w:val="000000"/>
                <w:sz w:val="24"/>
                <w:szCs w:val="24"/>
              </w:rPr>
              <w:t>Perrenial Ryegrass</w:t>
            </w:r>
          </w:p>
        </w:tc>
        <w:tc>
          <w:tcPr>
            <w:tcW w:w="16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6EFE30" w14:textId="77777777" w:rsidR="00734D5B" w:rsidRDefault="00734D5B" w:rsidP="000474E5">
            <w:pPr>
              <w:jc w:val="center"/>
              <w:rPr>
                <w:rFonts w:eastAsia="Times New Roman"/>
              </w:rPr>
            </w:pPr>
            <w:r>
              <w:rPr>
                <w:rFonts w:eastAsia="Times New Roman"/>
                <w:color w:val="000000"/>
                <w:sz w:val="24"/>
                <w:szCs w:val="24"/>
              </w:rPr>
              <w:t>18%</w:t>
            </w:r>
          </w:p>
        </w:tc>
      </w:tr>
      <w:tr w:rsidR="00734D5B" w14:paraId="1499A583" w14:textId="77777777" w:rsidTr="000474E5">
        <w:tc>
          <w:tcPr>
            <w:tcW w:w="1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58A8F86" w14:textId="77777777" w:rsidR="00734D5B" w:rsidRDefault="00734D5B" w:rsidP="000474E5">
            <w:pPr>
              <w:jc w:val="right"/>
              <w:rPr>
                <w:rFonts w:eastAsia="Times New Roman"/>
              </w:rPr>
            </w:pPr>
            <w:r>
              <w:rPr>
                <w:rFonts w:eastAsia="Times New Roman"/>
                <w:color w:val="000000"/>
                <w:sz w:val="24"/>
                <w:szCs w:val="24"/>
              </w:rPr>
              <w:t>Orchardgrass</w:t>
            </w:r>
          </w:p>
        </w:tc>
        <w:tc>
          <w:tcPr>
            <w:tcW w:w="16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B101AB" w14:textId="77777777" w:rsidR="00734D5B" w:rsidRDefault="00734D5B" w:rsidP="000474E5">
            <w:pPr>
              <w:jc w:val="center"/>
              <w:rPr>
                <w:rFonts w:eastAsia="Times New Roman"/>
              </w:rPr>
            </w:pPr>
            <w:r>
              <w:rPr>
                <w:rFonts w:eastAsia="Times New Roman"/>
                <w:color w:val="000000"/>
                <w:sz w:val="24"/>
                <w:szCs w:val="24"/>
              </w:rPr>
              <w:t>17%</w:t>
            </w:r>
          </w:p>
        </w:tc>
      </w:tr>
      <w:tr w:rsidR="00734D5B" w14:paraId="2121D895" w14:textId="77777777" w:rsidTr="000474E5">
        <w:tc>
          <w:tcPr>
            <w:tcW w:w="1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56F4264" w14:textId="77777777" w:rsidR="00734D5B" w:rsidRDefault="00734D5B" w:rsidP="000474E5">
            <w:pPr>
              <w:jc w:val="right"/>
              <w:rPr>
                <w:rFonts w:eastAsia="Times New Roman"/>
              </w:rPr>
            </w:pPr>
            <w:r>
              <w:rPr>
                <w:rFonts w:eastAsia="Times New Roman"/>
                <w:color w:val="000000"/>
                <w:sz w:val="24"/>
                <w:szCs w:val="24"/>
              </w:rPr>
              <w:t>Alsike Clover</w:t>
            </w:r>
          </w:p>
        </w:tc>
        <w:tc>
          <w:tcPr>
            <w:tcW w:w="16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52F22E" w14:textId="77777777" w:rsidR="00734D5B" w:rsidRDefault="00734D5B" w:rsidP="000474E5">
            <w:pPr>
              <w:jc w:val="center"/>
              <w:rPr>
                <w:rFonts w:eastAsia="Times New Roman"/>
              </w:rPr>
            </w:pPr>
            <w:r>
              <w:rPr>
                <w:rFonts w:eastAsia="Times New Roman"/>
                <w:color w:val="000000"/>
                <w:sz w:val="24"/>
                <w:szCs w:val="24"/>
              </w:rPr>
              <w:t>15%</w:t>
            </w:r>
          </w:p>
        </w:tc>
      </w:tr>
      <w:tr w:rsidR="00734D5B" w14:paraId="11CF8055" w14:textId="77777777" w:rsidTr="000474E5">
        <w:tc>
          <w:tcPr>
            <w:tcW w:w="1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A7E8800" w14:textId="77777777" w:rsidR="00734D5B" w:rsidRDefault="00734D5B" w:rsidP="000474E5">
            <w:pPr>
              <w:jc w:val="right"/>
              <w:rPr>
                <w:rFonts w:eastAsia="Times New Roman"/>
              </w:rPr>
            </w:pPr>
            <w:r>
              <w:rPr>
                <w:rFonts w:eastAsia="Times New Roman"/>
                <w:color w:val="000000"/>
                <w:sz w:val="24"/>
                <w:szCs w:val="24"/>
              </w:rPr>
              <w:t>Climax Timothy</w:t>
            </w:r>
          </w:p>
        </w:tc>
        <w:tc>
          <w:tcPr>
            <w:tcW w:w="16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34207F" w14:textId="77777777" w:rsidR="00734D5B" w:rsidRDefault="00734D5B" w:rsidP="000474E5">
            <w:pPr>
              <w:jc w:val="center"/>
              <w:rPr>
                <w:rFonts w:eastAsia="Times New Roman"/>
              </w:rPr>
            </w:pPr>
            <w:r>
              <w:rPr>
                <w:rFonts w:eastAsia="Times New Roman"/>
                <w:color w:val="000000"/>
                <w:sz w:val="24"/>
                <w:szCs w:val="24"/>
              </w:rPr>
              <w:t>15%</w:t>
            </w:r>
          </w:p>
        </w:tc>
      </w:tr>
      <w:tr w:rsidR="00734D5B" w14:paraId="5D453105" w14:textId="77777777" w:rsidTr="000474E5">
        <w:tc>
          <w:tcPr>
            <w:tcW w:w="1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07AE856" w14:textId="77777777" w:rsidR="00734D5B" w:rsidRDefault="00734D5B" w:rsidP="000474E5">
            <w:pPr>
              <w:jc w:val="right"/>
              <w:rPr>
                <w:rFonts w:eastAsia="Times New Roman"/>
              </w:rPr>
            </w:pPr>
            <w:r>
              <w:rPr>
                <w:rFonts w:eastAsia="Times New Roman"/>
                <w:color w:val="000000"/>
                <w:sz w:val="24"/>
                <w:szCs w:val="24"/>
              </w:rPr>
              <w:t>Birdsfoot Trefoil</w:t>
            </w:r>
          </w:p>
        </w:tc>
        <w:tc>
          <w:tcPr>
            <w:tcW w:w="16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301291" w14:textId="77777777" w:rsidR="00734D5B" w:rsidRDefault="00734D5B" w:rsidP="000474E5">
            <w:pPr>
              <w:jc w:val="center"/>
              <w:rPr>
                <w:rFonts w:eastAsia="Times New Roman"/>
              </w:rPr>
            </w:pPr>
            <w:r>
              <w:rPr>
                <w:rFonts w:eastAsia="Times New Roman"/>
                <w:color w:val="000000"/>
                <w:sz w:val="24"/>
                <w:szCs w:val="24"/>
              </w:rPr>
              <w:t>10%</w:t>
            </w:r>
          </w:p>
        </w:tc>
      </w:tr>
      <w:tr w:rsidR="00734D5B" w14:paraId="2DCB5643" w14:textId="77777777" w:rsidTr="000474E5">
        <w:tc>
          <w:tcPr>
            <w:tcW w:w="1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2767FAF" w14:textId="77777777" w:rsidR="00734D5B" w:rsidRDefault="00734D5B" w:rsidP="000474E5">
            <w:pPr>
              <w:jc w:val="right"/>
              <w:rPr>
                <w:rFonts w:eastAsia="Times New Roman"/>
              </w:rPr>
            </w:pPr>
            <w:r>
              <w:rPr>
                <w:rFonts w:eastAsia="Times New Roman"/>
                <w:color w:val="000000"/>
                <w:sz w:val="24"/>
                <w:szCs w:val="24"/>
              </w:rPr>
              <w:t>White Clover</w:t>
            </w:r>
          </w:p>
        </w:tc>
        <w:tc>
          <w:tcPr>
            <w:tcW w:w="16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0D2182" w14:textId="77777777" w:rsidR="00734D5B" w:rsidRDefault="00734D5B" w:rsidP="000474E5">
            <w:pPr>
              <w:jc w:val="center"/>
              <w:rPr>
                <w:rFonts w:eastAsia="Times New Roman"/>
              </w:rPr>
            </w:pPr>
            <w:r>
              <w:rPr>
                <w:rFonts w:eastAsia="Times New Roman"/>
                <w:color w:val="000000"/>
                <w:sz w:val="24"/>
                <w:szCs w:val="24"/>
              </w:rPr>
              <w:t>5%</w:t>
            </w:r>
          </w:p>
        </w:tc>
      </w:tr>
      <w:tr w:rsidR="00734D5B" w14:paraId="3BF7A95D" w14:textId="77777777" w:rsidTr="000474E5">
        <w:tc>
          <w:tcPr>
            <w:tcW w:w="1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B9209A" w14:textId="77777777" w:rsidR="00734D5B" w:rsidRDefault="00734D5B" w:rsidP="000474E5">
            <w:pPr>
              <w:jc w:val="right"/>
              <w:rPr>
                <w:rFonts w:eastAsia="Times New Roman"/>
              </w:rPr>
            </w:pPr>
            <w:r>
              <w:rPr>
                <w:rFonts w:eastAsia="Times New Roman"/>
                <w:b/>
                <w:bCs/>
                <w:color w:val="000000"/>
                <w:sz w:val="24"/>
                <w:szCs w:val="24"/>
              </w:rPr>
              <w:t>Total</w:t>
            </w:r>
          </w:p>
        </w:tc>
        <w:tc>
          <w:tcPr>
            <w:tcW w:w="16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24B31A" w14:textId="77777777" w:rsidR="00734D5B" w:rsidRDefault="00734D5B" w:rsidP="000474E5">
            <w:pPr>
              <w:jc w:val="center"/>
              <w:rPr>
                <w:rFonts w:eastAsia="Times New Roman"/>
              </w:rPr>
            </w:pPr>
            <w:r>
              <w:rPr>
                <w:rFonts w:eastAsia="Times New Roman"/>
                <w:b/>
                <w:bCs/>
                <w:color w:val="000000"/>
              </w:rPr>
              <w:t>100%</w:t>
            </w:r>
          </w:p>
        </w:tc>
      </w:tr>
    </w:tbl>
    <w:p w14:paraId="2729221D" w14:textId="77777777" w:rsidR="00734D5B" w:rsidRDefault="00734D5B" w:rsidP="00734D5B">
      <w:pPr>
        <w:rPr>
          <w:rFonts w:ascii="Calibri" w:eastAsia="Times New Roman" w:hAnsi="Calibri" w:cs="Calibri"/>
          <w:color w:val="000000"/>
        </w:rPr>
      </w:pPr>
      <w:r>
        <w:rPr>
          <w:rFonts w:ascii="Arial" w:eastAsia="Times New Roman" w:hAnsi="Arial" w:cs="Arial"/>
          <w:color w:val="000000"/>
          <w:sz w:val="20"/>
          <w:szCs w:val="20"/>
        </w:rPr>
        <w:t> </w:t>
      </w:r>
    </w:p>
    <w:p w14:paraId="780F520C" w14:textId="77777777" w:rsidR="00734D5B" w:rsidRPr="00734D5B" w:rsidRDefault="00734D5B" w:rsidP="00734D5B">
      <w:pPr>
        <w:pStyle w:val="ListParagraph"/>
        <w:widowControl w:val="0"/>
        <w:spacing w:after="0" w:line="240" w:lineRule="auto"/>
        <w:ind w:right="40" w:firstLine="720"/>
        <w:rPr>
          <w:rFonts w:ascii="Arial" w:hAnsi="Arial" w:cs="Arial"/>
          <w:b/>
          <w:bCs/>
          <w:color w:val="000000"/>
          <w:sz w:val="24"/>
          <w:szCs w:val="24"/>
        </w:rPr>
      </w:pPr>
    </w:p>
    <w:sectPr w:rsidR="00734D5B" w:rsidRPr="00734D5B">
      <w:headerReference w:type="default" r:id="rId17"/>
      <w:footerReference w:type="default" r:id="rId18"/>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08674D" w14:textId="77777777" w:rsidR="00FA5CE7" w:rsidRDefault="00FA5CE7" w:rsidP="00242506">
      <w:pPr>
        <w:spacing w:after="0" w:line="240" w:lineRule="auto"/>
      </w:pPr>
      <w:r>
        <w:separator/>
      </w:r>
    </w:p>
  </w:endnote>
  <w:endnote w:type="continuationSeparator" w:id="0">
    <w:p w14:paraId="41605C16" w14:textId="77777777" w:rsidR="00FA5CE7" w:rsidRDefault="00FA5CE7" w:rsidP="00242506">
      <w:pPr>
        <w:spacing w:after="0" w:line="240" w:lineRule="auto"/>
      </w:pPr>
      <w:r>
        <w:continuationSeparator/>
      </w:r>
    </w:p>
  </w:endnote>
  <w:endnote w:type="continuationNotice" w:id="1">
    <w:p w14:paraId="70BAD9F5" w14:textId="77777777" w:rsidR="00FA5CE7" w:rsidRDefault="00FA5CE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pperplate Gothic Light">
    <w:panose1 w:val="020E0507020206020404"/>
    <w:charset w:val="00"/>
    <w:family w:val="swiss"/>
    <w:pitch w:val="variable"/>
    <w:sig w:usb0="00000003" w:usb1="00000000" w:usb2="00000000" w:usb3="00000000" w:csb0="00000001" w:csb1="00000000"/>
  </w:font>
  <w:font w:name="Copperplate Gothic Bold">
    <w:panose1 w:val="020E07050202060204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5521273"/>
      <w:docPartObj>
        <w:docPartGallery w:val="Page Numbers (Bottom of Page)"/>
        <w:docPartUnique/>
      </w:docPartObj>
    </w:sdtPr>
    <w:sdtEndPr>
      <w:rPr>
        <w:noProof/>
      </w:rPr>
    </w:sdtEndPr>
    <w:sdtContent>
      <w:p w14:paraId="5AFFF8A3" w14:textId="77777777" w:rsidR="00242506" w:rsidRDefault="00242506">
        <w:pPr>
          <w:pStyle w:val="Footer"/>
          <w:jc w:val="center"/>
        </w:pPr>
        <w:r>
          <w:fldChar w:fldCharType="begin"/>
        </w:r>
        <w:r>
          <w:instrText xml:space="preserve"> PAGE   \* MERGEFORMAT </w:instrText>
        </w:r>
        <w:r>
          <w:fldChar w:fldCharType="separate"/>
        </w:r>
        <w:r w:rsidR="00444709">
          <w:rPr>
            <w:noProof/>
          </w:rPr>
          <w:t>8</w:t>
        </w:r>
        <w:r>
          <w:rPr>
            <w:noProof/>
          </w:rPr>
          <w:fldChar w:fldCharType="end"/>
        </w:r>
      </w:p>
    </w:sdtContent>
  </w:sdt>
  <w:p w14:paraId="28F27503" w14:textId="77777777" w:rsidR="00242506" w:rsidRDefault="002425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13F9AD" w14:textId="77777777" w:rsidR="00FA5CE7" w:rsidRDefault="00FA5CE7" w:rsidP="00242506">
      <w:pPr>
        <w:spacing w:after="0" w:line="240" w:lineRule="auto"/>
      </w:pPr>
      <w:r>
        <w:separator/>
      </w:r>
    </w:p>
  </w:footnote>
  <w:footnote w:type="continuationSeparator" w:id="0">
    <w:p w14:paraId="21C7CB33" w14:textId="77777777" w:rsidR="00FA5CE7" w:rsidRDefault="00FA5CE7" w:rsidP="00242506">
      <w:pPr>
        <w:spacing w:after="0" w:line="240" w:lineRule="auto"/>
      </w:pPr>
      <w:r>
        <w:continuationSeparator/>
      </w:r>
    </w:p>
  </w:footnote>
  <w:footnote w:type="continuationNotice" w:id="1">
    <w:p w14:paraId="75D349C7" w14:textId="77777777" w:rsidR="00FA5CE7" w:rsidRDefault="00FA5CE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C3ECB1" w14:textId="77777777" w:rsidR="002B78A2" w:rsidRDefault="002B78A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E2965"/>
    <w:multiLevelType w:val="hybridMultilevel"/>
    <w:tmpl w:val="F2706446"/>
    <w:lvl w:ilvl="0" w:tplc="8DC40D96">
      <w:start w:val="6"/>
      <w:numFmt w:val="upperRoman"/>
      <w:lvlText w:val="%1."/>
      <w:lvlJc w:val="left"/>
      <w:pPr>
        <w:ind w:left="270" w:hanging="360"/>
      </w:pPr>
      <w:rPr>
        <w:rFonts w:hint="default"/>
        <w:b/>
        <w:sz w:val="24"/>
        <w:szCs w:val="24"/>
      </w:rPr>
    </w:lvl>
    <w:lvl w:ilvl="1" w:tplc="A3E4F79C">
      <w:start w:val="1"/>
      <w:numFmt w:val="upperLetter"/>
      <w:lvlText w:val="%2."/>
      <w:lvlJc w:val="left"/>
      <w:pPr>
        <w:ind w:left="990" w:hanging="360"/>
      </w:pPr>
      <w:rPr>
        <w:rFonts w:hint="default"/>
        <w:b/>
        <w:w w:val="100"/>
      </w:r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1" w15:restartNumberingAfterBreak="0">
    <w:nsid w:val="03AE5DA9"/>
    <w:multiLevelType w:val="hybridMultilevel"/>
    <w:tmpl w:val="348E8704"/>
    <w:lvl w:ilvl="0" w:tplc="1E6C60DA">
      <w:start w:val="1"/>
      <w:numFmt w:val="upperLetter"/>
      <w:lvlText w:val="%1."/>
      <w:lvlJc w:val="left"/>
      <w:pPr>
        <w:ind w:left="720" w:hanging="360"/>
      </w:pPr>
      <w:rPr>
        <w:rFonts w:hint="default"/>
        <w:b/>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830A94"/>
    <w:multiLevelType w:val="hybridMultilevel"/>
    <w:tmpl w:val="1358859A"/>
    <w:lvl w:ilvl="0" w:tplc="1ED669E0">
      <w:start w:val="3"/>
      <w:numFmt w:val="upperLetter"/>
      <w:lvlText w:val="%1."/>
      <w:lvlJc w:val="left"/>
      <w:pPr>
        <w:ind w:left="1906" w:hanging="360"/>
      </w:pPr>
      <w:rPr>
        <w:rFonts w:hint="default"/>
        <w:b/>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735A7E"/>
    <w:multiLevelType w:val="hybridMultilevel"/>
    <w:tmpl w:val="4D4E2D62"/>
    <w:lvl w:ilvl="0" w:tplc="3FE20B76">
      <w:start w:val="15"/>
      <w:numFmt w:val="upperLetter"/>
      <w:lvlText w:val="%1."/>
      <w:lvlJc w:val="left"/>
      <w:pPr>
        <w:ind w:left="1440" w:hanging="360"/>
      </w:pPr>
      <w:rPr>
        <w:rFonts w:hint="default"/>
        <w:b/>
        <w:w w:val="10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AD6896"/>
    <w:multiLevelType w:val="hybridMultilevel"/>
    <w:tmpl w:val="00D66A3C"/>
    <w:lvl w:ilvl="0" w:tplc="433A6B04">
      <w:start w:val="8"/>
      <w:numFmt w:val="upperLetter"/>
      <w:lvlText w:val="%1."/>
      <w:lvlJc w:val="left"/>
      <w:pPr>
        <w:ind w:left="1440" w:hanging="360"/>
      </w:pPr>
      <w:rPr>
        <w:rFonts w:hint="default"/>
        <w:b/>
        <w:w w:val="100"/>
      </w:rPr>
    </w:lvl>
    <w:lvl w:ilvl="1" w:tplc="A3E4F79C">
      <w:start w:val="1"/>
      <w:numFmt w:val="upperLetter"/>
      <w:lvlText w:val="%2."/>
      <w:lvlJc w:val="left"/>
      <w:pPr>
        <w:ind w:left="1440" w:hanging="360"/>
      </w:pPr>
      <w:rPr>
        <w:rFonts w:hint="default"/>
        <w:b/>
        <w:w w:val="10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2D2897"/>
    <w:multiLevelType w:val="hybridMultilevel"/>
    <w:tmpl w:val="D82806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9C2A2A"/>
    <w:multiLevelType w:val="hybridMultilevel"/>
    <w:tmpl w:val="7E2E39D0"/>
    <w:lvl w:ilvl="0" w:tplc="A3E4F79C">
      <w:start w:val="1"/>
      <w:numFmt w:val="upperLetter"/>
      <w:lvlText w:val="%1."/>
      <w:lvlJc w:val="left"/>
      <w:pPr>
        <w:ind w:left="720" w:hanging="360"/>
      </w:pPr>
      <w:rPr>
        <w:rFonts w:hint="default"/>
        <w:b/>
        <w:w w:val="1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6E1F33"/>
    <w:multiLevelType w:val="hybridMultilevel"/>
    <w:tmpl w:val="22825E92"/>
    <w:lvl w:ilvl="0" w:tplc="CB4E00A6">
      <w:start w:val="10"/>
      <w:numFmt w:val="upperRoman"/>
      <w:suff w:val="space"/>
      <w:lvlText w:val="%1."/>
      <w:lvlJc w:val="left"/>
      <w:pPr>
        <w:ind w:left="936" w:hanging="576"/>
      </w:pPr>
      <w:rPr>
        <w:rFonts w:hint="default"/>
        <w:b/>
        <w:sz w:val="23"/>
        <w:szCs w:val="2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F7B225B"/>
    <w:multiLevelType w:val="hybridMultilevel"/>
    <w:tmpl w:val="70587632"/>
    <w:lvl w:ilvl="0" w:tplc="99BAF316">
      <w:start w:val="1"/>
      <w:numFmt w:val="upperRoman"/>
      <w:lvlText w:val="%1."/>
      <w:lvlJc w:val="left"/>
      <w:pPr>
        <w:ind w:left="288" w:firstLine="72"/>
      </w:pPr>
      <w:rPr>
        <w:rFonts w:hint="default"/>
        <w:b/>
        <w:sz w:val="24"/>
        <w:szCs w:val="24"/>
      </w:rPr>
    </w:lvl>
    <w:lvl w:ilvl="1" w:tplc="A3E4F79C">
      <w:start w:val="1"/>
      <w:numFmt w:val="upperLetter"/>
      <w:lvlText w:val="%2."/>
      <w:lvlJc w:val="left"/>
      <w:pPr>
        <w:ind w:left="1440" w:hanging="360"/>
      </w:pPr>
      <w:rPr>
        <w:rFonts w:hint="default"/>
        <w:b/>
        <w:w w:val="10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0C50167"/>
    <w:multiLevelType w:val="hybridMultilevel"/>
    <w:tmpl w:val="F60CE668"/>
    <w:lvl w:ilvl="0" w:tplc="AC48F4AE">
      <w:start w:val="1"/>
      <w:numFmt w:val="decimal"/>
      <w:lvlText w:val="%1."/>
      <w:lvlJc w:val="left"/>
      <w:pPr>
        <w:ind w:left="1656" w:hanging="360"/>
      </w:pPr>
      <w:rPr>
        <w:b/>
      </w:rPr>
    </w:lvl>
    <w:lvl w:ilvl="1" w:tplc="04090019" w:tentative="1">
      <w:start w:val="1"/>
      <w:numFmt w:val="lowerLetter"/>
      <w:lvlText w:val="%2."/>
      <w:lvlJc w:val="left"/>
      <w:pPr>
        <w:ind w:left="2376" w:hanging="360"/>
      </w:pPr>
    </w:lvl>
    <w:lvl w:ilvl="2" w:tplc="0409001B" w:tentative="1">
      <w:start w:val="1"/>
      <w:numFmt w:val="lowerRoman"/>
      <w:lvlText w:val="%3."/>
      <w:lvlJc w:val="right"/>
      <w:pPr>
        <w:ind w:left="3096" w:hanging="180"/>
      </w:pPr>
    </w:lvl>
    <w:lvl w:ilvl="3" w:tplc="0409000F" w:tentative="1">
      <w:start w:val="1"/>
      <w:numFmt w:val="decimal"/>
      <w:lvlText w:val="%4."/>
      <w:lvlJc w:val="left"/>
      <w:pPr>
        <w:ind w:left="3816" w:hanging="360"/>
      </w:pPr>
    </w:lvl>
    <w:lvl w:ilvl="4" w:tplc="04090019" w:tentative="1">
      <w:start w:val="1"/>
      <w:numFmt w:val="lowerLetter"/>
      <w:lvlText w:val="%5."/>
      <w:lvlJc w:val="left"/>
      <w:pPr>
        <w:ind w:left="4536" w:hanging="360"/>
      </w:pPr>
    </w:lvl>
    <w:lvl w:ilvl="5" w:tplc="0409001B" w:tentative="1">
      <w:start w:val="1"/>
      <w:numFmt w:val="lowerRoman"/>
      <w:lvlText w:val="%6."/>
      <w:lvlJc w:val="right"/>
      <w:pPr>
        <w:ind w:left="5256" w:hanging="180"/>
      </w:pPr>
    </w:lvl>
    <w:lvl w:ilvl="6" w:tplc="0409000F" w:tentative="1">
      <w:start w:val="1"/>
      <w:numFmt w:val="decimal"/>
      <w:lvlText w:val="%7."/>
      <w:lvlJc w:val="left"/>
      <w:pPr>
        <w:ind w:left="5976" w:hanging="360"/>
      </w:pPr>
    </w:lvl>
    <w:lvl w:ilvl="7" w:tplc="04090019" w:tentative="1">
      <w:start w:val="1"/>
      <w:numFmt w:val="lowerLetter"/>
      <w:lvlText w:val="%8."/>
      <w:lvlJc w:val="left"/>
      <w:pPr>
        <w:ind w:left="6696" w:hanging="360"/>
      </w:pPr>
    </w:lvl>
    <w:lvl w:ilvl="8" w:tplc="0409001B" w:tentative="1">
      <w:start w:val="1"/>
      <w:numFmt w:val="lowerRoman"/>
      <w:lvlText w:val="%9."/>
      <w:lvlJc w:val="right"/>
      <w:pPr>
        <w:ind w:left="7416" w:hanging="180"/>
      </w:pPr>
    </w:lvl>
  </w:abstractNum>
  <w:abstractNum w:abstractNumId="10" w15:restartNumberingAfterBreak="0">
    <w:nsid w:val="13F25469"/>
    <w:multiLevelType w:val="hybridMultilevel"/>
    <w:tmpl w:val="0652E50A"/>
    <w:lvl w:ilvl="0" w:tplc="1DBADB36">
      <w:start w:val="4"/>
      <w:numFmt w:val="upperRoman"/>
      <w:lvlText w:val="%1."/>
      <w:lvlJc w:val="left"/>
      <w:pPr>
        <w:ind w:left="720" w:hanging="360"/>
      </w:pPr>
      <w:rPr>
        <w:rFonts w:hint="default"/>
        <w:b/>
        <w:sz w:val="23"/>
        <w:szCs w:val="23"/>
      </w:rPr>
    </w:lvl>
    <w:lvl w:ilvl="1" w:tplc="A3E4F79C">
      <w:start w:val="1"/>
      <w:numFmt w:val="upperLetter"/>
      <w:lvlText w:val="%2."/>
      <w:lvlJc w:val="left"/>
      <w:pPr>
        <w:ind w:left="1440" w:hanging="360"/>
      </w:pPr>
      <w:rPr>
        <w:rFonts w:hint="default"/>
        <w:b/>
        <w:w w:val="10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84554F6"/>
    <w:multiLevelType w:val="hybridMultilevel"/>
    <w:tmpl w:val="BD5ABEF8"/>
    <w:lvl w:ilvl="0" w:tplc="98B4ACD0">
      <w:start w:val="2"/>
      <w:numFmt w:val="decimal"/>
      <w:lvlText w:val="%1."/>
      <w:lvlJc w:val="left"/>
      <w:pPr>
        <w:ind w:left="1440" w:hanging="360"/>
      </w:pPr>
      <w:rPr>
        <w:rFonts w:hint="default"/>
        <w:b/>
      </w:rPr>
    </w:lvl>
    <w:lvl w:ilvl="1" w:tplc="A3E4F79C">
      <w:start w:val="1"/>
      <w:numFmt w:val="upperLetter"/>
      <w:lvlText w:val="%2."/>
      <w:lvlJc w:val="left"/>
      <w:pPr>
        <w:ind w:left="1440" w:hanging="360"/>
      </w:pPr>
      <w:rPr>
        <w:rFonts w:hint="default"/>
        <w:b/>
        <w:w w:val="100"/>
      </w:rPr>
    </w:lvl>
    <w:lvl w:ilvl="2" w:tplc="B3BA7FF6">
      <w:start w:val="1"/>
      <w:numFmt w:val="lowerRoman"/>
      <w:lvlText w:val="%3."/>
      <w:lvlJc w:val="right"/>
      <w:pPr>
        <w:ind w:left="2160" w:hanging="180"/>
      </w:pPr>
      <w:rPr>
        <w:b/>
      </w:rPr>
    </w:lvl>
    <w:lvl w:ilvl="3" w:tplc="68806D50">
      <w:start w:val="1"/>
      <w:numFmt w:val="decimal"/>
      <w:lvlText w:val="%4."/>
      <w:lvlJc w:val="left"/>
      <w:pPr>
        <w:ind w:left="2880" w:hanging="360"/>
      </w:pPr>
      <w:rPr>
        <w:b/>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9E64E5E"/>
    <w:multiLevelType w:val="hybridMultilevel"/>
    <w:tmpl w:val="4370AE72"/>
    <w:lvl w:ilvl="0" w:tplc="D298BFB0">
      <w:start w:val="1"/>
      <w:numFmt w:val="upperLetter"/>
      <w:lvlText w:val="%1."/>
      <w:lvlJc w:val="left"/>
      <w:pPr>
        <w:ind w:left="1530" w:hanging="360"/>
      </w:pPr>
      <w:rPr>
        <w:b/>
        <w:bCs/>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3" w15:restartNumberingAfterBreak="0">
    <w:nsid w:val="1E0A1187"/>
    <w:multiLevelType w:val="hybridMultilevel"/>
    <w:tmpl w:val="C8FCE3BC"/>
    <w:lvl w:ilvl="0" w:tplc="E04E973A">
      <w:start w:val="1"/>
      <w:numFmt w:val="upperRoman"/>
      <w:lvlText w:val="%1."/>
      <w:lvlJc w:val="left"/>
      <w:pPr>
        <w:ind w:left="936" w:hanging="576"/>
      </w:pPr>
      <w:rPr>
        <w:rFonts w:hint="default"/>
        <w:b/>
        <w:sz w:val="24"/>
        <w:szCs w:val="24"/>
      </w:rPr>
    </w:lvl>
    <w:lvl w:ilvl="1" w:tplc="A3E4F79C">
      <w:start w:val="1"/>
      <w:numFmt w:val="upperLetter"/>
      <w:lvlText w:val="%2."/>
      <w:lvlJc w:val="left"/>
      <w:pPr>
        <w:ind w:left="1440" w:hanging="360"/>
      </w:pPr>
      <w:rPr>
        <w:rFonts w:hint="default"/>
        <w:b/>
        <w:w w:val="10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3C91B2F"/>
    <w:multiLevelType w:val="hybridMultilevel"/>
    <w:tmpl w:val="49BC3C7A"/>
    <w:lvl w:ilvl="0" w:tplc="8DC40D96">
      <w:start w:val="6"/>
      <w:numFmt w:val="upperRoman"/>
      <w:lvlText w:val="%1."/>
      <w:lvlJc w:val="left"/>
      <w:pPr>
        <w:ind w:left="720" w:hanging="360"/>
      </w:pPr>
      <w:rPr>
        <w:rFonts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6967C99"/>
    <w:multiLevelType w:val="hybridMultilevel"/>
    <w:tmpl w:val="BB46F2A4"/>
    <w:lvl w:ilvl="0" w:tplc="A3E4F79C">
      <w:start w:val="1"/>
      <w:numFmt w:val="upperLetter"/>
      <w:lvlText w:val="%1."/>
      <w:lvlJc w:val="left"/>
      <w:pPr>
        <w:ind w:left="1440" w:hanging="360"/>
      </w:pPr>
      <w:rPr>
        <w:rFonts w:hint="default"/>
        <w:b/>
        <w:w w:val="1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AE01A21"/>
    <w:multiLevelType w:val="hybridMultilevel"/>
    <w:tmpl w:val="F10AB6C6"/>
    <w:lvl w:ilvl="0" w:tplc="A3E4F79C">
      <w:start w:val="1"/>
      <w:numFmt w:val="upperLetter"/>
      <w:lvlText w:val="%1."/>
      <w:lvlJc w:val="left"/>
      <w:pPr>
        <w:ind w:left="1080" w:hanging="360"/>
      </w:pPr>
      <w:rPr>
        <w:rFonts w:hint="default"/>
        <w:b/>
        <w:w w:val="10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C19753D"/>
    <w:multiLevelType w:val="hybridMultilevel"/>
    <w:tmpl w:val="0B229B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D345524"/>
    <w:multiLevelType w:val="hybridMultilevel"/>
    <w:tmpl w:val="F5A680EA"/>
    <w:lvl w:ilvl="0" w:tplc="A3E4F79C">
      <w:start w:val="1"/>
      <w:numFmt w:val="upperLetter"/>
      <w:lvlText w:val="%1."/>
      <w:lvlJc w:val="left"/>
      <w:pPr>
        <w:ind w:left="1440" w:hanging="360"/>
      </w:pPr>
      <w:rPr>
        <w:rFonts w:hint="default"/>
        <w:b/>
        <w:w w:val="10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86361EB"/>
    <w:multiLevelType w:val="hybridMultilevel"/>
    <w:tmpl w:val="A08828B0"/>
    <w:lvl w:ilvl="0" w:tplc="1DBADB36">
      <w:start w:val="4"/>
      <w:numFmt w:val="upperRoman"/>
      <w:lvlText w:val="%1."/>
      <w:lvlJc w:val="left"/>
      <w:pPr>
        <w:ind w:left="720" w:hanging="360"/>
      </w:pPr>
      <w:rPr>
        <w:rFonts w:hint="default"/>
        <w:b/>
        <w:sz w:val="23"/>
        <w:szCs w:val="2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082798E"/>
    <w:multiLevelType w:val="hybridMultilevel"/>
    <w:tmpl w:val="FAA07B5C"/>
    <w:lvl w:ilvl="0" w:tplc="E9F4E582">
      <w:start w:val="7"/>
      <w:numFmt w:val="upp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4E891F2D"/>
    <w:multiLevelType w:val="hybridMultilevel"/>
    <w:tmpl w:val="0D84DBEE"/>
    <w:lvl w:ilvl="0" w:tplc="CF1CECA0">
      <w:start w:val="1"/>
      <w:numFmt w:val="upperLetter"/>
      <w:lvlText w:val="%1."/>
      <w:lvlJc w:val="left"/>
      <w:pPr>
        <w:ind w:left="810" w:hanging="360"/>
      </w:pPr>
      <w:rPr>
        <w:b/>
        <w:bCs/>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2" w15:restartNumberingAfterBreak="0">
    <w:nsid w:val="4EFC53C5"/>
    <w:multiLevelType w:val="hybridMultilevel"/>
    <w:tmpl w:val="539ACDA4"/>
    <w:lvl w:ilvl="0" w:tplc="99BAF316">
      <w:start w:val="1"/>
      <w:numFmt w:val="upp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FCD3F8A"/>
    <w:multiLevelType w:val="hybridMultilevel"/>
    <w:tmpl w:val="15C0EDD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BEA733C">
      <w:start w:val="1"/>
      <w:numFmt w:val="decimal"/>
      <w:lvlText w:val="%3."/>
      <w:lvlJc w:val="right"/>
      <w:pPr>
        <w:ind w:left="2160" w:hanging="180"/>
      </w:pPr>
      <w:rPr>
        <w:rFonts w:ascii="Arial" w:eastAsia="Arial" w:hAnsi="Arial" w:cs="Arial"/>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3581A59"/>
    <w:multiLevelType w:val="hybridMultilevel"/>
    <w:tmpl w:val="14A2FF20"/>
    <w:lvl w:ilvl="0" w:tplc="8DC40D96">
      <w:start w:val="6"/>
      <w:numFmt w:val="upperRoman"/>
      <w:lvlText w:val="%1."/>
      <w:lvlJc w:val="left"/>
      <w:pPr>
        <w:ind w:left="1080" w:hanging="360"/>
      </w:pPr>
      <w:rPr>
        <w:rFonts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47A12C3"/>
    <w:multiLevelType w:val="hybridMultilevel"/>
    <w:tmpl w:val="BA502E42"/>
    <w:lvl w:ilvl="0" w:tplc="B4886F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4CD05F7"/>
    <w:multiLevelType w:val="hybridMultilevel"/>
    <w:tmpl w:val="F3BAEBCE"/>
    <w:lvl w:ilvl="0" w:tplc="FFFFFFFF">
      <w:start w:val="1"/>
      <w:numFmt w:val="upperLetter"/>
      <w:lvlText w:val="%1."/>
      <w:lvlJc w:val="left"/>
      <w:pPr>
        <w:ind w:left="1186" w:hanging="360"/>
      </w:pPr>
      <w:rPr>
        <w:rFonts w:hint="default"/>
        <w:b/>
        <w:w w:val="100"/>
      </w:rPr>
    </w:lvl>
    <w:lvl w:ilvl="1" w:tplc="FFFFFFFF">
      <w:start w:val="1"/>
      <w:numFmt w:val="lowerRoman"/>
      <w:lvlText w:val="%2."/>
      <w:lvlJc w:val="right"/>
      <w:pPr>
        <w:ind w:left="1906" w:hanging="360"/>
      </w:pPr>
      <w:rPr>
        <w:rFonts w:hint="default"/>
        <w:b/>
        <w:w w:val="100"/>
        <w:sz w:val="24"/>
        <w:szCs w:val="24"/>
      </w:rPr>
    </w:lvl>
    <w:lvl w:ilvl="2" w:tplc="FFFFFFFF">
      <w:start w:val="1"/>
      <w:numFmt w:val="lowerRoman"/>
      <w:lvlText w:val="%3."/>
      <w:lvlJc w:val="right"/>
      <w:pPr>
        <w:ind w:left="2626" w:hanging="180"/>
      </w:pPr>
    </w:lvl>
    <w:lvl w:ilvl="3" w:tplc="FFFFFFFF">
      <w:start w:val="1"/>
      <w:numFmt w:val="decimal"/>
      <w:lvlText w:val="%4."/>
      <w:lvlJc w:val="left"/>
      <w:pPr>
        <w:ind w:left="3346" w:hanging="360"/>
      </w:pPr>
    </w:lvl>
    <w:lvl w:ilvl="4" w:tplc="FFFFFFFF">
      <w:start w:val="1"/>
      <w:numFmt w:val="lowerLetter"/>
      <w:lvlText w:val="%5."/>
      <w:lvlJc w:val="left"/>
      <w:pPr>
        <w:ind w:left="4066" w:hanging="360"/>
      </w:pPr>
    </w:lvl>
    <w:lvl w:ilvl="5" w:tplc="FFFFFFFF" w:tentative="1">
      <w:start w:val="1"/>
      <w:numFmt w:val="lowerRoman"/>
      <w:lvlText w:val="%6."/>
      <w:lvlJc w:val="right"/>
      <w:pPr>
        <w:ind w:left="4786" w:hanging="180"/>
      </w:pPr>
    </w:lvl>
    <w:lvl w:ilvl="6" w:tplc="FFFFFFFF" w:tentative="1">
      <w:start w:val="1"/>
      <w:numFmt w:val="decimal"/>
      <w:lvlText w:val="%7."/>
      <w:lvlJc w:val="left"/>
      <w:pPr>
        <w:ind w:left="5506" w:hanging="360"/>
      </w:pPr>
    </w:lvl>
    <w:lvl w:ilvl="7" w:tplc="FFFFFFFF" w:tentative="1">
      <w:start w:val="1"/>
      <w:numFmt w:val="lowerLetter"/>
      <w:lvlText w:val="%8."/>
      <w:lvlJc w:val="left"/>
      <w:pPr>
        <w:ind w:left="6226" w:hanging="360"/>
      </w:pPr>
    </w:lvl>
    <w:lvl w:ilvl="8" w:tplc="FFFFFFFF" w:tentative="1">
      <w:start w:val="1"/>
      <w:numFmt w:val="lowerRoman"/>
      <w:lvlText w:val="%9."/>
      <w:lvlJc w:val="right"/>
      <w:pPr>
        <w:ind w:left="6946" w:hanging="180"/>
      </w:pPr>
    </w:lvl>
  </w:abstractNum>
  <w:abstractNum w:abstractNumId="27" w15:restartNumberingAfterBreak="0">
    <w:nsid w:val="57C615D9"/>
    <w:multiLevelType w:val="hybridMultilevel"/>
    <w:tmpl w:val="F8209530"/>
    <w:lvl w:ilvl="0" w:tplc="A3E4F79C">
      <w:start w:val="1"/>
      <w:numFmt w:val="upperLetter"/>
      <w:lvlText w:val="%1."/>
      <w:lvlJc w:val="left"/>
      <w:pPr>
        <w:ind w:left="720" w:hanging="360"/>
      </w:pPr>
      <w:rPr>
        <w:rFonts w:hint="default"/>
        <w:b/>
        <w:w w:val="1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99D1432"/>
    <w:multiLevelType w:val="hybridMultilevel"/>
    <w:tmpl w:val="E982C48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BC967F0"/>
    <w:multiLevelType w:val="hybridMultilevel"/>
    <w:tmpl w:val="C21C20A6"/>
    <w:lvl w:ilvl="0" w:tplc="E09445B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EF10856"/>
    <w:multiLevelType w:val="hybridMultilevel"/>
    <w:tmpl w:val="1D4E96CC"/>
    <w:lvl w:ilvl="0" w:tplc="A3E4F79C">
      <w:start w:val="1"/>
      <w:numFmt w:val="upperLetter"/>
      <w:lvlText w:val="%1."/>
      <w:lvlJc w:val="left"/>
      <w:pPr>
        <w:ind w:left="1440" w:hanging="360"/>
      </w:pPr>
      <w:rPr>
        <w:rFonts w:hint="default"/>
        <w:b/>
        <w:w w:val="1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1BE0445"/>
    <w:multiLevelType w:val="hybridMultilevel"/>
    <w:tmpl w:val="12DE3E9E"/>
    <w:lvl w:ilvl="0" w:tplc="8DC40D96">
      <w:start w:val="6"/>
      <w:numFmt w:val="upperRoman"/>
      <w:lvlText w:val="%1."/>
      <w:lvlJc w:val="left"/>
      <w:pPr>
        <w:ind w:left="1080" w:hanging="360"/>
      </w:pPr>
      <w:rPr>
        <w:rFonts w:hint="default"/>
        <w:b/>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9CE4F96"/>
    <w:multiLevelType w:val="hybridMultilevel"/>
    <w:tmpl w:val="DF50A868"/>
    <w:lvl w:ilvl="0" w:tplc="0D1E921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D570265"/>
    <w:multiLevelType w:val="hybridMultilevel"/>
    <w:tmpl w:val="3BDCF798"/>
    <w:lvl w:ilvl="0" w:tplc="A3E4F79C">
      <w:start w:val="1"/>
      <w:numFmt w:val="upperLetter"/>
      <w:lvlText w:val="%1."/>
      <w:lvlJc w:val="left"/>
      <w:pPr>
        <w:ind w:left="1440" w:hanging="360"/>
      </w:pPr>
      <w:rPr>
        <w:rFonts w:hint="default"/>
        <w:b/>
        <w:w w:val="1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DBE68D4"/>
    <w:multiLevelType w:val="hybridMultilevel"/>
    <w:tmpl w:val="FBBE5322"/>
    <w:lvl w:ilvl="0" w:tplc="BCF2496E">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1BB63F7"/>
    <w:multiLevelType w:val="hybridMultilevel"/>
    <w:tmpl w:val="74D21A3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4122F34"/>
    <w:multiLevelType w:val="hybridMultilevel"/>
    <w:tmpl w:val="6E10F106"/>
    <w:lvl w:ilvl="0" w:tplc="FB8E0C34">
      <w:start w:val="4"/>
      <w:numFmt w:val="upperRoman"/>
      <w:lvlText w:val="%1."/>
      <w:lvlJc w:val="left"/>
      <w:pPr>
        <w:ind w:left="720" w:hanging="360"/>
      </w:pPr>
      <w:rPr>
        <w:rFonts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8651FB0"/>
    <w:multiLevelType w:val="hybridMultilevel"/>
    <w:tmpl w:val="F3BAEBCE"/>
    <w:lvl w:ilvl="0" w:tplc="5B9E4CA2">
      <w:start w:val="1"/>
      <w:numFmt w:val="upperLetter"/>
      <w:lvlText w:val="%1."/>
      <w:lvlJc w:val="left"/>
      <w:pPr>
        <w:ind w:left="1186" w:hanging="360"/>
      </w:pPr>
      <w:rPr>
        <w:rFonts w:hint="default"/>
        <w:b/>
        <w:w w:val="100"/>
      </w:rPr>
    </w:lvl>
    <w:lvl w:ilvl="1" w:tplc="0409001B">
      <w:start w:val="1"/>
      <w:numFmt w:val="lowerRoman"/>
      <w:lvlText w:val="%2."/>
      <w:lvlJc w:val="right"/>
      <w:pPr>
        <w:ind w:left="1906" w:hanging="360"/>
      </w:pPr>
      <w:rPr>
        <w:rFonts w:hint="default"/>
        <w:b/>
        <w:w w:val="100"/>
        <w:sz w:val="24"/>
        <w:szCs w:val="24"/>
      </w:rPr>
    </w:lvl>
    <w:lvl w:ilvl="2" w:tplc="0409001B">
      <w:start w:val="1"/>
      <w:numFmt w:val="lowerRoman"/>
      <w:lvlText w:val="%3."/>
      <w:lvlJc w:val="right"/>
      <w:pPr>
        <w:ind w:left="2626" w:hanging="180"/>
      </w:pPr>
    </w:lvl>
    <w:lvl w:ilvl="3" w:tplc="0409000F">
      <w:start w:val="1"/>
      <w:numFmt w:val="decimal"/>
      <w:lvlText w:val="%4."/>
      <w:lvlJc w:val="left"/>
      <w:pPr>
        <w:ind w:left="3346" w:hanging="360"/>
      </w:pPr>
    </w:lvl>
    <w:lvl w:ilvl="4" w:tplc="04090019">
      <w:start w:val="1"/>
      <w:numFmt w:val="lowerLetter"/>
      <w:lvlText w:val="%5."/>
      <w:lvlJc w:val="left"/>
      <w:pPr>
        <w:ind w:left="4066" w:hanging="360"/>
      </w:pPr>
    </w:lvl>
    <w:lvl w:ilvl="5" w:tplc="0409001B" w:tentative="1">
      <w:start w:val="1"/>
      <w:numFmt w:val="lowerRoman"/>
      <w:lvlText w:val="%6."/>
      <w:lvlJc w:val="right"/>
      <w:pPr>
        <w:ind w:left="4786" w:hanging="180"/>
      </w:pPr>
    </w:lvl>
    <w:lvl w:ilvl="6" w:tplc="0409000F" w:tentative="1">
      <w:start w:val="1"/>
      <w:numFmt w:val="decimal"/>
      <w:lvlText w:val="%7."/>
      <w:lvlJc w:val="left"/>
      <w:pPr>
        <w:ind w:left="5506" w:hanging="360"/>
      </w:pPr>
    </w:lvl>
    <w:lvl w:ilvl="7" w:tplc="04090019" w:tentative="1">
      <w:start w:val="1"/>
      <w:numFmt w:val="lowerLetter"/>
      <w:lvlText w:val="%8."/>
      <w:lvlJc w:val="left"/>
      <w:pPr>
        <w:ind w:left="6226" w:hanging="360"/>
      </w:pPr>
    </w:lvl>
    <w:lvl w:ilvl="8" w:tplc="0409001B" w:tentative="1">
      <w:start w:val="1"/>
      <w:numFmt w:val="lowerRoman"/>
      <w:lvlText w:val="%9."/>
      <w:lvlJc w:val="right"/>
      <w:pPr>
        <w:ind w:left="6946" w:hanging="180"/>
      </w:pPr>
    </w:lvl>
  </w:abstractNum>
  <w:abstractNum w:abstractNumId="38" w15:restartNumberingAfterBreak="0">
    <w:nsid w:val="78AB0001"/>
    <w:multiLevelType w:val="hybridMultilevel"/>
    <w:tmpl w:val="61A681C8"/>
    <w:lvl w:ilvl="0" w:tplc="29ECA666">
      <w:start w:val="1"/>
      <w:numFmt w:val="decimal"/>
      <w:lvlText w:val="%1."/>
      <w:lvlJc w:val="left"/>
      <w:pPr>
        <w:ind w:left="1080" w:hanging="360"/>
      </w:pPr>
      <w:rPr>
        <w:rFonts w:hint="default"/>
      </w:rPr>
    </w:lvl>
    <w:lvl w:ilvl="1" w:tplc="2A708C44">
      <w:start w:val="1"/>
      <w:numFmt w:val="upperLetter"/>
      <w:lvlText w:val="%2."/>
      <w:lvlJc w:val="left"/>
      <w:pPr>
        <w:ind w:left="1800" w:hanging="360"/>
      </w:pPr>
      <w:rPr>
        <w:b/>
      </w:rPr>
    </w:lvl>
    <w:lvl w:ilvl="2" w:tplc="0409000F">
      <w:start w:val="1"/>
      <w:numFmt w:val="decimal"/>
      <w:lvlText w:val="%3."/>
      <w:lvlJc w:val="lef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7AD47AFF"/>
    <w:multiLevelType w:val="hybridMultilevel"/>
    <w:tmpl w:val="B83E91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C0933C9"/>
    <w:multiLevelType w:val="hybridMultilevel"/>
    <w:tmpl w:val="3FE808D0"/>
    <w:lvl w:ilvl="0" w:tplc="98B4ACD0">
      <w:start w:val="2"/>
      <w:numFmt w:val="decimal"/>
      <w:lvlText w:val="%1."/>
      <w:lvlJc w:val="left"/>
      <w:pPr>
        <w:ind w:left="1440" w:hanging="360"/>
      </w:pPr>
      <w:rPr>
        <w:rFonts w:hint="default"/>
        <w:b/>
      </w:rPr>
    </w:lvl>
    <w:lvl w:ilvl="1" w:tplc="A3E4F79C">
      <w:start w:val="1"/>
      <w:numFmt w:val="upperLetter"/>
      <w:lvlText w:val="%2."/>
      <w:lvlJc w:val="left"/>
      <w:pPr>
        <w:ind w:left="1440" w:hanging="360"/>
      </w:pPr>
      <w:rPr>
        <w:rFonts w:hint="default"/>
        <w:b/>
        <w:w w:val="100"/>
      </w:rPr>
    </w:lvl>
    <w:lvl w:ilvl="2" w:tplc="B3BA7FF6">
      <w:start w:val="1"/>
      <w:numFmt w:val="lowerRoman"/>
      <w:lvlText w:val="%3."/>
      <w:lvlJc w:val="right"/>
      <w:pPr>
        <w:ind w:left="2160" w:hanging="180"/>
      </w:pPr>
      <w:rPr>
        <w:b/>
      </w:rPr>
    </w:lvl>
    <w:lvl w:ilvl="3" w:tplc="68806D50">
      <w:start w:val="1"/>
      <w:numFmt w:val="decimal"/>
      <w:lvlText w:val="%4."/>
      <w:lvlJc w:val="left"/>
      <w:pPr>
        <w:ind w:left="2880" w:hanging="360"/>
      </w:pPr>
      <w:rPr>
        <w:b/>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29675782">
    <w:abstractNumId w:val="13"/>
  </w:num>
  <w:num w:numId="2" w16cid:durableId="1351956779">
    <w:abstractNumId w:val="16"/>
  </w:num>
  <w:num w:numId="3" w16cid:durableId="1724600029">
    <w:abstractNumId w:val="19"/>
  </w:num>
  <w:num w:numId="4" w16cid:durableId="478039051">
    <w:abstractNumId w:val="36"/>
  </w:num>
  <w:num w:numId="5" w16cid:durableId="1527283543">
    <w:abstractNumId w:val="24"/>
  </w:num>
  <w:num w:numId="6" w16cid:durableId="662899690">
    <w:abstractNumId w:val="8"/>
  </w:num>
  <w:num w:numId="7" w16cid:durableId="426656721">
    <w:abstractNumId w:val="10"/>
  </w:num>
  <w:num w:numId="8" w16cid:durableId="2104950807">
    <w:abstractNumId w:val="0"/>
  </w:num>
  <w:num w:numId="9" w16cid:durableId="1117211731">
    <w:abstractNumId w:val="22"/>
  </w:num>
  <w:num w:numId="10" w16cid:durableId="436607448">
    <w:abstractNumId w:val="14"/>
  </w:num>
  <w:num w:numId="11" w16cid:durableId="835651532">
    <w:abstractNumId w:val="31"/>
  </w:num>
  <w:num w:numId="12" w16cid:durableId="1849367295">
    <w:abstractNumId w:val="7"/>
  </w:num>
  <w:num w:numId="13" w16cid:durableId="2070224967">
    <w:abstractNumId w:val="20"/>
  </w:num>
  <w:num w:numId="14" w16cid:durableId="1589465391">
    <w:abstractNumId w:val="37"/>
  </w:num>
  <w:num w:numId="15" w16cid:durableId="1883589539">
    <w:abstractNumId w:val="25"/>
  </w:num>
  <w:num w:numId="16" w16cid:durableId="1128819305">
    <w:abstractNumId w:val="18"/>
  </w:num>
  <w:num w:numId="17" w16cid:durableId="1403523516">
    <w:abstractNumId w:val="9"/>
  </w:num>
  <w:num w:numId="18" w16cid:durableId="432166929">
    <w:abstractNumId w:val="38"/>
  </w:num>
  <w:num w:numId="19" w16cid:durableId="959535904">
    <w:abstractNumId w:val="4"/>
  </w:num>
  <w:num w:numId="20" w16cid:durableId="921332826">
    <w:abstractNumId w:val="3"/>
  </w:num>
  <w:num w:numId="21" w16cid:durableId="836501986">
    <w:abstractNumId w:val="1"/>
  </w:num>
  <w:num w:numId="22" w16cid:durableId="1671760675">
    <w:abstractNumId w:val="6"/>
  </w:num>
  <w:num w:numId="23" w16cid:durableId="1491288731">
    <w:abstractNumId w:val="27"/>
  </w:num>
  <w:num w:numId="24" w16cid:durableId="684863426">
    <w:abstractNumId w:val="32"/>
  </w:num>
  <w:num w:numId="25" w16cid:durableId="291442043">
    <w:abstractNumId w:val="29"/>
  </w:num>
  <w:num w:numId="26" w16cid:durableId="395974889">
    <w:abstractNumId w:val="11"/>
  </w:num>
  <w:num w:numId="27" w16cid:durableId="686633859">
    <w:abstractNumId w:val="2"/>
  </w:num>
  <w:num w:numId="28" w16cid:durableId="1454323847">
    <w:abstractNumId w:val="33"/>
  </w:num>
  <w:num w:numId="29" w16cid:durableId="1653825165">
    <w:abstractNumId w:val="40"/>
  </w:num>
  <w:num w:numId="30" w16cid:durableId="2066105645">
    <w:abstractNumId w:val="35"/>
  </w:num>
  <w:num w:numId="31" w16cid:durableId="1222057529">
    <w:abstractNumId w:val="28"/>
  </w:num>
  <w:num w:numId="32" w16cid:durableId="1821270959">
    <w:abstractNumId w:val="5"/>
  </w:num>
  <w:num w:numId="33" w16cid:durableId="1836843496">
    <w:abstractNumId w:val="23"/>
  </w:num>
  <w:num w:numId="34" w16cid:durableId="342971957">
    <w:abstractNumId w:val="17"/>
  </w:num>
  <w:num w:numId="35" w16cid:durableId="1065643725">
    <w:abstractNumId w:val="30"/>
  </w:num>
  <w:num w:numId="36" w16cid:durableId="1080902860">
    <w:abstractNumId w:val="15"/>
  </w:num>
  <w:num w:numId="37" w16cid:durableId="20399292">
    <w:abstractNumId w:val="39"/>
  </w:num>
  <w:num w:numId="38" w16cid:durableId="1289169534">
    <w:abstractNumId w:val="21"/>
  </w:num>
  <w:num w:numId="39" w16cid:durableId="1625234831">
    <w:abstractNumId w:val="12"/>
  </w:num>
  <w:num w:numId="40" w16cid:durableId="909736013">
    <w:abstractNumId w:val="34"/>
  </w:num>
  <w:num w:numId="41" w16cid:durableId="6716503">
    <w:abstractNumId w:val="26"/>
  </w:num>
  <w:num w:numId="42" w16cid:durableId="121970701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7C6"/>
    <w:rsid w:val="00002B66"/>
    <w:rsid w:val="00011203"/>
    <w:rsid w:val="000145FC"/>
    <w:rsid w:val="000156D2"/>
    <w:rsid w:val="00021AA8"/>
    <w:rsid w:val="000257D0"/>
    <w:rsid w:val="000328E6"/>
    <w:rsid w:val="000474E5"/>
    <w:rsid w:val="00053B14"/>
    <w:rsid w:val="00056F34"/>
    <w:rsid w:val="00060D88"/>
    <w:rsid w:val="000643B7"/>
    <w:rsid w:val="000648F1"/>
    <w:rsid w:val="000679F0"/>
    <w:rsid w:val="00074775"/>
    <w:rsid w:val="000806B2"/>
    <w:rsid w:val="000818AC"/>
    <w:rsid w:val="00082EAF"/>
    <w:rsid w:val="0008575C"/>
    <w:rsid w:val="00086902"/>
    <w:rsid w:val="00093F5B"/>
    <w:rsid w:val="00094866"/>
    <w:rsid w:val="000A3C54"/>
    <w:rsid w:val="000A3FA8"/>
    <w:rsid w:val="000B0B08"/>
    <w:rsid w:val="000B150D"/>
    <w:rsid w:val="000B477C"/>
    <w:rsid w:val="000C757B"/>
    <w:rsid w:val="000C7AFC"/>
    <w:rsid w:val="000D41CB"/>
    <w:rsid w:val="000D48C0"/>
    <w:rsid w:val="000E30BB"/>
    <w:rsid w:val="00112ED9"/>
    <w:rsid w:val="001144C3"/>
    <w:rsid w:val="00114782"/>
    <w:rsid w:val="00115C4A"/>
    <w:rsid w:val="00122ED3"/>
    <w:rsid w:val="0012655E"/>
    <w:rsid w:val="00140FB3"/>
    <w:rsid w:val="00141940"/>
    <w:rsid w:val="0014244D"/>
    <w:rsid w:val="0014439D"/>
    <w:rsid w:val="001478C6"/>
    <w:rsid w:val="001508A6"/>
    <w:rsid w:val="00151E69"/>
    <w:rsid w:val="00163ED2"/>
    <w:rsid w:val="00165DB7"/>
    <w:rsid w:val="00171F49"/>
    <w:rsid w:val="00173BA7"/>
    <w:rsid w:val="0018028B"/>
    <w:rsid w:val="00182580"/>
    <w:rsid w:val="001837A3"/>
    <w:rsid w:val="0018388F"/>
    <w:rsid w:val="0019664D"/>
    <w:rsid w:val="00196F39"/>
    <w:rsid w:val="001A19CC"/>
    <w:rsid w:val="001A7C45"/>
    <w:rsid w:val="001B0741"/>
    <w:rsid w:val="001B0952"/>
    <w:rsid w:val="001B1D07"/>
    <w:rsid w:val="001C08E4"/>
    <w:rsid w:val="001C5756"/>
    <w:rsid w:val="001D0B94"/>
    <w:rsid w:val="001D329A"/>
    <w:rsid w:val="001D461B"/>
    <w:rsid w:val="001E0F26"/>
    <w:rsid w:val="001E4EAE"/>
    <w:rsid w:val="001F4623"/>
    <w:rsid w:val="001F7CB2"/>
    <w:rsid w:val="00200773"/>
    <w:rsid w:val="00201F08"/>
    <w:rsid w:val="00202525"/>
    <w:rsid w:val="00213092"/>
    <w:rsid w:val="00232F73"/>
    <w:rsid w:val="00235899"/>
    <w:rsid w:val="00235FF5"/>
    <w:rsid w:val="00242506"/>
    <w:rsid w:val="00243AF8"/>
    <w:rsid w:val="00243BF7"/>
    <w:rsid w:val="0024684B"/>
    <w:rsid w:val="002548E2"/>
    <w:rsid w:val="0025523B"/>
    <w:rsid w:val="002559D2"/>
    <w:rsid w:val="00261186"/>
    <w:rsid w:val="00265B12"/>
    <w:rsid w:val="002661C5"/>
    <w:rsid w:val="00272D77"/>
    <w:rsid w:val="002748F8"/>
    <w:rsid w:val="00284086"/>
    <w:rsid w:val="002B0020"/>
    <w:rsid w:val="002B0D28"/>
    <w:rsid w:val="002B70E8"/>
    <w:rsid w:val="002B78A2"/>
    <w:rsid w:val="002C2740"/>
    <w:rsid w:val="002D32FE"/>
    <w:rsid w:val="002D3C45"/>
    <w:rsid w:val="002D594F"/>
    <w:rsid w:val="002E1490"/>
    <w:rsid w:val="002E734C"/>
    <w:rsid w:val="00301220"/>
    <w:rsid w:val="00303D48"/>
    <w:rsid w:val="00317631"/>
    <w:rsid w:val="00326B14"/>
    <w:rsid w:val="00333205"/>
    <w:rsid w:val="00333309"/>
    <w:rsid w:val="00343A4B"/>
    <w:rsid w:val="00344426"/>
    <w:rsid w:val="0034583E"/>
    <w:rsid w:val="003463A0"/>
    <w:rsid w:val="00346A97"/>
    <w:rsid w:val="00350930"/>
    <w:rsid w:val="003509DE"/>
    <w:rsid w:val="00354F84"/>
    <w:rsid w:val="00362CA0"/>
    <w:rsid w:val="003732A9"/>
    <w:rsid w:val="00381369"/>
    <w:rsid w:val="00381FFB"/>
    <w:rsid w:val="00392116"/>
    <w:rsid w:val="00392876"/>
    <w:rsid w:val="003A239F"/>
    <w:rsid w:val="003A2736"/>
    <w:rsid w:val="003A7014"/>
    <w:rsid w:val="003B13F5"/>
    <w:rsid w:val="003B4B77"/>
    <w:rsid w:val="003C59FD"/>
    <w:rsid w:val="003D43E8"/>
    <w:rsid w:val="003D79A3"/>
    <w:rsid w:val="003E1E3F"/>
    <w:rsid w:val="003E2210"/>
    <w:rsid w:val="003E3A18"/>
    <w:rsid w:val="003E74BA"/>
    <w:rsid w:val="003F1057"/>
    <w:rsid w:val="003F6876"/>
    <w:rsid w:val="0040098B"/>
    <w:rsid w:val="00407279"/>
    <w:rsid w:val="00410F05"/>
    <w:rsid w:val="0041178C"/>
    <w:rsid w:val="00411F5D"/>
    <w:rsid w:val="0042074B"/>
    <w:rsid w:val="0042241F"/>
    <w:rsid w:val="00422DC1"/>
    <w:rsid w:val="00424209"/>
    <w:rsid w:val="00432CCD"/>
    <w:rsid w:val="00434223"/>
    <w:rsid w:val="004402CF"/>
    <w:rsid w:val="004409DF"/>
    <w:rsid w:val="004441D6"/>
    <w:rsid w:val="00444709"/>
    <w:rsid w:val="00447101"/>
    <w:rsid w:val="00447D15"/>
    <w:rsid w:val="00450315"/>
    <w:rsid w:val="00453834"/>
    <w:rsid w:val="00455A85"/>
    <w:rsid w:val="00461210"/>
    <w:rsid w:val="00465AF2"/>
    <w:rsid w:val="0047559A"/>
    <w:rsid w:val="004766C8"/>
    <w:rsid w:val="00485D17"/>
    <w:rsid w:val="00486727"/>
    <w:rsid w:val="00492B2A"/>
    <w:rsid w:val="00494DD9"/>
    <w:rsid w:val="004953F8"/>
    <w:rsid w:val="004959F5"/>
    <w:rsid w:val="004A51F6"/>
    <w:rsid w:val="004A7CBF"/>
    <w:rsid w:val="004B33B4"/>
    <w:rsid w:val="004B367E"/>
    <w:rsid w:val="004B5FB4"/>
    <w:rsid w:val="004B6313"/>
    <w:rsid w:val="004C0466"/>
    <w:rsid w:val="004C52F1"/>
    <w:rsid w:val="004C6B3C"/>
    <w:rsid w:val="004E2806"/>
    <w:rsid w:val="004E667F"/>
    <w:rsid w:val="00506655"/>
    <w:rsid w:val="0051463E"/>
    <w:rsid w:val="00514781"/>
    <w:rsid w:val="00514C0B"/>
    <w:rsid w:val="00523EA9"/>
    <w:rsid w:val="00530B9B"/>
    <w:rsid w:val="00536705"/>
    <w:rsid w:val="00547C4A"/>
    <w:rsid w:val="0055045C"/>
    <w:rsid w:val="00552DDE"/>
    <w:rsid w:val="0055770C"/>
    <w:rsid w:val="005600BF"/>
    <w:rsid w:val="0056278B"/>
    <w:rsid w:val="00575C21"/>
    <w:rsid w:val="00582F6C"/>
    <w:rsid w:val="00583781"/>
    <w:rsid w:val="00583D55"/>
    <w:rsid w:val="00584D1B"/>
    <w:rsid w:val="005944C8"/>
    <w:rsid w:val="00595184"/>
    <w:rsid w:val="005A03B3"/>
    <w:rsid w:val="005A165D"/>
    <w:rsid w:val="005A25DA"/>
    <w:rsid w:val="005A52A8"/>
    <w:rsid w:val="005C0291"/>
    <w:rsid w:val="005C1C04"/>
    <w:rsid w:val="005C2D77"/>
    <w:rsid w:val="005D46B8"/>
    <w:rsid w:val="005E2A97"/>
    <w:rsid w:val="005E3C6E"/>
    <w:rsid w:val="005F100A"/>
    <w:rsid w:val="005F139E"/>
    <w:rsid w:val="005F45B5"/>
    <w:rsid w:val="00601F84"/>
    <w:rsid w:val="00602E12"/>
    <w:rsid w:val="00606D02"/>
    <w:rsid w:val="006135F2"/>
    <w:rsid w:val="00620321"/>
    <w:rsid w:val="0062118D"/>
    <w:rsid w:val="00625F73"/>
    <w:rsid w:val="00626C15"/>
    <w:rsid w:val="00626C7F"/>
    <w:rsid w:val="00630C59"/>
    <w:rsid w:val="00633D7E"/>
    <w:rsid w:val="0064757F"/>
    <w:rsid w:val="00650D5C"/>
    <w:rsid w:val="0065218B"/>
    <w:rsid w:val="006558CC"/>
    <w:rsid w:val="00671764"/>
    <w:rsid w:val="0067238E"/>
    <w:rsid w:val="006811E8"/>
    <w:rsid w:val="00682203"/>
    <w:rsid w:val="00682F26"/>
    <w:rsid w:val="00684631"/>
    <w:rsid w:val="00690523"/>
    <w:rsid w:val="00695909"/>
    <w:rsid w:val="00695DF4"/>
    <w:rsid w:val="00697F42"/>
    <w:rsid w:val="006A0319"/>
    <w:rsid w:val="006A07BC"/>
    <w:rsid w:val="006A1E6E"/>
    <w:rsid w:val="006A3CE7"/>
    <w:rsid w:val="006A71B5"/>
    <w:rsid w:val="006B18B1"/>
    <w:rsid w:val="006B1B6E"/>
    <w:rsid w:val="006C1EA3"/>
    <w:rsid w:val="006C5289"/>
    <w:rsid w:val="006C5F5E"/>
    <w:rsid w:val="006C6B5E"/>
    <w:rsid w:val="006D1B12"/>
    <w:rsid w:val="006D4DF1"/>
    <w:rsid w:val="006D5E18"/>
    <w:rsid w:val="006D6390"/>
    <w:rsid w:val="006D7D05"/>
    <w:rsid w:val="006E1CFB"/>
    <w:rsid w:val="006E289B"/>
    <w:rsid w:val="006E4C3A"/>
    <w:rsid w:val="006E5D2A"/>
    <w:rsid w:val="006E6A11"/>
    <w:rsid w:val="006F4A17"/>
    <w:rsid w:val="006F7019"/>
    <w:rsid w:val="006F7675"/>
    <w:rsid w:val="00702A82"/>
    <w:rsid w:val="00717CE6"/>
    <w:rsid w:val="00720EAD"/>
    <w:rsid w:val="007242E2"/>
    <w:rsid w:val="00733736"/>
    <w:rsid w:val="00734D5B"/>
    <w:rsid w:val="00737D33"/>
    <w:rsid w:val="00741E6A"/>
    <w:rsid w:val="00742CEF"/>
    <w:rsid w:val="00744F5F"/>
    <w:rsid w:val="00751715"/>
    <w:rsid w:val="007523CB"/>
    <w:rsid w:val="00753086"/>
    <w:rsid w:val="007535A4"/>
    <w:rsid w:val="00753723"/>
    <w:rsid w:val="00756CB1"/>
    <w:rsid w:val="00760E38"/>
    <w:rsid w:val="007642F8"/>
    <w:rsid w:val="007655FD"/>
    <w:rsid w:val="0077354F"/>
    <w:rsid w:val="00773CE7"/>
    <w:rsid w:val="00774E13"/>
    <w:rsid w:val="00776EA5"/>
    <w:rsid w:val="00786DF8"/>
    <w:rsid w:val="00787E84"/>
    <w:rsid w:val="00790D50"/>
    <w:rsid w:val="007A32DC"/>
    <w:rsid w:val="007C2317"/>
    <w:rsid w:val="007C36AD"/>
    <w:rsid w:val="007C7299"/>
    <w:rsid w:val="007D1DE7"/>
    <w:rsid w:val="007F570C"/>
    <w:rsid w:val="007F6684"/>
    <w:rsid w:val="007F7791"/>
    <w:rsid w:val="00803979"/>
    <w:rsid w:val="00803B1F"/>
    <w:rsid w:val="008064AE"/>
    <w:rsid w:val="00815D4C"/>
    <w:rsid w:val="00816A7D"/>
    <w:rsid w:val="00816AD9"/>
    <w:rsid w:val="008179FF"/>
    <w:rsid w:val="0082144D"/>
    <w:rsid w:val="008404CA"/>
    <w:rsid w:val="00840C52"/>
    <w:rsid w:val="00851244"/>
    <w:rsid w:val="00854837"/>
    <w:rsid w:val="00865FE3"/>
    <w:rsid w:val="00867D42"/>
    <w:rsid w:val="00892B92"/>
    <w:rsid w:val="00892C4C"/>
    <w:rsid w:val="008953C9"/>
    <w:rsid w:val="00897493"/>
    <w:rsid w:val="008A1B97"/>
    <w:rsid w:val="008A30BC"/>
    <w:rsid w:val="008A7E33"/>
    <w:rsid w:val="008B36B0"/>
    <w:rsid w:val="008B36F7"/>
    <w:rsid w:val="008B3B90"/>
    <w:rsid w:val="008B5A4C"/>
    <w:rsid w:val="008C1757"/>
    <w:rsid w:val="008D3CCE"/>
    <w:rsid w:val="008D4D22"/>
    <w:rsid w:val="008E1A43"/>
    <w:rsid w:val="008E21FB"/>
    <w:rsid w:val="008E3176"/>
    <w:rsid w:val="008F4CEA"/>
    <w:rsid w:val="008F5F72"/>
    <w:rsid w:val="008F6129"/>
    <w:rsid w:val="008F6A2A"/>
    <w:rsid w:val="008F6E53"/>
    <w:rsid w:val="00903F5A"/>
    <w:rsid w:val="009070F1"/>
    <w:rsid w:val="00921F2F"/>
    <w:rsid w:val="0092470F"/>
    <w:rsid w:val="0092475D"/>
    <w:rsid w:val="00926B72"/>
    <w:rsid w:val="009341B4"/>
    <w:rsid w:val="0095565A"/>
    <w:rsid w:val="00971B18"/>
    <w:rsid w:val="00972EED"/>
    <w:rsid w:val="0098139E"/>
    <w:rsid w:val="009817DB"/>
    <w:rsid w:val="00985F3E"/>
    <w:rsid w:val="0098639F"/>
    <w:rsid w:val="00987845"/>
    <w:rsid w:val="009A4210"/>
    <w:rsid w:val="009B1F21"/>
    <w:rsid w:val="009B4C7A"/>
    <w:rsid w:val="009C0748"/>
    <w:rsid w:val="009D084D"/>
    <w:rsid w:val="009D1CAC"/>
    <w:rsid w:val="009D2634"/>
    <w:rsid w:val="009D4617"/>
    <w:rsid w:val="009D4642"/>
    <w:rsid w:val="009E08C5"/>
    <w:rsid w:val="009E1987"/>
    <w:rsid w:val="009E1D96"/>
    <w:rsid w:val="009E4F81"/>
    <w:rsid w:val="009E5A89"/>
    <w:rsid w:val="009E7A0A"/>
    <w:rsid w:val="009F0AA9"/>
    <w:rsid w:val="009F263C"/>
    <w:rsid w:val="009F5797"/>
    <w:rsid w:val="00A03188"/>
    <w:rsid w:val="00A04E12"/>
    <w:rsid w:val="00A14148"/>
    <w:rsid w:val="00A14BFD"/>
    <w:rsid w:val="00A1519D"/>
    <w:rsid w:val="00A16D9E"/>
    <w:rsid w:val="00A177FF"/>
    <w:rsid w:val="00A22422"/>
    <w:rsid w:val="00A242A6"/>
    <w:rsid w:val="00A349D8"/>
    <w:rsid w:val="00A35DD8"/>
    <w:rsid w:val="00A41C55"/>
    <w:rsid w:val="00A42EBA"/>
    <w:rsid w:val="00A53CB2"/>
    <w:rsid w:val="00A56424"/>
    <w:rsid w:val="00A569FA"/>
    <w:rsid w:val="00A663D2"/>
    <w:rsid w:val="00A703DB"/>
    <w:rsid w:val="00A7196E"/>
    <w:rsid w:val="00A723FE"/>
    <w:rsid w:val="00A742B6"/>
    <w:rsid w:val="00A857EB"/>
    <w:rsid w:val="00A86672"/>
    <w:rsid w:val="00A91593"/>
    <w:rsid w:val="00A91AD1"/>
    <w:rsid w:val="00AA16EB"/>
    <w:rsid w:val="00AA5220"/>
    <w:rsid w:val="00AA6B85"/>
    <w:rsid w:val="00AC3291"/>
    <w:rsid w:val="00AC365C"/>
    <w:rsid w:val="00AD1FC4"/>
    <w:rsid w:val="00AD55F3"/>
    <w:rsid w:val="00AE2A42"/>
    <w:rsid w:val="00AE5B48"/>
    <w:rsid w:val="00AF0240"/>
    <w:rsid w:val="00B00055"/>
    <w:rsid w:val="00B00886"/>
    <w:rsid w:val="00B0150C"/>
    <w:rsid w:val="00B01B36"/>
    <w:rsid w:val="00B03405"/>
    <w:rsid w:val="00B07478"/>
    <w:rsid w:val="00B10538"/>
    <w:rsid w:val="00B16F93"/>
    <w:rsid w:val="00B17B76"/>
    <w:rsid w:val="00B270D6"/>
    <w:rsid w:val="00B27AEC"/>
    <w:rsid w:val="00B31840"/>
    <w:rsid w:val="00B33958"/>
    <w:rsid w:val="00B401AB"/>
    <w:rsid w:val="00B406BE"/>
    <w:rsid w:val="00B45DFF"/>
    <w:rsid w:val="00B50C33"/>
    <w:rsid w:val="00B54AD3"/>
    <w:rsid w:val="00B6223D"/>
    <w:rsid w:val="00B66C3A"/>
    <w:rsid w:val="00B71EFD"/>
    <w:rsid w:val="00B7240F"/>
    <w:rsid w:val="00B7624F"/>
    <w:rsid w:val="00B80FBA"/>
    <w:rsid w:val="00B82F01"/>
    <w:rsid w:val="00B82FE3"/>
    <w:rsid w:val="00B8392A"/>
    <w:rsid w:val="00B90448"/>
    <w:rsid w:val="00B94747"/>
    <w:rsid w:val="00B94905"/>
    <w:rsid w:val="00B95F37"/>
    <w:rsid w:val="00BA4ADB"/>
    <w:rsid w:val="00BA69C8"/>
    <w:rsid w:val="00BB11C7"/>
    <w:rsid w:val="00BB774E"/>
    <w:rsid w:val="00BC3E46"/>
    <w:rsid w:val="00BC6B42"/>
    <w:rsid w:val="00BC7841"/>
    <w:rsid w:val="00BD0AD3"/>
    <w:rsid w:val="00BD30BB"/>
    <w:rsid w:val="00BD6837"/>
    <w:rsid w:val="00BE062B"/>
    <w:rsid w:val="00BE45AA"/>
    <w:rsid w:val="00BF31A7"/>
    <w:rsid w:val="00BF4E55"/>
    <w:rsid w:val="00C01A71"/>
    <w:rsid w:val="00C02099"/>
    <w:rsid w:val="00C03AE8"/>
    <w:rsid w:val="00C05E43"/>
    <w:rsid w:val="00C06360"/>
    <w:rsid w:val="00C136AC"/>
    <w:rsid w:val="00C322F5"/>
    <w:rsid w:val="00C3708A"/>
    <w:rsid w:val="00C41969"/>
    <w:rsid w:val="00C4543E"/>
    <w:rsid w:val="00C46742"/>
    <w:rsid w:val="00C47317"/>
    <w:rsid w:val="00C509DA"/>
    <w:rsid w:val="00C5764F"/>
    <w:rsid w:val="00C621A2"/>
    <w:rsid w:val="00C626D2"/>
    <w:rsid w:val="00C662E2"/>
    <w:rsid w:val="00C672A1"/>
    <w:rsid w:val="00C70C64"/>
    <w:rsid w:val="00C71155"/>
    <w:rsid w:val="00C761ED"/>
    <w:rsid w:val="00C839C3"/>
    <w:rsid w:val="00C95C09"/>
    <w:rsid w:val="00C96FD1"/>
    <w:rsid w:val="00CA0EBF"/>
    <w:rsid w:val="00CA5B0C"/>
    <w:rsid w:val="00CB15E7"/>
    <w:rsid w:val="00CB4CE1"/>
    <w:rsid w:val="00CB75C8"/>
    <w:rsid w:val="00CC0CCA"/>
    <w:rsid w:val="00CC1075"/>
    <w:rsid w:val="00CC146A"/>
    <w:rsid w:val="00CC1992"/>
    <w:rsid w:val="00CC29C1"/>
    <w:rsid w:val="00CC2A0C"/>
    <w:rsid w:val="00CD0467"/>
    <w:rsid w:val="00CD4AEB"/>
    <w:rsid w:val="00CD6DDB"/>
    <w:rsid w:val="00CE2B83"/>
    <w:rsid w:val="00CE37B6"/>
    <w:rsid w:val="00CE4E8E"/>
    <w:rsid w:val="00CE5F0A"/>
    <w:rsid w:val="00CE64B2"/>
    <w:rsid w:val="00CF234C"/>
    <w:rsid w:val="00CF75F1"/>
    <w:rsid w:val="00CF7BBA"/>
    <w:rsid w:val="00CF7F37"/>
    <w:rsid w:val="00D05BE5"/>
    <w:rsid w:val="00D05FD8"/>
    <w:rsid w:val="00D10AF2"/>
    <w:rsid w:val="00D10E9C"/>
    <w:rsid w:val="00D15391"/>
    <w:rsid w:val="00D15454"/>
    <w:rsid w:val="00D16AFF"/>
    <w:rsid w:val="00D23D65"/>
    <w:rsid w:val="00D26C1E"/>
    <w:rsid w:val="00D277C6"/>
    <w:rsid w:val="00D3000F"/>
    <w:rsid w:val="00D32DA8"/>
    <w:rsid w:val="00D368E9"/>
    <w:rsid w:val="00D50A2C"/>
    <w:rsid w:val="00D67951"/>
    <w:rsid w:val="00D75D9B"/>
    <w:rsid w:val="00D8002C"/>
    <w:rsid w:val="00D80194"/>
    <w:rsid w:val="00D849E7"/>
    <w:rsid w:val="00D84BE4"/>
    <w:rsid w:val="00D8541A"/>
    <w:rsid w:val="00D858A6"/>
    <w:rsid w:val="00D90C1E"/>
    <w:rsid w:val="00D91E79"/>
    <w:rsid w:val="00D9704A"/>
    <w:rsid w:val="00DA476C"/>
    <w:rsid w:val="00DA6863"/>
    <w:rsid w:val="00DB05D1"/>
    <w:rsid w:val="00DB0F02"/>
    <w:rsid w:val="00DB3332"/>
    <w:rsid w:val="00DB3B9F"/>
    <w:rsid w:val="00DB5BBF"/>
    <w:rsid w:val="00DC1235"/>
    <w:rsid w:val="00DC2656"/>
    <w:rsid w:val="00DD1BD3"/>
    <w:rsid w:val="00DD41CA"/>
    <w:rsid w:val="00DD5E58"/>
    <w:rsid w:val="00DD74DB"/>
    <w:rsid w:val="00DE1AD3"/>
    <w:rsid w:val="00DE2E90"/>
    <w:rsid w:val="00DE7817"/>
    <w:rsid w:val="00DF4F00"/>
    <w:rsid w:val="00DF79AF"/>
    <w:rsid w:val="00E002A3"/>
    <w:rsid w:val="00E0075D"/>
    <w:rsid w:val="00E028B3"/>
    <w:rsid w:val="00E02B57"/>
    <w:rsid w:val="00E0302A"/>
    <w:rsid w:val="00E0525F"/>
    <w:rsid w:val="00E05437"/>
    <w:rsid w:val="00E06183"/>
    <w:rsid w:val="00E126E9"/>
    <w:rsid w:val="00E12A20"/>
    <w:rsid w:val="00E1501A"/>
    <w:rsid w:val="00E160BF"/>
    <w:rsid w:val="00E226C7"/>
    <w:rsid w:val="00E31806"/>
    <w:rsid w:val="00E37648"/>
    <w:rsid w:val="00E46378"/>
    <w:rsid w:val="00E519F9"/>
    <w:rsid w:val="00E522CF"/>
    <w:rsid w:val="00E61E07"/>
    <w:rsid w:val="00E65717"/>
    <w:rsid w:val="00E70268"/>
    <w:rsid w:val="00E70887"/>
    <w:rsid w:val="00E74FB9"/>
    <w:rsid w:val="00E815B8"/>
    <w:rsid w:val="00E81EBE"/>
    <w:rsid w:val="00E84D21"/>
    <w:rsid w:val="00E95520"/>
    <w:rsid w:val="00E95813"/>
    <w:rsid w:val="00E95E89"/>
    <w:rsid w:val="00EA292F"/>
    <w:rsid w:val="00EA3916"/>
    <w:rsid w:val="00EA6957"/>
    <w:rsid w:val="00EB11D7"/>
    <w:rsid w:val="00EB3A9A"/>
    <w:rsid w:val="00EB71CA"/>
    <w:rsid w:val="00EC5162"/>
    <w:rsid w:val="00EC601C"/>
    <w:rsid w:val="00EC69D9"/>
    <w:rsid w:val="00ED0C4F"/>
    <w:rsid w:val="00ED5EE1"/>
    <w:rsid w:val="00EE123D"/>
    <w:rsid w:val="00EE1402"/>
    <w:rsid w:val="00EE62A0"/>
    <w:rsid w:val="00EE6F51"/>
    <w:rsid w:val="00EF5191"/>
    <w:rsid w:val="00F02F18"/>
    <w:rsid w:val="00F04905"/>
    <w:rsid w:val="00F11CCE"/>
    <w:rsid w:val="00F13CCD"/>
    <w:rsid w:val="00F1441C"/>
    <w:rsid w:val="00F34288"/>
    <w:rsid w:val="00F37213"/>
    <w:rsid w:val="00F423E3"/>
    <w:rsid w:val="00F430AA"/>
    <w:rsid w:val="00F438C1"/>
    <w:rsid w:val="00F44711"/>
    <w:rsid w:val="00F46D3D"/>
    <w:rsid w:val="00F46EBA"/>
    <w:rsid w:val="00F50730"/>
    <w:rsid w:val="00F514F2"/>
    <w:rsid w:val="00F51DC9"/>
    <w:rsid w:val="00F6051C"/>
    <w:rsid w:val="00F6325C"/>
    <w:rsid w:val="00F67064"/>
    <w:rsid w:val="00F70DC9"/>
    <w:rsid w:val="00F77A68"/>
    <w:rsid w:val="00F77D39"/>
    <w:rsid w:val="00F80756"/>
    <w:rsid w:val="00F83313"/>
    <w:rsid w:val="00F83D47"/>
    <w:rsid w:val="00F86D97"/>
    <w:rsid w:val="00F86EF9"/>
    <w:rsid w:val="00F877D4"/>
    <w:rsid w:val="00F91105"/>
    <w:rsid w:val="00FA5CE7"/>
    <w:rsid w:val="00FA7651"/>
    <w:rsid w:val="00FB1E0C"/>
    <w:rsid w:val="00FB6B18"/>
    <w:rsid w:val="00FC0FF9"/>
    <w:rsid w:val="00FE0988"/>
    <w:rsid w:val="00FE653C"/>
    <w:rsid w:val="00FF6B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29825"/>
  <w15:chartTrackingRefBased/>
  <w15:docId w15:val="{9A872428-CDAA-45E8-A3E8-0067753F9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36AD"/>
  </w:style>
  <w:style w:type="paragraph" w:styleId="Heading1">
    <w:name w:val="heading 1"/>
    <w:basedOn w:val="Normal"/>
    <w:next w:val="Normal"/>
    <w:link w:val="Heading1Char"/>
    <w:uiPriority w:val="9"/>
    <w:qFormat/>
    <w:rsid w:val="007C36AD"/>
    <w:pPr>
      <w:keepNext/>
      <w:keepLines/>
      <w:spacing w:before="240" w:after="0"/>
      <w:outlineLvl w:val="0"/>
    </w:pPr>
    <w:rPr>
      <w:rFonts w:asciiTheme="majorHAnsi" w:eastAsiaTheme="majorEastAsia" w:hAnsiTheme="majorHAnsi" w:cstheme="majorBidi"/>
      <w:color w:val="262626" w:themeColor="text1" w:themeTint="D9"/>
      <w:sz w:val="32"/>
      <w:szCs w:val="32"/>
    </w:rPr>
  </w:style>
  <w:style w:type="paragraph" w:styleId="Heading2">
    <w:name w:val="heading 2"/>
    <w:basedOn w:val="Normal"/>
    <w:next w:val="Normal"/>
    <w:link w:val="Heading2Char"/>
    <w:uiPriority w:val="9"/>
    <w:semiHidden/>
    <w:unhideWhenUsed/>
    <w:qFormat/>
    <w:rsid w:val="007C36AD"/>
    <w:pPr>
      <w:keepNext/>
      <w:keepLines/>
      <w:spacing w:before="40" w:after="0"/>
      <w:outlineLvl w:val="1"/>
    </w:pPr>
    <w:rPr>
      <w:rFonts w:asciiTheme="majorHAnsi" w:eastAsiaTheme="majorEastAsia" w:hAnsiTheme="majorHAnsi" w:cstheme="majorBidi"/>
      <w:color w:val="262626" w:themeColor="text1" w:themeTint="D9"/>
      <w:sz w:val="28"/>
      <w:szCs w:val="28"/>
    </w:rPr>
  </w:style>
  <w:style w:type="paragraph" w:styleId="Heading3">
    <w:name w:val="heading 3"/>
    <w:basedOn w:val="Normal"/>
    <w:next w:val="Normal"/>
    <w:link w:val="Heading3Char"/>
    <w:uiPriority w:val="9"/>
    <w:semiHidden/>
    <w:unhideWhenUsed/>
    <w:qFormat/>
    <w:rsid w:val="007C36AD"/>
    <w:pPr>
      <w:keepNext/>
      <w:keepLines/>
      <w:spacing w:before="40" w:after="0"/>
      <w:outlineLvl w:val="2"/>
    </w:pPr>
    <w:rPr>
      <w:rFonts w:asciiTheme="majorHAnsi" w:eastAsiaTheme="majorEastAsia" w:hAnsiTheme="majorHAnsi" w:cstheme="majorBidi"/>
      <w:color w:val="0D0D0D" w:themeColor="text1" w:themeTint="F2"/>
      <w:sz w:val="24"/>
      <w:szCs w:val="24"/>
    </w:rPr>
  </w:style>
  <w:style w:type="paragraph" w:styleId="Heading4">
    <w:name w:val="heading 4"/>
    <w:basedOn w:val="Normal"/>
    <w:next w:val="Normal"/>
    <w:link w:val="Heading4Char"/>
    <w:uiPriority w:val="9"/>
    <w:semiHidden/>
    <w:unhideWhenUsed/>
    <w:qFormat/>
    <w:rsid w:val="007C36AD"/>
    <w:pPr>
      <w:keepNext/>
      <w:keepLines/>
      <w:spacing w:before="40" w:after="0"/>
      <w:outlineLvl w:val="3"/>
    </w:pPr>
    <w:rPr>
      <w:rFonts w:asciiTheme="majorHAnsi" w:eastAsiaTheme="majorEastAsia" w:hAnsiTheme="majorHAnsi" w:cstheme="majorBidi"/>
      <w:i/>
      <w:iCs/>
      <w:color w:val="404040" w:themeColor="text1" w:themeTint="BF"/>
    </w:rPr>
  </w:style>
  <w:style w:type="paragraph" w:styleId="Heading5">
    <w:name w:val="heading 5"/>
    <w:basedOn w:val="Normal"/>
    <w:next w:val="Normal"/>
    <w:link w:val="Heading5Char"/>
    <w:uiPriority w:val="9"/>
    <w:semiHidden/>
    <w:unhideWhenUsed/>
    <w:qFormat/>
    <w:rsid w:val="007C36AD"/>
    <w:pPr>
      <w:keepNext/>
      <w:keepLines/>
      <w:spacing w:before="40" w:after="0"/>
      <w:outlineLvl w:val="4"/>
    </w:pPr>
    <w:rPr>
      <w:rFonts w:asciiTheme="majorHAnsi" w:eastAsiaTheme="majorEastAsia" w:hAnsiTheme="majorHAnsi" w:cstheme="majorBidi"/>
      <w:color w:val="404040" w:themeColor="text1" w:themeTint="BF"/>
    </w:rPr>
  </w:style>
  <w:style w:type="paragraph" w:styleId="Heading6">
    <w:name w:val="heading 6"/>
    <w:basedOn w:val="Normal"/>
    <w:next w:val="Normal"/>
    <w:link w:val="Heading6Char"/>
    <w:uiPriority w:val="9"/>
    <w:semiHidden/>
    <w:unhideWhenUsed/>
    <w:qFormat/>
    <w:rsid w:val="007C36AD"/>
    <w:pPr>
      <w:keepNext/>
      <w:keepLines/>
      <w:spacing w:before="40" w:after="0"/>
      <w:outlineLvl w:val="5"/>
    </w:pPr>
    <w:rPr>
      <w:rFonts w:asciiTheme="majorHAnsi" w:eastAsiaTheme="majorEastAsia" w:hAnsiTheme="majorHAnsi" w:cstheme="majorBidi"/>
    </w:rPr>
  </w:style>
  <w:style w:type="paragraph" w:styleId="Heading7">
    <w:name w:val="heading 7"/>
    <w:basedOn w:val="Normal"/>
    <w:next w:val="Normal"/>
    <w:link w:val="Heading7Char"/>
    <w:uiPriority w:val="9"/>
    <w:semiHidden/>
    <w:unhideWhenUsed/>
    <w:qFormat/>
    <w:rsid w:val="007C36AD"/>
    <w:pPr>
      <w:keepNext/>
      <w:keepLines/>
      <w:spacing w:before="40"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7C36AD"/>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Heading9">
    <w:name w:val="heading 9"/>
    <w:basedOn w:val="Normal"/>
    <w:next w:val="Normal"/>
    <w:link w:val="Heading9Char"/>
    <w:uiPriority w:val="9"/>
    <w:semiHidden/>
    <w:unhideWhenUsed/>
    <w:qFormat/>
    <w:rsid w:val="007C36AD"/>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77C6"/>
    <w:pPr>
      <w:ind w:left="720"/>
      <w:contextualSpacing/>
    </w:pPr>
  </w:style>
  <w:style w:type="character" w:styleId="Hyperlink">
    <w:name w:val="Hyperlink"/>
    <w:basedOn w:val="DefaultParagraphFont"/>
    <w:uiPriority w:val="99"/>
    <w:unhideWhenUsed/>
    <w:rsid w:val="00D277C6"/>
    <w:rPr>
      <w:color w:val="0563C1" w:themeColor="hyperlink"/>
      <w:u w:val="single"/>
    </w:rPr>
  </w:style>
  <w:style w:type="character" w:customStyle="1" w:styleId="Heading1Char">
    <w:name w:val="Heading 1 Char"/>
    <w:basedOn w:val="DefaultParagraphFont"/>
    <w:link w:val="Heading1"/>
    <w:uiPriority w:val="9"/>
    <w:rsid w:val="007C36AD"/>
    <w:rPr>
      <w:rFonts w:asciiTheme="majorHAnsi" w:eastAsiaTheme="majorEastAsia" w:hAnsiTheme="majorHAnsi" w:cstheme="majorBidi"/>
      <w:color w:val="262626" w:themeColor="text1" w:themeTint="D9"/>
      <w:sz w:val="32"/>
      <w:szCs w:val="32"/>
    </w:rPr>
  </w:style>
  <w:style w:type="character" w:customStyle="1" w:styleId="Heading2Char">
    <w:name w:val="Heading 2 Char"/>
    <w:basedOn w:val="DefaultParagraphFont"/>
    <w:link w:val="Heading2"/>
    <w:uiPriority w:val="9"/>
    <w:semiHidden/>
    <w:rsid w:val="007C36AD"/>
    <w:rPr>
      <w:rFonts w:asciiTheme="majorHAnsi" w:eastAsiaTheme="majorEastAsia" w:hAnsiTheme="majorHAnsi" w:cstheme="majorBidi"/>
      <w:color w:val="262626" w:themeColor="text1" w:themeTint="D9"/>
      <w:sz w:val="28"/>
      <w:szCs w:val="28"/>
    </w:rPr>
  </w:style>
  <w:style w:type="character" w:customStyle="1" w:styleId="Heading3Char">
    <w:name w:val="Heading 3 Char"/>
    <w:basedOn w:val="DefaultParagraphFont"/>
    <w:link w:val="Heading3"/>
    <w:uiPriority w:val="9"/>
    <w:semiHidden/>
    <w:rsid w:val="007C36AD"/>
    <w:rPr>
      <w:rFonts w:asciiTheme="majorHAnsi" w:eastAsiaTheme="majorEastAsia" w:hAnsiTheme="majorHAnsi" w:cstheme="majorBidi"/>
      <w:color w:val="0D0D0D" w:themeColor="text1" w:themeTint="F2"/>
      <w:sz w:val="24"/>
      <w:szCs w:val="24"/>
    </w:rPr>
  </w:style>
  <w:style w:type="character" w:customStyle="1" w:styleId="Heading4Char">
    <w:name w:val="Heading 4 Char"/>
    <w:basedOn w:val="DefaultParagraphFont"/>
    <w:link w:val="Heading4"/>
    <w:uiPriority w:val="9"/>
    <w:semiHidden/>
    <w:rsid w:val="007C36AD"/>
    <w:rPr>
      <w:rFonts w:asciiTheme="majorHAnsi" w:eastAsiaTheme="majorEastAsia" w:hAnsiTheme="majorHAnsi" w:cstheme="majorBidi"/>
      <w:i/>
      <w:iCs/>
      <w:color w:val="404040" w:themeColor="text1" w:themeTint="BF"/>
    </w:rPr>
  </w:style>
  <w:style w:type="character" w:customStyle="1" w:styleId="Heading5Char">
    <w:name w:val="Heading 5 Char"/>
    <w:basedOn w:val="DefaultParagraphFont"/>
    <w:link w:val="Heading5"/>
    <w:uiPriority w:val="9"/>
    <w:semiHidden/>
    <w:rsid w:val="007C36AD"/>
    <w:rPr>
      <w:rFonts w:asciiTheme="majorHAnsi" w:eastAsiaTheme="majorEastAsia" w:hAnsiTheme="majorHAnsi" w:cstheme="majorBidi"/>
      <w:color w:val="404040" w:themeColor="text1" w:themeTint="BF"/>
    </w:rPr>
  </w:style>
  <w:style w:type="character" w:customStyle="1" w:styleId="Heading6Char">
    <w:name w:val="Heading 6 Char"/>
    <w:basedOn w:val="DefaultParagraphFont"/>
    <w:link w:val="Heading6"/>
    <w:uiPriority w:val="9"/>
    <w:semiHidden/>
    <w:rsid w:val="007C36AD"/>
    <w:rPr>
      <w:rFonts w:asciiTheme="majorHAnsi" w:eastAsiaTheme="majorEastAsia" w:hAnsiTheme="majorHAnsi" w:cstheme="majorBidi"/>
    </w:rPr>
  </w:style>
  <w:style w:type="character" w:customStyle="1" w:styleId="Heading7Char">
    <w:name w:val="Heading 7 Char"/>
    <w:basedOn w:val="DefaultParagraphFont"/>
    <w:link w:val="Heading7"/>
    <w:uiPriority w:val="9"/>
    <w:semiHidden/>
    <w:rsid w:val="007C36AD"/>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7C36AD"/>
    <w:rPr>
      <w:rFonts w:asciiTheme="majorHAnsi" w:eastAsiaTheme="majorEastAsia" w:hAnsiTheme="majorHAnsi" w:cstheme="majorBidi"/>
      <w:color w:val="262626" w:themeColor="text1" w:themeTint="D9"/>
      <w:sz w:val="21"/>
      <w:szCs w:val="21"/>
    </w:rPr>
  </w:style>
  <w:style w:type="character" w:customStyle="1" w:styleId="Heading9Char">
    <w:name w:val="Heading 9 Char"/>
    <w:basedOn w:val="DefaultParagraphFont"/>
    <w:link w:val="Heading9"/>
    <w:uiPriority w:val="9"/>
    <w:semiHidden/>
    <w:rsid w:val="007C36AD"/>
    <w:rPr>
      <w:rFonts w:asciiTheme="majorHAnsi" w:eastAsiaTheme="majorEastAsia" w:hAnsiTheme="majorHAnsi" w:cstheme="majorBidi"/>
      <w:i/>
      <w:iCs/>
      <w:color w:val="262626" w:themeColor="text1" w:themeTint="D9"/>
      <w:sz w:val="21"/>
      <w:szCs w:val="21"/>
    </w:rPr>
  </w:style>
  <w:style w:type="paragraph" w:styleId="Caption">
    <w:name w:val="caption"/>
    <w:basedOn w:val="Normal"/>
    <w:next w:val="Normal"/>
    <w:uiPriority w:val="35"/>
    <w:semiHidden/>
    <w:unhideWhenUsed/>
    <w:qFormat/>
    <w:rsid w:val="007C36AD"/>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7C36AD"/>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7C36AD"/>
    <w:rPr>
      <w:rFonts w:asciiTheme="majorHAnsi" w:eastAsiaTheme="majorEastAsia" w:hAnsiTheme="majorHAnsi" w:cstheme="majorBidi"/>
      <w:spacing w:val="-10"/>
      <w:sz w:val="56"/>
      <w:szCs w:val="56"/>
    </w:rPr>
  </w:style>
  <w:style w:type="paragraph" w:styleId="Subtitle">
    <w:name w:val="Subtitle"/>
    <w:basedOn w:val="Normal"/>
    <w:next w:val="Normal"/>
    <w:link w:val="SubtitleChar"/>
    <w:uiPriority w:val="11"/>
    <w:qFormat/>
    <w:rsid w:val="007C36AD"/>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7C36AD"/>
    <w:rPr>
      <w:color w:val="5A5A5A" w:themeColor="text1" w:themeTint="A5"/>
      <w:spacing w:val="15"/>
    </w:rPr>
  </w:style>
  <w:style w:type="character" w:styleId="Strong">
    <w:name w:val="Strong"/>
    <w:basedOn w:val="DefaultParagraphFont"/>
    <w:uiPriority w:val="22"/>
    <w:qFormat/>
    <w:rsid w:val="007C36AD"/>
    <w:rPr>
      <w:b/>
      <w:bCs/>
      <w:color w:val="auto"/>
    </w:rPr>
  </w:style>
  <w:style w:type="character" w:styleId="Emphasis">
    <w:name w:val="Emphasis"/>
    <w:basedOn w:val="DefaultParagraphFont"/>
    <w:uiPriority w:val="20"/>
    <w:qFormat/>
    <w:rsid w:val="007C36AD"/>
    <w:rPr>
      <w:i/>
      <w:iCs/>
      <w:color w:val="auto"/>
    </w:rPr>
  </w:style>
  <w:style w:type="paragraph" w:styleId="NoSpacing">
    <w:name w:val="No Spacing"/>
    <w:uiPriority w:val="1"/>
    <w:qFormat/>
    <w:rsid w:val="007C36AD"/>
    <w:pPr>
      <w:spacing w:after="0" w:line="240" w:lineRule="auto"/>
    </w:pPr>
  </w:style>
  <w:style w:type="paragraph" w:styleId="Quote">
    <w:name w:val="Quote"/>
    <w:basedOn w:val="Normal"/>
    <w:next w:val="Normal"/>
    <w:link w:val="QuoteChar"/>
    <w:uiPriority w:val="29"/>
    <w:qFormat/>
    <w:rsid w:val="007C36AD"/>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7C36AD"/>
    <w:rPr>
      <w:i/>
      <w:iCs/>
      <w:color w:val="404040" w:themeColor="text1" w:themeTint="BF"/>
    </w:rPr>
  </w:style>
  <w:style w:type="paragraph" w:styleId="IntenseQuote">
    <w:name w:val="Intense Quote"/>
    <w:basedOn w:val="Normal"/>
    <w:next w:val="Normal"/>
    <w:link w:val="IntenseQuoteChar"/>
    <w:uiPriority w:val="30"/>
    <w:qFormat/>
    <w:rsid w:val="007C36AD"/>
    <w:pPr>
      <w:pBdr>
        <w:top w:val="single" w:sz="4" w:space="10" w:color="404040" w:themeColor="text1" w:themeTint="BF"/>
        <w:bottom w:val="single" w:sz="4" w:space="10" w:color="404040" w:themeColor="text1" w:themeTint="BF"/>
      </w:pBdr>
      <w:spacing w:before="360" w:after="360"/>
      <w:ind w:left="864" w:right="864"/>
      <w:jc w:val="center"/>
    </w:pPr>
    <w:rPr>
      <w:i/>
      <w:iCs/>
      <w:color w:val="404040" w:themeColor="text1" w:themeTint="BF"/>
    </w:rPr>
  </w:style>
  <w:style w:type="character" w:customStyle="1" w:styleId="IntenseQuoteChar">
    <w:name w:val="Intense Quote Char"/>
    <w:basedOn w:val="DefaultParagraphFont"/>
    <w:link w:val="IntenseQuote"/>
    <w:uiPriority w:val="30"/>
    <w:rsid w:val="007C36AD"/>
    <w:rPr>
      <w:i/>
      <w:iCs/>
      <w:color w:val="404040" w:themeColor="text1" w:themeTint="BF"/>
    </w:rPr>
  </w:style>
  <w:style w:type="character" w:styleId="SubtleEmphasis">
    <w:name w:val="Subtle Emphasis"/>
    <w:basedOn w:val="DefaultParagraphFont"/>
    <w:uiPriority w:val="19"/>
    <w:qFormat/>
    <w:rsid w:val="007C36AD"/>
    <w:rPr>
      <w:i/>
      <w:iCs/>
      <w:color w:val="404040" w:themeColor="text1" w:themeTint="BF"/>
    </w:rPr>
  </w:style>
  <w:style w:type="character" w:styleId="IntenseEmphasis">
    <w:name w:val="Intense Emphasis"/>
    <w:basedOn w:val="DefaultParagraphFont"/>
    <w:uiPriority w:val="21"/>
    <w:qFormat/>
    <w:rsid w:val="007C36AD"/>
    <w:rPr>
      <w:b/>
      <w:bCs/>
      <w:i/>
      <w:iCs/>
      <w:color w:val="auto"/>
    </w:rPr>
  </w:style>
  <w:style w:type="character" w:styleId="SubtleReference">
    <w:name w:val="Subtle Reference"/>
    <w:basedOn w:val="DefaultParagraphFont"/>
    <w:uiPriority w:val="31"/>
    <w:qFormat/>
    <w:rsid w:val="007C36AD"/>
    <w:rPr>
      <w:smallCaps/>
      <w:color w:val="404040" w:themeColor="text1" w:themeTint="BF"/>
    </w:rPr>
  </w:style>
  <w:style w:type="character" w:styleId="IntenseReference">
    <w:name w:val="Intense Reference"/>
    <w:basedOn w:val="DefaultParagraphFont"/>
    <w:uiPriority w:val="32"/>
    <w:qFormat/>
    <w:rsid w:val="007C36AD"/>
    <w:rPr>
      <w:b/>
      <w:bCs/>
      <w:smallCaps/>
      <w:color w:val="404040" w:themeColor="text1" w:themeTint="BF"/>
      <w:spacing w:val="5"/>
    </w:rPr>
  </w:style>
  <w:style w:type="character" w:styleId="BookTitle">
    <w:name w:val="Book Title"/>
    <w:basedOn w:val="DefaultParagraphFont"/>
    <w:uiPriority w:val="33"/>
    <w:qFormat/>
    <w:rsid w:val="007C36AD"/>
    <w:rPr>
      <w:b/>
      <w:bCs/>
      <w:i/>
      <w:iCs/>
      <w:spacing w:val="5"/>
    </w:rPr>
  </w:style>
  <w:style w:type="paragraph" w:styleId="TOCHeading">
    <w:name w:val="TOC Heading"/>
    <w:basedOn w:val="Heading1"/>
    <w:next w:val="Normal"/>
    <w:uiPriority w:val="39"/>
    <w:semiHidden/>
    <w:unhideWhenUsed/>
    <w:qFormat/>
    <w:rsid w:val="007C36AD"/>
    <w:pPr>
      <w:outlineLvl w:val="9"/>
    </w:pPr>
  </w:style>
  <w:style w:type="paragraph" w:styleId="BalloonText">
    <w:name w:val="Balloon Text"/>
    <w:basedOn w:val="Normal"/>
    <w:link w:val="BalloonTextChar"/>
    <w:uiPriority w:val="99"/>
    <w:semiHidden/>
    <w:unhideWhenUsed/>
    <w:rsid w:val="008B3B9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3B90"/>
    <w:rPr>
      <w:rFonts w:ascii="Segoe UI" w:hAnsi="Segoe UI" w:cs="Segoe UI"/>
      <w:sz w:val="18"/>
      <w:szCs w:val="18"/>
    </w:rPr>
  </w:style>
  <w:style w:type="paragraph" w:styleId="Header">
    <w:name w:val="header"/>
    <w:basedOn w:val="Normal"/>
    <w:link w:val="HeaderChar"/>
    <w:uiPriority w:val="99"/>
    <w:unhideWhenUsed/>
    <w:rsid w:val="002425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2506"/>
  </w:style>
  <w:style w:type="paragraph" w:styleId="Footer">
    <w:name w:val="footer"/>
    <w:basedOn w:val="Normal"/>
    <w:link w:val="FooterChar"/>
    <w:uiPriority w:val="99"/>
    <w:unhideWhenUsed/>
    <w:rsid w:val="002425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2506"/>
  </w:style>
  <w:style w:type="character" w:styleId="Mention">
    <w:name w:val="Mention"/>
    <w:basedOn w:val="DefaultParagraphFont"/>
    <w:uiPriority w:val="99"/>
    <w:semiHidden/>
    <w:unhideWhenUsed/>
    <w:rsid w:val="00A1519D"/>
    <w:rPr>
      <w:color w:val="2B579A"/>
      <w:shd w:val="clear" w:color="auto" w:fill="E6E6E6"/>
    </w:rPr>
  </w:style>
  <w:style w:type="character" w:styleId="CommentReference">
    <w:name w:val="annotation reference"/>
    <w:basedOn w:val="DefaultParagraphFont"/>
    <w:uiPriority w:val="99"/>
    <w:semiHidden/>
    <w:unhideWhenUsed/>
    <w:rsid w:val="00381FFB"/>
    <w:rPr>
      <w:sz w:val="16"/>
      <w:szCs w:val="16"/>
    </w:rPr>
  </w:style>
  <w:style w:type="paragraph" w:styleId="CommentText">
    <w:name w:val="annotation text"/>
    <w:basedOn w:val="Normal"/>
    <w:link w:val="CommentTextChar"/>
    <w:uiPriority w:val="99"/>
    <w:semiHidden/>
    <w:unhideWhenUsed/>
    <w:rsid w:val="00381FFB"/>
    <w:pPr>
      <w:spacing w:line="240" w:lineRule="auto"/>
    </w:pPr>
    <w:rPr>
      <w:sz w:val="20"/>
      <w:szCs w:val="20"/>
    </w:rPr>
  </w:style>
  <w:style w:type="character" w:customStyle="1" w:styleId="CommentTextChar">
    <w:name w:val="Comment Text Char"/>
    <w:basedOn w:val="DefaultParagraphFont"/>
    <w:link w:val="CommentText"/>
    <w:uiPriority w:val="99"/>
    <w:semiHidden/>
    <w:rsid w:val="00381FFB"/>
    <w:rPr>
      <w:sz w:val="20"/>
      <w:szCs w:val="20"/>
    </w:rPr>
  </w:style>
  <w:style w:type="paragraph" w:styleId="CommentSubject">
    <w:name w:val="annotation subject"/>
    <w:basedOn w:val="CommentText"/>
    <w:next w:val="CommentText"/>
    <w:link w:val="CommentSubjectChar"/>
    <w:uiPriority w:val="99"/>
    <w:semiHidden/>
    <w:unhideWhenUsed/>
    <w:rsid w:val="00381FFB"/>
    <w:rPr>
      <w:b/>
      <w:bCs/>
    </w:rPr>
  </w:style>
  <w:style w:type="character" w:customStyle="1" w:styleId="CommentSubjectChar">
    <w:name w:val="Comment Subject Char"/>
    <w:basedOn w:val="CommentTextChar"/>
    <w:link w:val="CommentSubject"/>
    <w:uiPriority w:val="99"/>
    <w:semiHidden/>
    <w:rsid w:val="00381FFB"/>
    <w:rPr>
      <w:b/>
      <w:bCs/>
      <w:sz w:val="20"/>
      <w:szCs w:val="20"/>
    </w:rPr>
  </w:style>
  <w:style w:type="character" w:styleId="UnresolvedMention">
    <w:name w:val="Unresolved Mention"/>
    <w:basedOn w:val="DefaultParagraphFont"/>
    <w:uiPriority w:val="99"/>
    <w:semiHidden/>
    <w:unhideWhenUsed/>
    <w:rsid w:val="000747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955272">
      <w:bodyDiv w:val="1"/>
      <w:marLeft w:val="0"/>
      <w:marRight w:val="0"/>
      <w:marTop w:val="0"/>
      <w:marBottom w:val="0"/>
      <w:divBdr>
        <w:top w:val="none" w:sz="0" w:space="0" w:color="auto"/>
        <w:left w:val="none" w:sz="0" w:space="0" w:color="auto"/>
        <w:bottom w:val="none" w:sz="0" w:space="0" w:color="auto"/>
        <w:right w:val="none" w:sz="0" w:space="0" w:color="auto"/>
      </w:divBdr>
    </w:div>
    <w:div w:id="265620595">
      <w:bodyDiv w:val="1"/>
      <w:marLeft w:val="0"/>
      <w:marRight w:val="0"/>
      <w:marTop w:val="0"/>
      <w:marBottom w:val="0"/>
      <w:divBdr>
        <w:top w:val="none" w:sz="0" w:space="0" w:color="auto"/>
        <w:left w:val="none" w:sz="0" w:space="0" w:color="auto"/>
        <w:bottom w:val="none" w:sz="0" w:space="0" w:color="auto"/>
        <w:right w:val="none" w:sz="0" w:space="0" w:color="auto"/>
      </w:divBdr>
    </w:div>
    <w:div w:id="823089197">
      <w:bodyDiv w:val="1"/>
      <w:marLeft w:val="0"/>
      <w:marRight w:val="0"/>
      <w:marTop w:val="0"/>
      <w:marBottom w:val="0"/>
      <w:divBdr>
        <w:top w:val="none" w:sz="0" w:space="0" w:color="auto"/>
        <w:left w:val="none" w:sz="0" w:space="0" w:color="auto"/>
        <w:bottom w:val="none" w:sz="0" w:space="0" w:color="auto"/>
        <w:right w:val="none" w:sz="0" w:space="0" w:color="auto"/>
      </w:divBdr>
    </w:div>
    <w:div w:id="909998776">
      <w:bodyDiv w:val="1"/>
      <w:marLeft w:val="0"/>
      <w:marRight w:val="0"/>
      <w:marTop w:val="0"/>
      <w:marBottom w:val="0"/>
      <w:divBdr>
        <w:top w:val="none" w:sz="0" w:space="0" w:color="auto"/>
        <w:left w:val="none" w:sz="0" w:space="0" w:color="auto"/>
        <w:bottom w:val="none" w:sz="0" w:space="0" w:color="auto"/>
        <w:right w:val="none" w:sz="0" w:space="0" w:color="auto"/>
      </w:divBdr>
    </w:div>
    <w:div w:id="1055860123">
      <w:bodyDiv w:val="1"/>
      <w:marLeft w:val="0"/>
      <w:marRight w:val="0"/>
      <w:marTop w:val="0"/>
      <w:marBottom w:val="0"/>
      <w:divBdr>
        <w:top w:val="none" w:sz="0" w:space="0" w:color="auto"/>
        <w:left w:val="none" w:sz="0" w:space="0" w:color="auto"/>
        <w:bottom w:val="none" w:sz="0" w:space="0" w:color="auto"/>
        <w:right w:val="none" w:sz="0" w:space="0" w:color="auto"/>
      </w:divBdr>
    </w:div>
    <w:div w:id="1107197278">
      <w:bodyDiv w:val="1"/>
      <w:marLeft w:val="0"/>
      <w:marRight w:val="0"/>
      <w:marTop w:val="0"/>
      <w:marBottom w:val="0"/>
      <w:divBdr>
        <w:top w:val="none" w:sz="0" w:space="0" w:color="auto"/>
        <w:left w:val="none" w:sz="0" w:space="0" w:color="auto"/>
        <w:bottom w:val="none" w:sz="0" w:space="0" w:color="auto"/>
        <w:right w:val="none" w:sz="0" w:space="0" w:color="auto"/>
      </w:divBdr>
    </w:div>
    <w:div w:id="1108697223">
      <w:bodyDiv w:val="1"/>
      <w:marLeft w:val="0"/>
      <w:marRight w:val="0"/>
      <w:marTop w:val="0"/>
      <w:marBottom w:val="0"/>
      <w:divBdr>
        <w:top w:val="none" w:sz="0" w:space="0" w:color="auto"/>
        <w:left w:val="none" w:sz="0" w:space="0" w:color="auto"/>
        <w:bottom w:val="none" w:sz="0" w:space="0" w:color="auto"/>
        <w:right w:val="none" w:sz="0" w:space="0" w:color="auto"/>
      </w:divBdr>
      <w:divsChild>
        <w:div w:id="793792566">
          <w:marLeft w:val="0"/>
          <w:marRight w:val="0"/>
          <w:marTop w:val="0"/>
          <w:marBottom w:val="0"/>
          <w:divBdr>
            <w:top w:val="none" w:sz="0" w:space="0" w:color="auto"/>
            <w:left w:val="none" w:sz="0" w:space="0" w:color="auto"/>
            <w:bottom w:val="none" w:sz="0" w:space="0" w:color="auto"/>
            <w:right w:val="none" w:sz="0" w:space="0" w:color="auto"/>
          </w:divBdr>
          <w:divsChild>
            <w:div w:id="647444695">
              <w:marLeft w:val="0"/>
              <w:marRight w:val="0"/>
              <w:marTop w:val="0"/>
              <w:marBottom w:val="0"/>
              <w:divBdr>
                <w:top w:val="none" w:sz="0" w:space="0" w:color="auto"/>
                <w:left w:val="none" w:sz="0" w:space="0" w:color="auto"/>
                <w:bottom w:val="none" w:sz="0" w:space="0" w:color="auto"/>
                <w:right w:val="none" w:sz="0" w:space="0" w:color="auto"/>
              </w:divBdr>
              <w:divsChild>
                <w:div w:id="1452094929">
                  <w:marLeft w:val="0"/>
                  <w:marRight w:val="0"/>
                  <w:marTop w:val="100"/>
                  <w:marBottom w:val="100"/>
                  <w:divBdr>
                    <w:top w:val="single" w:sz="6" w:space="0" w:color="FFFFFF"/>
                    <w:left w:val="single" w:sz="6" w:space="0" w:color="FFFFFF"/>
                    <w:bottom w:val="single" w:sz="6" w:space="0" w:color="FFFFFF"/>
                    <w:right w:val="single" w:sz="6" w:space="0" w:color="FFFFFF"/>
                  </w:divBdr>
                  <w:divsChild>
                    <w:div w:id="1450129037">
                      <w:marLeft w:val="0"/>
                      <w:marRight w:val="0"/>
                      <w:marTop w:val="0"/>
                      <w:marBottom w:val="0"/>
                      <w:divBdr>
                        <w:top w:val="none" w:sz="0" w:space="0" w:color="auto"/>
                        <w:left w:val="none" w:sz="0" w:space="0" w:color="auto"/>
                        <w:bottom w:val="none" w:sz="0" w:space="0" w:color="auto"/>
                        <w:right w:val="none" w:sz="0" w:space="0" w:color="auto"/>
                      </w:divBdr>
                      <w:divsChild>
                        <w:div w:id="322198213">
                          <w:marLeft w:val="0"/>
                          <w:marRight w:val="0"/>
                          <w:marTop w:val="0"/>
                          <w:marBottom w:val="0"/>
                          <w:divBdr>
                            <w:top w:val="none" w:sz="0" w:space="0" w:color="auto"/>
                            <w:left w:val="none" w:sz="0" w:space="0" w:color="auto"/>
                            <w:bottom w:val="none" w:sz="0" w:space="0" w:color="auto"/>
                            <w:right w:val="none" w:sz="0" w:space="0" w:color="auto"/>
                          </w:divBdr>
                          <w:divsChild>
                            <w:div w:id="2022394982">
                              <w:marLeft w:val="0"/>
                              <w:marRight w:val="0"/>
                              <w:marTop w:val="0"/>
                              <w:marBottom w:val="0"/>
                              <w:divBdr>
                                <w:top w:val="none" w:sz="0" w:space="0" w:color="auto"/>
                                <w:left w:val="none" w:sz="0" w:space="0" w:color="auto"/>
                                <w:bottom w:val="none" w:sz="0" w:space="0" w:color="auto"/>
                                <w:right w:val="none" w:sz="0" w:space="0" w:color="auto"/>
                              </w:divBdr>
                              <w:divsChild>
                                <w:div w:id="1570505608">
                                  <w:marLeft w:val="0"/>
                                  <w:marRight w:val="0"/>
                                  <w:marTop w:val="0"/>
                                  <w:marBottom w:val="0"/>
                                  <w:divBdr>
                                    <w:top w:val="none" w:sz="0" w:space="0" w:color="auto"/>
                                    <w:left w:val="none" w:sz="0" w:space="0" w:color="auto"/>
                                    <w:bottom w:val="none" w:sz="0" w:space="0" w:color="auto"/>
                                    <w:right w:val="none" w:sz="0" w:space="0" w:color="auto"/>
                                  </w:divBdr>
                                  <w:divsChild>
                                    <w:div w:id="971521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91159187">
      <w:bodyDiv w:val="1"/>
      <w:marLeft w:val="0"/>
      <w:marRight w:val="0"/>
      <w:marTop w:val="0"/>
      <w:marBottom w:val="0"/>
      <w:divBdr>
        <w:top w:val="none" w:sz="0" w:space="0" w:color="auto"/>
        <w:left w:val="none" w:sz="0" w:space="0" w:color="auto"/>
        <w:bottom w:val="none" w:sz="0" w:space="0" w:color="auto"/>
        <w:right w:val="none" w:sz="0" w:space="0" w:color="auto"/>
      </w:divBdr>
    </w:div>
    <w:div w:id="1626544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mercer@pa.gov" TargetMode="External"/><Relationship Id="rId13" Type="http://schemas.openxmlformats.org/officeDocument/2006/relationships/hyperlink" Target="mailto:ra-srmhelp@state.pa.us"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pasupplierportal.state.pa.us"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mercer@pa.gov" TargetMode="External"/><Relationship Id="rId5" Type="http://schemas.openxmlformats.org/officeDocument/2006/relationships/footnotes" Target="footnotes.xml"/><Relationship Id="rId15" Type="http://schemas.openxmlformats.org/officeDocument/2006/relationships/hyperlink" Target="http://www.pa1call.org" TargetMode="External"/><Relationship Id="rId10" Type="http://schemas.openxmlformats.org/officeDocument/2006/relationships/hyperlink" Target="http://www.pasupplierportal.state.pa.us"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shseeley@pa.gov" TargetMode="External"/><Relationship Id="rId14" Type="http://schemas.openxmlformats.org/officeDocument/2006/relationships/hyperlink" Target="http://www.sfiofp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12</Pages>
  <Words>3076</Words>
  <Characters>17538</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Pa Game Commission</Company>
  <LinksUpToDate>false</LinksUpToDate>
  <CharactersWithSpaces>20573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Bucher, Roy</dc:creator>
  <cp:keywords/>
  <dc:description/>
  <cp:lastModifiedBy>Seeley, Shawn</cp:lastModifiedBy>
  <cp:revision>8</cp:revision>
  <cp:lastPrinted>2020-02-10T14:19:00Z</cp:lastPrinted>
  <dcterms:created xsi:type="dcterms:W3CDTF">2025-09-09T14:11:00Z</dcterms:created>
  <dcterms:modified xsi:type="dcterms:W3CDTF">2025-09-10T12:07:00Z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-230101133</vt:i4>
  </property>
  <property fmtid="{D5CDD505-2E9C-101B-9397-08002B2CF9AE}" pid="4" name="_EmailSubject">
    <vt:lpwstr>Fairveiw Phase 2 Western Block</vt:lpwstr>
  </property>
  <property fmtid="{D5CDD505-2E9C-101B-9397-08002B2CF9AE}" pid="5" name="_AuthorEmail">
    <vt:lpwstr>shseeley@pa.gov</vt:lpwstr>
  </property>
  <property fmtid="{D5CDD505-2E9C-101B-9397-08002B2CF9AE}" pid="6" name="_AuthorEmailDisplayName">
    <vt:lpwstr>Seeley, Shawn</vt:lpwstr>
  </property>
  <property fmtid="{D5CDD505-2E9C-101B-9397-08002B2CF9AE}" pid="7" name="_PreviousAdHocReviewCycleID">
    <vt:i4>-556994892</vt:i4>
  </property>
</Properties>
</file>