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77777777"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752" behindDoc="0" locked="0" layoutInCell="1" allowOverlap="1" wp14:anchorId="70934C49" wp14:editId="5284E370">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77777777"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26D0C09"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77777777"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77777777"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77777777"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A7CA53D" w14:textId="22C4C251" w:rsidR="00930ED2" w:rsidRPr="001F64E7" w:rsidRDefault="00B72A13" w:rsidP="00B72A13">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 xml:space="preserve">PSP IFB </w:t>
      </w:r>
      <w:r w:rsidR="00F56672" w:rsidRPr="001F64E7">
        <w:rPr>
          <w:rFonts w:ascii="Times New Roman" w:eastAsia="Times New Roman" w:hAnsi="Times New Roman" w:cs="Times New Roman"/>
          <w:b/>
          <w:sz w:val="24"/>
          <w:szCs w:val="24"/>
        </w:rPr>
        <w:t>SPECIFICATIONS</w:t>
      </w:r>
    </w:p>
    <w:p w14:paraId="26E8F824" w14:textId="6E4B5DE7" w:rsidR="00F22326" w:rsidRPr="001F64E7" w:rsidRDefault="00F87373" w:rsidP="00997991">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IFB# </w:t>
      </w:r>
      <w:r w:rsidR="003152BF" w:rsidRPr="003152BF">
        <w:rPr>
          <w:rFonts w:ascii="Times New Roman" w:eastAsia="Times New Roman" w:hAnsi="Times New Roman" w:cs="Times New Roman"/>
          <w:b/>
          <w:sz w:val="24"/>
          <w:szCs w:val="24"/>
        </w:rPr>
        <w:t>6100059414</w:t>
      </w:r>
      <w:r w:rsidR="00963A1F">
        <w:rPr>
          <w:rFonts w:ascii="Times New Roman" w:eastAsia="Times New Roman" w:hAnsi="Times New Roman" w:cs="Times New Roman"/>
          <w:b/>
          <w:sz w:val="24"/>
          <w:szCs w:val="24"/>
        </w:rPr>
        <w:t xml:space="preserve"> </w:t>
      </w:r>
      <w:r w:rsidR="00445117">
        <w:rPr>
          <w:rFonts w:ascii="Times New Roman" w:eastAsia="Times New Roman" w:hAnsi="Times New Roman" w:cs="Times New Roman"/>
          <w:b/>
          <w:sz w:val="24"/>
          <w:szCs w:val="24"/>
        </w:rPr>
        <w:t>Troop L, Frackville</w:t>
      </w:r>
      <w:r>
        <w:rPr>
          <w:rFonts w:ascii="Times New Roman" w:eastAsia="Times New Roman" w:hAnsi="Times New Roman" w:cs="Times New Roman"/>
          <w:b/>
          <w:sz w:val="24"/>
          <w:szCs w:val="24"/>
        </w:rPr>
        <w:t xml:space="preserve"> Snow Removal</w:t>
      </w:r>
    </w:p>
    <w:p w14:paraId="078A9298" w14:textId="3B11E2CE"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7777777"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0EF87FB4"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77777777"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3E6B9442" w14:textId="76B7B63C" w:rsidR="00A65B42" w:rsidRPr="001F64E7" w:rsidRDefault="00FB0E73" w:rsidP="003C7DBC">
      <w:pPr>
        <w:spacing w:after="0" w:line="240" w:lineRule="auto"/>
        <w:ind w:left="720"/>
        <w:rPr>
          <w:rFonts w:ascii="Times New Roman" w:hAnsi="Times New Roman" w:cs="Times New Roman"/>
          <w:bCs/>
          <w:sz w:val="24"/>
          <w:szCs w:val="24"/>
        </w:rPr>
      </w:pPr>
      <w:r w:rsidRPr="001F64E7">
        <w:rPr>
          <w:rFonts w:ascii="Times New Roman" w:hAnsi="Times New Roman" w:cs="Times New Roman"/>
          <w:bCs/>
          <w:sz w:val="24"/>
          <w:szCs w:val="24"/>
        </w:rPr>
        <w:t>Snow removal and application of granular deicing material in areas designated by the Station/Office Commander</w:t>
      </w:r>
      <w:r w:rsidR="00DE3060" w:rsidRPr="001F64E7">
        <w:rPr>
          <w:rFonts w:ascii="Times New Roman" w:hAnsi="Times New Roman" w:cs="Times New Roman"/>
          <w:bCs/>
          <w:sz w:val="24"/>
          <w:szCs w:val="24"/>
        </w:rPr>
        <w:t xml:space="preserve"> and in compliance with the specifications listed below estimated to be effective from </w:t>
      </w:r>
      <w:r w:rsidRPr="001F64E7">
        <w:rPr>
          <w:rFonts w:ascii="Times New Roman" w:hAnsi="Times New Roman" w:cs="Times New Roman"/>
          <w:bCs/>
          <w:sz w:val="24"/>
          <w:szCs w:val="24"/>
        </w:rPr>
        <w:t>11/1/202</w:t>
      </w:r>
      <w:r w:rsidR="001F64E7" w:rsidRPr="001F64E7">
        <w:rPr>
          <w:rFonts w:ascii="Times New Roman" w:hAnsi="Times New Roman" w:cs="Times New Roman"/>
          <w:bCs/>
          <w:sz w:val="24"/>
          <w:szCs w:val="24"/>
        </w:rPr>
        <w:t>3</w:t>
      </w:r>
      <w:r w:rsidRPr="001F64E7">
        <w:rPr>
          <w:rFonts w:ascii="Times New Roman" w:hAnsi="Times New Roman" w:cs="Times New Roman"/>
          <w:bCs/>
          <w:sz w:val="24"/>
          <w:szCs w:val="24"/>
        </w:rPr>
        <w:t xml:space="preserve"> –</w:t>
      </w:r>
      <w:r w:rsidR="001F64E7" w:rsidRPr="001F64E7">
        <w:rPr>
          <w:rFonts w:ascii="Times New Roman" w:hAnsi="Times New Roman" w:cs="Times New Roman"/>
          <w:bCs/>
          <w:sz w:val="24"/>
          <w:szCs w:val="24"/>
        </w:rPr>
        <w:t xml:space="preserve"> 10/31/2024 </w:t>
      </w:r>
      <w:r w:rsidR="00A65B42" w:rsidRPr="001F64E7">
        <w:rPr>
          <w:rFonts w:ascii="Times New Roman" w:hAnsi="Times New Roman" w:cs="Times New Roman"/>
          <w:bCs/>
          <w:sz w:val="24"/>
          <w:szCs w:val="24"/>
        </w:rPr>
        <w:t>with four (4) one (1) year renewals</w:t>
      </w:r>
      <w:r w:rsidR="00006227" w:rsidRPr="001F64E7">
        <w:rPr>
          <w:rFonts w:ascii="Times New Roman" w:hAnsi="Times New Roman" w:cs="Times New Roman"/>
          <w:bCs/>
          <w:sz w:val="24"/>
          <w:szCs w:val="24"/>
        </w:rPr>
        <w:t>.</w:t>
      </w:r>
    </w:p>
    <w:p w14:paraId="2AC5084C" w14:textId="6121F99C" w:rsidR="0018330C" w:rsidRDefault="0018330C" w:rsidP="005335FB">
      <w:pPr>
        <w:pStyle w:val="ListParagraph"/>
        <w:autoSpaceDE w:val="0"/>
        <w:autoSpaceDN w:val="0"/>
        <w:adjustRightInd w:val="0"/>
        <w:ind w:left="1080"/>
        <w:rPr>
          <w:bCs/>
        </w:rPr>
      </w:pPr>
    </w:p>
    <w:p w14:paraId="7A2466B4" w14:textId="77777777" w:rsidR="001F64E7" w:rsidRPr="001F64E7" w:rsidRDefault="001F64E7" w:rsidP="001F64E7">
      <w:pPr>
        <w:ind w:left="1440" w:firstLine="720"/>
        <w:rPr>
          <w:rFonts w:ascii="Times New Roman" w:hAnsi="Times New Roman" w:cs="Times New Roman"/>
          <w:sz w:val="24"/>
          <w:szCs w:val="24"/>
        </w:rPr>
      </w:pPr>
      <w:r w:rsidRPr="001F64E7">
        <w:rPr>
          <w:rFonts w:ascii="Times New Roman" w:hAnsi="Times New Roman" w:cs="Times New Roman"/>
          <w:sz w:val="24"/>
          <w:szCs w:val="24"/>
        </w:rPr>
        <w:t>Service Period:</w:t>
      </w:r>
      <w:r w:rsidRPr="001F64E7">
        <w:rPr>
          <w:rFonts w:ascii="Times New Roman" w:hAnsi="Times New Roman" w:cs="Times New Roman"/>
          <w:sz w:val="24"/>
          <w:szCs w:val="24"/>
        </w:rPr>
        <w:tab/>
        <w:t>11/01/2023 through 03/31/2024</w:t>
      </w:r>
    </w:p>
    <w:p w14:paraId="6184FF33" w14:textId="77777777" w:rsidR="001F64E7" w:rsidRPr="001F64E7" w:rsidRDefault="001F64E7" w:rsidP="001F64E7">
      <w:pPr>
        <w:rPr>
          <w:rFonts w:ascii="Times New Roman" w:hAnsi="Times New Roman" w:cs="Times New Roman"/>
          <w:sz w:val="24"/>
          <w:szCs w:val="24"/>
        </w:rPr>
      </w:pP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F64E7">
        <w:rPr>
          <w:rFonts w:ascii="Times New Roman" w:hAnsi="Times New Roman" w:cs="Times New Roman"/>
          <w:sz w:val="24"/>
          <w:szCs w:val="24"/>
        </w:rPr>
        <w:t>11/01/2024 through 03/31/2025</w:t>
      </w:r>
    </w:p>
    <w:p w14:paraId="463F3273" w14:textId="77777777" w:rsidR="001F64E7" w:rsidRPr="001F64E7" w:rsidRDefault="001F64E7" w:rsidP="001F64E7">
      <w:pPr>
        <w:rPr>
          <w:rFonts w:ascii="Times New Roman" w:hAnsi="Times New Roman" w:cs="Times New Roman"/>
          <w:sz w:val="24"/>
          <w:szCs w:val="24"/>
        </w:rPr>
      </w:pP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F64E7">
        <w:rPr>
          <w:rFonts w:ascii="Times New Roman" w:hAnsi="Times New Roman" w:cs="Times New Roman"/>
          <w:sz w:val="24"/>
          <w:szCs w:val="24"/>
        </w:rPr>
        <w:t>11/01/2025 through 03/31/2026</w:t>
      </w:r>
    </w:p>
    <w:p w14:paraId="017F4757" w14:textId="77777777" w:rsidR="001F64E7" w:rsidRPr="001F64E7" w:rsidRDefault="001F64E7" w:rsidP="001F64E7">
      <w:pPr>
        <w:rPr>
          <w:rFonts w:ascii="Times New Roman" w:hAnsi="Times New Roman" w:cs="Times New Roman"/>
          <w:sz w:val="24"/>
          <w:szCs w:val="24"/>
        </w:rPr>
      </w:pP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F64E7">
        <w:rPr>
          <w:rFonts w:ascii="Times New Roman" w:hAnsi="Times New Roman" w:cs="Times New Roman"/>
          <w:sz w:val="24"/>
          <w:szCs w:val="24"/>
        </w:rPr>
        <w:t>11/01/2026 through 03/31/2027</w:t>
      </w:r>
    </w:p>
    <w:p w14:paraId="0AE074C1" w14:textId="77777777" w:rsidR="001F64E7" w:rsidRPr="001F64E7" w:rsidRDefault="001F64E7" w:rsidP="001F64E7">
      <w:pPr>
        <w:rPr>
          <w:rFonts w:ascii="Times New Roman" w:hAnsi="Times New Roman" w:cs="Times New Roman"/>
          <w:sz w:val="24"/>
          <w:szCs w:val="24"/>
        </w:rPr>
      </w:pP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F64E7">
        <w:rPr>
          <w:rFonts w:ascii="Times New Roman" w:hAnsi="Times New Roman" w:cs="Times New Roman"/>
          <w:sz w:val="24"/>
          <w:szCs w:val="24"/>
        </w:rPr>
        <w:t>11/01/2027 through 03/31/2028</w:t>
      </w:r>
    </w:p>
    <w:p w14:paraId="6F71C1CA" w14:textId="77777777" w:rsidR="001F64E7" w:rsidRPr="001F64E7" w:rsidRDefault="001F64E7" w:rsidP="005335FB">
      <w:pPr>
        <w:pStyle w:val="ListParagraph"/>
        <w:autoSpaceDE w:val="0"/>
        <w:autoSpaceDN w:val="0"/>
        <w:adjustRightInd w:val="0"/>
        <w:ind w:left="1080"/>
        <w:rPr>
          <w:bCs/>
        </w:rPr>
      </w:pPr>
    </w:p>
    <w:p w14:paraId="00D1B568" w14:textId="02133A75" w:rsidR="00930ED2" w:rsidRPr="001F64E7" w:rsidRDefault="00930ED2" w:rsidP="001364FD">
      <w:pPr>
        <w:spacing w:after="0" w:line="240" w:lineRule="auto"/>
        <w:rPr>
          <w:rFonts w:ascii="Times New Roman" w:eastAsia="Times New Roman" w:hAnsi="Times New Roman" w:cs="Times New Roman"/>
          <w:b/>
          <w:sz w:val="24"/>
          <w:szCs w:val="24"/>
        </w:rPr>
      </w:pPr>
    </w:p>
    <w:p w14:paraId="6AFCD7FD" w14:textId="6FB65E61"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424FAE2B" w14:textId="77777777" w:rsidR="00E82BFA" w:rsidRPr="001F64E7" w:rsidRDefault="00E82BFA" w:rsidP="00E82BFA">
      <w:pPr>
        <w:spacing w:after="0" w:line="240" w:lineRule="auto"/>
        <w:ind w:left="720" w:hanging="720"/>
        <w:rPr>
          <w:rFonts w:ascii="Times New Roman" w:eastAsia="Times New Roman" w:hAnsi="Times New Roman" w:cs="Times New Roman"/>
          <w:b/>
          <w:sz w:val="24"/>
          <w:szCs w:val="24"/>
        </w:rPr>
      </w:pPr>
    </w:p>
    <w:p w14:paraId="00F6E6B2" w14:textId="019D0098" w:rsidR="00FB0E73" w:rsidRPr="001F64E7" w:rsidRDefault="00FB0E73" w:rsidP="001F64E7">
      <w:pPr>
        <w:pStyle w:val="ListParagraph"/>
        <w:numPr>
          <w:ilvl w:val="0"/>
          <w:numId w:val="3"/>
        </w:numPr>
      </w:pPr>
      <w:r w:rsidRPr="001F64E7">
        <w:t xml:space="preserve">Snow removal and application of granular deicing material in areas to be designated by the Station/Office Commander.  </w:t>
      </w:r>
      <w:r w:rsidR="001F64E7">
        <w:t>PSP does not</w:t>
      </w:r>
      <w:r w:rsidRPr="001F64E7">
        <w:t xml:space="preserve"> accept bids with liquid applications.  Bids must be charged by tons, or parts thereof, or bags.</w:t>
      </w:r>
    </w:p>
    <w:p w14:paraId="0AE3A89C" w14:textId="77777777" w:rsidR="00FB0E73" w:rsidRPr="001F64E7" w:rsidRDefault="00FB0E73" w:rsidP="001F64E7">
      <w:pPr>
        <w:rPr>
          <w:rFonts w:ascii="Times New Roman" w:hAnsi="Times New Roman" w:cs="Times New Roman"/>
          <w:sz w:val="24"/>
          <w:szCs w:val="24"/>
        </w:rPr>
      </w:pPr>
    </w:p>
    <w:p w14:paraId="481544B0" w14:textId="53A0C666" w:rsidR="00FB0E73" w:rsidRDefault="001F64E7" w:rsidP="001F64E7">
      <w:pPr>
        <w:pStyle w:val="ListParagraph"/>
        <w:numPr>
          <w:ilvl w:val="0"/>
          <w:numId w:val="3"/>
        </w:numPr>
      </w:pPr>
      <w:r w:rsidRPr="001F64E7">
        <w:t>This is an on-call contract.   The station commander or his designee will establish with the vendor the snow removal response.</w:t>
      </w:r>
    </w:p>
    <w:p w14:paraId="59E8141E" w14:textId="77777777" w:rsidR="001F64E7" w:rsidRDefault="001F64E7" w:rsidP="001F64E7">
      <w:pPr>
        <w:pStyle w:val="ListParagraph"/>
        <w:ind w:left="1440"/>
      </w:pPr>
    </w:p>
    <w:p w14:paraId="50821717" w14:textId="37589BB0" w:rsidR="00FB0E73" w:rsidRDefault="00FB0E73" w:rsidP="001F64E7">
      <w:pPr>
        <w:pStyle w:val="ListParagraph"/>
        <w:numPr>
          <w:ilvl w:val="0"/>
          <w:numId w:val="3"/>
        </w:numPr>
      </w:pPr>
      <w:r w:rsidRPr="001F64E7">
        <w:t xml:space="preserve">Snow removal costs should be based upon the use of a truck/plow and hand shoveling if required by the Station Commander.  Vendor must have equipment adequately sized to perform service in efficient manner.  </w:t>
      </w:r>
    </w:p>
    <w:p w14:paraId="50485BCC" w14:textId="77777777" w:rsidR="001F64E7" w:rsidRDefault="001F64E7" w:rsidP="001F64E7">
      <w:pPr>
        <w:pStyle w:val="ListParagraph"/>
      </w:pPr>
    </w:p>
    <w:p w14:paraId="29BC9B35" w14:textId="77777777" w:rsidR="00FB0E73" w:rsidRPr="001F64E7" w:rsidRDefault="00FB0E73" w:rsidP="001F64E7">
      <w:pPr>
        <w:pStyle w:val="ListParagraph"/>
        <w:numPr>
          <w:ilvl w:val="0"/>
          <w:numId w:val="3"/>
        </w:numPr>
      </w:pPr>
      <w:r w:rsidRPr="001F64E7">
        <w:t>Line item “Application of Granular Deicing Material” should only be used for ice events when snow plowing is not necessary.</w:t>
      </w:r>
    </w:p>
    <w:p w14:paraId="439B0F87" w14:textId="77777777" w:rsidR="00FB0E73" w:rsidRPr="001F64E7" w:rsidRDefault="00FB0E73" w:rsidP="001F64E7">
      <w:pPr>
        <w:rPr>
          <w:rFonts w:ascii="Times New Roman" w:hAnsi="Times New Roman" w:cs="Times New Roman"/>
          <w:sz w:val="24"/>
          <w:szCs w:val="24"/>
        </w:rPr>
      </w:pPr>
    </w:p>
    <w:p w14:paraId="2EAF8EA0" w14:textId="77777777" w:rsidR="00FB0E73" w:rsidRPr="001F64E7" w:rsidRDefault="00FB0E73" w:rsidP="001F64E7">
      <w:pPr>
        <w:pStyle w:val="ListParagraph"/>
        <w:numPr>
          <w:ilvl w:val="0"/>
          <w:numId w:val="3"/>
        </w:numPr>
      </w:pPr>
      <w:r w:rsidRPr="001F64E7">
        <w:t xml:space="preserve">Vendor shall visit the site and take into consideration all conditions prevailing that would affect the bid price including the type of granular deicing material as designated by the Station Commander. </w:t>
      </w:r>
    </w:p>
    <w:p w14:paraId="1FFF6F23" w14:textId="77777777" w:rsidR="00FB0E73" w:rsidRPr="001F64E7" w:rsidRDefault="00FB0E73" w:rsidP="001F64E7">
      <w:pPr>
        <w:rPr>
          <w:rFonts w:ascii="Times New Roman" w:hAnsi="Times New Roman" w:cs="Times New Roman"/>
          <w:sz w:val="24"/>
          <w:szCs w:val="24"/>
        </w:rPr>
      </w:pPr>
    </w:p>
    <w:p w14:paraId="2557517B" w14:textId="0C86B532" w:rsidR="00FB0E73" w:rsidRPr="001F64E7" w:rsidRDefault="001F64E7" w:rsidP="001F64E7">
      <w:pPr>
        <w:pStyle w:val="ListParagraph"/>
        <w:numPr>
          <w:ilvl w:val="0"/>
          <w:numId w:val="3"/>
        </w:numPr>
      </w:pPr>
      <w:r w:rsidRPr="001F64E7">
        <w:t xml:space="preserve">Salt deicing material is not to be used on any concrete surfaces.  </w:t>
      </w:r>
    </w:p>
    <w:p w14:paraId="21DDA544" w14:textId="77777777" w:rsidR="00FB0E73" w:rsidRPr="001F64E7" w:rsidRDefault="00FB0E73" w:rsidP="001F64E7">
      <w:pPr>
        <w:rPr>
          <w:rFonts w:ascii="Times New Roman" w:hAnsi="Times New Roman" w:cs="Times New Roman"/>
          <w:sz w:val="24"/>
          <w:szCs w:val="24"/>
        </w:rPr>
      </w:pPr>
    </w:p>
    <w:p w14:paraId="4F19E36A" w14:textId="2A79C260" w:rsidR="00FB0E73" w:rsidRPr="001F64E7" w:rsidRDefault="001F64E7" w:rsidP="001F64E7">
      <w:pPr>
        <w:pStyle w:val="ListParagraph"/>
        <w:numPr>
          <w:ilvl w:val="0"/>
          <w:numId w:val="3"/>
        </w:numPr>
      </w:pPr>
      <w:r w:rsidRPr="001F64E7">
        <w:t>I</w:t>
      </w:r>
      <w:r w:rsidR="00FB0E73" w:rsidRPr="001F64E7">
        <w:t>ndicator flags/marker flags</w:t>
      </w:r>
      <w:r w:rsidRPr="001F64E7">
        <w:t xml:space="preserve"> are required to</w:t>
      </w:r>
      <w:r w:rsidR="00FB0E73" w:rsidRPr="001F64E7">
        <w:t xml:space="preserve"> indicate where parking curbs </w:t>
      </w:r>
      <w:r w:rsidRPr="001F64E7">
        <w:t>are,</w:t>
      </w:r>
      <w:r w:rsidR="00FB0E73" w:rsidRPr="001F64E7">
        <w:t xml:space="preserve"> so they are not damaged by plow.</w:t>
      </w:r>
    </w:p>
    <w:p w14:paraId="2F363ED0" w14:textId="77777777" w:rsidR="00FB0E73" w:rsidRPr="001F64E7" w:rsidRDefault="00FB0E73" w:rsidP="001F64E7">
      <w:pPr>
        <w:rPr>
          <w:rFonts w:ascii="Times New Roman" w:hAnsi="Times New Roman" w:cs="Times New Roman"/>
          <w:sz w:val="24"/>
          <w:szCs w:val="24"/>
        </w:rPr>
      </w:pPr>
    </w:p>
    <w:p w14:paraId="4F147B37" w14:textId="3904779B" w:rsidR="00FB0E73" w:rsidRPr="001F64E7" w:rsidRDefault="00FB0E73" w:rsidP="001F64E7">
      <w:pPr>
        <w:pStyle w:val="ListParagraph"/>
        <w:numPr>
          <w:ilvl w:val="0"/>
          <w:numId w:val="3"/>
        </w:numPr>
      </w:pPr>
      <w:r w:rsidRPr="001F64E7">
        <w:t xml:space="preserve">Contractor will register in logbook upon arrival and departure the hours for service performed and tonnage of material(s) applied.  Upon demand, be prepared to provide proof of the </w:t>
      </w:r>
      <w:r w:rsidR="001F64E7">
        <w:t>number</w:t>
      </w:r>
      <w:r w:rsidRPr="001F64E7">
        <w:t xml:space="preserve"> of material(s) that were used.</w:t>
      </w:r>
    </w:p>
    <w:p w14:paraId="5FC7DC06" w14:textId="77777777" w:rsidR="00FB0E73" w:rsidRPr="001F64E7" w:rsidRDefault="00FB0E73" w:rsidP="001F64E7">
      <w:pPr>
        <w:rPr>
          <w:rFonts w:ascii="Times New Roman" w:hAnsi="Times New Roman" w:cs="Times New Roman"/>
          <w:sz w:val="24"/>
          <w:szCs w:val="24"/>
        </w:rPr>
      </w:pPr>
    </w:p>
    <w:p w14:paraId="5FFDC0D0" w14:textId="7A10646D" w:rsidR="00FB0E73" w:rsidRPr="001F64E7" w:rsidRDefault="00FB0E73" w:rsidP="001F64E7">
      <w:pPr>
        <w:pStyle w:val="ListParagraph"/>
        <w:numPr>
          <w:ilvl w:val="0"/>
          <w:numId w:val="3"/>
        </w:numPr>
      </w:pPr>
      <w:r w:rsidRPr="001F64E7">
        <w:t xml:space="preserve">Commonwealth will pay for only those services </w:t>
      </w:r>
      <w:r w:rsidR="001F64E7" w:rsidRPr="001F64E7">
        <w:t>rendered</w:t>
      </w:r>
      <w:r w:rsidRPr="001F64E7">
        <w:t xml:space="preserve">.  Labor charge to be limited to actual time spent </w:t>
      </w:r>
      <w:r w:rsidR="001F64E7" w:rsidRPr="001F64E7">
        <w:t>on site.  Services are paid per task completed, not by person(s) completing the tasks</w:t>
      </w:r>
      <w:r w:rsidRPr="001F64E7">
        <w:t xml:space="preserve">.  </w:t>
      </w:r>
    </w:p>
    <w:p w14:paraId="24DAD716" w14:textId="77777777" w:rsidR="00FB0E73" w:rsidRPr="001F64E7" w:rsidRDefault="00FB0E73" w:rsidP="001F64E7">
      <w:pPr>
        <w:rPr>
          <w:rFonts w:ascii="Times New Roman" w:hAnsi="Times New Roman" w:cs="Times New Roman"/>
          <w:sz w:val="24"/>
          <w:szCs w:val="24"/>
        </w:rPr>
      </w:pPr>
    </w:p>
    <w:p w14:paraId="610553BD" w14:textId="2F3240F9" w:rsidR="00FB0E73" w:rsidRPr="001F64E7" w:rsidRDefault="001F64E7" w:rsidP="001F64E7">
      <w:pPr>
        <w:pStyle w:val="ListParagraph"/>
        <w:numPr>
          <w:ilvl w:val="0"/>
          <w:numId w:val="3"/>
        </w:numPr>
      </w:pPr>
      <w:r w:rsidRPr="001F64E7">
        <w:t>Damage to parking lot surface, sidewalks, curbing, bumper blocks and lawns to be repaired by the contractor</w:t>
      </w:r>
    </w:p>
    <w:p w14:paraId="246A712C" w14:textId="5B5AB845" w:rsidR="00FB0E73" w:rsidRDefault="00FB0E73" w:rsidP="00FB0E73">
      <w:pPr>
        <w:rPr>
          <w:rFonts w:ascii="Times New Roman" w:hAnsi="Times New Roman" w:cs="Times New Roman"/>
          <w:sz w:val="24"/>
          <w:szCs w:val="24"/>
        </w:rPr>
      </w:pPr>
    </w:p>
    <w:p w14:paraId="63C5304D" w14:textId="0FECE771" w:rsidR="001F64E7" w:rsidRPr="001F64E7" w:rsidRDefault="001F64E7" w:rsidP="001F64E7">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Pr>
          <w:rFonts w:ascii="Times New Roman" w:eastAsia="Times New Roman" w:hAnsi="Times New Roman" w:cs="Times New Roman"/>
          <w:b/>
          <w:sz w:val="24"/>
          <w:szCs w:val="24"/>
        </w:rPr>
        <w:t>3</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Insurance</w:t>
      </w:r>
      <w:r w:rsidRPr="001F64E7">
        <w:rPr>
          <w:rFonts w:ascii="Times New Roman" w:eastAsia="Times New Roman" w:hAnsi="Times New Roman" w:cs="Times New Roman"/>
          <w:b/>
          <w:sz w:val="24"/>
          <w:szCs w:val="24"/>
        </w:rPr>
        <w:t xml:space="preserve">. </w:t>
      </w:r>
    </w:p>
    <w:p w14:paraId="425C235B" w14:textId="77777777" w:rsidR="001F64E7" w:rsidRPr="001F64E7" w:rsidRDefault="001F64E7" w:rsidP="00FB0E73">
      <w:pPr>
        <w:rPr>
          <w:rFonts w:ascii="Times New Roman" w:hAnsi="Times New Roman" w:cs="Times New Roman"/>
          <w:sz w:val="24"/>
          <w:szCs w:val="24"/>
        </w:rPr>
      </w:pPr>
    </w:p>
    <w:p w14:paraId="228473F6" w14:textId="0BE0C276" w:rsidR="00FB0E73" w:rsidRPr="001F64E7" w:rsidRDefault="00FB0E73" w:rsidP="001F64E7">
      <w:pPr>
        <w:widowControl w:val="0"/>
        <w:ind w:left="720" w:firstLine="6"/>
        <w:rPr>
          <w:rFonts w:ascii="Times New Roman" w:hAnsi="Times New Roman" w:cs="Times New Roman"/>
          <w:sz w:val="24"/>
          <w:szCs w:val="24"/>
        </w:rPr>
      </w:pPr>
      <w:r w:rsidRPr="001F64E7">
        <w:rPr>
          <w:rFonts w:ascii="Times New Roman" w:hAnsi="Times New Roman" w:cs="Times New Roman"/>
          <w:snapToGrid w:val="0"/>
          <w:color w:val="000000"/>
          <w:sz w:val="24"/>
          <w:szCs w:val="24"/>
        </w:rPr>
        <w:t>The Contractor is required to have in place during the term of the Contract</w:t>
      </w:r>
      <w:r w:rsidRPr="001F64E7">
        <w:rPr>
          <w:rFonts w:ascii="Times New Roman" w:hAnsi="Times New Roman" w:cs="Times New Roman"/>
          <w:kern w:val="24"/>
          <w:sz w:val="24"/>
          <w:szCs w:val="24"/>
        </w:rPr>
        <w:t xml:space="preserve"> and any renewals or extensions thereof</w:t>
      </w:r>
      <w:r w:rsidRPr="001F64E7">
        <w:rPr>
          <w:rFonts w:ascii="Times New Roman" w:hAnsi="Times New Roman" w:cs="Times New Roman"/>
          <w:snapToGrid w:val="0"/>
          <w:color w:val="000000"/>
          <w:sz w:val="24"/>
          <w:szCs w:val="24"/>
        </w:rPr>
        <w:t>, the following types of insurance, issued by companies acceptable to the Commonwealth and authorized to conduct such business under the laws of the Commonwealth of Pennsylvania:</w:t>
      </w:r>
    </w:p>
    <w:p w14:paraId="4E616913" w14:textId="77777777" w:rsidR="00FB0E73" w:rsidRPr="001F64E7" w:rsidRDefault="00FB0E73" w:rsidP="00FB0E73">
      <w:pPr>
        <w:widowControl w:val="0"/>
        <w:tabs>
          <w:tab w:val="left" w:pos="720"/>
          <w:tab w:val="left" w:pos="2160"/>
          <w:tab w:val="right" w:pos="9360"/>
        </w:tabs>
        <w:rPr>
          <w:rFonts w:ascii="Times New Roman" w:hAnsi="Times New Roman" w:cs="Times New Roman"/>
          <w:sz w:val="24"/>
          <w:szCs w:val="24"/>
        </w:rPr>
      </w:pPr>
      <w:r w:rsidRPr="001F64E7">
        <w:rPr>
          <w:rFonts w:ascii="Times New Roman" w:hAnsi="Times New Roman" w:cs="Times New Roman"/>
          <w:sz w:val="24"/>
          <w:szCs w:val="24"/>
        </w:rPr>
        <w:t xml:space="preserve"> </w:t>
      </w:r>
    </w:p>
    <w:p w14:paraId="0A08ED66" w14:textId="05096BC0" w:rsidR="00FB0E73" w:rsidRPr="001F64E7" w:rsidRDefault="00FB0E73" w:rsidP="001F64E7">
      <w:pPr>
        <w:pStyle w:val="ListParagraph"/>
        <w:widowControl w:val="0"/>
        <w:numPr>
          <w:ilvl w:val="0"/>
          <w:numId w:val="4"/>
        </w:numPr>
        <w:tabs>
          <w:tab w:val="left" w:pos="2160"/>
          <w:tab w:val="right" w:pos="9360"/>
        </w:tabs>
      </w:pPr>
      <w:r w:rsidRPr="001F64E7">
        <w:rPr>
          <w:b/>
          <w:bCs/>
          <w:snapToGrid w:val="0"/>
          <w:u w:val="single"/>
        </w:rPr>
        <w:t>Worker's Compensation Insurance</w:t>
      </w:r>
      <w:r w:rsidRPr="001F64E7">
        <w:rPr>
          <w:snapToGrid w:val="0"/>
        </w:rPr>
        <w:t xml:space="preserve"> for all of the Contractor's employees and those of any subcontractor, engaged in work at the site of the project as required by law.</w:t>
      </w:r>
    </w:p>
    <w:p w14:paraId="13882053" w14:textId="77777777" w:rsidR="00FB0E73" w:rsidRPr="001F64E7" w:rsidRDefault="00FB0E73" w:rsidP="00FB0E73">
      <w:pPr>
        <w:widowControl w:val="0"/>
        <w:tabs>
          <w:tab w:val="left" w:pos="2160"/>
          <w:tab w:val="right" w:pos="9360"/>
        </w:tabs>
        <w:ind w:left="576" w:hanging="288"/>
        <w:rPr>
          <w:rFonts w:ascii="Times New Roman" w:hAnsi="Times New Roman" w:cs="Times New Roman"/>
          <w:sz w:val="24"/>
          <w:szCs w:val="24"/>
        </w:rPr>
      </w:pPr>
      <w:r w:rsidRPr="001F64E7">
        <w:rPr>
          <w:rFonts w:ascii="Times New Roman" w:hAnsi="Times New Roman" w:cs="Times New Roman"/>
          <w:sz w:val="24"/>
          <w:szCs w:val="24"/>
        </w:rPr>
        <w:t xml:space="preserve"> </w:t>
      </w:r>
    </w:p>
    <w:p w14:paraId="3D3D53A7" w14:textId="4A260A62" w:rsidR="001F64E7" w:rsidRPr="001F64E7" w:rsidRDefault="00FB0E73" w:rsidP="001F64E7">
      <w:pPr>
        <w:pStyle w:val="ListParagraph"/>
        <w:widowControl w:val="0"/>
        <w:numPr>
          <w:ilvl w:val="0"/>
          <w:numId w:val="4"/>
        </w:numPr>
        <w:tabs>
          <w:tab w:val="left" w:pos="2160"/>
          <w:tab w:val="right" w:pos="9360"/>
        </w:tabs>
      </w:pPr>
      <w:r w:rsidRPr="001F64E7">
        <w:rPr>
          <w:b/>
          <w:bCs/>
          <w:u w:val="single"/>
        </w:rPr>
        <w:t>Public Liability and Property Damage Insurance</w:t>
      </w:r>
      <w:r w:rsidRPr="001F64E7">
        <w:t xml:space="preserve"> to protect the </w:t>
      </w:r>
    </w:p>
    <w:p w14:paraId="63A66CE9" w14:textId="0F053A6F" w:rsidR="00FB0E73" w:rsidRPr="001F64E7" w:rsidRDefault="00FB0E73" w:rsidP="001F64E7">
      <w:pPr>
        <w:widowControl w:val="0"/>
        <w:ind w:left="2520"/>
        <w:rPr>
          <w:rFonts w:ascii="Times New Roman" w:hAnsi="Times New Roman" w:cs="Times New Roman"/>
          <w:sz w:val="24"/>
          <w:szCs w:val="24"/>
        </w:rPr>
      </w:pPr>
      <w:r w:rsidRPr="001F64E7">
        <w:rPr>
          <w:rFonts w:ascii="Times New Roman" w:hAnsi="Times New Roman" w:cs="Times New Roman"/>
          <w:sz w:val="24"/>
          <w:szCs w:val="24"/>
        </w:rPr>
        <w:t xml:space="preserve">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1F64E7">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1F64E7">
        <w:rPr>
          <w:rFonts w:ascii="Times New Roman" w:hAnsi="Times New Roman" w:cs="Times New Roman"/>
          <w:sz w:val="24"/>
          <w:szCs w:val="24"/>
        </w:rPr>
        <w:t xml:space="preserve">Such policies shall </w:t>
      </w:r>
      <w:r w:rsidRPr="001F64E7">
        <w:rPr>
          <w:rFonts w:ascii="Times New Roman" w:hAnsi="Times New Roman" w:cs="Times New Roman"/>
          <w:sz w:val="24"/>
          <w:szCs w:val="24"/>
        </w:rPr>
        <w:lastRenderedPageBreak/>
        <w:t>be occurrence rather than claims-made policies and shall not contain any endorsements or any other form designated to limit and restrict any action by the Commonwealth, as an additional insured, against the insurance coverage in regard to work performed for the Commonwealth.</w:t>
      </w:r>
    </w:p>
    <w:p w14:paraId="4290BFDD" w14:textId="4A13CA8D" w:rsidR="00FB0E73" w:rsidRPr="001F64E7" w:rsidRDefault="00FB0E73" w:rsidP="001F64E7">
      <w:pPr>
        <w:pStyle w:val="ListParagraph"/>
        <w:widowControl w:val="0"/>
        <w:numPr>
          <w:ilvl w:val="0"/>
          <w:numId w:val="4"/>
        </w:numPr>
        <w:tabs>
          <w:tab w:val="left" w:pos="1440"/>
          <w:tab w:val="left" w:pos="2160"/>
          <w:tab w:val="right" w:pos="9360"/>
        </w:tabs>
        <w:rPr>
          <w:snapToGrid w:val="0"/>
          <w:color w:val="000000"/>
        </w:rPr>
      </w:pPr>
      <w:r w:rsidRPr="001F64E7">
        <w:rPr>
          <w:snapToGrid w:val="0"/>
          <w:color w:val="000000"/>
        </w:rPr>
        <w:t xml:space="preserve">Prior to commencement of the work under the Contract and at each insurance renewal date during the term of the Contract, the Contractor shall provide the Commonwealth with current certificates of insurance.  These certificates or </w:t>
      </w:r>
      <w:r w:rsidRPr="001F64E7">
        <w:rPr>
          <w:kern w:val="24"/>
        </w:rPr>
        <w:t xml:space="preserve">policies shall name the Commonwealth as an additional insured and </w:t>
      </w:r>
      <w:r w:rsidRPr="001F64E7">
        <w:rPr>
          <w:snapToGrid w:val="0"/>
          <w:color w:val="000000"/>
        </w:rPr>
        <w:t>shall contain a provision that the coverage’s afforded under the policies will not be cancelled or changed until at least thirty (30) days written notice has been given to the Commonwealth.</w:t>
      </w:r>
    </w:p>
    <w:p w14:paraId="461D6671" w14:textId="77777777" w:rsidR="00FB0E73" w:rsidRPr="001F64E7" w:rsidRDefault="00FB0E73" w:rsidP="00FB0E73">
      <w:pPr>
        <w:rPr>
          <w:rFonts w:ascii="Times New Roman" w:hAnsi="Times New Roman" w:cs="Times New Roman"/>
          <w:sz w:val="24"/>
          <w:szCs w:val="24"/>
        </w:rPr>
      </w:pPr>
    </w:p>
    <w:p w14:paraId="70EFCFC5" w14:textId="5C5D606A" w:rsidR="00FB0E73" w:rsidRPr="001F64E7" w:rsidRDefault="001F64E7" w:rsidP="001F64E7">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I-2.</w:t>
      </w:r>
      <w:r w:rsidRPr="001F64E7">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Criminal Record Check</w:t>
      </w:r>
    </w:p>
    <w:p w14:paraId="3B02A6C9" w14:textId="77777777" w:rsidR="00FB0E73" w:rsidRPr="001F64E7" w:rsidRDefault="00FB0E73" w:rsidP="00FB0E73">
      <w:pPr>
        <w:rPr>
          <w:rFonts w:ascii="Times New Roman" w:hAnsi="Times New Roman" w:cs="Times New Roman"/>
          <w:bCs/>
          <w:sz w:val="24"/>
          <w:szCs w:val="24"/>
        </w:rPr>
      </w:pPr>
    </w:p>
    <w:p w14:paraId="6FC54E59" w14:textId="12A7541E" w:rsidR="00FB0E73" w:rsidRPr="001F64E7" w:rsidRDefault="00FB0E73" w:rsidP="001F64E7">
      <w:pPr>
        <w:pStyle w:val="ListParagraph"/>
        <w:numPr>
          <w:ilvl w:val="0"/>
          <w:numId w:val="4"/>
        </w:numPr>
        <w:rPr>
          <w:bCs/>
        </w:rPr>
      </w:pPr>
      <w:r w:rsidRPr="001F64E7">
        <w:rPr>
          <w:bCs/>
        </w:rPr>
        <w:t>The Pennsylvania State Police (PSP) abides by the Criminal Justice Information Services (CJIS) Security Policy.  The policy can be found at</w:t>
      </w:r>
      <w:r w:rsidR="001F64E7">
        <w:rPr>
          <w:bCs/>
        </w:rPr>
        <w:t xml:space="preserve"> </w:t>
      </w:r>
      <w:hyperlink r:id="rId10" w:history="1">
        <w:r w:rsidRPr="001F64E7">
          <w:rPr>
            <w:bCs/>
            <w:color w:val="0000FF"/>
            <w:u w:val="single"/>
          </w:rPr>
          <w:t>http://www.fbi.gov/about-us/cjis/cjis-security-policy-resource-center/view</w:t>
        </w:r>
      </w:hyperlink>
      <w:r w:rsidRPr="001F64E7">
        <w:rPr>
          <w:bCs/>
        </w:rPr>
        <w:t>.  In accordance with this policy, any vendor staff members that will perform janitorial services or be unescorted at a PSP facility must have a Federal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7CA1C38" w14:textId="2FA96F21" w:rsidR="00C52F38" w:rsidRPr="001F64E7" w:rsidRDefault="00C52F38" w:rsidP="006B78A7">
      <w:pPr>
        <w:spacing w:after="0" w:line="240" w:lineRule="auto"/>
        <w:contextualSpacing/>
        <w:rPr>
          <w:rFonts w:ascii="Times New Roman" w:eastAsia="Times New Roman" w:hAnsi="Times New Roman" w:cs="Times New Roman"/>
          <w:bCs/>
          <w:sz w:val="24"/>
          <w:szCs w:val="24"/>
        </w:rPr>
      </w:pPr>
    </w:p>
    <w:p w14:paraId="6757908F" w14:textId="26B36C2C" w:rsidR="00EE3596" w:rsidRPr="001F64E7" w:rsidRDefault="00C52F38" w:rsidP="00F430E6">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ab/>
      </w:r>
    </w:p>
    <w:p w14:paraId="3E1E7DE5" w14:textId="5BAD2A57" w:rsidR="00F56672" w:rsidRPr="001F64E7" w:rsidRDefault="00F56672" w:rsidP="00F56672">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6B78A7" w:rsidRPr="001F64E7">
        <w:rPr>
          <w:rFonts w:ascii="Times New Roman" w:eastAsia="Times New Roman" w:hAnsi="Times New Roman" w:cs="Times New Roman"/>
          <w:b/>
          <w:sz w:val="24"/>
          <w:szCs w:val="24"/>
        </w:rPr>
        <w:t>3</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t>Delivery/Service Location.</w:t>
      </w:r>
    </w:p>
    <w:p w14:paraId="352F308E" w14:textId="6E6675EC" w:rsidR="00F430E6" w:rsidRPr="001F64E7" w:rsidRDefault="00F430E6" w:rsidP="00F56672">
      <w:pPr>
        <w:spacing w:after="0" w:line="240" w:lineRule="auto"/>
        <w:ind w:left="720" w:hanging="720"/>
        <w:rPr>
          <w:rFonts w:ascii="Times New Roman" w:eastAsia="Times New Roman" w:hAnsi="Times New Roman" w:cs="Times New Roman"/>
          <w:b/>
          <w:sz w:val="24"/>
          <w:szCs w:val="24"/>
        </w:rPr>
      </w:pPr>
    </w:p>
    <w:p w14:paraId="77E3B39D" w14:textId="6A7C83DD" w:rsidR="00DC5660" w:rsidRPr="00445117" w:rsidRDefault="00445117" w:rsidP="00D51767">
      <w:pPr>
        <w:spacing w:after="0" w:line="240" w:lineRule="auto"/>
        <w:ind w:left="720"/>
        <w:rPr>
          <w:rFonts w:ascii="Times New Roman" w:eastAsia="Times New Roman" w:hAnsi="Times New Roman" w:cs="Times New Roman"/>
          <w:b/>
          <w:sz w:val="24"/>
          <w:szCs w:val="24"/>
        </w:rPr>
      </w:pPr>
      <w:r w:rsidRPr="00445117">
        <w:rPr>
          <w:rFonts w:ascii="Times New Roman" w:eastAsia="Times New Roman" w:hAnsi="Times New Roman" w:cs="Times New Roman"/>
          <w:b/>
          <w:sz w:val="24"/>
          <w:szCs w:val="24"/>
        </w:rPr>
        <w:t>PSP – Troop L, Frackville</w:t>
      </w:r>
    </w:p>
    <w:p w14:paraId="45DBB556" w14:textId="77777777" w:rsidR="00445117" w:rsidRPr="00445117" w:rsidRDefault="00445117" w:rsidP="00D51767">
      <w:pPr>
        <w:spacing w:after="0" w:line="240" w:lineRule="auto"/>
        <w:ind w:left="720"/>
        <w:rPr>
          <w:rFonts w:ascii="Times New Roman" w:eastAsia="Times New Roman" w:hAnsi="Times New Roman" w:cs="Times New Roman"/>
          <w:b/>
          <w:sz w:val="24"/>
          <w:szCs w:val="24"/>
        </w:rPr>
      </w:pPr>
    </w:p>
    <w:p w14:paraId="7FC95B44" w14:textId="77777777" w:rsidR="00445117" w:rsidRPr="00445117" w:rsidRDefault="00445117" w:rsidP="00445117">
      <w:pPr>
        <w:ind w:firstLine="720"/>
        <w:rPr>
          <w:rFonts w:ascii="Times New Roman" w:hAnsi="Times New Roman" w:cs="Times New Roman"/>
          <w:b/>
          <w:sz w:val="24"/>
          <w:szCs w:val="24"/>
        </w:rPr>
      </w:pPr>
      <w:r w:rsidRPr="00445117">
        <w:rPr>
          <w:rFonts w:ascii="Times New Roman" w:hAnsi="Times New Roman" w:cs="Times New Roman"/>
          <w:b/>
          <w:sz w:val="24"/>
          <w:szCs w:val="24"/>
        </w:rPr>
        <w:t>31 Eleanor Avenue</w:t>
      </w:r>
    </w:p>
    <w:p w14:paraId="0E245948" w14:textId="6ABF375D" w:rsidR="00930ED2" w:rsidRPr="00445117" w:rsidRDefault="00445117">
      <w:pPr>
        <w:rPr>
          <w:rFonts w:ascii="Times New Roman" w:hAnsi="Times New Roman" w:cs="Times New Roman"/>
          <w:b/>
          <w:sz w:val="24"/>
          <w:szCs w:val="24"/>
        </w:rPr>
      </w:pPr>
      <w:r w:rsidRPr="00445117">
        <w:rPr>
          <w:rFonts w:ascii="Times New Roman" w:hAnsi="Times New Roman" w:cs="Times New Roman"/>
          <w:b/>
          <w:sz w:val="24"/>
          <w:szCs w:val="24"/>
        </w:rPr>
        <w:t xml:space="preserve"> </w:t>
      </w:r>
      <w:r w:rsidRPr="00445117">
        <w:rPr>
          <w:rFonts w:ascii="Times New Roman" w:hAnsi="Times New Roman" w:cs="Times New Roman"/>
          <w:b/>
          <w:sz w:val="24"/>
          <w:szCs w:val="24"/>
        </w:rPr>
        <w:tab/>
        <w:t>Frackville, PA  17931-2342</w:t>
      </w:r>
    </w:p>
    <w:sectPr w:rsidR="00930ED2" w:rsidRPr="00445117"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16cid:durableId="829104440">
    <w:abstractNumId w:val="3"/>
  </w:num>
  <w:num w:numId="2" w16cid:durableId="879825562">
    <w:abstractNumId w:val="0"/>
  </w:num>
  <w:num w:numId="3" w16cid:durableId="506360663">
    <w:abstractNumId w:val="1"/>
  </w:num>
  <w:num w:numId="4" w16cid:durableId="288509634">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24447"/>
    <w:rsid w:val="000E302A"/>
    <w:rsid w:val="000E5E69"/>
    <w:rsid w:val="000E69D5"/>
    <w:rsid w:val="001077FC"/>
    <w:rsid w:val="001364FD"/>
    <w:rsid w:val="0014416E"/>
    <w:rsid w:val="0015126C"/>
    <w:rsid w:val="0018330C"/>
    <w:rsid w:val="00192C85"/>
    <w:rsid w:val="0019520C"/>
    <w:rsid w:val="001A346D"/>
    <w:rsid w:val="001A40C7"/>
    <w:rsid w:val="001A51D7"/>
    <w:rsid w:val="001D25C0"/>
    <w:rsid w:val="001D2CDD"/>
    <w:rsid w:val="001D4765"/>
    <w:rsid w:val="001E7277"/>
    <w:rsid w:val="001F64E7"/>
    <w:rsid w:val="00221932"/>
    <w:rsid w:val="002476DA"/>
    <w:rsid w:val="002513D3"/>
    <w:rsid w:val="00252E71"/>
    <w:rsid w:val="00267975"/>
    <w:rsid w:val="002A344E"/>
    <w:rsid w:val="002B4D40"/>
    <w:rsid w:val="002C483C"/>
    <w:rsid w:val="002C7184"/>
    <w:rsid w:val="002E481D"/>
    <w:rsid w:val="003011AF"/>
    <w:rsid w:val="00310A56"/>
    <w:rsid w:val="0031338F"/>
    <w:rsid w:val="00314B5F"/>
    <w:rsid w:val="003152BF"/>
    <w:rsid w:val="003C7DBC"/>
    <w:rsid w:val="003F4F9D"/>
    <w:rsid w:val="00445117"/>
    <w:rsid w:val="0048206F"/>
    <w:rsid w:val="004F7939"/>
    <w:rsid w:val="00531B01"/>
    <w:rsid w:val="005335FB"/>
    <w:rsid w:val="00554254"/>
    <w:rsid w:val="00564DD3"/>
    <w:rsid w:val="0057234F"/>
    <w:rsid w:val="00584944"/>
    <w:rsid w:val="005B35D0"/>
    <w:rsid w:val="005D553A"/>
    <w:rsid w:val="00603D0C"/>
    <w:rsid w:val="00666601"/>
    <w:rsid w:val="00677762"/>
    <w:rsid w:val="0068112B"/>
    <w:rsid w:val="00681BD8"/>
    <w:rsid w:val="006A71DD"/>
    <w:rsid w:val="006B78A7"/>
    <w:rsid w:val="00730762"/>
    <w:rsid w:val="00752464"/>
    <w:rsid w:val="00756AC0"/>
    <w:rsid w:val="007A7478"/>
    <w:rsid w:val="007F78F4"/>
    <w:rsid w:val="00817C0C"/>
    <w:rsid w:val="00867302"/>
    <w:rsid w:val="008838F2"/>
    <w:rsid w:val="00900929"/>
    <w:rsid w:val="009073ED"/>
    <w:rsid w:val="00930ED2"/>
    <w:rsid w:val="00963A1F"/>
    <w:rsid w:val="0097100C"/>
    <w:rsid w:val="0097680E"/>
    <w:rsid w:val="00997991"/>
    <w:rsid w:val="009A54B4"/>
    <w:rsid w:val="009D2C44"/>
    <w:rsid w:val="009E6732"/>
    <w:rsid w:val="00A16BFC"/>
    <w:rsid w:val="00A17BD7"/>
    <w:rsid w:val="00A65B42"/>
    <w:rsid w:val="00AF11FB"/>
    <w:rsid w:val="00B55381"/>
    <w:rsid w:val="00B56FDC"/>
    <w:rsid w:val="00B72A13"/>
    <w:rsid w:val="00BB2BE8"/>
    <w:rsid w:val="00C31521"/>
    <w:rsid w:val="00C51B69"/>
    <w:rsid w:val="00C52F38"/>
    <w:rsid w:val="00C621F6"/>
    <w:rsid w:val="00C627BA"/>
    <w:rsid w:val="00C959AB"/>
    <w:rsid w:val="00C97BD7"/>
    <w:rsid w:val="00CB5382"/>
    <w:rsid w:val="00CC3C94"/>
    <w:rsid w:val="00D028E3"/>
    <w:rsid w:val="00D10163"/>
    <w:rsid w:val="00D51767"/>
    <w:rsid w:val="00D53CDE"/>
    <w:rsid w:val="00D64FF7"/>
    <w:rsid w:val="00D81DD5"/>
    <w:rsid w:val="00D83090"/>
    <w:rsid w:val="00DC5660"/>
    <w:rsid w:val="00DD2EB9"/>
    <w:rsid w:val="00DD714D"/>
    <w:rsid w:val="00DD74FC"/>
    <w:rsid w:val="00DE3060"/>
    <w:rsid w:val="00E062B5"/>
    <w:rsid w:val="00E21EB2"/>
    <w:rsid w:val="00E47B28"/>
    <w:rsid w:val="00E50E67"/>
    <w:rsid w:val="00E82BFA"/>
    <w:rsid w:val="00E85A2E"/>
    <w:rsid w:val="00EB5B45"/>
    <w:rsid w:val="00EC0C0D"/>
    <w:rsid w:val="00EE3596"/>
    <w:rsid w:val="00F22326"/>
    <w:rsid w:val="00F430E6"/>
    <w:rsid w:val="00F56672"/>
    <w:rsid w:val="00F87373"/>
    <w:rsid w:val="00FB0E73"/>
    <w:rsid w:val="00FD49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2.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3</Pages>
  <Words>834</Words>
  <Characters>4755</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5578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Hildebrandt, Jason</cp:lastModifiedBy>
  <cp:revision>6</cp:revision>
  <dcterms:created xsi:type="dcterms:W3CDTF">2023-08-28T16:53:00Z</dcterms:created>
  <dcterms:modified xsi:type="dcterms:W3CDTF">2023-08-30T16:38:00Z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