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08F81" w14:textId="412B419A" w:rsidR="0064344D" w:rsidRPr="0009052A" w:rsidRDefault="0064344D" w:rsidP="0064344D">
      <w:pPr>
        <w:spacing w:after="0"/>
        <w:ind w:left="360" w:hanging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052A">
        <w:rPr>
          <w:rFonts w:ascii="Times New Roman" w:hAnsi="Times New Roman" w:cs="Times New Roman"/>
          <w:b/>
          <w:bCs/>
          <w:sz w:val="24"/>
          <w:szCs w:val="24"/>
        </w:rPr>
        <w:t>ATTACHMENT C</w:t>
      </w:r>
    </w:p>
    <w:p w14:paraId="3380828C" w14:textId="3E22EC9C" w:rsidR="0064344D" w:rsidRPr="0009052A" w:rsidRDefault="0064344D" w:rsidP="0064344D">
      <w:pPr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052A">
        <w:rPr>
          <w:rFonts w:ascii="Times New Roman" w:hAnsi="Times New Roman" w:cs="Times New Roman"/>
          <w:b/>
          <w:bCs/>
          <w:sz w:val="24"/>
          <w:szCs w:val="24"/>
        </w:rPr>
        <w:t>TECHNICAL GUIDANCE DOCUMENTS</w:t>
      </w:r>
      <w:r w:rsidR="003C3014" w:rsidRPr="0009052A">
        <w:rPr>
          <w:rFonts w:ascii="Times New Roman" w:hAnsi="Times New Roman" w:cs="Times New Roman"/>
          <w:b/>
          <w:bCs/>
          <w:sz w:val="24"/>
          <w:szCs w:val="24"/>
        </w:rPr>
        <w:t xml:space="preserve"> &amp; OTHER</w:t>
      </w:r>
      <w:r w:rsidRPr="0009052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3FD8F73" w14:textId="13B72ACD" w:rsidR="000B34EE" w:rsidRPr="0009052A" w:rsidRDefault="003C3014" w:rsidP="0064344D">
      <w:pPr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052A">
        <w:rPr>
          <w:rFonts w:ascii="Times New Roman" w:hAnsi="Times New Roman" w:cs="Times New Roman"/>
          <w:b/>
          <w:bCs/>
          <w:sz w:val="24"/>
          <w:szCs w:val="24"/>
        </w:rPr>
        <w:t xml:space="preserve">STORAGE TANKS SSIP </w:t>
      </w:r>
      <w:r w:rsidR="000B34EE" w:rsidRPr="0009052A">
        <w:rPr>
          <w:rFonts w:ascii="Times New Roman" w:hAnsi="Times New Roman" w:cs="Times New Roman"/>
          <w:b/>
          <w:bCs/>
          <w:sz w:val="24"/>
          <w:szCs w:val="24"/>
        </w:rPr>
        <w:t>PERMIT</w:t>
      </w:r>
      <w:r w:rsidRPr="0009052A">
        <w:rPr>
          <w:rFonts w:ascii="Times New Roman" w:hAnsi="Times New Roman" w:cs="Times New Roman"/>
          <w:b/>
          <w:bCs/>
          <w:sz w:val="24"/>
          <w:szCs w:val="24"/>
        </w:rPr>
        <w:t>TING RESOURCES</w:t>
      </w:r>
    </w:p>
    <w:p w14:paraId="7737EE9C" w14:textId="77777777" w:rsidR="003C3014" w:rsidRPr="0009052A" w:rsidRDefault="003C3014" w:rsidP="0064344D">
      <w:pPr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1689FB" w14:textId="7B9DBBCE" w:rsidR="000B34EE" w:rsidRPr="0009052A" w:rsidRDefault="7DC5AD00" w:rsidP="2968DD9C">
      <w:pPr>
        <w:spacing w:before="220" w:after="220"/>
        <w:rPr>
          <w:rFonts w:ascii="Times New Roman" w:eastAsia="Calibri" w:hAnsi="Times New Roman" w:cs="Times New Roman"/>
          <w:sz w:val="24"/>
          <w:szCs w:val="24"/>
        </w:rPr>
      </w:pPr>
      <w:r w:rsidRPr="3620E40F">
        <w:rPr>
          <w:rFonts w:ascii="Times New Roman" w:eastAsia="Calibri" w:hAnsi="Times New Roman" w:cs="Times New Roman"/>
          <w:sz w:val="24"/>
          <w:szCs w:val="24"/>
        </w:rPr>
        <w:t xml:space="preserve">The following links contain </w:t>
      </w:r>
      <w:r w:rsidR="03ADC182" w:rsidRPr="3620E40F">
        <w:rPr>
          <w:rFonts w:ascii="Times New Roman" w:eastAsia="Calibri" w:hAnsi="Times New Roman" w:cs="Times New Roman"/>
          <w:sz w:val="24"/>
          <w:szCs w:val="24"/>
        </w:rPr>
        <w:t>t</w:t>
      </w:r>
      <w:r w:rsidRPr="3620E40F">
        <w:rPr>
          <w:rFonts w:ascii="Times New Roman" w:eastAsia="Calibri" w:hAnsi="Times New Roman" w:cs="Times New Roman"/>
          <w:sz w:val="24"/>
          <w:szCs w:val="24"/>
        </w:rPr>
        <w:t xml:space="preserve">echnical </w:t>
      </w:r>
      <w:r w:rsidR="03ADC182" w:rsidRPr="3620E40F">
        <w:rPr>
          <w:rFonts w:ascii="Times New Roman" w:eastAsia="Calibri" w:hAnsi="Times New Roman" w:cs="Times New Roman"/>
          <w:sz w:val="24"/>
          <w:szCs w:val="24"/>
        </w:rPr>
        <w:t>g</w:t>
      </w:r>
      <w:r w:rsidRPr="3620E40F">
        <w:rPr>
          <w:rFonts w:ascii="Times New Roman" w:eastAsia="Calibri" w:hAnsi="Times New Roman" w:cs="Times New Roman"/>
          <w:sz w:val="24"/>
          <w:szCs w:val="24"/>
        </w:rPr>
        <w:t xml:space="preserve">uidance </w:t>
      </w:r>
      <w:r w:rsidR="03ADC182" w:rsidRPr="3620E40F">
        <w:rPr>
          <w:rFonts w:ascii="Times New Roman" w:eastAsia="Calibri" w:hAnsi="Times New Roman" w:cs="Times New Roman"/>
          <w:sz w:val="24"/>
          <w:szCs w:val="24"/>
        </w:rPr>
        <w:t>d</w:t>
      </w:r>
      <w:r w:rsidRPr="3620E40F">
        <w:rPr>
          <w:rFonts w:ascii="Times New Roman" w:eastAsia="Calibri" w:hAnsi="Times New Roman" w:cs="Times New Roman"/>
          <w:sz w:val="24"/>
          <w:szCs w:val="24"/>
        </w:rPr>
        <w:t xml:space="preserve">ocuments </w:t>
      </w:r>
      <w:r w:rsidR="03ADC182" w:rsidRPr="3620E40F">
        <w:rPr>
          <w:rFonts w:ascii="Times New Roman" w:eastAsia="Calibri" w:hAnsi="Times New Roman" w:cs="Times New Roman"/>
          <w:sz w:val="24"/>
          <w:szCs w:val="24"/>
        </w:rPr>
        <w:t xml:space="preserve">and other resources </w:t>
      </w:r>
      <w:r w:rsidRPr="3620E40F">
        <w:rPr>
          <w:rFonts w:ascii="Times New Roman" w:eastAsia="Calibri" w:hAnsi="Times New Roman" w:cs="Times New Roman"/>
          <w:sz w:val="24"/>
          <w:szCs w:val="24"/>
        </w:rPr>
        <w:t xml:space="preserve">related to </w:t>
      </w:r>
      <w:r w:rsidR="03ADC182" w:rsidRPr="3620E40F">
        <w:rPr>
          <w:rFonts w:ascii="Times New Roman" w:eastAsia="Calibri" w:hAnsi="Times New Roman" w:cs="Times New Roman"/>
          <w:sz w:val="24"/>
          <w:szCs w:val="24"/>
        </w:rPr>
        <w:t>Storage Tanks</w:t>
      </w:r>
      <w:r w:rsidRPr="3620E4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2DF25317" w:rsidRPr="3620E40F">
        <w:rPr>
          <w:rFonts w:ascii="Times New Roman" w:eastAsia="Calibri" w:hAnsi="Times New Roman" w:cs="Times New Roman"/>
          <w:sz w:val="24"/>
          <w:szCs w:val="24"/>
        </w:rPr>
        <w:t xml:space="preserve">SSIP </w:t>
      </w:r>
      <w:r w:rsidRPr="3620E40F">
        <w:rPr>
          <w:rFonts w:ascii="Times New Roman" w:eastAsia="Calibri" w:hAnsi="Times New Roman" w:cs="Times New Roman"/>
          <w:sz w:val="24"/>
          <w:szCs w:val="24"/>
        </w:rPr>
        <w:t xml:space="preserve">Permitting. These documents are subject to change if necessary due to operational need or legal/regulatory changes. </w:t>
      </w:r>
    </w:p>
    <w:p w14:paraId="27DAEF65" w14:textId="7C5AB435" w:rsidR="507253BD" w:rsidRDefault="1BB165B0" w:rsidP="17EBD2F4">
      <w:pPr>
        <w:spacing w:before="220" w:after="220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3620E40F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Law:</w:t>
      </w:r>
    </w:p>
    <w:p w14:paraId="7D1AB33C" w14:textId="56867957" w:rsidR="507253BD" w:rsidRDefault="1BB165B0" w:rsidP="3620E40F">
      <w:pPr>
        <w:spacing w:before="220" w:after="220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hyperlink r:id="rId9">
        <w:r w:rsidRPr="3620E40F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Storage Tank and Spill Prevention Act of 1989</w:t>
        </w:r>
      </w:hyperlink>
    </w:p>
    <w:p w14:paraId="7688C61D" w14:textId="2D8443D4" w:rsidR="007A6BCC" w:rsidRPr="0009052A" w:rsidRDefault="007A6BCC" w:rsidP="2968DD9C">
      <w:pPr>
        <w:spacing w:before="220" w:after="22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09052A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Regulation</w:t>
      </w:r>
      <w:r w:rsidRPr="0009052A">
        <w:rPr>
          <w:rFonts w:ascii="Times New Roman" w:eastAsia="Calibri" w:hAnsi="Times New Roman" w:cs="Times New Roman"/>
          <w:sz w:val="24"/>
          <w:szCs w:val="24"/>
          <w:u w:val="single"/>
        </w:rPr>
        <w:t>:</w:t>
      </w:r>
    </w:p>
    <w:p w14:paraId="4C1DDD53" w14:textId="026FB58C" w:rsidR="007A6BCC" w:rsidRPr="0009052A" w:rsidRDefault="65A108B9" w:rsidP="5F371F49">
      <w:pPr>
        <w:spacing w:before="220" w:after="220"/>
        <w:rPr>
          <w:rFonts w:ascii="Times New Roman" w:eastAsia="Calibri" w:hAnsi="Times New Roman" w:cs="Times New Roman"/>
          <w:sz w:val="24"/>
          <w:szCs w:val="24"/>
        </w:rPr>
      </w:pPr>
      <w:hyperlink r:id="rId10">
        <w:r w:rsidRPr="3620E40F">
          <w:rPr>
            <w:rStyle w:val="Hyperlink"/>
            <w:rFonts w:ascii="Times New Roman" w:hAnsi="Times New Roman" w:cs="Times New Roman"/>
            <w:sz w:val="24"/>
            <w:szCs w:val="24"/>
          </w:rPr>
          <w:t>Administration of the Storage Tank and Spill Prevention Program</w:t>
        </w:r>
      </w:hyperlink>
    </w:p>
    <w:p w14:paraId="12D0C23E" w14:textId="050444D9" w:rsidR="007A6BCC" w:rsidRPr="0009052A" w:rsidRDefault="0ADA0EDB" w:rsidP="5F371F49">
      <w:pPr>
        <w:spacing w:before="220" w:after="2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3620E40F">
        <w:rPr>
          <w:rFonts w:ascii="Times New Roman" w:eastAsia="Times New Roman" w:hAnsi="Times New Roman" w:cs="Times New Roman"/>
          <w:b/>
          <w:bCs/>
          <w:sz w:val="24"/>
          <w:szCs w:val="24"/>
        </w:rPr>
        <w:t>Forms and Instructions:</w:t>
      </w:r>
    </w:p>
    <w:p w14:paraId="6838E194" w14:textId="5EBDFA0F" w:rsidR="7B3A91C4" w:rsidRDefault="7B3A91C4" w:rsidP="3620E40F">
      <w:pPr>
        <w:spacing w:before="220" w:after="220"/>
        <w:rPr>
          <w:rFonts w:ascii="Times New Roman" w:eastAsia="Times New Roman" w:hAnsi="Times New Roman" w:cs="Times New Roman"/>
          <w:sz w:val="24"/>
          <w:szCs w:val="24"/>
        </w:rPr>
      </w:pPr>
      <w:hyperlink r:id="rId11">
        <w:r w:rsidRPr="3620E40F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General Information Form (GIF) and Instructions</w:t>
        </w:r>
      </w:hyperlink>
    </w:p>
    <w:p w14:paraId="224665A7" w14:textId="7CA5D8BC" w:rsidR="007A6BCC" w:rsidRPr="0009052A" w:rsidRDefault="7F47E026" w:rsidP="3620E40F">
      <w:pPr>
        <w:spacing w:before="220" w:after="220"/>
        <w:rPr>
          <w:rFonts w:ascii="Times New Roman" w:eastAsia="Calibri" w:hAnsi="Times New Roman" w:cs="Times New Roman"/>
          <w:sz w:val="24"/>
          <w:szCs w:val="24"/>
        </w:rPr>
      </w:pPr>
      <w:hyperlink r:id="rId12">
        <w:r w:rsidRPr="3620E40F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Site Specific Installation Permit Package</w:t>
        </w:r>
      </w:hyperlink>
    </w:p>
    <w:p w14:paraId="71B1F2C4" w14:textId="009684D7" w:rsidR="007A6BCC" w:rsidRPr="0009052A" w:rsidRDefault="00554C1C" w:rsidP="5F371F49">
      <w:pPr>
        <w:spacing w:before="220" w:after="220"/>
        <w:rPr>
          <w:rFonts w:ascii="Times New Roman" w:eastAsia="Calibri" w:hAnsi="Times New Roman" w:cs="Times New Roman"/>
          <w:sz w:val="24"/>
          <w:szCs w:val="24"/>
        </w:rPr>
      </w:pPr>
      <w:r>
        <w:br/>
      </w:r>
      <w:r w:rsidR="443D501D" w:rsidRPr="3620E40F">
        <w:rPr>
          <w:rFonts w:ascii="Times New Roman" w:hAnsi="Times New Roman" w:cs="Times New Roman"/>
          <w:b/>
          <w:bCs/>
          <w:sz w:val="24"/>
          <w:szCs w:val="24"/>
          <w:u w:val="single"/>
        </w:rPr>
        <w:t>Policy</w:t>
      </w:r>
      <w:r w:rsidR="45CA2E8B" w:rsidRPr="3620E40F">
        <w:rPr>
          <w:rFonts w:ascii="Times New Roman" w:hAnsi="Times New Roman" w:cs="Times New Roman"/>
          <w:b/>
          <w:bCs/>
          <w:sz w:val="24"/>
          <w:szCs w:val="24"/>
          <w:u w:val="single"/>
        </w:rPr>
        <w:t>/Guidelines</w:t>
      </w:r>
      <w:r w:rsidR="443D501D" w:rsidRPr="3620E40F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3BEBE909" w14:textId="39970545" w:rsidR="00554C1C" w:rsidRPr="0009052A" w:rsidRDefault="007A6BCC" w:rsidP="2968DD9C">
      <w:pPr>
        <w:spacing w:before="220" w:after="220"/>
        <w:rPr>
          <w:rFonts w:ascii="Times New Roman" w:hAnsi="Times New Roman" w:cs="Times New Roman"/>
          <w:sz w:val="24"/>
          <w:szCs w:val="24"/>
        </w:rPr>
      </w:pPr>
      <w:r w:rsidRPr="0009052A">
        <w:rPr>
          <w:rFonts w:ascii="Times New Roman" w:hAnsi="Times New Roman" w:cs="Times New Roman"/>
          <w:sz w:val="24"/>
          <w:szCs w:val="24"/>
        </w:rPr>
        <w:t xml:space="preserve">Policy for Consideration of Local Comprehensive Plans and Zoning Ordinances in DEP Review of Permits for Facilities and Infrastructure: </w:t>
      </w:r>
      <w:hyperlink r:id="rId13" w:history="1">
        <w:r w:rsidRPr="0009052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012-0200-001</w:t>
        </w:r>
      </w:hyperlink>
    </w:p>
    <w:p w14:paraId="7BB0073F" w14:textId="4930EF34" w:rsidR="007A6BCC" w:rsidRPr="0009052A" w:rsidRDefault="007A6BCC" w:rsidP="007A6BCC">
      <w:pPr>
        <w:spacing w:before="220" w:after="220"/>
        <w:rPr>
          <w:rFonts w:ascii="Times New Roman" w:eastAsia="Calibri" w:hAnsi="Times New Roman" w:cs="Times New Roman"/>
          <w:sz w:val="24"/>
          <w:szCs w:val="24"/>
        </w:rPr>
      </w:pPr>
      <w:r w:rsidRPr="0009052A">
        <w:rPr>
          <w:rFonts w:ascii="Times New Roman" w:hAnsi="Times New Roman" w:cs="Times New Roman"/>
          <w:sz w:val="24"/>
          <w:szCs w:val="24"/>
        </w:rPr>
        <w:t xml:space="preserve">Policy for Implementing the Department of Environmental Protection Permit Review Process and Permit Decision Guarantee: </w:t>
      </w:r>
      <w:hyperlink r:id="rId14" w:history="1">
        <w:r w:rsidRPr="0009052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021-2100-001</w:t>
        </w:r>
      </w:hyperlink>
    </w:p>
    <w:p w14:paraId="15F9BF27" w14:textId="5F8866CF" w:rsidR="00554C1C" w:rsidRPr="0009052A" w:rsidRDefault="007A6BCC" w:rsidP="2968DD9C">
      <w:pPr>
        <w:spacing w:before="220" w:after="220"/>
        <w:rPr>
          <w:rFonts w:ascii="Times New Roman" w:hAnsi="Times New Roman" w:cs="Times New Roman"/>
          <w:sz w:val="24"/>
          <w:szCs w:val="24"/>
        </w:rPr>
      </w:pPr>
      <w:r w:rsidRPr="0009052A">
        <w:rPr>
          <w:rFonts w:ascii="Times New Roman" w:eastAsia="Calibri" w:hAnsi="Times New Roman" w:cs="Times New Roman"/>
          <w:sz w:val="24"/>
          <w:szCs w:val="24"/>
        </w:rPr>
        <w:t xml:space="preserve">Policy on Public Participation in the Permit Application Review Process: </w:t>
      </w:r>
      <w:hyperlink r:id="rId15" w:history="1">
        <w:r w:rsidR="002B6C2C" w:rsidRPr="0009052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012-0900-003</w:t>
        </w:r>
      </w:hyperlink>
    </w:p>
    <w:p w14:paraId="431E0964" w14:textId="50183E60" w:rsidR="00C12983" w:rsidRPr="0071422F" w:rsidRDefault="39D2E941" w:rsidP="3620E40F">
      <w:pPr>
        <w:spacing w:before="220" w:after="220"/>
        <w:rPr>
          <w:rFonts w:ascii="Times New Roman" w:hAnsi="Times New Roman" w:cs="Times New Roman"/>
          <w:sz w:val="24"/>
          <w:szCs w:val="24"/>
        </w:rPr>
      </w:pPr>
      <w:r w:rsidRPr="3620E40F">
        <w:rPr>
          <w:rFonts w:ascii="Times New Roman" w:hAnsi="Times New Roman" w:cs="Times New Roman"/>
          <w:sz w:val="24"/>
          <w:szCs w:val="24"/>
        </w:rPr>
        <w:t xml:space="preserve">Guidelines for the Development and Implementation of Environmental Emergency Response Plans: </w:t>
      </w:r>
      <w:hyperlink r:id="rId16">
        <w:r w:rsidRPr="3620E40F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400-2200-001</w:t>
        </w:r>
      </w:hyperlink>
    </w:p>
    <w:p w14:paraId="21BB62ED" w14:textId="23257870" w:rsidR="00C12983" w:rsidRPr="0071422F" w:rsidRDefault="01A45FA2" w:rsidP="2968DD9C">
      <w:pPr>
        <w:spacing w:before="220" w:after="220"/>
        <w:rPr>
          <w:rFonts w:ascii="Times New Roman" w:hAnsi="Times New Roman" w:cs="Times New Roman"/>
          <w:sz w:val="24"/>
          <w:szCs w:val="24"/>
        </w:rPr>
      </w:pPr>
      <w:r w:rsidRPr="3620E40F">
        <w:rPr>
          <w:rFonts w:ascii="Times New Roman" w:hAnsi="Times New Roman" w:cs="Times New Roman"/>
          <w:sz w:val="24"/>
          <w:szCs w:val="24"/>
        </w:rPr>
        <w:t xml:space="preserve">Policy for Pennsylvania Natural Diversity Inventory (PNDI) Coordination During Permit Review and Evaluation: </w:t>
      </w:r>
      <w:hyperlink r:id="rId17">
        <w:r w:rsidRPr="3620E40F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021-0200-001</w:t>
        </w:r>
      </w:hyperlink>
    </w:p>
    <w:p w14:paraId="1A134EFC" w14:textId="557DD91E" w:rsidR="00C12983" w:rsidRPr="00C12983" w:rsidRDefault="00C12983" w:rsidP="2968DD9C">
      <w:pPr>
        <w:spacing w:before="220" w:after="2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12983">
        <w:rPr>
          <w:rFonts w:ascii="Times New Roman" w:hAnsi="Times New Roman" w:cs="Times New Roman"/>
          <w:b/>
          <w:bCs/>
          <w:sz w:val="24"/>
          <w:szCs w:val="24"/>
          <w:u w:val="single"/>
        </w:rPr>
        <w:t>Resources:</w:t>
      </w:r>
    </w:p>
    <w:p w14:paraId="35659FB2" w14:textId="2CCEF17F" w:rsidR="00AB6605" w:rsidRPr="0009052A" w:rsidRDefault="00AB6605" w:rsidP="2968DD9C">
      <w:pPr>
        <w:spacing w:before="220" w:after="220"/>
        <w:rPr>
          <w:rFonts w:ascii="Times New Roman" w:hAnsi="Times New Roman" w:cs="Times New Roman"/>
          <w:sz w:val="24"/>
          <w:szCs w:val="24"/>
        </w:rPr>
      </w:pPr>
      <w:r w:rsidRPr="0009052A">
        <w:rPr>
          <w:rFonts w:ascii="Times New Roman" w:hAnsi="Times New Roman" w:cs="Times New Roman"/>
          <w:sz w:val="24"/>
          <w:szCs w:val="24"/>
        </w:rPr>
        <w:t xml:space="preserve">Geographic Information Systems (GIS) Mapping Tools: </w:t>
      </w:r>
      <w:hyperlink r:id="rId18" w:history="1">
        <w:r w:rsidRPr="0009052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GIS | Department of Environmental Protection | Commonwealth of Pennsylvania</w:t>
        </w:r>
      </w:hyperlink>
    </w:p>
    <w:p w14:paraId="22A0F5B6" w14:textId="605A0031" w:rsidR="005B5ED3" w:rsidRPr="0071422F" w:rsidRDefault="550196C6" w:rsidP="0071422F">
      <w:pPr>
        <w:spacing w:before="220" w:after="220"/>
        <w:rPr>
          <w:rFonts w:ascii="Times New Roman" w:hAnsi="Times New Roman" w:cs="Times New Roman"/>
          <w:sz w:val="24"/>
          <w:szCs w:val="24"/>
        </w:rPr>
      </w:pPr>
      <w:proofErr w:type="spellStart"/>
      <w:r w:rsidRPr="3620E40F">
        <w:rPr>
          <w:rFonts w:ascii="Times New Roman" w:hAnsi="Times New Roman" w:cs="Times New Roman"/>
          <w:sz w:val="24"/>
          <w:szCs w:val="24"/>
        </w:rPr>
        <w:t>eMapPa</w:t>
      </w:r>
      <w:proofErr w:type="spellEnd"/>
      <w:r w:rsidRPr="3620E40F">
        <w:rPr>
          <w:rFonts w:ascii="Times New Roman" w:hAnsi="Times New Roman" w:cs="Times New Roman"/>
          <w:sz w:val="24"/>
          <w:szCs w:val="24"/>
        </w:rPr>
        <w:t xml:space="preserve"> </w:t>
      </w:r>
      <w:r w:rsidR="52A0EA41" w:rsidRPr="3620E40F">
        <w:rPr>
          <w:rFonts w:ascii="Times New Roman" w:hAnsi="Times New Roman" w:cs="Times New Roman"/>
          <w:sz w:val="24"/>
          <w:szCs w:val="24"/>
        </w:rPr>
        <w:t xml:space="preserve">(Usage for determination of floodplains, community and/or private water supplies, special protection watersheds in the vicinity of the </w:t>
      </w:r>
      <w:r w:rsidR="26EAFC47" w:rsidRPr="3620E40F">
        <w:rPr>
          <w:rFonts w:ascii="Times New Roman" w:hAnsi="Times New Roman" w:cs="Times New Roman"/>
          <w:sz w:val="24"/>
          <w:szCs w:val="24"/>
        </w:rPr>
        <w:t xml:space="preserve">project </w:t>
      </w:r>
      <w:r w:rsidR="52A0EA41" w:rsidRPr="3620E40F">
        <w:rPr>
          <w:rFonts w:ascii="Times New Roman" w:hAnsi="Times New Roman" w:cs="Times New Roman"/>
          <w:sz w:val="24"/>
          <w:szCs w:val="24"/>
        </w:rPr>
        <w:t>site</w:t>
      </w:r>
      <w:r w:rsidR="294888EE" w:rsidRPr="3620E40F">
        <w:rPr>
          <w:rFonts w:ascii="Times New Roman" w:hAnsi="Times New Roman" w:cs="Times New Roman"/>
          <w:sz w:val="24"/>
          <w:szCs w:val="24"/>
        </w:rPr>
        <w:t>, and downstream notification list for the Spill Prevention Response Plan</w:t>
      </w:r>
      <w:r w:rsidR="52A0EA41" w:rsidRPr="3620E40F">
        <w:rPr>
          <w:rFonts w:ascii="Times New Roman" w:hAnsi="Times New Roman" w:cs="Times New Roman"/>
          <w:sz w:val="24"/>
          <w:szCs w:val="24"/>
        </w:rPr>
        <w:t>)</w:t>
      </w:r>
      <w:r w:rsidRPr="3620E40F">
        <w:rPr>
          <w:rFonts w:ascii="Times New Roman" w:hAnsi="Times New Roman" w:cs="Times New Roman"/>
          <w:sz w:val="24"/>
          <w:szCs w:val="24"/>
        </w:rPr>
        <w:t xml:space="preserve">: </w:t>
      </w:r>
      <w:hyperlink r:id="rId19">
        <w:proofErr w:type="spellStart"/>
        <w:r w:rsidRPr="3620E40F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eMapPA</w:t>
        </w:r>
        <w:proofErr w:type="spellEnd"/>
      </w:hyperlink>
      <w:r w:rsidR="01A45FA2" w:rsidRPr="3620E40F">
        <w:rPr>
          <w:rFonts w:ascii="Times New Roman" w:hAnsi="Times New Roman" w:cs="Times New Roman"/>
          <w:sz w:val="24"/>
          <w:szCs w:val="24"/>
        </w:rPr>
        <w:t xml:space="preserve"> and </w:t>
      </w:r>
      <w:hyperlink r:id="rId20">
        <w:proofErr w:type="spellStart"/>
        <w:r w:rsidR="52A0EA41" w:rsidRPr="3620E40F">
          <w:rPr>
            <w:rStyle w:val="Hyperlink"/>
            <w:rFonts w:ascii="Times New Roman" w:hAnsi="Times New Roman" w:cs="Times New Roman"/>
            <w:sz w:val="24"/>
            <w:szCs w:val="24"/>
          </w:rPr>
          <w:t>eMapPA</w:t>
        </w:r>
        <w:proofErr w:type="spellEnd"/>
        <w:r w:rsidR="52A0EA41" w:rsidRPr="3620E40F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instructions</w:t>
        </w:r>
      </w:hyperlink>
    </w:p>
    <w:p w14:paraId="157FE031" w14:textId="22B51A5D" w:rsidR="00C12983" w:rsidRPr="00C12983" w:rsidRDefault="00C12983" w:rsidP="2968DD9C">
      <w:pPr>
        <w:spacing w:before="220" w:after="220"/>
        <w:rPr>
          <w:rFonts w:ascii="Times New Roman" w:eastAsia="Calibri" w:hAnsi="Times New Roman" w:cs="Times New Roman"/>
          <w:sz w:val="24"/>
          <w:szCs w:val="24"/>
        </w:rPr>
      </w:pPr>
      <w:r w:rsidRPr="00C12983">
        <w:rPr>
          <w:rFonts w:ascii="Times New Roman" w:hAnsi="Times New Roman" w:cs="Times New Roman"/>
          <w:sz w:val="24"/>
          <w:szCs w:val="24"/>
        </w:rPr>
        <w:lastRenderedPageBreak/>
        <w:t xml:space="preserve">Pennsylvania Groundwater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12983">
        <w:rPr>
          <w:rFonts w:ascii="Times New Roman" w:hAnsi="Times New Roman" w:cs="Times New Roman"/>
          <w:sz w:val="24"/>
          <w:szCs w:val="24"/>
        </w:rPr>
        <w:t>nformation System (PAGWIS) database</w:t>
      </w:r>
      <w:r>
        <w:rPr>
          <w:rFonts w:ascii="Times New Roman" w:hAnsi="Times New Roman" w:cs="Times New Roman"/>
          <w:sz w:val="24"/>
          <w:szCs w:val="24"/>
        </w:rPr>
        <w:t xml:space="preserve"> for assistance in determining and locating any private wells in the vicinity of the project</w:t>
      </w:r>
      <w:r w:rsidRPr="00C12983">
        <w:rPr>
          <w:rFonts w:ascii="Times New Roman" w:hAnsi="Times New Roman" w:cs="Times New Roman"/>
          <w:sz w:val="24"/>
          <w:szCs w:val="24"/>
        </w:rPr>
        <w:t xml:space="preserve">: </w:t>
      </w:r>
      <w:hyperlink r:id="rId21" w:history="1">
        <w:r w:rsidRPr="00C12983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Groundwater | Department of Conservation and Natural Resources| Commonwealth of Pennsylvania</w:t>
        </w:r>
      </w:hyperlink>
    </w:p>
    <w:p w14:paraId="164661F8" w14:textId="20072919" w:rsidR="005B5ED3" w:rsidRPr="0009052A" w:rsidRDefault="00D63E5B" w:rsidP="2968DD9C">
      <w:pPr>
        <w:spacing w:before="220" w:after="220"/>
        <w:rPr>
          <w:rFonts w:ascii="Times New Roman" w:hAnsi="Times New Roman" w:cs="Times New Roman"/>
          <w:sz w:val="24"/>
          <w:szCs w:val="24"/>
        </w:rPr>
      </w:pPr>
      <w:r w:rsidRPr="0009052A">
        <w:rPr>
          <w:rFonts w:ascii="Times New Roman" w:eastAsia="Calibri" w:hAnsi="Times New Roman" w:cs="Times New Roman"/>
          <w:sz w:val="24"/>
          <w:szCs w:val="24"/>
        </w:rPr>
        <w:t xml:space="preserve">For geological considerations at or in the vicinity of the </w:t>
      </w:r>
      <w:r w:rsidR="00E859AA" w:rsidRPr="0009052A">
        <w:rPr>
          <w:rFonts w:ascii="Times New Roman" w:eastAsia="Calibri" w:hAnsi="Times New Roman" w:cs="Times New Roman"/>
          <w:sz w:val="24"/>
          <w:szCs w:val="24"/>
        </w:rPr>
        <w:t>project</w:t>
      </w:r>
      <w:r w:rsidRPr="0009052A">
        <w:rPr>
          <w:rFonts w:ascii="Times New Roman" w:eastAsia="Calibri" w:hAnsi="Times New Roman" w:cs="Times New Roman"/>
          <w:sz w:val="24"/>
          <w:szCs w:val="24"/>
        </w:rPr>
        <w:t xml:space="preserve"> site: </w:t>
      </w:r>
      <w:hyperlink r:id="rId22" w:history="1">
        <w:r w:rsidRPr="0009052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Geological Survey | Department of Conservation and Natural Resources| Commonwealth of Pennsylvania</w:t>
        </w:r>
      </w:hyperlink>
    </w:p>
    <w:p w14:paraId="2A0254B3" w14:textId="7C4A1C86" w:rsidR="00D63E5B" w:rsidRDefault="00E859AA" w:rsidP="2968DD9C">
      <w:pPr>
        <w:spacing w:before="220" w:after="220"/>
        <w:rPr>
          <w:rFonts w:ascii="Times New Roman" w:hAnsi="Times New Roman" w:cs="Times New Roman"/>
          <w:sz w:val="24"/>
          <w:szCs w:val="24"/>
        </w:rPr>
      </w:pPr>
      <w:r w:rsidRPr="0009052A">
        <w:rPr>
          <w:rFonts w:ascii="Times New Roman" w:eastAsia="Calibri" w:hAnsi="Times New Roman" w:cs="Times New Roman"/>
          <w:sz w:val="24"/>
          <w:szCs w:val="24"/>
        </w:rPr>
        <w:t>For determination of the presence or absence of wetlands on or near the project s</w:t>
      </w:r>
      <w:r w:rsidR="0009052A" w:rsidRPr="0009052A">
        <w:rPr>
          <w:rFonts w:ascii="Times New Roman" w:eastAsia="Calibri" w:hAnsi="Times New Roman" w:cs="Times New Roman"/>
          <w:sz w:val="24"/>
          <w:szCs w:val="24"/>
        </w:rPr>
        <w:t>ite</w:t>
      </w:r>
      <w:r w:rsidR="007A53A5">
        <w:rPr>
          <w:rFonts w:ascii="Times New Roman" w:eastAsia="Calibri" w:hAnsi="Times New Roman" w:cs="Times New Roman"/>
          <w:sz w:val="24"/>
          <w:szCs w:val="24"/>
        </w:rPr>
        <w:t xml:space="preserve"> and information regarding farmland issues and whether soil type in the project area could be considered prime farmland</w:t>
      </w:r>
      <w:r w:rsidR="0009052A" w:rsidRPr="0009052A">
        <w:rPr>
          <w:rFonts w:ascii="Times New Roman" w:eastAsia="Calibri" w:hAnsi="Times New Roman" w:cs="Times New Roman"/>
          <w:sz w:val="24"/>
          <w:szCs w:val="24"/>
        </w:rPr>
        <w:t xml:space="preserve">: </w:t>
      </w:r>
      <w:hyperlink r:id="rId23" w:history="1">
        <w:r w:rsidR="0009052A" w:rsidRPr="0009052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Web Soil Survey - Home</w:t>
        </w:r>
      </w:hyperlink>
    </w:p>
    <w:p w14:paraId="42674C68" w14:textId="694DA288" w:rsidR="0071422F" w:rsidRDefault="007A53A5" w:rsidP="2968DD9C">
      <w:pPr>
        <w:spacing w:before="220" w:after="2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Pennsylvania Natural Diversity Inventory (PNDI) Environmental Review Tool for determining potential impacts to endangered or threatened species in the area of the project: </w:t>
      </w:r>
      <w:hyperlink r:id="rId24" w:history="1">
        <w:r w:rsidRPr="007A53A5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Home | PA Conservation Explorer</w:t>
        </w:r>
      </w:hyperlink>
    </w:p>
    <w:p w14:paraId="321272C1" w14:textId="0DA29CBB" w:rsidR="007A53A5" w:rsidRDefault="007A53A5" w:rsidP="2968DD9C">
      <w:pPr>
        <w:spacing w:before="220" w:after="220"/>
        <w:rPr>
          <w:rFonts w:ascii="Times New Roman" w:hAnsi="Times New Roman" w:cs="Times New Roman"/>
          <w:sz w:val="24"/>
          <w:szCs w:val="24"/>
        </w:rPr>
      </w:pPr>
      <w:r w:rsidRPr="007A53A5">
        <w:rPr>
          <w:rFonts w:ascii="Times New Roman" w:hAnsi="Times New Roman" w:cs="Times New Roman"/>
          <w:sz w:val="24"/>
          <w:szCs w:val="24"/>
        </w:rPr>
        <w:t xml:space="preserve">Identification of any impact to historical or cultural resources that could be affected during earth-moving activities can be accomplished by using the PA Historical and Museum Commission’s online tool, PA-SHARE. Instructions for the use of PA-SHARE can be found at </w:t>
      </w:r>
      <w:hyperlink r:id="rId25" w:history="1">
        <w:r w:rsidR="004D19A1" w:rsidRPr="004D19A1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Welcome to PA-SHARE</w:t>
        </w:r>
      </w:hyperlink>
      <w:r w:rsidRPr="007A53A5">
        <w:rPr>
          <w:rFonts w:ascii="Times New Roman" w:hAnsi="Times New Roman" w:cs="Times New Roman"/>
          <w:sz w:val="24"/>
          <w:szCs w:val="24"/>
        </w:rPr>
        <w:t xml:space="preserve">. Applicants will need to create a Keystone Login account to use the PA-SHARE system if they don’t already have one. The account can be created </w:t>
      </w:r>
      <w:r w:rsidR="000C5EDD">
        <w:rPr>
          <w:rFonts w:ascii="Times New Roman" w:hAnsi="Times New Roman" w:cs="Times New Roman"/>
          <w:sz w:val="24"/>
          <w:szCs w:val="24"/>
        </w:rPr>
        <w:t xml:space="preserve">at </w:t>
      </w:r>
      <w:hyperlink r:id="rId26" w:history="1">
        <w:r w:rsidR="000C5EDD">
          <w:rPr>
            <w:rStyle w:val="Hyperlink"/>
            <w:rFonts w:ascii="Times New Roman" w:hAnsi="Times New Roman" w:cs="Times New Roman"/>
            <w:sz w:val="24"/>
            <w:szCs w:val="24"/>
          </w:rPr>
          <w:t>Keystone Login Portal</w:t>
        </w:r>
      </w:hyperlink>
      <w:r w:rsidR="000C5EDD">
        <w:t xml:space="preserve">. </w:t>
      </w:r>
      <w:r w:rsidRPr="007A53A5">
        <w:rPr>
          <w:rFonts w:ascii="Times New Roman" w:hAnsi="Times New Roman" w:cs="Times New Roman"/>
          <w:sz w:val="24"/>
          <w:szCs w:val="24"/>
        </w:rPr>
        <w:t xml:space="preserve">A tutorial for signing in and subscribing to PA-SHARE can be found here: </w:t>
      </w:r>
      <w:hyperlink r:id="rId27" w:history="1">
        <w:r w:rsidR="004D19A1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 xml:space="preserve">Signing In and Subscribing to PA-SHARE </w:t>
        </w:r>
      </w:hyperlink>
      <w:r w:rsidR="004D19A1">
        <w:rPr>
          <w:rFonts w:ascii="Times New Roman" w:hAnsi="Times New Roman" w:cs="Times New Roman"/>
          <w:sz w:val="24"/>
          <w:szCs w:val="24"/>
        </w:rPr>
        <w:t>.</w:t>
      </w:r>
      <w:r w:rsidR="004D19A1">
        <w:t xml:space="preserve"> </w:t>
      </w:r>
      <w:r w:rsidRPr="007A53A5">
        <w:rPr>
          <w:rFonts w:ascii="Times New Roman" w:hAnsi="Times New Roman" w:cs="Times New Roman"/>
          <w:sz w:val="24"/>
          <w:szCs w:val="24"/>
        </w:rPr>
        <w:t xml:space="preserve">A tutorial for submitting a new Environmental Review Project is available here: </w:t>
      </w:r>
      <w:hyperlink r:id="rId28" w:history="1">
        <w:r w:rsidR="004D19A1" w:rsidRPr="004D19A1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Submitting a New Environmental Review Project in PA-SHARE</w:t>
        </w:r>
      </w:hyperlink>
      <w:r w:rsidR="004D19A1">
        <w:t xml:space="preserve">. </w:t>
      </w:r>
      <w:r w:rsidRPr="007A53A5">
        <w:rPr>
          <w:rFonts w:ascii="Times New Roman" w:hAnsi="Times New Roman" w:cs="Times New Roman"/>
          <w:sz w:val="24"/>
          <w:szCs w:val="24"/>
        </w:rPr>
        <w:t xml:space="preserve">Answers to common questions about PA-SHARE may be found in the </w:t>
      </w:r>
      <w:hyperlink r:id="rId29" w:history="1">
        <w:r w:rsidR="004D19A1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PA-SHARE FAQ</w:t>
        </w:r>
      </w:hyperlink>
      <w:r w:rsidR="004D19A1">
        <w:rPr>
          <w:rFonts w:ascii="Times New Roman" w:hAnsi="Times New Roman" w:cs="Times New Roman"/>
          <w:sz w:val="24"/>
          <w:szCs w:val="24"/>
        </w:rPr>
        <w:t>.</w:t>
      </w:r>
    </w:p>
    <w:p w14:paraId="326760AA" w14:textId="1487ADE8" w:rsidR="004D19A1" w:rsidRPr="007A53A5" w:rsidRDefault="004D19A1" w:rsidP="2968DD9C">
      <w:pPr>
        <w:spacing w:before="220" w:after="2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Information regarding PA and national scenic rivers can be found online at: </w:t>
      </w:r>
      <w:hyperlink r:id="rId30" w:history="1">
        <w:r w:rsidR="007B3A83" w:rsidRPr="007B3A83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Scenic Rivers | Department of Conservation and Natural Resources| Commonwealth of Pennsylvania</w:t>
        </w:r>
      </w:hyperlink>
      <w:r w:rsidR="007B3A83">
        <w:rPr>
          <w:rFonts w:ascii="Times New Roman" w:hAnsi="Times New Roman" w:cs="Times New Roman"/>
          <w:sz w:val="24"/>
          <w:szCs w:val="24"/>
        </w:rPr>
        <w:t>.</w:t>
      </w:r>
    </w:p>
    <w:sectPr w:rsidR="004D19A1" w:rsidRPr="007A53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F4C77"/>
    <w:multiLevelType w:val="hybridMultilevel"/>
    <w:tmpl w:val="4A1438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5F3599"/>
    <w:multiLevelType w:val="hybridMultilevel"/>
    <w:tmpl w:val="5AFE1CFA"/>
    <w:lvl w:ilvl="0" w:tplc="01AEBC02">
      <w:start w:val="1"/>
      <w:numFmt w:val="decimal"/>
      <w:lvlText w:val="%1."/>
      <w:lvlJc w:val="left"/>
      <w:pPr>
        <w:ind w:left="1080" w:hanging="720"/>
      </w:pPr>
      <w:rPr>
        <w:rFonts w:ascii="Calibri" w:eastAsia="Calibri" w:hAnsi="Calibri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01904"/>
    <w:multiLevelType w:val="hybridMultilevel"/>
    <w:tmpl w:val="E9EC9684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C28694E"/>
    <w:multiLevelType w:val="hybridMultilevel"/>
    <w:tmpl w:val="2CC03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63E32D"/>
    <w:multiLevelType w:val="hybridMultilevel"/>
    <w:tmpl w:val="E1BED1D4"/>
    <w:lvl w:ilvl="0" w:tplc="2F7C348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4AEBD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C809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363D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0ACE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323F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72B5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343C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405F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DE1CD2"/>
    <w:multiLevelType w:val="multilevel"/>
    <w:tmpl w:val="A9E8A228"/>
    <w:lvl w:ilvl="0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9000"/>
        </w:tabs>
        <w:ind w:left="900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9720"/>
        </w:tabs>
        <w:ind w:left="972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4524E1E"/>
    <w:multiLevelType w:val="hybridMultilevel"/>
    <w:tmpl w:val="5394D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7746AD"/>
    <w:multiLevelType w:val="hybridMultilevel"/>
    <w:tmpl w:val="52A4D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3E58C2"/>
    <w:multiLevelType w:val="hybridMultilevel"/>
    <w:tmpl w:val="B2A857C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4798844">
    <w:abstractNumId w:val="4"/>
  </w:num>
  <w:num w:numId="2" w16cid:durableId="935020269">
    <w:abstractNumId w:val="6"/>
  </w:num>
  <w:num w:numId="3" w16cid:durableId="1657345931">
    <w:abstractNumId w:val="3"/>
  </w:num>
  <w:num w:numId="4" w16cid:durableId="13276333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38133364">
    <w:abstractNumId w:val="5"/>
  </w:num>
  <w:num w:numId="6" w16cid:durableId="468088408">
    <w:abstractNumId w:val="1"/>
  </w:num>
  <w:num w:numId="7" w16cid:durableId="1394499136">
    <w:abstractNumId w:val="2"/>
  </w:num>
  <w:num w:numId="8" w16cid:durableId="210964809">
    <w:abstractNumId w:val="8"/>
  </w:num>
  <w:num w:numId="9" w16cid:durableId="1695032749">
    <w:abstractNumId w:val="0"/>
  </w:num>
  <w:num w:numId="10" w16cid:durableId="8040045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B3C"/>
    <w:rsid w:val="0009052A"/>
    <w:rsid w:val="000B34EE"/>
    <w:rsid w:val="000C5EDD"/>
    <w:rsid w:val="000F0BFA"/>
    <w:rsid w:val="000F3BA5"/>
    <w:rsid w:val="001A5355"/>
    <w:rsid w:val="001C36AF"/>
    <w:rsid w:val="001C6029"/>
    <w:rsid w:val="00213B1B"/>
    <w:rsid w:val="002B6C2C"/>
    <w:rsid w:val="002F7C77"/>
    <w:rsid w:val="00346C2D"/>
    <w:rsid w:val="003C3014"/>
    <w:rsid w:val="00424D8F"/>
    <w:rsid w:val="004355DE"/>
    <w:rsid w:val="0048037D"/>
    <w:rsid w:val="004D19A1"/>
    <w:rsid w:val="00554C1C"/>
    <w:rsid w:val="005B5ED3"/>
    <w:rsid w:val="0064344D"/>
    <w:rsid w:val="00644707"/>
    <w:rsid w:val="0071422F"/>
    <w:rsid w:val="007A53A5"/>
    <w:rsid w:val="007A6BCC"/>
    <w:rsid w:val="007B3A83"/>
    <w:rsid w:val="00AA4503"/>
    <w:rsid w:val="00AB6605"/>
    <w:rsid w:val="00AE226D"/>
    <w:rsid w:val="00BB152A"/>
    <w:rsid w:val="00BD2DED"/>
    <w:rsid w:val="00BF74C5"/>
    <w:rsid w:val="00C12983"/>
    <w:rsid w:val="00C153D4"/>
    <w:rsid w:val="00C913F2"/>
    <w:rsid w:val="00CD259A"/>
    <w:rsid w:val="00D01959"/>
    <w:rsid w:val="00D63E5B"/>
    <w:rsid w:val="00E07B3C"/>
    <w:rsid w:val="00E859AA"/>
    <w:rsid w:val="00F11F0D"/>
    <w:rsid w:val="00F14760"/>
    <w:rsid w:val="01A45FA2"/>
    <w:rsid w:val="03ADC182"/>
    <w:rsid w:val="03ED6F39"/>
    <w:rsid w:val="04628454"/>
    <w:rsid w:val="06D1EDA2"/>
    <w:rsid w:val="081E23F5"/>
    <w:rsid w:val="083E2E1A"/>
    <w:rsid w:val="091D7AE2"/>
    <w:rsid w:val="095BD96F"/>
    <w:rsid w:val="0ADA0EDB"/>
    <w:rsid w:val="0B587DE9"/>
    <w:rsid w:val="0C4D7D5A"/>
    <w:rsid w:val="0EA9DBAB"/>
    <w:rsid w:val="107E4CE1"/>
    <w:rsid w:val="1090B89E"/>
    <w:rsid w:val="16386010"/>
    <w:rsid w:val="17EBD2F4"/>
    <w:rsid w:val="183B9706"/>
    <w:rsid w:val="1BB165B0"/>
    <w:rsid w:val="1BD490EF"/>
    <w:rsid w:val="1E1A10F5"/>
    <w:rsid w:val="1EAF6665"/>
    <w:rsid w:val="1EE16F3B"/>
    <w:rsid w:val="1FC7A54D"/>
    <w:rsid w:val="1FE77E1C"/>
    <w:rsid w:val="21E2F5E3"/>
    <w:rsid w:val="229FA050"/>
    <w:rsid w:val="26EAFC47"/>
    <w:rsid w:val="28E7B815"/>
    <w:rsid w:val="28EF4DD0"/>
    <w:rsid w:val="294888EE"/>
    <w:rsid w:val="2968DD9C"/>
    <w:rsid w:val="2BA8A72E"/>
    <w:rsid w:val="2C91AB3D"/>
    <w:rsid w:val="2C929633"/>
    <w:rsid w:val="2CC17FDB"/>
    <w:rsid w:val="2D36AE57"/>
    <w:rsid w:val="2DCE5E82"/>
    <w:rsid w:val="2DD81457"/>
    <w:rsid w:val="2DF25317"/>
    <w:rsid w:val="334629EC"/>
    <w:rsid w:val="33ED9150"/>
    <w:rsid w:val="3620E40F"/>
    <w:rsid w:val="36DDAD57"/>
    <w:rsid w:val="38BDF0EB"/>
    <w:rsid w:val="39D2E941"/>
    <w:rsid w:val="3ABD0513"/>
    <w:rsid w:val="3DAD5698"/>
    <w:rsid w:val="3EF2DEC1"/>
    <w:rsid w:val="41ACD6D4"/>
    <w:rsid w:val="443D501D"/>
    <w:rsid w:val="44683CFC"/>
    <w:rsid w:val="45CA2E8B"/>
    <w:rsid w:val="4625DF5D"/>
    <w:rsid w:val="46645572"/>
    <w:rsid w:val="468071F5"/>
    <w:rsid w:val="4816451E"/>
    <w:rsid w:val="4AEBAB69"/>
    <w:rsid w:val="4B11D0E0"/>
    <w:rsid w:val="4B9F5FCE"/>
    <w:rsid w:val="4BE40DF0"/>
    <w:rsid w:val="4D2A09B3"/>
    <w:rsid w:val="4E56E73E"/>
    <w:rsid w:val="4FA49D4F"/>
    <w:rsid w:val="507253BD"/>
    <w:rsid w:val="519C9F4B"/>
    <w:rsid w:val="52A0EA41"/>
    <w:rsid w:val="52BB5978"/>
    <w:rsid w:val="550196C6"/>
    <w:rsid w:val="56B907A7"/>
    <w:rsid w:val="5935117B"/>
    <w:rsid w:val="5C2DB20B"/>
    <w:rsid w:val="5F371F49"/>
    <w:rsid w:val="5F7E520E"/>
    <w:rsid w:val="60C35B33"/>
    <w:rsid w:val="610387D6"/>
    <w:rsid w:val="62137A4B"/>
    <w:rsid w:val="6275DF17"/>
    <w:rsid w:val="643E53C7"/>
    <w:rsid w:val="65A108B9"/>
    <w:rsid w:val="65A62E31"/>
    <w:rsid w:val="6612482A"/>
    <w:rsid w:val="6C115A43"/>
    <w:rsid w:val="6F9E42FC"/>
    <w:rsid w:val="758911AD"/>
    <w:rsid w:val="76628CDF"/>
    <w:rsid w:val="770BBCE8"/>
    <w:rsid w:val="79C77B57"/>
    <w:rsid w:val="7B3A91C4"/>
    <w:rsid w:val="7BDB0F45"/>
    <w:rsid w:val="7C245A53"/>
    <w:rsid w:val="7DC5AD00"/>
    <w:rsid w:val="7F47E026"/>
    <w:rsid w:val="7F6C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FA06CC"/>
  <w15:chartTrackingRefBased/>
  <w15:docId w15:val="{3BC1216F-8ED8-49CA-8431-68D2F652B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07B3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913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913F2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913F2"/>
    <w:rPr>
      <w:kern w:val="0"/>
      <w:sz w:val="20"/>
      <w:szCs w:val="20"/>
      <w14:ligatures w14:val="none"/>
    </w:rPr>
  </w:style>
  <w:style w:type="character" w:styleId="Mention">
    <w:name w:val="Mention"/>
    <w:basedOn w:val="DefaultParagraphFont"/>
    <w:uiPriority w:val="99"/>
    <w:unhideWhenUsed/>
    <w:rsid w:val="00C913F2"/>
    <w:rPr>
      <w:color w:val="2B579A"/>
      <w:shd w:val="clear" w:color="auto" w:fill="E1DFDD"/>
    </w:rPr>
  </w:style>
  <w:style w:type="character" w:customStyle="1" w:styleId="ListParagraphChar">
    <w:name w:val="List Paragraph Char"/>
    <w:link w:val="ListParagraph"/>
    <w:uiPriority w:val="34"/>
    <w:locked/>
    <w:rsid w:val="00C913F2"/>
  </w:style>
  <w:style w:type="character" w:styleId="Hyperlink">
    <w:name w:val="Hyperlink"/>
    <w:basedOn w:val="DefaultParagraphFont"/>
    <w:uiPriority w:val="99"/>
    <w:unhideWhenUsed/>
    <w:rsid w:val="00424D8F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7C77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7C77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7C77"/>
    <w:rPr>
      <w:b/>
      <w:bCs/>
      <w:kern w:val="0"/>
      <w:sz w:val="20"/>
      <w:szCs w:val="2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5B5E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688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greenport.pa.gov/elibrary/GetFolder?FolderID=4631" TargetMode="External"/><Relationship Id="rId18" Type="http://schemas.openxmlformats.org/officeDocument/2006/relationships/hyperlink" Target="https://www.pa.gov/agencies/dep/data-and-tools/gis" TargetMode="External"/><Relationship Id="rId26" Type="http://schemas.openxmlformats.org/officeDocument/2006/relationships/hyperlink" Target="https://keystonelogin.pa.gov/Account/Login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pa.gov/agencies/dcnr/conservation/water/groundwater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greenport.pa.gov/elibrary//GetFolder?FolderID=3702" TargetMode="External"/><Relationship Id="rId17" Type="http://schemas.openxmlformats.org/officeDocument/2006/relationships/hyperlink" Target="https://greenport.pa.gov/elibrary/GetFolder?FolderID=4637" TargetMode="External"/><Relationship Id="rId25" Type="http://schemas.openxmlformats.org/officeDocument/2006/relationships/hyperlink" Target="https://share.phmc.pa.gov/pashare/landing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greenport.pa.gov/elibrary/PDFProvider.ashx?action=PDFStream&amp;docID=1419626&amp;chksum=&amp;revision=0&amp;docName=GUIDELINES+FOR+THE+DEVELOPMENT+AND+IMPLEMENTATION+OF+ENVIRONMENTAL+EMERGENCY+RESPONSE+PLANS&amp;nativeExt=pdf&amp;PromptToSave=False&amp;Size=500050&amp;ViewerMode=2&amp;overlay=0" TargetMode="External"/><Relationship Id="rId20" Type="http://schemas.openxmlformats.org/officeDocument/2006/relationships/hyperlink" Target="http://files.dep.state.pa.us/PublicParticipation/Instructions/Instructions_for_using_eMapPA_for_sensitive_nonsensitive_information.pdf" TargetMode="External"/><Relationship Id="rId29" Type="http://schemas.openxmlformats.org/officeDocument/2006/relationships/hyperlink" Target="https://www.pa.gov/agencies/phmc/pa-share/pa-share-faq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reenport.pa.gov/elibrary/GetFolder?FolderID=927289" TargetMode="External"/><Relationship Id="rId24" Type="http://schemas.openxmlformats.org/officeDocument/2006/relationships/hyperlink" Target="https://conservationexplorer.dcnr.pa.gov/" TargetMode="Externa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greenport.pa.gov/elibrary/GetFolder?FolderID=4634" TargetMode="External"/><Relationship Id="rId23" Type="http://schemas.openxmlformats.org/officeDocument/2006/relationships/hyperlink" Target="https://websoilsurvey.sc.egov.usda.gov/App/HomePage.htm" TargetMode="External"/><Relationship Id="rId28" Type="http://schemas.openxmlformats.org/officeDocument/2006/relationships/hyperlink" Target="https://www.pa.gov/content/dam/copapwp-pagov/en/phmc/documents/preservation/about/documents/Submitting%20a%20New%20Environmental%20Review%20Project%20in%20PA-SHARE.pdf" TargetMode="External"/><Relationship Id="rId10" Type="http://schemas.openxmlformats.org/officeDocument/2006/relationships/hyperlink" Target="https://www.pacodeandbulletin.gov/Display/pacode?file=/secure/pacode/data/025/chapter245/chap245toc.html" TargetMode="External"/><Relationship Id="rId19" Type="http://schemas.openxmlformats.org/officeDocument/2006/relationships/hyperlink" Target="https://gis.dep.pa.gov/emappa/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www.legis.state.pa.us/WU01/LI/LI/US/HTM/1989/0/0032..HTM" TargetMode="External"/><Relationship Id="rId14" Type="http://schemas.openxmlformats.org/officeDocument/2006/relationships/hyperlink" Target="https://greenport.pa.gov/elibrary/GetFolder?FolderID=4636" TargetMode="External"/><Relationship Id="rId22" Type="http://schemas.openxmlformats.org/officeDocument/2006/relationships/hyperlink" Target="https://www.pa.gov/agencies/dcnr/programs-and-services/about/bureaus-and-offices/geological-survey" TargetMode="External"/><Relationship Id="rId27" Type="http://schemas.openxmlformats.org/officeDocument/2006/relationships/hyperlink" Target="https://www.pa.gov/content/dam/copapwp-pagov/en/phmc/documents/preservation/about/documents/Signing%20In%20and%20Subscribing%20to%20PA-SHARE.pdf" TargetMode="External"/><Relationship Id="rId30" Type="http://schemas.openxmlformats.org/officeDocument/2006/relationships/hyperlink" Target="https://www.pa.gov/agencies/dcnr/conservation/water/rivers-conservation/scenic-rive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346AC5188874DAC4A604B3913EC36" ma:contentTypeVersion="13" ma:contentTypeDescription="Create a new document." ma:contentTypeScope="" ma:versionID="33d0bbea5b9054936da251905024bed5">
  <xsd:schema xmlns:xsd="http://www.w3.org/2001/XMLSchema" xmlns:xs="http://www.w3.org/2001/XMLSchema" xmlns:p="http://schemas.microsoft.com/office/2006/metadata/properties" xmlns:ns2="9a2a04bc-a591-47b9-bfe6-32e52165ce9c" xmlns:ns3="210266fb-a0b2-4677-9385-9ffeda50a071" targetNamespace="http://schemas.microsoft.com/office/2006/metadata/properties" ma:root="true" ma:fieldsID="deb6eedc00bf641996631f58253799cf" ns2:_="" ns3:_="">
    <xsd:import namespace="9a2a04bc-a591-47b9-bfe6-32e52165ce9c"/>
    <xsd:import namespace="210266fb-a0b2-4677-9385-9ffeda50a0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a04bc-a591-47b9-bfe6-32e52165c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266fb-a0b2-4677-9385-9ffeda50a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2963be03-1c24-42a8-90bf-2853c7a6cf5e}" ma:internalName="TaxCatchAll" ma:showField="CatchAllData" ma:web="210266fb-a0b2-4677-9385-9ffeda50a0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266fb-a0b2-4677-9385-9ffeda50a071" xsi:nil="true"/>
    <lcf76f155ced4ddcb4097134ff3c332f xmlns="9a2a04bc-a591-47b9-bfe6-32e52165ce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9E2EA27-107D-453D-A82B-99CF89B256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6A9F02-67C6-4096-9EFB-67E2814D94D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2CB7B6E-9EE7-4135-8F1C-162D5DD6FD29}"/>
</file>

<file path=customXml/itemProps4.xml><?xml version="1.0" encoding="utf-8"?>
<ds:datastoreItem xmlns:ds="http://schemas.openxmlformats.org/officeDocument/2006/customXml" ds:itemID="{627AB332-F824-437A-A3A0-AD0E46D303F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5073</Characters>
  <Application>Microsoft Office Word</Application>
  <DocSecurity>4</DocSecurity>
  <Lines>42</Lines>
  <Paragraphs>11</Paragraphs>
  <ScaleCrop>false</ScaleCrop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Manyi</dc:creator>
  <cp:keywords/>
  <dc:description/>
  <cp:lastModifiedBy>Smith, Benjamin I.</cp:lastModifiedBy>
  <cp:revision>2</cp:revision>
  <dcterms:created xsi:type="dcterms:W3CDTF">2026-01-15T19:30:00Z</dcterms:created>
  <dcterms:modified xsi:type="dcterms:W3CDTF">2026-01-15T19:30:00Z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75e61880-cdd1-46f5-993c-f1ddbfbffb97</vt:lpwstr>
  </property>
  <property fmtid="{D5CDD505-2E9C-101B-9397-08002B2CF9AE}" pid="3" name="ContentTypeId">
    <vt:lpwstr>0x010100B79346AC5188874DAC4A604B3913EC36</vt:lpwstr>
  </property>
</Properties>
</file>