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F5C77F" w14:textId="35418231" w:rsidR="0095780E" w:rsidRDefault="00AB3121" w:rsidP="00B43B83">
      <w:pPr>
        <w:pStyle w:val="Heading1"/>
        <w:spacing w:before="68"/>
        <w:ind w:left="1077" w:right="982" w:firstLine="0"/>
        <w:jc w:val="center"/>
        <w:rPr>
          <w:b w:val="0"/>
        </w:rPr>
      </w:pPr>
      <w:r>
        <w:t>CONTRACT TERMS AND CONDITIONS FOR</w:t>
      </w:r>
      <w:r w:rsidR="00B43B83">
        <w:t xml:space="preserve"> </w:t>
      </w:r>
      <w:r>
        <w:t>QUALIFIED PROFESSIONAL SERVICES PURSUANT TO THE SPEED ACT</w:t>
      </w:r>
    </w:p>
    <w:p w14:paraId="51F340D5" w14:textId="77777777" w:rsidR="0095780E" w:rsidRDefault="0095780E">
      <w:pPr>
        <w:pStyle w:val="BodyText"/>
        <w:spacing w:before="6"/>
        <w:rPr>
          <w:b/>
          <w:sz w:val="26"/>
        </w:rPr>
      </w:pPr>
    </w:p>
    <w:p w14:paraId="7C0B0238" w14:textId="77777777" w:rsidR="0095780E" w:rsidRDefault="00AB3121">
      <w:pPr>
        <w:pStyle w:val="ListParagraph"/>
        <w:numPr>
          <w:ilvl w:val="0"/>
          <w:numId w:val="10"/>
        </w:numPr>
        <w:tabs>
          <w:tab w:val="left" w:pos="839"/>
          <w:tab w:val="left" w:pos="840"/>
        </w:tabs>
        <w:ind w:hanging="720"/>
        <w:jc w:val="left"/>
        <w:rPr>
          <w:b/>
        </w:rPr>
      </w:pPr>
      <w:bookmarkStart w:id="0" w:name="1._BACKGROUND"/>
      <w:bookmarkEnd w:id="0"/>
      <w:r>
        <w:rPr>
          <w:b/>
        </w:rPr>
        <w:t>BACKGROUND</w:t>
      </w:r>
    </w:p>
    <w:p w14:paraId="4D610C30" w14:textId="77777777" w:rsidR="0095780E" w:rsidRDefault="0095780E">
      <w:pPr>
        <w:pStyle w:val="BodyText"/>
        <w:spacing w:before="5"/>
        <w:rPr>
          <w:b/>
          <w:sz w:val="25"/>
        </w:rPr>
      </w:pPr>
    </w:p>
    <w:p w14:paraId="1F1D725E" w14:textId="7AA6B9C5" w:rsidR="0095780E" w:rsidRDefault="22F70CC4">
      <w:pPr>
        <w:pStyle w:val="BodyText"/>
        <w:spacing w:before="1" w:line="247" w:lineRule="auto"/>
        <w:ind w:left="839" w:right="107" w:hanging="1"/>
        <w:jc w:val="both"/>
      </w:pPr>
      <w:r>
        <w:t>The SPEED Act require</w:t>
      </w:r>
      <w:r w:rsidR="7C8E6B25">
        <w:t>s</w:t>
      </w:r>
      <w:r>
        <w:t xml:space="preserve"> that the Department procure the Services of multiple Qualified Professionals to perform expedited reviews of permit applications at the request of Permit</w:t>
      </w:r>
      <w:r w:rsidR="0847C2FC">
        <w:t xml:space="preserve"> Applicants</w:t>
      </w:r>
      <w:r>
        <w:t>. The Department</w:t>
      </w:r>
      <w:r>
        <w:rPr>
          <w:spacing w:val="-12"/>
        </w:rPr>
        <w:t xml:space="preserve"> </w:t>
      </w:r>
      <w:r>
        <w:t>issued</w:t>
      </w:r>
      <w:r>
        <w:rPr>
          <w:spacing w:val="-13"/>
        </w:rPr>
        <w:t xml:space="preserve"> </w:t>
      </w:r>
      <w:r>
        <w:t>IFB</w:t>
      </w:r>
      <w:r>
        <w:rPr>
          <w:spacing w:val="-14"/>
        </w:rPr>
        <w:t xml:space="preserve"> </w:t>
      </w:r>
      <w:r w:rsidR="5564AADB" w:rsidRPr="00513663">
        <w:t>6100065144</w:t>
      </w:r>
      <w:r w:rsidR="5564AADB">
        <w:t xml:space="preserve"> </w:t>
      </w:r>
      <w:r>
        <w:t>to</w:t>
      </w:r>
      <w:r>
        <w:rPr>
          <w:spacing w:val="-16"/>
        </w:rPr>
        <w:t xml:space="preserve"> </w:t>
      </w:r>
      <w:r>
        <w:t>invite</w:t>
      </w:r>
      <w:r>
        <w:rPr>
          <w:spacing w:val="-13"/>
        </w:rPr>
        <w:t xml:space="preserve"> </w:t>
      </w:r>
      <w:r>
        <w:t>Qualified</w:t>
      </w:r>
      <w:r>
        <w:rPr>
          <w:spacing w:val="-13"/>
        </w:rPr>
        <w:t xml:space="preserve"> </w:t>
      </w:r>
      <w:r>
        <w:t>Professionals</w:t>
      </w:r>
      <w:r>
        <w:rPr>
          <w:spacing w:val="-13"/>
        </w:rPr>
        <w:t xml:space="preserve"> </w:t>
      </w:r>
      <w:r>
        <w:t>to</w:t>
      </w:r>
      <w:r>
        <w:rPr>
          <w:spacing w:val="-13"/>
        </w:rPr>
        <w:t xml:space="preserve"> </w:t>
      </w:r>
      <w:r>
        <w:t>submit</w:t>
      </w:r>
      <w:r>
        <w:rPr>
          <w:spacing w:val="-12"/>
        </w:rPr>
        <w:t xml:space="preserve"> </w:t>
      </w:r>
      <w:r>
        <w:t>bids</w:t>
      </w:r>
      <w:r>
        <w:rPr>
          <w:spacing w:val="-15"/>
        </w:rPr>
        <w:t xml:space="preserve"> </w:t>
      </w:r>
      <w:r>
        <w:t>to</w:t>
      </w:r>
      <w:r>
        <w:rPr>
          <w:spacing w:val="-13"/>
        </w:rPr>
        <w:t xml:space="preserve"> </w:t>
      </w:r>
      <w:r>
        <w:t>perform</w:t>
      </w:r>
      <w:r>
        <w:rPr>
          <w:spacing w:val="-12"/>
        </w:rPr>
        <w:t xml:space="preserve"> </w:t>
      </w:r>
      <w:r>
        <w:t>these Services. The Department evaluated the bid of the Contractor and determined that the Contractor me</w:t>
      </w:r>
      <w:r w:rsidR="3389DA06">
        <w:t>e</w:t>
      </w:r>
      <w:r>
        <w:t>t</w:t>
      </w:r>
      <w:r w:rsidR="072B83C3">
        <w:t>s</w:t>
      </w:r>
      <w:r>
        <w:rPr>
          <w:spacing w:val="-8"/>
        </w:rPr>
        <w:t xml:space="preserve"> </w:t>
      </w:r>
      <w:r>
        <w:t>the</w:t>
      </w:r>
      <w:r>
        <w:rPr>
          <w:spacing w:val="-7"/>
        </w:rPr>
        <w:t xml:space="preserve"> </w:t>
      </w:r>
      <w:r>
        <w:t>qualifications</w:t>
      </w:r>
      <w:r>
        <w:rPr>
          <w:spacing w:val="-9"/>
        </w:rPr>
        <w:t xml:space="preserve"> </w:t>
      </w:r>
      <w:r>
        <w:t>to</w:t>
      </w:r>
      <w:r>
        <w:rPr>
          <w:spacing w:val="-7"/>
        </w:rPr>
        <w:t xml:space="preserve"> </w:t>
      </w:r>
      <w:r>
        <w:t>perform</w:t>
      </w:r>
      <w:r>
        <w:rPr>
          <w:spacing w:val="-8"/>
        </w:rPr>
        <w:t xml:space="preserve"> </w:t>
      </w:r>
      <w:r>
        <w:t>the</w:t>
      </w:r>
      <w:r>
        <w:rPr>
          <w:spacing w:val="-7"/>
        </w:rPr>
        <w:t xml:space="preserve"> </w:t>
      </w:r>
      <w:r>
        <w:t>Services</w:t>
      </w:r>
      <w:r>
        <w:rPr>
          <w:spacing w:val="-9"/>
        </w:rPr>
        <w:t xml:space="preserve"> </w:t>
      </w:r>
      <w:r>
        <w:t>of</w:t>
      </w:r>
      <w:r>
        <w:rPr>
          <w:spacing w:val="-9"/>
        </w:rPr>
        <w:t xml:space="preserve"> </w:t>
      </w:r>
      <w:r>
        <w:t>a</w:t>
      </w:r>
      <w:r>
        <w:rPr>
          <w:spacing w:val="-7"/>
        </w:rPr>
        <w:t xml:space="preserve"> </w:t>
      </w:r>
      <w:r>
        <w:t>Qualified</w:t>
      </w:r>
      <w:r>
        <w:rPr>
          <w:spacing w:val="-7"/>
        </w:rPr>
        <w:t xml:space="preserve"> </w:t>
      </w:r>
      <w:r>
        <w:t>Professional</w:t>
      </w:r>
      <w:r>
        <w:rPr>
          <w:spacing w:val="-6"/>
        </w:rPr>
        <w:t xml:space="preserve"> </w:t>
      </w:r>
      <w:r>
        <w:t>pursuant</w:t>
      </w:r>
      <w:r>
        <w:rPr>
          <w:spacing w:val="-6"/>
        </w:rPr>
        <w:t xml:space="preserve"> </w:t>
      </w:r>
      <w:r>
        <w:t>to the SPEED</w:t>
      </w:r>
      <w:r>
        <w:rPr>
          <w:spacing w:val="-3"/>
        </w:rPr>
        <w:t xml:space="preserve"> </w:t>
      </w:r>
      <w:r>
        <w:t>Act.</w:t>
      </w:r>
    </w:p>
    <w:p w14:paraId="47B94D53" w14:textId="77777777" w:rsidR="0095780E" w:rsidRDefault="0095780E">
      <w:pPr>
        <w:pStyle w:val="BodyText"/>
        <w:spacing w:before="3"/>
        <w:rPr>
          <w:sz w:val="23"/>
        </w:rPr>
      </w:pPr>
    </w:p>
    <w:p w14:paraId="2AD84671" w14:textId="77777777" w:rsidR="0095780E" w:rsidRDefault="00AB3121">
      <w:pPr>
        <w:pStyle w:val="Heading1"/>
        <w:numPr>
          <w:ilvl w:val="0"/>
          <w:numId w:val="10"/>
        </w:numPr>
        <w:tabs>
          <w:tab w:val="left" w:pos="839"/>
          <w:tab w:val="left" w:pos="840"/>
        </w:tabs>
        <w:ind w:hanging="720"/>
        <w:jc w:val="left"/>
      </w:pPr>
      <w:bookmarkStart w:id="1" w:name="2._GENERAL"/>
      <w:bookmarkEnd w:id="1"/>
      <w:r>
        <w:t>GENERAL</w:t>
      </w:r>
    </w:p>
    <w:p w14:paraId="461315FF" w14:textId="77777777" w:rsidR="0095780E" w:rsidRDefault="0095780E">
      <w:pPr>
        <w:pStyle w:val="BodyText"/>
        <w:spacing w:before="8"/>
        <w:rPr>
          <w:b/>
          <w:sz w:val="24"/>
        </w:rPr>
      </w:pPr>
    </w:p>
    <w:p w14:paraId="653FB346" w14:textId="77777777" w:rsidR="0095780E" w:rsidRDefault="22F70CC4" w:rsidP="0D983C2F">
      <w:pPr>
        <w:pStyle w:val="ListParagraph"/>
        <w:numPr>
          <w:ilvl w:val="1"/>
          <w:numId w:val="10"/>
        </w:numPr>
        <w:tabs>
          <w:tab w:val="left" w:pos="1299"/>
        </w:tabs>
        <w:spacing w:after="240" w:line="247" w:lineRule="auto"/>
        <w:ind w:left="1296" w:right="108" w:hanging="360"/>
      </w:pPr>
      <w:r>
        <w:t>The</w:t>
      </w:r>
      <w:r>
        <w:rPr>
          <w:spacing w:val="-13"/>
        </w:rPr>
        <w:t xml:space="preserve"> </w:t>
      </w:r>
      <w:r>
        <w:t>Contractor</w:t>
      </w:r>
      <w:r>
        <w:rPr>
          <w:spacing w:val="-15"/>
        </w:rPr>
        <w:t xml:space="preserve"> </w:t>
      </w:r>
      <w:r>
        <w:t>shall</w:t>
      </w:r>
      <w:r>
        <w:rPr>
          <w:spacing w:val="-15"/>
        </w:rPr>
        <w:t xml:space="preserve"> </w:t>
      </w:r>
      <w:r>
        <w:t>perform</w:t>
      </w:r>
      <w:r>
        <w:rPr>
          <w:spacing w:val="-15"/>
        </w:rPr>
        <w:t xml:space="preserve"> </w:t>
      </w:r>
      <w:r>
        <w:t>the</w:t>
      </w:r>
      <w:r>
        <w:rPr>
          <w:spacing w:val="-15"/>
        </w:rPr>
        <w:t xml:space="preserve"> </w:t>
      </w:r>
      <w:r>
        <w:t>Services</w:t>
      </w:r>
      <w:r>
        <w:rPr>
          <w:spacing w:val="-15"/>
        </w:rPr>
        <w:t xml:space="preserve"> </w:t>
      </w:r>
      <w:r>
        <w:t>as</w:t>
      </w:r>
      <w:r>
        <w:rPr>
          <w:spacing w:val="-15"/>
        </w:rPr>
        <w:t xml:space="preserve"> </w:t>
      </w:r>
      <w:r>
        <w:t>detailed</w:t>
      </w:r>
      <w:r>
        <w:rPr>
          <w:spacing w:val="-16"/>
        </w:rPr>
        <w:t xml:space="preserve"> </w:t>
      </w:r>
      <w:r>
        <w:t>in</w:t>
      </w:r>
      <w:r>
        <w:rPr>
          <w:spacing w:val="-16"/>
        </w:rPr>
        <w:t xml:space="preserve"> </w:t>
      </w:r>
      <w:r>
        <w:t>the</w:t>
      </w:r>
      <w:r>
        <w:rPr>
          <w:spacing w:val="-16"/>
        </w:rPr>
        <w:t xml:space="preserve"> </w:t>
      </w:r>
      <w:r>
        <w:t>Scope</w:t>
      </w:r>
      <w:r>
        <w:rPr>
          <w:spacing w:val="-15"/>
        </w:rPr>
        <w:t xml:space="preserve"> </w:t>
      </w:r>
      <w:r>
        <w:t>of</w:t>
      </w:r>
      <w:r>
        <w:rPr>
          <w:spacing w:val="-15"/>
        </w:rPr>
        <w:t xml:space="preserve"> </w:t>
      </w:r>
      <w:r>
        <w:t>Work</w:t>
      </w:r>
      <w:r>
        <w:rPr>
          <w:spacing w:val="-16"/>
        </w:rPr>
        <w:t xml:space="preserve"> </w:t>
      </w:r>
      <w:r>
        <w:t>and</w:t>
      </w:r>
      <w:r>
        <w:rPr>
          <w:spacing w:val="-16"/>
        </w:rPr>
        <w:t xml:space="preserve"> </w:t>
      </w:r>
      <w:r>
        <w:t>each</w:t>
      </w:r>
      <w:r>
        <w:rPr>
          <w:spacing w:val="-13"/>
        </w:rPr>
        <w:t xml:space="preserve"> </w:t>
      </w:r>
      <w:r>
        <w:t>subsequent Project Work Order issued pursuant to this</w:t>
      </w:r>
      <w:r>
        <w:rPr>
          <w:spacing w:val="-18"/>
        </w:rPr>
        <w:t xml:space="preserve"> </w:t>
      </w:r>
      <w:r>
        <w:t>contract.</w:t>
      </w:r>
    </w:p>
    <w:p w14:paraId="57CD63E3" w14:textId="1B507EEA" w:rsidR="0095780E" w:rsidRDefault="22F70CC4" w:rsidP="0D983C2F">
      <w:pPr>
        <w:pStyle w:val="ListParagraph"/>
        <w:numPr>
          <w:ilvl w:val="1"/>
          <w:numId w:val="10"/>
        </w:numPr>
        <w:tabs>
          <w:tab w:val="left" w:pos="1299"/>
        </w:tabs>
        <w:spacing w:before="1" w:after="240" w:line="247" w:lineRule="auto"/>
        <w:ind w:left="1296" w:right="105" w:hanging="360"/>
      </w:pPr>
      <w:r>
        <w:t xml:space="preserve">The Department </w:t>
      </w:r>
      <w:r w:rsidR="049E8C38">
        <w:t>may</w:t>
      </w:r>
      <w:r>
        <w:t xml:space="preserve"> engage </w:t>
      </w:r>
      <w:r w:rsidR="5B3720A9">
        <w:t xml:space="preserve">the </w:t>
      </w:r>
      <w:r>
        <w:t>Contractor to perform Services in accordance with the Department’s policies for selecting Qualified Professionals when requested by a Permit</w:t>
      </w:r>
      <w:r w:rsidR="1424A6B6">
        <w:t xml:space="preserve"> Applicant</w:t>
      </w:r>
      <w:r>
        <w:t xml:space="preserve"> pursuant to the SPEED</w:t>
      </w:r>
      <w:r>
        <w:rPr>
          <w:spacing w:val="-9"/>
        </w:rPr>
        <w:t xml:space="preserve"> </w:t>
      </w:r>
      <w:r>
        <w:t>Act.</w:t>
      </w:r>
    </w:p>
    <w:p w14:paraId="7D7DE509" w14:textId="3540C294" w:rsidR="0095780E" w:rsidRDefault="22F70CC4" w:rsidP="0D983C2F">
      <w:pPr>
        <w:pStyle w:val="ListParagraph"/>
        <w:numPr>
          <w:ilvl w:val="1"/>
          <w:numId w:val="10"/>
        </w:numPr>
        <w:tabs>
          <w:tab w:val="left" w:pos="1299"/>
        </w:tabs>
        <w:spacing w:before="1" w:after="240" w:line="247" w:lineRule="auto"/>
        <w:ind w:left="1296" w:right="106" w:hanging="360"/>
      </w:pPr>
      <w:r>
        <w:t xml:space="preserve">Upon request by the Department, </w:t>
      </w:r>
      <w:r w:rsidR="6A8398BB">
        <w:t xml:space="preserve">the </w:t>
      </w:r>
      <w:r>
        <w:t xml:space="preserve">Contractor shall provide a quote for the Services requested in accordance with the rates set forth in this </w:t>
      </w:r>
      <w:r w:rsidR="3AF66719">
        <w:t>c</w:t>
      </w:r>
      <w:r>
        <w:t xml:space="preserve">ontract. The Department </w:t>
      </w:r>
      <w:r w:rsidR="0A836943">
        <w:t>sha</w:t>
      </w:r>
      <w:r>
        <w:t>ll provide the quote to the Permit</w:t>
      </w:r>
      <w:r w:rsidR="3A2BC0AF">
        <w:t xml:space="preserve"> Applicant</w:t>
      </w:r>
      <w:r>
        <w:t xml:space="preserve"> for acceptance or rejection. If the Permit</w:t>
      </w:r>
      <w:r w:rsidR="5C6E3B4B">
        <w:t xml:space="preserve"> Applicant</w:t>
      </w:r>
      <w:r>
        <w:t xml:space="preserve"> accepts the quote provided by Contractor to the Department, </w:t>
      </w:r>
      <w:r w:rsidR="65ACEDB1">
        <w:t xml:space="preserve">the Department shall issue </w:t>
      </w:r>
      <w:r>
        <w:t>a Project Work Order to the Contractor to begin performance of the</w:t>
      </w:r>
      <w:r>
        <w:rPr>
          <w:spacing w:val="-9"/>
        </w:rPr>
        <w:t xml:space="preserve"> </w:t>
      </w:r>
      <w:r>
        <w:t>Services.</w:t>
      </w:r>
    </w:p>
    <w:p w14:paraId="61C887D9" w14:textId="77777777" w:rsidR="0095780E" w:rsidRDefault="0095780E">
      <w:pPr>
        <w:pStyle w:val="BodyText"/>
        <w:rPr>
          <w:sz w:val="23"/>
        </w:rPr>
      </w:pPr>
    </w:p>
    <w:p w14:paraId="65107A27" w14:textId="77777777" w:rsidR="0095780E" w:rsidRDefault="00AB3121">
      <w:pPr>
        <w:pStyle w:val="Heading1"/>
        <w:numPr>
          <w:ilvl w:val="0"/>
          <w:numId w:val="10"/>
        </w:numPr>
        <w:tabs>
          <w:tab w:val="left" w:pos="839"/>
          <w:tab w:val="left" w:pos="840"/>
        </w:tabs>
        <w:ind w:hanging="720"/>
        <w:jc w:val="left"/>
      </w:pPr>
      <w:bookmarkStart w:id="2" w:name="3._TERM_OF_CONTRACT"/>
      <w:bookmarkEnd w:id="2"/>
      <w:r>
        <w:t>TERM OF</w:t>
      </w:r>
      <w:r>
        <w:rPr>
          <w:spacing w:val="-8"/>
        </w:rPr>
        <w:t xml:space="preserve"> </w:t>
      </w:r>
      <w:r>
        <w:t>CONTRACT</w:t>
      </w:r>
    </w:p>
    <w:p w14:paraId="442B20B4" w14:textId="77777777" w:rsidR="0095780E" w:rsidRDefault="0095780E">
      <w:pPr>
        <w:pStyle w:val="BodyText"/>
        <w:spacing w:before="3"/>
        <w:rPr>
          <w:b/>
          <w:sz w:val="25"/>
        </w:rPr>
      </w:pPr>
    </w:p>
    <w:p w14:paraId="459280DE" w14:textId="4B7B5FE7" w:rsidR="0095780E" w:rsidRDefault="00AB3121">
      <w:pPr>
        <w:pStyle w:val="BodyText"/>
        <w:spacing w:line="247" w:lineRule="auto"/>
        <w:ind w:left="839" w:right="106" w:hanging="3"/>
        <w:jc w:val="both"/>
      </w:pPr>
      <w:r>
        <w:t>The</w:t>
      </w:r>
      <w:r>
        <w:rPr>
          <w:spacing w:val="-3"/>
        </w:rPr>
        <w:t xml:space="preserve"> </w:t>
      </w:r>
      <w:r>
        <w:t>term</w:t>
      </w:r>
      <w:r>
        <w:rPr>
          <w:spacing w:val="-3"/>
        </w:rPr>
        <w:t xml:space="preserve"> </w:t>
      </w:r>
      <w:r>
        <w:t>of</w:t>
      </w:r>
      <w:r>
        <w:rPr>
          <w:spacing w:val="-5"/>
        </w:rPr>
        <w:t xml:space="preserve"> </w:t>
      </w:r>
      <w:r>
        <w:t>this</w:t>
      </w:r>
      <w:r>
        <w:rPr>
          <w:spacing w:val="-3"/>
        </w:rPr>
        <w:t xml:space="preserve"> </w:t>
      </w:r>
      <w:r>
        <w:t>contract</w:t>
      </w:r>
      <w:r>
        <w:rPr>
          <w:spacing w:val="-3"/>
        </w:rPr>
        <w:t xml:space="preserve"> </w:t>
      </w:r>
      <w:r>
        <w:t>will</w:t>
      </w:r>
      <w:r>
        <w:rPr>
          <w:spacing w:val="-3"/>
        </w:rPr>
        <w:t xml:space="preserve"> </w:t>
      </w:r>
      <w:r>
        <w:t>commence</w:t>
      </w:r>
      <w:r>
        <w:rPr>
          <w:spacing w:val="-3"/>
        </w:rPr>
        <w:t xml:space="preserve"> </w:t>
      </w:r>
      <w:r>
        <w:t>on</w:t>
      </w:r>
      <w:r>
        <w:rPr>
          <w:spacing w:val="-6"/>
        </w:rPr>
        <w:t xml:space="preserve"> </w:t>
      </w:r>
      <w:r>
        <w:t>the</w:t>
      </w:r>
      <w:r>
        <w:rPr>
          <w:spacing w:val="-3"/>
        </w:rPr>
        <w:t xml:space="preserve"> </w:t>
      </w:r>
      <w:r>
        <w:t>Effective</w:t>
      </w:r>
      <w:r>
        <w:rPr>
          <w:spacing w:val="-3"/>
        </w:rPr>
        <w:t xml:space="preserve"> </w:t>
      </w:r>
      <w:r>
        <w:t>Date</w:t>
      </w:r>
      <w:r>
        <w:rPr>
          <w:spacing w:val="-6"/>
        </w:rPr>
        <w:t xml:space="preserve"> </w:t>
      </w:r>
      <w:r w:rsidR="00AA2384">
        <w:rPr>
          <w:spacing w:val="-6"/>
        </w:rPr>
        <w:t xml:space="preserve">(as defined below) </w:t>
      </w:r>
      <w:r>
        <w:t>and</w:t>
      </w:r>
      <w:r>
        <w:rPr>
          <w:spacing w:val="-4"/>
        </w:rPr>
        <w:t xml:space="preserve"> </w:t>
      </w:r>
      <w:r>
        <w:t>will</w:t>
      </w:r>
      <w:r>
        <w:rPr>
          <w:spacing w:val="-3"/>
        </w:rPr>
        <w:t xml:space="preserve"> </w:t>
      </w:r>
      <w:r>
        <w:t>continue</w:t>
      </w:r>
      <w:r>
        <w:rPr>
          <w:spacing w:val="-3"/>
        </w:rPr>
        <w:t xml:space="preserve"> </w:t>
      </w:r>
      <w:r>
        <w:t>for</w:t>
      </w:r>
      <w:r>
        <w:rPr>
          <w:spacing w:val="-3"/>
        </w:rPr>
        <w:t xml:space="preserve"> </w:t>
      </w:r>
      <w:r>
        <w:t>a</w:t>
      </w:r>
      <w:r>
        <w:rPr>
          <w:spacing w:val="-3"/>
        </w:rPr>
        <w:t xml:space="preserve"> </w:t>
      </w:r>
      <w:r>
        <w:t>period</w:t>
      </w:r>
      <w:r>
        <w:rPr>
          <w:spacing w:val="-4"/>
        </w:rPr>
        <w:t xml:space="preserve"> </w:t>
      </w:r>
      <w:r>
        <w:t>of</w:t>
      </w:r>
      <w:r>
        <w:rPr>
          <w:spacing w:val="-5"/>
        </w:rPr>
        <w:t xml:space="preserve"> </w:t>
      </w:r>
      <w:r>
        <w:rPr>
          <w:spacing w:val="-3"/>
        </w:rPr>
        <w:t xml:space="preserve">two </w:t>
      </w:r>
      <w:r>
        <w:t>years. The contract is not a legally binding contract until after the Effective Date is affixed by the Contracting Officer and the fully executed contract has been sent to the</w:t>
      </w:r>
      <w:r>
        <w:rPr>
          <w:spacing w:val="-20"/>
        </w:rPr>
        <w:t xml:space="preserve"> </w:t>
      </w:r>
      <w:r>
        <w:t>Contractor.</w:t>
      </w:r>
    </w:p>
    <w:p w14:paraId="20669892" w14:textId="77777777" w:rsidR="0095780E" w:rsidRDefault="0095780E">
      <w:pPr>
        <w:pStyle w:val="BodyText"/>
        <w:rPr>
          <w:sz w:val="24"/>
        </w:rPr>
      </w:pPr>
    </w:p>
    <w:p w14:paraId="1AF7DD4D" w14:textId="77777777" w:rsidR="0095780E" w:rsidRDefault="00AB3121">
      <w:pPr>
        <w:pStyle w:val="Heading1"/>
        <w:numPr>
          <w:ilvl w:val="0"/>
          <w:numId w:val="10"/>
        </w:numPr>
        <w:tabs>
          <w:tab w:val="left" w:pos="839"/>
          <w:tab w:val="left" w:pos="840"/>
        </w:tabs>
        <w:spacing w:before="1"/>
        <w:ind w:hanging="720"/>
        <w:jc w:val="left"/>
      </w:pPr>
      <w:bookmarkStart w:id="3" w:name="4.__EXTENSION_OF_CONTRACT_TERM"/>
      <w:bookmarkEnd w:id="3"/>
      <w:r>
        <w:t>EXTENSION OF CONTRACT</w:t>
      </w:r>
      <w:r>
        <w:rPr>
          <w:spacing w:val="-16"/>
        </w:rPr>
        <w:t xml:space="preserve"> </w:t>
      </w:r>
      <w:r>
        <w:t>TERM</w:t>
      </w:r>
    </w:p>
    <w:p w14:paraId="31F198A8" w14:textId="77777777" w:rsidR="0095780E" w:rsidRDefault="0095780E">
      <w:pPr>
        <w:pStyle w:val="BodyText"/>
        <w:spacing w:before="6"/>
        <w:rPr>
          <w:b/>
          <w:sz w:val="25"/>
        </w:rPr>
      </w:pPr>
    </w:p>
    <w:p w14:paraId="1C7A3C07" w14:textId="30A4D88F" w:rsidR="0095780E" w:rsidRDefault="22F70CC4">
      <w:pPr>
        <w:pStyle w:val="BodyText"/>
        <w:spacing w:before="1" w:line="244" w:lineRule="auto"/>
        <w:ind w:left="839" w:right="101"/>
        <w:jc w:val="both"/>
      </w:pPr>
      <w:r>
        <w:t>The</w:t>
      </w:r>
      <w:r>
        <w:rPr>
          <w:spacing w:val="-3"/>
        </w:rPr>
        <w:t xml:space="preserve"> </w:t>
      </w:r>
      <w:r>
        <w:t>Department</w:t>
      </w:r>
      <w:r>
        <w:rPr>
          <w:spacing w:val="-3"/>
        </w:rPr>
        <w:t xml:space="preserve"> </w:t>
      </w:r>
      <w:r w:rsidR="11A524DC">
        <w:t>may</w:t>
      </w:r>
      <w:r>
        <w:t>,</w:t>
      </w:r>
      <w:r>
        <w:rPr>
          <w:spacing w:val="-4"/>
        </w:rPr>
        <w:t xml:space="preserve"> </w:t>
      </w:r>
      <w:r>
        <w:t>upon</w:t>
      </w:r>
      <w:r>
        <w:rPr>
          <w:spacing w:val="-4"/>
        </w:rPr>
        <w:t xml:space="preserve"> </w:t>
      </w:r>
      <w:r>
        <w:t>notice</w:t>
      </w:r>
      <w:r>
        <w:rPr>
          <w:spacing w:val="-3"/>
        </w:rPr>
        <w:t xml:space="preserve"> </w:t>
      </w:r>
      <w:r>
        <w:t>to</w:t>
      </w:r>
      <w:r>
        <w:rPr>
          <w:spacing w:val="-4"/>
        </w:rPr>
        <w:t xml:space="preserve"> </w:t>
      </w:r>
      <w:r>
        <w:t>the</w:t>
      </w:r>
      <w:r>
        <w:rPr>
          <w:spacing w:val="-3"/>
        </w:rPr>
        <w:t xml:space="preserve"> </w:t>
      </w:r>
      <w:r>
        <w:t>Contractor,</w:t>
      </w:r>
      <w:r>
        <w:rPr>
          <w:spacing w:val="-4"/>
        </w:rPr>
        <w:t xml:space="preserve"> </w:t>
      </w:r>
      <w:r>
        <w:t>extend</w:t>
      </w:r>
      <w:r>
        <w:rPr>
          <w:spacing w:val="-4"/>
        </w:rPr>
        <w:t xml:space="preserve"> </w:t>
      </w:r>
      <w:r>
        <w:t>the</w:t>
      </w:r>
      <w:r>
        <w:rPr>
          <w:spacing w:val="-3"/>
        </w:rPr>
        <w:t xml:space="preserve"> </w:t>
      </w:r>
      <w:r>
        <w:t>term</w:t>
      </w:r>
      <w:r>
        <w:rPr>
          <w:spacing w:val="-3"/>
        </w:rPr>
        <w:t xml:space="preserve"> </w:t>
      </w:r>
      <w:r>
        <w:t>of</w:t>
      </w:r>
      <w:r>
        <w:rPr>
          <w:spacing w:val="-3"/>
        </w:rPr>
        <w:t xml:space="preserve"> </w:t>
      </w:r>
      <w:r>
        <w:t>this</w:t>
      </w:r>
      <w:r>
        <w:rPr>
          <w:spacing w:val="-3"/>
        </w:rPr>
        <w:t xml:space="preserve"> </w:t>
      </w:r>
      <w:r>
        <w:t>contract for up to three additional one-year terms upon the same terms and</w:t>
      </w:r>
      <w:r>
        <w:rPr>
          <w:spacing w:val="-20"/>
        </w:rPr>
        <w:t xml:space="preserve"> </w:t>
      </w:r>
      <w:r>
        <w:t>conditions.</w:t>
      </w:r>
    </w:p>
    <w:p w14:paraId="185D879A" w14:textId="77777777" w:rsidR="0095780E" w:rsidRDefault="0095780E">
      <w:pPr>
        <w:pStyle w:val="BodyText"/>
        <w:spacing w:before="3"/>
        <w:rPr>
          <w:sz w:val="24"/>
        </w:rPr>
      </w:pPr>
    </w:p>
    <w:p w14:paraId="5727D51E" w14:textId="77777777" w:rsidR="0095780E" w:rsidRDefault="00AB3121">
      <w:pPr>
        <w:pStyle w:val="Heading1"/>
        <w:numPr>
          <w:ilvl w:val="0"/>
          <w:numId w:val="10"/>
        </w:numPr>
        <w:tabs>
          <w:tab w:val="left" w:pos="832"/>
          <w:tab w:val="left" w:pos="833"/>
        </w:tabs>
        <w:spacing w:before="1"/>
        <w:ind w:left="832" w:hanging="713"/>
        <w:jc w:val="left"/>
      </w:pPr>
      <w:bookmarkStart w:id="4" w:name="5.__DEFINITIONS"/>
      <w:bookmarkEnd w:id="4"/>
      <w:r>
        <w:t>DEFINITIONS</w:t>
      </w:r>
    </w:p>
    <w:p w14:paraId="2E27C640" w14:textId="77777777" w:rsidR="0095780E" w:rsidRDefault="0095780E">
      <w:pPr>
        <w:pStyle w:val="BodyText"/>
        <w:spacing w:before="6"/>
        <w:rPr>
          <w:b/>
          <w:sz w:val="25"/>
        </w:rPr>
      </w:pPr>
    </w:p>
    <w:p w14:paraId="46ED63BC" w14:textId="33E3A40E" w:rsidR="0095780E" w:rsidRDefault="22F70CC4">
      <w:pPr>
        <w:pStyle w:val="BodyText"/>
        <w:ind w:left="837"/>
        <w:jc w:val="both"/>
      </w:pPr>
      <w:r>
        <w:t xml:space="preserve">As used in this contract, the following terms have the </w:t>
      </w:r>
      <w:r w:rsidR="5588E966">
        <w:t xml:space="preserve">following </w:t>
      </w:r>
      <w:r>
        <w:t>meanings:</w:t>
      </w:r>
    </w:p>
    <w:p w14:paraId="1C17FF03" w14:textId="77777777" w:rsidR="0095780E" w:rsidRDefault="0095780E" w:rsidP="0094012A">
      <w:pPr>
        <w:pStyle w:val="BodyText"/>
        <w:spacing w:before="7"/>
        <w:jc w:val="both"/>
        <w:rPr>
          <w:sz w:val="24"/>
        </w:rPr>
      </w:pPr>
    </w:p>
    <w:p w14:paraId="5F9ED627" w14:textId="77777777" w:rsidR="0095780E" w:rsidRDefault="00AB3121">
      <w:pPr>
        <w:pStyle w:val="ListParagraph"/>
        <w:numPr>
          <w:ilvl w:val="1"/>
          <w:numId w:val="10"/>
        </w:numPr>
        <w:tabs>
          <w:tab w:val="left" w:pos="1648"/>
          <w:tab w:val="left" w:pos="1649"/>
        </w:tabs>
        <w:spacing w:before="1" w:line="247" w:lineRule="auto"/>
        <w:ind w:left="1648" w:right="101" w:hanging="722"/>
      </w:pPr>
      <w:r>
        <w:t>“Commonwealth”</w:t>
      </w:r>
      <w:r>
        <w:rPr>
          <w:spacing w:val="-14"/>
        </w:rPr>
        <w:t xml:space="preserve"> </w:t>
      </w:r>
      <w:r>
        <w:t>means</w:t>
      </w:r>
      <w:r>
        <w:rPr>
          <w:spacing w:val="-14"/>
        </w:rPr>
        <w:t xml:space="preserve"> </w:t>
      </w:r>
      <w:r>
        <w:t>the</w:t>
      </w:r>
      <w:r>
        <w:rPr>
          <w:spacing w:val="-11"/>
        </w:rPr>
        <w:t xml:space="preserve"> </w:t>
      </w:r>
      <w:r>
        <w:t>government</w:t>
      </w:r>
      <w:r>
        <w:rPr>
          <w:spacing w:val="-13"/>
        </w:rPr>
        <w:t xml:space="preserve"> </w:t>
      </w:r>
      <w:r>
        <w:t>of</w:t>
      </w:r>
      <w:r>
        <w:rPr>
          <w:spacing w:val="-13"/>
        </w:rPr>
        <w:t xml:space="preserve"> </w:t>
      </w:r>
      <w:r>
        <w:t>the</w:t>
      </w:r>
      <w:r>
        <w:rPr>
          <w:spacing w:val="-11"/>
        </w:rPr>
        <w:t xml:space="preserve"> </w:t>
      </w:r>
      <w:r>
        <w:t>Commonwealth</w:t>
      </w:r>
      <w:r>
        <w:rPr>
          <w:spacing w:val="-14"/>
        </w:rPr>
        <w:t xml:space="preserve"> </w:t>
      </w:r>
      <w:r>
        <w:t>of</w:t>
      </w:r>
      <w:r>
        <w:rPr>
          <w:spacing w:val="-13"/>
        </w:rPr>
        <w:t xml:space="preserve"> </w:t>
      </w:r>
      <w:r>
        <w:t>Pennsylvania,</w:t>
      </w:r>
      <w:r>
        <w:rPr>
          <w:spacing w:val="-14"/>
        </w:rPr>
        <w:t xml:space="preserve"> </w:t>
      </w:r>
      <w:r>
        <w:t>inclusive of the Department of Environmental</w:t>
      </w:r>
      <w:r>
        <w:rPr>
          <w:spacing w:val="-7"/>
        </w:rPr>
        <w:t xml:space="preserve"> </w:t>
      </w:r>
      <w:r>
        <w:t>Protection.</w:t>
      </w:r>
    </w:p>
    <w:p w14:paraId="6B8A7B9E" w14:textId="77777777" w:rsidR="0095780E" w:rsidRDefault="0095780E" w:rsidP="00FB21F1">
      <w:pPr>
        <w:pStyle w:val="BodyText"/>
        <w:spacing w:before="8"/>
        <w:jc w:val="both"/>
        <w:rPr>
          <w:sz w:val="23"/>
        </w:rPr>
      </w:pPr>
    </w:p>
    <w:p w14:paraId="3AB55A5B" w14:textId="29FFBE71" w:rsidR="0095780E" w:rsidRDefault="22F70CC4">
      <w:pPr>
        <w:pStyle w:val="ListParagraph"/>
        <w:numPr>
          <w:ilvl w:val="1"/>
          <w:numId w:val="10"/>
        </w:numPr>
        <w:tabs>
          <w:tab w:val="left" w:pos="1648"/>
          <w:tab w:val="left" w:pos="1649"/>
        </w:tabs>
        <w:spacing w:line="247" w:lineRule="auto"/>
        <w:ind w:left="1648" w:right="103" w:hanging="722"/>
      </w:pPr>
      <w:r>
        <w:t xml:space="preserve">“Contracting Officer” means the person authorized to administer this </w:t>
      </w:r>
      <w:r w:rsidR="6EED7088">
        <w:t>c</w:t>
      </w:r>
      <w:r>
        <w:t xml:space="preserve">ontract for the </w:t>
      </w:r>
      <w:r>
        <w:lastRenderedPageBreak/>
        <w:t>Commonwealth and to make written determinations with respect to the</w:t>
      </w:r>
      <w:r>
        <w:rPr>
          <w:spacing w:val="-19"/>
        </w:rPr>
        <w:t xml:space="preserve"> </w:t>
      </w:r>
      <w:r w:rsidR="6EED7088">
        <w:t>c</w:t>
      </w:r>
      <w:r>
        <w:t>ontract.</w:t>
      </w:r>
    </w:p>
    <w:p w14:paraId="5A581592" w14:textId="77777777" w:rsidR="0095780E" w:rsidRDefault="0095780E" w:rsidP="00FB21F1">
      <w:pPr>
        <w:pStyle w:val="BodyText"/>
        <w:spacing w:before="3"/>
        <w:jc w:val="both"/>
        <w:rPr>
          <w:sz w:val="24"/>
        </w:rPr>
      </w:pPr>
    </w:p>
    <w:p w14:paraId="00406AF1" w14:textId="0BAF4EA1" w:rsidR="0095780E" w:rsidRDefault="00AB3121">
      <w:pPr>
        <w:pStyle w:val="ListParagraph"/>
        <w:numPr>
          <w:ilvl w:val="1"/>
          <w:numId w:val="10"/>
        </w:numPr>
        <w:tabs>
          <w:tab w:val="left" w:pos="1649"/>
        </w:tabs>
        <w:ind w:left="1648" w:hanging="722"/>
      </w:pPr>
      <w:r>
        <w:t>“Contractor” means the firm or person submitting a bid in response to IFB</w:t>
      </w:r>
      <w:r>
        <w:rPr>
          <w:spacing w:val="-15"/>
        </w:rPr>
        <w:t xml:space="preserve"> </w:t>
      </w:r>
      <w:r w:rsidR="00513663" w:rsidRPr="00513663">
        <w:t>6100065144</w:t>
      </w:r>
      <w:r w:rsidR="00513663">
        <w:t>.</w:t>
      </w:r>
    </w:p>
    <w:p w14:paraId="42535E6A" w14:textId="77777777" w:rsidR="0095780E" w:rsidRDefault="0095780E" w:rsidP="00FB21F1">
      <w:pPr>
        <w:pStyle w:val="BodyText"/>
        <w:spacing w:before="1"/>
        <w:jc w:val="both"/>
        <w:rPr>
          <w:sz w:val="24"/>
        </w:rPr>
      </w:pPr>
    </w:p>
    <w:p w14:paraId="1359F190" w14:textId="77777777" w:rsidR="0095780E" w:rsidRDefault="00AB3121">
      <w:pPr>
        <w:pStyle w:val="ListParagraph"/>
        <w:numPr>
          <w:ilvl w:val="1"/>
          <w:numId w:val="10"/>
        </w:numPr>
        <w:tabs>
          <w:tab w:val="left" w:pos="1649"/>
        </w:tabs>
        <w:ind w:left="1648" w:hanging="722"/>
      </w:pPr>
      <w:r>
        <w:t>“Days” means business days, unless specifically stated</w:t>
      </w:r>
      <w:r>
        <w:rPr>
          <w:spacing w:val="-14"/>
        </w:rPr>
        <w:t xml:space="preserve"> </w:t>
      </w:r>
      <w:r>
        <w:t>otherwise.</w:t>
      </w:r>
    </w:p>
    <w:p w14:paraId="7C94D622" w14:textId="77777777" w:rsidR="0095780E" w:rsidRDefault="0095780E" w:rsidP="00FB21F1">
      <w:pPr>
        <w:pStyle w:val="BodyText"/>
        <w:spacing w:before="10"/>
        <w:jc w:val="both"/>
        <w:rPr>
          <w:sz w:val="23"/>
        </w:rPr>
      </w:pPr>
    </w:p>
    <w:p w14:paraId="0E6694B2" w14:textId="77777777" w:rsidR="0095780E" w:rsidRDefault="22F70CC4" w:rsidP="00FB21F1">
      <w:pPr>
        <w:pStyle w:val="ListParagraph"/>
        <w:numPr>
          <w:ilvl w:val="1"/>
          <w:numId w:val="10"/>
        </w:numPr>
        <w:tabs>
          <w:tab w:val="left" w:pos="1650"/>
          <w:tab w:val="left" w:pos="1648"/>
        </w:tabs>
        <w:spacing w:before="61" w:line="247" w:lineRule="auto"/>
        <w:ind w:left="1649" w:right="102" w:hanging="723"/>
      </w:pPr>
      <w:r>
        <w:t>“Department” means the Pennsylvania Department of Environmental</w:t>
      </w:r>
      <w:r>
        <w:rPr>
          <w:spacing w:val="-19"/>
        </w:rPr>
        <w:t xml:space="preserve"> </w:t>
      </w:r>
      <w:r>
        <w:t>Protection</w:t>
      </w:r>
      <w:r w:rsidR="158FD8EB">
        <w:t>.</w:t>
      </w:r>
    </w:p>
    <w:p w14:paraId="10632125" w14:textId="77777777" w:rsidR="00C76265" w:rsidRDefault="00C76265" w:rsidP="00FB21F1">
      <w:pPr>
        <w:pStyle w:val="ListParagraph"/>
      </w:pPr>
    </w:p>
    <w:p w14:paraId="212ED746" w14:textId="76C2132D" w:rsidR="0095780E" w:rsidRDefault="22F70CC4" w:rsidP="00FB21F1">
      <w:pPr>
        <w:pStyle w:val="ListParagraph"/>
        <w:numPr>
          <w:ilvl w:val="1"/>
          <w:numId w:val="10"/>
        </w:numPr>
        <w:tabs>
          <w:tab w:val="left" w:pos="1650"/>
          <w:tab w:val="left" w:pos="1648"/>
        </w:tabs>
        <w:spacing w:before="61" w:line="247" w:lineRule="auto"/>
        <w:ind w:left="1649" w:right="102" w:hanging="723"/>
      </w:pPr>
      <w:r>
        <w:t>“Documentation”</w:t>
      </w:r>
      <w:r>
        <w:rPr>
          <w:spacing w:val="-15"/>
        </w:rPr>
        <w:t xml:space="preserve"> </w:t>
      </w:r>
      <w:r>
        <w:t>means</w:t>
      </w:r>
      <w:r>
        <w:rPr>
          <w:spacing w:val="-10"/>
        </w:rPr>
        <w:t xml:space="preserve"> </w:t>
      </w:r>
      <w:r>
        <w:t>all</w:t>
      </w:r>
      <w:r>
        <w:rPr>
          <w:spacing w:val="-12"/>
        </w:rPr>
        <w:t xml:space="preserve"> </w:t>
      </w:r>
      <w:r>
        <w:t>materials</w:t>
      </w:r>
      <w:r>
        <w:rPr>
          <w:spacing w:val="-13"/>
        </w:rPr>
        <w:t xml:space="preserve"> </w:t>
      </w:r>
      <w:r>
        <w:t>required</w:t>
      </w:r>
      <w:r>
        <w:rPr>
          <w:spacing w:val="-13"/>
        </w:rPr>
        <w:t xml:space="preserve"> </w:t>
      </w:r>
      <w:r>
        <w:t>to</w:t>
      </w:r>
      <w:r>
        <w:rPr>
          <w:spacing w:val="-13"/>
        </w:rPr>
        <w:t xml:space="preserve"> </w:t>
      </w:r>
      <w:r>
        <w:t>support</w:t>
      </w:r>
      <w:r>
        <w:rPr>
          <w:spacing w:val="-12"/>
        </w:rPr>
        <w:t xml:space="preserve"> </w:t>
      </w:r>
      <w:r>
        <w:t>and</w:t>
      </w:r>
      <w:r>
        <w:rPr>
          <w:spacing w:val="-13"/>
        </w:rPr>
        <w:t xml:space="preserve"> </w:t>
      </w:r>
      <w:r>
        <w:t>convey</w:t>
      </w:r>
      <w:r>
        <w:rPr>
          <w:spacing w:val="-13"/>
        </w:rPr>
        <w:t xml:space="preserve"> </w:t>
      </w:r>
      <w:r>
        <w:t>information</w:t>
      </w:r>
      <w:r>
        <w:rPr>
          <w:spacing w:val="-13"/>
        </w:rPr>
        <w:t xml:space="preserve"> </w:t>
      </w:r>
      <w:r>
        <w:t>about</w:t>
      </w:r>
      <w:r>
        <w:rPr>
          <w:spacing w:val="-12"/>
        </w:rPr>
        <w:t xml:space="preserve"> </w:t>
      </w:r>
      <w:r>
        <w:t xml:space="preserve">the </w:t>
      </w:r>
      <w:r w:rsidR="589634A2">
        <w:t>S</w:t>
      </w:r>
      <w:r>
        <w:t>ervices required by this contract. It includes, but is not restricted to, Recommendation Reports, deficiency letters, reports, analyses, and any other materials developed for the purpose of performing the</w:t>
      </w:r>
      <w:r>
        <w:rPr>
          <w:spacing w:val="-9"/>
        </w:rPr>
        <w:t xml:space="preserve"> </w:t>
      </w:r>
      <w:r>
        <w:t>Services.</w:t>
      </w:r>
    </w:p>
    <w:p w14:paraId="1D055234" w14:textId="77777777" w:rsidR="0095780E" w:rsidRDefault="0095780E" w:rsidP="00FB21F1">
      <w:pPr>
        <w:pStyle w:val="BodyText"/>
        <w:jc w:val="both"/>
        <w:rPr>
          <w:sz w:val="24"/>
        </w:rPr>
      </w:pPr>
    </w:p>
    <w:p w14:paraId="702F4A16" w14:textId="77777777" w:rsidR="0095780E" w:rsidRDefault="00AB3121">
      <w:pPr>
        <w:pStyle w:val="ListParagraph"/>
        <w:numPr>
          <w:ilvl w:val="1"/>
          <w:numId w:val="10"/>
        </w:numPr>
        <w:tabs>
          <w:tab w:val="left" w:pos="1647"/>
          <w:tab w:val="left" w:pos="1648"/>
        </w:tabs>
        <w:ind w:left="1648" w:hanging="723"/>
      </w:pPr>
      <w:r>
        <w:t>“Effective Date” means the date of the last Commonwealth</w:t>
      </w:r>
      <w:r>
        <w:rPr>
          <w:spacing w:val="-20"/>
        </w:rPr>
        <w:t xml:space="preserve"> </w:t>
      </w:r>
      <w:r>
        <w:t>signature.</w:t>
      </w:r>
    </w:p>
    <w:p w14:paraId="613A2CD8" w14:textId="77777777" w:rsidR="0095780E" w:rsidRDefault="0095780E" w:rsidP="00FB21F1">
      <w:pPr>
        <w:pStyle w:val="BodyText"/>
        <w:spacing w:before="1"/>
        <w:jc w:val="both"/>
        <w:rPr>
          <w:sz w:val="24"/>
        </w:rPr>
      </w:pPr>
    </w:p>
    <w:p w14:paraId="0FD7483E" w14:textId="7086F699" w:rsidR="0095780E" w:rsidRDefault="22F70CC4">
      <w:pPr>
        <w:pStyle w:val="ListParagraph"/>
        <w:numPr>
          <w:ilvl w:val="1"/>
          <w:numId w:val="10"/>
        </w:numPr>
        <w:tabs>
          <w:tab w:val="left" w:pos="1649"/>
        </w:tabs>
        <w:spacing w:line="247" w:lineRule="auto"/>
        <w:ind w:left="1648" w:right="103" w:hanging="723"/>
      </w:pPr>
      <w:r>
        <w:t>“IFB</w:t>
      </w:r>
      <w:r w:rsidR="049E8C38">
        <w:t xml:space="preserve"> 6100065144</w:t>
      </w:r>
      <w:r>
        <w:t xml:space="preserve">” means the Invitation </w:t>
      </w:r>
      <w:proofErr w:type="gramStart"/>
      <w:r>
        <w:t>For</w:t>
      </w:r>
      <w:proofErr w:type="gramEnd"/>
      <w:r>
        <w:t xml:space="preserve"> Bid for SPEED Program </w:t>
      </w:r>
      <w:r w:rsidR="2514EB88">
        <w:t>Storage Tanks Site-Specific Installation Permits</w:t>
      </w:r>
      <w:r>
        <w:t>.</w:t>
      </w:r>
    </w:p>
    <w:p w14:paraId="50FB29F8" w14:textId="77777777" w:rsidR="0095780E" w:rsidRDefault="0095780E" w:rsidP="00FB21F1">
      <w:pPr>
        <w:pStyle w:val="BodyText"/>
        <w:spacing w:before="3"/>
        <w:jc w:val="both"/>
        <w:rPr>
          <w:sz w:val="23"/>
        </w:rPr>
      </w:pPr>
    </w:p>
    <w:p w14:paraId="4E85F8D1" w14:textId="3CBD48D7" w:rsidR="0095780E" w:rsidRDefault="22F70CC4">
      <w:pPr>
        <w:pStyle w:val="ListParagraph"/>
        <w:numPr>
          <w:ilvl w:val="1"/>
          <w:numId w:val="10"/>
        </w:numPr>
        <w:tabs>
          <w:tab w:val="left" w:pos="1648"/>
          <w:tab w:val="left" w:pos="1649"/>
        </w:tabs>
        <w:spacing w:line="247" w:lineRule="auto"/>
        <w:ind w:left="1648" w:right="103" w:hanging="723"/>
      </w:pPr>
      <w:r>
        <w:t>“Project</w:t>
      </w:r>
      <w:r>
        <w:rPr>
          <w:spacing w:val="-10"/>
        </w:rPr>
        <w:t xml:space="preserve"> </w:t>
      </w:r>
      <w:r>
        <w:t>Work</w:t>
      </w:r>
      <w:r>
        <w:rPr>
          <w:spacing w:val="-11"/>
        </w:rPr>
        <w:t xml:space="preserve"> </w:t>
      </w:r>
      <w:r>
        <w:t>Order”</w:t>
      </w:r>
      <w:r>
        <w:rPr>
          <w:spacing w:val="-10"/>
        </w:rPr>
        <w:t xml:space="preserve"> </w:t>
      </w:r>
      <w:r>
        <w:t>means</w:t>
      </w:r>
      <w:r>
        <w:rPr>
          <w:spacing w:val="-10"/>
        </w:rPr>
        <w:t xml:space="preserve"> </w:t>
      </w:r>
      <w:r>
        <w:t>the</w:t>
      </w:r>
      <w:r>
        <w:rPr>
          <w:spacing w:val="-10"/>
        </w:rPr>
        <w:t xml:space="preserve"> </w:t>
      </w:r>
      <w:r>
        <w:t>project</w:t>
      </w:r>
      <w:r>
        <w:rPr>
          <w:spacing w:val="-12"/>
        </w:rPr>
        <w:t xml:space="preserve"> </w:t>
      </w:r>
      <w:r>
        <w:t>level</w:t>
      </w:r>
      <w:r>
        <w:rPr>
          <w:spacing w:val="-10"/>
        </w:rPr>
        <w:t xml:space="preserve"> </w:t>
      </w:r>
      <w:r>
        <w:t>engagement</w:t>
      </w:r>
      <w:r>
        <w:rPr>
          <w:spacing w:val="-10"/>
        </w:rPr>
        <w:t xml:space="preserve"> </w:t>
      </w:r>
      <w:r>
        <w:t>between</w:t>
      </w:r>
      <w:r>
        <w:rPr>
          <w:spacing w:val="-13"/>
        </w:rPr>
        <w:t xml:space="preserve"> </w:t>
      </w:r>
      <w:r>
        <w:t>the</w:t>
      </w:r>
      <w:r>
        <w:rPr>
          <w:spacing w:val="-10"/>
        </w:rPr>
        <w:t xml:space="preserve"> </w:t>
      </w:r>
      <w:r>
        <w:t>Department</w:t>
      </w:r>
      <w:r>
        <w:rPr>
          <w:spacing w:val="-12"/>
        </w:rPr>
        <w:t xml:space="preserve"> </w:t>
      </w:r>
      <w:r>
        <w:t>and</w:t>
      </w:r>
      <w:r>
        <w:rPr>
          <w:spacing w:val="-11"/>
        </w:rPr>
        <w:t xml:space="preserve"> </w:t>
      </w:r>
      <w:r>
        <w:t>the Contractor for the provision of Services as requested by the</w:t>
      </w:r>
      <w:r>
        <w:rPr>
          <w:spacing w:val="-18"/>
        </w:rPr>
        <w:t xml:space="preserve"> </w:t>
      </w:r>
      <w:r>
        <w:t>Permit</w:t>
      </w:r>
      <w:r w:rsidR="6F7D521E">
        <w:t xml:space="preserve"> Applicant</w:t>
      </w:r>
      <w:r>
        <w:t>.</w:t>
      </w:r>
    </w:p>
    <w:p w14:paraId="04A74F15" w14:textId="77777777" w:rsidR="0095780E" w:rsidRDefault="0095780E" w:rsidP="00FB21F1">
      <w:pPr>
        <w:pStyle w:val="BodyText"/>
        <w:spacing w:before="3"/>
        <w:jc w:val="both"/>
        <w:rPr>
          <w:sz w:val="23"/>
        </w:rPr>
      </w:pPr>
    </w:p>
    <w:p w14:paraId="21919459" w14:textId="5E234F2A" w:rsidR="0095780E" w:rsidRDefault="22F70CC4">
      <w:pPr>
        <w:pStyle w:val="ListParagraph"/>
        <w:numPr>
          <w:ilvl w:val="1"/>
          <w:numId w:val="10"/>
        </w:numPr>
        <w:tabs>
          <w:tab w:val="left" w:pos="1648"/>
          <w:tab w:val="left" w:pos="1649"/>
        </w:tabs>
        <w:spacing w:line="247" w:lineRule="auto"/>
        <w:ind w:left="1648" w:right="102" w:hanging="722"/>
      </w:pPr>
      <w:r>
        <w:t>“Permit</w:t>
      </w:r>
      <w:r w:rsidR="7F67F60F">
        <w:t xml:space="preserve"> Applicant</w:t>
      </w:r>
      <w:r>
        <w:t>” means an individual or entity seeking an expedited permit review pursuant to the SPEED</w:t>
      </w:r>
      <w:r>
        <w:rPr>
          <w:spacing w:val="-3"/>
        </w:rPr>
        <w:t xml:space="preserve"> </w:t>
      </w:r>
      <w:r>
        <w:t>Act.</w:t>
      </w:r>
    </w:p>
    <w:p w14:paraId="68F4EB41" w14:textId="77777777" w:rsidR="0095780E" w:rsidRDefault="0095780E" w:rsidP="00FB21F1">
      <w:pPr>
        <w:pStyle w:val="BodyText"/>
        <w:spacing w:before="3"/>
        <w:jc w:val="both"/>
        <w:rPr>
          <w:sz w:val="23"/>
        </w:rPr>
      </w:pPr>
    </w:p>
    <w:p w14:paraId="16F1FD0C" w14:textId="48A3B22E" w:rsidR="0095780E" w:rsidRPr="00DD5FED" w:rsidRDefault="22F70CC4">
      <w:pPr>
        <w:pStyle w:val="ListParagraph"/>
        <w:numPr>
          <w:ilvl w:val="1"/>
          <w:numId w:val="10"/>
        </w:numPr>
        <w:tabs>
          <w:tab w:val="left" w:pos="1649"/>
        </w:tabs>
        <w:spacing w:line="247" w:lineRule="auto"/>
        <w:ind w:left="1648" w:right="101" w:hanging="722"/>
      </w:pPr>
      <w:r w:rsidRPr="00DD5FED">
        <w:t>“Qualified</w:t>
      </w:r>
      <w:r w:rsidRPr="00DD5FED">
        <w:rPr>
          <w:spacing w:val="-9"/>
        </w:rPr>
        <w:t xml:space="preserve"> </w:t>
      </w:r>
      <w:r w:rsidRPr="00DD5FED">
        <w:t>Professional”</w:t>
      </w:r>
      <w:r w:rsidRPr="00DD5FED">
        <w:rPr>
          <w:spacing w:val="-10"/>
        </w:rPr>
        <w:t xml:space="preserve"> </w:t>
      </w:r>
      <w:r w:rsidRPr="00DD5FED">
        <w:t>means</w:t>
      </w:r>
      <w:r w:rsidRPr="00DD5FED">
        <w:rPr>
          <w:spacing w:val="-10"/>
        </w:rPr>
        <w:t xml:space="preserve"> </w:t>
      </w:r>
      <w:r w:rsidRPr="00DD5FED">
        <w:t>the</w:t>
      </w:r>
      <w:r w:rsidRPr="00DD5FED">
        <w:rPr>
          <w:spacing w:val="-10"/>
        </w:rPr>
        <w:t xml:space="preserve"> </w:t>
      </w:r>
      <w:r w:rsidRPr="00DD5FED">
        <w:t>individual</w:t>
      </w:r>
      <w:r w:rsidRPr="00DD5FED">
        <w:rPr>
          <w:spacing w:val="-8"/>
        </w:rPr>
        <w:t xml:space="preserve"> </w:t>
      </w:r>
      <w:r w:rsidRPr="00DD5FED">
        <w:t>Contractor</w:t>
      </w:r>
      <w:r w:rsidRPr="00DD5FED">
        <w:rPr>
          <w:spacing w:val="-8"/>
        </w:rPr>
        <w:t xml:space="preserve"> </w:t>
      </w:r>
      <w:r w:rsidRPr="00DD5FED">
        <w:t>or</w:t>
      </w:r>
      <w:r w:rsidRPr="00DD5FED">
        <w:rPr>
          <w:spacing w:val="-10"/>
        </w:rPr>
        <w:t xml:space="preserve"> </w:t>
      </w:r>
      <w:r w:rsidRPr="00DD5FED">
        <w:t>its</w:t>
      </w:r>
      <w:r w:rsidRPr="00DD5FED">
        <w:rPr>
          <w:spacing w:val="-8"/>
        </w:rPr>
        <w:t xml:space="preserve"> </w:t>
      </w:r>
      <w:r w:rsidRPr="00DD5FED">
        <w:t>employee(s)</w:t>
      </w:r>
      <w:r w:rsidRPr="00DD5FED">
        <w:rPr>
          <w:spacing w:val="-8"/>
        </w:rPr>
        <w:t xml:space="preserve"> </w:t>
      </w:r>
      <w:r w:rsidRPr="00DD5FED">
        <w:t>who</w:t>
      </w:r>
      <w:r w:rsidRPr="00DD5FED">
        <w:rPr>
          <w:spacing w:val="-8"/>
        </w:rPr>
        <w:t xml:space="preserve"> </w:t>
      </w:r>
      <w:r w:rsidRPr="00DD5FED">
        <w:t>meets</w:t>
      </w:r>
      <w:r w:rsidRPr="00DD5FED">
        <w:rPr>
          <w:spacing w:val="-10"/>
        </w:rPr>
        <w:t xml:space="preserve"> </w:t>
      </w:r>
      <w:r w:rsidRPr="00DD5FED">
        <w:t>the requirements</w:t>
      </w:r>
      <w:r w:rsidRPr="00DD5FED">
        <w:rPr>
          <w:spacing w:val="-6"/>
        </w:rPr>
        <w:t xml:space="preserve"> </w:t>
      </w:r>
      <w:r w:rsidRPr="00DD5FED">
        <w:t>to</w:t>
      </w:r>
      <w:r w:rsidRPr="00DD5FED">
        <w:rPr>
          <w:spacing w:val="-4"/>
        </w:rPr>
        <w:t xml:space="preserve"> </w:t>
      </w:r>
      <w:r w:rsidRPr="00DD5FED">
        <w:t>be</w:t>
      </w:r>
      <w:r w:rsidRPr="00DD5FED">
        <w:rPr>
          <w:spacing w:val="-6"/>
        </w:rPr>
        <w:t xml:space="preserve"> </w:t>
      </w:r>
      <w:r w:rsidRPr="00DD5FED">
        <w:t>considered</w:t>
      </w:r>
      <w:r w:rsidRPr="00DD5FED">
        <w:rPr>
          <w:spacing w:val="-4"/>
        </w:rPr>
        <w:t xml:space="preserve"> </w:t>
      </w:r>
      <w:r w:rsidRPr="00DD5FED">
        <w:t>a</w:t>
      </w:r>
      <w:r w:rsidRPr="00DD5FED">
        <w:rPr>
          <w:spacing w:val="-6"/>
        </w:rPr>
        <w:t xml:space="preserve"> </w:t>
      </w:r>
      <w:r w:rsidRPr="00DD5FED">
        <w:t>Qualified</w:t>
      </w:r>
      <w:r w:rsidRPr="00DD5FED">
        <w:rPr>
          <w:spacing w:val="-6"/>
        </w:rPr>
        <w:t xml:space="preserve"> </w:t>
      </w:r>
      <w:r w:rsidRPr="00DD5FED">
        <w:t>Professional</w:t>
      </w:r>
      <w:r w:rsidRPr="00DD5FED">
        <w:rPr>
          <w:spacing w:val="-7"/>
        </w:rPr>
        <w:t xml:space="preserve"> </w:t>
      </w:r>
      <w:r w:rsidRPr="00DD5FED">
        <w:t>pursuant</w:t>
      </w:r>
      <w:r w:rsidRPr="00DD5FED">
        <w:rPr>
          <w:spacing w:val="-5"/>
        </w:rPr>
        <w:t xml:space="preserve"> </w:t>
      </w:r>
      <w:r w:rsidRPr="00DD5FED">
        <w:t>to</w:t>
      </w:r>
      <w:r w:rsidRPr="00DD5FED">
        <w:rPr>
          <w:spacing w:val="-6"/>
        </w:rPr>
        <w:t xml:space="preserve"> </w:t>
      </w:r>
      <w:r w:rsidRPr="00DD5FED">
        <w:t>the</w:t>
      </w:r>
      <w:r w:rsidRPr="00DD5FED">
        <w:rPr>
          <w:spacing w:val="-3"/>
        </w:rPr>
        <w:t xml:space="preserve"> </w:t>
      </w:r>
      <w:r w:rsidRPr="00DD5FED">
        <w:t>SPEED</w:t>
      </w:r>
      <w:r w:rsidRPr="00DD5FED">
        <w:rPr>
          <w:spacing w:val="-5"/>
        </w:rPr>
        <w:t xml:space="preserve"> </w:t>
      </w:r>
      <w:r w:rsidRPr="00DD5FED">
        <w:t>Act</w:t>
      </w:r>
      <w:r w:rsidRPr="00DD5FED">
        <w:rPr>
          <w:spacing w:val="-5"/>
        </w:rPr>
        <w:t xml:space="preserve"> </w:t>
      </w:r>
      <w:r w:rsidRPr="00DD5FED">
        <w:t>and</w:t>
      </w:r>
      <w:r w:rsidRPr="00DD5FED">
        <w:rPr>
          <w:spacing w:val="-6"/>
        </w:rPr>
        <w:t xml:space="preserve"> </w:t>
      </w:r>
      <w:r w:rsidRPr="00DD5FED">
        <w:t>the requirements set forth in IFB</w:t>
      </w:r>
      <w:r w:rsidR="734AEEE2">
        <w:t xml:space="preserve"> </w:t>
      </w:r>
      <w:r w:rsidR="734AEEE2" w:rsidRPr="00513663">
        <w:t>6100065144</w:t>
      </w:r>
      <w:r w:rsidRPr="00DD5FED">
        <w:t>.</w:t>
      </w:r>
    </w:p>
    <w:p w14:paraId="5C85866E" w14:textId="77777777" w:rsidR="0095780E" w:rsidRPr="00DD5FED" w:rsidRDefault="0095780E" w:rsidP="00FB21F1">
      <w:pPr>
        <w:pStyle w:val="BodyText"/>
        <w:spacing w:before="5"/>
        <w:jc w:val="both"/>
        <w:rPr>
          <w:sz w:val="23"/>
        </w:rPr>
      </w:pPr>
    </w:p>
    <w:p w14:paraId="09831855" w14:textId="61CD04C2" w:rsidR="0095780E" w:rsidRPr="00DD5FED" w:rsidRDefault="00AB3121">
      <w:pPr>
        <w:pStyle w:val="ListParagraph"/>
        <w:numPr>
          <w:ilvl w:val="1"/>
          <w:numId w:val="10"/>
        </w:numPr>
        <w:tabs>
          <w:tab w:val="left" w:pos="1648"/>
          <w:tab w:val="left" w:pos="1649"/>
        </w:tabs>
        <w:spacing w:line="247" w:lineRule="auto"/>
        <w:ind w:left="1648" w:right="106" w:hanging="723"/>
      </w:pPr>
      <w:r w:rsidRPr="00DD5FED">
        <w:t>“Recommendation Report” means the final work product provided to the Department for each permit review</w:t>
      </w:r>
      <w:r w:rsidRPr="00901343">
        <w:t xml:space="preserve">.  </w:t>
      </w:r>
      <w:r w:rsidR="00901343">
        <w:t>The “Review Memo” and “Issuance Memo” will be considered Recommendation Reports for Site-Specific Installation Permits under the SPEED Program.</w:t>
      </w:r>
    </w:p>
    <w:p w14:paraId="05493DB7" w14:textId="77777777" w:rsidR="0095780E" w:rsidRDefault="0095780E" w:rsidP="00FB21F1">
      <w:pPr>
        <w:pStyle w:val="BodyText"/>
        <w:spacing w:before="2"/>
        <w:jc w:val="both"/>
        <w:rPr>
          <w:sz w:val="23"/>
        </w:rPr>
      </w:pPr>
    </w:p>
    <w:p w14:paraId="65D137DF" w14:textId="2FC8619F" w:rsidR="0095780E" w:rsidRDefault="22F70CC4">
      <w:pPr>
        <w:pStyle w:val="ListParagraph"/>
        <w:numPr>
          <w:ilvl w:val="1"/>
          <w:numId w:val="10"/>
        </w:numPr>
        <w:tabs>
          <w:tab w:val="left" w:pos="1649"/>
        </w:tabs>
        <w:spacing w:before="1" w:line="247" w:lineRule="auto"/>
        <w:ind w:left="1648" w:right="103" w:hanging="723"/>
      </w:pPr>
      <w:r>
        <w:t>“Scope</w:t>
      </w:r>
      <w:r>
        <w:rPr>
          <w:spacing w:val="-15"/>
        </w:rPr>
        <w:t xml:space="preserve"> </w:t>
      </w:r>
      <w:r>
        <w:t>of</w:t>
      </w:r>
      <w:r>
        <w:rPr>
          <w:spacing w:val="-15"/>
        </w:rPr>
        <w:t xml:space="preserve"> </w:t>
      </w:r>
      <w:r>
        <w:t>Work”</w:t>
      </w:r>
      <w:r>
        <w:rPr>
          <w:spacing w:val="-15"/>
        </w:rPr>
        <w:t xml:space="preserve"> </w:t>
      </w:r>
      <w:r>
        <w:t>means</w:t>
      </w:r>
      <w:r>
        <w:rPr>
          <w:spacing w:val="-15"/>
        </w:rPr>
        <w:t xml:space="preserve"> </w:t>
      </w:r>
      <w:r>
        <w:t>the</w:t>
      </w:r>
      <w:r>
        <w:rPr>
          <w:spacing w:val="-18"/>
        </w:rPr>
        <w:t xml:space="preserve"> </w:t>
      </w:r>
      <w:r>
        <w:t>full</w:t>
      </w:r>
      <w:r>
        <w:rPr>
          <w:spacing w:val="-15"/>
        </w:rPr>
        <w:t xml:space="preserve"> </w:t>
      </w:r>
      <w:r>
        <w:t>description</w:t>
      </w:r>
      <w:r>
        <w:rPr>
          <w:spacing w:val="-16"/>
        </w:rPr>
        <w:t xml:space="preserve"> </w:t>
      </w:r>
      <w:r>
        <w:t>of</w:t>
      </w:r>
      <w:r>
        <w:rPr>
          <w:spacing w:val="-15"/>
        </w:rPr>
        <w:t xml:space="preserve"> </w:t>
      </w:r>
      <w:r>
        <w:t>the</w:t>
      </w:r>
      <w:r>
        <w:rPr>
          <w:spacing w:val="-15"/>
        </w:rPr>
        <w:t xml:space="preserve"> </w:t>
      </w:r>
      <w:r>
        <w:t>Services</w:t>
      </w:r>
      <w:r>
        <w:rPr>
          <w:spacing w:val="-15"/>
        </w:rPr>
        <w:t xml:space="preserve"> </w:t>
      </w:r>
      <w:r>
        <w:t>to</w:t>
      </w:r>
      <w:r>
        <w:rPr>
          <w:spacing w:val="-16"/>
        </w:rPr>
        <w:t xml:space="preserve"> </w:t>
      </w:r>
      <w:r>
        <w:t>be</w:t>
      </w:r>
      <w:r>
        <w:rPr>
          <w:spacing w:val="-15"/>
        </w:rPr>
        <w:t xml:space="preserve"> </w:t>
      </w:r>
      <w:r>
        <w:t>provided</w:t>
      </w:r>
      <w:r>
        <w:rPr>
          <w:spacing w:val="-16"/>
        </w:rPr>
        <w:t xml:space="preserve"> </w:t>
      </w:r>
      <w:r>
        <w:t>by</w:t>
      </w:r>
      <w:r>
        <w:rPr>
          <w:spacing w:val="-16"/>
        </w:rPr>
        <w:t xml:space="preserve"> </w:t>
      </w:r>
      <w:r>
        <w:t>the</w:t>
      </w:r>
      <w:r>
        <w:rPr>
          <w:spacing w:val="-15"/>
        </w:rPr>
        <w:t xml:space="preserve"> </w:t>
      </w:r>
      <w:r>
        <w:t>Contractor as described in IFB</w:t>
      </w:r>
      <w:r w:rsidR="734AEEE2">
        <w:t xml:space="preserve"> </w:t>
      </w:r>
      <w:r w:rsidR="734AEEE2" w:rsidRPr="00513663">
        <w:t>6100065144</w:t>
      </w:r>
      <w:r>
        <w:t>.</w:t>
      </w:r>
    </w:p>
    <w:p w14:paraId="26594E2A" w14:textId="77777777" w:rsidR="0095780E" w:rsidRDefault="0095780E" w:rsidP="00FB21F1">
      <w:pPr>
        <w:pStyle w:val="BodyText"/>
        <w:spacing w:before="3"/>
        <w:jc w:val="both"/>
        <w:rPr>
          <w:sz w:val="23"/>
        </w:rPr>
      </w:pPr>
    </w:p>
    <w:p w14:paraId="4B18672A" w14:textId="5ECA31EE" w:rsidR="0095780E" w:rsidRDefault="22F70CC4">
      <w:pPr>
        <w:pStyle w:val="ListParagraph"/>
        <w:numPr>
          <w:ilvl w:val="1"/>
          <w:numId w:val="10"/>
        </w:numPr>
        <w:tabs>
          <w:tab w:val="left" w:pos="1649"/>
        </w:tabs>
        <w:spacing w:line="247" w:lineRule="auto"/>
        <w:ind w:left="1648" w:right="104" w:hanging="723"/>
      </w:pPr>
      <w:r>
        <w:t>“Services” means expedited permit review services being provided by the Contractor for the</w:t>
      </w:r>
      <w:r>
        <w:rPr>
          <w:spacing w:val="-8"/>
        </w:rPr>
        <w:t xml:space="preserve"> </w:t>
      </w:r>
      <w:r>
        <w:t>benefit</w:t>
      </w:r>
      <w:r>
        <w:rPr>
          <w:spacing w:val="-10"/>
        </w:rPr>
        <w:t xml:space="preserve"> </w:t>
      </w:r>
      <w:r>
        <w:t>of</w:t>
      </w:r>
      <w:r>
        <w:rPr>
          <w:spacing w:val="-8"/>
        </w:rPr>
        <w:t xml:space="preserve"> </w:t>
      </w:r>
      <w:r>
        <w:t>a</w:t>
      </w:r>
      <w:r>
        <w:rPr>
          <w:spacing w:val="-10"/>
        </w:rPr>
        <w:t xml:space="preserve"> </w:t>
      </w:r>
      <w:r>
        <w:t>Permit</w:t>
      </w:r>
      <w:r w:rsidR="29B06D90">
        <w:t xml:space="preserve"> Applicant</w:t>
      </w:r>
      <w:r>
        <w:rPr>
          <w:spacing w:val="-10"/>
        </w:rPr>
        <w:t xml:space="preserve"> </w:t>
      </w:r>
      <w:r>
        <w:t>as</w:t>
      </w:r>
      <w:r>
        <w:rPr>
          <w:spacing w:val="-11"/>
        </w:rPr>
        <w:t xml:space="preserve"> </w:t>
      </w:r>
      <w:r>
        <w:t>described</w:t>
      </w:r>
      <w:r>
        <w:rPr>
          <w:spacing w:val="-9"/>
        </w:rPr>
        <w:t xml:space="preserve"> </w:t>
      </w:r>
      <w:r>
        <w:t>in</w:t>
      </w:r>
      <w:r>
        <w:rPr>
          <w:spacing w:val="-11"/>
        </w:rPr>
        <w:t xml:space="preserve"> </w:t>
      </w:r>
      <w:r>
        <w:t>the</w:t>
      </w:r>
      <w:r>
        <w:rPr>
          <w:spacing w:val="-11"/>
        </w:rPr>
        <w:t xml:space="preserve"> </w:t>
      </w:r>
      <w:r>
        <w:t>respective</w:t>
      </w:r>
      <w:r>
        <w:rPr>
          <w:spacing w:val="-10"/>
        </w:rPr>
        <w:t xml:space="preserve"> </w:t>
      </w:r>
      <w:r>
        <w:t>Scope</w:t>
      </w:r>
      <w:r>
        <w:rPr>
          <w:spacing w:val="-8"/>
        </w:rPr>
        <w:t xml:space="preserve"> </w:t>
      </w:r>
      <w:r>
        <w:t>of</w:t>
      </w:r>
      <w:r>
        <w:rPr>
          <w:spacing w:val="-8"/>
        </w:rPr>
        <w:t xml:space="preserve"> </w:t>
      </w:r>
      <w:r>
        <w:t>Work</w:t>
      </w:r>
      <w:r>
        <w:rPr>
          <w:spacing w:val="-9"/>
        </w:rPr>
        <w:t xml:space="preserve"> </w:t>
      </w:r>
      <w:r>
        <w:t>for</w:t>
      </w:r>
      <w:r>
        <w:rPr>
          <w:spacing w:val="-10"/>
        </w:rPr>
        <w:t xml:space="preserve"> </w:t>
      </w:r>
      <w:r>
        <w:t>that</w:t>
      </w:r>
      <w:r>
        <w:rPr>
          <w:spacing w:val="-8"/>
        </w:rPr>
        <w:t xml:space="preserve"> </w:t>
      </w:r>
      <w:r>
        <w:t>permit</w:t>
      </w:r>
      <w:r>
        <w:rPr>
          <w:spacing w:val="-8"/>
        </w:rPr>
        <w:t xml:space="preserve"> </w:t>
      </w:r>
      <w:r>
        <w:t>type.</w:t>
      </w:r>
    </w:p>
    <w:p w14:paraId="023AA229" w14:textId="77777777" w:rsidR="0095780E" w:rsidRDefault="0095780E" w:rsidP="00FB21F1">
      <w:pPr>
        <w:pStyle w:val="BodyText"/>
        <w:spacing w:before="2"/>
        <w:jc w:val="both"/>
        <w:rPr>
          <w:sz w:val="23"/>
        </w:rPr>
      </w:pPr>
    </w:p>
    <w:p w14:paraId="1E6BA197" w14:textId="182796B3" w:rsidR="0095780E" w:rsidRDefault="22F70CC4">
      <w:pPr>
        <w:pStyle w:val="ListParagraph"/>
        <w:numPr>
          <w:ilvl w:val="1"/>
          <w:numId w:val="10"/>
        </w:numPr>
        <w:tabs>
          <w:tab w:val="left" w:pos="1649"/>
        </w:tabs>
        <w:spacing w:before="1" w:line="247" w:lineRule="auto"/>
        <w:ind w:left="1648" w:right="104" w:hanging="723"/>
      </w:pPr>
      <w:r>
        <w:t>“SPEED Act” means the Streamlining Permits for Economic Expansion and</w:t>
      </w:r>
      <w:r>
        <w:rPr>
          <w:spacing w:val="-32"/>
        </w:rPr>
        <w:t xml:space="preserve"> </w:t>
      </w:r>
      <w:r>
        <w:t>Development Program as defined in Article XVIII of Act No. 54 of 2024,</w:t>
      </w:r>
      <w:r w:rsidR="0CDF73A5">
        <w:t xml:space="preserve"> </w:t>
      </w:r>
      <w:r w:rsidR="0CDF73A5" w:rsidRPr="009D4794">
        <w:t xml:space="preserve">as amended November </w:t>
      </w:r>
      <w:r w:rsidR="0CDF73A5">
        <w:t>1</w:t>
      </w:r>
      <w:r w:rsidR="0CDF73A5" w:rsidRPr="009D4794">
        <w:t>2, 202</w:t>
      </w:r>
      <w:r w:rsidR="0CDF73A5">
        <w:t>5</w:t>
      </w:r>
      <w:r w:rsidR="0CDF73A5" w:rsidRPr="009D4794">
        <w:t xml:space="preserve">, P.L. </w:t>
      </w:r>
      <w:r w:rsidR="0CDF73A5">
        <w:t>156</w:t>
      </w:r>
      <w:r w:rsidR="0CDF73A5" w:rsidRPr="009D4794">
        <w:t xml:space="preserve">, No. </w:t>
      </w:r>
      <w:r w:rsidR="0CDF73A5">
        <w:t>45</w:t>
      </w:r>
      <w:r w:rsidR="0CDF73A5" w:rsidRPr="009D4794">
        <w:t>,</w:t>
      </w:r>
      <w:r>
        <w:t xml:space="preserve"> 72 P.S. § 1801 </w:t>
      </w:r>
      <w:r w:rsidRPr="0D983C2F">
        <w:rPr>
          <w:i/>
          <w:iCs/>
        </w:rPr>
        <w:t>et</w:t>
      </w:r>
      <w:r w:rsidRPr="0D983C2F">
        <w:rPr>
          <w:i/>
          <w:iCs/>
          <w:spacing w:val="-23"/>
        </w:rPr>
        <w:t xml:space="preserve"> </w:t>
      </w:r>
      <w:r w:rsidRPr="0D983C2F">
        <w:rPr>
          <w:i/>
          <w:iCs/>
        </w:rPr>
        <w:t>seq</w:t>
      </w:r>
      <w:r>
        <w:t>.</w:t>
      </w:r>
    </w:p>
    <w:p w14:paraId="2222D528" w14:textId="77777777" w:rsidR="0095780E" w:rsidRDefault="0095780E">
      <w:pPr>
        <w:pStyle w:val="BodyText"/>
        <w:spacing w:before="5"/>
        <w:rPr>
          <w:sz w:val="23"/>
        </w:rPr>
      </w:pPr>
    </w:p>
    <w:p w14:paraId="2D582BF6" w14:textId="77777777" w:rsidR="0095780E" w:rsidRDefault="00AB3121">
      <w:pPr>
        <w:pStyle w:val="Heading1"/>
        <w:numPr>
          <w:ilvl w:val="0"/>
          <w:numId w:val="10"/>
        </w:numPr>
        <w:tabs>
          <w:tab w:val="left" w:pos="935"/>
          <w:tab w:val="left" w:pos="936"/>
        </w:tabs>
        <w:spacing w:before="1"/>
        <w:ind w:left="935" w:hanging="816"/>
        <w:jc w:val="left"/>
      </w:pPr>
      <w:bookmarkStart w:id="5" w:name="6.__INDEPENDENT_PRIME_CONTRACTOR"/>
      <w:bookmarkEnd w:id="5"/>
      <w:r>
        <w:t>INDEPENDENT PRIME</w:t>
      </w:r>
      <w:r>
        <w:rPr>
          <w:spacing w:val="-13"/>
        </w:rPr>
        <w:t xml:space="preserve"> </w:t>
      </w:r>
      <w:r>
        <w:t>CONTRACTOR</w:t>
      </w:r>
    </w:p>
    <w:p w14:paraId="2A9B3A56" w14:textId="77777777" w:rsidR="0095780E" w:rsidRDefault="0095780E">
      <w:pPr>
        <w:pStyle w:val="BodyText"/>
        <w:spacing w:before="4"/>
        <w:rPr>
          <w:b/>
          <w:sz w:val="25"/>
        </w:rPr>
      </w:pPr>
    </w:p>
    <w:p w14:paraId="2019B10A" w14:textId="37F3D9C0" w:rsidR="0095780E" w:rsidRDefault="22F70CC4">
      <w:pPr>
        <w:pStyle w:val="BodyText"/>
        <w:spacing w:line="247" w:lineRule="auto"/>
        <w:ind w:left="927" w:right="103" w:hanging="3"/>
        <w:jc w:val="both"/>
      </w:pPr>
      <w:r>
        <w:t xml:space="preserve">In performing its obligations under this contract, the Contractor </w:t>
      </w:r>
      <w:r w:rsidR="3957E51E">
        <w:t>sha</w:t>
      </w:r>
      <w:r>
        <w:t xml:space="preserve">ll act as an independent contractor and not as an employee or agent of the Commonwealth </w:t>
      </w:r>
      <w:r w:rsidR="7847C942">
        <w:t>or</w:t>
      </w:r>
      <w:r>
        <w:t xml:space="preserve"> as an agent or </w:t>
      </w:r>
      <w:r>
        <w:lastRenderedPageBreak/>
        <w:t>representative of the Permit</w:t>
      </w:r>
      <w:r w:rsidR="3692E044">
        <w:t xml:space="preserve"> Applicant</w:t>
      </w:r>
      <w:r>
        <w:t xml:space="preserve">. The Contractor </w:t>
      </w:r>
      <w:r w:rsidR="50FDBBBF">
        <w:t>shall perform</w:t>
      </w:r>
      <w:r>
        <w:t xml:space="preserve"> all </w:t>
      </w:r>
      <w:r w:rsidR="42B59745">
        <w:t>S</w:t>
      </w:r>
      <w:r>
        <w:t xml:space="preserve">ervices in this contract </w:t>
      </w:r>
      <w:proofErr w:type="gramStart"/>
      <w:r>
        <w:t>whether</w:t>
      </w:r>
      <w:r>
        <w:rPr>
          <w:spacing w:val="-11"/>
        </w:rPr>
        <w:t xml:space="preserve"> </w:t>
      </w:r>
      <w:r>
        <w:t>or</w:t>
      </w:r>
      <w:r>
        <w:rPr>
          <w:spacing w:val="-11"/>
        </w:rPr>
        <w:t xml:space="preserve"> </w:t>
      </w:r>
      <w:r>
        <w:t>not</w:t>
      </w:r>
      <w:proofErr w:type="gramEnd"/>
      <w:r>
        <w:rPr>
          <w:spacing w:val="-11"/>
        </w:rPr>
        <w:t xml:space="preserve"> </w:t>
      </w:r>
      <w:r>
        <w:t>Contractor</w:t>
      </w:r>
      <w:r>
        <w:rPr>
          <w:spacing w:val="-13"/>
        </w:rPr>
        <w:t xml:space="preserve"> </w:t>
      </w:r>
      <w:r>
        <w:t>provides</w:t>
      </w:r>
      <w:r>
        <w:rPr>
          <w:spacing w:val="-14"/>
        </w:rPr>
        <w:t xml:space="preserve"> </w:t>
      </w:r>
      <w:r>
        <w:t>them</w:t>
      </w:r>
      <w:r>
        <w:rPr>
          <w:spacing w:val="-13"/>
        </w:rPr>
        <w:t xml:space="preserve"> </w:t>
      </w:r>
      <w:r>
        <w:t>directly.</w:t>
      </w:r>
      <w:r>
        <w:rPr>
          <w:spacing w:val="-12"/>
        </w:rPr>
        <w:t xml:space="preserve"> </w:t>
      </w:r>
      <w:r>
        <w:t>Further,</w:t>
      </w:r>
      <w:r>
        <w:rPr>
          <w:spacing w:val="-14"/>
        </w:rPr>
        <w:t xml:space="preserve"> </w:t>
      </w:r>
      <w:r>
        <w:t>the</w:t>
      </w:r>
      <w:r>
        <w:rPr>
          <w:spacing w:val="-11"/>
        </w:rPr>
        <w:t xml:space="preserve"> </w:t>
      </w:r>
      <w:r>
        <w:t>Contractor</w:t>
      </w:r>
      <w:r>
        <w:rPr>
          <w:spacing w:val="-13"/>
        </w:rPr>
        <w:t xml:space="preserve"> </w:t>
      </w:r>
      <w:r>
        <w:t>is</w:t>
      </w:r>
      <w:r>
        <w:rPr>
          <w:spacing w:val="-11"/>
        </w:rPr>
        <w:t xml:space="preserve"> </w:t>
      </w:r>
      <w:r>
        <w:t>the</w:t>
      </w:r>
      <w:r>
        <w:rPr>
          <w:spacing w:val="-14"/>
        </w:rPr>
        <w:t xml:space="preserve"> </w:t>
      </w:r>
      <w:r>
        <w:t>sole</w:t>
      </w:r>
      <w:r>
        <w:rPr>
          <w:spacing w:val="-14"/>
        </w:rPr>
        <w:t xml:space="preserve"> </w:t>
      </w:r>
      <w:r>
        <w:t>point</w:t>
      </w:r>
      <w:r>
        <w:rPr>
          <w:spacing w:val="-11"/>
        </w:rPr>
        <w:t xml:space="preserve"> </w:t>
      </w:r>
      <w:r>
        <w:t>of</w:t>
      </w:r>
      <w:r>
        <w:rPr>
          <w:spacing w:val="-11"/>
        </w:rPr>
        <w:t xml:space="preserve"> </w:t>
      </w:r>
      <w:r>
        <w:t xml:space="preserve">contact </w:t>
      </w:r>
      <w:proofErr w:type="gramStart"/>
      <w:r>
        <w:t>with regard to</w:t>
      </w:r>
      <w:proofErr w:type="gramEnd"/>
      <w:r>
        <w:t xml:space="preserve"> all contractual matters, including payment of any and all charges resulting from this contract.</w:t>
      </w:r>
    </w:p>
    <w:p w14:paraId="14A97E2A" w14:textId="77777777" w:rsidR="0095780E" w:rsidRDefault="0095780E">
      <w:pPr>
        <w:pStyle w:val="BodyText"/>
        <w:spacing w:before="1"/>
        <w:rPr>
          <w:sz w:val="24"/>
        </w:rPr>
      </w:pPr>
    </w:p>
    <w:p w14:paraId="4559C735" w14:textId="77777777" w:rsidR="0095780E" w:rsidRDefault="00AB3121">
      <w:pPr>
        <w:pStyle w:val="Heading1"/>
        <w:numPr>
          <w:ilvl w:val="0"/>
          <w:numId w:val="10"/>
        </w:numPr>
        <w:tabs>
          <w:tab w:val="left" w:pos="937"/>
          <w:tab w:val="left" w:pos="938"/>
        </w:tabs>
        <w:ind w:left="937" w:hanging="818"/>
        <w:jc w:val="left"/>
      </w:pPr>
      <w:bookmarkStart w:id="6" w:name="7.__DELIVERY"/>
      <w:bookmarkEnd w:id="6"/>
      <w:r>
        <w:t>DELIVERY</w:t>
      </w:r>
    </w:p>
    <w:p w14:paraId="203C0DB4" w14:textId="77777777" w:rsidR="0095780E" w:rsidRDefault="0095780E">
      <w:pPr>
        <w:pStyle w:val="BodyText"/>
        <w:spacing w:before="4"/>
        <w:rPr>
          <w:b/>
          <w:sz w:val="25"/>
        </w:rPr>
      </w:pPr>
    </w:p>
    <w:p w14:paraId="3AE676E0" w14:textId="11C7160E" w:rsidR="0095780E" w:rsidRDefault="22F70CC4">
      <w:pPr>
        <w:pStyle w:val="BodyText"/>
        <w:spacing w:line="247" w:lineRule="auto"/>
        <w:ind w:left="940" w:right="102" w:hanging="3"/>
        <w:jc w:val="both"/>
      </w:pPr>
      <w:r>
        <w:t xml:space="preserve">The Contractor shall proceed with all due diligence in the performance of the </w:t>
      </w:r>
      <w:r w:rsidR="58B7E49F">
        <w:t>S</w:t>
      </w:r>
      <w:r>
        <w:t>ervices with Qualified Professionals, in accordance with the timeline required in the Scope of Work.</w:t>
      </w:r>
    </w:p>
    <w:p w14:paraId="366B49F7" w14:textId="77777777" w:rsidR="0095780E" w:rsidRDefault="0095780E">
      <w:pPr>
        <w:pStyle w:val="BodyText"/>
        <w:spacing w:before="1"/>
        <w:rPr>
          <w:sz w:val="24"/>
        </w:rPr>
      </w:pPr>
    </w:p>
    <w:p w14:paraId="4D01535C" w14:textId="77777777" w:rsidR="0095780E" w:rsidRDefault="00AB3121">
      <w:pPr>
        <w:pStyle w:val="Heading1"/>
        <w:numPr>
          <w:ilvl w:val="0"/>
          <w:numId w:val="10"/>
        </w:numPr>
        <w:tabs>
          <w:tab w:val="left" w:pos="944"/>
          <w:tab w:val="left" w:pos="945"/>
        </w:tabs>
        <w:ind w:left="945" w:hanging="826"/>
        <w:jc w:val="left"/>
      </w:pPr>
      <w:bookmarkStart w:id="7" w:name="8.____________WORK_VOLUME"/>
      <w:bookmarkEnd w:id="7"/>
      <w:r>
        <w:t>WORK</w:t>
      </w:r>
      <w:r>
        <w:rPr>
          <w:spacing w:val="-2"/>
        </w:rPr>
        <w:t xml:space="preserve"> </w:t>
      </w:r>
      <w:r>
        <w:t>VOLUME</w:t>
      </w:r>
    </w:p>
    <w:p w14:paraId="46E7C6F7" w14:textId="77777777" w:rsidR="0095780E" w:rsidRDefault="0095780E">
      <w:pPr>
        <w:pStyle w:val="BodyText"/>
        <w:spacing w:before="6"/>
        <w:rPr>
          <w:b/>
          <w:sz w:val="25"/>
        </w:rPr>
      </w:pPr>
    </w:p>
    <w:p w14:paraId="16D3BDFD" w14:textId="6882ED61" w:rsidR="0095780E" w:rsidRDefault="22F70CC4" w:rsidP="0D983C2F">
      <w:pPr>
        <w:pStyle w:val="BodyText"/>
        <w:spacing w:line="247" w:lineRule="auto"/>
        <w:ind w:left="930" w:right="104"/>
        <w:jc w:val="both"/>
      </w:pPr>
      <w:r>
        <w:t xml:space="preserve">The Department does not guarantee any </w:t>
      </w:r>
      <w:proofErr w:type="gramStart"/>
      <w:r>
        <w:t>particular volume</w:t>
      </w:r>
      <w:proofErr w:type="gramEnd"/>
      <w:r>
        <w:t xml:space="preserve"> of work to be performed under this contract.</w:t>
      </w:r>
      <w:r>
        <w:rPr>
          <w:spacing w:val="40"/>
        </w:rPr>
        <w:t xml:space="preserve"> </w:t>
      </w:r>
      <w:r>
        <w:t>The</w:t>
      </w:r>
      <w:r>
        <w:rPr>
          <w:spacing w:val="-9"/>
        </w:rPr>
        <w:t xml:space="preserve"> </w:t>
      </w:r>
      <w:r>
        <w:t>decision</w:t>
      </w:r>
      <w:r>
        <w:rPr>
          <w:spacing w:val="-10"/>
        </w:rPr>
        <w:t xml:space="preserve"> </w:t>
      </w:r>
      <w:r>
        <w:t>to</w:t>
      </w:r>
      <w:r>
        <w:rPr>
          <w:spacing w:val="-10"/>
        </w:rPr>
        <w:t xml:space="preserve"> </w:t>
      </w:r>
      <w:r>
        <w:t>ultimately</w:t>
      </w:r>
      <w:r>
        <w:rPr>
          <w:spacing w:val="-7"/>
        </w:rPr>
        <w:t xml:space="preserve"> </w:t>
      </w:r>
      <w:r>
        <w:t>engage</w:t>
      </w:r>
      <w:r>
        <w:rPr>
          <w:spacing w:val="-9"/>
        </w:rPr>
        <w:t xml:space="preserve"> </w:t>
      </w:r>
      <w:r>
        <w:t>the</w:t>
      </w:r>
      <w:r>
        <w:rPr>
          <w:spacing w:val="-7"/>
        </w:rPr>
        <w:t xml:space="preserve"> </w:t>
      </w:r>
      <w:r>
        <w:t>Contractor</w:t>
      </w:r>
      <w:r>
        <w:rPr>
          <w:spacing w:val="-9"/>
        </w:rPr>
        <w:t xml:space="preserve"> </w:t>
      </w:r>
      <w:r>
        <w:t>for</w:t>
      </w:r>
      <w:r>
        <w:rPr>
          <w:spacing w:val="-9"/>
        </w:rPr>
        <w:t xml:space="preserve"> </w:t>
      </w:r>
      <w:r>
        <w:t>any</w:t>
      </w:r>
      <w:r>
        <w:rPr>
          <w:spacing w:val="-10"/>
        </w:rPr>
        <w:t xml:space="preserve"> </w:t>
      </w:r>
      <w:r>
        <w:t>specific</w:t>
      </w:r>
      <w:r>
        <w:rPr>
          <w:spacing w:val="-7"/>
        </w:rPr>
        <w:t xml:space="preserve"> </w:t>
      </w:r>
      <w:r>
        <w:t>project</w:t>
      </w:r>
      <w:r>
        <w:rPr>
          <w:spacing w:val="-8"/>
        </w:rPr>
        <w:t xml:space="preserve"> </w:t>
      </w:r>
      <w:r>
        <w:t>rests</w:t>
      </w:r>
      <w:r>
        <w:rPr>
          <w:spacing w:val="-9"/>
        </w:rPr>
        <w:t xml:space="preserve"> </w:t>
      </w:r>
      <w:r>
        <w:t>solely</w:t>
      </w:r>
      <w:r>
        <w:rPr>
          <w:spacing w:val="-7"/>
        </w:rPr>
        <w:t xml:space="preserve"> </w:t>
      </w:r>
      <w:r>
        <w:t>with the</w:t>
      </w:r>
      <w:r>
        <w:rPr>
          <w:spacing w:val="18"/>
        </w:rPr>
        <w:t xml:space="preserve"> </w:t>
      </w:r>
      <w:r>
        <w:t>Permit</w:t>
      </w:r>
      <w:r w:rsidR="38B47E18">
        <w:t xml:space="preserve"> Applicant</w:t>
      </w:r>
      <w:r>
        <w:t>.</w:t>
      </w:r>
      <w:r>
        <w:rPr>
          <w:spacing w:val="18"/>
        </w:rPr>
        <w:t xml:space="preserve"> </w:t>
      </w:r>
      <w:r w:rsidR="709708B7">
        <w:t>If selected, Permit</w:t>
      </w:r>
      <w:r w:rsidR="255C769C">
        <w:t xml:space="preserve"> Applicant</w:t>
      </w:r>
      <w:r w:rsidR="709708B7">
        <w:t xml:space="preserve"> will ask the Contractor </w:t>
      </w:r>
      <w:r>
        <w:t>to</w:t>
      </w:r>
      <w:r>
        <w:rPr>
          <w:spacing w:val="18"/>
        </w:rPr>
        <w:t xml:space="preserve"> </w:t>
      </w:r>
      <w:r>
        <w:t>provide</w:t>
      </w:r>
      <w:r>
        <w:rPr>
          <w:spacing w:val="16"/>
        </w:rPr>
        <w:t xml:space="preserve"> </w:t>
      </w:r>
      <w:r>
        <w:t>a</w:t>
      </w:r>
      <w:r>
        <w:rPr>
          <w:spacing w:val="16"/>
        </w:rPr>
        <w:t xml:space="preserve"> </w:t>
      </w:r>
      <w:r>
        <w:t>quote</w:t>
      </w:r>
      <w:r>
        <w:rPr>
          <w:spacing w:val="16"/>
        </w:rPr>
        <w:t xml:space="preserve"> </w:t>
      </w:r>
      <w:r>
        <w:t>for</w:t>
      </w:r>
      <w:r>
        <w:rPr>
          <w:spacing w:val="19"/>
        </w:rPr>
        <w:t xml:space="preserve"> </w:t>
      </w:r>
      <w:r>
        <w:t>Services</w:t>
      </w:r>
      <w:r>
        <w:rPr>
          <w:spacing w:val="16"/>
        </w:rPr>
        <w:t xml:space="preserve"> </w:t>
      </w:r>
      <w:r>
        <w:t>on</w:t>
      </w:r>
      <w:r>
        <w:rPr>
          <w:spacing w:val="16"/>
        </w:rPr>
        <w:t xml:space="preserve"> </w:t>
      </w:r>
      <w:r>
        <w:t>a</w:t>
      </w:r>
      <w:r>
        <w:rPr>
          <w:spacing w:val="18"/>
        </w:rPr>
        <w:t xml:space="preserve"> </w:t>
      </w:r>
      <w:r>
        <w:t>per-project</w:t>
      </w:r>
      <w:r>
        <w:rPr>
          <w:spacing w:val="17"/>
        </w:rPr>
        <w:t xml:space="preserve"> </w:t>
      </w:r>
      <w:r>
        <w:t>basis</w:t>
      </w:r>
      <w:r>
        <w:rPr>
          <w:spacing w:val="16"/>
        </w:rPr>
        <w:t xml:space="preserve"> </w:t>
      </w:r>
      <w:r>
        <w:t>in</w:t>
      </w:r>
      <w:r w:rsidR="7029B40F">
        <w:t xml:space="preserve"> a</w:t>
      </w:r>
      <w:r>
        <w:t>ccordance with the selection method set forth in Section 1803(g) of the SPEED Act and as described in IFB</w:t>
      </w:r>
      <w:r w:rsidR="7F6C70D5">
        <w:t xml:space="preserve"> 6100065144</w:t>
      </w:r>
      <w:r>
        <w:t xml:space="preserve">. The Department </w:t>
      </w:r>
      <w:r w:rsidR="56A2C2D0">
        <w:t>may</w:t>
      </w:r>
      <w:r>
        <w:t xml:space="preserve"> develop processes and procedures for the selection of Qualified Professionals </w:t>
      </w:r>
      <w:proofErr w:type="gramStart"/>
      <w:r>
        <w:t>in order to</w:t>
      </w:r>
      <w:proofErr w:type="gramEnd"/>
      <w:r>
        <w:t xml:space="preserve"> carry out its obligations under the SPEED Act in a manner that is in the best interest of the Commonwealth.</w:t>
      </w:r>
    </w:p>
    <w:p w14:paraId="542C6029" w14:textId="77777777" w:rsidR="0095780E" w:rsidRDefault="0095780E">
      <w:pPr>
        <w:pStyle w:val="BodyText"/>
        <w:spacing w:before="1"/>
        <w:rPr>
          <w:sz w:val="24"/>
        </w:rPr>
      </w:pPr>
    </w:p>
    <w:p w14:paraId="4571E926" w14:textId="77777777" w:rsidR="0095780E" w:rsidRDefault="00AB3121">
      <w:pPr>
        <w:pStyle w:val="Heading1"/>
        <w:numPr>
          <w:ilvl w:val="0"/>
          <w:numId w:val="10"/>
        </w:numPr>
        <w:tabs>
          <w:tab w:val="left" w:pos="839"/>
          <w:tab w:val="left" w:pos="840"/>
        </w:tabs>
        <w:ind w:hanging="629"/>
        <w:jc w:val="left"/>
      </w:pPr>
      <w:bookmarkStart w:id="8" w:name="9.__OWNERSHIP_RIGHTS"/>
      <w:bookmarkEnd w:id="8"/>
      <w:r>
        <w:t>OWNERSHIP</w:t>
      </w:r>
      <w:r>
        <w:rPr>
          <w:spacing w:val="-3"/>
        </w:rPr>
        <w:t xml:space="preserve"> </w:t>
      </w:r>
      <w:r>
        <w:t>RIGHTS</w:t>
      </w:r>
    </w:p>
    <w:p w14:paraId="3E0A31FE" w14:textId="77777777" w:rsidR="0095780E" w:rsidRDefault="0095780E">
      <w:pPr>
        <w:pStyle w:val="BodyText"/>
        <w:spacing w:before="4"/>
        <w:rPr>
          <w:b/>
          <w:sz w:val="25"/>
        </w:rPr>
      </w:pPr>
    </w:p>
    <w:p w14:paraId="282CB94A" w14:textId="5E5E9A3F" w:rsidR="0095780E" w:rsidRDefault="22F70CC4">
      <w:pPr>
        <w:pStyle w:val="BodyText"/>
        <w:spacing w:line="247" w:lineRule="auto"/>
        <w:ind w:left="839" w:right="225"/>
        <w:jc w:val="both"/>
      </w:pPr>
      <w:r>
        <w:t xml:space="preserve">The Department </w:t>
      </w:r>
      <w:r w:rsidR="2822CE7C">
        <w:t>may</w:t>
      </w:r>
      <w:r>
        <w:t xml:space="preserve"> reproduce, distribute, and use any </w:t>
      </w:r>
      <w:proofErr w:type="gramStart"/>
      <w:r>
        <w:t>submitted Documentation</w:t>
      </w:r>
      <w:proofErr w:type="gramEnd"/>
      <w:r>
        <w:t xml:space="preserve"> delivered to the Department as part of the performance of this contract.</w:t>
      </w:r>
    </w:p>
    <w:p w14:paraId="56CD0175" w14:textId="77777777" w:rsidR="0095780E" w:rsidRDefault="0095780E">
      <w:pPr>
        <w:pStyle w:val="BodyText"/>
        <w:spacing w:before="1"/>
        <w:rPr>
          <w:sz w:val="24"/>
        </w:rPr>
      </w:pPr>
    </w:p>
    <w:p w14:paraId="11BDBA7A" w14:textId="3CC64DD2" w:rsidR="0095780E" w:rsidRDefault="22F70CC4">
      <w:pPr>
        <w:pStyle w:val="Heading1"/>
        <w:numPr>
          <w:ilvl w:val="0"/>
          <w:numId w:val="10"/>
        </w:numPr>
        <w:tabs>
          <w:tab w:val="left" w:pos="781"/>
          <w:tab w:val="left" w:pos="782"/>
        </w:tabs>
        <w:ind w:left="781" w:hanging="662"/>
        <w:jc w:val="left"/>
      </w:pPr>
      <w:bookmarkStart w:id="9" w:name="10.________ACCEPTANCE_AND_REJECTION_OF_R"/>
      <w:bookmarkEnd w:id="9"/>
      <w:r>
        <w:t>ACCEPTANCE AND REJECTION OF</w:t>
      </w:r>
      <w:r>
        <w:rPr>
          <w:spacing w:val="-19"/>
        </w:rPr>
        <w:t xml:space="preserve"> </w:t>
      </w:r>
      <w:r>
        <w:t>RECOM</w:t>
      </w:r>
      <w:r w:rsidR="0D3F6A43">
        <w:t>M</w:t>
      </w:r>
      <w:r>
        <w:t>ENDATIONS</w:t>
      </w:r>
    </w:p>
    <w:p w14:paraId="36A78D0C" w14:textId="77777777" w:rsidR="0095780E" w:rsidRDefault="0095780E">
      <w:pPr>
        <w:pStyle w:val="BodyText"/>
        <w:spacing w:before="3"/>
        <w:rPr>
          <w:b/>
          <w:sz w:val="25"/>
        </w:rPr>
      </w:pPr>
    </w:p>
    <w:p w14:paraId="54DADE13" w14:textId="77777777" w:rsidR="0095780E" w:rsidRDefault="00AB3121">
      <w:pPr>
        <w:pStyle w:val="BodyText"/>
        <w:spacing w:before="1" w:line="247" w:lineRule="auto"/>
        <w:ind w:left="838" w:right="223" w:hanging="2"/>
        <w:jc w:val="both"/>
      </w:pPr>
      <w:r>
        <w:t>Recommendation Reports submitted by the Contractor will not be deemed accepted until the Department has reviewed the Contractor’s Recommendation Report and found it to meet all requirements defined in the Scope of Work.</w:t>
      </w:r>
    </w:p>
    <w:p w14:paraId="6B865B23" w14:textId="77777777" w:rsidR="0095780E" w:rsidRDefault="0095780E">
      <w:pPr>
        <w:pStyle w:val="BodyText"/>
        <w:spacing w:before="5"/>
        <w:rPr>
          <w:sz w:val="23"/>
        </w:rPr>
      </w:pPr>
    </w:p>
    <w:p w14:paraId="1C633E8F" w14:textId="43DF4E81" w:rsidR="0095780E" w:rsidRDefault="101145CF">
      <w:pPr>
        <w:pStyle w:val="BodyText"/>
        <w:spacing w:before="1" w:line="247" w:lineRule="auto"/>
        <w:ind w:left="838" w:right="224" w:hanging="3"/>
        <w:jc w:val="both"/>
      </w:pPr>
      <w:r>
        <w:t xml:space="preserve">The Department shall reject any Recommendation Report which it finds to be deficient and shall return it to the Contractor to correct the deficiency.  </w:t>
      </w:r>
      <w:r w:rsidR="22F70CC4">
        <w:t>The Contractor shall remedy the deficiency without additional expense to the Permit</w:t>
      </w:r>
      <w:r w:rsidR="71FFDA4E">
        <w:t xml:space="preserve"> Applicant</w:t>
      </w:r>
      <w:r w:rsidR="22F70CC4">
        <w:t xml:space="preserve"> within 24 hours after notification by the Department.</w:t>
      </w:r>
    </w:p>
    <w:p w14:paraId="2663BCB5" w14:textId="77777777" w:rsidR="0095780E" w:rsidRDefault="0095780E">
      <w:pPr>
        <w:pStyle w:val="BodyText"/>
        <w:spacing w:before="5"/>
        <w:rPr>
          <w:sz w:val="23"/>
        </w:rPr>
      </w:pPr>
    </w:p>
    <w:p w14:paraId="60198C4F" w14:textId="62ED5162" w:rsidR="00325F09" w:rsidRDefault="3F98FF34" w:rsidP="00BD3701">
      <w:pPr>
        <w:ind w:left="810" w:right="106"/>
        <w:jc w:val="both"/>
      </w:pPr>
      <w:r>
        <w:t>If the Contractor fails to remedy the deficiency within 24 hours, or other time as agreed to by the Department, the Department shall terminate the Project Work Order. Additionally, the Contractor shall forfeit</w:t>
      </w:r>
      <w:r w:rsidR="17A9BBDE">
        <w:t xml:space="preserve"> its</w:t>
      </w:r>
      <w:r>
        <w:t xml:space="preserve"> fee for Services and return it to the Permit</w:t>
      </w:r>
      <w:r w:rsidR="79B5DCBB">
        <w:t xml:space="preserve"> Applicant</w:t>
      </w:r>
      <w:r>
        <w:t xml:space="preserve">. If the Contractor fails to provide complete and timely Recommendation Reports, the Department may terminate this contract in accordance with sections 19 and 21 below.  </w:t>
      </w:r>
    </w:p>
    <w:p w14:paraId="6E1EF367" w14:textId="1B9C8EA8" w:rsidR="0095780E" w:rsidDel="00325F09" w:rsidRDefault="0095780E" w:rsidP="0D983C2F">
      <w:pPr>
        <w:pStyle w:val="BodyText"/>
        <w:spacing w:before="1" w:line="247" w:lineRule="auto"/>
        <w:ind w:left="839" w:right="220" w:hanging="3"/>
        <w:jc w:val="both"/>
      </w:pPr>
    </w:p>
    <w:p w14:paraId="346CA251" w14:textId="77777777" w:rsidR="0095780E" w:rsidRDefault="00AB3121">
      <w:pPr>
        <w:pStyle w:val="Heading1"/>
        <w:numPr>
          <w:ilvl w:val="0"/>
          <w:numId w:val="10"/>
        </w:numPr>
        <w:tabs>
          <w:tab w:val="left" w:pos="750"/>
          <w:tab w:val="left" w:pos="751"/>
        </w:tabs>
        <w:ind w:left="750" w:hanging="631"/>
        <w:jc w:val="left"/>
      </w:pPr>
      <w:bookmarkStart w:id="10" w:name="11.__COMPLIANCE_WITH_LAW"/>
      <w:bookmarkEnd w:id="10"/>
      <w:r>
        <w:t>COMPLIANCE WITH</w:t>
      </w:r>
      <w:r>
        <w:rPr>
          <w:spacing w:val="-3"/>
        </w:rPr>
        <w:t xml:space="preserve"> LAW</w:t>
      </w:r>
    </w:p>
    <w:p w14:paraId="469BC67B" w14:textId="77777777" w:rsidR="0095780E" w:rsidRDefault="0095780E">
      <w:pPr>
        <w:pStyle w:val="BodyText"/>
        <w:spacing w:before="6"/>
        <w:rPr>
          <w:b/>
          <w:sz w:val="25"/>
        </w:rPr>
      </w:pPr>
    </w:p>
    <w:p w14:paraId="611A3A58" w14:textId="57494F33" w:rsidR="0095780E" w:rsidRDefault="22F70CC4">
      <w:pPr>
        <w:pStyle w:val="BodyText"/>
        <w:spacing w:line="247" w:lineRule="auto"/>
        <w:ind w:left="839" w:right="222" w:hanging="3"/>
        <w:jc w:val="both"/>
      </w:pPr>
      <w:r>
        <w:t xml:space="preserve">The Contractor shall comply with all applicable federal and state laws and regulations and local ordinances in the performance of the </w:t>
      </w:r>
      <w:r w:rsidR="4F6AD3B1">
        <w:t>c</w:t>
      </w:r>
      <w:r>
        <w:t>ontract.</w:t>
      </w:r>
    </w:p>
    <w:p w14:paraId="0F1FDE9B" w14:textId="77777777" w:rsidR="00D108F0" w:rsidRDefault="00D108F0">
      <w:pPr>
        <w:pStyle w:val="BodyText"/>
        <w:spacing w:line="247" w:lineRule="auto"/>
        <w:ind w:left="839" w:right="222" w:hanging="3"/>
        <w:jc w:val="both"/>
      </w:pPr>
    </w:p>
    <w:p w14:paraId="463D1DC1" w14:textId="77777777" w:rsidR="0095780E" w:rsidRDefault="0095780E">
      <w:pPr>
        <w:pStyle w:val="BodyText"/>
        <w:spacing w:before="1"/>
        <w:rPr>
          <w:sz w:val="24"/>
        </w:rPr>
      </w:pPr>
    </w:p>
    <w:p w14:paraId="31AB6283" w14:textId="77777777" w:rsidR="0095780E" w:rsidRDefault="00AB3121">
      <w:pPr>
        <w:pStyle w:val="Heading1"/>
        <w:numPr>
          <w:ilvl w:val="0"/>
          <w:numId w:val="10"/>
        </w:numPr>
        <w:tabs>
          <w:tab w:val="left" w:pos="781"/>
          <w:tab w:val="left" w:pos="782"/>
        </w:tabs>
        <w:ind w:left="781" w:hanging="662"/>
        <w:jc w:val="left"/>
      </w:pPr>
      <w:bookmarkStart w:id="11" w:name="12._______CERTIFICATION_OF_NO-CONFLICT"/>
      <w:bookmarkEnd w:id="11"/>
      <w:r>
        <w:lastRenderedPageBreak/>
        <w:t>CERTIFICATION OF</w:t>
      </w:r>
      <w:r>
        <w:rPr>
          <w:spacing w:val="-14"/>
        </w:rPr>
        <w:t xml:space="preserve"> </w:t>
      </w:r>
      <w:r>
        <w:t>NO-CONFLICT</w:t>
      </w:r>
    </w:p>
    <w:p w14:paraId="16EEF690" w14:textId="77777777" w:rsidR="0095780E" w:rsidRDefault="0095780E">
      <w:pPr>
        <w:pStyle w:val="BodyText"/>
        <w:spacing w:before="8"/>
        <w:rPr>
          <w:b/>
          <w:sz w:val="24"/>
        </w:rPr>
      </w:pPr>
    </w:p>
    <w:p w14:paraId="6875A3EA" w14:textId="30BC1BAB" w:rsidR="0095780E" w:rsidRDefault="22F70CC4" w:rsidP="00470503">
      <w:pPr>
        <w:pStyle w:val="BodyText"/>
        <w:spacing w:line="256" w:lineRule="auto"/>
        <w:ind w:left="839" w:right="26" w:hanging="1"/>
        <w:jc w:val="both"/>
      </w:pPr>
      <w:r>
        <w:t>All</w:t>
      </w:r>
      <w:r>
        <w:rPr>
          <w:spacing w:val="-11"/>
        </w:rPr>
        <w:t xml:space="preserve"> </w:t>
      </w:r>
      <w:r>
        <w:t>Qualified</w:t>
      </w:r>
      <w:r>
        <w:rPr>
          <w:spacing w:val="-14"/>
        </w:rPr>
        <w:t xml:space="preserve"> </w:t>
      </w:r>
      <w:r>
        <w:t>Professional(s)</w:t>
      </w:r>
      <w:r>
        <w:rPr>
          <w:spacing w:val="-11"/>
        </w:rPr>
        <w:t xml:space="preserve"> </w:t>
      </w:r>
      <w:r>
        <w:t>assigned</w:t>
      </w:r>
      <w:r>
        <w:rPr>
          <w:spacing w:val="-14"/>
        </w:rPr>
        <w:t xml:space="preserve"> </w:t>
      </w:r>
      <w:r>
        <w:t>to</w:t>
      </w:r>
      <w:r>
        <w:rPr>
          <w:spacing w:val="-15"/>
        </w:rPr>
        <w:t xml:space="preserve"> </w:t>
      </w:r>
      <w:r>
        <w:t>a</w:t>
      </w:r>
      <w:r>
        <w:rPr>
          <w:spacing w:val="-14"/>
        </w:rPr>
        <w:t xml:space="preserve"> </w:t>
      </w:r>
      <w:r>
        <w:t>project</w:t>
      </w:r>
      <w:r>
        <w:rPr>
          <w:spacing w:val="-13"/>
        </w:rPr>
        <w:t xml:space="preserve"> </w:t>
      </w:r>
      <w:r w:rsidR="12765BEA">
        <w:t>shall</w:t>
      </w:r>
      <w:r>
        <w:rPr>
          <w:spacing w:val="-16"/>
        </w:rPr>
        <w:t xml:space="preserve"> </w:t>
      </w:r>
      <w:r>
        <w:t>certify</w:t>
      </w:r>
      <w:r>
        <w:rPr>
          <w:spacing w:val="-14"/>
        </w:rPr>
        <w:t xml:space="preserve"> </w:t>
      </w:r>
      <w:r>
        <w:t>to</w:t>
      </w:r>
      <w:r>
        <w:rPr>
          <w:spacing w:val="-14"/>
        </w:rPr>
        <w:t xml:space="preserve"> </w:t>
      </w:r>
      <w:r>
        <w:t>the</w:t>
      </w:r>
      <w:r>
        <w:rPr>
          <w:spacing w:val="-14"/>
        </w:rPr>
        <w:t xml:space="preserve"> </w:t>
      </w:r>
      <w:r>
        <w:t>Department</w:t>
      </w:r>
      <w:r>
        <w:rPr>
          <w:spacing w:val="-13"/>
        </w:rPr>
        <w:t xml:space="preserve"> </w:t>
      </w:r>
      <w:r>
        <w:t>the</w:t>
      </w:r>
      <w:r>
        <w:rPr>
          <w:spacing w:val="-11"/>
        </w:rPr>
        <w:t xml:space="preserve"> </w:t>
      </w:r>
      <w:r>
        <w:t>following</w:t>
      </w:r>
      <w:r>
        <w:rPr>
          <w:spacing w:val="-15"/>
        </w:rPr>
        <w:t xml:space="preserve"> </w:t>
      </w:r>
      <w:r>
        <w:t>before any work may</w:t>
      </w:r>
      <w:r>
        <w:rPr>
          <w:spacing w:val="-5"/>
        </w:rPr>
        <w:t xml:space="preserve"> </w:t>
      </w:r>
      <w:r>
        <w:t>begin:</w:t>
      </w:r>
    </w:p>
    <w:p w14:paraId="041E2B4B" w14:textId="77777777" w:rsidR="0095780E" w:rsidRDefault="0095780E" w:rsidP="00470503">
      <w:pPr>
        <w:pStyle w:val="BodyText"/>
        <w:spacing w:before="2"/>
        <w:jc w:val="both"/>
        <w:rPr>
          <w:sz w:val="23"/>
        </w:rPr>
      </w:pPr>
    </w:p>
    <w:p w14:paraId="146F8336" w14:textId="77777777" w:rsidR="0095780E" w:rsidRDefault="00AB3121">
      <w:pPr>
        <w:pStyle w:val="ListParagraph"/>
        <w:numPr>
          <w:ilvl w:val="0"/>
          <w:numId w:val="9"/>
        </w:numPr>
        <w:tabs>
          <w:tab w:val="left" w:pos="1851"/>
        </w:tabs>
        <w:spacing w:line="259" w:lineRule="auto"/>
        <w:ind w:right="118" w:hanging="360"/>
      </w:pPr>
      <w:bookmarkStart w:id="12" w:name="1._The_Qualified_Professional_has_not_pe"/>
      <w:bookmarkEnd w:id="12"/>
      <w:r>
        <w:t>The</w:t>
      </w:r>
      <w:r>
        <w:rPr>
          <w:spacing w:val="-7"/>
        </w:rPr>
        <w:t xml:space="preserve"> </w:t>
      </w:r>
      <w:r>
        <w:t>Qualified</w:t>
      </w:r>
      <w:r>
        <w:rPr>
          <w:spacing w:val="-7"/>
        </w:rPr>
        <w:t xml:space="preserve"> </w:t>
      </w:r>
      <w:r>
        <w:t>Professional</w:t>
      </w:r>
      <w:r>
        <w:rPr>
          <w:spacing w:val="-11"/>
        </w:rPr>
        <w:t xml:space="preserve"> </w:t>
      </w:r>
      <w:r>
        <w:t>has</w:t>
      </w:r>
      <w:r>
        <w:rPr>
          <w:spacing w:val="-7"/>
        </w:rPr>
        <w:t xml:space="preserve"> </w:t>
      </w:r>
      <w:r>
        <w:t>not</w:t>
      </w:r>
      <w:r>
        <w:rPr>
          <w:spacing w:val="-8"/>
        </w:rPr>
        <w:t xml:space="preserve"> </w:t>
      </w:r>
      <w:r>
        <w:t>performed</w:t>
      </w:r>
      <w:r>
        <w:rPr>
          <w:spacing w:val="-9"/>
        </w:rPr>
        <w:t xml:space="preserve"> </w:t>
      </w:r>
      <w:r>
        <w:t>services</w:t>
      </w:r>
      <w:r>
        <w:rPr>
          <w:spacing w:val="-11"/>
        </w:rPr>
        <w:t xml:space="preserve"> </w:t>
      </w:r>
      <w:r>
        <w:t>for</w:t>
      </w:r>
      <w:r>
        <w:rPr>
          <w:spacing w:val="-9"/>
        </w:rPr>
        <w:t xml:space="preserve"> </w:t>
      </w:r>
      <w:r>
        <w:t>the</w:t>
      </w:r>
      <w:r>
        <w:rPr>
          <w:spacing w:val="-7"/>
        </w:rPr>
        <w:t xml:space="preserve"> </w:t>
      </w:r>
      <w:r>
        <w:t>applicant</w:t>
      </w:r>
      <w:r>
        <w:rPr>
          <w:spacing w:val="-8"/>
        </w:rPr>
        <w:t xml:space="preserve"> </w:t>
      </w:r>
      <w:r>
        <w:t>within</w:t>
      </w:r>
      <w:r>
        <w:rPr>
          <w:spacing w:val="-10"/>
        </w:rPr>
        <w:t xml:space="preserve"> </w:t>
      </w:r>
      <w:r>
        <w:t>three</w:t>
      </w:r>
      <w:r>
        <w:rPr>
          <w:spacing w:val="-7"/>
        </w:rPr>
        <w:t xml:space="preserve"> </w:t>
      </w:r>
      <w:r>
        <w:t>years of the date of submission of the permit application to the Department;</w:t>
      </w:r>
      <w:r>
        <w:rPr>
          <w:spacing w:val="-19"/>
        </w:rPr>
        <w:t xml:space="preserve"> </w:t>
      </w:r>
      <w:r>
        <w:t>and</w:t>
      </w:r>
    </w:p>
    <w:p w14:paraId="1509737B" w14:textId="77777777" w:rsidR="0095780E" w:rsidRDefault="00AB3121">
      <w:pPr>
        <w:pStyle w:val="ListParagraph"/>
        <w:numPr>
          <w:ilvl w:val="0"/>
          <w:numId w:val="9"/>
        </w:numPr>
        <w:tabs>
          <w:tab w:val="left" w:pos="1920"/>
        </w:tabs>
        <w:spacing w:line="247" w:lineRule="auto"/>
        <w:ind w:right="230" w:hanging="360"/>
      </w:pPr>
      <w:r>
        <w:t>The</w:t>
      </w:r>
      <w:r>
        <w:rPr>
          <w:spacing w:val="-9"/>
        </w:rPr>
        <w:t xml:space="preserve"> </w:t>
      </w:r>
      <w:r>
        <w:t>Qualified</w:t>
      </w:r>
      <w:r>
        <w:rPr>
          <w:spacing w:val="-10"/>
        </w:rPr>
        <w:t xml:space="preserve"> </w:t>
      </w:r>
      <w:r>
        <w:t>Professional</w:t>
      </w:r>
      <w:r>
        <w:rPr>
          <w:spacing w:val="-9"/>
        </w:rPr>
        <w:t xml:space="preserve"> </w:t>
      </w:r>
      <w:r>
        <w:t>does</w:t>
      </w:r>
      <w:r>
        <w:rPr>
          <w:spacing w:val="-9"/>
        </w:rPr>
        <w:t xml:space="preserve"> </w:t>
      </w:r>
      <w:r>
        <w:t>not</w:t>
      </w:r>
      <w:r>
        <w:rPr>
          <w:spacing w:val="-9"/>
        </w:rPr>
        <w:t xml:space="preserve"> </w:t>
      </w:r>
      <w:r>
        <w:t>have</w:t>
      </w:r>
      <w:r>
        <w:rPr>
          <w:spacing w:val="-9"/>
        </w:rPr>
        <w:t xml:space="preserve"> </w:t>
      </w:r>
      <w:r>
        <w:t>any</w:t>
      </w:r>
      <w:r>
        <w:rPr>
          <w:spacing w:val="-10"/>
        </w:rPr>
        <w:t xml:space="preserve"> </w:t>
      </w:r>
      <w:r>
        <w:t>other</w:t>
      </w:r>
      <w:r>
        <w:rPr>
          <w:spacing w:val="-9"/>
        </w:rPr>
        <w:t xml:space="preserve"> </w:t>
      </w:r>
      <w:r>
        <w:t>conflict</w:t>
      </w:r>
      <w:r>
        <w:rPr>
          <w:spacing w:val="-9"/>
        </w:rPr>
        <w:t xml:space="preserve"> </w:t>
      </w:r>
      <w:r>
        <w:t>of</w:t>
      </w:r>
      <w:r>
        <w:rPr>
          <w:spacing w:val="-9"/>
        </w:rPr>
        <w:t xml:space="preserve"> </w:t>
      </w:r>
      <w:r>
        <w:t>interest</w:t>
      </w:r>
      <w:r>
        <w:rPr>
          <w:spacing w:val="-9"/>
        </w:rPr>
        <w:t xml:space="preserve"> </w:t>
      </w:r>
      <w:r>
        <w:t>that</w:t>
      </w:r>
      <w:r>
        <w:rPr>
          <w:spacing w:val="-9"/>
        </w:rPr>
        <w:t xml:space="preserve"> </w:t>
      </w:r>
      <w:r>
        <w:t>may</w:t>
      </w:r>
      <w:r>
        <w:rPr>
          <w:spacing w:val="-10"/>
        </w:rPr>
        <w:t xml:space="preserve"> </w:t>
      </w:r>
      <w:r>
        <w:t>prohibit the Qualified Professional from performing the</w:t>
      </w:r>
      <w:r>
        <w:rPr>
          <w:spacing w:val="-14"/>
        </w:rPr>
        <w:t xml:space="preserve"> </w:t>
      </w:r>
      <w:r>
        <w:t>Services.</w:t>
      </w:r>
    </w:p>
    <w:p w14:paraId="269FE664" w14:textId="77777777" w:rsidR="0095780E" w:rsidRDefault="0095780E" w:rsidP="00470503">
      <w:pPr>
        <w:pStyle w:val="BodyText"/>
        <w:spacing w:before="2"/>
        <w:jc w:val="both"/>
        <w:rPr>
          <w:sz w:val="23"/>
        </w:rPr>
      </w:pPr>
    </w:p>
    <w:p w14:paraId="5F56405A" w14:textId="35978250" w:rsidR="0095780E" w:rsidRDefault="22F70CC4" w:rsidP="00422D9B">
      <w:pPr>
        <w:pStyle w:val="BodyText"/>
        <w:numPr>
          <w:ilvl w:val="0"/>
          <w:numId w:val="11"/>
        </w:numPr>
        <w:spacing w:before="1" w:line="247" w:lineRule="auto"/>
        <w:ind w:right="228"/>
        <w:jc w:val="both"/>
      </w:pPr>
      <w:r>
        <w:t>The</w:t>
      </w:r>
      <w:r>
        <w:rPr>
          <w:spacing w:val="-8"/>
        </w:rPr>
        <w:t xml:space="preserve"> </w:t>
      </w:r>
      <w:r>
        <w:t>timeline</w:t>
      </w:r>
      <w:r>
        <w:rPr>
          <w:spacing w:val="-8"/>
        </w:rPr>
        <w:t xml:space="preserve"> </w:t>
      </w:r>
      <w:r>
        <w:t>for</w:t>
      </w:r>
      <w:r>
        <w:rPr>
          <w:spacing w:val="-10"/>
        </w:rPr>
        <w:t xml:space="preserve"> </w:t>
      </w:r>
      <w:r>
        <w:t>review</w:t>
      </w:r>
      <w:r>
        <w:rPr>
          <w:spacing w:val="-10"/>
        </w:rPr>
        <w:t xml:space="preserve"> </w:t>
      </w:r>
      <w:r>
        <w:t>will</w:t>
      </w:r>
      <w:r>
        <w:rPr>
          <w:spacing w:val="-10"/>
        </w:rPr>
        <w:t xml:space="preserve"> </w:t>
      </w:r>
      <w:r>
        <w:t>begin</w:t>
      </w:r>
      <w:r>
        <w:rPr>
          <w:spacing w:val="-9"/>
        </w:rPr>
        <w:t xml:space="preserve"> </w:t>
      </w:r>
      <w:r>
        <w:t>upon</w:t>
      </w:r>
      <w:r>
        <w:rPr>
          <w:spacing w:val="-9"/>
        </w:rPr>
        <w:t xml:space="preserve"> </w:t>
      </w:r>
      <w:r>
        <w:t>receipt</w:t>
      </w:r>
      <w:r>
        <w:rPr>
          <w:spacing w:val="-10"/>
        </w:rPr>
        <w:t xml:space="preserve"> </w:t>
      </w:r>
      <w:r>
        <w:t>of</w:t>
      </w:r>
      <w:r>
        <w:rPr>
          <w:spacing w:val="-10"/>
        </w:rPr>
        <w:t xml:space="preserve"> </w:t>
      </w:r>
      <w:r>
        <w:t>the</w:t>
      </w:r>
      <w:r>
        <w:rPr>
          <w:spacing w:val="-8"/>
        </w:rPr>
        <w:t xml:space="preserve"> </w:t>
      </w:r>
      <w:r>
        <w:t>above-described</w:t>
      </w:r>
      <w:r>
        <w:rPr>
          <w:spacing w:val="-9"/>
        </w:rPr>
        <w:t xml:space="preserve"> </w:t>
      </w:r>
      <w:r>
        <w:t>certification</w:t>
      </w:r>
      <w:r>
        <w:rPr>
          <w:spacing w:val="-11"/>
        </w:rPr>
        <w:t xml:space="preserve"> </w:t>
      </w:r>
      <w:r>
        <w:t>and</w:t>
      </w:r>
      <w:r>
        <w:rPr>
          <w:spacing w:val="-9"/>
        </w:rPr>
        <w:t xml:space="preserve"> </w:t>
      </w:r>
      <w:r>
        <w:t>the</w:t>
      </w:r>
      <w:r>
        <w:rPr>
          <w:spacing w:val="-8"/>
        </w:rPr>
        <w:t xml:space="preserve"> </w:t>
      </w:r>
      <w:r>
        <w:t xml:space="preserve">issuance of a Notice to Proceed by the Department. If any Qualified Professionals are added or replaced, </w:t>
      </w:r>
      <w:r w:rsidR="29962CAB">
        <w:t xml:space="preserve">the Contractor shall submit </w:t>
      </w:r>
      <w:r>
        <w:t>a new certification of no-conflict as described above.</w:t>
      </w:r>
    </w:p>
    <w:p w14:paraId="0AEF951D" w14:textId="77777777" w:rsidR="0095780E" w:rsidRDefault="0095780E">
      <w:pPr>
        <w:pStyle w:val="BodyText"/>
        <w:spacing w:before="1"/>
        <w:rPr>
          <w:sz w:val="24"/>
        </w:rPr>
      </w:pPr>
    </w:p>
    <w:p w14:paraId="243839E7" w14:textId="77777777" w:rsidR="0095780E" w:rsidRDefault="00AB3121">
      <w:pPr>
        <w:pStyle w:val="Heading1"/>
        <w:numPr>
          <w:ilvl w:val="0"/>
          <w:numId w:val="10"/>
        </w:numPr>
        <w:tabs>
          <w:tab w:val="left" w:pos="750"/>
          <w:tab w:val="left" w:pos="751"/>
        </w:tabs>
        <w:ind w:left="750" w:hanging="631"/>
        <w:jc w:val="left"/>
      </w:pPr>
      <w:bookmarkStart w:id="13" w:name="13._COMPENSATION"/>
      <w:bookmarkEnd w:id="13"/>
      <w:r>
        <w:t>COMPENSATION</w:t>
      </w:r>
    </w:p>
    <w:p w14:paraId="1C120785" w14:textId="77777777" w:rsidR="0095780E" w:rsidRDefault="0095780E">
      <w:pPr>
        <w:pStyle w:val="BodyText"/>
        <w:spacing w:before="3"/>
        <w:rPr>
          <w:b/>
          <w:sz w:val="25"/>
        </w:rPr>
      </w:pPr>
    </w:p>
    <w:p w14:paraId="3C18848F" w14:textId="77777777" w:rsidR="0095780E" w:rsidRDefault="22F70CC4">
      <w:pPr>
        <w:pStyle w:val="BodyText"/>
        <w:spacing w:line="247" w:lineRule="auto"/>
        <w:ind w:left="839" w:right="221" w:hanging="3"/>
        <w:jc w:val="both"/>
      </w:pPr>
      <w:r>
        <w:t>No Commonwealth funds will be used to compensate Contractor for Services provided under this contract. Permit</w:t>
      </w:r>
      <w:r w:rsidR="477D94B2">
        <w:t xml:space="preserve"> Applicant</w:t>
      </w:r>
      <w:r>
        <w:t xml:space="preserve">s will deposit funds with the Department in the amount set forth in the quote provided by </w:t>
      </w:r>
      <w:r w:rsidR="209D2C76">
        <w:t xml:space="preserve">the </w:t>
      </w:r>
      <w:r>
        <w:t>Contractor.</w:t>
      </w:r>
    </w:p>
    <w:p w14:paraId="50A61405" w14:textId="77777777" w:rsidR="00E32982" w:rsidRDefault="00E32982" w:rsidP="00EC0B86">
      <w:pPr>
        <w:pStyle w:val="BodyText"/>
        <w:spacing w:line="247" w:lineRule="auto"/>
        <w:ind w:left="839" w:right="221" w:hanging="3"/>
        <w:jc w:val="both"/>
      </w:pPr>
    </w:p>
    <w:p w14:paraId="2A3DF69E" w14:textId="13A233B3" w:rsidR="0095780E" w:rsidRDefault="22F70CC4" w:rsidP="0D983C2F">
      <w:pPr>
        <w:pStyle w:val="BodyText"/>
        <w:numPr>
          <w:ilvl w:val="1"/>
          <w:numId w:val="10"/>
        </w:numPr>
        <w:tabs>
          <w:tab w:val="left" w:pos="1649"/>
        </w:tabs>
        <w:spacing w:before="3" w:after="240" w:line="247" w:lineRule="auto"/>
        <w:ind w:left="1642" w:right="223" w:hanging="722"/>
        <w:jc w:val="both"/>
      </w:pPr>
      <w:r>
        <w:t xml:space="preserve">The Contractor shall perform the Services at the price quoted </w:t>
      </w:r>
      <w:r w:rsidR="054C9A9E">
        <w:t>to</w:t>
      </w:r>
      <w:r>
        <w:t xml:space="preserve"> the Permit</w:t>
      </w:r>
      <w:r w:rsidR="4143C6FF">
        <w:t xml:space="preserve"> Applicant</w:t>
      </w:r>
      <w:r>
        <w:t xml:space="preserve"> using the rates provided by the Contractor in the Cost Sheet to the IFB. The </w:t>
      </w:r>
      <w:r w:rsidR="73FBA1ED">
        <w:t xml:space="preserve">Department shall collect the </w:t>
      </w:r>
      <w:r>
        <w:t>quoted fee from</w:t>
      </w:r>
      <w:r>
        <w:rPr>
          <w:spacing w:val="-11"/>
        </w:rPr>
        <w:t xml:space="preserve"> </w:t>
      </w:r>
      <w:r>
        <w:t>the</w:t>
      </w:r>
      <w:r>
        <w:rPr>
          <w:spacing w:val="-9"/>
        </w:rPr>
        <w:t xml:space="preserve"> </w:t>
      </w:r>
      <w:r>
        <w:t>Permit</w:t>
      </w:r>
      <w:r w:rsidR="1DB9A5B4">
        <w:t xml:space="preserve"> Applicant</w:t>
      </w:r>
      <w:r>
        <w:rPr>
          <w:spacing w:val="-7"/>
        </w:rPr>
        <w:t xml:space="preserve"> </w:t>
      </w:r>
      <w:r>
        <w:t>and</w:t>
      </w:r>
      <w:r>
        <w:rPr>
          <w:spacing w:val="-7"/>
        </w:rPr>
        <w:t xml:space="preserve"> </w:t>
      </w:r>
      <w:r>
        <w:t>h</w:t>
      </w:r>
      <w:r w:rsidR="73FBA1ED">
        <w:t>o</w:t>
      </w:r>
      <w:r>
        <w:t>ld</w:t>
      </w:r>
      <w:r>
        <w:rPr>
          <w:spacing w:val="-9"/>
        </w:rPr>
        <w:t xml:space="preserve"> </w:t>
      </w:r>
      <w:r w:rsidR="73FBA1ED">
        <w:t xml:space="preserve">it </w:t>
      </w:r>
      <w:r>
        <w:t>in</w:t>
      </w:r>
      <w:r>
        <w:rPr>
          <w:spacing w:val="-9"/>
        </w:rPr>
        <w:t xml:space="preserve"> </w:t>
      </w:r>
      <w:r>
        <w:t>escrow</w:t>
      </w:r>
      <w:r>
        <w:rPr>
          <w:spacing w:val="-11"/>
        </w:rPr>
        <w:t xml:space="preserve"> </w:t>
      </w:r>
      <w:r>
        <w:t>until</w:t>
      </w:r>
      <w:r>
        <w:rPr>
          <w:spacing w:val="-8"/>
        </w:rPr>
        <w:t xml:space="preserve"> </w:t>
      </w:r>
      <w:r>
        <w:t>the</w:t>
      </w:r>
      <w:r>
        <w:rPr>
          <w:spacing w:val="-7"/>
        </w:rPr>
        <w:t xml:space="preserve"> </w:t>
      </w:r>
      <w:r>
        <w:t>Contractor</w:t>
      </w:r>
      <w:r>
        <w:rPr>
          <w:spacing w:val="-6"/>
        </w:rPr>
        <w:t xml:space="preserve"> </w:t>
      </w:r>
      <w:r>
        <w:t xml:space="preserve">has submitted an acceptable Recommendation Report. </w:t>
      </w:r>
      <w:r w:rsidR="154611C1">
        <w:t xml:space="preserve">The Department shall not </w:t>
      </w:r>
      <w:proofErr w:type="gramStart"/>
      <w:r w:rsidR="154611C1">
        <w:t>pay</w:t>
      </w:r>
      <w:proofErr w:type="gramEnd"/>
      <w:r w:rsidR="154611C1">
        <w:t xml:space="preserve"> any travel, per diem, or other administrative expenses under this </w:t>
      </w:r>
      <w:r w:rsidR="4F540269">
        <w:t>c</w:t>
      </w:r>
      <w:r w:rsidR="154611C1">
        <w:t>ontract.</w:t>
      </w:r>
    </w:p>
    <w:p w14:paraId="262AC8B1" w14:textId="69E536F2" w:rsidR="0095780E" w:rsidRDefault="22F70CC4" w:rsidP="0D983C2F">
      <w:pPr>
        <w:pStyle w:val="BodyText"/>
        <w:numPr>
          <w:ilvl w:val="1"/>
          <w:numId w:val="10"/>
        </w:numPr>
        <w:tabs>
          <w:tab w:val="left" w:pos="1649"/>
        </w:tabs>
        <w:spacing w:before="3" w:after="240" w:line="247" w:lineRule="auto"/>
        <w:ind w:left="1642" w:right="223" w:hanging="722"/>
        <w:jc w:val="both"/>
      </w:pPr>
      <w:r>
        <w:t>Upon submission of a final compliant Recommendation Report by the Contractor, the Department shall release the escrowed funds to the Contractor.</w:t>
      </w:r>
      <w:r w:rsidR="503A3084" w:rsidRPr="005C66AA">
        <w:t xml:space="preserve"> </w:t>
      </w:r>
      <w:r w:rsidR="503A3084">
        <w:t>The Contractor shall not submit any final invoices.</w:t>
      </w:r>
    </w:p>
    <w:p w14:paraId="5261F81B" w14:textId="1D564294" w:rsidR="0095780E" w:rsidRDefault="22F70CC4" w:rsidP="0D983C2F">
      <w:pPr>
        <w:pStyle w:val="ListParagraph"/>
        <w:numPr>
          <w:ilvl w:val="1"/>
          <w:numId w:val="10"/>
        </w:numPr>
        <w:tabs>
          <w:tab w:val="left" w:pos="1649"/>
        </w:tabs>
        <w:spacing w:before="3" w:after="240" w:line="247" w:lineRule="auto"/>
        <w:ind w:left="1642" w:right="222" w:hanging="722"/>
      </w:pPr>
      <w:r>
        <w:t>If additional funds are required to complete the Services,</w:t>
      </w:r>
      <w:r w:rsidR="30F37651">
        <w:t xml:space="preserve"> the Contractor shall</w:t>
      </w:r>
      <w:r w:rsidR="5D6A411E">
        <w:t xml:space="preserve"> </w:t>
      </w:r>
      <w:r>
        <w:t>provide</w:t>
      </w:r>
      <w:r w:rsidR="5D6A411E">
        <w:t xml:space="preserve"> a new quote</w:t>
      </w:r>
      <w:r>
        <w:t xml:space="preserve">. At that time, continuation of the Services will be solely at the </w:t>
      </w:r>
      <w:r w:rsidR="5FD23316">
        <w:t>discretion</w:t>
      </w:r>
      <w:r>
        <w:t xml:space="preserve"> of the Permit</w:t>
      </w:r>
      <w:r w:rsidR="715E791A">
        <w:t xml:space="preserve"> Applicant</w:t>
      </w:r>
      <w:r>
        <w:t>.</w:t>
      </w:r>
    </w:p>
    <w:p w14:paraId="1377FA6E" w14:textId="677CC6AB" w:rsidR="0095780E" w:rsidRDefault="22F70CC4" w:rsidP="0D983C2F">
      <w:pPr>
        <w:pStyle w:val="ListParagraph"/>
        <w:numPr>
          <w:ilvl w:val="1"/>
          <w:numId w:val="10"/>
        </w:numPr>
        <w:tabs>
          <w:tab w:val="left" w:pos="1649"/>
        </w:tabs>
        <w:spacing w:before="3" w:after="240" w:line="247" w:lineRule="auto"/>
        <w:ind w:left="1642" w:right="224" w:hanging="722"/>
      </w:pPr>
      <w:r>
        <w:t xml:space="preserve">The </w:t>
      </w:r>
      <w:r w:rsidR="4F1D63ED">
        <w:t xml:space="preserve">Department shall not compensate the </w:t>
      </w:r>
      <w:r>
        <w:t xml:space="preserve">Contractor for any Services performed </w:t>
      </w:r>
      <w:proofErr w:type="gramStart"/>
      <w:r>
        <w:t>in excess of</w:t>
      </w:r>
      <w:proofErr w:type="gramEnd"/>
      <w:r>
        <w:t xml:space="preserve"> those identified</w:t>
      </w:r>
      <w:r>
        <w:rPr>
          <w:spacing w:val="-9"/>
        </w:rPr>
        <w:t xml:space="preserve"> </w:t>
      </w:r>
      <w:r>
        <w:t>in</w:t>
      </w:r>
      <w:r>
        <w:rPr>
          <w:spacing w:val="-9"/>
        </w:rPr>
        <w:t xml:space="preserve"> </w:t>
      </w:r>
      <w:r>
        <w:t>the</w:t>
      </w:r>
      <w:r>
        <w:rPr>
          <w:spacing w:val="-9"/>
        </w:rPr>
        <w:t xml:space="preserve"> </w:t>
      </w:r>
      <w:r>
        <w:t>Project</w:t>
      </w:r>
      <w:r>
        <w:rPr>
          <w:spacing w:val="-8"/>
        </w:rPr>
        <w:t xml:space="preserve"> </w:t>
      </w:r>
      <w:r>
        <w:t>Work</w:t>
      </w:r>
      <w:r>
        <w:rPr>
          <w:spacing w:val="-7"/>
        </w:rPr>
        <w:t xml:space="preserve"> </w:t>
      </w:r>
      <w:r>
        <w:t>Order</w:t>
      </w:r>
      <w:r>
        <w:rPr>
          <w:spacing w:val="-9"/>
        </w:rPr>
        <w:t xml:space="preserve"> </w:t>
      </w:r>
      <w:r>
        <w:t>and</w:t>
      </w:r>
      <w:r>
        <w:rPr>
          <w:spacing w:val="-7"/>
        </w:rPr>
        <w:t xml:space="preserve"> </w:t>
      </w:r>
      <w:r>
        <w:t>Notice</w:t>
      </w:r>
      <w:r>
        <w:rPr>
          <w:spacing w:val="-9"/>
        </w:rPr>
        <w:t xml:space="preserve"> </w:t>
      </w:r>
      <w:r>
        <w:t>to</w:t>
      </w:r>
      <w:r>
        <w:rPr>
          <w:spacing w:val="-10"/>
        </w:rPr>
        <w:t xml:space="preserve"> </w:t>
      </w:r>
      <w:r>
        <w:t>Proceed</w:t>
      </w:r>
      <w:r>
        <w:rPr>
          <w:spacing w:val="-7"/>
        </w:rPr>
        <w:t xml:space="preserve"> </w:t>
      </w:r>
      <w:r>
        <w:t>without</w:t>
      </w:r>
      <w:r>
        <w:rPr>
          <w:spacing w:val="-8"/>
        </w:rPr>
        <w:t xml:space="preserve"> </w:t>
      </w:r>
      <w:r>
        <w:t>the</w:t>
      </w:r>
      <w:r>
        <w:rPr>
          <w:spacing w:val="-9"/>
        </w:rPr>
        <w:t xml:space="preserve"> </w:t>
      </w:r>
      <w:r>
        <w:t>explicit</w:t>
      </w:r>
      <w:r>
        <w:rPr>
          <w:spacing w:val="-8"/>
        </w:rPr>
        <w:t xml:space="preserve"> </w:t>
      </w:r>
      <w:r>
        <w:t>approval</w:t>
      </w:r>
      <w:r>
        <w:rPr>
          <w:spacing w:val="-6"/>
        </w:rPr>
        <w:t xml:space="preserve"> </w:t>
      </w:r>
      <w:r>
        <w:t>of the</w:t>
      </w:r>
      <w:r>
        <w:rPr>
          <w:spacing w:val="-2"/>
        </w:rPr>
        <w:t xml:space="preserve"> </w:t>
      </w:r>
      <w:r>
        <w:t>Department.</w:t>
      </w:r>
    </w:p>
    <w:p w14:paraId="2C5478EA" w14:textId="20FC6C39" w:rsidR="0095780E" w:rsidRPr="00B530AE" w:rsidRDefault="22F70CC4" w:rsidP="00B530AE">
      <w:pPr>
        <w:pStyle w:val="ListParagraph"/>
        <w:numPr>
          <w:ilvl w:val="1"/>
          <w:numId w:val="10"/>
        </w:numPr>
        <w:tabs>
          <w:tab w:val="left" w:pos="1649"/>
        </w:tabs>
        <w:spacing w:before="3" w:after="240" w:line="247" w:lineRule="auto"/>
        <w:ind w:left="1642" w:right="223" w:hanging="722"/>
      </w:pPr>
      <w:r>
        <w:t>The Department shall not authorize any work to be completed until the Permit</w:t>
      </w:r>
      <w:r w:rsidR="1BC486D6">
        <w:t xml:space="preserve"> Applicant</w:t>
      </w:r>
      <w:r>
        <w:t xml:space="preserve"> has deposited the required amount of</w:t>
      </w:r>
      <w:r>
        <w:rPr>
          <w:spacing w:val="-9"/>
        </w:rPr>
        <w:t xml:space="preserve"> </w:t>
      </w:r>
      <w:r>
        <w:t>funds.</w:t>
      </w:r>
    </w:p>
    <w:p w14:paraId="3FAF6746" w14:textId="77777777" w:rsidR="0095780E" w:rsidRDefault="00AB3121">
      <w:pPr>
        <w:pStyle w:val="Heading1"/>
        <w:numPr>
          <w:ilvl w:val="0"/>
          <w:numId w:val="10"/>
        </w:numPr>
        <w:tabs>
          <w:tab w:val="left" w:pos="894"/>
          <w:tab w:val="left" w:pos="895"/>
        </w:tabs>
        <w:ind w:left="895" w:hanging="776"/>
        <w:jc w:val="left"/>
      </w:pPr>
      <w:bookmarkStart w:id="14" w:name="14.___BILLING"/>
      <w:bookmarkEnd w:id="14"/>
      <w:r>
        <w:t>BILLING</w:t>
      </w:r>
    </w:p>
    <w:p w14:paraId="4719C018" w14:textId="77777777" w:rsidR="0095780E" w:rsidRDefault="0095780E">
      <w:pPr>
        <w:pStyle w:val="BodyText"/>
        <w:spacing w:before="6"/>
        <w:rPr>
          <w:b/>
          <w:sz w:val="25"/>
        </w:rPr>
      </w:pPr>
    </w:p>
    <w:p w14:paraId="41EB467D" w14:textId="447CD7B7" w:rsidR="0095780E" w:rsidRDefault="22F70CC4">
      <w:pPr>
        <w:pStyle w:val="BodyText"/>
        <w:spacing w:line="247" w:lineRule="auto"/>
        <w:ind w:left="928" w:right="221" w:hanging="3"/>
        <w:jc w:val="both"/>
      </w:pPr>
      <w:r>
        <w:t xml:space="preserve">The Contractor shall not bill or invoice for any work performed pursuant to this contract. </w:t>
      </w:r>
      <w:r w:rsidR="2DA8E213">
        <w:t xml:space="preserve">The Department shall pay the Contractor the amount stated in the quote upon completion of the Services to the Department’s satisfaction. The Department shall not issue any purchase orders to the Contractor at any time.  </w:t>
      </w:r>
    </w:p>
    <w:p w14:paraId="79FC0738" w14:textId="77777777" w:rsidR="0095780E" w:rsidRDefault="0095780E">
      <w:pPr>
        <w:pStyle w:val="BodyText"/>
        <w:rPr>
          <w:sz w:val="24"/>
        </w:rPr>
      </w:pPr>
    </w:p>
    <w:p w14:paraId="54ADD911" w14:textId="77777777" w:rsidR="0095780E" w:rsidRDefault="00AB3121">
      <w:pPr>
        <w:pStyle w:val="Heading1"/>
        <w:numPr>
          <w:ilvl w:val="0"/>
          <w:numId w:val="10"/>
        </w:numPr>
        <w:tabs>
          <w:tab w:val="left" w:pos="938"/>
          <w:tab w:val="left" w:pos="939"/>
        </w:tabs>
        <w:ind w:left="938" w:hanging="819"/>
        <w:jc w:val="left"/>
      </w:pPr>
      <w:bookmarkStart w:id="15" w:name="15.__PAYMENT"/>
      <w:bookmarkEnd w:id="15"/>
      <w:r>
        <w:t>PAYMENT</w:t>
      </w:r>
    </w:p>
    <w:p w14:paraId="2C6D4668" w14:textId="77777777" w:rsidR="0095780E" w:rsidRDefault="0095780E">
      <w:pPr>
        <w:pStyle w:val="BodyText"/>
        <w:spacing w:before="3"/>
        <w:rPr>
          <w:b/>
          <w:sz w:val="25"/>
        </w:rPr>
      </w:pPr>
    </w:p>
    <w:p w14:paraId="7732C677" w14:textId="648E8B58" w:rsidR="0095780E" w:rsidRDefault="22F70CC4" w:rsidP="0D983C2F">
      <w:pPr>
        <w:pStyle w:val="ListParagraph"/>
        <w:numPr>
          <w:ilvl w:val="1"/>
          <w:numId w:val="10"/>
        </w:numPr>
        <w:tabs>
          <w:tab w:val="left" w:pos="1649"/>
        </w:tabs>
        <w:spacing w:after="240" w:line="247" w:lineRule="auto"/>
        <w:ind w:left="1648" w:right="221" w:hanging="722"/>
      </w:pPr>
      <w:r>
        <w:t>Permit</w:t>
      </w:r>
      <w:r w:rsidR="2D58B3C7">
        <w:t xml:space="preserve"> Applicant</w:t>
      </w:r>
      <w:r>
        <w:t xml:space="preserve"> is required to submit payment to the Department in the amount indicated in Contractor’s quote. </w:t>
      </w:r>
      <w:r w:rsidR="7A440B1A">
        <w:t xml:space="preserve">The Department shall not use any Commonwealth funds </w:t>
      </w:r>
      <w:r>
        <w:t>to issue payment under this contract.</w:t>
      </w:r>
    </w:p>
    <w:p w14:paraId="71F4B664" w14:textId="29EA0BF4" w:rsidR="0095780E" w:rsidRDefault="22F70CC4" w:rsidP="0D983C2F">
      <w:pPr>
        <w:pStyle w:val="ListParagraph"/>
        <w:numPr>
          <w:ilvl w:val="1"/>
          <w:numId w:val="10"/>
        </w:numPr>
        <w:tabs>
          <w:tab w:val="left" w:pos="1649"/>
        </w:tabs>
        <w:spacing w:before="3" w:after="240" w:line="247" w:lineRule="auto"/>
        <w:ind w:left="1649" w:right="222" w:hanging="723"/>
      </w:pPr>
      <w:r>
        <w:t xml:space="preserve">The Commonwealth </w:t>
      </w:r>
      <w:r w:rsidR="2F328575">
        <w:t>shal</w:t>
      </w:r>
      <w:r>
        <w:t>l make contract payments through Automated Clearing House (ACH).</w:t>
      </w:r>
    </w:p>
    <w:p w14:paraId="54062193" w14:textId="77777777" w:rsidR="0095780E" w:rsidRDefault="0095780E">
      <w:pPr>
        <w:pStyle w:val="BodyText"/>
        <w:spacing w:before="1"/>
        <w:rPr>
          <w:sz w:val="24"/>
        </w:rPr>
      </w:pPr>
    </w:p>
    <w:p w14:paraId="0A42D900" w14:textId="77AB62B3" w:rsidR="0095780E" w:rsidRDefault="22F70CC4">
      <w:pPr>
        <w:pStyle w:val="ListParagraph"/>
        <w:numPr>
          <w:ilvl w:val="2"/>
          <w:numId w:val="10"/>
        </w:numPr>
        <w:tabs>
          <w:tab w:val="left" w:pos="2381"/>
        </w:tabs>
        <w:spacing w:line="247" w:lineRule="auto"/>
        <w:ind w:right="222" w:hanging="722"/>
      </w:pPr>
      <w:r>
        <w:t xml:space="preserve">Within </w:t>
      </w:r>
      <w:r w:rsidR="00F65B06">
        <w:t>ten</w:t>
      </w:r>
      <w:r>
        <w:t xml:space="preserve"> days of award of the contract, the </w:t>
      </w:r>
      <w:r w:rsidR="29962CAB">
        <w:t>C</w:t>
      </w:r>
      <w:r>
        <w:t xml:space="preserve">ontractor </w:t>
      </w:r>
      <w:r w:rsidR="29962CAB">
        <w:t>shall</w:t>
      </w:r>
      <w:r>
        <w:t xml:space="preserve"> submit or </w:t>
      </w:r>
      <w:r w:rsidR="29962CAB">
        <w:t xml:space="preserve">shall </w:t>
      </w:r>
      <w:r>
        <w:t xml:space="preserve">have already submitted </w:t>
      </w:r>
      <w:r w:rsidR="1A4AB47A">
        <w:t>its</w:t>
      </w:r>
      <w:r>
        <w:t xml:space="preserve"> ACH information within their user profile in the Commonwealth’s procurement system</w:t>
      </w:r>
      <w:r>
        <w:rPr>
          <w:spacing w:val="-11"/>
        </w:rPr>
        <w:t xml:space="preserve"> </w:t>
      </w:r>
      <w:r>
        <w:t>(SRM).</w:t>
      </w:r>
    </w:p>
    <w:p w14:paraId="418B8B40" w14:textId="77777777" w:rsidR="0095780E" w:rsidRDefault="0095780E">
      <w:pPr>
        <w:pStyle w:val="BodyText"/>
        <w:spacing w:before="1"/>
        <w:rPr>
          <w:sz w:val="24"/>
        </w:rPr>
      </w:pPr>
    </w:p>
    <w:p w14:paraId="2169DD36" w14:textId="6EC51BB0" w:rsidR="0095780E" w:rsidRDefault="24FA9384">
      <w:pPr>
        <w:pStyle w:val="ListParagraph"/>
        <w:numPr>
          <w:ilvl w:val="2"/>
          <w:numId w:val="10"/>
        </w:numPr>
        <w:tabs>
          <w:tab w:val="left" w:pos="2381"/>
        </w:tabs>
        <w:spacing w:line="247" w:lineRule="auto"/>
        <w:ind w:right="219" w:hanging="722"/>
      </w:pPr>
      <w:r>
        <w:t>T</w:t>
      </w:r>
      <w:r w:rsidR="22F70CC4">
        <w:t xml:space="preserve">he </w:t>
      </w:r>
      <w:r>
        <w:t>C</w:t>
      </w:r>
      <w:r w:rsidR="22F70CC4">
        <w:t xml:space="preserve">ontractor </w:t>
      </w:r>
      <w:r>
        <w:t xml:space="preserve">shall </w:t>
      </w:r>
      <w:r w:rsidR="22F70CC4">
        <w:t xml:space="preserve">ensure that the ACH information contained in SRM is accurate and complete. Failure to </w:t>
      </w:r>
      <w:proofErr w:type="gramStart"/>
      <w:r w:rsidR="22F70CC4">
        <w:t>maintain</w:t>
      </w:r>
      <w:proofErr w:type="gramEnd"/>
      <w:r w:rsidR="22F70CC4">
        <w:t xml:space="preserve"> accurate and complete information may result in delays in</w:t>
      </w:r>
      <w:r w:rsidR="22F70CC4">
        <w:rPr>
          <w:spacing w:val="-17"/>
        </w:rPr>
        <w:t xml:space="preserve"> </w:t>
      </w:r>
      <w:r w:rsidR="22F70CC4">
        <w:t>payments.</w:t>
      </w:r>
    </w:p>
    <w:p w14:paraId="7558149D" w14:textId="77777777" w:rsidR="0095780E" w:rsidRDefault="0095780E">
      <w:pPr>
        <w:pStyle w:val="BodyText"/>
        <w:spacing w:before="3"/>
        <w:rPr>
          <w:sz w:val="24"/>
        </w:rPr>
      </w:pPr>
    </w:p>
    <w:p w14:paraId="4F1BCD7C" w14:textId="5EA70FCF" w:rsidR="0095780E" w:rsidRDefault="22F70CC4">
      <w:pPr>
        <w:pStyle w:val="Heading1"/>
        <w:numPr>
          <w:ilvl w:val="0"/>
          <w:numId w:val="10"/>
        </w:numPr>
        <w:tabs>
          <w:tab w:val="left" w:pos="840"/>
          <w:tab w:val="left" w:pos="841"/>
        </w:tabs>
        <w:ind w:left="840" w:hanging="665"/>
        <w:jc w:val="left"/>
      </w:pPr>
      <w:r>
        <w:t>INDEMNIFICATION</w:t>
      </w:r>
    </w:p>
    <w:p w14:paraId="78A6F106" w14:textId="77777777" w:rsidR="0095780E" w:rsidRDefault="0095780E">
      <w:pPr>
        <w:pStyle w:val="BodyText"/>
        <w:spacing w:before="6"/>
        <w:rPr>
          <w:b/>
          <w:sz w:val="25"/>
        </w:rPr>
      </w:pPr>
    </w:p>
    <w:p w14:paraId="3779715C" w14:textId="160E9B92" w:rsidR="0095780E" w:rsidRDefault="22F70CC4">
      <w:pPr>
        <w:pStyle w:val="ListParagraph"/>
        <w:numPr>
          <w:ilvl w:val="1"/>
          <w:numId w:val="10"/>
        </w:numPr>
        <w:tabs>
          <w:tab w:val="left" w:pos="1542"/>
        </w:tabs>
        <w:spacing w:line="244" w:lineRule="auto"/>
        <w:ind w:left="1541" w:right="114" w:hanging="356"/>
      </w:pPr>
      <w:r w:rsidRPr="0D983C2F">
        <w:rPr>
          <w:b/>
          <w:bCs/>
        </w:rPr>
        <w:t xml:space="preserve">Contractor Obligations. </w:t>
      </w:r>
      <w:r>
        <w:t>The Contractor shall indemnify the Commonwealth against all third-party claims, suits, demands, losses, damages, costs, and expenses, including without limitation, litigation expenses, attorneys' fees, and liabilities, arising out of or in connection with</w:t>
      </w:r>
      <w:r>
        <w:rPr>
          <w:spacing w:val="-13"/>
        </w:rPr>
        <w:t xml:space="preserve"> </w:t>
      </w:r>
      <w:r>
        <w:t>any</w:t>
      </w:r>
      <w:r>
        <w:rPr>
          <w:spacing w:val="-13"/>
        </w:rPr>
        <w:t xml:space="preserve"> </w:t>
      </w:r>
      <w:r>
        <w:t>negligent</w:t>
      </w:r>
      <w:r>
        <w:rPr>
          <w:spacing w:val="-12"/>
        </w:rPr>
        <w:t xml:space="preserve"> </w:t>
      </w:r>
      <w:r>
        <w:t>or</w:t>
      </w:r>
      <w:r>
        <w:rPr>
          <w:spacing w:val="-12"/>
        </w:rPr>
        <w:t xml:space="preserve"> </w:t>
      </w:r>
      <w:r>
        <w:t>intentional</w:t>
      </w:r>
      <w:r>
        <w:rPr>
          <w:spacing w:val="-12"/>
        </w:rPr>
        <w:t xml:space="preserve"> </w:t>
      </w:r>
      <w:r>
        <w:t>act</w:t>
      </w:r>
      <w:r>
        <w:rPr>
          <w:spacing w:val="-10"/>
        </w:rPr>
        <w:t xml:space="preserve"> </w:t>
      </w:r>
      <w:r>
        <w:t>or</w:t>
      </w:r>
      <w:r>
        <w:rPr>
          <w:spacing w:val="-12"/>
        </w:rPr>
        <w:t xml:space="preserve"> </w:t>
      </w:r>
      <w:r>
        <w:t>omission</w:t>
      </w:r>
      <w:r>
        <w:rPr>
          <w:spacing w:val="-13"/>
        </w:rPr>
        <w:t xml:space="preserve"> </w:t>
      </w:r>
      <w:r>
        <w:t>of</w:t>
      </w:r>
      <w:r>
        <w:rPr>
          <w:spacing w:val="-12"/>
        </w:rPr>
        <w:t xml:space="preserve"> </w:t>
      </w:r>
      <w:r>
        <w:t>the</w:t>
      </w:r>
      <w:r>
        <w:rPr>
          <w:spacing w:val="-13"/>
        </w:rPr>
        <w:t xml:space="preserve"> </w:t>
      </w:r>
      <w:r>
        <w:t>Contractor</w:t>
      </w:r>
      <w:r>
        <w:rPr>
          <w:spacing w:val="-12"/>
        </w:rPr>
        <w:t xml:space="preserve"> </w:t>
      </w:r>
      <w:r>
        <w:t>or</w:t>
      </w:r>
      <w:r>
        <w:rPr>
          <w:spacing w:val="-12"/>
        </w:rPr>
        <w:t xml:space="preserve"> </w:t>
      </w:r>
      <w:r>
        <w:t>its</w:t>
      </w:r>
      <w:r>
        <w:rPr>
          <w:spacing w:val="-13"/>
        </w:rPr>
        <w:t xml:space="preserve"> </w:t>
      </w:r>
      <w:r>
        <w:t>employees</w:t>
      </w:r>
      <w:r>
        <w:rPr>
          <w:spacing w:val="-15"/>
        </w:rPr>
        <w:t xml:space="preserve"> </w:t>
      </w:r>
      <w:r>
        <w:t>and</w:t>
      </w:r>
      <w:r>
        <w:rPr>
          <w:spacing w:val="-11"/>
        </w:rPr>
        <w:t xml:space="preserve"> </w:t>
      </w:r>
      <w:r>
        <w:t>agents that are related to this</w:t>
      </w:r>
      <w:r>
        <w:rPr>
          <w:spacing w:val="-7"/>
        </w:rPr>
        <w:t xml:space="preserve"> </w:t>
      </w:r>
      <w:r w:rsidR="1BB3A7EB">
        <w:t>c</w:t>
      </w:r>
      <w:r>
        <w:t>ontract.</w:t>
      </w:r>
    </w:p>
    <w:p w14:paraId="48FEABC4" w14:textId="77777777" w:rsidR="0095780E" w:rsidRDefault="0095780E" w:rsidP="00E4547F">
      <w:pPr>
        <w:pStyle w:val="BodyText"/>
        <w:spacing w:before="2"/>
        <w:jc w:val="both"/>
        <w:rPr>
          <w:sz w:val="26"/>
        </w:rPr>
      </w:pPr>
    </w:p>
    <w:p w14:paraId="623138D1" w14:textId="7C03A11F" w:rsidR="0095780E" w:rsidRDefault="22F70CC4" w:rsidP="00E4547F">
      <w:pPr>
        <w:pStyle w:val="ListParagraph"/>
        <w:numPr>
          <w:ilvl w:val="1"/>
          <w:numId w:val="10"/>
        </w:numPr>
        <w:tabs>
          <w:tab w:val="left" w:pos="1542"/>
        </w:tabs>
        <w:spacing w:line="244" w:lineRule="auto"/>
        <w:ind w:left="1530" w:right="117" w:hanging="360"/>
      </w:pPr>
      <w:r w:rsidRPr="0D983C2F">
        <w:rPr>
          <w:b/>
          <w:bCs/>
        </w:rPr>
        <w:t xml:space="preserve">Commonwealth Attorneys Act. </w:t>
      </w:r>
      <w:r>
        <w:t xml:space="preserve">The Commonwealth shall provide the Contractor with prompt notice of any claim or suit of which it learns. Pursuant to the Commonwealth Attorneys Act (71 P.S. </w:t>
      </w:r>
      <w:r w:rsidR="1BB3A7EB">
        <w:t xml:space="preserve">§ </w:t>
      </w:r>
      <w:r>
        <w:t>732-101, et seq.), the Office of Attorney General (OAG) has the sole authority to represent the Commonwealth in actions brought against</w:t>
      </w:r>
      <w:r w:rsidR="00E7669D">
        <w:rPr>
          <w:spacing w:val="50"/>
        </w:rPr>
        <w:t xml:space="preserve"> </w:t>
      </w:r>
      <w:r>
        <w:t>th</w:t>
      </w:r>
      <w:r w:rsidR="78938616">
        <w:t xml:space="preserve">e </w:t>
      </w:r>
      <w:r>
        <w:t xml:space="preserve">Commonwealth. The OAG may, however, in its sole discretion and under any terms as it deems appropriate, delegate its right of defense. If OAG delegates the defense to the Contractor, the Commonwealth </w:t>
      </w:r>
      <w:r w:rsidR="506E5DE3">
        <w:t>sha</w:t>
      </w:r>
      <w:r>
        <w:t>ll cooperate with all reasonable requests of Contractor made in the defense of such suits.</w:t>
      </w:r>
    </w:p>
    <w:p w14:paraId="155D9022" w14:textId="77777777" w:rsidR="0095780E" w:rsidRDefault="0095780E" w:rsidP="00E4547F">
      <w:pPr>
        <w:pStyle w:val="BodyText"/>
        <w:spacing w:before="7"/>
        <w:jc w:val="both"/>
        <w:rPr>
          <w:sz w:val="27"/>
        </w:rPr>
      </w:pPr>
    </w:p>
    <w:p w14:paraId="416F1289" w14:textId="3C55E383" w:rsidR="0095780E" w:rsidRDefault="22F70CC4">
      <w:pPr>
        <w:pStyle w:val="ListParagraph"/>
        <w:numPr>
          <w:ilvl w:val="1"/>
          <w:numId w:val="10"/>
        </w:numPr>
        <w:tabs>
          <w:tab w:val="left" w:pos="1540"/>
        </w:tabs>
        <w:spacing w:line="244" w:lineRule="auto"/>
        <w:ind w:left="1540" w:right="117" w:hanging="356"/>
      </w:pPr>
      <w:r w:rsidRPr="0D983C2F">
        <w:rPr>
          <w:b/>
          <w:bCs/>
        </w:rPr>
        <w:t>Settlement.</w:t>
      </w:r>
      <w:r w:rsidRPr="0D983C2F">
        <w:rPr>
          <w:b/>
          <w:bCs/>
          <w:spacing w:val="-13"/>
        </w:rPr>
        <w:t xml:space="preserve"> </w:t>
      </w:r>
      <w:r>
        <w:t>Notwithstanding</w:t>
      </w:r>
      <w:r>
        <w:rPr>
          <w:spacing w:val="-13"/>
        </w:rPr>
        <w:t xml:space="preserve"> </w:t>
      </w:r>
      <w:r>
        <w:t>the</w:t>
      </w:r>
      <w:r>
        <w:rPr>
          <w:spacing w:val="-13"/>
        </w:rPr>
        <w:t xml:space="preserve"> </w:t>
      </w:r>
      <w:r>
        <w:t>above,</w:t>
      </w:r>
      <w:r>
        <w:rPr>
          <w:spacing w:val="-13"/>
        </w:rPr>
        <w:t xml:space="preserve"> </w:t>
      </w:r>
      <w:r>
        <w:t>neither</w:t>
      </w:r>
      <w:r>
        <w:rPr>
          <w:spacing w:val="-12"/>
        </w:rPr>
        <w:t xml:space="preserve"> </w:t>
      </w:r>
      <w:r>
        <w:t>party</w:t>
      </w:r>
      <w:r>
        <w:rPr>
          <w:spacing w:val="-13"/>
        </w:rPr>
        <w:t xml:space="preserve"> </w:t>
      </w:r>
      <w:r>
        <w:t>may</w:t>
      </w:r>
      <w:r>
        <w:rPr>
          <w:spacing w:val="-13"/>
        </w:rPr>
        <w:t xml:space="preserve"> </w:t>
      </w:r>
      <w:proofErr w:type="gramStart"/>
      <w:r>
        <w:t>enter</w:t>
      </w:r>
      <w:r>
        <w:rPr>
          <w:spacing w:val="-12"/>
        </w:rPr>
        <w:t xml:space="preserve"> </w:t>
      </w:r>
      <w:r>
        <w:t>into</w:t>
      </w:r>
      <w:proofErr w:type="gramEnd"/>
      <w:r>
        <w:rPr>
          <w:spacing w:val="-13"/>
        </w:rPr>
        <w:t xml:space="preserve"> </w:t>
      </w:r>
      <w:r>
        <w:t>a</w:t>
      </w:r>
      <w:r>
        <w:rPr>
          <w:spacing w:val="-13"/>
        </w:rPr>
        <w:t xml:space="preserve"> </w:t>
      </w:r>
      <w:r>
        <w:t>settlement</w:t>
      </w:r>
      <w:r>
        <w:rPr>
          <w:spacing w:val="-15"/>
        </w:rPr>
        <w:t xml:space="preserve"> </w:t>
      </w:r>
      <w:r>
        <w:t>of</w:t>
      </w:r>
      <w:r>
        <w:rPr>
          <w:spacing w:val="-12"/>
        </w:rPr>
        <w:t xml:space="preserve"> </w:t>
      </w:r>
      <w:r>
        <w:t>any</w:t>
      </w:r>
      <w:r>
        <w:rPr>
          <w:spacing w:val="-13"/>
        </w:rPr>
        <w:t xml:space="preserve"> </w:t>
      </w:r>
      <w:r>
        <w:t xml:space="preserve">claim or suit without the other party's written consent, which </w:t>
      </w:r>
      <w:r w:rsidR="3481ED34">
        <w:t>sha</w:t>
      </w:r>
      <w:r>
        <w:t>ll not be unreasonably withheld. The Commonwealth may, in its sole discretion, allow the Contractor to control the defense and any related settlement</w:t>
      </w:r>
      <w:r>
        <w:rPr>
          <w:spacing w:val="-7"/>
        </w:rPr>
        <w:t xml:space="preserve"> </w:t>
      </w:r>
      <w:r>
        <w:t>negotiations.</w:t>
      </w:r>
    </w:p>
    <w:p w14:paraId="5D26F5B9" w14:textId="77777777" w:rsidR="0095780E" w:rsidRDefault="0095780E">
      <w:pPr>
        <w:pStyle w:val="BodyText"/>
        <w:spacing w:before="5"/>
        <w:rPr>
          <w:sz w:val="19"/>
        </w:rPr>
      </w:pPr>
    </w:p>
    <w:p w14:paraId="3AAD9FE3" w14:textId="77777777" w:rsidR="0095780E" w:rsidRDefault="00AB3121">
      <w:pPr>
        <w:pStyle w:val="Heading1"/>
        <w:numPr>
          <w:ilvl w:val="0"/>
          <w:numId w:val="10"/>
        </w:numPr>
        <w:tabs>
          <w:tab w:val="left" w:pos="894"/>
          <w:tab w:val="left" w:pos="895"/>
        </w:tabs>
        <w:spacing w:before="1"/>
        <w:ind w:left="894" w:hanging="775"/>
        <w:jc w:val="left"/>
      </w:pPr>
      <w:bookmarkStart w:id="16" w:name="17.___APPLICATION_CHANGES"/>
      <w:bookmarkEnd w:id="16"/>
      <w:r>
        <w:t>APPLICATION</w:t>
      </w:r>
      <w:r>
        <w:rPr>
          <w:spacing w:val="-6"/>
        </w:rPr>
        <w:t xml:space="preserve"> </w:t>
      </w:r>
      <w:r>
        <w:t>CHANGES</w:t>
      </w:r>
    </w:p>
    <w:p w14:paraId="31DB8D99" w14:textId="77777777" w:rsidR="0095780E" w:rsidRDefault="0095780E">
      <w:pPr>
        <w:pStyle w:val="BodyText"/>
        <w:spacing w:before="8"/>
        <w:rPr>
          <w:b/>
          <w:sz w:val="24"/>
        </w:rPr>
      </w:pPr>
    </w:p>
    <w:p w14:paraId="4ED40105" w14:textId="77777777" w:rsidR="0095780E" w:rsidRDefault="00AB3121">
      <w:pPr>
        <w:pStyle w:val="BodyText"/>
        <w:spacing w:before="1" w:line="247" w:lineRule="auto"/>
        <w:ind w:left="939" w:right="227" w:hanging="3"/>
        <w:jc w:val="both"/>
      </w:pPr>
      <w:r>
        <w:t>The</w:t>
      </w:r>
      <w:r>
        <w:rPr>
          <w:spacing w:val="-6"/>
        </w:rPr>
        <w:t xml:space="preserve"> </w:t>
      </w:r>
      <w:r>
        <w:t>Department</w:t>
      </w:r>
      <w:r>
        <w:rPr>
          <w:spacing w:val="-7"/>
        </w:rPr>
        <w:t xml:space="preserve"> </w:t>
      </w:r>
      <w:r>
        <w:t>is</w:t>
      </w:r>
      <w:r>
        <w:rPr>
          <w:spacing w:val="-8"/>
        </w:rPr>
        <w:t xml:space="preserve"> </w:t>
      </w:r>
      <w:r>
        <w:t>required</w:t>
      </w:r>
      <w:r>
        <w:rPr>
          <w:spacing w:val="-9"/>
        </w:rPr>
        <w:t xml:space="preserve"> </w:t>
      </w:r>
      <w:r>
        <w:t>by</w:t>
      </w:r>
      <w:r>
        <w:rPr>
          <w:spacing w:val="-6"/>
        </w:rPr>
        <w:t xml:space="preserve"> </w:t>
      </w:r>
      <w:r>
        <w:t>law</w:t>
      </w:r>
      <w:r>
        <w:rPr>
          <w:spacing w:val="-7"/>
        </w:rPr>
        <w:t xml:space="preserve"> </w:t>
      </w:r>
      <w:r>
        <w:t>to</w:t>
      </w:r>
      <w:r>
        <w:rPr>
          <w:spacing w:val="-9"/>
        </w:rPr>
        <w:t xml:space="preserve"> </w:t>
      </w:r>
      <w:r>
        <w:t>provide</w:t>
      </w:r>
      <w:r>
        <w:rPr>
          <w:spacing w:val="-6"/>
        </w:rPr>
        <w:t xml:space="preserve"> </w:t>
      </w:r>
      <w:r>
        <w:t>public</w:t>
      </w:r>
      <w:r>
        <w:rPr>
          <w:spacing w:val="-6"/>
        </w:rPr>
        <w:t xml:space="preserve"> </w:t>
      </w:r>
      <w:r>
        <w:t>access</w:t>
      </w:r>
      <w:r>
        <w:rPr>
          <w:spacing w:val="-8"/>
        </w:rPr>
        <w:t xml:space="preserve"> </w:t>
      </w:r>
      <w:r>
        <w:t>to</w:t>
      </w:r>
      <w:r>
        <w:rPr>
          <w:spacing w:val="-9"/>
        </w:rPr>
        <w:t xml:space="preserve"> </w:t>
      </w:r>
      <w:r>
        <w:t>permit</w:t>
      </w:r>
      <w:r>
        <w:rPr>
          <w:spacing w:val="-7"/>
        </w:rPr>
        <w:t xml:space="preserve"> </w:t>
      </w:r>
      <w:r>
        <w:t>applications</w:t>
      </w:r>
      <w:r>
        <w:rPr>
          <w:spacing w:val="-8"/>
        </w:rPr>
        <w:t xml:space="preserve"> </w:t>
      </w:r>
      <w:r>
        <w:t>and</w:t>
      </w:r>
      <w:r>
        <w:rPr>
          <w:spacing w:val="-6"/>
        </w:rPr>
        <w:t xml:space="preserve"> </w:t>
      </w:r>
      <w:r>
        <w:t>any</w:t>
      </w:r>
      <w:r>
        <w:rPr>
          <w:spacing w:val="-6"/>
        </w:rPr>
        <w:t xml:space="preserve"> </w:t>
      </w:r>
      <w:r>
        <w:t>changes or</w:t>
      </w:r>
      <w:r>
        <w:rPr>
          <w:spacing w:val="-12"/>
        </w:rPr>
        <w:t xml:space="preserve"> </w:t>
      </w:r>
      <w:r>
        <w:t>amendments</w:t>
      </w:r>
      <w:r>
        <w:rPr>
          <w:spacing w:val="-15"/>
        </w:rPr>
        <w:t xml:space="preserve"> </w:t>
      </w:r>
      <w:r>
        <w:t>that</w:t>
      </w:r>
      <w:r>
        <w:rPr>
          <w:spacing w:val="-12"/>
        </w:rPr>
        <w:t xml:space="preserve"> </w:t>
      </w:r>
      <w:r>
        <w:t>occur</w:t>
      </w:r>
      <w:r>
        <w:rPr>
          <w:spacing w:val="-12"/>
        </w:rPr>
        <w:t xml:space="preserve"> </w:t>
      </w:r>
      <w:r>
        <w:t>during</w:t>
      </w:r>
      <w:r>
        <w:rPr>
          <w:spacing w:val="-16"/>
        </w:rPr>
        <w:t xml:space="preserve"> </w:t>
      </w:r>
      <w:r>
        <w:t>review.</w:t>
      </w:r>
      <w:r>
        <w:rPr>
          <w:spacing w:val="-13"/>
        </w:rPr>
        <w:t xml:space="preserve"> </w:t>
      </w:r>
      <w:r>
        <w:t>Notwithstanding</w:t>
      </w:r>
      <w:r>
        <w:rPr>
          <w:spacing w:val="-13"/>
        </w:rPr>
        <w:t xml:space="preserve"> </w:t>
      </w:r>
      <w:r>
        <w:t>anything</w:t>
      </w:r>
      <w:r>
        <w:rPr>
          <w:spacing w:val="-16"/>
        </w:rPr>
        <w:t xml:space="preserve"> </w:t>
      </w:r>
      <w:r>
        <w:t>in</w:t>
      </w:r>
      <w:r>
        <w:rPr>
          <w:spacing w:val="-13"/>
        </w:rPr>
        <w:t xml:space="preserve"> </w:t>
      </w:r>
      <w:r>
        <w:t>section</w:t>
      </w:r>
      <w:r>
        <w:rPr>
          <w:spacing w:val="-13"/>
        </w:rPr>
        <w:t xml:space="preserve"> </w:t>
      </w:r>
      <w:r>
        <w:t>35</w:t>
      </w:r>
      <w:r>
        <w:rPr>
          <w:spacing w:val="-13"/>
        </w:rPr>
        <w:t xml:space="preserve"> </w:t>
      </w:r>
      <w:r>
        <w:t>below,</w:t>
      </w:r>
      <w:r>
        <w:rPr>
          <w:spacing w:val="-13"/>
        </w:rPr>
        <w:t xml:space="preserve"> </w:t>
      </w:r>
      <w:r>
        <w:t>Contractor is</w:t>
      </w:r>
      <w:r>
        <w:rPr>
          <w:spacing w:val="-13"/>
        </w:rPr>
        <w:t xml:space="preserve"> </w:t>
      </w:r>
      <w:r>
        <w:t>required</w:t>
      </w:r>
      <w:r>
        <w:rPr>
          <w:spacing w:val="-13"/>
        </w:rPr>
        <w:t xml:space="preserve"> </w:t>
      </w:r>
      <w:r>
        <w:t>to</w:t>
      </w:r>
      <w:r>
        <w:rPr>
          <w:spacing w:val="-16"/>
        </w:rPr>
        <w:t xml:space="preserve"> </w:t>
      </w:r>
      <w:r>
        <w:t>notify</w:t>
      </w:r>
      <w:r>
        <w:rPr>
          <w:spacing w:val="-16"/>
        </w:rPr>
        <w:t xml:space="preserve"> </w:t>
      </w:r>
      <w:r>
        <w:t>the</w:t>
      </w:r>
      <w:r>
        <w:rPr>
          <w:spacing w:val="-15"/>
        </w:rPr>
        <w:t xml:space="preserve"> </w:t>
      </w:r>
      <w:r>
        <w:t>Department</w:t>
      </w:r>
      <w:r>
        <w:rPr>
          <w:spacing w:val="-12"/>
        </w:rPr>
        <w:t xml:space="preserve"> </w:t>
      </w:r>
      <w:r>
        <w:t>of</w:t>
      </w:r>
      <w:r>
        <w:rPr>
          <w:spacing w:val="-12"/>
        </w:rPr>
        <w:t xml:space="preserve"> </w:t>
      </w:r>
      <w:r>
        <w:t>any</w:t>
      </w:r>
      <w:r>
        <w:rPr>
          <w:spacing w:val="-16"/>
        </w:rPr>
        <w:t xml:space="preserve"> </w:t>
      </w:r>
      <w:r>
        <w:t>material</w:t>
      </w:r>
      <w:r>
        <w:rPr>
          <w:spacing w:val="-15"/>
        </w:rPr>
        <w:t xml:space="preserve"> </w:t>
      </w:r>
      <w:r>
        <w:t>changes</w:t>
      </w:r>
      <w:r>
        <w:rPr>
          <w:spacing w:val="-13"/>
        </w:rPr>
        <w:t xml:space="preserve"> </w:t>
      </w:r>
      <w:r>
        <w:t>or</w:t>
      </w:r>
      <w:r>
        <w:rPr>
          <w:spacing w:val="-12"/>
        </w:rPr>
        <w:t xml:space="preserve"> </w:t>
      </w:r>
      <w:r>
        <w:t>amendments</w:t>
      </w:r>
      <w:r>
        <w:rPr>
          <w:spacing w:val="-15"/>
        </w:rPr>
        <w:t xml:space="preserve"> </w:t>
      </w:r>
      <w:r>
        <w:t>made</w:t>
      </w:r>
      <w:r>
        <w:rPr>
          <w:spacing w:val="-15"/>
        </w:rPr>
        <w:t xml:space="preserve"> </w:t>
      </w:r>
      <w:r>
        <w:t>to</w:t>
      </w:r>
      <w:r>
        <w:rPr>
          <w:spacing w:val="-13"/>
        </w:rPr>
        <w:t xml:space="preserve"> </w:t>
      </w:r>
      <w:r>
        <w:t>the</w:t>
      </w:r>
      <w:r>
        <w:rPr>
          <w:spacing w:val="-15"/>
        </w:rPr>
        <w:t xml:space="preserve"> </w:t>
      </w:r>
      <w:r>
        <w:t>application being</w:t>
      </w:r>
      <w:r>
        <w:rPr>
          <w:spacing w:val="-7"/>
        </w:rPr>
        <w:t xml:space="preserve"> </w:t>
      </w:r>
      <w:r>
        <w:t>reviewed.</w:t>
      </w:r>
      <w:r>
        <w:rPr>
          <w:spacing w:val="-5"/>
        </w:rPr>
        <w:t xml:space="preserve"> </w:t>
      </w:r>
      <w:r>
        <w:t>Contractor</w:t>
      </w:r>
      <w:r>
        <w:rPr>
          <w:spacing w:val="-6"/>
        </w:rPr>
        <w:t xml:space="preserve"> </w:t>
      </w:r>
      <w:r>
        <w:t>has</w:t>
      </w:r>
      <w:r>
        <w:rPr>
          <w:spacing w:val="-4"/>
        </w:rPr>
        <w:t xml:space="preserve"> </w:t>
      </w:r>
      <w:r>
        <w:t>an</w:t>
      </w:r>
      <w:r>
        <w:rPr>
          <w:spacing w:val="-5"/>
        </w:rPr>
        <w:t xml:space="preserve"> </w:t>
      </w:r>
      <w:r>
        <w:t>obligation</w:t>
      </w:r>
      <w:r>
        <w:rPr>
          <w:spacing w:val="-7"/>
        </w:rPr>
        <w:t xml:space="preserve"> </w:t>
      </w:r>
      <w:r>
        <w:t>to</w:t>
      </w:r>
      <w:r>
        <w:rPr>
          <w:spacing w:val="-5"/>
        </w:rPr>
        <w:t xml:space="preserve"> </w:t>
      </w:r>
      <w:r>
        <w:t>provide</w:t>
      </w:r>
      <w:r>
        <w:rPr>
          <w:spacing w:val="-7"/>
        </w:rPr>
        <w:t xml:space="preserve"> </w:t>
      </w:r>
      <w:r>
        <w:t>complete</w:t>
      </w:r>
      <w:r>
        <w:rPr>
          <w:spacing w:val="-7"/>
        </w:rPr>
        <w:t xml:space="preserve"> </w:t>
      </w:r>
      <w:r>
        <w:t>documentation</w:t>
      </w:r>
      <w:r>
        <w:rPr>
          <w:spacing w:val="-5"/>
        </w:rPr>
        <w:t xml:space="preserve"> </w:t>
      </w:r>
      <w:r>
        <w:t>of</w:t>
      </w:r>
      <w:r>
        <w:rPr>
          <w:spacing w:val="-6"/>
        </w:rPr>
        <w:t xml:space="preserve"> </w:t>
      </w:r>
      <w:r>
        <w:t>all</w:t>
      </w:r>
      <w:r>
        <w:rPr>
          <w:spacing w:val="-4"/>
        </w:rPr>
        <w:t xml:space="preserve"> </w:t>
      </w:r>
      <w:r>
        <w:t>application packages at the request of the Department at any</w:t>
      </w:r>
      <w:r>
        <w:rPr>
          <w:spacing w:val="-16"/>
        </w:rPr>
        <w:t xml:space="preserve"> </w:t>
      </w:r>
      <w:r>
        <w:t>time.</w:t>
      </w:r>
    </w:p>
    <w:p w14:paraId="3CBE89E7" w14:textId="77777777" w:rsidR="00E7669D" w:rsidRDefault="00E7669D">
      <w:pPr>
        <w:pStyle w:val="BodyText"/>
        <w:spacing w:before="1" w:line="247" w:lineRule="auto"/>
        <w:ind w:left="939" w:right="227" w:hanging="3"/>
        <w:jc w:val="both"/>
      </w:pPr>
    </w:p>
    <w:p w14:paraId="3637FFDF" w14:textId="77777777" w:rsidR="0095780E" w:rsidRDefault="0095780E">
      <w:pPr>
        <w:pStyle w:val="BodyText"/>
        <w:spacing w:before="1"/>
        <w:rPr>
          <w:sz w:val="24"/>
        </w:rPr>
      </w:pPr>
    </w:p>
    <w:p w14:paraId="1D5FECCC" w14:textId="77777777" w:rsidR="0095780E" w:rsidRDefault="00AB3121">
      <w:pPr>
        <w:pStyle w:val="Heading1"/>
        <w:numPr>
          <w:ilvl w:val="0"/>
          <w:numId w:val="10"/>
        </w:numPr>
        <w:tabs>
          <w:tab w:val="left" w:pos="935"/>
          <w:tab w:val="left" w:pos="936"/>
        </w:tabs>
        <w:ind w:left="935" w:hanging="816"/>
        <w:jc w:val="left"/>
      </w:pPr>
      <w:bookmarkStart w:id="17" w:name="18._AUDIT_PROVISIONS"/>
      <w:bookmarkEnd w:id="17"/>
      <w:r>
        <w:t>AUDIT</w:t>
      </w:r>
      <w:r>
        <w:rPr>
          <w:spacing w:val="-7"/>
        </w:rPr>
        <w:t xml:space="preserve"> </w:t>
      </w:r>
      <w:r>
        <w:t>PROVISIONS</w:t>
      </w:r>
    </w:p>
    <w:p w14:paraId="040C1F56" w14:textId="77777777" w:rsidR="0095780E" w:rsidRDefault="0095780E">
      <w:pPr>
        <w:pStyle w:val="BodyText"/>
        <w:spacing w:before="2"/>
        <w:rPr>
          <w:b/>
          <w:sz w:val="32"/>
        </w:rPr>
      </w:pPr>
    </w:p>
    <w:p w14:paraId="601AD5D2" w14:textId="7EA2DD5C" w:rsidR="0095780E" w:rsidRDefault="22F70CC4">
      <w:pPr>
        <w:pStyle w:val="BodyText"/>
        <w:spacing w:line="247" w:lineRule="auto"/>
        <w:ind w:left="927" w:right="220" w:hanging="3"/>
        <w:jc w:val="both"/>
      </w:pPr>
      <w:r>
        <w:t xml:space="preserve">The Commonwealth </w:t>
      </w:r>
      <w:r w:rsidR="1E74D5B5">
        <w:t>may</w:t>
      </w:r>
      <w:r>
        <w:t>, at reasonable times and at a site designated by the Commonwealth, audit the books, documents</w:t>
      </w:r>
      <w:r w:rsidR="07154CD7">
        <w:t>,</w:t>
      </w:r>
      <w:r>
        <w:t xml:space="preserve"> and records of the Contractor to the extent that the books, documents and records relate to costs or pricing data for this contract. The Contractor shall maintain records </w:t>
      </w:r>
      <w:r w:rsidR="69466687">
        <w:t>that</w:t>
      </w:r>
      <w:r>
        <w:t xml:space="preserve"> support the prices charged and costs incurred for this contract. The Contractor shall preserve books, documents, and records that relate to costs or pricing data for the </w:t>
      </w:r>
      <w:r w:rsidR="4F540269">
        <w:t>c</w:t>
      </w:r>
      <w:r>
        <w:t>ontract for a period of three years from date of final payment. The Contractor shall give full and free access to all records to the Commonwealth and their authorized representatives.</w:t>
      </w:r>
    </w:p>
    <w:p w14:paraId="0089C03F" w14:textId="77777777" w:rsidR="0095780E" w:rsidRDefault="0095780E" w:rsidP="0091343C">
      <w:pPr>
        <w:pStyle w:val="BodyText"/>
        <w:spacing w:before="9"/>
        <w:jc w:val="both"/>
        <w:rPr>
          <w:sz w:val="23"/>
        </w:rPr>
      </w:pPr>
    </w:p>
    <w:p w14:paraId="3FA0D407" w14:textId="77777777" w:rsidR="0095780E" w:rsidRDefault="00AB3121" w:rsidP="0091343C">
      <w:pPr>
        <w:pStyle w:val="Heading1"/>
        <w:numPr>
          <w:ilvl w:val="0"/>
          <w:numId w:val="10"/>
        </w:numPr>
        <w:tabs>
          <w:tab w:val="left" w:pos="939"/>
          <w:tab w:val="left" w:pos="940"/>
        </w:tabs>
        <w:spacing w:before="1"/>
        <w:ind w:left="939" w:hanging="820"/>
        <w:jc w:val="both"/>
      </w:pPr>
      <w:bookmarkStart w:id="18" w:name="19.__DEFAULT"/>
      <w:bookmarkEnd w:id="18"/>
      <w:r>
        <w:t>DEFAULT</w:t>
      </w:r>
    </w:p>
    <w:p w14:paraId="17F2F1A7" w14:textId="77777777" w:rsidR="0095780E" w:rsidRDefault="0095780E" w:rsidP="0091343C">
      <w:pPr>
        <w:pStyle w:val="BodyText"/>
        <w:spacing w:before="6"/>
        <w:jc w:val="both"/>
        <w:rPr>
          <w:b/>
          <w:sz w:val="25"/>
        </w:rPr>
      </w:pPr>
    </w:p>
    <w:p w14:paraId="5E2D6231" w14:textId="7FCB5B76" w:rsidR="0095780E" w:rsidRDefault="22F70CC4">
      <w:pPr>
        <w:pStyle w:val="ListParagraph"/>
        <w:numPr>
          <w:ilvl w:val="1"/>
          <w:numId w:val="10"/>
        </w:numPr>
        <w:tabs>
          <w:tab w:val="left" w:pos="1648"/>
        </w:tabs>
        <w:spacing w:line="247" w:lineRule="auto"/>
        <w:ind w:left="1647" w:right="219" w:hanging="722"/>
      </w:pPr>
      <w:r>
        <w:t xml:space="preserve">The Commonwealth may, subject to the Force Majeure provisions of this </w:t>
      </w:r>
      <w:r w:rsidR="4F540269">
        <w:t>c</w:t>
      </w:r>
      <w:r>
        <w:t>ontract, and in addition to its other rights under this contract, declare the Contractor in default by written notice to the Contractor, and terminate (as provided in the Termination Provisions of this contract) the whole of this contract or any Project Work Order for any of the following reasons:</w:t>
      </w:r>
    </w:p>
    <w:p w14:paraId="0E1CD96E" w14:textId="77777777" w:rsidR="0095780E" w:rsidRDefault="0095780E" w:rsidP="0091343C">
      <w:pPr>
        <w:pStyle w:val="BodyText"/>
        <w:jc w:val="both"/>
        <w:rPr>
          <w:sz w:val="24"/>
        </w:rPr>
      </w:pPr>
    </w:p>
    <w:p w14:paraId="03CE0C75" w14:textId="77777777" w:rsidR="0095780E" w:rsidRDefault="00AB3121">
      <w:pPr>
        <w:pStyle w:val="ListParagraph"/>
        <w:numPr>
          <w:ilvl w:val="2"/>
          <w:numId w:val="10"/>
        </w:numPr>
        <w:tabs>
          <w:tab w:val="left" w:pos="2379"/>
          <w:tab w:val="left" w:pos="2380"/>
        </w:tabs>
        <w:ind w:left="2379" w:hanging="722"/>
      </w:pPr>
      <w:r>
        <w:t>Failure to perform the Services within the time</w:t>
      </w:r>
      <w:r>
        <w:rPr>
          <w:spacing w:val="-19"/>
        </w:rPr>
        <w:t xml:space="preserve"> </w:t>
      </w:r>
      <w:proofErr w:type="gramStart"/>
      <w:r>
        <w:t>specified;</w:t>
      </w:r>
      <w:proofErr w:type="gramEnd"/>
    </w:p>
    <w:p w14:paraId="12C0A086" w14:textId="77777777" w:rsidR="0095780E" w:rsidRDefault="0095780E" w:rsidP="0091343C">
      <w:pPr>
        <w:pStyle w:val="BodyText"/>
        <w:spacing w:before="8"/>
        <w:jc w:val="both"/>
        <w:rPr>
          <w:sz w:val="24"/>
        </w:rPr>
      </w:pPr>
    </w:p>
    <w:p w14:paraId="02DAFB1E" w14:textId="77777777" w:rsidR="0095780E" w:rsidRDefault="00AB3121">
      <w:pPr>
        <w:pStyle w:val="ListParagraph"/>
        <w:numPr>
          <w:ilvl w:val="2"/>
          <w:numId w:val="10"/>
        </w:numPr>
        <w:tabs>
          <w:tab w:val="left" w:pos="2379"/>
          <w:tab w:val="left" w:pos="2380"/>
        </w:tabs>
        <w:ind w:left="2379" w:hanging="722"/>
      </w:pPr>
      <w:r>
        <w:t>Unsatisfactory performance of the</w:t>
      </w:r>
      <w:r>
        <w:rPr>
          <w:spacing w:val="-14"/>
        </w:rPr>
        <w:t xml:space="preserve"> </w:t>
      </w:r>
      <w:proofErr w:type="gramStart"/>
      <w:r>
        <w:t>Services;</w:t>
      </w:r>
      <w:proofErr w:type="gramEnd"/>
    </w:p>
    <w:p w14:paraId="25E0577C" w14:textId="77777777" w:rsidR="0095780E" w:rsidRDefault="0095780E" w:rsidP="0091343C">
      <w:pPr>
        <w:pStyle w:val="BodyText"/>
        <w:spacing w:before="6"/>
        <w:jc w:val="both"/>
        <w:rPr>
          <w:sz w:val="24"/>
        </w:rPr>
      </w:pPr>
    </w:p>
    <w:p w14:paraId="2A89029F" w14:textId="77777777" w:rsidR="0095780E" w:rsidRDefault="00AB3121">
      <w:pPr>
        <w:pStyle w:val="ListParagraph"/>
        <w:numPr>
          <w:ilvl w:val="2"/>
          <w:numId w:val="10"/>
        </w:numPr>
        <w:tabs>
          <w:tab w:val="left" w:pos="2379"/>
          <w:tab w:val="left" w:pos="2380"/>
        </w:tabs>
        <w:spacing w:line="247" w:lineRule="auto"/>
        <w:ind w:left="2379" w:right="225" w:hanging="722"/>
      </w:pPr>
      <w:r>
        <w:t xml:space="preserve">Loss of ability to meet the requirements of a Qualified Professional under this </w:t>
      </w:r>
      <w:proofErr w:type="gramStart"/>
      <w:r>
        <w:t>contract;</w:t>
      </w:r>
      <w:proofErr w:type="gramEnd"/>
    </w:p>
    <w:p w14:paraId="65365EAF" w14:textId="77777777" w:rsidR="0095780E" w:rsidRDefault="0095780E" w:rsidP="0091343C">
      <w:pPr>
        <w:pStyle w:val="BodyText"/>
        <w:spacing w:before="1"/>
        <w:jc w:val="both"/>
        <w:rPr>
          <w:sz w:val="24"/>
        </w:rPr>
      </w:pPr>
    </w:p>
    <w:p w14:paraId="71DB4001" w14:textId="5F71B79A" w:rsidR="0095780E" w:rsidRDefault="22F70CC4">
      <w:pPr>
        <w:pStyle w:val="ListParagraph"/>
        <w:numPr>
          <w:ilvl w:val="2"/>
          <w:numId w:val="10"/>
        </w:numPr>
        <w:tabs>
          <w:tab w:val="left" w:pos="2379"/>
          <w:tab w:val="left" w:pos="2380"/>
        </w:tabs>
        <w:spacing w:line="247" w:lineRule="auto"/>
        <w:ind w:left="2379" w:right="223" w:hanging="722"/>
      </w:pPr>
      <w:r>
        <w:t>Discovered</w:t>
      </w:r>
      <w:r>
        <w:rPr>
          <w:spacing w:val="-10"/>
        </w:rPr>
        <w:t xml:space="preserve"> </w:t>
      </w:r>
      <w:r>
        <w:t>undisclosed</w:t>
      </w:r>
      <w:r>
        <w:rPr>
          <w:spacing w:val="-12"/>
        </w:rPr>
        <w:t xml:space="preserve"> </w:t>
      </w:r>
      <w:r>
        <w:t>conflict</w:t>
      </w:r>
      <w:r>
        <w:rPr>
          <w:spacing w:val="-11"/>
        </w:rPr>
        <w:t xml:space="preserve"> </w:t>
      </w:r>
      <w:r>
        <w:t>of</w:t>
      </w:r>
      <w:r>
        <w:rPr>
          <w:spacing w:val="-11"/>
        </w:rPr>
        <w:t xml:space="preserve"> </w:t>
      </w:r>
      <w:r>
        <w:t>interest</w:t>
      </w:r>
      <w:r>
        <w:rPr>
          <w:spacing w:val="-11"/>
        </w:rPr>
        <w:t xml:space="preserve"> </w:t>
      </w:r>
      <w:r>
        <w:t>between</w:t>
      </w:r>
      <w:r>
        <w:rPr>
          <w:spacing w:val="-12"/>
        </w:rPr>
        <w:t xml:space="preserve"> </w:t>
      </w:r>
      <w:r>
        <w:t>the</w:t>
      </w:r>
      <w:r>
        <w:rPr>
          <w:spacing w:val="-11"/>
        </w:rPr>
        <w:t xml:space="preserve"> </w:t>
      </w:r>
      <w:r>
        <w:t>Contractor</w:t>
      </w:r>
      <w:r>
        <w:rPr>
          <w:spacing w:val="-11"/>
        </w:rPr>
        <w:t xml:space="preserve"> </w:t>
      </w:r>
      <w:r>
        <w:t>and</w:t>
      </w:r>
      <w:r>
        <w:rPr>
          <w:spacing w:val="-12"/>
        </w:rPr>
        <w:t xml:space="preserve"> </w:t>
      </w:r>
      <w:r>
        <w:t>a</w:t>
      </w:r>
      <w:r>
        <w:rPr>
          <w:spacing w:val="-9"/>
        </w:rPr>
        <w:t xml:space="preserve"> </w:t>
      </w:r>
      <w:r>
        <w:t>Permit</w:t>
      </w:r>
      <w:r w:rsidR="5F28073A">
        <w:t xml:space="preserve"> Applicant</w:t>
      </w:r>
      <w:r>
        <w:t xml:space="preserve"> for which Services are being</w:t>
      </w:r>
      <w:r>
        <w:rPr>
          <w:spacing w:val="-10"/>
        </w:rPr>
        <w:t xml:space="preserve"> </w:t>
      </w:r>
      <w:proofErr w:type="gramStart"/>
      <w:r>
        <w:t>performed;</w:t>
      </w:r>
      <w:proofErr w:type="gramEnd"/>
    </w:p>
    <w:p w14:paraId="03335DCE" w14:textId="77777777" w:rsidR="0095780E" w:rsidRDefault="0095780E" w:rsidP="0091343C">
      <w:pPr>
        <w:pStyle w:val="BodyText"/>
        <w:spacing w:before="5"/>
        <w:jc w:val="both"/>
        <w:rPr>
          <w:sz w:val="23"/>
        </w:rPr>
      </w:pPr>
    </w:p>
    <w:p w14:paraId="64A249A0" w14:textId="77777777" w:rsidR="0095780E" w:rsidRDefault="00AB3121">
      <w:pPr>
        <w:pStyle w:val="ListParagraph"/>
        <w:numPr>
          <w:ilvl w:val="2"/>
          <w:numId w:val="10"/>
        </w:numPr>
        <w:tabs>
          <w:tab w:val="left" w:pos="2379"/>
          <w:tab w:val="left" w:pos="2380"/>
        </w:tabs>
        <w:ind w:left="2379" w:hanging="722"/>
      </w:pPr>
      <w:r>
        <w:t>Insolvency or bankruptcy;</w:t>
      </w:r>
      <w:r>
        <w:rPr>
          <w:spacing w:val="-8"/>
        </w:rPr>
        <w:t xml:space="preserve"> </w:t>
      </w:r>
      <w:r>
        <w:t>or</w:t>
      </w:r>
    </w:p>
    <w:p w14:paraId="40EF7C42" w14:textId="77777777" w:rsidR="0095780E" w:rsidRDefault="0095780E" w:rsidP="0091343C">
      <w:pPr>
        <w:pStyle w:val="BodyText"/>
        <w:spacing w:before="5"/>
        <w:jc w:val="both"/>
        <w:rPr>
          <w:sz w:val="24"/>
        </w:rPr>
      </w:pPr>
    </w:p>
    <w:p w14:paraId="3E7EC77E" w14:textId="77777777" w:rsidR="0095780E" w:rsidRDefault="00AB3121">
      <w:pPr>
        <w:pStyle w:val="ListParagraph"/>
        <w:numPr>
          <w:ilvl w:val="2"/>
          <w:numId w:val="10"/>
        </w:numPr>
        <w:tabs>
          <w:tab w:val="left" w:pos="2379"/>
          <w:tab w:val="left" w:pos="2380"/>
        </w:tabs>
        <w:ind w:left="2379" w:hanging="722"/>
      </w:pPr>
      <w:r>
        <w:t>Assignment made for the benefit of</w:t>
      </w:r>
      <w:r>
        <w:rPr>
          <w:spacing w:val="-13"/>
        </w:rPr>
        <w:t xml:space="preserve"> </w:t>
      </w:r>
      <w:r>
        <w:t>creditors.</w:t>
      </w:r>
    </w:p>
    <w:p w14:paraId="090C7CC0" w14:textId="77777777" w:rsidR="0095780E" w:rsidRDefault="0095780E" w:rsidP="0091343C">
      <w:pPr>
        <w:jc w:val="both"/>
      </w:pPr>
    </w:p>
    <w:p w14:paraId="4FC87C5C" w14:textId="04A2B5C6" w:rsidR="0095780E" w:rsidRDefault="22F70CC4">
      <w:pPr>
        <w:pStyle w:val="ListParagraph"/>
        <w:numPr>
          <w:ilvl w:val="1"/>
          <w:numId w:val="10"/>
        </w:numPr>
        <w:tabs>
          <w:tab w:val="left" w:pos="1649"/>
        </w:tabs>
        <w:spacing w:before="68" w:line="247" w:lineRule="auto"/>
        <w:ind w:left="1648" w:right="103" w:hanging="723"/>
      </w:pPr>
      <w:r>
        <w:t>The Permit</w:t>
      </w:r>
      <w:r w:rsidR="44EBDE7A">
        <w:t xml:space="preserve"> Applicant</w:t>
      </w:r>
      <w:r>
        <w:t xml:space="preserve"> may request that Contractor stop work at any time and may request that</w:t>
      </w:r>
      <w:r>
        <w:rPr>
          <w:spacing w:val="-36"/>
        </w:rPr>
        <w:t xml:space="preserve"> </w:t>
      </w:r>
      <w:r>
        <w:t xml:space="preserve">any outstanding Project Work Order for </w:t>
      </w:r>
      <w:proofErr w:type="gramStart"/>
      <w:r>
        <w:t>Services being provided for the Permit</w:t>
      </w:r>
      <w:r w:rsidR="38DD91E1">
        <w:t xml:space="preserve"> Applicant</w:t>
      </w:r>
      <w:proofErr w:type="gramEnd"/>
      <w:r>
        <w:t xml:space="preserve"> be terminated.</w:t>
      </w:r>
    </w:p>
    <w:p w14:paraId="5957BE65" w14:textId="77777777" w:rsidR="0095780E" w:rsidRDefault="0095780E" w:rsidP="0091343C">
      <w:pPr>
        <w:pStyle w:val="BodyText"/>
        <w:spacing w:before="3"/>
        <w:jc w:val="both"/>
        <w:rPr>
          <w:sz w:val="23"/>
        </w:rPr>
      </w:pPr>
    </w:p>
    <w:p w14:paraId="163014E4" w14:textId="1986B9BB" w:rsidR="0095780E" w:rsidRDefault="00AB3121">
      <w:pPr>
        <w:pStyle w:val="ListParagraph"/>
        <w:numPr>
          <w:ilvl w:val="1"/>
          <w:numId w:val="10"/>
        </w:numPr>
        <w:tabs>
          <w:tab w:val="left" w:pos="1649"/>
        </w:tabs>
        <w:spacing w:line="247" w:lineRule="auto"/>
        <w:ind w:left="1648" w:right="102" w:hanging="723"/>
      </w:pPr>
      <w:proofErr w:type="gramStart"/>
      <w:r>
        <w:t>In the event that</w:t>
      </w:r>
      <w:proofErr w:type="gramEnd"/>
      <w:r>
        <w:t xml:space="preserve"> the Department terminates this contract or any Project Work Order </w:t>
      </w:r>
      <w:proofErr w:type="gramStart"/>
      <w:r>
        <w:t>in</w:t>
      </w:r>
      <w:proofErr w:type="gramEnd"/>
      <w:r>
        <w:t xml:space="preserve"> whole or in part as provided in section 19a. above, the Department may engage another contractor to complete the Services. The Contractor shall forfeit its right to compensation for any Services performed pursuant to a terminated Project Work Order for a reason set forth in section 19a.</w:t>
      </w:r>
      <w:r>
        <w:rPr>
          <w:spacing w:val="-5"/>
        </w:rPr>
        <w:t xml:space="preserve"> </w:t>
      </w:r>
      <w:r>
        <w:t>above.</w:t>
      </w:r>
    </w:p>
    <w:p w14:paraId="4D9E2D65" w14:textId="77777777" w:rsidR="0095780E" w:rsidRDefault="0095780E" w:rsidP="0091343C">
      <w:pPr>
        <w:pStyle w:val="BodyText"/>
        <w:spacing w:before="1"/>
        <w:jc w:val="both"/>
        <w:rPr>
          <w:sz w:val="24"/>
        </w:rPr>
      </w:pPr>
    </w:p>
    <w:p w14:paraId="484048DE" w14:textId="49442710" w:rsidR="0095780E" w:rsidRDefault="22F70CC4">
      <w:pPr>
        <w:pStyle w:val="ListParagraph"/>
        <w:numPr>
          <w:ilvl w:val="1"/>
          <w:numId w:val="10"/>
        </w:numPr>
        <w:tabs>
          <w:tab w:val="left" w:pos="1649"/>
        </w:tabs>
        <w:spacing w:line="247" w:lineRule="auto"/>
        <w:ind w:left="1648" w:right="103" w:hanging="723"/>
      </w:pPr>
      <w:r>
        <w:t>If this contract or a Project Work Order is terminated at the request of Permit</w:t>
      </w:r>
      <w:r w:rsidR="561C6506">
        <w:t xml:space="preserve"> Applicant</w:t>
      </w:r>
      <w:r>
        <w:t xml:space="preserve"> as described above in section 19b, </w:t>
      </w:r>
      <w:r w:rsidR="759BCDDA">
        <w:t xml:space="preserve">the Department shall pay the Contractor </w:t>
      </w:r>
      <w:r>
        <w:t xml:space="preserve">for the hours of work </w:t>
      </w:r>
      <w:proofErr w:type="gramStart"/>
      <w:r>
        <w:t>actually performed</w:t>
      </w:r>
      <w:proofErr w:type="gramEnd"/>
      <w:r>
        <w:t xml:space="preserve"> up to the date of</w:t>
      </w:r>
      <w:r>
        <w:rPr>
          <w:spacing w:val="-6"/>
        </w:rPr>
        <w:t xml:space="preserve"> </w:t>
      </w:r>
      <w:r>
        <w:t>termination.</w:t>
      </w:r>
    </w:p>
    <w:p w14:paraId="653849EF" w14:textId="77777777" w:rsidR="0095780E" w:rsidRDefault="0095780E" w:rsidP="0091343C">
      <w:pPr>
        <w:pStyle w:val="BodyText"/>
        <w:spacing w:before="3"/>
        <w:jc w:val="both"/>
        <w:rPr>
          <w:sz w:val="23"/>
        </w:rPr>
      </w:pPr>
    </w:p>
    <w:p w14:paraId="3B793522" w14:textId="77777777" w:rsidR="0095780E" w:rsidRDefault="00AB3121">
      <w:pPr>
        <w:pStyle w:val="ListParagraph"/>
        <w:numPr>
          <w:ilvl w:val="1"/>
          <w:numId w:val="10"/>
        </w:numPr>
        <w:tabs>
          <w:tab w:val="left" w:pos="1649"/>
        </w:tabs>
        <w:spacing w:line="247" w:lineRule="auto"/>
        <w:ind w:left="1648" w:right="103" w:hanging="723"/>
      </w:pPr>
      <w:r>
        <w:t>Upon</w:t>
      </w:r>
      <w:r>
        <w:rPr>
          <w:spacing w:val="-5"/>
        </w:rPr>
        <w:t xml:space="preserve"> </w:t>
      </w:r>
      <w:r>
        <w:t>termination</w:t>
      </w:r>
      <w:r>
        <w:rPr>
          <w:spacing w:val="-5"/>
        </w:rPr>
        <w:t xml:space="preserve"> </w:t>
      </w:r>
      <w:r>
        <w:t>of</w:t>
      </w:r>
      <w:r>
        <w:rPr>
          <w:spacing w:val="-6"/>
        </w:rPr>
        <w:t xml:space="preserve"> </w:t>
      </w:r>
      <w:r>
        <w:t>this</w:t>
      </w:r>
      <w:r>
        <w:rPr>
          <w:spacing w:val="-4"/>
        </w:rPr>
        <w:t xml:space="preserve"> </w:t>
      </w:r>
      <w:r>
        <w:t>contract</w:t>
      </w:r>
      <w:r>
        <w:rPr>
          <w:spacing w:val="-4"/>
        </w:rPr>
        <w:t xml:space="preserve"> </w:t>
      </w:r>
      <w:r>
        <w:t>or</w:t>
      </w:r>
      <w:r>
        <w:rPr>
          <w:spacing w:val="-4"/>
        </w:rPr>
        <w:t xml:space="preserve"> </w:t>
      </w:r>
      <w:r>
        <w:t>a</w:t>
      </w:r>
      <w:r>
        <w:rPr>
          <w:spacing w:val="-4"/>
        </w:rPr>
        <w:t xml:space="preserve"> </w:t>
      </w:r>
      <w:r>
        <w:t>Project</w:t>
      </w:r>
      <w:r>
        <w:rPr>
          <w:spacing w:val="-6"/>
        </w:rPr>
        <w:t xml:space="preserve"> </w:t>
      </w:r>
      <w:r>
        <w:t>Work</w:t>
      </w:r>
      <w:r>
        <w:rPr>
          <w:spacing w:val="-5"/>
        </w:rPr>
        <w:t xml:space="preserve"> </w:t>
      </w:r>
      <w:r>
        <w:t>Order,</w:t>
      </w:r>
      <w:r>
        <w:rPr>
          <w:spacing w:val="-5"/>
        </w:rPr>
        <w:t xml:space="preserve"> </w:t>
      </w:r>
      <w:r>
        <w:t>the</w:t>
      </w:r>
      <w:r>
        <w:rPr>
          <w:spacing w:val="-4"/>
        </w:rPr>
        <w:t xml:space="preserve"> </w:t>
      </w:r>
      <w:r>
        <w:t>Contractor</w:t>
      </w:r>
      <w:r>
        <w:rPr>
          <w:spacing w:val="-4"/>
        </w:rPr>
        <w:t xml:space="preserve"> </w:t>
      </w:r>
      <w:r>
        <w:t>shall</w:t>
      </w:r>
      <w:r>
        <w:rPr>
          <w:spacing w:val="-4"/>
        </w:rPr>
        <w:t xml:space="preserve"> </w:t>
      </w:r>
      <w:r>
        <w:t>transfer</w:t>
      </w:r>
      <w:r>
        <w:rPr>
          <w:spacing w:val="-4"/>
        </w:rPr>
        <w:t xml:space="preserve"> </w:t>
      </w:r>
      <w:r>
        <w:lastRenderedPageBreak/>
        <w:t>all Documentation and partially completed items, including, where applicable, reports, and working papers to the Department within 24</w:t>
      </w:r>
      <w:r>
        <w:rPr>
          <w:spacing w:val="-13"/>
        </w:rPr>
        <w:t xml:space="preserve"> </w:t>
      </w:r>
      <w:r>
        <w:t>hours.</w:t>
      </w:r>
    </w:p>
    <w:p w14:paraId="33F834FD" w14:textId="77777777" w:rsidR="0095780E" w:rsidRDefault="0095780E" w:rsidP="0091343C">
      <w:pPr>
        <w:pStyle w:val="BodyText"/>
        <w:spacing w:before="1"/>
        <w:jc w:val="both"/>
        <w:rPr>
          <w:sz w:val="24"/>
        </w:rPr>
      </w:pPr>
    </w:p>
    <w:p w14:paraId="5415AD5E" w14:textId="77777777" w:rsidR="0095780E" w:rsidRDefault="00AB3121">
      <w:pPr>
        <w:pStyle w:val="ListParagraph"/>
        <w:numPr>
          <w:ilvl w:val="1"/>
          <w:numId w:val="10"/>
        </w:numPr>
        <w:tabs>
          <w:tab w:val="left" w:pos="1648"/>
          <w:tab w:val="left" w:pos="1649"/>
        </w:tabs>
        <w:spacing w:line="247" w:lineRule="auto"/>
        <w:ind w:left="1648" w:right="103" w:hanging="723"/>
      </w:pPr>
      <w:r>
        <w:t>The rights and remedies of the Department provided in this section are not exclusive and are in addition to any other rights and remedies provided by law or under this</w:t>
      </w:r>
      <w:r>
        <w:rPr>
          <w:spacing w:val="-20"/>
        </w:rPr>
        <w:t xml:space="preserve"> </w:t>
      </w:r>
      <w:r>
        <w:t>contract.</w:t>
      </w:r>
    </w:p>
    <w:p w14:paraId="5EA8D8B9" w14:textId="77777777" w:rsidR="0095780E" w:rsidRDefault="0095780E" w:rsidP="0091343C">
      <w:pPr>
        <w:pStyle w:val="BodyText"/>
        <w:spacing w:before="1"/>
        <w:jc w:val="both"/>
        <w:rPr>
          <w:sz w:val="24"/>
        </w:rPr>
      </w:pPr>
    </w:p>
    <w:p w14:paraId="0E8F086D" w14:textId="77777777" w:rsidR="0095780E" w:rsidRDefault="00AB3121">
      <w:pPr>
        <w:pStyle w:val="ListParagraph"/>
        <w:numPr>
          <w:ilvl w:val="1"/>
          <w:numId w:val="10"/>
        </w:numPr>
        <w:tabs>
          <w:tab w:val="left" w:pos="1649"/>
        </w:tabs>
        <w:spacing w:line="247" w:lineRule="auto"/>
        <w:ind w:left="1648" w:right="103" w:hanging="723"/>
      </w:pPr>
      <w:r>
        <w:t xml:space="preserve">The Department does not waive any rights and remedies of itself or the Commonwealth </w:t>
      </w:r>
      <w:proofErr w:type="gramStart"/>
      <w:r>
        <w:t>in regard to</w:t>
      </w:r>
      <w:proofErr w:type="gramEnd"/>
      <w:r>
        <w:t xml:space="preserve"> any event of default by failing to exercise any rights or remedies provided in</w:t>
      </w:r>
      <w:r>
        <w:rPr>
          <w:spacing w:val="-37"/>
        </w:rPr>
        <w:t xml:space="preserve"> </w:t>
      </w:r>
      <w:r>
        <w:t>this section.</w:t>
      </w:r>
    </w:p>
    <w:p w14:paraId="2043018F" w14:textId="77777777" w:rsidR="0095780E" w:rsidRDefault="0095780E" w:rsidP="0091343C">
      <w:pPr>
        <w:pStyle w:val="BodyText"/>
        <w:spacing w:before="1"/>
        <w:jc w:val="both"/>
        <w:rPr>
          <w:sz w:val="24"/>
        </w:rPr>
      </w:pPr>
    </w:p>
    <w:p w14:paraId="459F9B1F" w14:textId="77777777" w:rsidR="0095780E" w:rsidRDefault="00AB3121">
      <w:pPr>
        <w:pStyle w:val="ListParagraph"/>
        <w:numPr>
          <w:ilvl w:val="1"/>
          <w:numId w:val="10"/>
        </w:numPr>
        <w:tabs>
          <w:tab w:val="left" w:pos="1649"/>
        </w:tabs>
        <w:spacing w:line="247" w:lineRule="auto"/>
        <w:ind w:left="1648" w:right="102" w:hanging="723"/>
      </w:pPr>
      <w:r>
        <w:t>Following exhaustion of the Contractor's administrative remedies as set forth in the Contract Controversies Provision of this contract, the Contractor's exclusive remedy is to seek damages in the Board of</w:t>
      </w:r>
      <w:r>
        <w:rPr>
          <w:spacing w:val="-7"/>
        </w:rPr>
        <w:t xml:space="preserve"> </w:t>
      </w:r>
      <w:r>
        <w:t>Claims.</w:t>
      </w:r>
    </w:p>
    <w:p w14:paraId="170EDBBE" w14:textId="77777777" w:rsidR="0095780E" w:rsidRDefault="0095780E">
      <w:pPr>
        <w:pStyle w:val="BodyText"/>
        <w:spacing w:before="1"/>
        <w:rPr>
          <w:sz w:val="24"/>
        </w:rPr>
      </w:pPr>
    </w:p>
    <w:p w14:paraId="3010B595" w14:textId="77777777" w:rsidR="0095780E" w:rsidRDefault="00AB3121">
      <w:pPr>
        <w:pStyle w:val="Heading1"/>
        <w:numPr>
          <w:ilvl w:val="0"/>
          <w:numId w:val="10"/>
        </w:numPr>
        <w:tabs>
          <w:tab w:val="left" w:pos="937"/>
          <w:tab w:val="left" w:pos="938"/>
        </w:tabs>
        <w:ind w:left="937" w:hanging="818"/>
        <w:jc w:val="left"/>
      </w:pPr>
      <w:bookmarkStart w:id="19" w:name="20.__FORCE_MAJEURE"/>
      <w:bookmarkEnd w:id="19"/>
      <w:r>
        <w:t>FORCE</w:t>
      </w:r>
      <w:r>
        <w:rPr>
          <w:spacing w:val="-8"/>
        </w:rPr>
        <w:t xml:space="preserve"> </w:t>
      </w:r>
      <w:r>
        <w:t>MAJEURE</w:t>
      </w:r>
    </w:p>
    <w:p w14:paraId="0C12D964" w14:textId="77777777" w:rsidR="0095780E" w:rsidRDefault="0095780E">
      <w:pPr>
        <w:pStyle w:val="BodyText"/>
        <w:spacing w:before="6"/>
        <w:rPr>
          <w:b/>
          <w:sz w:val="25"/>
        </w:rPr>
      </w:pPr>
    </w:p>
    <w:p w14:paraId="4A2A9703" w14:textId="77777777" w:rsidR="0095780E" w:rsidRDefault="00AB3121">
      <w:pPr>
        <w:pStyle w:val="BodyText"/>
        <w:spacing w:line="247" w:lineRule="auto"/>
        <w:ind w:left="927" w:right="103" w:hanging="3"/>
        <w:jc w:val="both"/>
      </w:pPr>
      <w:r>
        <w:t>Neither party will incur any liability to the other if its performance of any obligation under this contract</w:t>
      </w:r>
      <w:r>
        <w:rPr>
          <w:spacing w:val="-5"/>
        </w:rPr>
        <w:t xml:space="preserve"> </w:t>
      </w:r>
      <w:r>
        <w:t>is</w:t>
      </w:r>
      <w:r>
        <w:rPr>
          <w:spacing w:val="-6"/>
        </w:rPr>
        <w:t xml:space="preserve"> </w:t>
      </w:r>
      <w:r>
        <w:t>prevented</w:t>
      </w:r>
      <w:r>
        <w:rPr>
          <w:spacing w:val="-6"/>
        </w:rPr>
        <w:t xml:space="preserve"> </w:t>
      </w:r>
      <w:r>
        <w:t>or</w:t>
      </w:r>
      <w:r>
        <w:rPr>
          <w:spacing w:val="-5"/>
        </w:rPr>
        <w:t xml:space="preserve"> </w:t>
      </w:r>
      <w:r>
        <w:t>delayed</w:t>
      </w:r>
      <w:r>
        <w:rPr>
          <w:spacing w:val="-6"/>
        </w:rPr>
        <w:t xml:space="preserve"> </w:t>
      </w:r>
      <w:r>
        <w:t>by</w:t>
      </w:r>
      <w:r>
        <w:rPr>
          <w:spacing w:val="-6"/>
        </w:rPr>
        <w:t xml:space="preserve"> </w:t>
      </w:r>
      <w:r>
        <w:t>causes</w:t>
      </w:r>
      <w:r>
        <w:rPr>
          <w:spacing w:val="-6"/>
        </w:rPr>
        <w:t xml:space="preserve"> </w:t>
      </w:r>
      <w:r>
        <w:t>beyond</w:t>
      </w:r>
      <w:r>
        <w:rPr>
          <w:spacing w:val="-6"/>
        </w:rPr>
        <w:t xml:space="preserve"> </w:t>
      </w:r>
      <w:r>
        <w:t>its</w:t>
      </w:r>
      <w:r>
        <w:rPr>
          <w:spacing w:val="-6"/>
        </w:rPr>
        <w:t xml:space="preserve"> </w:t>
      </w:r>
      <w:r>
        <w:t>control</w:t>
      </w:r>
      <w:r>
        <w:rPr>
          <w:spacing w:val="-5"/>
        </w:rPr>
        <w:t xml:space="preserve"> </w:t>
      </w:r>
      <w:r>
        <w:t>and</w:t>
      </w:r>
      <w:r>
        <w:rPr>
          <w:spacing w:val="-6"/>
        </w:rPr>
        <w:t xml:space="preserve"> </w:t>
      </w:r>
      <w:r>
        <w:t>without</w:t>
      </w:r>
      <w:r>
        <w:rPr>
          <w:spacing w:val="-5"/>
        </w:rPr>
        <w:t xml:space="preserve"> </w:t>
      </w:r>
      <w:r>
        <w:t>the</w:t>
      </w:r>
      <w:r>
        <w:rPr>
          <w:spacing w:val="-8"/>
        </w:rPr>
        <w:t xml:space="preserve"> </w:t>
      </w:r>
      <w:r>
        <w:t>fault</w:t>
      </w:r>
      <w:r>
        <w:rPr>
          <w:spacing w:val="-7"/>
        </w:rPr>
        <w:t xml:space="preserve"> </w:t>
      </w:r>
      <w:r>
        <w:t>or</w:t>
      </w:r>
      <w:r>
        <w:rPr>
          <w:spacing w:val="-5"/>
        </w:rPr>
        <w:t xml:space="preserve"> </w:t>
      </w:r>
      <w:r>
        <w:t>negligence</w:t>
      </w:r>
      <w:r>
        <w:rPr>
          <w:spacing w:val="-6"/>
        </w:rPr>
        <w:t xml:space="preserve"> </w:t>
      </w:r>
      <w:r>
        <w:t>of either</w:t>
      </w:r>
      <w:r>
        <w:rPr>
          <w:spacing w:val="-5"/>
        </w:rPr>
        <w:t xml:space="preserve"> </w:t>
      </w:r>
      <w:r>
        <w:t>party.</w:t>
      </w:r>
      <w:r>
        <w:rPr>
          <w:spacing w:val="-6"/>
        </w:rPr>
        <w:t xml:space="preserve"> </w:t>
      </w:r>
      <w:r>
        <w:t>Causes</w:t>
      </w:r>
      <w:r>
        <w:rPr>
          <w:spacing w:val="-6"/>
        </w:rPr>
        <w:t xml:space="preserve"> </w:t>
      </w:r>
      <w:r>
        <w:t>beyond</w:t>
      </w:r>
      <w:r>
        <w:rPr>
          <w:spacing w:val="-9"/>
        </w:rPr>
        <w:t xml:space="preserve"> </w:t>
      </w:r>
      <w:r>
        <w:t>a</w:t>
      </w:r>
      <w:r>
        <w:rPr>
          <w:spacing w:val="-6"/>
        </w:rPr>
        <w:t xml:space="preserve"> </w:t>
      </w:r>
      <w:r>
        <w:t>party’s</w:t>
      </w:r>
      <w:r>
        <w:rPr>
          <w:spacing w:val="-6"/>
        </w:rPr>
        <w:t xml:space="preserve"> </w:t>
      </w:r>
      <w:r>
        <w:t>control</w:t>
      </w:r>
      <w:r>
        <w:rPr>
          <w:spacing w:val="-7"/>
        </w:rPr>
        <w:t xml:space="preserve"> </w:t>
      </w:r>
      <w:r>
        <w:t>may</w:t>
      </w:r>
      <w:r>
        <w:rPr>
          <w:spacing w:val="-8"/>
        </w:rPr>
        <w:t xml:space="preserve"> </w:t>
      </w:r>
      <w:r>
        <w:t>include,</w:t>
      </w:r>
      <w:r>
        <w:rPr>
          <w:spacing w:val="-6"/>
        </w:rPr>
        <w:t xml:space="preserve"> </w:t>
      </w:r>
      <w:r>
        <w:t>but</w:t>
      </w:r>
      <w:r>
        <w:rPr>
          <w:spacing w:val="-7"/>
        </w:rPr>
        <w:t xml:space="preserve"> </w:t>
      </w:r>
      <w:r>
        <w:t>aren’t</w:t>
      </w:r>
      <w:r>
        <w:rPr>
          <w:spacing w:val="-5"/>
        </w:rPr>
        <w:t xml:space="preserve"> </w:t>
      </w:r>
      <w:r>
        <w:t>limited</w:t>
      </w:r>
      <w:r>
        <w:rPr>
          <w:spacing w:val="-8"/>
        </w:rPr>
        <w:t xml:space="preserve"> </w:t>
      </w:r>
      <w:r>
        <w:t>to,</w:t>
      </w:r>
      <w:r>
        <w:rPr>
          <w:spacing w:val="-6"/>
        </w:rPr>
        <w:t xml:space="preserve"> </w:t>
      </w:r>
      <w:r>
        <w:t>acts</w:t>
      </w:r>
      <w:r>
        <w:rPr>
          <w:spacing w:val="-6"/>
        </w:rPr>
        <w:t xml:space="preserve"> </w:t>
      </w:r>
      <w:r>
        <w:t>of</w:t>
      </w:r>
      <w:r>
        <w:rPr>
          <w:spacing w:val="-5"/>
        </w:rPr>
        <w:t xml:space="preserve"> </w:t>
      </w:r>
      <w:r>
        <w:t>God</w:t>
      </w:r>
      <w:r>
        <w:rPr>
          <w:spacing w:val="-6"/>
        </w:rPr>
        <w:t xml:space="preserve"> </w:t>
      </w:r>
      <w:r>
        <w:t>or</w:t>
      </w:r>
      <w:r>
        <w:rPr>
          <w:spacing w:val="-5"/>
        </w:rPr>
        <w:t xml:space="preserve"> </w:t>
      </w:r>
      <w:r>
        <w:t>war, changes in controlling law, regulations, orders or the requirements of any governmental entity, severe</w:t>
      </w:r>
      <w:r>
        <w:rPr>
          <w:spacing w:val="-14"/>
        </w:rPr>
        <w:t xml:space="preserve"> </w:t>
      </w:r>
      <w:r>
        <w:t>weather</w:t>
      </w:r>
      <w:r>
        <w:rPr>
          <w:spacing w:val="-13"/>
        </w:rPr>
        <w:t xml:space="preserve"> </w:t>
      </w:r>
      <w:r>
        <w:t>conditions,</w:t>
      </w:r>
      <w:r>
        <w:rPr>
          <w:spacing w:val="-17"/>
        </w:rPr>
        <w:t xml:space="preserve"> </w:t>
      </w:r>
      <w:r>
        <w:t>civil</w:t>
      </w:r>
      <w:r>
        <w:rPr>
          <w:spacing w:val="-13"/>
        </w:rPr>
        <w:t xml:space="preserve"> </w:t>
      </w:r>
      <w:r>
        <w:t>disorders,</w:t>
      </w:r>
      <w:r>
        <w:rPr>
          <w:spacing w:val="-14"/>
        </w:rPr>
        <w:t xml:space="preserve"> </w:t>
      </w:r>
      <w:r>
        <w:t>natural</w:t>
      </w:r>
      <w:r>
        <w:rPr>
          <w:spacing w:val="-16"/>
        </w:rPr>
        <w:t xml:space="preserve"> </w:t>
      </w:r>
      <w:r>
        <w:t>disasters,</w:t>
      </w:r>
      <w:r>
        <w:rPr>
          <w:spacing w:val="-17"/>
        </w:rPr>
        <w:t xml:space="preserve"> </w:t>
      </w:r>
      <w:r>
        <w:t>fire,</w:t>
      </w:r>
      <w:r>
        <w:rPr>
          <w:spacing w:val="-17"/>
        </w:rPr>
        <w:t xml:space="preserve"> </w:t>
      </w:r>
      <w:r>
        <w:t>epidemics</w:t>
      </w:r>
      <w:r>
        <w:rPr>
          <w:spacing w:val="-14"/>
        </w:rPr>
        <w:t xml:space="preserve"> </w:t>
      </w:r>
      <w:r>
        <w:t>and</w:t>
      </w:r>
      <w:r>
        <w:rPr>
          <w:spacing w:val="-17"/>
        </w:rPr>
        <w:t xml:space="preserve"> </w:t>
      </w:r>
      <w:r>
        <w:t>quarantines,</w:t>
      </w:r>
      <w:r>
        <w:rPr>
          <w:spacing w:val="-17"/>
        </w:rPr>
        <w:t xml:space="preserve"> </w:t>
      </w:r>
      <w:r>
        <w:t>general strikes throughout the trade, and freight</w:t>
      </w:r>
      <w:r>
        <w:rPr>
          <w:spacing w:val="-9"/>
        </w:rPr>
        <w:t xml:space="preserve"> </w:t>
      </w:r>
      <w:r>
        <w:t>embargoes.</w:t>
      </w:r>
    </w:p>
    <w:p w14:paraId="5EF02514" w14:textId="77777777" w:rsidR="0095780E" w:rsidRDefault="0095780E">
      <w:pPr>
        <w:pStyle w:val="BodyText"/>
        <w:rPr>
          <w:sz w:val="24"/>
        </w:rPr>
      </w:pPr>
    </w:p>
    <w:p w14:paraId="3DCB6C0C" w14:textId="4EC4BDB9" w:rsidR="0095780E" w:rsidRDefault="22F70CC4">
      <w:pPr>
        <w:pStyle w:val="BodyText"/>
        <w:spacing w:before="1" w:line="247" w:lineRule="auto"/>
        <w:ind w:left="927" w:right="101" w:hanging="3"/>
        <w:jc w:val="both"/>
      </w:pPr>
      <w:r>
        <w:t xml:space="preserve">If, at the time of a force majeure event, the Contractor has any open Project Work Orders, </w:t>
      </w:r>
      <w:r w:rsidR="50E50C4F">
        <w:t xml:space="preserve">it shall notify </w:t>
      </w:r>
      <w:r>
        <w:t xml:space="preserve">the Department within 24 hours of the time the Contractor becomes aware that such cause would prevent or delay its performance of the Services. If the Contractor does not have any open Project Work Orders, </w:t>
      </w:r>
      <w:r w:rsidR="50E50C4F">
        <w:t xml:space="preserve">it shall notify </w:t>
      </w:r>
      <w:r>
        <w:t>the Department within five days of the time the Contractor</w:t>
      </w:r>
      <w:r>
        <w:rPr>
          <w:spacing w:val="-8"/>
        </w:rPr>
        <w:t xml:space="preserve"> </w:t>
      </w:r>
      <w:r>
        <w:t>becomes</w:t>
      </w:r>
      <w:r>
        <w:rPr>
          <w:spacing w:val="-7"/>
        </w:rPr>
        <w:t xml:space="preserve"> </w:t>
      </w:r>
      <w:r>
        <w:t>aware</w:t>
      </w:r>
      <w:r>
        <w:rPr>
          <w:spacing w:val="-8"/>
        </w:rPr>
        <w:t xml:space="preserve"> </w:t>
      </w:r>
      <w:r>
        <w:t>that</w:t>
      </w:r>
      <w:r>
        <w:rPr>
          <w:spacing w:val="-8"/>
        </w:rPr>
        <w:t xml:space="preserve"> </w:t>
      </w:r>
      <w:r>
        <w:t>such</w:t>
      </w:r>
      <w:r>
        <w:rPr>
          <w:spacing w:val="-9"/>
        </w:rPr>
        <w:t xml:space="preserve"> </w:t>
      </w:r>
      <w:r>
        <w:t>cause</w:t>
      </w:r>
      <w:r>
        <w:rPr>
          <w:spacing w:val="-8"/>
        </w:rPr>
        <w:t xml:space="preserve"> </w:t>
      </w:r>
      <w:r>
        <w:t>will</w:t>
      </w:r>
      <w:r>
        <w:rPr>
          <w:spacing w:val="-8"/>
        </w:rPr>
        <w:t xml:space="preserve"> </w:t>
      </w:r>
      <w:r>
        <w:t>prevent</w:t>
      </w:r>
      <w:r>
        <w:rPr>
          <w:spacing w:val="-8"/>
        </w:rPr>
        <w:t xml:space="preserve"> </w:t>
      </w:r>
      <w:r>
        <w:t>or</w:t>
      </w:r>
      <w:r>
        <w:rPr>
          <w:spacing w:val="-6"/>
        </w:rPr>
        <w:t xml:space="preserve"> </w:t>
      </w:r>
      <w:r>
        <w:t>delay</w:t>
      </w:r>
      <w:r>
        <w:rPr>
          <w:spacing w:val="-7"/>
        </w:rPr>
        <w:t xml:space="preserve"> </w:t>
      </w:r>
      <w:r>
        <w:t>performance</w:t>
      </w:r>
      <w:r>
        <w:rPr>
          <w:spacing w:val="-7"/>
        </w:rPr>
        <w:t xml:space="preserve"> </w:t>
      </w:r>
      <w:r>
        <w:t>of</w:t>
      </w:r>
      <w:r>
        <w:rPr>
          <w:spacing w:val="-8"/>
        </w:rPr>
        <w:t xml:space="preserve"> </w:t>
      </w:r>
      <w:r>
        <w:t>the</w:t>
      </w:r>
      <w:r>
        <w:rPr>
          <w:spacing w:val="-8"/>
        </w:rPr>
        <w:t xml:space="preserve"> </w:t>
      </w:r>
      <w:r>
        <w:t>Services.</w:t>
      </w:r>
      <w:r>
        <w:rPr>
          <w:spacing w:val="40"/>
        </w:rPr>
        <w:t xml:space="preserve"> </w:t>
      </w:r>
      <w:r>
        <w:t xml:space="preserve">Such notification </w:t>
      </w:r>
      <w:r w:rsidR="6A389016">
        <w:t>must:</w:t>
      </w:r>
      <w:r>
        <w:t xml:space="preserve"> (i) describe fully such cause(s) and its effect on performance, (ii) state whether performance under the contract is prevented or delayed and (iii) if performance is delayed, state a reasonable estimate of the duration of the delay. The Contractor shall prov</w:t>
      </w:r>
      <w:r w:rsidR="2D2E3F54">
        <w:t>e</w:t>
      </w:r>
      <w:r>
        <w:t xml:space="preserve"> that such cause(s) delayed or prevented its performance despite its diligent efforts to perform and shall</w:t>
      </w:r>
      <w:r>
        <w:rPr>
          <w:spacing w:val="-5"/>
        </w:rPr>
        <w:t xml:space="preserve"> </w:t>
      </w:r>
      <w:r>
        <w:t>produce</w:t>
      </w:r>
      <w:r>
        <w:rPr>
          <w:spacing w:val="-8"/>
        </w:rPr>
        <w:t xml:space="preserve"> </w:t>
      </w:r>
      <w:r>
        <w:t>such</w:t>
      </w:r>
      <w:r>
        <w:rPr>
          <w:spacing w:val="-9"/>
        </w:rPr>
        <w:t xml:space="preserve"> </w:t>
      </w:r>
      <w:r>
        <w:t>supporting</w:t>
      </w:r>
      <w:r>
        <w:rPr>
          <w:spacing w:val="-6"/>
        </w:rPr>
        <w:t xml:space="preserve"> </w:t>
      </w:r>
      <w:r>
        <w:t>documentation</w:t>
      </w:r>
      <w:r>
        <w:rPr>
          <w:spacing w:val="-8"/>
        </w:rPr>
        <w:t xml:space="preserve"> </w:t>
      </w:r>
      <w:r>
        <w:t>as</w:t>
      </w:r>
      <w:r>
        <w:rPr>
          <w:spacing w:val="-8"/>
        </w:rPr>
        <w:t xml:space="preserve"> </w:t>
      </w:r>
      <w:r>
        <w:t>the</w:t>
      </w:r>
      <w:r>
        <w:rPr>
          <w:spacing w:val="-8"/>
        </w:rPr>
        <w:t xml:space="preserve"> </w:t>
      </w:r>
      <w:r>
        <w:t>Commonwealth</w:t>
      </w:r>
      <w:r>
        <w:rPr>
          <w:spacing w:val="-9"/>
        </w:rPr>
        <w:t xml:space="preserve"> </w:t>
      </w:r>
      <w:r>
        <w:t>may</w:t>
      </w:r>
      <w:r>
        <w:rPr>
          <w:spacing w:val="-8"/>
        </w:rPr>
        <w:t xml:space="preserve"> </w:t>
      </w:r>
      <w:r>
        <w:t>reasonably</w:t>
      </w:r>
      <w:r>
        <w:rPr>
          <w:spacing w:val="-8"/>
        </w:rPr>
        <w:t xml:space="preserve"> </w:t>
      </w:r>
      <w:r>
        <w:t>request.</w:t>
      </w:r>
      <w:r>
        <w:rPr>
          <w:spacing w:val="-9"/>
        </w:rPr>
        <w:t xml:space="preserve"> </w:t>
      </w:r>
      <w:r>
        <w:t xml:space="preserve">After </w:t>
      </w:r>
      <w:proofErr w:type="gramStart"/>
      <w:r>
        <w:t>receipt of</w:t>
      </w:r>
      <w:proofErr w:type="gramEnd"/>
      <w:r>
        <w:t xml:space="preserve"> such notification, the Department may elect to cancel the </w:t>
      </w:r>
      <w:r w:rsidR="4F540269">
        <w:t>c</w:t>
      </w:r>
      <w:r>
        <w:t>ontract and any open Project Work</w:t>
      </w:r>
      <w:r>
        <w:rPr>
          <w:spacing w:val="-3"/>
        </w:rPr>
        <w:t xml:space="preserve"> </w:t>
      </w:r>
      <w:r>
        <w:t>Order.</w:t>
      </w:r>
    </w:p>
    <w:p w14:paraId="6144A90E" w14:textId="77777777" w:rsidR="00247D58" w:rsidRDefault="00247D58" w:rsidP="00247D58">
      <w:pPr>
        <w:pStyle w:val="BodyText"/>
        <w:spacing w:before="1" w:line="247" w:lineRule="auto"/>
        <w:ind w:left="927" w:right="101" w:hanging="3"/>
        <w:jc w:val="both"/>
      </w:pPr>
    </w:p>
    <w:p w14:paraId="63E60B8B" w14:textId="6C9E6161" w:rsidR="0095780E" w:rsidRDefault="22F70CC4" w:rsidP="00247D58">
      <w:pPr>
        <w:pStyle w:val="BodyText"/>
        <w:spacing w:before="1" w:line="247" w:lineRule="auto"/>
        <w:ind w:left="927" w:right="101" w:hanging="3"/>
        <w:jc w:val="both"/>
      </w:pPr>
      <w:r>
        <w:t xml:space="preserve">In the event of a declared emergency by competent governmental authorities, the Commonwealth by notice to the </w:t>
      </w:r>
      <w:proofErr w:type="gramStart"/>
      <w:r>
        <w:t>Contractor,</w:t>
      </w:r>
      <w:proofErr w:type="gramEnd"/>
      <w:r>
        <w:t xml:space="preserve"> may suspend all or a portion of the </w:t>
      </w:r>
      <w:r w:rsidR="4F540269">
        <w:t>c</w:t>
      </w:r>
      <w:r>
        <w:t>ontract or any open Project Work Orders.</w:t>
      </w:r>
    </w:p>
    <w:p w14:paraId="0B55B1FC" w14:textId="77777777" w:rsidR="0095780E" w:rsidRDefault="0095780E">
      <w:pPr>
        <w:pStyle w:val="BodyText"/>
        <w:spacing w:before="1"/>
        <w:rPr>
          <w:sz w:val="24"/>
        </w:rPr>
      </w:pPr>
    </w:p>
    <w:p w14:paraId="7199C5E5" w14:textId="77777777" w:rsidR="0095780E" w:rsidRDefault="00AB3121">
      <w:pPr>
        <w:pStyle w:val="Heading1"/>
        <w:numPr>
          <w:ilvl w:val="0"/>
          <w:numId w:val="10"/>
        </w:numPr>
        <w:tabs>
          <w:tab w:val="left" w:pos="935"/>
          <w:tab w:val="left" w:pos="936"/>
        </w:tabs>
        <w:ind w:left="935" w:hanging="816"/>
        <w:jc w:val="left"/>
      </w:pPr>
      <w:bookmarkStart w:id="20" w:name="21.__TERMINATION_PROVISIONS"/>
      <w:bookmarkEnd w:id="20"/>
      <w:r>
        <w:t>TERMINATION</w:t>
      </w:r>
      <w:r>
        <w:rPr>
          <w:spacing w:val="-9"/>
        </w:rPr>
        <w:t xml:space="preserve"> </w:t>
      </w:r>
      <w:r>
        <w:t>PROVISIONS</w:t>
      </w:r>
    </w:p>
    <w:p w14:paraId="3349C89F" w14:textId="77777777" w:rsidR="0095780E" w:rsidRDefault="0095780E">
      <w:pPr>
        <w:pStyle w:val="BodyText"/>
        <w:spacing w:before="4"/>
        <w:rPr>
          <w:b/>
          <w:sz w:val="25"/>
        </w:rPr>
      </w:pPr>
    </w:p>
    <w:p w14:paraId="30A23AED" w14:textId="510388F1" w:rsidR="0095780E" w:rsidRDefault="22F70CC4">
      <w:pPr>
        <w:pStyle w:val="BodyText"/>
        <w:spacing w:line="247" w:lineRule="auto"/>
        <w:ind w:left="927" w:right="104" w:hanging="3"/>
        <w:jc w:val="both"/>
      </w:pPr>
      <w:r>
        <w:t xml:space="preserve">The Commonwealth </w:t>
      </w:r>
      <w:r w:rsidR="3D758ECF">
        <w:t>may</w:t>
      </w:r>
      <w:r>
        <w:t xml:space="preserve"> terminate this </w:t>
      </w:r>
      <w:r w:rsidR="52D8EFE9">
        <w:t>c</w:t>
      </w:r>
      <w:r>
        <w:t>ontract or any Project Work Order for any of the following reasons. Termination will be effective upon written notice to the Contractor.</w:t>
      </w:r>
    </w:p>
    <w:p w14:paraId="5ABB74A8" w14:textId="77777777" w:rsidR="0095780E" w:rsidRDefault="0095780E" w:rsidP="00083A59">
      <w:pPr>
        <w:pStyle w:val="BodyText"/>
        <w:spacing w:before="1"/>
        <w:jc w:val="both"/>
        <w:rPr>
          <w:sz w:val="24"/>
        </w:rPr>
      </w:pPr>
    </w:p>
    <w:p w14:paraId="647733B6" w14:textId="45BBBFAA" w:rsidR="0095780E" w:rsidRDefault="1962C8AF">
      <w:pPr>
        <w:pStyle w:val="ListParagraph"/>
        <w:numPr>
          <w:ilvl w:val="1"/>
          <w:numId w:val="10"/>
        </w:numPr>
        <w:tabs>
          <w:tab w:val="left" w:pos="1648"/>
        </w:tabs>
        <w:spacing w:line="247" w:lineRule="auto"/>
        <w:ind w:left="1647" w:right="101" w:hanging="722"/>
      </w:pPr>
      <w:r w:rsidRPr="0D983C2F">
        <w:rPr>
          <w:b/>
          <w:bCs/>
        </w:rPr>
        <w:t>Termination For Convenience</w:t>
      </w:r>
      <w:r>
        <w:t>.</w:t>
      </w:r>
      <w:r w:rsidR="22F70CC4">
        <w:t xml:space="preserve"> The Commonwealth </w:t>
      </w:r>
      <w:r w:rsidR="2B40FCBE">
        <w:t>may</w:t>
      </w:r>
      <w:r w:rsidR="22F70CC4">
        <w:t xml:space="preserve"> terminate the </w:t>
      </w:r>
      <w:r w:rsidR="4F540269">
        <w:t>c</w:t>
      </w:r>
      <w:r w:rsidR="22F70CC4">
        <w:t>ontract or a Project Work Order for its convenience if the Commonwealth determines</w:t>
      </w:r>
      <w:r w:rsidR="22F70CC4">
        <w:rPr>
          <w:spacing w:val="-7"/>
        </w:rPr>
        <w:t xml:space="preserve"> </w:t>
      </w:r>
      <w:r w:rsidR="22F70CC4">
        <w:t>termination</w:t>
      </w:r>
      <w:r w:rsidR="22F70CC4">
        <w:rPr>
          <w:spacing w:val="-9"/>
        </w:rPr>
        <w:t xml:space="preserve"> </w:t>
      </w:r>
      <w:r w:rsidR="22F70CC4">
        <w:t>to</w:t>
      </w:r>
      <w:r w:rsidR="22F70CC4">
        <w:rPr>
          <w:spacing w:val="-7"/>
        </w:rPr>
        <w:t xml:space="preserve"> </w:t>
      </w:r>
      <w:r w:rsidR="22F70CC4">
        <w:t>be</w:t>
      </w:r>
      <w:r w:rsidR="22F70CC4">
        <w:rPr>
          <w:spacing w:val="-7"/>
        </w:rPr>
        <w:t xml:space="preserve"> </w:t>
      </w:r>
      <w:r w:rsidR="22F70CC4">
        <w:t>in</w:t>
      </w:r>
      <w:r w:rsidR="22F70CC4">
        <w:rPr>
          <w:spacing w:val="-7"/>
        </w:rPr>
        <w:t xml:space="preserve"> </w:t>
      </w:r>
      <w:r w:rsidR="22F70CC4">
        <w:t>its</w:t>
      </w:r>
      <w:r w:rsidR="22F70CC4">
        <w:rPr>
          <w:spacing w:val="-7"/>
        </w:rPr>
        <w:t xml:space="preserve"> </w:t>
      </w:r>
      <w:r w:rsidR="22F70CC4">
        <w:t>best</w:t>
      </w:r>
      <w:r w:rsidR="22F70CC4">
        <w:rPr>
          <w:spacing w:val="-6"/>
        </w:rPr>
        <w:t xml:space="preserve"> </w:t>
      </w:r>
      <w:r w:rsidR="22F70CC4">
        <w:t>interest.</w:t>
      </w:r>
      <w:r w:rsidR="22F70CC4">
        <w:rPr>
          <w:spacing w:val="-7"/>
        </w:rPr>
        <w:t xml:space="preserve"> </w:t>
      </w:r>
      <w:r w:rsidR="2B40FCBE">
        <w:t xml:space="preserve">The Department may determine any payment for partially </w:t>
      </w:r>
      <w:r w:rsidR="2B40FCBE">
        <w:lastRenderedPageBreak/>
        <w:t>completed work at its discretion at the time of termination</w:t>
      </w:r>
      <w:r w:rsidR="22F70CC4">
        <w:t xml:space="preserve">, taking into consideration all facts surrounding the reason for termination and the status of outstanding Project Work Orders at the time. In no event </w:t>
      </w:r>
      <w:r w:rsidR="19236DD4">
        <w:t xml:space="preserve">may </w:t>
      </w:r>
      <w:r w:rsidR="22F70CC4">
        <w:t>the Contractor recover loss of</w:t>
      </w:r>
      <w:r w:rsidR="22F70CC4">
        <w:rPr>
          <w:spacing w:val="-5"/>
        </w:rPr>
        <w:t xml:space="preserve"> </w:t>
      </w:r>
      <w:r w:rsidR="22F70CC4">
        <w:t>profits.</w:t>
      </w:r>
    </w:p>
    <w:p w14:paraId="4C07AF6C" w14:textId="77777777" w:rsidR="0095780E" w:rsidRDefault="0095780E" w:rsidP="00083A59">
      <w:pPr>
        <w:pStyle w:val="BodyText"/>
        <w:spacing w:before="3"/>
        <w:jc w:val="both"/>
        <w:rPr>
          <w:sz w:val="23"/>
        </w:rPr>
      </w:pPr>
    </w:p>
    <w:p w14:paraId="5DE1A80F" w14:textId="77660524" w:rsidR="0095780E" w:rsidRDefault="1962C8AF">
      <w:pPr>
        <w:pStyle w:val="ListParagraph"/>
        <w:numPr>
          <w:ilvl w:val="1"/>
          <w:numId w:val="10"/>
        </w:numPr>
        <w:tabs>
          <w:tab w:val="left" w:pos="1649"/>
        </w:tabs>
        <w:spacing w:line="247" w:lineRule="auto"/>
        <w:ind w:left="1647" w:right="102" w:hanging="722"/>
      </w:pPr>
      <w:r w:rsidRPr="3B60DAAA">
        <w:rPr>
          <w:b/>
          <w:bCs/>
        </w:rPr>
        <w:t>Non-Appropriation</w:t>
      </w:r>
      <w:r>
        <w:t>.</w:t>
      </w:r>
      <w:r w:rsidR="22F70CC4">
        <w:t xml:space="preserve"> The Commonwealth’s obligation to make payments during any Commonwealth fiscal year succeeding the current fiscal year </w:t>
      </w:r>
      <w:r w:rsidR="67E5ED72">
        <w:t>is</w:t>
      </w:r>
      <w:r w:rsidR="22F70CC4">
        <w:t xml:space="preserve"> subject to availability</w:t>
      </w:r>
      <w:r w:rsidR="22F70CC4">
        <w:rPr>
          <w:spacing w:val="-7"/>
        </w:rPr>
        <w:t xml:space="preserve"> </w:t>
      </w:r>
      <w:r w:rsidR="22F70CC4">
        <w:t>or</w:t>
      </w:r>
      <w:r w:rsidR="22F70CC4">
        <w:rPr>
          <w:spacing w:val="-6"/>
        </w:rPr>
        <w:t xml:space="preserve"> </w:t>
      </w:r>
      <w:r w:rsidR="22F70CC4">
        <w:t>appropriation</w:t>
      </w:r>
      <w:r w:rsidR="22F70CC4">
        <w:rPr>
          <w:spacing w:val="-7"/>
        </w:rPr>
        <w:t xml:space="preserve"> </w:t>
      </w:r>
      <w:r w:rsidR="22F70CC4">
        <w:t>of</w:t>
      </w:r>
      <w:r w:rsidR="22F70CC4">
        <w:rPr>
          <w:spacing w:val="-6"/>
        </w:rPr>
        <w:t xml:space="preserve"> </w:t>
      </w:r>
      <w:r w:rsidR="22F70CC4">
        <w:t>funds.</w:t>
      </w:r>
      <w:r w:rsidR="22F70CC4">
        <w:rPr>
          <w:spacing w:val="-7"/>
        </w:rPr>
        <w:t xml:space="preserve"> </w:t>
      </w:r>
      <w:r w:rsidR="22F70CC4">
        <w:t>When</w:t>
      </w:r>
      <w:r w:rsidR="22F70CC4">
        <w:rPr>
          <w:spacing w:val="-7"/>
        </w:rPr>
        <w:t xml:space="preserve"> </w:t>
      </w:r>
      <w:r w:rsidR="22F70CC4">
        <w:t>funds</w:t>
      </w:r>
      <w:r w:rsidR="22F70CC4">
        <w:rPr>
          <w:spacing w:val="-9"/>
        </w:rPr>
        <w:t xml:space="preserve"> </w:t>
      </w:r>
      <w:r w:rsidR="22F70CC4">
        <w:t>(state</w:t>
      </w:r>
      <w:r w:rsidR="22F70CC4">
        <w:rPr>
          <w:spacing w:val="-7"/>
        </w:rPr>
        <w:t xml:space="preserve"> </w:t>
      </w:r>
      <w:r w:rsidR="22F70CC4">
        <w:t>or</w:t>
      </w:r>
      <w:r w:rsidR="22F70CC4">
        <w:rPr>
          <w:spacing w:val="-8"/>
        </w:rPr>
        <w:t xml:space="preserve"> </w:t>
      </w:r>
      <w:r w:rsidR="22F70CC4">
        <w:t>federal)</w:t>
      </w:r>
      <w:r w:rsidR="22F70CC4">
        <w:rPr>
          <w:spacing w:val="-9"/>
        </w:rPr>
        <w:t xml:space="preserve"> </w:t>
      </w:r>
      <w:r w:rsidR="22F70CC4">
        <w:t>are</w:t>
      </w:r>
      <w:r w:rsidR="22F70CC4">
        <w:rPr>
          <w:spacing w:val="-7"/>
        </w:rPr>
        <w:t xml:space="preserve"> </w:t>
      </w:r>
      <w:r w:rsidR="22F70CC4">
        <w:t>not</w:t>
      </w:r>
      <w:r w:rsidR="22F70CC4">
        <w:rPr>
          <w:spacing w:val="-6"/>
        </w:rPr>
        <w:t xml:space="preserve"> </w:t>
      </w:r>
      <w:r w:rsidR="22F70CC4">
        <w:t>appropriated</w:t>
      </w:r>
      <w:r w:rsidR="22F70CC4">
        <w:rPr>
          <w:spacing w:val="-7"/>
        </w:rPr>
        <w:t xml:space="preserve"> </w:t>
      </w:r>
      <w:r w:rsidR="22F70CC4">
        <w:t>or otherwise made available to support continuation of performance in a subsequent fiscal year</w:t>
      </w:r>
      <w:r w:rsidR="22F70CC4">
        <w:rPr>
          <w:spacing w:val="-10"/>
        </w:rPr>
        <w:t xml:space="preserve"> </w:t>
      </w:r>
      <w:r w:rsidR="22F70CC4">
        <w:t>period,</w:t>
      </w:r>
      <w:r w:rsidR="22F70CC4">
        <w:rPr>
          <w:spacing w:val="-11"/>
        </w:rPr>
        <w:t xml:space="preserve"> </w:t>
      </w:r>
      <w:r w:rsidR="22F70CC4">
        <w:t>the</w:t>
      </w:r>
      <w:r w:rsidR="22F70CC4">
        <w:rPr>
          <w:spacing w:val="-8"/>
        </w:rPr>
        <w:t xml:space="preserve"> </w:t>
      </w:r>
      <w:r w:rsidR="22F70CC4">
        <w:t>Commonwealth</w:t>
      </w:r>
      <w:r w:rsidR="22F70CC4">
        <w:rPr>
          <w:spacing w:val="-11"/>
        </w:rPr>
        <w:t xml:space="preserve"> </w:t>
      </w:r>
      <w:r w:rsidR="22F70CC4">
        <w:t>shall</w:t>
      </w:r>
      <w:r w:rsidR="22F70CC4">
        <w:rPr>
          <w:spacing w:val="-10"/>
        </w:rPr>
        <w:t xml:space="preserve"> </w:t>
      </w:r>
      <w:r w:rsidR="22F70CC4">
        <w:t>have</w:t>
      </w:r>
      <w:r w:rsidR="22F70CC4">
        <w:rPr>
          <w:spacing w:val="-10"/>
        </w:rPr>
        <w:t xml:space="preserve"> </w:t>
      </w:r>
      <w:r w:rsidR="22F70CC4">
        <w:t>the</w:t>
      </w:r>
      <w:r w:rsidR="22F70CC4">
        <w:rPr>
          <w:spacing w:val="-10"/>
        </w:rPr>
        <w:t xml:space="preserve"> </w:t>
      </w:r>
      <w:r w:rsidR="22F70CC4">
        <w:t>right</w:t>
      </w:r>
      <w:r w:rsidR="22F70CC4">
        <w:rPr>
          <w:spacing w:val="-10"/>
        </w:rPr>
        <w:t xml:space="preserve"> </w:t>
      </w:r>
      <w:r w:rsidR="22F70CC4">
        <w:t>to</w:t>
      </w:r>
      <w:r w:rsidR="22F70CC4">
        <w:rPr>
          <w:spacing w:val="-13"/>
        </w:rPr>
        <w:t xml:space="preserve"> </w:t>
      </w:r>
      <w:r w:rsidR="22F70CC4">
        <w:t>terminate</w:t>
      </w:r>
      <w:r w:rsidR="22F70CC4">
        <w:rPr>
          <w:spacing w:val="-10"/>
        </w:rPr>
        <w:t xml:space="preserve"> </w:t>
      </w:r>
      <w:r w:rsidR="22F70CC4">
        <w:t>the</w:t>
      </w:r>
      <w:r w:rsidR="22F70CC4">
        <w:rPr>
          <w:spacing w:val="-10"/>
        </w:rPr>
        <w:t xml:space="preserve"> </w:t>
      </w:r>
      <w:r w:rsidR="4F540269">
        <w:t>c</w:t>
      </w:r>
      <w:r w:rsidR="22F70CC4">
        <w:t>ontract</w:t>
      </w:r>
      <w:r w:rsidR="22F70CC4">
        <w:rPr>
          <w:spacing w:val="-10"/>
        </w:rPr>
        <w:t xml:space="preserve"> </w:t>
      </w:r>
      <w:r w:rsidR="22F70CC4">
        <w:t>or</w:t>
      </w:r>
      <w:r w:rsidR="22F70CC4">
        <w:rPr>
          <w:spacing w:val="-10"/>
        </w:rPr>
        <w:t xml:space="preserve"> </w:t>
      </w:r>
      <w:r w:rsidR="22F70CC4">
        <w:t>a</w:t>
      </w:r>
      <w:r w:rsidR="22F70CC4">
        <w:rPr>
          <w:spacing w:val="-10"/>
        </w:rPr>
        <w:t xml:space="preserve"> </w:t>
      </w:r>
      <w:r w:rsidR="22F70CC4">
        <w:t xml:space="preserve">Purchase Order. </w:t>
      </w:r>
    </w:p>
    <w:p w14:paraId="34F941E2" w14:textId="77777777" w:rsidR="0095780E" w:rsidRDefault="0095780E" w:rsidP="00083A59">
      <w:pPr>
        <w:pStyle w:val="BodyText"/>
        <w:spacing w:before="1"/>
        <w:jc w:val="both"/>
        <w:rPr>
          <w:sz w:val="24"/>
        </w:rPr>
      </w:pPr>
    </w:p>
    <w:p w14:paraId="04DF406B" w14:textId="55ADDF36" w:rsidR="0095780E" w:rsidDel="004341F0" w:rsidRDefault="1962C8AF">
      <w:pPr>
        <w:pStyle w:val="ListParagraph"/>
        <w:numPr>
          <w:ilvl w:val="1"/>
          <w:numId w:val="10"/>
        </w:numPr>
        <w:tabs>
          <w:tab w:val="left" w:pos="1648"/>
        </w:tabs>
        <w:spacing w:line="247" w:lineRule="auto"/>
        <w:ind w:left="1647" w:right="100" w:hanging="722"/>
      </w:pPr>
      <w:r w:rsidRPr="0D983C2F">
        <w:rPr>
          <w:b/>
          <w:bCs/>
        </w:rPr>
        <w:t>Termination For Cause</w:t>
      </w:r>
      <w:r>
        <w:t>.</w:t>
      </w:r>
      <w:r w:rsidR="22F70CC4">
        <w:t xml:space="preserve"> The Department </w:t>
      </w:r>
      <w:r w:rsidR="1DF54B3A">
        <w:t>may</w:t>
      </w:r>
      <w:r w:rsidR="22F70CC4">
        <w:t xml:space="preserve"> terminate the </w:t>
      </w:r>
      <w:r w:rsidR="4F540269">
        <w:t>c</w:t>
      </w:r>
      <w:r w:rsidR="22F70CC4">
        <w:t xml:space="preserve">ontract or a Project Work Order for Contractor default under the provisions in </w:t>
      </w:r>
      <w:r w:rsidR="0C1A8640">
        <w:t>s</w:t>
      </w:r>
      <w:r w:rsidR="22F70CC4">
        <w:t>ection 1</w:t>
      </w:r>
      <w:r w:rsidR="6DA0186C">
        <w:t>9</w:t>
      </w:r>
      <w:r w:rsidR="22F70CC4">
        <w:t xml:space="preserve"> upon written notice to the Contractor. The Commonwealth </w:t>
      </w:r>
      <w:r w:rsidR="45586E11">
        <w:t xml:space="preserve">may </w:t>
      </w:r>
      <w:r w:rsidR="22F70CC4">
        <w:t xml:space="preserve">also, upon written notice to the Contractor, terminate the </w:t>
      </w:r>
      <w:r w:rsidR="6439184D">
        <w:t>c</w:t>
      </w:r>
      <w:r w:rsidR="22F70CC4">
        <w:t>ontract or a Project Work Order</w:t>
      </w:r>
      <w:r w:rsidR="22F70CC4">
        <w:rPr>
          <w:spacing w:val="-8"/>
        </w:rPr>
        <w:t xml:space="preserve"> </w:t>
      </w:r>
      <w:r w:rsidR="22F70CC4">
        <w:t>for</w:t>
      </w:r>
      <w:r w:rsidR="22F70CC4">
        <w:rPr>
          <w:spacing w:val="-5"/>
        </w:rPr>
        <w:t xml:space="preserve"> </w:t>
      </w:r>
      <w:r w:rsidR="22F70CC4">
        <w:t>other</w:t>
      </w:r>
      <w:r w:rsidR="22F70CC4">
        <w:rPr>
          <w:spacing w:val="-5"/>
        </w:rPr>
        <w:t xml:space="preserve"> </w:t>
      </w:r>
      <w:proofErr w:type="gramStart"/>
      <w:r w:rsidR="22F70CC4">
        <w:t>cause</w:t>
      </w:r>
      <w:proofErr w:type="gramEnd"/>
      <w:r w:rsidR="22F70CC4">
        <w:rPr>
          <w:spacing w:val="-6"/>
        </w:rPr>
        <w:t xml:space="preserve"> </w:t>
      </w:r>
      <w:r w:rsidR="22F70CC4">
        <w:t>as</w:t>
      </w:r>
      <w:r w:rsidR="22F70CC4">
        <w:rPr>
          <w:spacing w:val="-6"/>
        </w:rPr>
        <w:t xml:space="preserve"> </w:t>
      </w:r>
      <w:r w:rsidR="22F70CC4">
        <w:t>specified</w:t>
      </w:r>
      <w:r w:rsidR="22F70CC4">
        <w:rPr>
          <w:spacing w:val="-9"/>
        </w:rPr>
        <w:t xml:space="preserve"> </w:t>
      </w:r>
      <w:r w:rsidR="22F70CC4">
        <w:t>in</w:t>
      </w:r>
      <w:r w:rsidR="22F70CC4">
        <w:rPr>
          <w:spacing w:val="-9"/>
        </w:rPr>
        <w:t xml:space="preserve"> </w:t>
      </w:r>
      <w:r w:rsidR="22F70CC4">
        <w:t>the</w:t>
      </w:r>
      <w:r w:rsidR="22F70CC4">
        <w:rPr>
          <w:spacing w:val="-6"/>
        </w:rPr>
        <w:t xml:space="preserve"> </w:t>
      </w:r>
      <w:r w:rsidR="2CA2FB4B">
        <w:t>c</w:t>
      </w:r>
      <w:r w:rsidR="22F70CC4">
        <w:t>ontract</w:t>
      </w:r>
      <w:r w:rsidR="22F70CC4">
        <w:rPr>
          <w:spacing w:val="-5"/>
        </w:rPr>
        <w:t xml:space="preserve"> </w:t>
      </w:r>
      <w:r w:rsidR="22F70CC4">
        <w:t>or</w:t>
      </w:r>
      <w:r w:rsidR="22F70CC4">
        <w:rPr>
          <w:spacing w:val="-5"/>
        </w:rPr>
        <w:t xml:space="preserve"> </w:t>
      </w:r>
      <w:r w:rsidR="22F70CC4">
        <w:t>by</w:t>
      </w:r>
      <w:r w:rsidR="22F70CC4">
        <w:rPr>
          <w:spacing w:val="-11"/>
        </w:rPr>
        <w:t xml:space="preserve"> </w:t>
      </w:r>
      <w:r w:rsidR="22F70CC4">
        <w:t>law.</w:t>
      </w:r>
      <w:r w:rsidR="22F70CC4">
        <w:rPr>
          <w:spacing w:val="-6"/>
        </w:rPr>
        <w:t xml:space="preserve"> </w:t>
      </w:r>
      <w:r w:rsidR="22F70CC4">
        <w:t>If</w:t>
      </w:r>
      <w:r w:rsidR="22F70CC4">
        <w:rPr>
          <w:spacing w:val="-8"/>
        </w:rPr>
        <w:t xml:space="preserve"> </w:t>
      </w:r>
      <w:r w:rsidR="22F70CC4">
        <w:t>it</w:t>
      </w:r>
      <w:r w:rsidR="22F70CC4">
        <w:rPr>
          <w:spacing w:val="-5"/>
        </w:rPr>
        <w:t xml:space="preserve"> </w:t>
      </w:r>
      <w:r w:rsidR="22F70CC4">
        <w:t>is</w:t>
      </w:r>
      <w:r w:rsidR="22F70CC4">
        <w:rPr>
          <w:spacing w:val="-8"/>
        </w:rPr>
        <w:t xml:space="preserve"> </w:t>
      </w:r>
      <w:r w:rsidR="22F70CC4">
        <w:t>later</w:t>
      </w:r>
      <w:r w:rsidR="22F70CC4">
        <w:rPr>
          <w:spacing w:val="-8"/>
        </w:rPr>
        <w:t xml:space="preserve"> </w:t>
      </w:r>
      <w:r w:rsidR="22F70CC4">
        <w:t>determined</w:t>
      </w:r>
      <w:r w:rsidR="22F70CC4">
        <w:rPr>
          <w:spacing w:val="-9"/>
        </w:rPr>
        <w:t xml:space="preserve"> </w:t>
      </w:r>
      <w:r w:rsidR="22F70CC4">
        <w:t>that</w:t>
      </w:r>
      <w:r w:rsidR="22F70CC4">
        <w:rPr>
          <w:spacing w:val="-7"/>
        </w:rPr>
        <w:t xml:space="preserve"> </w:t>
      </w:r>
      <w:r w:rsidR="22F70CC4">
        <w:t xml:space="preserve">the Department erred in terminating the </w:t>
      </w:r>
      <w:r w:rsidR="2CA2FB4B">
        <w:t>c</w:t>
      </w:r>
      <w:r w:rsidR="22F70CC4">
        <w:t xml:space="preserve">ontract or a Project Work Order for cause, then, at the Commonwealth’s discretion, the </w:t>
      </w:r>
      <w:r w:rsidR="2CA2FB4B">
        <w:t>c</w:t>
      </w:r>
      <w:r w:rsidR="22F70CC4">
        <w:t xml:space="preserve">ontract or Project Work Order </w:t>
      </w:r>
      <w:r w:rsidR="1DF54B3A">
        <w:t>wi</w:t>
      </w:r>
      <w:r w:rsidR="22F70CC4">
        <w:t>ll be deemed to have been terminated for convenience under section</w:t>
      </w:r>
      <w:r w:rsidR="22F70CC4">
        <w:rPr>
          <w:spacing w:val="40"/>
        </w:rPr>
        <w:t xml:space="preserve"> </w:t>
      </w:r>
      <w:r w:rsidR="22F70CC4">
        <w:t>21a.</w:t>
      </w:r>
    </w:p>
    <w:p w14:paraId="03B6FA41" w14:textId="77777777" w:rsidR="0095780E" w:rsidRDefault="0095780E">
      <w:pPr>
        <w:pStyle w:val="BodyText"/>
        <w:spacing w:before="7"/>
        <w:rPr>
          <w:sz w:val="23"/>
        </w:rPr>
      </w:pPr>
    </w:p>
    <w:p w14:paraId="1DAB37A1" w14:textId="77777777" w:rsidR="0095780E" w:rsidRDefault="00AB3121">
      <w:pPr>
        <w:pStyle w:val="Heading1"/>
        <w:numPr>
          <w:ilvl w:val="0"/>
          <w:numId w:val="10"/>
        </w:numPr>
        <w:tabs>
          <w:tab w:val="left" w:pos="934"/>
          <w:tab w:val="left" w:pos="935"/>
        </w:tabs>
        <w:ind w:left="934" w:hanging="816"/>
        <w:jc w:val="left"/>
      </w:pPr>
      <w:bookmarkStart w:id="21" w:name="22.__CONTRACT_CONTROVERSIES"/>
      <w:bookmarkEnd w:id="21"/>
      <w:r>
        <w:t>CONTRACT</w:t>
      </w:r>
      <w:r>
        <w:rPr>
          <w:spacing w:val="-12"/>
        </w:rPr>
        <w:t xml:space="preserve"> </w:t>
      </w:r>
      <w:r>
        <w:t>CONTROVERSIES</w:t>
      </w:r>
    </w:p>
    <w:p w14:paraId="4C81CED0" w14:textId="6930B55A" w:rsidR="0095780E" w:rsidRDefault="22F70CC4">
      <w:pPr>
        <w:pStyle w:val="ListParagraph"/>
        <w:numPr>
          <w:ilvl w:val="1"/>
          <w:numId w:val="10"/>
        </w:numPr>
        <w:tabs>
          <w:tab w:val="left" w:pos="1648"/>
        </w:tabs>
        <w:spacing w:before="87" w:line="247" w:lineRule="auto"/>
        <w:ind w:left="1647" w:right="103" w:hanging="722"/>
      </w:pPr>
      <w:r>
        <w:t>In</w:t>
      </w:r>
      <w:r>
        <w:rPr>
          <w:spacing w:val="-13"/>
        </w:rPr>
        <w:t xml:space="preserve"> </w:t>
      </w:r>
      <w:r>
        <w:t>the</w:t>
      </w:r>
      <w:r>
        <w:rPr>
          <w:spacing w:val="-13"/>
        </w:rPr>
        <w:t xml:space="preserve"> </w:t>
      </w:r>
      <w:r>
        <w:t>event</w:t>
      </w:r>
      <w:r>
        <w:rPr>
          <w:spacing w:val="-12"/>
        </w:rPr>
        <w:t xml:space="preserve"> </w:t>
      </w:r>
      <w:r>
        <w:t>of</w:t>
      </w:r>
      <w:r>
        <w:rPr>
          <w:spacing w:val="-12"/>
        </w:rPr>
        <w:t xml:space="preserve"> </w:t>
      </w:r>
      <w:r>
        <w:t>a</w:t>
      </w:r>
      <w:r>
        <w:rPr>
          <w:spacing w:val="-13"/>
        </w:rPr>
        <w:t xml:space="preserve"> </w:t>
      </w:r>
      <w:r>
        <w:t>controversy</w:t>
      </w:r>
      <w:r>
        <w:rPr>
          <w:spacing w:val="-13"/>
        </w:rPr>
        <w:t xml:space="preserve"> </w:t>
      </w:r>
      <w:r>
        <w:t>or</w:t>
      </w:r>
      <w:r>
        <w:rPr>
          <w:spacing w:val="-12"/>
        </w:rPr>
        <w:t xml:space="preserve"> </w:t>
      </w:r>
      <w:r>
        <w:t>claim</w:t>
      </w:r>
      <w:r>
        <w:rPr>
          <w:spacing w:val="-12"/>
        </w:rPr>
        <w:t xml:space="preserve"> </w:t>
      </w:r>
      <w:r>
        <w:t>arising</w:t>
      </w:r>
      <w:r>
        <w:rPr>
          <w:spacing w:val="-13"/>
        </w:rPr>
        <w:t xml:space="preserve"> </w:t>
      </w:r>
      <w:r>
        <w:t>from</w:t>
      </w:r>
      <w:r>
        <w:rPr>
          <w:spacing w:val="-12"/>
        </w:rPr>
        <w:t xml:space="preserve"> </w:t>
      </w:r>
      <w:r>
        <w:t>this</w:t>
      </w:r>
      <w:r>
        <w:rPr>
          <w:spacing w:val="-15"/>
        </w:rPr>
        <w:t xml:space="preserve"> </w:t>
      </w:r>
      <w:r>
        <w:t>contract,</w:t>
      </w:r>
      <w:r>
        <w:rPr>
          <w:spacing w:val="-13"/>
        </w:rPr>
        <w:t xml:space="preserve"> </w:t>
      </w:r>
      <w:r>
        <w:t>the</w:t>
      </w:r>
      <w:r>
        <w:rPr>
          <w:spacing w:val="-13"/>
        </w:rPr>
        <w:t xml:space="preserve"> </w:t>
      </w:r>
      <w:r>
        <w:t>Contractor</w:t>
      </w:r>
      <w:r>
        <w:rPr>
          <w:spacing w:val="-12"/>
        </w:rPr>
        <w:t xml:space="preserve"> </w:t>
      </w:r>
      <w:r w:rsidR="2EDC96AB">
        <w:t>shall</w:t>
      </w:r>
      <w:r>
        <w:t>,</w:t>
      </w:r>
      <w:r>
        <w:rPr>
          <w:spacing w:val="-13"/>
        </w:rPr>
        <w:t xml:space="preserve"> </w:t>
      </w:r>
      <w:r>
        <w:t>within six</w:t>
      </w:r>
      <w:r>
        <w:rPr>
          <w:spacing w:val="-11"/>
        </w:rPr>
        <w:t xml:space="preserve"> </w:t>
      </w:r>
      <w:r>
        <w:t>months</w:t>
      </w:r>
      <w:r>
        <w:rPr>
          <w:spacing w:val="-11"/>
        </w:rPr>
        <w:t xml:space="preserve"> </w:t>
      </w:r>
      <w:r>
        <w:t>after</w:t>
      </w:r>
      <w:r>
        <w:rPr>
          <w:spacing w:val="-10"/>
        </w:rPr>
        <w:t xml:space="preserve"> </w:t>
      </w:r>
      <w:r>
        <w:t>the</w:t>
      </w:r>
      <w:r>
        <w:rPr>
          <w:spacing w:val="-11"/>
        </w:rPr>
        <w:t xml:space="preserve"> </w:t>
      </w:r>
      <w:r>
        <w:t>cause</w:t>
      </w:r>
      <w:r>
        <w:rPr>
          <w:spacing w:val="-10"/>
        </w:rPr>
        <w:t xml:space="preserve"> </w:t>
      </w:r>
      <w:r>
        <w:t>of</w:t>
      </w:r>
      <w:r>
        <w:rPr>
          <w:spacing w:val="-8"/>
        </w:rPr>
        <w:t xml:space="preserve"> </w:t>
      </w:r>
      <w:r>
        <w:t>action</w:t>
      </w:r>
      <w:r>
        <w:rPr>
          <w:spacing w:val="-11"/>
        </w:rPr>
        <w:t xml:space="preserve"> </w:t>
      </w:r>
      <w:r>
        <w:t>accrues,</w:t>
      </w:r>
      <w:r>
        <w:rPr>
          <w:spacing w:val="-9"/>
        </w:rPr>
        <w:t xml:space="preserve"> </w:t>
      </w:r>
      <w:r>
        <w:t>file</w:t>
      </w:r>
      <w:r>
        <w:rPr>
          <w:spacing w:val="-8"/>
        </w:rPr>
        <w:t xml:space="preserve"> </w:t>
      </w:r>
      <w:r>
        <w:t>a</w:t>
      </w:r>
      <w:r>
        <w:rPr>
          <w:spacing w:val="-11"/>
        </w:rPr>
        <w:t xml:space="preserve"> </w:t>
      </w:r>
      <w:r>
        <w:t>written</w:t>
      </w:r>
      <w:r>
        <w:rPr>
          <w:spacing w:val="-9"/>
        </w:rPr>
        <w:t xml:space="preserve"> </w:t>
      </w:r>
      <w:r>
        <w:t>claim</w:t>
      </w:r>
      <w:r>
        <w:rPr>
          <w:spacing w:val="-10"/>
        </w:rPr>
        <w:t xml:space="preserve"> </w:t>
      </w:r>
      <w:r>
        <w:t>with</w:t>
      </w:r>
      <w:r>
        <w:rPr>
          <w:spacing w:val="-11"/>
        </w:rPr>
        <w:t xml:space="preserve"> </w:t>
      </w:r>
      <w:r>
        <w:t>the</w:t>
      </w:r>
      <w:r>
        <w:rPr>
          <w:spacing w:val="-10"/>
        </w:rPr>
        <w:t xml:space="preserve"> </w:t>
      </w:r>
      <w:r w:rsidR="51D9B6BF">
        <w:t>C</w:t>
      </w:r>
      <w:r>
        <w:t>ontracting</w:t>
      </w:r>
      <w:r>
        <w:rPr>
          <w:spacing w:val="-9"/>
        </w:rPr>
        <w:t xml:space="preserve"> </w:t>
      </w:r>
      <w:r w:rsidR="51D9B6BF">
        <w:t>O</w:t>
      </w:r>
      <w:r>
        <w:t xml:space="preserve">fficer for a determination. The claim must state all grounds upon which the Contractor asserts a controversy exists. If the Contractor fails to file a claim or files an untimely claim, the Contractor is deemed to have waived its right to assert a claim in any forum. At the time the claim is filed, or within 60 </w:t>
      </w:r>
      <w:r w:rsidR="1FAB9945">
        <w:t>calendar</w:t>
      </w:r>
      <w:r w:rsidR="2087E545">
        <w:t xml:space="preserve"> </w:t>
      </w:r>
      <w:r>
        <w:t xml:space="preserve">days </w:t>
      </w:r>
      <w:r w:rsidR="743EFD7B">
        <w:t>of the claim filing</w:t>
      </w:r>
      <w:r>
        <w:t>, either party may request mediation through the Commonwealth Office of General Counsel Dispute Resolution</w:t>
      </w:r>
      <w:r>
        <w:rPr>
          <w:spacing w:val="-16"/>
        </w:rPr>
        <w:t xml:space="preserve"> </w:t>
      </w:r>
      <w:r>
        <w:t>Program.</w:t>
      </w:r>
    </w:p>
    <w:p w14:paraId="2AE7EBAA" w14:textId="77777777" w:rsidR="0095780E" w:rsidRDefault="0095780E" w:rsidP="00A87273">
      <w:pPr>
        <w:pStyle w:val="BodyText"/>
        <w:spacing w:before="1"/>
        <w:jc w:val="both"/>
        <w:rPr>
          <w:sz w:val="24"/>
        </w:rPr>
      </w:pPr>
    </w:p>
    <w:p w14:paraId="45B1F89D" w14:textId="7EF1D79C" w:rsidR="0095780E" w:rsidRDefault="22F70CC4" w:rsidP="00A87273">
      <w:pPr>
        <w:pStyle w:val="ListParagraph"/>
        <w:numPr>
          <w:ilvl w:val="1"/>
          <w:numId w:val="10"/>
        </w:numPr>
        <w:tabs>
          <w:tab w:val="left" w:pos="1649"/>
        </w:tabs>
        <w:spacing w:before="68" w:line="247" w:lineRule="auto"/>
        <w:ind w:left="1648" w:right="103" w:hanging="723"/>
      </w:pPr>
      <w:r>
        <w:t xml:space="preserve">If the Contractor or the </w:t>
      </w:r>
      <w:r w:rsidR="51D9B6BF">
        <w:t>C</w:t>
      </w:r>
      <w:r>
        <w:t xml:space="preserve">ontracting </w:t>
      </w:r>
      <w:r w:rsidR="51D9B6BF">
        <w:t>O</w:t>
      </w:r>
      <w:r>
        <w:t xml:space="preserve">fficer requests mediation and the other party agrees, the </w:t>
      </w:r>
      <w:r w:rsidR="51D9B6BF">
        <w:t>C</w:t>
      </w:r>
      <w:r>
        <w:t xml:space="preserve">ontracting </w:t>
      </w:r>
      <w:r w:rsidR="51D9B6BF">
        <w:t>O</w:t>
      </w:r>
      <w:r>
        <w:t xml:space="preserve">fficer shall promptly </w:t>
      </w:r>
      <w:proofErr w:type="gramStart"/>
      <w:r>
        <w:t>make arrangements</w:t>
      </w:r>
      <w:proofErr w:type="gramEnd"/>
      <w:r>
        <w:t xml:space="preserve"> for mediation. Mediation </w:t>
      </w:r>
      <w:r w:rsidR="1E0833C1">
        <w:t>must</w:t>
      </w:r>
      <w:r>
        <w:t xml:space="preserve"> be scheduled </w:t>
      </w:r>
      <w:proofErr w:type="gramStart"/>
      <w:r>
        <w:t>so as to</w:t>
      </w:r>
      <w:proofErr w:type="gramEnd"/>
      <w:r>
        <w:t xml:space="preserve"> not delay the issuance of the final determination beyond the</w:t>
      </w:r>
      <w:r>
        <w:rPr>
          <w:spacing w:val="-35"/>
        </w:rPr>
        <w:t xml:space="preserve"> </w:t>
      </w:r>
      <w:r>
        <w:t xml:space="preserve">required 120 </w:t>
      </w:r>
      <w:r w:rsidR="60008F86">
        <w:t xml:space="preserve">calendar </w:t>
      </w:r>
      <w:r>
        <w:t>days after receipt of the claim if mediation is unsuccessful. If mediation is not agreed to</w:t>
      </w:r>
      <w:r>
        <w:rPr>
          <w:spacing w:val="20"/>
        </w:rPr>
        <w:t xml:space="preserve"> </w:t>
      </w:r>
      <w:r>
        <w:t>or</w:t>
      </w:r>
      <w:r>
        <w:rPr>
          <w:spacing w:val="19"/>
        </w:rPr>
        <w:t xml:space="preserve"> </w:t>
      </w:r>
      <w:r>
        <w:t>if</w:t>
      </w:r>
      <w:r>
        <w:rPr>
          <w:spacing w:val="19"/>
        </w:rPr>
        <w:t xml:space="preserve"> </w:t>
      </w:r>
      <w:r>
        <w:t>resolution</w:t>
      </w:r>
      <w:r>
        <w:rPr>
          <w:spacing w:val="18"/>
        </w:rPr>
        <w:t xml:space="preserve"> </w:t>
      </w:r>
      <w:r>
        <w:t>is</w:t>
      </w:r>
      <w:r>
        <w:rPr>
          <w:spacing w:val="18"/>
        </w:rPr>
        <w:t xml:space="preserve"> </w:t>
      </w:r>
      <w:r>
        <w:t>not</w:t>
      </w:r>
      <w:r>
        <w:rPr>
          <w:spacing w:val="19"/>
        </w:rPr>
        <w:t xml:space="preserve"> </w:t>
      </w:r>
      <w:r>
        <w:t>reached</w:t>
      </w:r>
      <w:r>
        <w:rPr>
          <w:spacing w:val="18"/>
        </w:rPr>
        <w:t xml:space="preserve"> </w:t>
      </w:r>
      <w:r>
        <w:t>through</w:t>
      </w:r>
      <w:r>
        <w:rPr>
          <w:spacing w:val="16"/>
        </w:rPr>
        <w:t xml:space="preserve"> </w:t>
      </w:r>
      <w:r>
        <w:t>mediation,</w:t>
      </w:r>
      <w:r>
        <w:rPr>
          <w:spacing w:val="18"/>
        </w:rPr>
        <w:t xml:space="preserve"> </w:t>
      </w:r>
      <w:r>
        <w:t>the</w:t>
      </w:r>
      <w:r>
        <w:rPr>
          <w:spacing w:val="21"/>
        </w:rPr>
        <w:t xml:space="preserve"> </w:t>
      </w:r>
      <w:r w:rsidR="51D9B6BF">
        <w:t>C</w:t>
      </w:r>
      <w:r>
        <w:t>ontracting</w:t>
      </w:r>
      <w:r>
        <w:rPr>
          <w:spacing w:val="18"/>
        </w:rPr>
        <w:t xml:space="preserve"> </w:t>
      </w:r>
      <w:r w:rsidR="51D9B6BF">
        <w:t>O</w:t>
      </w:r>
      <w:r>
        <w:t>fficer</w:t>
      </w:r>
      <w:r>
        <w:rPr>
          <w:spacing w:val="21"/>
        </w:rPr>
        <w:t xml:space="preserve"> </w:t>
      </w:r>
      <w:r>
        <w:t>shall</w:t>
      </w:r>
      <w:r>
        <w:rPr>
          <w:spacing w:val="19"/>
        </w:rPr>
        <w:t xml:space="preserve"> </w:t>
      </w:r>
      <w:r>
        <w:t>review</w:t>
      </w:r>
      <w:r w:rsidR="00A87273">
        <w:t xml:space="preserve"> </w:t>
      </w:r>
      <w:r>
        <w:t xml:space="preserve">timely-filed claims and issue a final determination, in writing, regarding the claim. The </w:t>
      </w:r>
      <w:r w:rsidR="7379C745">
        <w:t xml:space="preserve">Contracting Officer shall issue a </w:t>
      </w:r>
      <w:r>
        <w:t xml:space="preserve">final determination within 120 </w:t>
      </w:r>
      <w:r w:rsidR="6C58269E">
        <w:t xml:space="preserve">calendar </w:t>
      </w:r>
      <w:r>
        <w:t xml:space="preserve">days of receipt of the claim, unless extended by consent of the </w:t>
      </w:r>
      <w:r w:rsidR="51D9B6BF">
        <w:t>C</w:t>
      </w:r>
      <w:r>
        <w:t xml:space="preserve">ontracting </w:t>
      </w:r>
      <w:r w:rsidR="51D9B6BF">
        <w:t>O</w:t>
      </w:r>
      <w:r>
        <w:t xml:space="preserve">fficer and the Contractor. The </w:t>
      </w:r>
      <w:r w:rsidR="51D9B6BF">
        <w:t>C</w:t>
      </w:r>
      <w:r>
        <w:t xml:space="preserve">ontracting </w:t>
      </w:r>
      <w:r w:rsidR="51D9B6BF">
        <w:t>O</w:t>
      </w:r>
      <w:r>
        <w:t xml:space="preserve">fficer shall send his/her written determination to the Contractor. If the </w:t>
      </w:r>
      <w:r w:rsidR="51D9B6BF">
        <w:t>C</w:t>
      </w:r>
      <w:r>
        <w:t xml:space="preserve">ontracting </w:t>
      </w:r>
      <w:r w:rsidR="51D9B6BF">
        <w:t>O</w:t>
      </w:r>
      <w:r>
        <w:t>fficer fails</w:t>
      </w:r>
      <w:r>
        <w:rPr>
          <w:spacing w:val="-35"/>
        </w:rPr>
        <w:t xml:space="preserve"> </w:t>
      </w:r>
      <w:r>
        <w:t>to issue</w:t>
      </w:r>
      <w:r>
        <w:rPr>
          <w:spacing w:val="-3"/>
        </w:rPr>
        <w:t xml:space="preserve"> </w:t>
      </w:r>
      <w:r>
        <w:t>a</w:t>
      </w:r>
      <w:r>
        <w:rPr>
          <w:spacing w:val="-3"/>
        </w:rPr>
        <w:t xml:space="preserve"> </w:t>
      </w:r>
      <w:r>
        <w:t>final</w:t>
      </w:r>
      <w:r>
        <w:rPr>
          <w:spacing w:val="-3"/>
        </w:rPr>
        <w:t xml:space="preserve"> </w:t>
      </w:r>
      <w:r>
        <w:t>determination</w:t>
      </w:r>
      <w:r>
        <w:rPr>
          <w:spacing w:val="-4"/>
        </w:rPr>
        <w:t xml:space="preserve"> </w:t>
      </w:r>
      <w:r>
        <w:t>within</w:t>
      </w:r>
      <w:r>
        <w:rPr>
          <w:spacing w:val="-4"/>
        </w:rPr>
        <w:t xml:space="preserve"> </w:t>
      </w:r>
      <w:r>
        <w:t>the</w:t>
      </w:r>
      <w:r>
        <w:rPr>
          <w:spacing w:val="-3"/>
        </w:rPr>
        <w:t xml:space="preserve"> </w:t>
      </w:r>
      <w:r>
        <w:t>120</w:t>
      </w:r>
      <w:r w:rsidR="7F112E13">
        <w:t xml:space="preserve"> calendar</w:t>
      </w:r>
      <w:r>
        <w:rPr>
          <w:spacing w:val="-4"/>
        </w:rPr>
        <w:t xml:space="preserve"> </w:t>
      </w:r>
      <w:r>
        <w:t>days</w:t>
      </w:r>
      <w:r>
        <w:rPr>
          <w:spacing w:val="-3"/>
        </w:rPr>
        <w:t xml:space="preserve"> </w:t>
      </w:r>
      <w:r>
        <w:t>(unless</w:t>
      </w:r>
      <w:r>
        <w:rPr>
          <w:spacing w:val="-6"/>
        </w:rPr>
        <w:t xml:space="preserve"> </w:t>
      </w:r>
      <w:r>
        <w:t>extended</w:t>
      </w:r>
      <w:r>
        <w:rPr>
          <w:spacing w:val="-4"/>
        </w:rPr>
        <w:t xml:space="preserve"> </w:t>
      </w:r>
      <w:r>
        <w:t>by</w:t>
      </w:r>
      <w:r>
        <w:rPr>
          <w:spacing w:val="-6"/>
        </w:rPr>
        <w:t xml:space="preserve"> </w:t>
      </w:r>
      <w:r>
        <w:t>consent</w:t>
      </w:r>
      <w:r>
        <w:rPr>
          <w:spacing w:val="-3"/>
        </w:rPr>
        <w:t xml:space="preserve"> </w:t>
      </w:r>
      <w:r>
        <w:t>of</w:t>
      </w:r>
      <w:r>
        <w:rPr>
          <w:spacing w:val="-3"/>
        </w:rPr>
        <w:t xml:space="preserve"> </w:t>
      </w:r>
      <w:r>
        <w:t>the</w:t>
      </w:r>
      <w:r>
        <w:rPr>
          <w:spacing w:val="-6"/>
        </w:rPr>
        <w:t xml:space="preserve"> </w:t>
      </w:r>
      <w:r>
        <w:t>parties), the</w:t>
      </w:r>
      <w:r>
        <w:rPr>
          <w:spacing w:val="-7"/>
        </w:rPr>
        <w:t xml:space="preserve"> </w:t>
      </w:r>
      <w:r>
        <w:t>claim</w:t>
      </w:r>
      <w:r>
        <w:rPr>
          <w:spacing w:val="-4"/>
        </w:rPr>
        <w:t xml:space="preserve"> </w:t>
      </w:r>
      <w:r w:rsidR="39EC2E28">
        <w:t>wi</w:t>
      </w:r>
      <w:r>
        <w:t>ll</w:t>
      </w:r>
      <w:r>
        <w:rPr>
          <w:spacing w:val="-4"/>
        </w:rPr>
        <w:t xml:space="preserve"> </w:t>
      </w:r>
      <w:r>
        <w:t>be</w:t>
      </w:r>
      <w:r>
        <w:rPr>
          <w:spacing w:val="-7"/>
        </w:rPr>
        <w:t xml:space="preserve"> </w:t>
      </w:r>
      <w:r>
        <w:t>deemed</w:t>
      </w:r>
      <w:r>
        <w:rPr>
          <w:spacing w:val="-5"/>
        </w:rPr>
        <w:t xml:space="preserve"> </w:t>
      </w:r>
      <w:r>
        <w:t>denied.</w:t>
      </w:r>
      <w:r>
        <w:rPr>
          <w:spacing w:val="-5"/>
        </w:rPr>
        <w:t xml:space="preserve"> </w:t>
      </w:r>
      <w:r>
        <w:t>The</w:t>
      </w:r>
      <w:r>
        <w:rPr>
          <w:spacing w:val="-7"/>
        </w:rPr>
        <w:t xml:space="preserve"> </w:t>
      </w:r>
      <w:r w:rsidR="51D9B6BF">
        <w:t>C</w:t>
      </w:r>
      <w:r>
        <w:t>ontracting</w:t>
      </w:r>
      <w:r>
        <w:rPr>
          <w:spacing w:val="-7"/>
        </w:rPr>
        <w:t xml:space="preserve"> </w:t>
      </w:r>
      <w:r w:rsidR="51D9B6BF">
        <w:t>O</w:t>
      </w:r>
      <w:r>
        <w:t>fficer's</w:t>
      </w:r>
      <w:r>
        <w:rPr>
          <w:spacing w:val="-4"/>
        </w:rPr>
        <w:t xml:space="preserve"> </w:t>
      </w:r>
      <w:r>
        <w:t>determination</w:t>
      </w:r>
      <w:r>
        <w:rPr>
          <w:spacing w:val="-5"/>
        </w:rPr>
        <w:t xml:space="preserve"> </w:t>
      </w:r>
      <w:r w:rsidR="39EC2E28">
        <w:t>wi</w:t>
      </w:r>
      <w:r>
        <w:t>ll</w:t>
      </w:r>
      <w:r>
        <w:rPr>
          <w:spacing w:val="-4"/>
        </w:rPr>
        <w:t xml:space="preserve"> </w:t>
      </w:r>
      <w:r>
        <w:t>be</w:t>
      </w:r>
      <w:r>
        <w:rPr>
          <w:spacing w:val="-7"/>
        </w:rPr>
        <w:t xml:space="preserve"> </w:t>
      </w:r>
      <w:r>
        <w:t>the</w:t>
      </w:r>
      <w:r>
        <w:rPr>
          <w:spacing w:val="-4"/>
        </w:rPr>
        <w:t xml:space="preserve"> </w:t>
      </w:r>
      <w:r>
        <w:t>final order of the purchasing</w:t>
      </w:r>
      <w:r>
        <w:rPr>
          <w:spacing w:val="-3"/>
        </w:rPr>
        <w:t xml:space="preserve"> </w:t>
      </w:r>
      <w:r>
        <w:t>agency.</w:t>
      </w:r>
    </w:p>
    <w:p w14:paraId="579B6DDC" w14:textId="77777777" w:rsidR="0095780E" w:rsidRDefault="0095780E" w:rsidP="00A87273">
      <w:pPr>
        <w:pStyle w:val="BodyText"/>
        <w:spacing w:before="1"/>
        <w:jc w:val="both"/>
        <w:rPr>
          <w:sz w:val="24"/>
        </w:rPr>
      </w:pPr>
    </w:p>
    <w:p w14:paraId="00D26E10" w14:textId="3EC7ACC1" w:rsidR="0095780E" w:rsidRDefault="22F70CC4">
      <w:pPr>
        <w:pStyle w:val="ListParagraph"/>
        <w:numPr>
          <w:ilvl w:val="1"/>
          <w:numId w:val="10"/>
        </w:numPr>
        <w:tabs>
          <w:tab w:val="left" w:pos="1648"/>
        </w:tabs>
        <w:spacing w:line="247" w:lineRule="auto"/>
        <w:ind w:left="1647" w:right="103" w:hanging="722"/>
      </w:pPr>
      <w:r>
        <w:t>Within</w:t>
      </w:r>
      <w:r>
        <w:rPr>
          <w:spacing w:val="-8"/>
        </w:rPr>
        <w:t xml:space="preserve"> </w:t>
      </w:r>
      <w:r>
        <w:t>15</w:t>
      </w:r>
      <w:r>
        <w:rPr>
          <w:spacing w:val="-9"/>
        </w:rPr>
        <w:t xml:space="preserve"> </w:t>
      </w:r>
      <w:r w:rsidR="58F180B2">
        <w:rPr>
          <w:spacing w:val="-9"/>
        </w:rPr>
        <w:t xml:space="preserve">calendar </w:t>
      </w:r>
      <w:r>
        <w:t>days</w:t>
      </w:r>
      <w:r>
        <w:rPr>
          <w:spacing w:val="-8"/>
        </w:rPr>
        <w:t xml:space="preserve"> </w:t>
      </w:r>
      <w:r>
        <w:t>of</w:t>
      </w:r>
      <w:r>
        <w:rPr>
          <w:spacing w:val="-8"/>
        </w:rPr>
        <w:t xml:space="preserve"> </w:t>
      </w:r>
      <w:r>
        <w:t>the</w:t>
      </w:r>
      <w:r>
        <w:rPr>
          <w:spacing w:val="-8"/>
        </w:rPr>
        <w:t xml:space="preserve"> </w:t>
      </w:r>
      <w:r>
        <w:t>mailing</w:t>
      </w:r>
      <w:r>
        <w:rPr>
          <w:spacing w:val="-9"/>
        </w:rPr>
        <w:t xml:space="preserve"> </w:t>
      </w:r>
      <w:r>
        <w:t>date</w:t>
      </w:r>
      <w:r>
        <w:rPr>
          <w:spacing w:val="-8"/>
        </w:rPr>
        <w:t xml:space="preserve"> </w:t>
      </w:r>
      <w:r>
        <w:t>of</w:t>
      </w:r>
      <w:r>
        <w:rPr>
          <w:spacing w:val="-8"/>
        </w:rPr>
        <w:t xml:space="preserve"> </w:t>
      </w:r>
      <w:r>
        <w:t>the</w:t>
      </w:r>
      <w:r>
        <w:rPr>
          <w:spacing w:val="-8"/>
        </w:rPr>
        <w:t xml:space="preserve"> </w:t>
      </w:r>
      <w:r>
        <w:t>determination</w:t>
      </w:r>
      <w:r>
        <w:rPr>
          <w:spacing w:val="-11"/>
        </w:rPr>
        <w:t xml:space="preserve"> </w:t>
      </w:r>
      <w:r>
        <w:t>denying</w:t>
      </w:r>
      <w:r>
        <w:rPr>
          <w:spacing w:val="-9"/>
        </w:rPr>
        <w:t xml:space="preserve"> </w:t>
      </w:r>
      <w:r>
        <w:t>a</w:t>
      </w:r>
      <w:r>
        <w:rPr>
          <w:spacing w:val="-8"/>
        </w:rPr>
        <w:t xml:space="preserve"> </w:t>
      </w:r>
      <w:r>
        <w:t>claim</w:t>
      </w:r>
      <w:r>
        <w:rPr>
          <w:spacing w:val="-8"/>
        </w:rPr>
        <w:t xml:space="preserve"> </w:t>
      </w:r>
      <w:r>
        <w:t>or</w:t>
      </w:r>
      <w:r>
        <w:rPr>
          <w:spacing w:val="-8"/>
        </w:rPr>
        <w:t xml:space="preserve"> </w:t>
      </w:r>
      <w:r>
        <w:t>within</w:t>
      </w:r>
      <w:r>
        <w:rPr>
          <w:spacing w:val="-9"/>
        </w:rPr>
        <w:t xml:space="preserve"> </w:t>
      </w:r>
      <w:r>
        <w:t>135</w:t>
      </w:r>
      <w:r>
        <w:rPr>
          <w:spacing w:val="-9"/>
        </w:rPr>
        <w:t xml:space="preserve"> </w:t>
      </w:r>
      <w:r w:rsidR="120AB612">
        <w:rPr>
          <w:spacing w:val="-9"/>
        </w:rPr>
        <w:t xml:space="preserve">calendar </w:t>
      </w:r>
      <w:r>
        <w:t xml:space="preserve">days of filing a claim if, no extension is agreed to by the parties, whichever occurs first, the Contractor may file a statement of claim with the Commonwealth Board of Claims. Pending a final judicial resolution of a controversy </w:t>
      </w:r>
      <w:r>
        <w:lastRenderedPageBreak/>
        <w:t xml:space="preserve">or claim, the Contractor shall proceed diligently with the performance of the </w:t>
      </w:r>
      <w:r w:rsidR="6439184D">
        <w:t>c</w:t>
      </w:r>
      <w:r>
        <w:t xml:space="preserve">ontract in a manner consistent with the determination of the </w:t>
      </w:r>
      <w:r w:rsidR="0B319178">
        <w:t>C</w:t>
      </w:r>
      <w:r>
        <w:t xml:space="preserve">ontracting </w:t>
      </w:r>
      <w:r w:rsidR="0B319178">
        <w:t>O</w:t>
      </w:r>
      <w:r>
        <w:t>fficer and the Commonwealth shall compensate the Contractor pursuant to the terms of the</w:t>
      </w:r>
      <w:r>
        <w:rPr>
          <w:spacing w:val="-12"/>
        </w:rPr>
        <w:t xml:space="preserve"> </w:t>
      </w:r>
      <w:r w:rsidR="6439184D">
        <w:t>c</w:t>
      </w:r>
      <w:r>
        <w:t>ontract.</w:t>
      </w:r>
    </w:p>
    <w:p w14:paraId="23D506D3" w14:textId="77777777" w:rsidR="0095780E" w:rsidRDefault="0095780E">
      <w:pPr>
        <w:pStyle w:val="BodyText"/>
        <w:spacing w:before="1"/>
        <w:rPr>
          <w:sz w:val="24"/>
        </w:rPr>
      </w:pPr>
    </w:p>
    <w:p w14:paraId="3E738A2C" w14:textId="77777777" w:rsidR="0095780E" w:rsidRDefault="00AB3121">
      <w:pPr>
        <w:pStyle w:val="Heading1"/>
        <w:numPr>
          <w:ilvl w:val="0"/>
          <w:numId w:val="10"/>
        </w:numPr>
        <w:tabs>
          <w:tab w:val="left" w:pos="937"/>
          <w:tab w:val="left" w:pos="938"/>
        </w:tabs>
        <w:ind w:left="937" w:hanging="818"/>
        <w:jc w:val="left"/>
      </w:pPr>
      <w:bookmarkStart w:id="22" w:name="23.__ASSIGNABILITY_AND_SUBCONTRACTING"/>
      <w:bookmarkEnd w:id="22"/>
      <w:r>
        <w:t>ASSIGNABILITY AND</w:t>
      </w:r>
      <w:r>
        <w:rPr>
          <w:spacing w:val="-20"/>
        </w:rPr>
        <w:t xml:space="preserve"> </w:t>
      </w:r>
      <w:r>
        <w:t>SUBCONTRACTING</w:t>
      </w:r>
    </w:p>
    <w:p w14:paraId="71887DD4" w14:textId="77777777" w:rsidR="0095780E" w:rsidRDefault="0095780E">
      <w:pPr>
        <w:pStyle w:val="BodyText"/>
        <w:spacing w:before="4"/>
        <w:rPr>
          <w:b/>
          <w:sz w:val="25"/>
        </w:rPr>
      </w:pPr>
    </w:p>
    <w:p w14:paraId="1C502D3F" w14:textId="71F31A0B" w:rsidR="0095780E" w:rsidRDefault="22F70CC4">
      <w:pPr>
        <w:pStyle w:val="ListParagraph"/>
        <w:numPr>
          <w:ilvl w:val="1"/>
          <w:numId w:val="10"/>
        </w:numPr>
        <w:tabs>
          <w:tab w:val="left" w:pos="1648"/>
        </w:tabs>
        <w:spacing w:line="247" w:lineRule="auto"/>
        <w:ind w:left="1648" w:right="103" w:hanging="723"/>
      </w:pPr>
      <w:r>
        <w:t xml:space="preserve">Subject to the terms and conditions of this section, this </w:t>
      </w:r>
      <w:r w:rsidR="275D4B10">
        <w:t>c</w:t>
      </w:r>
      <w:r>
        <w:t xml:space="preserve">ontract </w:t>
      </w:r>
      <w:r w:rsidR="32CDDFEB">
        <w:t>wi</w:t>
      </w:r>
      <w:r>
        <w:t>ll be binding upon the parties and their respective successors and</w:t>
      </w:r>
      <w:r>
        <w:rPr>
          <w:spacing w:val="-11"/>
        </w:rPr>
        <w:t xml:space="preserve"> </w:t>
      </w:r>
      <w:r>
        <w:t>assigns.</w:t>
      </w:r>
    </w:p>
    <w:p w14:paraId="4AE48DD9" w14:textId="77777777" w:rsidR="0095780E" w:rsidRDefault="0095780E" w:rsidP="00D313D4">
      <w:pPr>
        <w:pStyle w:val="BodyText"/>
        <w:spacing w:before="1"/>
        <w:jc w:val="both"/>
        <w:rPr>
          <w:sz w:val="24"/>
        </w:rPr>
      </w:pPr>
    </w:p>
    <w:p w14:paraId="3D228E01" w14:textId="77777777" w:rsidR="0095780E" w:rsidRDefault="00AB3121">
      <w:pPr>
        <w:pStyle w:val="ListParagraph"/>
        <w:numPr>
          <w:ilvl w:val="1"/>
          <w:numId w:val="10"/>
        </w:numPr>
        <w:tabs>
          <w:tab w:val="left" w:pos="1648"/>
        </w:tabs>
        <w:spacing w:line="247" w:lineRule="auto"/>
        <w:ind w:left="1648" w:right="103" w:hanging="723"/>
      </w:pPr>
      <w:r>
        <w:t>The</w:t>
      </w:r>
      <w:r>
        <w:rPr>
          <w:spacing w:val="-4"/>
        </w:rPr>
        <w:t xml:space="preserve"> </w:t>
      </w:r>
      <w:r>
        <w:t>Contractor</w:t>
      </w:r>
      <w:r>
        <w:rPr>
          <w:spacing w:val="-6"/>
        </w:rPr>
        <w:t xml:space="preserve"> </w:t>
      </w:r>
      <w:r>
        <w:t>shall</w:t>
      </w:r>
      <w:r>
        <w:rPr>
          <w:spacing w:val="-4"/>
        </w:rPr>
        <w:t xml:space="preserve"> </w:t>
      </w:r>
      <w:r>
        <w:t>not</w:t>
      </w:r>
      <w:r>
        <w:rPr>
          <w:spacing w:val="-4"/>
        </w:rPr>
        <w:t xml:space="preserve"> </w:t>
      </w:r>
      <w:r>
        <w:t>subcontract</w:t>
      </w:r>
      <w:r>
        <w:rPr>
          <w:spacing w:val="-4"/>
        </w:rPr>
        <w:t xml:space="preserve"> </w:t>
      </w:r>
      <w:r>
        <w:t>with</w:t>
      </w:r>
      <w:r>
        <w:rPr>
          <w:spacing w:val="-5"/>
        </w:rPr>
        <w:t xml:space="preserve"> </w:t>
      </w:r>
      <w:r>
        <w:t>any</w:t>
      </w:r>
      <w:r>
        <w:rPr>
          <w:spacing w:val="-5"/>
        </w:rPr>
        <w:t xml:space="preserve"> </w:t>
      </w:r>
      <w:r>
        <w:t>person</w:t>
      </w:r>
      <w:r>
        <w:rPr>
          <w:spacing w:val="-5"/>
        </w:rPr>
        <w:t xml:space="preserve"> </w:t>
      </w:r>
      <w:r>
        <w:t>or</w:t>
      </w:r>
      <w:r>
        <w:rPr>
          <w:spacing w:val="-4"/>
        </w:rPr>
        <w:t xml:space="preserve"> </w:t>
      </w:r>
      <w:r>
        <w:t>entity</w:t>
      </w:r>
      <w:r>
        <w:rPr>
          <w:spacing w:val="-5"/>
        </w:rPr>
        <w:t xml:space="preserve"> </w:t>
      </w:r>
      <w:r>
        <w:t>to</w:t>
      </w:r>
      <w:r>
        <w:rPr>
          <w:spacing w:val="-5"/>
        </w:rPr>
        <w:t xml:space="preserve"> </w:t>
      </w:r>
      <w:r>
        <w:t>perform</w:t>
      </w:r>
      <w:r>
        <w:rPr>
          <w:spacing w:val="-4"/>
        </w:rPr>
        <w:t xml:space="preserve"> </w:t>
      </w:r>
      <w:r>
        <w:t>all</w:t>
      </w:r>
      <w:r>
        <w:rPr>
          <w:spacing w:val="-4"/>
        </w:rPr>
        <w:t xml:space="preserve"> </w:t>
      </w:r>
      <w:r>
        <w:t>or</w:t>
      </w:r>
      <w:r>
        <w:rPr>
          <w:spacing w:val="-4"/>
        </w:rPr>
        <w:t xml:space="preserve"> </w:t>
      </w:r>
      <w:r>
        <w:t>any</w:t>
      </w:r>
      <w:r>
        <w:rPr>
          <w:spacing w:val="-5"/>
        </w:rPr>
        <w:t xml:space="preserve"> </w:t>
      </w:r>
      <w:r>
        <w:t>part</w:t>
      </w:r>
      <w:r>
        <w:rPr>
          <w:spacing w:val="-4"/>
        </w:rPr>
        <w:t xml:space="preserve"> </w:t>
      </w:r>
      <w:r>
        <w:t xml:space="preserve">of the work to be performed under this contract without the prior written consent of the Contracting Officer, which consent may be withheld at the sole and absolute discretion </w:t>
      </w:r>
      <w:r>
        <w:rPr>
          <w:spacing w:val="-3"/>
        </w:rPr>
        <w:t xml:space="preserve">of </w:t>
      </w:r>
      <w:r>
        <w:t>the Contracting</w:t>
      </w:r>
      <w:r>
        <w:rPr>
          <w:spacing w:val="-5"/>
        </w:rPr>
        <w:t xml:space="preserve"> </w:t>
      </w:r>
      <w:r>
        <w:t>Officer.</w:t>
      </w:r>
    </w:p>
    <w:p w14:paraId="71AEA3D6" w14:textId="77777777" w:rsidR="0095780E" w:rsidRDefault="0095780E" w:rsidP="00D313D4">
      <w:pPr>
        <w:pStyle w:val="BodyText"/>
        <w:spacing w:before="1"/>
        <w:jc w:val="both"/>
        <w:rPr>
          <w:sz w:val="24"/>
        </w:rPr>
      </w:pPr>
    </w:p>
    <w:p w14:paraId="53D04306" w14:textId="02DE4D95" w:rsidR="0095780E" w:rsidRDefault="22F70CC4">
      <w:pPr>
        <w:pStyle w:val="ListParagraph"/>
        <w:numPr>
          <w:ilvl w:val="1"/>
          <w:numId w:val="10"/>
        </w:numPr>
        <w:tabs>
          <w:tab w:val="left" w:pos="1648"/>
        </w:tabs>
        <w:spacing w:line="247" w:lineRule="auto"/>
        <w:ind w:left="1648" w:right="103" w:hanging="723"/>
      </w:pPr>
      <w:r>
        <w:t>The Contractor may not assign, in whole or in part, this contract or its rights, duties, obligations, or responsibilities under</w:t>
      </w:r>
      <w:r w:rsidR="0B6DAC14">
        <w:t xml:space="preserve"> this contract</w:t>
      </w:r>
      <w:r>
        <w:t xml:space="preserve"> without the prior written consent of the Contracting Officer, which consent may be withheld at the sole and absolute discretion </w:t>
      </w:r>
      <w:r>
        <w:rPr>
          <w:spacing w:val="-3"/>
        </w:rPr>
        <w:t xml:space="preserve">of </w:t>
      </w:r>
      <w:r>
        <w:t>the Contracting</w:t>
      </w:r>
      <w:r>
        <w:rPr>
          <w:spacing w:val="-5"/>
        </w:rPr>
        <w:t xml:space="preserve"> </w:t>
      </w:r>
      <w:r>
        <w:t>Officer.</w:t>
      </w:r>
    </w:p>
    <w:p w14:paraId="77A827CD" w14:textId="77777777" w:rsidR="0095780E" w:rsidRDefault="0095780E" w:rsidP="00D313D4">
      <w:pPr>
        <w:pStyle w:val="BodyText"/>
        <w:spacing w:before="1"/>
        <w:jc w:val="both"/>
        <w:rPr>
          <w:sz w:val="24"/>
        </w:rPr>
      </w:pPr>
    </w:p>
    <w:p w14:paraId="090BCF86" w14:textId="77777777" w:rsidR="0095780E" w:rsidRDefault="00AB3121">
      <w:pPr>
        <w:pStyle w:val="ListParagraph"/>
        <w:numPr>
          <w:ilvl w:val="1"/>
          <w:numId w:val="10"/>
        </w:numPr>
        <w:tabs>
          <w:tab w:val="left" w:pos="1648"/>
        </w:tabs>
        <w:spacing w:line="247" w:lineRule="auto"/>
        <w:ind w:left="1648" w:right="102" w:hanging="723"/>
      </w:pPr>
      <w:r>
        <w:t>Notwithstanding</w:t>
      </w:r>
      <w:r>
        <w:rPr>
          <w:spacing w:val="-7"/>
        </w:rPr>
        <w:t xml:space="preserve"> </w:t>
      </w:r>
      <w:r>
        <w:t>the</w:t>
      </w:r>
      <w:r>
        <w:rPr>
          <w:spacing w:val="-7"/>
        </w:rPr>
        <w:t xml:space="preserve"> </w:t>
      </w:r>
      <w:r>
        <w:t>foregoing,</w:t>
      </w:r>
      <w:r>
        <w:rPr>
          <w:spacing w:val="-10"/>
        </w:rPr>
        <w:t xml:space="preserve"> </w:t>
      </w:r>
      <w:r>
        <w:t>the</w:t>
      </w:r>
      <w:r>
        <w:rPr>
          <w:spacing w:val="-7"/>
        </w:rPr>
        <w:t xml:space="preserve"> </w:t>
      </w:r>
      <w:r>
        <w:t>Contractor</w:t>
      </w:r>
      <w:r>
        <w:rPr>
          <w:spacing w:val="-9"/>
        </w:rPr>
        <w:t xml:space="preserve"> </w:t>
      </w:r>
      <w:r>
        <w:t>may,</w:t>
      </w:r>
      <w:r>
        <w:rPr>
          <w:spacing w:val="-7"/>
        </w:rPr>
        <w:t xml:space="preserve"> </w:t>
      </w:r>
      <w:r>
        <w:t>without</w:t>
      </w:r>
      <w:r>
        <w:rPr>
          <w:spacing w:val="-6"/>
        </w:rPr>
        <w:t xml:space="preserve"> </w:t>
      </w:r>
      <w:r>
        <w:t>the</w:t>
      </w:r>
      <w:r>
        <w:rPr>
          <w:spacing w:val="-7"/>
        </w:rPr>
        <w:t xml:space="preserve"> </w:t>
      </w:r>
      <w:r>
        <w:t>consent</w:t>
      </w:r>
      <w:r>
        <w:rPr>
          <w:spacing w:val="-6"/>
        </w:rPr>
        <w:t xml:space="preserve"> </w:t>
      </w:r>
      <w:r>
        <w:t>of</w:t>
      </w:r>
      <w:r>
        <w:rPr>
          <w:spacing w:val="-9"/>
        </w:rPr>
        <w:t xml:space="preserve"> </w:t>
      </w:r>
      <w:r>
        <w:t>the</w:t>
      </w:r>
      <w:r>
        <w:rPr>
          <w:spacing w:val="-9"/>
        </w:rPr>
        <w:t xml:space="preserve"> </w:t>
      </w:r>
      <w:r>
        <w:t>Contracting Officer, assign its rights to payment to be received under this contract, provided that the Contractor provides written notice of such assignment to the Contracting Officer together with a written acknowledgement from the assignee that any such payments are subject to all of the terms and conditions of this</w:t>
      </w:r>
      <w:r>
        <w:rPr>
          <w:spacing w:val="-11"/>
        </w:rPr>
        <w:t xml:space="preserve"> </w:t>
      </w:r>
      <w:r>
        <w:t>contract.</w:t>
      </w:r>
    </w:p>
    <w:p w14:paraId="2524F876" w14:textId="77777777" w:rsidR="0095780E" w:rsidRDefault="0095780E" w:rsidP="00D313D4">
      <w:pPr>
        <w:pStyle w:val="BodyText"/>
        <w:spacing w:before="5"/>
        <w:jc w:val="both"/>
        <w:rPr>
          <w:sz w:val="23"/>
        </w:rPr>
      </w:pPr>
    </w:p>
    <w:p w14:paraId="165C83DD" w14:textId="77777777" w:rsidR="0095780E" w:rsidRDefault="00AB3121">
      <w:pPr>
        <w:pStyle w:val="ListParagraph"/>
        <w:numPr>
          <w:ilvl w:val="1"/>
          <w:numId w:val="10"/>
        </w:numPr>
        <w:tabs>
          <w:tab w:val="left" w:pos="1649"/>
        </w:tabs>
        <w:spacing w:line="247" w:lineRule="auto"/>
        <w:ind w:left="1648" w:right="103" w:hanging="723"/>
      </w:pPr>
      <w:r>
        <w:t>For the purposes of this contract, the term “assign” includes, but is not limited to, the sale, gift, assignment, pledge, or other transfer of any ownership interest in the Contractor provided, however, that the term does not apply to the sale or other transfer of stock of a publicly traded</w:t>
      </w:r>
      <w:r>
        <w:rPr>
          <w:spacing w:val="-5"/>
        </w:rPr>
        <w:t xml:space="preserve"> </w:t>
      </w:r>
      <w:r>
        <w:t>company.</w:t>
      </w:r>
    </w:p>
    <w:p w14:paraId="763B6337" w14:textId="77777777" w:rsidR="0095780E" w:rsidRDefault="0095780E" w:rsidP="00D313D4">
      <w:pPr>
        <w:pStyle w:val="BodyText"/>
        <w:jc w:val="both"/>
        <w:rPr>
          <w:sz w:val="24"/>
        </w:rPr>
      </w:pPr>
    </w:p>
    <w:p w14:paraId="5F5A1C15" w14:textId="02696801" w:rsidR="0095780E" w:rsidRDefault="22F70CC4">
      <w:pPr>
        <w:pStyle w:val="ListParagraph"/>
        <w:numPr>
          <w:ilvl w:val="1"/>
          <w:numId w:val="10"/>
        </w:numPr>
        <w:tabs>
          <w:tab w:val="left" w:pos="1647"/>
          <w:tab w:val="left" w:pos="1648"/>
        </w:tabs>
        <w:spacing w:before="1" w:line="247" w:lineRule="auto"/>
        <w:ind w:left="1648" w:right="103" w:hanging="723"/>
      </w:pPr>
      <w:r>
        <w:t xml:space="preserve">Any assignment consented to by the Contracting Officer </w:t>
      </w:r>
      <w:r w:rsidR="080F5BA6">
        <w:t xml:space="preserve">must </w:t>
      </w:r>
      <w:r>
        <w:t xml:space="preserve">be evidenced by a written assignment agreement executed by the Contractor and its assignee in which the assignee agrees to be legally bound by </w:t>
      </w:r>
      <w:proofErr w:type="gramStart"/>
      <w:r>
        <w:t>all of</w:t>
      </w:r>
      <w:proofErr w:type="gramEnd"/>
      <w:r>
        <w:t xml:space="preserve"> the terms and conditions of the contract and to assume the duties, obligations, and responsibilities being</w:t>
      </w:r>
      <w:r>
        <w:rPr>
          <w:spacing w:val="-16"/>
        </w:rPr>
        <w:t xml:space="preserve"> </w:t>
      </w:r>
      <w:r>
        <w:t>assigned.</w:t>
      </w:r>
    </w:p>
    <w:p w14:paraId="1EF42913" w14:textId="77777777" w:rsidR="0095780E" w:rsidRDefault="0095780E" w:rsidP="00D313D4">
      <w:pPr>
        <w:pStyle w:val="BodyText"/>
        <w:spacing w:before="9"/>
        <w:jc w:val="both"/>
        <w:rPr>
          <w:sz w:val="26"/>
        </w:rPr>
      </w:pPr>
    </w:p>
    <w:p w14:paraId="17D87068" w14:textId="3837A340" w:rsidR="0095780E" w:rsidRDefault="22F70CC4">
      <w:pPr>
        <w:pStyle w:val="ListParagraph"/>
        <w:numPr>
          <w:ilvl w:val="1"/>
          <w:numId w:val="10"/>
        </w:numPr>
        <w:tabs>
          <w:tab w:val="left" w:pos="1648"/>
        </w:tabs>
        <w:spacing w:line="247" w:lineRule="auto"/>
        <w:ind w:left="1648" w:right="103" w:hanging="723"/>
      </w:pPr>
      <w:r>
        <w:t xml:space="preserve">A change of name by the Contractor, following which the Contractor’s federal identification number remains unchanged, will not </w:t>
      </w:r>
      <w:proofErr w:type="gramStart"/>
      <w:r>
        <w:t>be considered to be</w:t>
      </w:r>
      <w:proofErr w:type="gramEnd"/>
      <w:r>
        <w:t xml:space="preserve"> an assignment</w:t>
      </w:r>
      <w:r w:rsidR="04A3F0B9">
        <w:t xml:space="preserve"> of this contract</w:t>
      </w:r>
      <w:r>
        <w:t>. The Contractor shall give the Contracting Officer written notice of any such change of</w:t>
      </w:r>
      <w:r>
        <w:rPr>
          <w:spacing w:val="-2"/>
        </w:rPr>
        <w:t xml:space="preserve"> </w:t>
      </w:r>
      <w:r>
        <w:t>name.</w:t>
      </w:r>
    </w:p>
    <w:p w14:paraId="3988B1A7" w14:textId="77777777" w:rsidR="00070889" w:rsidRDefault="00070889" w:rsidP="00070889">
      <w:pPr>
        <w:tabs>
          <w:tab w:val="left" w:pos="1648"/>
        </w:tabs>
        <w:spacing w:line="247" w:lineRule="auto"/>
        <w:ind w:right="103"/>
      </w:pPr>
    </w:p>
    <w:p w14:paraId="3D45CE75" w14:textId="77777777" w:rsidR="0095780E" w:rsidRDefault="00AB3121">
      <w:pPr>
        <w:pStyle w:val="Heading1"/>
        <w:numPr>
          <w:ilvl w:val="0"/>
          <w:numId w:val="10"/>
        </w:numPr>
        <w:tabs>
          <w:tab w:val="left" w:pos="937"/>
          <w:tab w:val="left" w:pos="938"/>
        </w:tabs>
        <w:spacing w:before="68"/>
        <w:ind w:left="937" w:hanging="818"/>
        <w:jc w:val="left"/>
      </w:pPr>
      <w:bookmarkStart w:id="23" w:name="24.__OTHER_CONTRACTORS"/>
      <w:bookmarkEnd w:id="23"/>
      <w:r>
        <w:t>OTHER</w:t>
      </w:r>
      <w:r>
        <w:rPr>
          <w:spacing w:val="-6"/>
        </w:rPr>
        <w:t xml:space="preserve"> </w:t>
      </w:r>
      <w:r>
        <w:t>CONTRACTORS</w:t>
      </w:r>
    </w:p>
    <w:p w14:paraId="3A0E27DC" w14:textId="77777777" w:rsidR="0095780E" w:rsidRDefault="0095780E">
      <w:pPr>
        <w:pStyle w:val="BodyText"/>
        <w:spacing w:before="4"/>
        <w:rPr>
          <w:b/>
          <w:sz w:val="25"/>
        </w:rPr>
      </w:pPr>
    </w:p>
    <w:p w14:paraId="4C1BF618" w14:textId="3318CBDD" w:rsidR="0095780E" w:rsidRDefault="22F70CC4">
      <w:pPr>
        <w:pStyle w:val="BodyText"/>
        <w:spacing w:line="247" w:lineRule="auto"/>
        <w:ind w:left="928" w:right="222" w:hanging="3"/>
        <w:jc w:val="both"/>
      </w:pPr>
      <w:r>
        <w:t>The Department intends to engage multiple contractors to perform the same or similar Services provided in this contract.</w:t>
      </w:r>
      <w:r w:rsidR="48E33A97">
        <w:t xml:space="preserve"> </w:t>
      </w:r>
      <w:r>
        <w:t>The Contractor shall fully cooperate with other contractors and Department</w:t>
      </w:r>
      <w:r>
        <w:rPr>
          <w:spacing w:val="-13"/>
        </w:rPr>
        <w:t xml:space="preserve"> </w:t>
      </w:r>
      <w:r>
        <w:t>employees</w:t>
      </w:r>
      <w:r>
        <w:rPr>
          <w:spacing w:val="-11"/>
        </w:rPr>
        <w:t xml:space="preserve"> </w:t>
      </w:r>
      <w:r>
        <w:t>and</w:t>
      </w:r>
      <w:r>
        <w:rPr>
          <w:spacing w:val="-14"/>
        </w:rPr>
        <w:t xml:space="preserve"> </w:t>
      </w:r>
      <w:r>
        <w:t>coordinate</w:t>
      </w:r>
      <w:r>
        <w:rPr>
          <w:spacing w:val="-14"/>
        </w:rPr>
        <w:t xml:space="preserve"> </w:t>
      </w:r>
      <w:r>
        <w:t>its</w:t>
      </w:r>
      <w:r>
        <w:rPr>
          <w:spacing w:val="-11"/>
        </w:rPr>
        <w:t xml:space="preserve"> </w:t>
      </w:r>
      <w:r>
        <w:t>work</w:t>
      </w:r>
      <w:r>
        <w:rPr>
          <w:spacing w:val="-12"/>
        </w:rPr>
        <w:t xml:space="preserve"> </w:t>
      </w:r>
      <w:r>
        <w:t>as</w:t>
      </w:r>
      <w:r>
        <w:rPr>
          <w:spacing w:val="-14"/>
        </w:rPr>
        <w:t xml:space="preserve"> </w:t>
      </w:r>
      <w:r>
        <w:t>required</w:t>
      </w:r>
      <w:r>
        <w:rPr>
          <w:spacing w:val="-12"/>
        </w:rPr>
        <w:t xml:space="preserve"> </w:t>
      </w:r>
      <w:r>
        <w:t>by</w:t>
      </w:r>
      <w:r>
        <w:rPr>
          <w:spacing w:val="-12"/>
        </w:rPr>
        <w:t xml:space="preserve"> </w:t>
      </w:r>
      <w:r>
        <w:t>the</w:t>
      </w:r>
      <w:r>
        <w:rPr>
          <w:spacing w:val="-11"/>
        </w:rPr>
        <w:t xml:space="preserve"> </w:t>
      </w:r>
      <w:r>
        <w:t>Department.</w:t>
      </w:r>
      <w:r>
        <w:rPr>
          <w:spacing w:val="-12"/>
        </w:rPr>
        <w:t xml:space="preserve"> </w:t>
      </w:r>
      <w:r>
        <w:t>The</w:t>
      </w:r>
      <w:r>
        <w:rPr>
          <w:spacing w:val="-14"/>
        </w:rPr>
        <w:t xml:space="preserve"> </w:t>
      </w:r>
      <w:r>
        <w:t>Contractor</w:t>
      </w:r>
      <w:r>
        <w:rPr>
          <w:spacing w:val="-13"/>
        </w:rPr>
        <w:t xml:space="preserve"> </w:t>
      </w:r>
      <w:r>
        <w:t>shall not commit or permit any act that will interfere with the performance of work by any other contractor or by Commonwealth employees. The Commonwealth shall equitably enforce this section as to all contractors to prevent the imposition of unreasonable burdens on any</w:t>
      </w:r>
      <w:r>
        <w:rPr>
          <w:spacing w:val="-21"/>
        </w:rPr>
        <w:t xml:space="preserve"> </w:t>
      </w:r>
      <w:r>
        <w:lastRenderedPageBreak/>
        <w:t>contractor.</w:t>
      </w:r>
    </w:p>
    <w:p w14:paraId="67BCC205" w14:textId="77777777" w:rsidR="0095780E" w:rsidRDefault="0095780E">
      <w:pPr>
        <w:pStyle w:val="BodyText"/>
        <w:spacing w:before="1"/>
        <w:rPr>
          <w:sz w:val="24"/>
        </w:rPr>
      </w:pPr>
    </w:p>
    <w:p w14:paraId="4F6C28B6" w14:textId="77777777" w:rsidR="0095780E" w:rsidRDefault="22F70CC4">
      <w:pPr>
        <w:pStyle w:val="Heading1"/>
        <w:numPr>
          <w:ilvl w:val="0"/>
          <w:numId w:val="10"/>
        </w:numPr>
        <w:tabs>
          <w:tab w:val="left" w:pos="940"/>
          <w:tab w:val="left" w:pos="941"/>
        </w:tabs>
        <w:ind w:left="940" w:hanging="821"/>
        <w:jc w:val="left"/>
      </w:pPr>
      <w:r>
        <w:t>NONDISCRIMINATION/SEXUAL</w:t>
      </w:r>
      <w:r>
        <w:rPr>
          <w:spacing w:val="-19"/>
        </w:rPr>
        <w:t xml:space="preserve"> </w:t>
      </w:r>
      <w:r>
        <w:t>HARASSMENT</w:t>
      </w:r>
    </w:p>
    <w:p w14:paraId="0362A15E" w14:textId="77777777" w:rsidR="0095780E" w:rsidRDefault="0095780E">
      <w:pPr>
        <w:pStyle w:val="BodyText"/>
        <w:spacing w:before="3"/>
        <w:rPr>
          <w:b/>
          <w:sz w:val="25"/>
        </w:rPr>
      </w:pPr>
    </w:p>
    <w:p w14:paraId="79D53F0E" w14:textId="33751AE7" w:rsidR="0095780E" w:rsidRDefault="22F70CC4">
      <w:pPr>
        <w:pStyle w:val="ListParagraph"/>
        <w:numPr>
          <w:ilvl w:val="1"/>
          <w:numId w:val="10"/>
        </w:numPr>
        <w:tabs>
          <w:tab w:val="left" w:pos="1739"/>
          <w:tab w:val="left" w:pos="1740"/>
        </w:tabs>
        <w:spacing w:before="1" w:line="244" w:lineRule="auto"/>
        <w:ind w:left="1739" w:right="115" w:hanging="802"/>
      </w:pPr>
      <w:r w:rsidRPr="0D983C2F">
        <w:rPr>
          <w:b/>
          <w:bCs/>
        </w:rPr>
        <w:t>Representations.</w:t>
      </w:r>
      <w:r w:rsidRPr="0D983C2F">
        <w:rPr>
          <w:b/>
          <w:bCs/>
          <w:spacing w:val="-10"/>
        </w:rPr>
        <w:t xml:space="preserve"> </w:t>
      </w:r>
      <w:r>
        <w:t>The</w:t>
      </w:r>
      <w:r>
        <w:rPr>
          <w:spacing w:val="-9"/>
        </w:rPr>
        <w:t xml:space="preserve"> </w:t>
      </w:r>
      <w:r>
        <w:t>Contractor</w:t>
      </w:r>
      <w:r>
        <w:rPr>
          <w:spacing w:val="-11"/>
        </w:rPr>
        <w:t xml:space="preserve"> </w:t>
      </w:r>
      <w:r>
        <w:t>represents</w:t>
      </w:r>
      <w:r>
        <w:rPr>
          <w:spacing w:val="-9"/>
        </w:rPr>
        <w:t xml:space="preserve"> </w:t>
      </w:r>
      <w:r>
        <w:t>that</w:t>
      </w:r>
      <w:r>
        <w:rPr>
          <w:spacing w:val="-11"/>
        </w:rPr>
        <w:t xml:space="preserve"> </w:t>
      </w:r>
      <w:r>
        <w:t>it</w:t>
      </w:r>
      <w:r>
        <w:rPr>
          <w:spacing w:val="-9"/>
        </w:rPr>
        <w:t xml:space="preserve"> </w:t>
      </w:r>
      <w:r>
        <w:t>is</w:t>
      </w:r>
      <w:r>
        <w:rPr>
          <w:spacing w:val="-9"/>
        </w:rPr>
        <w:t xml:space="preserve"> </w:t>
      </w:r>
      <w:r>
        <w:t>presently</w:t>
      </w:r>
      <w:r>
        <w:rPr>
          <w:spacing w:val="-12"/>
        </w:rPr>
        <w:t xml:space="preserve"> </w:t>
      </w:r>
      <w:r>
        <w:t>in</w:t>
      </w:r>
      <w:r>
        <w:rPr>
          <w:spacing w:val="-12"/>
        </w:rPr>
        <w:t xml:space="preserve"> </w:t>
      </w:r>
      <w:r>
        <w:t>compliance</w:t>
      </w:r>
      <w:r>
        <w:rPr>
          <w:spacing w:val="-9"/>
        </w:rPr>
        <w:t xml:space="preserve"> </w:t>
      </w:r>
      <w:r>
        <w:t>with</w:t>
      </w:r>
      <w:r>
        <w:rPr>
          <w:spacing w:val="-12"/>
        </w:rPr>
        <w:t xml:space="preserve"> </w:t>
      </w:r>
      <w:r>
        <w:t>and</w:t>
      </w:r>
      <w:r>
        <w:rPr>
          <w:spacing w:val="-10"/>
        </w:rPr>
        <w:t xml:space="preserve"> </w:t>
      </w:r>
      <w:r w:rsidR="55C6DA56">
        <w:t>sha</w:t>
      </w:r>
      <w:r>
        <w:t>ll remain in compliance with all applicable federal, state, and local laws, regulations, and policies relating to nondiscrimination and sexual harassment for the term of the contract. The Contractor shall, upon request and within the time periods requested by the Commonwealth, furnish all necessary employment documents and records, including EEO1</w:t>
      </w:r>
      <w:r>
        <w:rPr>
          <w:spacing w:val="-6"/>
        </w:rPr>
        <w:t xml:space="preserve"> </w:t>
      </w:r>
      <w:r>
        <w:t>reports,</w:t>
      </w:r>
      <w:r>
        <w:rPr>
          <w:spacing w:val="-9"/>
        </w:rPr>
        <w:t xml:space="preserve"> </w:t>
      </w:r>
      <w:r>
        <w:t>and</w:t>
      </w:r>
      <w:r>
        <w:rPr>
          <w:spacing w:val="-6"/>
        </w:rPr>
        <w:t xml:space="preserve"> </w:t>
      </w:r>
      <w:r>
        <w:t>permit</w:t>
      </w:r>
      <w:r>
        <w:rPr>
          <w:spacing w:val="-5"/>
        </w:rPr>
        <w:t xml:space="preserve"> </w:t>
      </w:r>
      <w:r>
        <w:t>access</w:t>
      </w:r>
      <w:r>
        <w:rPr>
          <w:spacing w:val="-6"/>
        </w:rPr>
        <w:t xml:space="preserve"> </w:t>
      </w:r>
      <w:r>
        <w:t>to</w:t>
      </w:r>
      <w:r>
        <w:rPr>
          <w:spacing w:val="-8"/>
        </w:rPr>
        <w:t xml:space="preserve"> </w:t>
      </w:r>
      <w:r>
        <w:t>its</w:t>
      </w:r>
      <w:r>
        <w:rPr>
          <w:spacing w:val="-6"/>
        </w:rPr>
        <w:t xml:space="preserve"> </w:t>
      </w:r>
      <w:r>
        <w:t>books,</w:t>
      </w:r>
      <w:r>
        <w:rPr>
          <w:spacing w:val="-6"/>
        </w:rPr>
        <w:t xml:space="preserve"> </w:t>
      </w:r>
      <w:r>
        <w:t>records,</w:t>
      </w:r>
      <w:r>
        <w:rPr>
          <w:spacing w:val="-8"/>
        </w:rPr>
        <w:t xml:space="preserve"> </w:t>
      </w:r>
      <w:r>
        <w:t>and</w:t>
      </w:r>
      <w:r>
        <w:rPr>
          <w:spacing w:val="-6"/>
        </w:rPr>
        <w:t xml:space="preserve"> </w:t>
      </w:r>
      <w:r>
        <w:t>accounts</w:t>
      </w:r>
      <w:r>
        <w:rPr>
          <w:spacing w:val="-6"/>
        </w:rPr>
        <w:t xml:space="preserve"> </w:t>
      </w:r>
      <w:r>
        <w:t>by</w:t>
      </w:r>
      <w:r>
        <w:rPr>
          <w:spacing w:val="-8"/>
        </w:rPr>
        <w:t xml:space="preserve"> </w:t>
      </w:r>
      <w:r>
        <w:t>the</w:t>
      </w:r>
      <w:r>
        <w:rPr>
          <w:spacing w:val="-6"/>
        </w:rPr>
        <w:t xml:space="preserve"> </w:t>
      </w:r>
      <w:r>
        <w:t>Commonwealth for the purpose of ascertaining compliance with provisions of this Nondiscrimination/Sexual Harassment</w:t>
      </w:r>
      <w:r>
        <w:rPr>
          <w:spacing w:val="-11"/>
        </w:rPr>
        <w:t xml:space="preserve"> </w:t>
      </w:r>
      <w:r>
        <w:t>Clause.</w:t>
      </w:r>
    </w:p>
    <w:p w14:paraId="04E0E6DD" w14:textId="77777777" w:rsidR="0095780E" w:rsidRDefault="0095780E" w:rsidP="006E2AD6">
      <w:pPr>
        <w:pStyle w:val="BodyText"/>
        <w:spacing w:before="10"/>
        <w:jc w:val="both"/>
        <w:rPr>
          <w:sz w:val="23"/>
        </w:rPr>
      </w:pPr>
    </w:p>
    <w:p w14:paraId="4305599E" w14:textId="77777777" w:rsidR="0095780E" w:rsidRDefault="00AB3121">
      <w:pPr>
        <w:pStyle w:val="ListParagraph"/>
        <w:numPr>
          <w:ilvl w:val="1"/>
          <w:numId w:val="10"/>
        </w:numPr>
        <w:tabs>
          <w:tab w:val="left" w:pos="1830"/>
          <w:tab w:val="left" w:pos="1831"/>
        </w:tabs>
        <w:ind w:left="1830" w:hanging="900"/>
      </w:pPr>
      <w:r>
        <w:rPr>
          <w:b/>
        </w:rPr>
        <w:t xml:space="preserve">Nondiscrimination/Sexual Harassment Obligations. </w:t>
      </w:r>
      <w:r>
        <w:t>The Contractor shall</w:t>
      </w:r>
      <w:r>
        <w:rPr>
          <w:spacing w:val="-20"/>
        </w:rPr>
        <w:t xml:space="preserve"> </w:t>
      </w:r>
      <w:r>
        <w:t>not:</w:t>
      </w:r>
    </w:p>
    <w:p w14:paraId="3F4BD81E" w14:textId="77777777" w:rsidR="0095780E" w:rsidRDefault="0095780E" w:rsidP="006E2AD6">
      <w:pPr>
        <w:pStyle w:val="BodyText"/>
        <w:spacing w:before="3"/>
        <w:jc w:val="both"/>
        <w:rPr>
          <w:sz w:val="25"/>
        </w:rPr>
      </w:pPr>
    </w:p>
    <w:p w14:paraId="5BAEC8F2" w14:textId="77777777" w:rsidR="0095780E" w:rsidRDefault="00AB3121">
      <w:pPr>
        <w:pStyle w:val="ListParagraph"/>
        <w:numPr>
          <w:ilvl w:val="0"/>
          <w:numId w:val="8"/>
        </w:numPr>
        <w:tabs>
          <w:tab w:val="left" w:pos="2340"/>
        </w:tabs>
        <w:spacing w:line="244" w:lineRule="auto"/>
        <w:ind w:right="118"/>
      </w:pPr>
      <w:r>
        <w:t>in any manner discriminate in the hiring of any employee(s) for the manufacture of supplies, performance of work, or any other activity required under this contract or any subcontract, by reason of race, gender, creed, color, sexual orientation, gender identity or expression, or in violation of the Pennsylvania Human Relations Act (“PHRA”) and applicable federal laws, against any citizen of this Commonwealth who</w:t>
      </w:r>
      <w:r>
        <w:rPr>
          <w:spacing w:val="-9"/>
        </w:rPr>
        <w:t xml:space="preserve"> </w:t>
      </w:r>
      <w:r>
        <w:t>is</w:t>
      </w:r>
      <w:r>
        <w:rPr>
          <w:spacing w:val="-8"/>
        </w:rPr>
        <w:t xml:space="preserve"> </w:t>
      </w:r>
      <w:r>
        <w:t>qualified</w:t>
      </w:r>
      <w:r>
        <w:rPr>
          <w:spacing w:val="-9"/>
        </w:rPr>
        <w:t xml:space="preserve"> </w:t>
      </w:r>
      <w:r>
        <w:t>and</w:t>
      </w:r>
      <w:r>
        <w:rPr>
          <w:spacing w:val="-9"/>
        </w:rPr>
        <w:t xml:space="preserve"> </w:t>
      </w:r>
      <w:r>
        <w:t>available</w:t>
      </w:r>
      <w:r>
        <w:rPr>
          <w:spacing w:val="-8"/>
        </w:rPr>
        <w:t xml:space="preserve"> </w:t>
      </w:r>
      <w:r>
        <w:t>to</w:t>
      </w:r>
      <w:r>
        <w:rPr>
          <w:spacing w:val="-9"/>
        </w:rPr>
        <w:t xml:space="preserve"> </w:t>
      </w:r>
      <w:r>
        <w:t>perform</w:t>
      </w:r>
      <w:r>
        <w:rPr>
          <w:spacing w:val="-8"/>
        </w:rPr>
        <w:t xml:space="preserve"> </w:t>
      </w:r>
      <w:r>
        <w:t>the</w:t>
      </w:r>
      <w:r>
        <w:rPr>
          <w:spacing w:val="-8"/>
        </w:rPr>
        <w:t xml:space="preserve"> </w:t>
      </w:r>
      <w:r>
        <w:t>work</w:t>
      </w:r>
      <w:r>
        <w:rPr>
          <w:spacing w:val="-9"/>
        </w:rPr>
        <w:t xml:space="preserve"> </w:t>
      </w:r>
      <w:r>
        <w:t>to</w:t>
      </w:r>
      <w:r>
        <w:rPr>
          <w:spacing w:val="-9"/>
        </w:rPr>
        <w:t xml:space="preserve"> </w:t>
      </w:r>
      <w:r>
        <w:t>which</w:t>
      </w:r>
      <w:r>
        <w:rPr>
          <w:spacing w:val="-9"/>
        </w:rPr>
        <w:t xml:space="preserve"> </w:t>
      </w:r>
      <w:r>
        <w:t>the</w:t>
      </w:r>
      <w:r>
        <w:rPr>
          <w:spacing w:val="-8"/>
        </w:rPr>
        <w:t xml:space="preserve"> </w:t>
      </w:r>
      <w:r>
        <w:t>employment</w:t>
      </w:r>
      <w:r>
        <w:rPr>
          <w:spacing w:val="-10"/>
        </w:rPr>
        <w:t xml:space="preserve"> </w:t>
      </w:r>
      <w:r>
        <w:t>relates.</w:t>
      </w:r>
    </w:p>
    <w:p w14:paraId="5B5FC1C8" w14:textId="77777777" w:rsidR="0095780E" w:rsidRDefault="0095780E" w:rsidP="00F07731">
      <w:pPr>
        <w:pStyle w:val="BodyText"/>
        <w:spacing w:before="9"/>
        <w:jc w:val="both"/>
        <w:rPr>
          <w:sz w:val="23"/>
        </w:rPr>
      </w:pPr>
    </w:p>
    <w:p w14:paraId="0399F5A5" w14:textId="77777777" w:rsidR="0095780E" w:rsidRDefault="00AB3121">
      <w:pPr>
        <w:pStyle w:val="ListParagraph"/>
        <w:numPr>
          <w:ilvl w:val="0"/>
          <w:numId w:val="8"/>
        </w:numPr>
        <w:tabs>
          <w:tab w:val="left" w:pos="2340"/>
        </w:tabs>
        <w:spacing w:line="244" w:lineRule="auto"/>
        <w:ind w:right="117"/>
      </w:pPr>
      <w:r>
        <w:t>in any manner discriminate by reason of race, gender, creed, color, sexual orientation,</w:t>
      </w:r>
      <w:r>
        <w:rPr>
          <w:spacing w:val="-16"/>
        </w:rPr>
        <w:t xml:space="preserve"> </w:t>
      </w:r>
      <w:r>
        <w:t>gender</w:t>
      </w:r>
      <w:r>
        <w:rPr>
          <w:spacing w:val="-15"/>
        </w:rPr>
        <w:t xml:space="preserve"> </w:t>
      </w:r>
      <w:r>
        <w:t>identity</w:t>
      </w:r>
      <w:r>
        <w:rPr>
          <w:spacing w:val="-16"/>
        </w:rPr>
        <w:t xml:space="preserve"> </w:t>
      </w:r>
      <w:r>
        <w:t>or</w:t>
      </w:r>
      <w:r>
        <w:rPr>
          <w:spacing w:val="-13"/>
        </w:rPr>
        <w:t xml:space="preserve"> </w:t>
      </w:r>
      <w:r>
        <w:t>expression,</w:t>
      </w:r>
      <w:r>
        <w:rPr>
          <w:spacing w:val="-16"/>
        </w:rPr>
        <w:t xml:space="preserve"> </w:t>
      </w:r>
      <w:r>
        <w:t>or</w:t>
      </w:r>
      <w:r>
        <w:rPr>
          <w:spacing w:val="-15"/>
        </w:rPr>
        <w:t xml:space="preserve"> </w:t>
      </w:r>
      <w:r>
        <w:t>in</w:t>
      </w:r>
      <w:r>
        <w:rPr>
          <w:spacing w:val="-14"/>
        </w:rPr>
        <w:t xml:space="preserve"> </w:t>
      </w:r>
      <w:r>
        <w:t>violation</w:t>
      </w:r>
      <w:r>
        <w:rPr>
          <w:spacing w:val="-14"/>
        </w:rPr>
        <w:t xml:space="preserve"> </w:t>
      </w:r>
      <w:r>
        <w:t>of</w:t>
      </w:r>
      <w:r>
        <w:rPr>
          <w:spacing w:val="-15"/>
        </w:rPr>
        <w:t xml:space="preserve"> </w:t>
      </w:r>
      <w:r>
        <w:t>the</w:t>
      </w:r>
      <w:r>
        <w:rPr>
          <w:spacing w:val="-14"/>
        </w:rPr>
        <w:t xml:space="preserve"> </w:t>
      </w:r>
      <w:r>
        <w:t>PHRA</w:t>
      </w:r>
      <w:r>
        <w:rPr>
          <w:spacing w:val="-17"/>
        </w:rPr>
        <w:t xml:space="preserve"> </w:t>
      </w:r>
      <w:r>
        <w:t>and</w:t>
      </w:r>
      <w:r>
        <w:rPr>
          <w:spacing w:val="-16"/>
        </w:rPr>
        <w:t xml:space="preserve"> </w:t>
      </w:r>
      <w:r>
        <w:t>applicable federal laws, against or intimidate any employee involved in the manufacture of supplies,</w:t>
      </w:r>
      <w:r>
        <w:rPr>
          <w:spacing w:val="-9"/>
        </w:rPr>
        <w:t xml:space="preserve"> </w:t>
      </w:r>
      <w:r>
        <w:t>the</w:t>
      </w:r>
      <w:r>
        <w:rPr>
          <w:spacing w:val="-9"/>
        </w:rPr>
        <w:t xml:space="preserve"> </w:t>
      </w:r>
      <w:r>
        <w:t>performance</w:t>
      </w:r>
      <w:r>
        <w:rPr>
          <w:spacing w:val="-9"/>
        </w:rPr>
        <w:t xml:space="preserve"> </w:t>
      </w:r>
      <w:r>
        <w:t>of</w:t>
      </w:r>
      <w:r>
        <w:rPr>
          <w:spacing w:val="-9"/>
        </w:rPr>
        <w:t xml:space="preserve"> </w:t>
      </w:r>
      <w:r>
        <w:t>work,</w:t>
      </w:r>
      <w:r>
        <w:rPr>
          <w:spacing w:val="-9"/>
        </w:rPr>
        <w:t xml:space="preserve"> </w:t>
      </w:r>
      <w:r>
        <w:t>or</w:t>
      </w:r>
      <w:r>
        <w:rPr>
          <w:spacing w:val="-9"/>
        </w:rPr>
        <w:t xml:space="preserve"> </w:t>
      </w:r>
      <w:r>
        <w:t>any</w:t>
      </w:r>
      <w:r>
        <w:rPr>
          <w:spacing w:val="-9"/>
        </w:rPr>
        <w:t xml:space="preserve"> </w:t>
      </w:r>
      <w:r>
        <w:t>other</w:t>
      </w:r>
      <w:r>
        <w:rPr>
          <w:spacing w:val="-9"/>
        </w:rPr>
        <w:t xml:space="preserve"> </w:t>
      </w:r>
      <w:r>
        <w:t>activity</w:t>
      </w:r>
      <w:r>
        <w:rPr>
          <w:spacing w:val="-11"/>
        </w:rPr>
        <w:t xml:space="preserve"> </w:t>
      </w:r>
      <w:r>
        <w:t>required</w:t>
      </w:r>
      <w:r>
        <w:rPr>
          <w:spacing w:val="-9"/>
        </w:rPr>
        <w:t xml:space="preserve"> </w:t>
      </w:r>
      <w:r>
        <w:t>under</w:t>
      </w:r>
      <w:r>
        <w:rPr>
          <w:spacing w:val="-10"/>
        </w:rPr>
        <w:t xml:space="preserve"> </w:t>
      </w:r>
      <w:r>
        <w:t>this</w:t>
      </w:r>
      <w:r>
        <w:rPr>
          <w:spacing w:val="-9"/>
        </w:rPr>
        <w:t xml:space="preserve"> </w:t>
      </w:r>
      <w:r>
        <w:t>contract.</w:t>
      </w:r>
    </w:p>
    <w:p w14:paraId="44716234" w14:textId="77777777" w:rsidR="0095780E" w:rsidRDefault="0095780E" w:rsidP="00F07731">
      <w:pPr>
        <w:pStyle w:val="BodyText"/>
        <w:spacing w:before="9"/>
        <w:jc w:val="both"/>
        <w:rPr>
          <w:sz w:val="23"/>
        </w:rPr>
      </w:pPr>
    </w:p>
    <w:p w14:paraId="4CD1459F" w14:textId="77777777" w:rsidR="0095780E" w:rsidRDefault="00AB3121">
      <w:pPr>
        <w:pStyle w:val="ListParagraph"/>
        <w:numPr>
          <w:ilvl w:val="0"/>
          <w:numId w:val="8"/>
        </w:numPr>
        <w:tabs>
          <w:tab w:val="left" w:pos="2340"/>
        </w:tabs>
        <w:spacing w:line="244" w:lineRule="auto"/>
        <w:ind w:right="117"/>
      </w:pPr>
      <w:r>
        <w:t xml:space="preserve">in any manner discriminate by </w:t>
      </w:r>
      <w:proofErr w:type="gramStart"/>
      <w:r>
        <w:t>reason of race</w:t>
      </w:r>
      <w:proofErr w:type="gramEnd"/>
      <w:r>
        <w:t>, gender, creed, color, sexual orientation,</w:t>
      </w:r>
      <w:r>
        <w:rPr>
          <w:spacing w:val="-16"/>
        </w:rPr>
        <w:t xml:space="preserve"> </w:t>
      </w:r>
      <w:r>
        <w:t>gender</w:t>
      </w:r>
      <w:r>
        <w:rPr>
          <w:spacing w:val="-15"/>
        </w:rPr>
        <w:t xml:space="preserve"> </w:t>
      </w:r>
      <w:r>
        <w:t>identity</w:t>
      </w:r>
      <w:r>
        <w:rPr>
          <w:spacing w:val="-16"/>
        </w:rPr>
        <w:t xml:space="preserve"> </w:t>
      </w:r>
      <w:r>
        <w:t>or</w:t>
      </w:r>
      <w:r>
        <w:rPr>
          <w:spacing w:val="-13"/>
        </w:rPr>
        <w:t xml:space="preserve"> </w:t>
      </w:r>
      <w:r>
        <w:t>expression,</w:t>
      </w:r>
      <w:r>
        <w:rPr>
          <w:spacing w:val="-16"/>
        </w:rPr>
        <w:t xml:space="preserve"> </w:t>
      </w:r>
      <w:r>
        <w:t>or</w:t>
      </w:r>
      <w:r>
        <w:rPr>
          <w:spacing w:val="-15"/>
        </w:rPr>
        <w:t xml:space="preserve"> </w:t>
      </w:r>
      <w:r>
        <w:t>in</w:t>
      </w:r>
      <w:r>
        <w:rPr>
          <w:spacing w:val="-14"/>
        </w:rPr>
        <w:t xml:space="preserve"> </w:t>
      </w:r>
      <w:r>
        <w:t>violation</w:t>
      </w:r>
      <w:r>
        <w:rPr>
          <w:spacing w:val="-14"/>
        </w:rPr>
        <w:t xml:space="preserve"> </w:t>
      </w:r>
      <w:r>
        <w:t>of</w:t>
      </w:r>
      <w:r>
        <w:rPr>
          <w:spacing w:val="-15"/>
        </w:rPr>
        <w:t xml:space="preserve"> </w:t>
      </w:r>
      <w:r>
        <w:t>the</w:t>
      </w:r>
      <w:r>
        <w:rPr>
          <w:spacing w:val="-14"/>
        </w:rPr>
        <w:t xml:space="preserve"> </w:t>
      </w:r>
      <w:r>
        <w:t>PHRA</w:t>
      </w:r>
      <w:r>
        <w:rPr>
          <w:spacing w:val="-17"/>
        </w:rPr>
        <w:t xml:space="preserve"> </w:t>
      </w:r>
      <w:r>
        <w:t>and</w:t>
      </w:r>
      <w:r>
        <w:rPr>
          <w:spacing w:val="-16"/>
        </w:rPr>
        <w:t xml:space="preserve"> </w:t>
      </w:r>
      <w:r>
        <w:t>applicable federal laws, in the provision of services under this</w:t>
      </w:r>
      <w:r>
        <w:rPr>
          <w:spacing w:val="-13"/>
        </w:rPr>
        <w:t xml:space="preserve"> </w:t>
      </w:r>
      <w:r>
        <w:t>contract.</w:t>
      </w:r>
    </w:p>
    <w:p w14:paraId="1368D1B6" w14:textId="77777777" w:rsidR="0095780E" w:rsidRDefault="0095780E" w:rsidP="00F07731">
      <w:pPr>
        <w:pStyle w:val="BodyText"/>
        <w:spacing w:before="9"/>
        <w:jc w:val="both"/>
        <w:rPr>
          <w:sz w:val="23"/>
        </w:rPr>
      </w:pPr>
    </w:p>
    <w:p w14:paraId="3741EAA4" w14:textId="77777777" w:rsidR="0095780E" w:rsidRDefault="00AB3121">
      <w:pPr>
        <w:pStyle w:val="ListParagraph"/>
        <w:numPr>
          <w:ilvl w:val="0"/>
          <w:numId w:val="8"/>
        </w:numPr>
        <w:tabs>
          <w:tab w:val="left" w:pos="2340"/>
        </w:tabs>
        <w:spacing w:line="244" w:lineRule="auto"/>
        <w:ind w:right="116"/>
      </w:pPr>
      <w:r>
        <w:t>in any manner discriminate by reason of race, gender, creed, color, sexual orientation, gender identity or expression, or in violation of PHRA and applicable federal laws, against any subcontractor or supplier who is qualified to perform the work to which this contract</w:t>
      </w:r>
      <w:r>
        <w:rPr>
          <w:spacing w:val="-11"/>
        </w:rPr>
        <w:t xml:space="preserve"> </w:t>
      </w:r>
      <w:r>
        <w:t>relates.</w:t>
      </w:r>
    </w:p>
    <w:p w14:paraId="76D35FE7" w14:textId="77777777" w:rsidR="0095780E" w:rsidRDefault="0095780E" w:rsidP="00F07731">
      <w:pPr>
        <w:pStyle w:val="BodyText"/>
        <w:spacing w:before="9"/>
        <w:jc w:val="both"/>
        <w:rPr>
          <w:sz w:val="23"/>
        </w:rPr>
      </w:pPr>
    </w:p>
    <w:p w14:paraId="26132851" w14:textId="77777777" w:rsidR="0095780E" w:rsidRDefault="00AB3121">
      <w:pPr>
        <w:pStyle w:val="ListParagraph"/>
        <w:numPr>
          <w:ilvl w:val="0"/>
          <w:numId w:val="8"/>
        </w:numPr>
        <w:tabs>
          <w:tab w:val="left" w:pos="2340"/>
        </w:tabs>
        <w:spacing w:line="244" w:lineRule="auto"/>
        <w:ind w:right="117" w:hanging="417"/>
      </w:pPr>
      <w:r>
        <w:t>in any manner discriminate against employees by reason of participation in or decision to refrain from participating in labor activities protected under the Public Employee Relations Act, Pennsylvania Labor Relations Act or National Labor Relations Act, as applicable and to the extent determined by entities charged with such Acts’ enforcement and shall comply with any provision of law establishing organizations as employees’ exclusive</w:t>
      </w:r>
      <w:r>
        <w:rPr>
          <w:spacing w:val="-11"/>
        </w:rPr>
        <w:t xml:space="preserve"> </w:t>
      </w:r>
      <w:r>
        <w:t>representatives.</w:t>
      </w:r>
    </w:p>
    <w:p w14:paraId="47FE6798" w14:textId="77777777" w:rsidR="0095780E" w:rsidRDefault="0095780E" w:rsidP="00F07731">
      <w:pPr>
        <w:pStyle w:val="BodyText"/>
        <w:spacing w:before="9"/>
        <w:jc w:val="both"/>
        <w:rPr>
          <w:sz w:val="23"/>
        </w:rPr>
      </w:pPr>
    </w:p>
    <w:p w14:paraId="0342E5A3" w14:textId="159BCF23" w:rsidR="0095780E" w:rsidRDefault="22F70CC4" w:rsidP="00F07731">
      <w:pPr>
        <w:pStyle w:val="ListParagraph"/>
        <w:numPr>
          <w:ilvl w:val="1"/>
          <w:numId w:val="10"/>
        </w:numPr>
        <w:tabs>
          <w:tab w:val="left" w:pos="1545"/>
          <w:tab w:val="left" w:pos="1546"/>
        </w:tabs>
        <w:spacing w:line="244" w:lineRule="auto"/>
        <w:ind w:left="1545" w:right="115" w:hanging="360"/>
      </w:pPr>
      <w:r w:rsidRPr="0D983C2F">
        <w:rPr>
          <w:b/>
          <w:bCs/>
        </w:rPr>
        <w:t xml:space="preserve">Establishment of Contractor Policy. </w:t>
      </w:r>
      <w:r>
        <w:t>The Contractor shall establish and maintain a written nondiscrimination and sexual harassment policy that complies with the applicable law and</w:t>
      </w:r>
      <w:r w:rsidR="00F07731">
        <w:t xml:space="preserve"> </w:t>
      </w:r>
      <w:r w:rsidR="00AB3121">
        <w:t xml:space="preserve">these Nondiscrimination/Sexual Harassment provisions and shall inform its employees in writing of the policy. The policy must contain a provision that </w:t>
      </w:r>
      <w:r w:rsidR="00AB3121">
        <w:lastRenderedPageBreak/>
        <w:t>states that sexual harassment will not be tolerated and employees who practice it will be disciplined. For the entire period of the contract, the Contractor shall: (1) post its written nondiscrimination and sexual harassment policy or these Nondiscrimination/Sexual Harassment provisions conspicuously in easily accessible and well-lighted places customarily frequented by employees at or near where the contracted services are performed; or (2) provide electronic notice of the policy or this clause to its employees not less than annually.</w:t>
      </w:r>
    </w:p>
    <w:p w14:paraId="38705118" w14:textId="77777777" w:rsidR="0095780E" w:rsidRDefault="0095780E" w:rsidP="00F07731">
      <w:pPr>
        <w:pStyle w:val="BodyText"/>
        <w:spacing w:before="8"/>
        <w:jc w:val="both"/>
        <w:rPr>
          <w:sz w:val="24"/>
        </w:rPr>
      </w:pPr>
    </w:p>
    <w:p w14:paraId="47E3C602" w14:textId="77777777" w:rsidR="0095780E" w:rsidRDefault="00AB3121">
      <w:pPr>
        <w:pStyle w:val="ListParagraph"/>
        <w:numPr>
          <w:ilvl w:val="1"/>
          <w:numId w:val="10"/>
        </w:numPr>
        <w:tabs>
          <w:tab w:val="left" w:pos="1545"/>
        </w:tabs>
        <w:spacing w:line="247" w:lineRule="auto"/>
        <w:ind w:left="1544" w:right="118" w:hanging="360"/>
      </w:pPr>
      <w:r>
        <w:rPr>
          <w:b/>
        </w:rPr>
        <w:t xml:space="preserve">Notification of Violations. </w:t>
      </w:r>
      <w:r>
        <w:t>The Contractor’s obligations pursuant to these provisions are ongoing from the effective date and through the termination date of the contract. Accordingly, the Contractor shall notify the Commonwealth if, at any time during the term of</w:t>
      </w:r>
      <w:r>
        <w:rPr>
          <w:spacing w:val="-5"/>
        </w:rPr>
        <w:t xml:space="preserve"> </w:t>
      </w:r>
      <w:r>
        <w:t>this</w:t>
      </w:r>
      <w:r>
        <w:rPr>
          <w:spacing w:val="-3"/>
        </w:rPr>
        <w:t xml:space="preserve"> </w:t>
      </w:r>
      <w:r>
        <w:t>contract,</w:t>
      </w:r>
      <w:r>
        <w:rPr>
          <w:spacing w:val="-6"/>
        </w:rPr>
        <w:t xml:space="preserve"> </w:t>
      </w:r>
      <w:r>
        <w:t>it</w:t>
      </w:r>
      <w:r>
        <w:rPr>
          <w:spacing w:val="-5"/>
        </w:rPr>
        <w:t xml:space="preserve"> </w:t>
      </w:r>
      <w:r>
        <w:t>becomes</w:t>
      </w:r>
      <w:r>
        <w:rPr>
          <w:spacing w:val="-6"/>
        </w:rPr>
        <w:t xml:space="preserve"> </w:t>
      </w:r>
      <w:r>
        <w:t>aware</w:t>
      </w:r>
      <w:r>
        <w:rPr>
          <w:spacing w:val="-6"/>
        </w:rPr>
        <w:t xml:space="preserve"> </w:t>
      </w:r>
      <w:r>
        <w:t>of</w:t>
      </w:r>
      <w:r>
        <w:rPr>
          <w:spacing w:val="-5"/>
        </w:rPr>
        <w:t xml:space="preserve"> </w:t>
      </w:r>
      <w:r>
        <w:t>any</w:t>
      </w:r>
      <w:r>
        <w:rPr>
          <w:spacing w:val="-6"/>
        </w:rPr>
        <w:t xml:space="preserve"> </w:t>
      </w:r>
      <w:r>
        <w:t>actions</w:t>
      </w:r>
      <w:r>
        <w:rPr>
          <w:spacing w:val="-6"/>
        </w:rPr>
        <w:t xml:space="preserve"> </w:t>
      </w:r>
      <w:r>
        <w:t>or</w:t>
      </w:r>
      <w:r>
        <w:rPr>
          <w:spacing w:val="-5"/>
        </w:rPr>
        <w:t xml:space="preserve"> </w:t>
      </w:r>
      <w:r>
        <w:t>occurrences</w:t>
      </w:r>
      <w:r>
        <w:rPr>
          <w:spacing w:val="-3"/>
        </w:rPr>
        <w:t xml:space="preserve"> </w:t>
      </w:r>
      <w:r>
        <w:t>that</w:t>
      </w:r>
      <w:r>
        <w:rPr>
          <w:spacing w:val="-5"/>
        </w:rPr>
        <w:t xml:space="preserve"> </w:t>
      </w:r>
      <w:r>
        <w:t>would</w:t>
      </w:r>
      <w:r>
        <w:rPr>
          <w:spacing w:val="-6"/>
        </w:rPr>
        <w:t xml:space="preserve"> </w:t>
      </w:r>
      <w:r>
        <w:t>result</w:t>
      </w:r>
      <w:r>
        <w:rPr>
          <w:spacing w:val="-5"/>
        </w:rPr>
        <w:t xml:space="preserve"> </w:t>
      </w:r>
      <w:r>
        <w:t>in</w:t>
      </w:r>
      <w:r>
        <w:rPr>
          <w:spacing w:val="-4"/>
        </w:rPr>
        <w:t xml:space="preserve"> </w:t>
      </w:r>
      <w:r>
        <w:t>violation of these</w:t>
      </w:r>
      <w:r>
        <w:rPr>
          <w:spacing w:val="-3"/>
        </w:rPr>
        <w:t xml:space="preserve"> </w:t>
      </w:r>
      <w:r>
        <w:t>provisions.</w:t>
      </w:r>
    </w:p>
    <w:p w14:paraId="083025BA" w14:textId="77777777" w:rsidR="0095780E" w:rsidRDefault="0095780E" w:rsidP="00F07731">
      <w:pPr>
        <w:pStyle w:val="BodyText"/>
        <w:spacing w:before="7"/>
        <w:jc w:val="both"/>
        <w:rPr>
          <w:sz w:val="23"/>
        </w:rPr>
      </w:pPr>
    </w:p>
    <w:p w14:paraId="3A2412BC" w14:textId="77777777" w:rsidR="0095780E" w:rsidRDefault="00AB3121">
      <w:pPr>
        <w:pStyle w:val="ListParagraph"/>
        <w:numPr>
          <w:ilvl w:val="1"/>
          <w:numId w:val="10"/>
        </w:numPr>
        <w:tabs>
          <w:tab w:val="left" w:pos="1545"/>
        </w:tabs>
        <w:spacing w:line="244" w:lineRule="auto"/>
        <w:ind w:left="1544" w:right="117" w:hanging="360"/>
      </w:pPr>
      <w:r>
        <w:rPr>
          <w:b/>
        </w:rPr>
        <w:t>Cancellation</w:t>
      </w:r>
      <w:r>
        <w:rPr>
          <w:b/>
          <w:spacing w:val="-15"/>
        </w:rPr>
        <w:t xml:space="preserve"> </w:t>
      </w:r>
      <w:r>
        <w:rPr>
          <w:b/>
        </w:rPr>
        <w:t>or</w:t>
      </w:r>
      <w:r>
        <w:rPr>
          <w:b/>
          <w:spacing w:val="-14"/>
        </w:rPr>
        <w:t xml:space="preserve"> </w:t>
      </w:r>
      <w:r>
        <w:rPr>
          <w:b/>
        </w:rPr>
        <w:t>Termination</w:t>
      </w:r>
      <w:r>
        <w:rPr>
          <w:b/>
          <w:spacing w:val="-15"/>
        </w:rPr>
        <w:t xml:space="preserve"> </w:t>
      </w:r>
      <w:r>
        <w:rPr>
          <w:b/>
        </w:rPr>
        <w:t>of</w:t>
      </w:r>
      <w:r>
        <w:rPr>
          <w:b/>
          <w:spacing w:val="-13"/>
        </w:rPr>
        <w:t xml:space="preserve"> </w:t>
      </w:r>
      <w:r>
        <w:rPr>
          <w:b/>
        </w:rPr>
        <w:t>Contract.</w:t>
      </w:r>
      <w:r>
        <w:rPr>
          <w:b/>
          <w:spacing w:val="-15"/>
        </w:rPr>
        <w:t xml:space="preserve"> </w:t>
      </w:r>
      <w:r>
        <w:t>The</w:t>
      </w:r>
      <w:r>
        <w:rPr>
          <w:spacing w:val="-14"/>
        </w:rPr>
        <w:t xml:space="preserve"> </w:t>
      </w:r>
      <w:r>
        <w:t>Commonwealth</w:t>
      </w:r>
      <w:r>
        <w:rPr>
          <w:spacing w:val="-17"/>
        </w:rPr>
        <w:t xml:space="preserve"> </w:t>
      </w:r>
      <w:r>
        <w:t>may</w:t>
      </w:r>
      <w:r>
        <w:rPr>
          <w:spacing w:val="-17"/>
        </w:rPr>
        <w:t xml:space="preserve"> </w:t>
      </w:r>
      <w:r>
        <w:t>cancel</w:t>
      </w:r>
      <w:r>
        <w:rPr>
          <w:spacing w:val="-13"/>
        </w:rPr>
        <w:t xml:space="preserve"> </w:t>
      </w:r>
      <w:r>
        <w:t>or</w:t>
      </w:r>
      <w:r>
        <w:rPr>
          <w:spacing w:val="-16"/>
        </w:rPr>
        <w:t xml:space="preserve"> </w:t>
      </w:r>
      <w:r>
        <w:t>terminate</w:t>
      </w:r>
      <w:r>
        <w:rPr>
          <w:spacing w:val="-14"/>
        </w:rPr>
        <w:t xml:space="preserve"> </w:t>
      </w:r>
      <w:r>
        <w:t>this contract and all money due or to become due under this contract may be forfeited for a violation of the terms and conditions of these Nondiscrimination/Sexual Harassment provisions.</w:t>
      </w:r>
      <w:r>
        <w:rPr>
          <w:spacing w:val="-8"/>
        </w:rPr>
        <w:t xml:space="preserve"> </w:t>
      </w:r>
      <w:r>
        <w:t>In</w:t>
      </w:r>
      <w:r>
        <w:rPr>
          <w:spacing w:val="-8"/>
        </w:rPr>
        <w:t xml:space="preserve"> </w:t>
      </w:r>
      <w:r>
        <w:t>addition,</w:t>
      </w:r>
      <w:r>
        <w:rPr>
          <w:spacing w:val="-11"/>
        </w:rPr>
        <w:t xml:space="preserve"> </w:t>
      </w:r>
      <w:r>
        <w:t>the</w:t>
      </w:r>
      <w:r>
        <w:rPr>
          <w:spacing w:val="-10"/>
        </w:rPr>
        <w:t xml:space="preserve"> </w:t>
      </w:r>
      <w:r>
        <w:t>agency</w:t>
      </w:r>
      <w:r>
        <w:rPr>
          <w:spacing w:val="-11"/>
        </w:rPr>
        <w:t xml:space="preserve"> </w:t>
      </w:r>
      <w:r>
        <w:t>may</w:t>
      </w:r>
      <w:r>
        <w:rPr>
          <w:spacing w:val="-9"/>
        </w:rPr>
        <w:t xml:space="preserve"> </w:t>
      </w:r>
      <w:r>
        <w:t>proceed</w:t>
      </w:r>
      <w:r>
        <w:rPr>
          <w:spacing w:val="-9"/>
        </w:rPr>
        <w:t xml:space="preserve"> </w:t>
      </w:r>
      <w:r>
        <w:t>with</w:t>
      </w:r>
      <w:r>
        <w:rPr>
          <w:spacing w:val="-9"/>
        </w:rPr>
        <w:t xml:space="preserve"> </w:t>
      </w:r>
      <w:r>
        <w:t>debarment</w:t>
      </w:r>
      <w:r>
        <w:rPr>
          <w:spacing w:val="-8"/>
        </w:rPr>
        <w:t xml:space="preserve"> </w:t>
      </w:r>
      <w:r>
        <w:t>or</w:t>
      </w:r>
      <w:r>
        <w:rPr>
          <w:spacing w:val="-8"/>
        </w:rPr>
        <w:t xml:space="preserve"> </w:t>
      </w:r>
      <w:r>
        <w:t>suspension</w:t>
      </w:r>
      <w:r>
        <w:rPr>
          <w:spacing w:val="-9"/>
        </w:rPr>
        <w:t xml:space="preserve"> </w:t>
      </w:r>
      <w:r>
        <w:t>and</w:t>
      </w:r>
      <w:r>
        <w:rPr>
          <w:spacing w:val="-11"/>
        </w:rPr>
        <w:t xml:space="preserve"> </w:t>
      </w:r>
      <w:r>
        <w:t>may</w:t>
      </w:r>
      <w:r>
        <w:rPr>
          <w:spacing w:val="-9"/>
        </w:rPr>
        <w:t xml:space="preserve"> </w:t>
      </w:r>
      <w:r>
        <w:t>place the Contractor in the Contractor Responsibility</w:t>
      </w:r>
      <w:r>
        <w:rPr>
          <w:spacing w:val="-10"/>
        </w:rPr>
        <w:t xml:space="preserve"> </w:t>
      </w:r>
      <w:r>
        <w:t>File.</w:t>
      </w:r>
    </w:p>
    <w:p w14:paraId="14EF78B0" w14:textId="77777777" w:rsidR="0095780E" w:rsidRDefault="0095780E" w:rsidP="00F07731">
      <w:pPr>
        <w:pStyle w:val="BodyText"/>
        <w:spacing w:before="9"/>
        <w:jc w:val="both"/>
        <w:rPr>
          <w:sz w:val="23"/>
        </w:rPr>
      </w:pPr>
    </w:p>
    <w:p w14:paraId="085C1795" w14:textId="1640D84F" w:rsidR="0095780E" w:rsidDel="001B63B3" w:rsidRDefault="22F70CC4" w:rsidP="001B63B3">
      <w:pPr>
        <w:pStyle w:val="ListParagraph"/>
        <w:numPr>
          <w:ilvl w:val="1"/>
          <w:numId w:val="10"/>
        </w:numPr>
        <w:tabs>
          <w:tab w:val="left" w:pos="1545"/>
        </w:tabs>
        <w:spacing w:before="1" w:line="244" w:lineRule="auto"/>
        <w:ind w:left="1544" w:right="117" w:hanging="360"/>
      </w:pPr>
      <w:r w:rsidRPr="0D983C2F">
        <w:rPr>
          <w:b/>
          <w:bCs/>
        </w:rPr>
        <w:t>Subcontracts</w:t>
      </w:r>
      <w:r>
        <w:t xml:space="preserve">. The Contractor shall include these Nondiscrimination/Sexual Harassment provisions in its contracts with all subcontractors providing goods or services under this contract. The incorporation of these provisions in the Contractor’s subcontracts does not create privity of contract between the Commonwealth and any subcontractor, and no </w:t>
      </w:r>
      <w:r w:rsidR="7CA47164">
        <w:t>third</w:t>
      </w:r>
      <w:r w:rsidR="007B2755">
        <w:t>-</w:t>
      </w:r>
      <w:r w:rsidR="7CA47164">
        <w:t>party</w:t>
      </w:r>
      <w:r>
        <w:rPr>
          <w:spacing w:val="-6"/>
        </w:rPr>
        <w:t xml:space="preserve"> </w:t>
      </w:r>
      <w:r>
        <w:t>beneficiaries</w:t>
      </w:r>
      <w:r>
        <w:rPr>
          <w:spacing w:val="-6"/>
        </w:rPr>
        <w:t xml:space="preserve"> </w:t>
      </w:r>
      <w:r>
        <w:t>are</w:t>
      </w:r>
      <w:r>
        <w:rPr>
          <w:spacing w:val="-8"/>
        </w:rPr>
        <w:t xml:space="preserve"> </w:t>
      </w:r>
      <w:r>
        <w:t>created</w:t>
      </w:r>
      <w:r>
        <w:rPr>
          <w:spacing w:val="-6"/>
        </w:rPr>
        <w:t xml:space="preserve"> </w:t>
      </w:r>
      <w:r>
        <w:t>by</w:t>
      </w:r>
      <w:r>
        <w:rPr>
          <w:spacing w:val="-6"/>
        </w:rPr>
        <w:t xml:space="preserve"> </w:t>
      </w:r>
      <w:r>
        <w:t>those</w:t>
      </w:r>
      <w:r>
        <w:rPr>
          <w:spacing w:val="-6"/>
        </w:rPr>
        <w:t xml:space="preserve"> </w:t>
      </w:r>
      <w:r>
        <w:t>provisions.</w:t>
      </w:r>
      <w:r>
        <w:rPr>
          <w:spacing w:val="-6"/>
        </w:rPr>
        <w:t xml:space="preserve"> </w:t>
      </w:r>
      <w:r>
        <w:t>If</w:t>
      </w:r>
      <w:r>
        <w:rPr>
          <w:spacing w:val="-5"/>
        </w:rPr>
        <w:t xml:space="preserve"> </w:t>
      </w:r>
      <w:r>
        <w:t>the</w:t>
      </w:r>
      <w:r>
        <w:rPr>
          <w:spacing w:val="-3"/>
        </w:rPr>
        <w:t xml:space="preserve"> </w:t>
      </w:r>
      <w:r>
        <w:t>Contractor</w:t>
      </w:r>
      <w:r>
        <w:rPr>
          <w:spacing w:val="-5"/>
        </w:rPr>
        <w:t xml:space="preserve"> </w:t>
      </w:r>
      <w:r>
        <w:t>becomes</w:t>
      </w:r>
      <w:r>
        <w:rPr>
          <w:spacing w:val="-8"/>
        </w:rPr>
        <w:t xml:space="preserve"> </w:t>
      </w:r>
      <w:r>
        <w:t>aware</w:t>
      </w:r>
      <w:r>
        <w:rPr>
          <w:spacing w:val="-6"/>
        </w:rPr>
        <w:t xml:space="preserve"> </w:t>
      </w:r>
      <w:r>
        <w:t>of</w:t>
      </w:r>
      <w:r>
        <w:rPr>
          <w:spacing w:val="-5"/>
        </w:rPr>
        <w:t xml:space="preserve"> </w:t>
      </w:r>
      <w:r>
        <w:t>a subcontractor’s violation of this clause, the Contractor shall use its best efforts to ensure the subcontractor’s compliance with these</w:t>
      </w:r>
      <w:r>
        <w:rPr>
          <w:spacing w:val="-12"/>
        </w:rPr>
        <w:t xml:space="preserve"> </w:t>
      </w:r>
      <w:r>
        <w:t>provisions.</w:t>
      </w:r>
    </w:p>
    <w:p w14:paraId="500154D1" w14:textId="77777777" w:rsidR="0095780E" w:rsidRDefault="0095780E">
      <w:pPr>
        <w:pStyle w:val="BodyText"/>
        <w:spacing w:before="9"/>
        <w:rPr>
          <w:sz w:val="21"/>
        </w:rPr>
      </w:pPr>
    </w:p>
    <w:p w14:paraId="5E1FBDC6" w14:textId="77777777" w:rsidR="0095780E" w:rsidRDefault="00AB3121">
      <w:pPr>
        <w:pStyle w:val="Heading1"/>
        <w:numPr>
          <w:ilvl w:val="0"/>
          <w:numId w:val="10"/>
        </w:numPr>
        <w:tabs>
          <w:tab w:val="left" w:pos="937"/>
          <w:tab w:val="left" w:pos="938"/>
        </w:tabs>
        <w:ind w:left="937" w:hanging="818"/>
        <w:jc w:val="left"/>
      </w:pPr>
      <w:bookmarkStart w:id="24" w:name="26.__CONTRACTOR_INTEGRITY_PROVISIONS"/>
      <w:bookmarkEnd w:id="24"/>
      <w:r>
        <w:t>CONTRACTOR INTEGRITY</w:t>
      </w:r>
      <w:r>
        <w:rPr>
          <w:spacing w:val="-10"/>
        </w:rPr>
        <w:t xml:space="preserve"> </w:t>
      </w:r>
      <w:r>
        <w:t>PROVISIONS</w:t>
      </w:r>
    </w:p>
    <w:p w14:paraId="02C04BB2" w14:textId="77777777" w:rsidR="0095780E" w:rsidRDefault="0095780E">
      <w:pPr>
        <w:pStyle w:val="BodyText"/>
        <w:spacing w:before="3"/>
        <w:rPr>
          <w:b/>
          <w:sz w:val="25"/>
        </w:rPr>
      </w:pPr>
    </w:p>
    <w:p w14:paraId="26249B52" w14:textId="77777777" w:rsidR="0095780E" w:rsidRDefault="00AB3121">
      <w:pPr>
        <w:pStyle w:val="ListParagraph"/>
        <w:numPr>
          <w:ilvl w:val="1"/>
          <w:numId w:val="10"/>
        </w:numPr>
        <w:tabs>
          <w:tab w:val="left" w:pos="1560"/>
        </w:tabs>
        <w:spacing w:line="247" w:lineRule="auto"/>
        <w:ind w:left="1559" w:right="171" w:hanging="360"/>
      </w:pPr>
      <w:r>
        <w:rPr>
          <w:b/>
        </w:rPr>
        <w:t>Definitions.</w:t>
      </w:r>
      <w:r>
        <w:rPr>
          <w:b/>
          <w:spacing w:val="37"/>
        </w:rPr>
        <w:t xml:space="preserve"> </w:t>
      </w:r>
      <w:r>
        <w:t>For</w:t>
      </w:r>
      <w:r>
        <w:rPr>
          <w:spacing w:val="-9"/>
        </w:rPr>
        <w:t xml:space="preserve"> </w:t>
      </w:r>
      <w:r>
        <w:t>purposes</w:t>
      </w:r>
      <w:r>
        <w:rPr>
          <w:spacing w:val="-11"/>
        </w:rPr>
        <w:t xml:space="preserve"> </w:t>
      </w:r>
      <w:r>
        <w:t>of</w:t>
      </w:r>
      <w:r>
        <w:rPr>
          <w:spacing w:val="-9"/>
        </w:rPr>
        <w:t xml:space="preserve"> </w:t>
      </w:r>
      <w:r>
        <w:t>these</w:t>
      </w:r>
      <w:r>
        <w:rPr>
          <w:spacing w:val="-9"/>
        </w:rPr>
        <w:t xml:space="preserve"> </w:t>
      </w:r>
      <w:r>
        <w:t>Contractor</w:t>
      </w:r>
      <w:r>
        <w:rPr>
          <w:spacing w:val="-9"/>
        </w:rPr>
        <w:t xml:space="preserve"> </w:t>
      </w:r>
      <w:r>
        <w:t>Integrity</w:t>
      </w:r>
      <w:r>
        <w:rPr>
          <w:spacing w:val="-10"/>
        </w:rPr>
        <w:t xml:space="preserve"> </w:t>
      </w:r>
      <w:r>
        <w:t>Provisions,</w:t>
      </w:r>
      <w:r>
        <w:rPr>
          <w:spacing w:val="-10"/>
        </w:rPr>
        <w:t xml:space="preserve"> </w:t>
      </w:r>
      <w:r>
        <w:t>the</w:t>
      </w:r>
      <w:r>
        <w:rPr>
          <w:spacing w:val="-9"/>
        </w:rPr>
        <w:t xml:space="preserve"> </w:t>
      </w:r>
      <w:r>
        <w:t>following</w:t>
      </w:r>
      <w:r>
        <w:rPr>
          <w:spacing w:val="-12"/>
        </w:rPr>
        <w:t xml:space="preserve"> </w:t>
      </w:r>
      <w:r>
        <w:t>definitions apply:</w:t>
      </w:r>
    </w:p>
    <w:p w14:paraId="65676059" w14:textId="77777777" w:rsidR="0095780E" w:rsidRDefault="0095780E">
      <w:pPr>
        <w:pStyle w:val="BodyText"/>
        <w:spacing w:before="11"/>
        <w:rPr>
          <w:sz w:val="25"/>
        </w:rPr>
      </w:pPr>
    </w:p>
    <w:p w14:paraId="49E812B8" w14:textId="77777777" w:rsidR="0095780E" w:rsidRDefault="00AB3121">
      <w:pPr>
        <w:pStyle w:val="ListParagraph"/>
        <w:numPr>
          <w:ilvl w:val="0"/>
          <w:numId w:val="7"/>
        </w:numPr>
        <w:tabs>
          <w:tab w:val="left" w:pos="2316"/>
        </w:tabs>
        <w:spacing w:line="244" w:lineRule="auto"/>
        <w:ind w:right="117"/>
        <w:jc w:val="both"/>
      </w:pPr>
      <w:r>
        <w:t>“Affiliate”</w:t>
      </w:r>
      <w:r>
        <w:rPr>
          <w:spacing w:val="-10"/>
        </w:rPr>
        <w:t xml:space="preserve"> </w:t>
      </w:r>
      <w:r>
        <w:t>means</w:t>
      </w:r>
      <w:r>
        <w:rPr>
          <w:spacing w:val="-10"/>
        </w:rPr>
        <w:t xml:space="preserve"> </w:t>
      </w:r>
      <w:r>
        <w:t>two</w:t>
      </w:r>
      <w:r>
        <w:rPr>
          <w:spacing w:val="-11"/>
        </w:rPr>
        <w:t xml:space="preserve"> </w:t>
      </w:r>
      <w:r>
        <w:t>or</w:t>
      </w:r>
      <w:r>
        <w:rPr>
          <w:spacing w:val="-10"/>
        </w:rPr>
        <w:t xml:space="preserve"> </w:t>
      </w:r>
      <w:r>
        <w:t>more</w:t>
      </w:r>
      <w:r>
        <w:rPr>
          <w:spacing w:val="-10"/>
        </w:rPr>
        <w:t xml:space="preserve"> </w:t>
      </w:r>
      <w:r>
        <w:t>entities</w:t>
      </w:r>
      <w:r>
        <w:rPr>
          <w:spacing w:val="-10"/>
        </w:rPr>
        <w:t xml:space="preserve"> </w:t>
      </w:r>
      <w:r>
        <w:t>where</w:t>
      </w:r>
      <w:r>
        <w:rPr>
          <w:spacing w:val="-10"/>
        </w:rPr>
        <w:t xml:space="preserve"> </w:t>
      </w:r>
      <w:r>
        <w:t>(a)</w:t>
      </w:r>
      <w:r>
        <w:rPr>
          <w:spacing w:val="-10"/>
        </w:rPr>
        <w:t xml:space="preserve"> </w:t>
      </w:r>
      <w:r>
        <w:t>a</w:t>
      </w:r>
      <w:r>
        <w:rPr>
          <w:spacing w:val="-10"/>
        </w:rPr>
        <w:t xml:space="preserve"> </w:t>
      </w:r>
      <w:r>
        <w:t>parent</w:t>
      </w:r>
      <w:r>
        <w:rPr>
          <w:spacing w:val="-10"/>
        </w:rPr>
        <w:t xml:space="preserve"> </w:t>
      </w:r>
      <w:r>
        <w:t>entity</w:t>
      </w:r>
      <w:r>
        <w:rPr>
          <w:spacing w:val="-11"/>
        </w:rPr>
        <w:t xml:space="preserve"> </w:t>
      </w:r>
      <w:r>
        <w:t>owns</w:t>
      </w:r>
      <w:r>
        <w:rPr>
          <w:spacing w:val="-10"/>
        </w:rPr>
        <w:t xml:space="preserve"> </w:t>
      </w:r>
      <w:r>
        <w:t>more</w:t>
      </w:r>
      <w:r>
        <w:rPr>
          <w:spacing w:val="-10"/>
        </w:rPr>
        <w:t xml:space="preserve"> </w:t>
      </w:r>
      <w:r>
        <w:t>than</w:t>
      </w:r>
      <w:r>
        <w:rPr>
          <w:spacing w:val="-11"/>
        </w:rPr>
        <w:t xml:space="preserve"> </w:t>
      </w:r>
      <w:r>
        <w:t>50% of the voting stock of each of the entities; (b) a common shareholder or group of shareholders owns more than 50% of the voting stock of each of the entities; or (c) the entities have a common proprietor or general</w:t>
      </w:r>
      <w:r>
        <w:rPr>
          <w:spacing w:val="-13"/>
        </w:rPr>
        <w:t xml:space="preserve"> </w:t>
      </w:r>
      <w:r>
        <w:t>partner.</w:t>
      </w:r>
    </w:p>
    <w:p w14:paraId="6722F542" w14:textId="77777777" w:rsidR="0095780E" w:rsidRDefault="0095780E">
      <w:pPr>
        <w:pStyle w:val="BodyText"/>
        <w:spacing w:before="9"/>
        <w:rPr>
          <w:sz w:val="25"/>
        </w:rPr>
      </w:pPr>
    </w:p>
    <w:p w14:paraId="4327CBB4" w14:textId="77777777" w:rsidR="0095780E" w:rsidRDefault="00AB3121">
      <w:pPr>
        <w:pStyle w:val="ListParagraph"/>
        <w:numPr>
          <w:ilvl w:val="0"/>
          <w:numId w:val="7"/>
        </w:numPr>
        <w:tabs>
          <w:tab w:val="left" w:pos="2316"/>
        </w:tabs>
        <w:spacing w:line="244" w:lineRule="auto"/>
        <w:ind w:right="119" w:hanging="417"/>
        <w:jc w:val="both"/>
      </w:pPr>
      <w:r>
        <w:t xml:space="preserve">“Contractor” means the individual or entity, that has </w:t>
      </w:r>
      <w:proofErr w:type="gramStart"/>
      <w:r>
        <w:t>entered into</w:t>
      </w:r>
      <w:proofErr w:type="gramEnd"/>
      <w:r>
        <w:t xml:space="preserve"> this contract with the</w:t>
      </w:r>
      <w:r>
        <w:rPr>
          <w:spacing w:val="-3"/>
        </w:rPr>
        <w:t xml:space="preserve"> </w:t>
      </w:r>
      <w:r>
        <w:t>Commonwealth.</w:t>
      </w:r>
    </w:p>
    <w:p w14:paraId="68BE935A" w14:textId="77777777" w:rsidR="0095780E" w:rsidRDefault="0095780E">
      <w:pPr>
        <w:pStyle w:val="BodyText"/>
        <w:spacing w:before="2"/>
        <w:rPr>
          <w:sz w:val="26"/>
        </w:rPr>
      </w:pPr>
    </w:p>
    <w:p w14:paraId="7227D12A" w14:textId="77777777" w:rsidR="0095780E" w:rsidRDefault="00AB3121">
      <w:pPr>
        <w:pStyle w:val="ListParagraph"/>
        <w:numPr>
          <w:ilvl w:val="0"/>
          <w:numId w:val="7"/>
        </w:numPr>
        <w:tabs>
          <w:tab w:val="left" w:pos="2316"/>
        </w:tabs>
        <w:spacing w:line="249" w:lineRule="auto"/>
        <w:ind w:left="2279" w:right="225" w:hanging="381"/>
        <w:jc w:val="left"/>
      </w:pPr>
      <w:r>
        <w:t>“Contractor Related Parties” means any Affiliates of the Contractor and the Contractor’s executive officers, Pennsylvania officers and directors, or owners of five percent or more interest in the</w:t>
      </w:r>
      <w:r>
        <w:rPr>
          <w:spacing w:val="-12"/>
        </w:rPr>
        <w:t xml:space="preserve"> </w:t>
      </w:r>
      <w:r>
        <w:t>Contractor.</w:t>
      </w:r>
    </w:p>
    <w:p w14:paraId="7C90208E" w14:textId="77777777" w:rsidR="0095780E" w:rsidRDefault="0095780E">
      <w:pPr>
        <w:pStyle w:val="BodyText"/>
        <w:spacing w:before="10"/>
        <w:rPr>
          <w:sz w:val="23"/>
        </w:rPr>
      </w:pPr>
    </w:p>
    <w:p w14:paraId="403DE1CB" w14:textId="77777777" w:rsidR="0095780E" w:rsidRDefault="00AB3121" w:rsidP="0087788D">
      <w:pPr>
        <w:pStyle w:val="ListParagraph"/>
        <w:numPr>
          <w:ilvl w:val="0"/>
          <w:numId w:val="7"/>
        </w:numPr>
        <w:tabs>
          <w:tab w:val="left" w:pos="1816"/>
          <w:tab w:val="left" w:pos="2316"/>
        </w:tabs>
        <w:spacing w:before="68" w:line="244" w:lineRule="auto"/>
        <w:ind w:right="117" w:hanging="417"/>
        <w:jc w:val="both"/>
      </w:pPr>
      <w:r>
        <w:t>“Financial Interest” means ownership of more than a five percent interest in any business or holding a position as an officer, director, trustee, partner, employee, or holding any position of</w:t>
      </w:r>
      <w:r>
        <w:rPr>
          <w:spacing w:val="-4"/>
        </w:rPr>
        <w:t xml:space="preserve"> </w:t>
      </w:r>
      <w:r>
        <w:t>management.</w:t>
      </w:r>
    </w:p>
    <w:p w14:paraId="4AC5E655" w14:textId="77777777" w:rsidR="00DC3BEB" w:rsidRDefault="00DC3BEB" w:rsidP="00DC3BEB">
      <w:pPr>
        <w:pStyle w:val="ListParagraph"/>
      </w:pPr>
    </w:p>
    <w:p w14:paraId="66477517" w14:textId="77777777" w:rsidR="0095780E" w:rsidRDefault="00AB3121" w:rsidP="00EB31FA">
      <w:pPr>
        <w:pStyle w:val="ListParagraph"/>
        <w:numPr>
          <w:ilvl w:val="0"/>
          <w:numId w:val="7"/>
        </w:numPr>
        <w:tabs>
          <w:tab w:val="left" w:pos="1816"/>
          <w:tab w:val="left" w:pos="2316"/>
        </w:tabs>
        <w:spacing w:before="68" w:line="244" w:lineRule="auto"/>
        <w:ind w:right="117" w:hanging="417"/>
        <w:jc w:val="both"/>
      </w:pPr>
      <w:r>
        <w:lastRenderedPageBreak/>
        <w:t>“Gratuity” means tendering, giving, or providing anything of more than nominal monetary</w:t>
      </w:r>
      <w:r>
        <w:rPr>
          <w:spacing w:val="-12"/>
        </w:rPr>
        <w:t xml:space="preserve"> </w:t>
      </w:r>
      <w:r>
        <w:t>value</w:t>
      </w:r>
      <w:r>
        <w:rPr>
          <w:spacing w:val="-14"/>
        </w:rPr>
        <w:t xml:space="preserve"> </w:t>
      </w:r>
      <w:r>
        <w:t>including,</w:t>
      </w:r>
      <w:r>
        <w:rPr>
          <w:spacing w:val="-14"/>
        </w:rPr>
        <w:t xml:space="preserve"> </w:t>
      </w:r>
      <w:r>
        <w:t>but</w:t>
      </w:r>
      <w:r>
        <w:rPr>
          <w:spacing w:val="-11"/>
        </w:rPr>
        <w:t xml:space="preserve"> </w:t>
      </w:r>
      <w:r>
        <w:t>not</w:t>
      </w:r>
      <w:r>
        <w:rPr>
          <w:spacing w:val="-11"/>
        </w:rPr>
        <w:t xml:space="preserve"> </w:t>
      </w:r>
      <w:r>
        <w:t>limited</w:t>
      </w:r>
      <w:r>
        <w:rPr>
          <w:spacing w:val="-14"/>
        </w:rPr>
        <w:t xml:space="preserve"> </w:t>
      </w:r>
      <w:r>
        <w:t>to,</w:t>
      </w:r>
      <w:r>
        <w:rPr>
          <w:spacing w:val="-14"/>
        </w:rPr>
        <w:t xml:space="preserve"> </w:t>
      </w:r>
      <w:r>
        <w:t>cash,</w:t>
      </w:r>
      <w:r>
        <w:rPr>
          <w:spacing w:val="-12"/>
        </w:rPr>
        <w:t xml:space="preserve"> </w:t>
      </w:r>
      <w:r>
        <w:t>travel,</w:t>
      </w:r>
      <w:r>
        <w:rPr>
          <w:spacing w:val="-12"/>
        </w:rPr>
        <w:t xml:space="preserve"> </w:t>
      </w:r>
      <w:r>
        <w:t>entertainment,</w:t>
      </w:r>
      <w:r>
        <w:rPr>
          <w:spacing w:val="-12"/>
        </w:rPr>
        <w:t xml:space="preserve"> </w:t>
      </w:r>
      <w:r>
        <w:t>gifts,</w:t>
      </w:r>
      <w:r>
        <w:rPr>
          <w:spacing w:val="-14"/>
        </w:rPr>
        <w:t xml:space="preserve"> </w:t>
      </w:r>
      <w:r>
        <w:t xml:space="preserve">meals, lodging, loans, subscriptions, advances, deposits of money, services, employment, or contracts of any kind. The exceptions set forth in the </w:t>
      </w:r>
      <w:hyperlink r:id="rId10">
        <w:r w:rsidR="0095780E">
          <w:rPr>
            <w:color w:val="0000FF"/>
            <w:u w:val="single" w:color="0000FF"/>
          </w:rPr>
          <w:t>Governor’s</w:t>
        </w:r>
      </w:hyperlink>
      <w:r>
        <w:rPr>
          <w:color w:val="0000FF"/>
          <w:u w:val="single" w:color="0000FF"/>
        </w:rPr>
        <w:t xml:space="preserve"> </w:t>
      </w:r>
      <w:hyperlink r:id="rId11">
        <w:r w:rsidR="0095780E">
          <w:rPr>
            <w:color w:val="0000FF"/>
            <w:u w:val="single" w:color="0000FF"/>
          </w:rPr>
          <w:t xml:space="preserve">Code of </w:t>
        </w:r>
      </w:hyperlink>
      <w:hyperlink r:id="rId12">
        <w:r w:rsidR="0095780E">
          <w:rPr>
            <w:color w:val="0000FF"/>
            <w:u w:val="single" w:color="0000FF"/>
          </w:rPr>
          <w:t>Conduct, Executive Order 1980</w:t>
        </w:r>
      </w:hyperlink>
      <w:hyperlink r:id="rId13">
        <w:r w:rsidR="0095780E">
          <w:rPr>
            <w:color w:val="0000FF"/>
            <w:u w:val="single" w:color="0000FF"/>
          </w:rPr>
          <w:t>-</w:t>
        </w:r>
      </w:hyperlink>
      <w:hyperlink r:id="rId14">
        <w:r w:rsidR="0095780E">
          <w:rPr>
            <w:color w:val="0000FF"/>
            <w:u w:val="single" w:color="0000FF"/>
          </w:rPr>
          <w:t>18</w:t>
        </w:r>
      </w:hyperlink>
      <w:hyperlink r:id="rId15">
        <w:r w:rsidR="0095780E">
          <w:t>,</w:t>
        </w:r>
      </w:hyperlink>
      <w:r>
        <w:t xml:space="preserve"> as may be amended, 4 Pa. Code §7.153(b), apply.</w:t>
      </w:r>
    </w:p>
    <w:p w14:paraId="5E63EC37" w14:textId="77777777" w:rsidR="0095780E" w:rsidRDefault="0095780E" w:rsidP="00EB31FA">
      <w:pPr>
        <w:pStyle w:val="ListParagraph"/>
        <w:tabs>
          <w:tab w:val="left" w:pos="1816"/>
          <w:tab w:val="left" w:pos="2316"/>
        </w:tabs>
        <w:spacing w:before="68" w:line="244" w:lineRule="auto"/>
        <w:ind w:left="2315" w:right="117" w:firstLine="0"/>
        <w:jc w:val="right"/>
      </w:pPr>
    </w:p>
    <w:p w14:paraId="3A69D34C" w14:textId="77777777" w:rsidR="0095780E" w:rsidRDefault="00AB3121" w:rsidP="00EB31FA">
      <w:pPr>
        <w:pStyle w:val="ListParagraph"/>
        <w:numPr>
          <w:ilvl w:val="0"/>
          <w:numId w:val="7"/>
        </w:numPr>
        <w:tabs>
          <w:tab w:val="left" w:pos="1816"/>
          <w:tab w:val="left" w:pos="2316"/>
        </w:tabs>
        <w:spacing w:before="68" w:line="244" w:lineRule="auto"/>
        <w:ind w:right="117" w:hanging="417"/>
        <w:jc w:val="both"/>
      </w:pPr>
      <w:r>
        <w:t>“Non-bid Basis” means a contract awarded or executed by the Commonwealth with Contractor without seeking bids or proposals from any other potential bidder or offeror.</w:t>
      </w:r>
    </w:p>
    <w:p w14:paraId="08DBD1DF" w14:textId="77777777" w:rsidR="0095780E" w:rsidRDefault="0095780E">
      <w:pPr>
        <w:pStyle w:val="BodyText"/>
        <w:spacing w:before="10"/>
        <w:rPr>
          <w:sz w:val="23"/>
        </w:rPr>
      </w:pPr>
    </w:p>
    <w:p w14:paraId="740F0185" w14:textId="77777777" w:rsidR="0095780E" w:rsidRDefault="00AB3121">
      <w:pPr>
        <w:pStyle w:val="Heading1"/>
        <w:numPr>
          <w:ilvl w:val="1"/>
          <w:numId w:val="10"/>
        </w:numPr>
        <w:tabs>
          <w:tab w:val="left" w:pos="1060"/>
        </w:tabs>
        <w:ind w:left="1059" w:hanging="360"/>
      </w:pPr>
      <w:r>
        <w:t>Representations and</w:t>
      </w:r>
      <w:r>
        <w:rPr>
          <w:spacing w:val="-10"/>
        </w:rPr>
        <w:t xml:space="preserve"> </w:t>
      </w:r>
      <w:r>
        <w:t>Warranties.</w:t>
      </w:r>
    </w:p>
    <w:p w14:paraId="7EBA3D47" w14:textId="77777777" w:rsidR="0095780E" w:rsidRDefault="0095780E">
      <w:pPr>
        <w:pStyle w:val="BodyText"/>
        <w:spacing w:before="6"/>
        <w:rPr>
          <w:b/>
          <w:sz w:val="25"/>
        </w:rPr>
      </w:pPr>
    </w:p>
    <w:p w14:paraId="49CDD7A3" w14:textId="77777777" w:rsidR="0095780E" w:rsidRDefault="00AB3121">
      <w:pPr>
        <w:pStyle w:val="ListParagraph"/>
        <w:numPr>
          <w:ilvl w:val="0"/>
          <w:numId w:val="6"/>
        </w:numPr>
        <w:tabs>
          <w:tab w:val="left" w:pos="1662"/>
        </w:tabs>
        <w:spacing w:line="244" w:lineRule="auto"/>
        <w:ind w:right="117" w:hanging="296"/>
        <w:jc w:val="both"/>
      </w:pPr>
      <w:r>
        <w:rPr>
          <w:b/>
        </w:rPr>
        <w:t xml:space="preserve">Contractor Representation and Warranties. </w:t>
      </w:r>
      <w:r>
        <w:t xml:space="preserve">The Contractor </w:t>
      </w:r>
      <w:proofErr w:type="gramStart"/>
      <w:r>
        <w:t>represents,</w:t>
      </w:r>
      <w:proofErr w:type="gramEnd"/>
      <w:r>
        <w:t xml:space="preserve"> to the best of its knowledge and belief, and warrants that within the last five years neither the Contractor nor Contractor Related Parties</w:t>
      </w:r>
      <w:r>
        <w:rPr>
          <w:spacing w:val="-10"/>
        </w:rPr>
        <w:t xml:space="preserve"> </w:t>
      </w:r>
      <w:r>
        <w:t>have:</w:t>
      </w:r>
    </w:p>
    <w:p w14:paraId="78D65204" w14:textId="77777777" w:rsidR="0095780E" w:rsidRDefault="0095780E">
      <w:pPr>
        <w:pStyle w:val="BodyText"/>
        <w:spacing w:before="10"/>
        <w:rPr>
          <w:sz w:val="23"/>
        </w:rPr>
      </w:pPr>
    </w:p>
    <w:p w14:paraId="5115606F" w14:textId="77777777" w:rsidR="0095780E" w:rsidRDefault="00AB3121">
      <w:pPr>
        <w:pStyle w:val="ListParagraph"/>
        <w:numPr>
          <w:ilvl w:val="1"/>
          <w:numId w:val="6"/>
        </w:numPr>
        <w:tabs>
          <w:tab w:val="left" w:pos="2500"/>
        </w:tabs>
        <w:spacing w:line="247" w:lineRule="auto"/>
        <w:ind w:right="224"/>
      </w:pPr>
      <w:r>
        <w:t>been</w:t>
      </w:r>
      <w:r>
        <w:rPr>
          <w:spacing w:val="-5"/>
        </w:rPr>
        <w:t xml:space="preserve"> </w:t>
      </w:r>
      <w:r>
        <w:t>indicted</w:t>
      </w:r>
      <w:r>
        <w:rPr>
          <w:spacing w:val="-5"/>
        </w:rPr>
        <w:t xml:space="preserve"> </w:t>
      </w:r>
      <w:r>
        <w:t>or</w:t>
      </w:r>
      <w:r>
        <w:rPr>
          <w:spacing w:val="-4"/>
        </w:rPr>
        <w:t xml:space="preserve"> </w:t>
      </w:r>
      <w:r>
        <w:t>convicted</w:t>
      </w:r>
      <w:r>
        <w:rPr>
          <w:spacing w:val="-7"/>
        </w:rPr>
        <w:t xml:space="preserve"> </w:t>
      </w:r>
      <w:r>
        <w:t>of</w:t>
      </w:r>
      <w:r>
        <w:rPr>
          <w:spacing w:val="-2"/>
        </w:rPr>
        <w:t xml:space="preserve"> </w:t>
      </w:r>
      <w:r>
        <w:t>a</w:t>
      </w:r>
      <w:r>
        <w:rPr>
          <w:spacing w:val="-5"/>
        </w:rPr>
        <w:t xml:space="preserve"> </w:t>
      </w:r>
      <w:r>
        <w:t>crime</w:t>
      </w:r>
      <w:r>
        <w:rPr>
          <w:spacing w:val="-5"/>
        </w:rPr>
        <w:t xml:space="preserve"> </w:t>
      </w:r>
      <w:r>
        <w:t>involving</w:t>
      </w:r>
      <w:r>
        <w:rPr>
          <w:spacing w:val="-5"/>
        </w:rPr>
        <w:t xml:space="preserve"> </w:t>
      </w:r>
      <w:r>
        <w:t>moral</w:t>
      </w:r>
      <w:r>
        <w:rPr>
          <w:spacing w:val="-4"/>
        </w:rPr>
        <w:t xml:space="preserve"> </w:t>
      </w:r>
      <w:r>
        <w:t>turpitude</w:t>
      </w:r>
      <w:r>
        <w:rPr>
          <w:spacing w:val="-5"/>
        </w:rPr>
        <w:t xml:space="preserve"> </w:t>
      </w:r>
      <w:r>
        <w:t>or</w:t>
      </w:r>
      <w:r>
        <w:rPr>
          <w:spacing w:val="-4"/>
        </w:rPr>
        <w:t xml:space="preserve"> </w:t>
      </w:r>
      <w:r>
        <w:t>business honesty or integrity in any</w:t>
      </w:r>
      <w:r>
        <w:rPr>
          <w:spacing w:val="-7"/>
        </w:rPr>
        <w:t xml:space="preserve"> </w:t>
      </w:r>
      <w:proofErr w:type="gramStart"/>
      <w:r>
        <w:t>jurisdiction;</w:t>
      </w:r>
      <w:proofErr w:type="gramEnd"/>
    </w:p>
    <w:p w14:paraId="0D7A0C7F" w14:textId="77777777" w:rsidR="000A17D3" w:rsidRDefault="000A17D3" w:rsidP="000A17D3">
      <w:pPr>
        <w:pStyle w:val="ListParagraph"/>
        <w:tabs>
          <w:tab w:val="left" w:pos="2500"/>
        </w:tabs>
        <w:spacing w:line="247" w:lineRule="auto"/>
        <w:ind w:left="2499" w:right="224" w:firstLine="0"/>
      </w:pPr>
    </w:p>
    <w:p w14:paraId="3C215B44" w14:textId="77777777" w:rsidR="0095780E" w:rsidRDefault="00AB3121">
      <w:pPr>
        <w:pStyle w:val="ListParagraph"/>
        <w:numPr>
          <w:ilvl w:val="1"/>
          <w:numId w:val="6"/>
        </w:numPr>
        <w:tabs>
          <w:tab w:val="left" w:pos="2500"/>
        </w:tabs>
        <w:spacing w:before="3" w:line="247" w:lineRule="auto"/>
        <w:ind w:right="227"/>
      </w:pPr>
      <w:r>
        <w:t>been suspended, debarred, or otherwise disqualified from entering into any contract with any governmental</w:t>
      </w:r>
      <w:r>
        <w:rPr>
          <w:spacing w:val="-10"/>
        </w:rPr>
        <w:t xml:space="preserve"> </w:t>
      </w:r>
      <w:proofErr w:type="gramStart"/>
      <w:r>
        <w:t>agency;</w:t>
      </w:r>
      <w:proofErr w:type="gramEnd"/>
    </w:p>
    <w:p w14:paraId="4D3F892D" w14:textId="77777777" w:rsidR="000A17D3" w:rsidRDefault="000A17D3" w:rsidP="000A17D3">
      <w:pPr>
        <w:tabs>
          <w:tab w:val="left" w:pos="2500"/>
        </w:tabs>
        <w:spacing w:before="3" w:line="247" w:lineRule="auto"/>
        <w:ind w:right="227"/>
      </w:pPr>
    </w:p>
    <w:p w14:paraId="66B70A7B" w14:textId="77777777" w:rsidR="0095780E" w:rsidRDefault="00AB3121">
      <w:pPr>
        <w:pStyle w:val="ListParagraph"/>
        <w:numPr>
          <w:ilvl w:val="1"/>
          <w:numId w:val="6"/>
        </w:numPr>
        <w:tabs>
          <w:tab w:val="left" w:pos="2499"/>
        </w:tabs>
        <w:spacing w:before="3"/>
      </w:pPr>
      <w:r>
        <w:t>had any business license or professional license suspended or</w:t>
      </w:r>
      <w:r>
        <w:rPr>
          <w:spacing w:val="-15"/>
        </w:rPr>
        <w:t xml:space="preserve"> </w:t>
      </w:r>
      <w:proofErr w:type="gramStart"/>
      <w:r>
        <w:t>revoked;</w:t>
      </w:r>
      <w:proofErr w:type="gramEnd"/>
    </w:p>
    <w:p w14:paraId="48144EFD" w14:textId="77777777" w:rsidR="000A17D3" w:rsidRDefault="000A17D3" w:rsidP="000A17D3">
      <w:pPr>
        <w:tabs>
          <w:tab w:val="left" w:pos="2499"/>
        </w:tabs>
        <w:spacing w:before="3"/>
      </w:pPr>
    </w:p>
    <w:p w14:paraId="1719F52A" w14:textId="77777777" w:rsidR="0095780E" w:rsidRDefault="00AB3121">
      <w:pPr>
        <w:pStyle w:val="ListParagraph"/>
        <w:numPr>
          <w:ilvl w:val="1"/>
          <w:numId w:val="6"/>
        </w:numPr>
        <w:tabs>
          <w:tab w:val="left" w:pos="2499"/>
        </w:tabs>
        <w:spacing w:before="13" w:line="244" w:lineRule="auto"/>
        <w:ind w:right="224"/>
      </w:pPr>
      <w:r>
        <w:t xml:space="preserve">had any sanction or finding of fact imposed </w:t>
      </w:r>
      <w:proofErr w:type="gramStart"/>
      <w:r>
        <w:t>as a result of</w:t>
      </w:r>
      <w:proofErr w:type="gramEnd"/>
      <w:r>
        <w:t xml:space="preserve"> a judicial or administrative proceeding related to fraud, extortion, bribery, bid rigging, embezzlement, misrepresentation or anti-trust;</w:t>
      </w:r>
      <w:r>
        <w:rPr>
          <w:spacing w:val="-13"/>
        </w:rPr>
        <w:t xml:space="preserve"> </w:t>
      </w:r>
      <w:r>
        <w:t>and</w:t>
      </w:r>
    </w:p>
    <w:p w14:paraId="7D9B8CA2" w14:textId="77777777" w:rsidR="000A17D3" w:rsidRDefault="000A17D3" w:rsidP="000A17D3">
      <w:pPr>
        <w:tabs>
          <w:tab w:val="left" w:pos="2499"/>
        </w:tabs>
        <w:spacing w:before="13" w:line="244" w:lineRule="auto"/>
        <w:ind w:right="224"/>
      </w:pPr>
    </w:p>
    <w:p w14:paraId="59DF15FC" w14:textId="77777777" w:rsidR="0095780E" w:rsidRDefault="00AB3121">
      <w:pPr>
        <w:pStyle w:val="ListParagraph"/>
        <w:numPr>
          <w:ilvl w:val="1"/>
          <w:numId w:val="6"/>
        </w:numPr>
        <w:tabs>
          <w:tab w:val="left" w:pos="2499"/>
        </w:tabs>
        <w:spacing w:before="1" w:line="244" w:lineRule="auto"/>
        <w:ind w:left="2498" w:right="224"/>
      </w:pPr>
      <w:r>
        <w:t>been, and are not currently, the subject of a criminal investigation by any federal, state or local prosecuting or investigative agency or civil anti-trust investigation by any federal, state, or local prosecuting or investigative agency.</w:t>
      </w:r>
    </w:p>
    <w:p w14:paraId="5E5B5A8F" w14:textId="77777777" w:rsidR="0095780E" w:rsidRDefault="0095780E">
      <w:pPr>
        <w:pStyle w:val="BodyText"/>
        <w:spacing w:before="10"/>
        <w:rPr>
          <w:sz w:val="23"/>
        </w:rPr>
      </w:pPr>
    </w:p>
    <w:p w14:paraId="71ADFD02" w14:textId="77777777" w:rsidR="0095780E" w:rsidRDefault="00AB3121">
      <w:pPr>
        <w:pStyle w:val="ListParagraph"/>
        <w:numPr>
          <w:ilvl w:val="0"/>
          <w:numId w:val="6"/>
        </w:numPr>
        <w:tabs>
          <w:tab w:val="left" w:pos="1791"/>
        </w:tabs>
        <w:spacing w:line="244" w:lineRule="auto"/>
        <w:ind w:left="1790" w:right="118" w:hanging="417"/>
        <w:jc w:val="both"/>
      </w:pPr>
      <w:r>
        <w:rPr>
          <w:b/>
        </w:rPr>
        <w:t>Contractor Explanation</w:t>
      </w:r>
      <w:r>
        <w:t>. If the Contractor cannot make the representations and warranties</w:t>
      </w:r>
      <w:r>
        <w:rPr>
          <w:spacing w:val="-8"/>
        </w:rPr>
        <w:t xml:space="preserve"> </w:t>
      </w:r>
      <w:r>
        <w:t>set</w:t>
      </w:r>
      <w:r>
        <w:rPr>
          <w:spacing w:val="-5"/>
        </w:rPr>
        <w:t xml:space="preserve"> </w:t>
      </w:r>
      <w:r>
        <w:t>forth</w:t>
      </w:r>
      <w:r>
        <w:rPr>
          <w:spacing w:val="-6"/>
        </w:rPr>
        <w:t xml:space="preserve"> </w:t>
      </w:r>
      <w:r>
        <w:t>above</w:t>
      </w:r>
      <w:r>
        <w:rPr>
          <w:spacing w:val="-8"/>
        </w:rPr>
        <w:t xml:space="preserve"> </w:t>
      </w:r>
      <w:r>
        <w:t>at</w:t>
      </w:r>
      <w:r>
        <w:rPr>
          <w:spacing w:val="-5"/>
        </w:rPr>
        <w:t xml:space="preserve"> </w:t>
      </w:r>
      <w:r>
        <w:t>the</w:t>
      </w:r>
      <w:r>
        <w:rPr>
          <w:spacing w:val="-8"/>
        </w:rPr>
        <w:t xml:space="preserve"> </w:t>
      </w:r>
      <w:r>
        <w:t>time</w:t>
      </w:r>
      <w:r>
        <w:rPr>
          <w:spacing w:val="-8"/>
        </w:rPr>
        <w:t xml:space="preserve"> </w:t>
      </w:r>
      <w:r>
        <w:t>of</w:t>
      </w:r>
      <w:r>
        <w:rPr>
          <w:spacing w:val="-8"/>
        </w:rPr>
        <w:t xml:space="preserve"> </w:t>
      </w:r>
      <w:r>
        <w:t>its</w:t>
      </w:r>
      <w:r>
        <w:rPr>
          <w:spacing w:val="-8"/>
        </w:rPr>
        <w:t xml:space="preserve"> </w:t>
      </w:r>
      <w:r>
        <w:t>submission</w:t>
      </w:r>
      <w:r>
        <w:rPr>
          <w:spacing w:val="-8"/>
        </w:rPr>
        <w:t xml:space="preserve"> </w:t>
      </w:r>
      <w:r>
        <w:t>of</w:t>
      </w:r>
      <w:r>
        <w:rPr>
          <w:spacing w:val="-5"/>
        </w:rPr>
        <w:t xml:space="preserve"> </w:t>
      </w:r>
      <w:r>
        <w:t>its</w:t>
      </w:r>
      <w:r>
        <w:rPr>
          <w:spacing w:val="-8"/>
        </w:rPr>
        <w:t xml:space="preserve"> </w:t>
      </w:r>
      <w:r>
        <w:t>bid</w:t>
      </w:r>
      <w:r>
        <w:rPr>
          <w:spacing w:val="-6"/>
        </w:rPr>
        <w:t xml:space="preserve"> </w:t>
      </w:r>
      <w:r>
        <w:t>or</w:t>
      </w:r>
      <w:r>
        <w:rPr>
          <w:spacing w:val="-8"/>
        </w:rPr>
        <w:t xml:space="preserve"> </w:t>
      </w:r>
      <w:r>
        <w:t>proposal</w:t>
      </w:r>
      <w:r>
        <w:rPr>
          <w:spacing w:val="-7"/>
        </w:rPr>
        <w:t xml:space="preserve"> </w:t>
      </w:r>
      <w:r>
        <w:t>or</w:t>
      </w:r>
      <w:r>
        <w:rPr>
          <w:spacing w:val="-8"/>
        </w:rPr>
        <w:t xml:space="preserve"> </w:t>
      </w:r>
      <w:r>
        <w:t>if</w:t>
      </w:r>
      <w:r>
        <w:rPr>
          <w:spacing w:val="-8"/>
        </w:rPr>
        <w:t xml:space="preserve"> </w:t>
      </w:r>
      <w:r>
        <w:t>this contract is awarded on a non-bid basis at the time of the execution of the contract, the</w:t>
      </w:r>
      <w:r>
        <w:rPr>
          <w:spacing w:val="-3"/>
        </w:rPr>
        <w:t xml:space="preserve"> </w:t>
      </w:r>
      <w:r>
        <w:t>Contractor</w:t>
      </w:r>
      <w:r>
        <w:rPr>
          <w:spacing w:val="-5"/>
        </w:rPr>
        <w:t xml:space="preserve"> </w:t>
      </w:r>
      <w:r>
        <w:t>shall</w:t>
      </w:r>
      <w:r>
        <w:rPr>
          <w:spacing w:val="-5"/>
        </w:rPr>
        <w:t xml:space="preserve"> </w:t>
      </w:r>
      <w:r>
        <w:t>submit</w:t>
      </w:r>
      <w:r>
        <w:rPr>
          <w:spacing w:val="-7"/>
        </w:rPr>
        <w:t xml:space="preserve"> </w:t>
      </w:r>
      <w:r>
        <w:t>a</w:t>
      </w:r>
      <w:r>
        <w:rPr>
          <w:spacing w:val="-3"/>
        </w:rPr>
        <w:t xml:space="preserve"> </w:t>
      </w:r>
      <w:r>
        <w:t>written</w:t>
      </w:r>
      <w:r>
        <w:rPr>
          <w:spacing w:val="-6"/>
        </w:rPr>
        <w:t xml:space="preserve"> </w:t>
      </w:r>
      <w:r>
        <w:t>explanation</w:t>
      </w:r>
      <w:r>
        <w:rPr>
          <w:spacing w:val="-4"/>
        </w:rPr>
        <w:t xml:space="preserve"> </w:t>
      </w:r>
      <w:r>
        <w:t>outlining</w:t>
      </w:r>
      <w:r>
        <w:rPr>
          <w:spacing w:val="-6"/>
        </w:rPr>
        <w:t xml:space="preserve"> </w:t>
      </w:r>
      <w:r>
        <w:t>the</w:t>
      </w:r>
      <w:r>
        <w:rPr>
          <w:spacing w:val="-6"/>
        </w:rPr>
        <w:t xml:space="preserve"> </w:t>
      </w:r>
      <w:r>
        <w:t>reasons</w:t>
      </w:r>
      <w:r>
        <w:rPr>
          <w:spacing w:val="-3"/>
        </w:rPr>
        <w:t xml:space="preserve"> </w:t>
      </w:r>
      <w:r>
        <w:t>why</w:t>
      </w:r>
      <w:r>
        <w:rPr>
          <w:spacing w:val="-6"/>
        </w:rPr>
        <w:t xml:space="preserve"> </w:t>
      </w:r>
      <w:r>
        <w:t>it</w:t>
      </w:r>
      <w:r>
        <w:rPr>
          <w:spacing w:val="-5"/>
        </w:rPr>
        <w:t xml:space="preserve"> </w:t>
      </w:r>
      <w:r>
        <w:t>cannot make those representations and warranties. The Commonwealth may, based on its evaluation of the explanation provided, determine whether it is in the Commonwealth’s best interest to execute the</w:t>
      </w:r>
      <w:r>
        <w:rPr>
          <w:spacing w:val="-12"/>
        </w:rPr>
        <w:t xml:space="preserve"> </w:t>
      </w:r>
      <w:r>
        <w:t>contract.</w:t>
      </w:r>
    </w:p>
    <w:p w14:paraId="3AD0267F" w14:textId="77777777" w:rsidR="0095780E" w:rsidRDefault="0095780E">
      <w:pPr>
        <w:pStyle w:val="BodyText"/>
        <w:spacing w:before="10"/>
        <w:rPr>
          <w:sz w:val="23"/>
        </w:rPr>
      </w:pPr>
    </w:p>
    <w:p w14:paraId="5E6197D9" w14:textId="77777777" w:rsidR="0095780E" w:rsidRDefault="00AB3121">
      <w:pPr>
        <w:pStyle w:val="ListParagraph"/>
        <w:numPr>
          <w:ilvl w:val="0"/>
          <w:numId w:val="6"/>
        </w:numPr>
        <w:tabs>
          <w:tab w:val="left" w:pos="1791"/>
        </w:tabs>
        <w:spacing w:line="244" w:lineRule="auto"/>
        <w:ind w:left="1790" w:right="118" w:hanging="417"/>
        <w:jc w:val="both"/>
      </w:pPr>
      <w:r>
        <w:rPr>
          <w:b/>
        </w:rPr>
        <w:t>Further</w:t>
      </w:r>
      <w:r>
        <w:rPr>
          <w:b/>
          <w:spacing w:val="-14"/>
        </w:rPr>
        <w:t xml:space="preserve"> </w:t>
      </w:r>
      <w:r>
        <w:rPr>
          <w:b/>
        </w:rPr>
        <w:t>Representations</w:t>
      </w:r>
      <w:r>
        <w:t>.</w:t>
      </w:r>
      <w:r>
        <w:rPr>
          <w:spacing w:val="-17"/>
        </w:rPr>
        <w:t xml:space="preserve"> </w:t>
      </w:r>
      <w:r>
        <w:t>By</w:t>
      </w:r>
      <w:r>
        <w:rPr>
          <w:spacing w:val="-14"/>
        </w:rPr>
        <w:t xml:space="preserve"> </w:t>
      </w:r>
      <w:r>
        <w:t>submitting</w:t>
      </w:r>
      <w:r>
        <w:rPr>
          <w:spacing w:val="-14"/>
        </w:rPr>
        <w:t xml:space="preserve"> </w:t>
      </w:r>
      <w:r>
        <w:t>any</w:t>
      </w:r>
      <w:r>
        <w:rPr>
          <w:spacing w:val="-14"/>
        </w:rPr>
        <w:t xml:space="preserve"> </w:t>
      </w:r>
      <w:r>
        <w:t>bills,</w:t>
      </w:r>
      <w:r>
        <w:rPr>
          <w:spacing w:val="-17"/>
        </w:rPr>
        <w:t xml:space="preserve"> </w:t>
      </w:r>
      <w:r>
        <w:t>invoices,</w:t>
      </w:r>
      <w:r>
        <w:rPr>
          <w:spacing w:val="-14"/>
        </w:rPr>
        <w:t xml:space="preserve"> </w:t>
      </w:r>
      <w:r>
        <w:t>or</w:t>
      </w:r>
      <w:r>
        <w:rPr>
          <w:spacing w:val="-16"/>
        </w:rPr>
        <w:t xml:space="preserve"> </w:t>
      </w:r>
      <w:r>
        <w:t>requests</w:t>
      </w:r>
      <w:r>
        <w:rPr>
          <w:spacing w:val="-14"/>
        </w:rPr>
        <w:t xml:space="preserve"> </w:t>
      </w:r>
      <w:r>
        <w:t>for</w:t>
      </w:r>
      <w:r>
        <w:rPr>
          <w:spacing w:val="-13"/>
        </w:rPr>
        <w:t xml:space="preserve"> </w:t>
      </w:r>
      <w:r>
        <w:t>payment pursuant</w:t>
      </w:r>
      <w:r>
        <w:rPr>
          <w:spacing w:val="-8"/>
        </w:rPr>
        <w:t xml:space="preserve"> </w:t>
      </w:r>
      <w:r>
        <w:t>to</w:t>
      </w:r>
      <w:r>
        <w:rPr>
          <w:spacing w:val="-10"/>
        </w:rPr>
        <w:t xml:space="preserve"> </w:t>
      </w:r>
      <w:r>
        <w:t>this</w:t>
      </w:r>
      <w:r>
        <w:rPr>
          <w:spacing w:val="-9"/>
        </w:rPr>
        <w:t xml:space="preserve"> </w:t>
      </w:r>
      <w:r>
        <w:t>contract,</w:t>
      </w:r>
      <w:r>
        <w:rPr>
          <w:spacing w:val="-7"/>
        </w:rPr>
        <w:t xml:space="preserve"> </w:t>
      </w:r>
      <w:r>
        <w:t>the</w:t>
      </w:r>
      <w:r>
        <w:rPr>
          <w:spacing w:val="-7"/>
        </w:rPr>
        <w:t xml:space="preserve"> </w:t>
      </w:r>
      <w:r>
        <w:t>Contractor</w:t>
      </w:r>
      <w:r>
        <w:rPr>
          <w:spacing w:val="-9"/>
        </w:rPr>
        <w:t xml:space="preserve"> </w:t>
      </w:r>
      <w:r>
        <w:t>further</w:t>
      </w:r>
      <w:r>
        <w:rPr>
          <w:spacing w:val="-6"/>
        </w:rPr>
        <w:t xml:space="preserve"> </w:t>
      </w:r>
      <w:r>
        <w:t>represents</w:t>
      </w:r>
      <w:r>
        <w:rPr>
          <w:spacing w:val="-9"/>
        </w:rPr>
        <w:t xml:space="preserve"> </w:t>
      </w:r>
      <w:r>
        <w:t>that</w:t>
      </w:r>
      <w:r>
        <w:rPr>
          <w:spacing w:val="-8"/>
        </w:rPr>
        <w:t xml:space="preserve"> </w:t>
      </w:r>
      <w:r>
        <w:t>it</w:t>
      </w:r>
      <w:r>
        <w:rPr>
          <w:spacing w:val="-8"/>
        </w:rPr>
        <w:t xml:space="preserve"> </w:t>
      </w:r>
      <w:r>
        <w:t>has</w:t>
      </w:r>
      <w:r>
        <w:rPr>
          <w:spacing w:val="-7"/>
        </w:rPr>
        <w:t xml:space="preserve"> </w:t>
      </w:r>
      <w:r>
        <w:t>not</w:t>
      </w:r>
      <w:r>
        <w:rPr>
          <w:spacing w:val="-6"/>
        </w:rPr>
        <w:t xml:space="preserve"> </w:t>
      </w:r>
      <w:r>
        <w:t>violated</w:t>
      </w:r>
      <w:r>
        <w:rPr>
          <w:spacing w:val="-10"/>
        </w:rPr>
        <w:t xml:space="preserve"> </w:t>
      </w:r>
      <w:r>
        <w:t>any of these Contractor Integrity Provisions during the term of the</w:t>
      </w:r>
      <w:r>
        <w:rPr>
          <w:spacing w:val="-17"/>
        </w:rPr>
        <w:t xml:space="preserve"> </w:t>
      </w:r>
      <w:r>
        <w:t>contract.</w:t>
      </w:r>
    </w:p>
    <w:p w14:paraId="610B4522" w14:textId="77777777" w:rsidR="0095780E" w:rsidRDefault="0095780E">
      <w:pPr>
        <w:pStyle w:val="BodyText"/>
        <w:spacing w:before="1"/>
        <w:rPr>
          <w:sz w:val="24"/>
        </w:rPr>
      </w:pPr>
    </w:p>
    <w:p w14:paraId="08681960" w14:textId="77777777" w:rsidR="0095780E" w:rsidRDefault="00AB3121">
      <w:pPr>
        <w:pStyle w:val="ListParagraph"/>
        <w:numPr>
          <w:ilvl w:val="0"/>
          <w:numId w:val="6"/>
        </w:numPr>
        <w:tabs>
          <w:tab w:val="left" w:pos="1791"/>
        </w:tabs>
        <w:spacing w:line="244" w:lineRule="auto"/>
        <w:ind w:left="1790" w:right="118" w:hanging="417"/>
        <w:jc w:val="both"/>
      </w:pPr>
      <w:r>
        <w:rPr>
          <w:b/>
        </w:rPr>
        <w:t>Notice.</w:t>
      </w:r>
      <w:r>
        <w:rPr>
          <w:b/>
          <w:spacing w:val="-6"/>
        </w:rPr>
        <w:t xml:space="preserve"> </w:t>
      </w:r>
      <w:r>
        <w:t>The</w:t>
      </w:r>
      <w:r>
        <w:rPr>
          <w:spacing w:val="-8"/>
        </w:rPr>
        <w:t xml:space="preserve"> </w:t>
      </w:r>
      <w:r>
        <w:t>Contractor</w:t>
      </w:r>
      <w:r>
        <w:rPr>
          <w:spacing w:val="-8"/>
        </w:rPr>
        <w:t xml:space="preserve"> </w:t>
      </w:r>
      <w:r>
        <w:t>shall</w:t>
      </w:r>
      <w:r>
        <w:rPr>
          <w:spacing w:val="-5"/>
        </w:rPr>
        <w:t xml:space="preserve"> </w:t>
      </w:r>
      <w:r>
        <w:t>immediately</w:t>
      </w:r>
      <w:r>
        <w:rPr>
          <w:spacing w:val="-6"/>
        </w:rPr>
        <w:t xml:space="preserve"> </w:t>
      </w:r>
      <w:r>
        <w:t>notify</w:t>
      </w:r>
      <w:r>
        <w:rPr>
          <w:spacing w:val="-9"/>
        </w:rPr>
        <w:t xml:space="preserve"> </w:t>
      </w:r>
      <w:r>
        <w:t>the</w:t>
      </w:r>
      <w:r>
        <w:rPr>
          <w:spacing w:val="-8"/>
        </w:rPr>
        <w:t xml:space="preserve"> </w:t>
      </w:r>
      <w:r>
        <w:t>Commonwealth,</w:t>
      </w:r>
      <w:r>
        <w:rPr>
          <w:spacing w:val="-9"/>
        </w:rPr>
        <w:t xml:space="preserve"> </w:t>
      </w:r>
      <w:r>
        <w:t>in</w:t>
      </w:r>
      <w:r>
        <w:rPr>
          <w:spacing w:val="-9"/>
        </w:rPr>
        <w:t xml:space="preserve"> </w:t>
      </w:r>
      <w:r>
        <w:t>writing,</w:t>
      </w:r>
      <w:r>
        <w:rPr>
          <w:spacing w:val="-8"/>
        </w:rPr>
        <w:t xml:space="preserve"> </w:t>
      </w:r>
      <w:r>
        <w:t>if</w:t>
      </w:r>
      <w:r>
        <w:rPr>
          <w:spacing w:val="-10"/>
        </w:rPr>
        <w:t xml:space="preserve"> </w:t>
      </w:r>
      <w:r>
        <w:t xml:space="preserve">at any time during the term of the contract it becomes aware of any event that would cause the Contractor's certification or explanation to change. The Contractor </w:t>
      </w:r>
      <w:r>
        <w:lastRenderedPageBreak/>
        <w:t xml:space="preserve">acknowledges that the Commonwealth may, in its sole discretion, terminate the contract for cause if it learns that any of the certifications made in these provisions are currently false or misleading due to intervening factual circumstances or were false or misleading or should have been known to be false or misleading when </w:t>
      </w:r>
      <w:proofErr w:type="gramStart"/>
      <w:r>
        <w:t>entering into</w:t>
      </w:r>
      <w:proofErr w:type="gramEnd"/>
      <w:r>
        <w:t xml:space="preserve"> the</w:t>
      </w:r>
      <w:r>
        <w:rPr>
          <w:spacing w:val="-4"/>
        </w:rPr>
        <w:t xml:space="preserve"> </w:t>
      </w:r>
      <w:r>
        <w:t>contract.</w:t>
      </w:r>
    </w:p>
    <w:p w14:paraId="1CA21A32" w14:textId="77777777" w:rsidR="0095780E" w:rsidRDefault="0095780E">
      <w:pPr>
        <w:pStyle w:val="BodyText"/>
        <w:spacing w:before="10"/>
        <w:rPr>
          <w:sz w:val="23"/>
        </w:rPr>
      </w:pPr>
    </w:p>
    <w:p w14:paraId="11D3AAFC" w14:textId="77777777" w:rsidR="0095780E" w:rsidRDefault="00AB3121">
      <w:pPr>
        <w:pStyle w:val="ListParagraph"/>
        <w:numPr>
          <w:ilvl w:val="1"/>
          <w:numId w:val="10"/>
        </w:numPr>
        <w:tabs>
          <w:tab w:val="left" w:pos="1058"/>
          <w:tab w:val="left" w:pos="1059"/>
        </w:tabs>
        <w:ind w:left="1058" w:hanging="360"/>
      </w:pPr>
      <w:r>
        <w:rPr>
          <w:b/>
        </w:rPr>
        <w:t xml:space="preserve">Contractor Responsibilities. </w:t>
      </w:r>
      <w:r>
        <w:t>During the term of this contract, the Contractor</w:t>
      </w:r>
      <w:r>
        <w:rPr>
          <w:spacing w:val="-25"/>
        </w:rPr>
        <w:t xml:space="preserve"> </w:t>
      </w:r>
      <w:r>
        <w:t>shall:</w:t>
      </w:r>
    </w:p>
    <w:p w14:paraId="798BBC66" w14:textId="77777777" w:rsidR="00F2179C" w:rsidRDefault="00F2179C" w:rsidP="00F2179C">
      <w:pPr>
        <w:pStyle w:val="ListParagraph"/>
        <w:tabs>
          <w:tab w:val="left" w:pos="1058"/>
          <w:tab w:val="left" w:pos="1059"/>
        </w:tabs>
        <w:ind w:left="1058" w:firstLine="0"/>
        <w:jc w:val="right"/>
      </w:pPr>
    </w:p>
    <w:p w14:paraId="1720A5ED" w14:textId="77777777" w:rsidR="0095780E" w:rsidRDefault="00AB3121">
      <w:pPr>
        <w:pStyle w:val="ListParagraph"/>
        <w:numPr>
          <w:ilvl w:val="0"/>
          <w:numId w:val="5"/>
        </w:numPr>
        <w:tabs>
          <w:tab w:val="left" w:pos="1901"/>
          <w:tab w:val="left" w:pos="1902"/>
        </w:tabs>
        <w:spacing w:before="61"/>
        <w:ind w:hanging="528"/>
      </w:pPr>
      <w:r>
        <w:t>maintain the highest standards of honesty and</w:t>
      </w:r>
      <w:r>
        <w:rPr>
          <w:spacing w:val="-13"/>
        </w:rPr>
        <w:t xml:space="preserve"> </w:t>
      </w:r>
      <w:r>
        <w:t>integrity.</w:t>
      </w:r>
    </w:p>
    <w:p w14:paraId="5A8A41AD" w14:textId="77777777" w:rsidR="0095780E" w:rsidRDefault="0095780E" w:rsidP="00A36C4B">
      <w:pPr>
        <w:pStyle w:val="BodyText"/>
        <w:spacing w:before="7"/>
        <w:jc w:val="both"/>
        <w:rPr>
          <w:sz w:val="24"/>
        </w:rPr>
      </w:pPr>
    </w:p>
    <w:p w14:paraId="0506641F" w14:textId="77777777" w:rsidR="0095780E" w:rsidRDefault="00AB3121">
      <w:pPr>
        <w:pStyle w:val="ListParagraph"/>
        <w:numPr>
          <w:ilvl w:val="0"/>
          <w:numId w:val="5"/>
        </w:numPr>
        <w:tabs>
          <w:tab w:val="left" w:pos="1902"/>
        </w:tabs>
        <w:spacing w:before="1" w:line="244" w:lineRule="auto"/>
        <w:ind w:right="131" w:hanging="528"/>
      </w:pPr>
      <w:r>
        <w:t>take</w:t>
      </w:r>
      <w:r>
        <w:rPr>
          <w:spacing w:val="-14"/>
        </w:rPr>
        <w:t xml:space="preserve"> </w:t>
      </w:r>
      <w:r>
        <w:t>no</w:t>
      </w:r>
      <w:r>
        <w:rPr>
          <w:spacing w:val="-14"/>
        </w:rPr>
        <w:t xml:space="preserve"> </w:t>
      </w:r>
      <w:r>
        <w:t>action</w:t>
      </w:r>
      <w:r>
        <w:rPr>
          <w:spacing w:val="-14"/>
        </w:rPr>
        <w:t xml:space="preserve"> </w:t>
      </w:r>
      <w:r>
        <w:t>in</w:t>
      </w:r>
      <w:r>
        <w:rPr>
          <w:spacing w:val="-14"/>
        </w:rPr>
        <w:t xml:space="preserve"> </w:t>
      </w:r>
      <w:r>
        <w:t>violation</w:t>
      </w:r>
      <w:r>
        <w:rPr>
          <w:spacing w:val="-14"/>
        </w:rPr>
        <w:t xml:space="preserve"> </w:t>
      </w:r>
      <w:r>
        <w:t>of</w:t>
      </w:r>
      <w:r>
        <w:rPr>
          <w:spacing w:val="-13"/>
        </w:rPr>
        <w:t xml:space="preserve"> </w:t>
      </w:r>
      <w:r>
        <w:t>any</w:t>
      </w:r>
      <w:r>
        <w:rPr>
          <w:spacing w:val="-14"/>
        </w:rPr>
        <w:t xml:space="preserve"> </w:t>
      </w:r>
      <w:r>
        <w:t>applicable</w:t>
      </w:r>
      <w:r>
        <w:rPr>
          <w:spacing w:val="-14"/>
        </w:rPr>
        <w:t xml:space="preserve"> </w:t>
      </w:r>
      <w:r>
        <w:t>laws,</w:t>
      </w:r>
      <w:r>
        <w:rPr>
          <w:spacing w:val="-14"/>
        </w:rPr>
        <w:t xml:space="preserve"> </w:t>
      </w:r>
      <w:r>
        <w:t>regulations,</w:t>
      </w:r>
      <w:r>
        <w:rPr>
          <w:spacing w:val="-14"/>
        </w:rPr>
        <w:t xml:space="preserve"> </w:t>
      </w:r>
      <w:r>
        <w:t>or</w:t>
      </w:r>
      <w:r>
        <w:rPr>
          <w:spacing w:val="-13"/>
        </w:rPr>
        <w:t xml:space="preserve"> </w:t>
      </w:r>
      <w:r>
        <w:t>other</w:t>
      </w:r>
      <w:r>
        <w:rPr>
          <w:spacing w:val="-13"/>
        </w:rPr>
        <w:t xml:space="preserve"> </w:t>
      </w:r>
      <w:r>
        <w:t xml:space="preserve">requirements applicable to the Contractor that </w:t>
      </w:r>
      <w:proofErr w:type="gramStart"/>
      <w:r>
        <w:t>govern</w:t>
      </w:r>
      <w:proofErr w:type="gramEnd"/>
      <w:r>
        <w:t xml:space="preserve"> Commonwealth contracting and procurement.</w:t>
      </w:r>
    </w:p>
    <w:p w14:paraId="613BAFE2" w14:textId="77777777" w:rsidR="0095780E" w:rsidRDefault="0095780E" w:rsidP="00A36C4B">
      <w:pPr>
        <w:pStyle w:val="BodyText"/>
        <w:spacing w:before="10"/>
        <w:jc w:val="both"/>
        <w:rPr>
          <w:sz w:val="23"/>
        </w:rPr>
      </w:pPr>
    </w:p>
    <w:p w14:paraId="49D75AE6" w14:textId="77777777" w:rsidR="0095780E" w:rsidRDefault="00AB3121">
      <w:pPr>
        <w:pStyle w:val="ListParagraph"/>
        <w:numPr>
          <w:ilvl w:val="0"/>
          <w:numId w:val="5"/>
        </w:numPr>
        <w:tabs>
          <w:tab w:val="left" w:pos="1902"/>
        </w:tabs>
        <w:spacing w:line="244" w:lineRule="auto"/>
        <w:ind w:right="128" w:hanging="528"/>
      </w:pPr>
      <w:r>
        <w:t>establish and implement a written business integrity policy that includes, at a minimum, the requirements of these provisions as they relate to the Contractor’s activity</w:t>
      </w:r>
      <w:r>
        <w:rPr>
          <w:spacing w:val="-11"/>
        </w:rPr>
        <w:t xml:space="preserve"> </w:t>
      </w:r>
      <w:r>
        <w:t>with</w:t>
      </w:r>
      <w:r>
        <w:rPr>
          <w:spacing w:val="-11"/>
        </w:rPr>
        <w:t xml:space="preserve"> </w:t>
      </w:r>
      <w:r>
        <w:t>the</w:t>
      </w:r>
      <w:r>
        <w:rPr>
          <w:spacing w:val="-10"/>
        </w:rPr>
        <w:t xml:space="preserve"> </w:t>
      </w:r>
      <w:r>
        <w:t>Commonwealth</w:t>
      </w:r>
      <w:r>
        <w:rPr>
          <w:spacing w:val="-11"/>
        </w:rPr>
        <w:t xml:space="preserve"> </w:t>
      </w:r>
      <w:r>
        <w:t>and</w:t>
      </w:r>
      <w:r>
        <w:rPr>
          <w:spacing w:val="-11"/>
        </w:rPr>
        <w:t xml:space="preserve"> </w:t>
      </w:r>
      <w:r>
        <w:t>Commonwealth</w:t>
      </w:r>
      <w:r>
        <w:rPr>
          <w:spacing w:val="-11"/>
        </w:rPr>
        <w:t xml:space="preserve"> </w:t>
      </w:r>
      <w:r>
        <w:t>employees</w:t>
      </w:r>
      <w:r>
        <w:rPr>
          <w:spacing w:val="-10"/>
        </w:rPr>
        <w:t xml:space="preserve"> </w:t>
      </w:r>
      <w:r>
        <w:t>and</w:t>
      </w:r>
      <w:r>
        <w:rPr>
          <w:spacing w:val="-11"/>
        </w:rPr>
        <w:t xml:space="preserve"> </w:t>
      </w:r>
      <w:r>
        <w:t>ensure</w:t>
      </w:r>
      <w:r>
        <w:rPr>
          <w:spacing w:val="-13"/>
        </w:rPr>
        <w:t xml:space="preserve"> </w:t>
      </w:r>
      <w:r>
        <w:t>that</w:t>
      </w:r>
      <w:r>
        <w:rPr>
          <w:spacing w:val="-10"/>
        </w:rPr>
        <w:t xml:space="preserve"> </w:t>
      </w:r>
      <w:r>
        <w:t>its employees comply with the</w:t>
      </w:r>
      <w:r>
        <w:rPr>
          <w:spacing w:val="-4"/>
        </w:rPr>
        <w:t xml:space="preserve"> </w:t>
      </w:r>
      <w:r>
        <w:t>policy.</w:t>
      </w:r>
    </w:p>
    <w:p w14:paraId="65C715AD" w14:textId="77777777" w:rsidR="0095780E" w:rsidRDefault="0095780E" w:rsidP="00A36C4B">
      <w:pPr>
        <w:pStyle w:val="BodyText"/>
        <w:spacing w:before="9"/>
        <w:jc w:val="both"/>
        <w:rPr>
          <w:sz w:val="23"/>
        </w:rPr>
      </w:pPr>
    </w:p>
    <w:p w14:paraId="21976BCF" w14:textId="77777777" w:rsidR="0095780E" w:rsidRDefault="00AB3121">
      <w:pPr>
        <w:pStyle w:val="ListParagraph"/>
        <w:numPr>
          <w:ilvl w:val="0"/>
          <w:numId w:val="5"/>
        </w:numPr>
        <w:tabs>
          <w:tab w:val="left" w:pos="1902"/>
        </w:tabs>
        <w:spacing w:before="1" w:line="244" w:lineRule="auto"/>
        <w:ind w:right="128" w:hanging="528"/>
      </w:pPr>
      <w:r>
        <w:t>not</w:t>
      </w:r>
      <w:r>
        <w:rPr>
          <w:spacing w:val="-15"/>
        </w:rPr>
        <w:t xml:space="preserve"> </w:t>
      </w:r>
      <w:r>
        <w:t>accept,</w:t>
      </w:r>
      <w:r>
        <w:rPr>
          <w:spacing w:val="-16"/>
        </w:rPr>
        <w:t xml:space="preserve"> </w:t>
      </w:r>
      <w:r>
        <w:t>agree</w:t>
      </w:r>
      <w:r>
        <w:rPr>
          <w:spacing w:val="-15"/>
        </w:rPr>
        <w:t xml:space="preserve"> </w:t>
      </w:r>
      <w:r>
        <w:t>to</w:t>
      </w:r>
      <w:r>
        <w:rPr>
          <w:spacing w:val="-13"/>
        </w:rPr>
        <w:t xml:space="preserve"> </w:t>
      </w:r>
      <w:r>
        <w:t>give,</w:t>
      </w:r>
      <w:r>
        <w:rPr>
          <w:spacing w:val="-16"/>
        </w:rPr>
        <w:t xml:space="preserve"> </w:t>
      </w:r>
      <w:r>
        <w:t>offer,</w:t>
      </w:r>
      <w:r>
        <w:rPr>
          <w:spacing w:val="-16"/>
        </w:rPr>
        <w:t xml:space="preserve"> </w:t>
      </w:r>
      <w:r>
        <w:t>confer,</w:t>
      </w:r>
      <w:r>
        <w:rPr>
          <w:spacing w:val="-16"/>
        </w:rPr>
        <w:t xml:space="preserve"> </w:t>
      </w:r>
      <w:r>
        <w:t>agree</w:t>
      </w:r>
      <w:r>
        <w:rPr>
          <w:spacing w:val="-15"/>
        </w:rPr>
        <w:t xml:space="preserve"> </w:t>
      </w:r>
      <w:r>
        <w:t>to</w:t>
      </w:r>
      <w:r>
        <w:rPr>
          <w:spacing w:val="-13"/>
        </w:rPr>
        <w:t xml:space="preserve"> </w:t>
      </w:r>
      <w:r>
        <w:t>confer,</w:t>
      </w:r>
      <w:r>
        <w:rPr>
          <w:spacing w:val="-16"/>
        </w:rPr>
        <w:t xml:space="preserve"> </w:t>
      </w:r>
      <w:r>
        <w:t>or</w:t>
      </w:r>
      <w:r>
        <w:rPr>
          <w:spacing w:val="-13"/>
        </w:rPr>
        <w:t xml:space="preserve"> </w:t>
      </w:r>
      <w:r>
        <w:t>promise</w:t>
      </w:r>
      <w:r>
        <w:rPr>
          <w:spacing w:val="-15"/>
        </w:rPr>
        <w:t xml:space="preserve"> </w:t>
      </w:r>
      <w:r>
        <w:t>to</w:t>
      </w:r>
      <w:r>
        <w:rPr>
          <w:spacing w:val="-16"/>
        </w:rPr>
        <w:t xml:space="preserve"> </w:t>
      </w:r>
      <w:r>
        <w:t>confer,</w:t>
      </w:r>
      <w:r>
        <w:rPr>
          <w:spacing w:val="-16"/>
        </w:rPr>
        <w:t xml:space="preserve"> </w:t>
      </w:r>
      <w:r>
        <w:t>directly or indirectly, any gratuity or pecuniary benefit to any person, or to influence or attempt to influence any person in violation of any federal or state law, regulation, executive order, statement of policy, management directive, or bulletin applicable to the provision of goods or services under this</w:t>
      </w:r>
      <w:r>
        <w:rPr>
          <w:spacing w:val="-16"/>
        </w:rPr>
        <w:t xml:space="preserve"> </w:t>
      </w:r>
      <w:r>
        <w:t>contract.</w:t>
      </w:r>
    </w:p>
    <w:p w14:paraId="490FB57F" w14:textId="77777777" w:rsidR="0095780E" w:rsidRDefault="0095780E" w:rsidP="00A36C4B">
      <w:pPr>
        <w:pStyle w:val="BodyText"/>
        <w:spacing w:before="1"/>
        <w:jc w:val="both"/>
        <w:rPr>
          <w:sz w:val="24"/>
        </w:rPr>
      </w:pPr>
    </w:p>
    <w:p w14:paraId="7AB2A60B" w14:textId="2D0328EB" w:rsidR="0095780E" w:rsidRDefault="22F70CC4">
      <w:pPr>
        <w:pStyle w:val="ListParagraph"/>
        <w:numPr>
          <w:ilvl w:val="0"/>
          <w:numId w:val="5"/>
        </w:numPr>
        <w:tabs>
          <w:tab w:val="left" w:pos="1902"/>
        </w:tabs>
        <w:spacing w:line="244" w:lineRule="auto"/>
        <w:ind w:right="129" w:hanging="528"/>
      </w:pPr>
      <w:r>
        <w:t xml:space="preserve">not have a financial interest in any other contractor, subcontractor, or supplier providing services, labor, or material under this contract, unless the financial interest is disclosed to the Commonwealth in writing and the Commonwealth consents to Contractor’s financial interest. The Contractor </w:t>
      </w:r>
      <w:r w:rsidR="2EDC96AB">
        <w:t>shall</w:t>
      </w:r>
      <w:r>
        <w:t xml:space="preserve"> disclose the financial interest to the Commonwealth at the time of bid or proposal submission, or if no bids or proposals are solicited, no later than the date the Contractor signs the</w:t>
      </w:r>
      <w:r>
        <w:rPr>
          <w:spacing w:val="-8"/>
        </w:rPr>
        <w:t xml:space="preserve"> </w:t>
      </w:r>
      <w:r>
        <w:t>contract.</w:t>
      </w:r>
      <w:r>
        <w:rPr>
          <w:spacing w:val="-9"/>
        </w:rPr>
        <w:t xml:space="preserve"> </w:t>
      </w:r>
      <w:r>
        <w:t>The</w:t>
      </w:r>
      <w:r>
        <w:rPr>
          <w:spacing w:val="-8"/>
        </w:rPr>
        <w:t xml:space="preserve"> </w:t>
      </w:r>
      <w:r>
        <w:t>Commonwealth</w:t>
      </w:r>
      <w:r>
        <w:rPr>
          <w:spacing w:val="-6"/>
        </w:rPr>
        <w:t xml:space="preserve"> </w:t>
      </w:r>
      <w:r>
        <w:t>shall</w:t>
      </w:r>
      <w:r>
        <w:rPr>
          <w:spacing w:val="-5"/>
        </w:rPr>
        <w:t xml:space="preserve"> </w:t>
      </w:r>
      <w:r>
        <w:t>be</w:t>
      </w:r>
      <w:r>
        <w:rPr>
          <w:spacing w:val="-6"/>
        </w:rPr>
        <w:t xml:space="preserve"> </w:t>
      </w:r>
      <w:r>
        <w:t>deemed</w:t>
      </w:r>
      <w:r>
        <w:rPr>
          <w:spacing w:val="-9"/>
        </w:rPr>
        <w:t xml:space="preserve"> </w:t>
      </w:r>
      <w:r>
        <w:t>to</w:t>
      </w:r>
      <w:r>
        <w:rPr>
          <w:spacing w:val="-9"/>
        </w:rPr>
        <w:t xml:space="preserve"> </w:t>
      </w:r>
      <w:r>
        <w:t>have</w:t>
      </w:r>
      <w:r>
        <w:rPr>
          <w:spacing w:val="-8"/>
        </w:rPr>
        <w:t xml:space="preserve"> </w:t>
      </w:r>
      <w:r>
        <w:t>consented</w:t>
      </w:r>
      <w:r>
        <w:rPr>
          <w:spacing w:val="-8"/>
        </w:rPr>
        <w:t xml:space="preserve"> </w:t>
      </w:r>
      <w:r>
        <w:t>if</w:t>
      </w:r>
      <w:r>
        <w:rPr>
          <w:spacing w:val="-8"/>
        </w:rPr>
        <w:t xml:space="preserve"> </w:t>
      </w:r>
      <w:r>
        <w:t>the</w:t>
      </w:r>
      <w:r>
        <w:rPr>
          <w:spacing w:val="-8"/>
        </w:rPr>
        <w:t xml:space="preserve"> </w:t>
      </w:r>
      <w:r>
        <w:t>required disclosure</w:t>
      </w:r>
      <w:r>
        <w:rPr>
          <w:spacing w:val="-10"/>
        </w:rPr>
        <w:t xml:space="preserve"> </w:t>
      </w:r>
      <w:r>
        <w:t>is</w:t>
      </w:r>
      <w:r>
        <w:rPr>
          <w:spacing w:val="-8"/>
        </w:rPr>
        <w:t xml:space="preserve"> </w:t>
      </w:r>
      <w:r>
        <w:t>received</w:t>
      </w:r>
      <w:r>
        <w:rPr>
          <w:spacing w:val="-11"/>
        </w:rPr>
        <w:t xml:space="preserve"> </w:t>
      </w:r>
      <w:r>
        <w:t>and</w:t>
      </w:r>
      <w:r>
        <w:rPr>
          <w:spacing w:val="-9"/>
        </w:rPr>
        <w:t xml:space="preserve"> </w:t>
      </w:r>
      <w:proofErr w:type="gramStart"/>
      <w:r>
        <w:t>all</w:t>
      </w:r>
      <w:r>
        <w:rPr>
          <w:spacing w:val="-8"/>
        </w:rPr>
        <w:t xml:space="preserve"> </w:t>
      </w:r>
      <w:r>
        <w:t>of</w:t>
      </w:r>
      <w:proofErr w:type="gramEnd"/>
      <w:r>
        <w:rPr>
          <w:spacing w:val="-8"/>
        </w:rPr>
        <w:t xml:space="preserve"> </w:t>
      </w:r>
      <w:r>
        <w:t>the</w:t>
      </w:r>
      <w:r>
        <w:rPr>
          <w:spacing w:val="-8"/>
        </w:rPr>
        <w:t xml:space="preserve"> </w:t>
      </w:r>
      <w:r>
        <w:t>required</w:t>
      </w:r>
      <w:r>
        <w:rPr>
          <w:spacing w:val="-9"/>
        </w:rPr>
        <w:t xml:space="preserve"> </w:t>
      </w:r>
      <w:r>
        <w:t>Commonwealth</w:t>
      </w:r>
      <w:r>
        <w:rPr>
          <w:spacing w:val="-9"/>
        </w:rPr>
        <w:t xml:space="preserve"> </w:t>
      </w:r>
      <w:r>
        <w:t>signatures</w:t>
      </w:r>
      <w:r>
        <w:rPr>
          <w:spacing w:val="-8"/>
        </w:rPr>
        <w:t xml:space="preserve"> </w:t>
      </w:r>
      <w:r>
        <w:t>are</w:t>
      </w:r>
      <w:r>
        <w:rPr>
          <w:spacing w:val="-8"/>
        </w:rPr>
        <w:t xml:space="preserve"> </w:t>
      </w:r>
      <w:r>
        <w:t>affixed.</w:t>
      </w:r>
    </w:p>
    <w:p w14:paraId="3298FD31" w14:textId="77777777" w:rsidR="0095780E" w:rsidRDefault="0095780E" w:rsidP="00A36C4B">
      <w:pPr>
        <w:pStyle w:val="BodyText"/>
        <w:spacing w:before="10"/>
        <w:jc w:val="both"/>
        <w:rPr>
          <w:sz w:val="23"/>
        </w:rPr>
      </w:pPr>
    </w:p>
    <w:p w14:paraId="32360AC2" w14:textId="77777777" w:rsidR="0095780E" w:rsidRDefault="00AB3121">
      <w:pPr>
        <w:pStyle w:val="ListParagraph"/>
        <w:numPr>
          <w:ilvl w:val="0"/>
          <w:numId w:val="5"/>
        </w:numPr>
        <w:tabs>
          <w:tab w:val="left" w:pos="1902"/>
        </w:tabs>
        <w:spacing w:line="247" w:lineRule="auto"/>
        <w:ind w:left="1902" w:right="134"/>
      </w:pPr>
      <w:r>
        <w:t>comply with the requirements of the Lobbying Disclosure Act (65 Pa.C.S.</w:t>
      </w:r>
      <w:r>
        <w:rPr>
          <w:spacing w:val="-37"/>
        </w:rPr>
        <w:t xml:space="preserve"> </w:t>
      </w:r>
      <w:r>
        <w:t>§13A01 et seq.) regardless of the method of</w:t>
      </w:r>
      <w:r>
        <w:rPr>
          <w:spacing w:val="-9"/>
        </w:rPr>
        <w:t xml:space="preserve"> </w:t>
      </w:r>
      <w:r>
        <w:t>award.</w:t>
      </w:r>
    </w:p>
    <w:p w14:paraId="5E4772AA" w14:textId="77777777" w:rsidR="0095780E" w:rsidRDefault="0095780E" w:rsidP="00A36C4B">
      <w:pPr>
        <w:pStyle w:val="BodyText"/>
        <w:spacing w:before="1"/>
        <w:jc w:val="both"/>
        <w:rPr>
          <w:sz w:val="24"/>
        </w:rPr>
      </w:pPr>
    </w:p>
    <w:p w14:paraId="7606DAD1" w14:textId="77777777" w:rsidR="0095780E" w:rsidRDefault="00AB3121">
      <w:pPr>
        <w:pStyle w:val="ListParagraph"/>
        <w:numPr>
          <w:ilvl w:val="0"/>
          <w:numId w:val="5"/>
        </w:numPr>
        <w:tabs>
          <w:tab w:val="left" w:pos="1902"/>
        </w:tabs>
        <w:spacing w:line="247" w:lineRule="auto"/>
        <w:ind w:right="132" w:hanging="528"/>
      </w:pPr>
      <w:r>
        <w:t>comply with the requirements of Section 1641 of the Pennsylvania Election Code (25 P.S. §3260a) if this contract was awarded on a Non-bid</w:t>
      </w:r>
      <w:r>
        <w:rPr>
          <w:spacing w:val="-14"/>
        </w:rPr>
        <w:t xml:space="preserve"> </w:t>
      </w:r>
      <w:r>
        <w:t>Basis.</w:t>
      </w:r>
    </w:p>
    <w:p w14:paraId="000575D2" w14:textId="77777777" w:rsidR="0095780E" w:rsidRDefault="0095780E" w:rsidP="00A36C4B">
      <w:pPr>
        <w:pStyle w:val="BodyText"/>
        <w:spacing w:before="1"/>
        <w:jc w:val="both"/>
        <w:rPr>
          <w:sz w:val="24"/>
        </w:rPr>
      </w:pPr>
    </w:p>
    <w:p w14:paraId="6C85B05C" w14:textId="753DAF20" w:rsidR="0095780E" w:rsidRDefault="22F70CC4">
      <w:pPr>
        <w:pStyle w:val="ListParagraph"/>
        <w:numPr>
          <w:ilvl w:val="0"/>
          <w:numId w:val="5"/>
        </w:numPr>
        <w:tabs>
          <w:tab w:val="left" w:pos="1902"/>
        </w:tabs>
        <w:spacing w:line="249" w:lineRule="auto"/>
        <w:ind w:left="1779" w:right="119" w:hanging="406"/>
      </w:pPr>
      <w:r>
        <w:t>immediately</w:t>
      </w:r>
      <w:r>
        <w:rPr>
          <w:spacing w:val="-12"/>
        </w:rPr>
        <w:t xml:space="preserve"> </w:t>
      </w:r>
      <w:r>
        <w:t>notify</w:t>
      </w:r>
      <w:r>
        <w:rPr>
          <w:spacing w:val="-12"/>
        </w:rPr>
        <w:t xml:space="preserve"> </w:t>
      </w:r>
      <w:r>
        <w:t>the</w:t>
      </w:r>
      <w:r>
        <w:rPr>
          <w:spacing w:val="-14"/>
        </w:rPr>
        <w:t xml:space="preserve"> </w:t>
      </w:r>
      <w:r w:rsidR="0B319178">
        <w:t>C</w:t>
      </w:r>
      <w:r>
        <w:t>ontracting</w:t>
      </w:r>
      <w:r>
        <w:rPr>
          <w:spacing w:val="-12"/>
        </w:rPr>
        <w:t xml:space="preserve"> </w:t>
      </w:r>
      <w:r w:rsidR="0B319178">
        <w:t>O</w:t>
      </w:r>
      <w:r>
        <w:t>fficer</w:t>
      </w:r>
      <w:r>
        <w:rPr>
          <w:spacing w:val="-11"/>
        </w:rPr>
        <w:t xml:space="preserve"> </w:t>
      </w:r>
      <w:r>
        <w:t>or</w:t>
      </w:r>
      <w:r>
        <w:rPr>
          <w:spacing w:val="-11"/>
        </w:rPr>
        <w:t xml:space="preserve"> </w:t>
      </w:r>
      <w:r>
        <w:t>the</w:t>
      </w:r>
      <w:r>
        <w:rPr>
          <w:spacing w:val="-11"/>
        </w:rPr>
        <w:t xml:space="preserve"> </w:t>
      </w:r>
      <w:r>
        <w:t>Office</w:t>
      </w:r>
      <w:r>
        <w:rPr>
          <w:spacing w:val="-11"/>
        </w:rPr>
        <w:t xml:space="preserve"> </w:t>
      </w:r>
      <w:r>
        <w:t>of</w:t>
      </w:r>
      <w:r>
        <w:rPr>
          <w:spacing w:val="-13"/>
        </w:rPr>
        <w:t xml:space="preserve"> </w:t>
      </w:r>
      <w:r>
        <w:t>the</w:t>
      </w:r>
      <w:r>
        <w:rPr>
          <w:spacing w:val="-11"/>
        </w:rPr>
        <w:t xml:space="preserve"> </w:t>
      </w:r>
      <w:r>
        <w:t xml:space="preserve">State Inspector General, in writing, when the Contractor has reason to believe that any breach of ethical standards as set forth in law, the Governor’s Code of Conduct, </w:t>
      </w:r>
      <w:r>
        <w:rPr>
          <w:spacing w:val="-3"/>
        </w:rPr>
        <w:t xml:space="preserve">or </w:t>
      </w:r>
      <w:r>
        <w:t>these Contractor Integrity Provisions has occurred or may occur, including, but not limited to, contact by a Commonwealth officer or employee, which, if acted upon, would violate the ethical</w:t>
      </w:r>
      <w:r>
        <w:rPr>
          <w:spacing w:val="-7"/>
        </w:rPr>
        <w:t xml:space="preserve"> </w:t>
      </w:r>
      <w:r>
        <w:t>standards.</w:t>
      </w:r>
    </w:p>
    <w:p w14:paraId="5FCBA6AB" w14:textId="77777777" w:rsidR="0095780E" w:rsidRDefault="0095780E">
      <w:pPr>
        <w:pStyle w:val="BodyText"/>
        <w:spacing w:before="8"/>
        <w:rPr>
          <w:sz w:val="23"/>
        </w:rPr>
      </w:pPr>
    </w:p>
    <w:p w14:paraId="22C5CF74" w14:textId="77777777" w:rsidR="0095780E" w:rsidRDefault="00AB3121">
      <w:pPr>
        <w:pStyle w:val="ListParagraph"/>
        <w:numPr>
          <w:ilvl w:val="1"/>
          <w:numId w:val="10"/>
        </w:numPr>
        <w:tabs>
          <w:tab w:val="left" w:pos="1060"/>
        </w:tabs>
        <w:ind w:left="1059" w:hanging="360"/>
      </w:pPr>
      <w:r>
        <w:rPr>
          <w:b/>
        </w:rPr>
        <w:t xml:space="preserve">Investigations. </w:t>
      </w:r>
      <w:r>
        <w:t>If a State Inspector General investigation is initiated, the Contractor</w:t>
      </w:r>
      <w:r>
        <w:rPr>
          <w:spacing w:val="-22"/>
        </w:rPr>
        <w:t xml:space="preserve"> </w:t>
      </w:r>
      <w:r>
        <w:t>shall:</w:t>
      </w:r>
    </w:p>
    <w:p w14:paraId="19B46D1C" w14:textId="77777777" w:rsidR="0095780E" w:rsidRDefault="0095780E">
      <w:pPr>
        <w:pStyle w:val="BodyText"/>
        <w:spacing w:before="8"/>
        <w:rPr>
          <w:sz w:val="24"/>
        </w:rPr>
      </w:pPr>
    </w:p>
    <w:p w14:paraId="39CA8817" w14:textId="0C35435A" w:rsidR="0095780E" w:rsidRDefault="22F70CC4">
      <w:pPr>
        <w:pStyle w:val="ListParagraph"/>
        <w:numPr>
          <w:ilvl w:val="0"/>
          <w:numId w:val="4"/>
        </w:numPr>
        <w:tabs>
          <w:tab w:val="left" w:pos="1840"/>
        </w:tabs>
        <w:spacing w:line="244" w:lineRule="auto"/>
        <w:ind w:right="116"/>
        <w:jc w:val="both"/>
      </w:pPr>
      <w:r>
        <w:lastRenderedPageBreak/>
        <w:t>reimburse the Commonwealth for the reasonable costs of investigation incurred by the Office of the State Inspector General for investigations of the Contractor’s compliance with the terms of this or any other agreement between the Contractor and</w:t>
      </w:r>
      <w:r>
        <w:rPr>
          <w:spacing w:val="-16"/>
        </w:rPr>
        <w:t xml:space="preserve"> </w:t>
      </w:r>
      <w:r>
        <w:t>the</w:t>
      </w:r>
      <w:r>
        <w:rPr>
          <w:spacing w:val="-15"/>
        </w:rPr>
        <w:t xml:space="preserve"> </w:t>
      </w:r>
      <w:r>
        <w:t>Commonwealth</w:t>
      </w:r>
      <w:r>
        <w:rPr>
          <w:spacing w:val="-16"/>
        </w:rPr>
        <w:t xml:space="preserve"> </w:t>
      </w:r>
      <w:r>
        <w:t>that</w:t>
      </w:r>
      <w:r>
        <w:rPr>
          <w:spacing w:val="-17"/>
        </w:rPr>
        <w:t xml:space="preserve"> </w:t>
      </w:r>
      <w:r>
        <w:t>results</w:t>
      </w:r>
      <w:r>
        <w:rPr>
          <w:spacing w:val="-18"/>
        </w:rPr>
        <w:t xml:space="preserve"> </w:t>
      </w:r>
      <w:r>
        <w:t>in</w:t>
      </w:r>
      <w:r>
        <w:rPr>
          <w:spacing w:val="-16"/>
        </w:rPr>
        <w:t xml:space="preserve"> </w:t>
      </w:r>
      <w:r>
        <w:t>the</w:t>
      </w:r>
      <w:r>
        <w:rPr>
          <w:spacing w:val="-15"/>
        </w:rPr>
        <w:t xml:space="preserve"> </w:t>
      </w:r>
      <w:r>
        <w:t>suspension</w:t>
      </w:r>
      <w:r>
        <w:rPr>
          <w:spacing w:val="-16"/>
        </w:rPr>
        <w:t xml:space="preserve"> </w:t>
      </w:r>
      <w:r>
        <w:t>or</w:t>
      </w:r>
      <w:r>
        <w:rPr>
          <w:spacing w:val="-17"/>
        </w:rPr>
        <w:t xml:space="preserve"> </w:t>
      </w:r>
      <w:r>
        <w:t>debarment</w:t>
      </w:r>
      <w:r>
        <w:rPr>
          <w:spacing w:val="-15"/>
        </w:rPr>
        <w:t xml:space="preserve"> </w:t>
      </w:r>
      <w:r>
        <w:t>of</w:t>
      </w:r>
      <w:r>
        <w:rPr>
          <w:spacing w:val="-17"/>
        </w:rPr>
        <w:t xml:space="preserve"> </w:t>
      </w:r>
      <w:r>
        <w:t>the</w:t>
      </w:r>
      <w:r>
        <w:rPr>
          <w:spacing w:val="-15"/>
        </w:rPr>
        <w:t xml:space="preserve"> </w:t>
      </w:r>
      <w:r>
        <w:t>Contractor. The</w:t>
      </w:r>
      <w:r>
        <w:rPr>
          <w:spacing w:val="-7"/>
        </w:rPr>
        <w:t xml:space="preserve"> </w:t>
      </w:r>
      <w:r>
        <w:t>Contractor</w:t>
      </w:r>
      <w:r>
        <w:rPr>
          <w:spacing w:val="-9"/>
        </w:rPr>
        <w:t xml:space="preserve"> </w:t>
      </w:r>
      <w:r w:rsidR="38698F61">
        <w:t>wi</w:t>
      </w:r>
      <w:r>
        <w:t>ll</w:t>
      </w:r>
      <w:r>
        <w:rPr>
          <w:spacing w:val="-8"/>
        </w:rPr>
        <w:t xml:space="preserve"> </w:t>
      </w:r>
      <w:r>
        <w:t>not</w:t>
      </w:r>
      <w:r>
        <w:rPr>
          <w:spacing w:val="-8"/>
        </w:rPr>
        <w:t xml:space="preserve"> </w:t>
      </w:r>
      <w:r>
        <w:t>be</w:t>
      </w:r>
      <w:r>
        <w:rPr>
          <w:spacing w:val="-9"/>
        </w:rPr>
        <w:t xml:space="preserve"> </w:t>
      </w:r>
      <w:r>
        <w:t>responsible</w:t>
      </w:r>
      <w:r>
        <w:rPr>
          <w:spacing w:val="-9"/>
        </w:rPr>
        <w:t xml:space="preserve"> </w:t>
      </w:r>
      <w:r>
        <w:t>for</w:t>
      </w:r>
      <w:r>
        <w:rPr>
          <w:spacing w:val="-9"/>
        </w:rPr>
        <w:t xml:space="preserve"> </w:t>
      </w:r>
      <w:r>
        <w:t>investigative</w:t>
      </w:r>
      <w:r>
        <w:rPr>
          <w:spacing w:val="-7"/>
        </w:rPr>
        <w:t xml:space="preserve"> </w:t>
      </w:r>
      <w:r>
        <w:t>costs</w:t>
      </w:r>
      <w:r>
        <w:rPr>
          <w:spacing w:val="-9"/>
        </w:rPr>
        <w:t xml:space="preserve"> </w:t>
      </w:r>
      <w:r>
        <w:t>for</w:t>
      </w:r>
      <w:r>
        <w:rPr>
          <w:spacing w:val="-9"/>
        </w:rPr>
        <w:t xml:space="preserve"> </w:t>
      </w:r>
      <w:r>
        <w:t>investigations</w:t>
      </w:r>
      <w:r>
        <w:rPr>
          <w:spacing w:val="-11"/>
        </w:rPr>
        <w:t xml:space="preserve"> </w:t>
      </w:r>
      <w:r>
        <w:t>that do not result in the Contractor’s suspension or</w:t>
      </w:r>
      <w:r>
        <w:rPr>
          <w:spacing w:val="-12"/>
        </w:rPr>
        <w:t xml:space="preserve"> </w:t>
      </w:r>
      <w:r>
        <w:t>debarment.</w:t>
      </w:r>
    </w:p>
    <w:p w14:paraId="29D3A7AF" w14:textId="77777777" w:rsidR="0095780E" w:rsidRDefault="0095780E">
      <w:pPr>
        <w:pStyle w:val="BodyText"/>
        <w:spacing w:before="9"/>
        <w:rPr>
          <w:sz w:val="23"/>
        </w:rPr>
      </w:pPr>
    </w:p>
    <w:p w14:paraId="53678EC7" w14:textId="77777777" w:rsidR="009663AB" w:rsidRDefault="00AB3121" w:rsidP="009663AB">
      <w:pPr>
        <w:pStyle w:val="ListParagraph"/>
        <w:numPr>
          <w:ilvl w:val="0"/>
          <w:numId w:val="4"/>
        </w:numPr>
        <w:tabs>
          <w:tab w:val="left" w:pos="1840"/>
        </w:tabs>
        <w:spacing w:before="1" w:line="244" w:lineRule="auto"/>
        <w:ind w:right="120"/>
        <w:jc w:val="both"/>
      </w:pPr>
      <w:r>
        <w:t xml:space="preserve">cooperate with the Office of the State Inspector General in its investigation of any alleged Commonwealth agency or employee breach of ethical standards and any alleged Contractor non-compliance with these Contractor Integrity Provisions  </w:t>
      </w:r>
      <w:r>
        <w:rPr>
          <w:spacing w:val="4"/>
        </w:rPr>
        <w:t xml:space="preserve"> </w:t>
      </w:r>
      <w:r>
        <w:t>and</w:t>
      </w:r>
      <w:r w:rsidR="009663AB">
        <w:t xml:space="preserve"> </w:t>
      </w:r>
      <w:r>
        <w:t>make identified Contractor employees available for interviews at reasonable times and places.</w:t>
      </w:r>
    </w:p>
    <w:p w14:paraId="6FFE0AF8" w14:textId="77777777" w:rsidR="0095780E" w:rsidRDefault="0095780E" w:rsidP="009663AB">
      <w:pPr>
        <w:pStyle w:val="ListParagraph"/>
      </w:pPr>
    </w:p>
    <w:p w14:paraId="7FF7B9C9" w14:textId="34B30A96" w:rsidR="0095780E" w:rsidRDefault="22F70CC4" w:rsidP="009663AB">
      <w:pPr>
        <w:pStyle w:val="ListParagraph"/>
        <w:numPr>
          <w:ilvl w:val="0"/>
          <w:numId w:val="4"/>
        </w:numPr>
        <w:tabs>
          <w:tab w:val="left" w:pos="1840"/>
        </w:tabs>
        <w:spacing w:before="1" w:line="244" w:lineRule="auto"/>
        <w:ind w:right="120"/>
        <w:jc w:val="both"/>
      </w:pPr>
      <w:r>
        <w:t>upon</w:t>
      </w:r>
      <w:r>
        <w:rPr>
          <w:spacing w:val="-7"/>
        </w:rPr>
        <w:t xml:space="preserve"> </w:t>
      </w:r>
      <w:r>
        <w:t>the</w:t>
      </w:r>
      <w:r>
        <w:rPr>
          <w:spacing w:val="-7"/>
        </w:rPr>
        <w:t xml:space="preserve"> </w:t>
      </w:r>
      <w:r>
        <w:t>inquiry</w:t>
      </w:r>
      <w:r>
        <w:rPr>
          <w:spacing w:val="-7"/>
        </w:rPr>
        <w:t xml:space="preserve"> </w:t>
      </w:r>
      <w:r>
        <w:t>or</w:t>
      </w:r>
      <w:r>
        <w:rPr>
          <w:spacing w:val="-9"/>
        </w:rPr>
        <w:t xml:space="preserve"> </w:t>
      </w:r>
      <w:r>
        <w:t>request</w:t>
      </w:r>
      <w:r>
        <w:rPr>
          <w:spacing w:val="-8"/>
        </w:rPr>
        <w:t xml:space="preserve"> </w:t>
      </w:r>
      <w:r>
        <w:t>of</w:t>
      </w:r>
      <w:r>
        <w:rPr>
          <w:spacing w:val="-6"/>
        </w:rPr>
        <w:t xml:space="preserve"> </w:t>
      </w:r>
      <w:r>
        <w:t>an</w:t>
      </w:r>
      <w:r>
        <w:rPr>
          <w:spacing w:val="-7"/>
        </w:rPr>
        <w:t xml:space="preserve"> </w:t>
      </w:r>
      <w:r>
        <w:t>Inspector</w:t>
      </w:r>
      <w:r>
        <w:rPr>
          <w:spacing w:val="-6"/>
        </w:rPr>
        <w:t xml:space="preserve"> </w:t>
      </w:r>
      <w:r>
        <w:t>General,</w:t>
      </w:r>
      <w:r>
        <w:rPr>
          <w:spacing w:val="-7"/>
        </w:rPr>
        <w:t xml:space="preserve"> </w:t>
      </w:r>
      <w:r>
        <w:t>provide,</w:t>
      </w:r>
      <w:r>
        <w:rPr>
          <w:spacing w:val="-7"/>
        </w:rPr>
        <w:t xml:space="preserve"> </w:t>
      </w:r>
      <w:r>
        <w:t>or</w:t>
      </w:r>
      <w:r>
        <w:rPr>
          <w:spacing w:val="-6"/>
        </w:rPr>
        <w:t xml:space="preserve"> </w:t>
      </w:r>
      <w:r>
        <w:t>if</w:t>
      </w:r>
      <w:r>
        <w:rPr>
          <w:spacing w:val="-6"/>
        </w:rPr>
        <w:t xml:space="preserve"> </w:t>
      </w:r>
      <w:r>
        <w:t>appropriate,</w:t>
      </w:r>
      <w:r>
        <w:rPr>
          <w:spacing w:val="-9"/>
        </w:rPr>
        <w:t xml:space="preserve"> </w:t>
      </w:r>
      <w:r>
        <w:t>make promptly available for inspection or copying, any information of any type or form deemed</w:t>
      </w:r>
      <w:r>
        <w:rPr>
          <w:spacing w:val="-14"/>
        </w:rPr>
        <w:t xml:space="preserve"> </w:t>
      </w:r>
      <w:r>
        <w:t>relevant</w:t>
      </w:r>
      <w:r>
        <w:rPr>
          <w:spacing w:val="-13"/>
        </w:rPr>
        <w:t xml:space="preserve"> </w:t>
      </w:r>
      <w:r>
        <w:t>by</w:t>
      </w:r>
      <w:r>
        <w:rPr>
          <w:spacing w:val="-14"/>
        </w:rPr>
        <w:t xml:space="preserve"> </w:t>
      </w:r>
      <w:r>
        <w:t>the</w:t>
      </w:r>
      <w:r>
        <w:rPr>
          <w:spacing w:val="-14"/>
        </w:rPr>
        <w:t xml:space="preserve"> </w:t>
      </w:r>
      <w:r>
        <w:t>Office</w:t>
      </w:r>
      <w:r>
        <w:rPr>
          <w:spacing w:val="-14"/>
        </w:rPr>
        <w:t xml:space="preserve"> </w:t>
      </w:r>
      <w:r>
        <w:t>of</w:t>
      </w:r>
      <w:r>
        <w:rPr>
          <w:spacing w:val="-13"/>
        </w:rPr>
        <w:t xml:space="preserve"> </w:t>
      </w:r>
      <w:r>
        <w:t>the</w:t>
      </w:r>
      <w:r>
        <w:rPr>
          <w:spacing w:val="-14"/>
        </w:rPr>
        <w:t xml:space="preserve"> </w:t>
      </w:r>
      <w:r>
        <w:t>State</w:t>
      </w:r>
      <w:r>
        <w:rPr>
          <w:spacing w:val="-14"/>
        </w:rPr>
        <w:t xml:space="preserve"> </w:t>
      </w:r>
      <w:r>
        <w:t>Inspector</w:t>
      </w:r>
      <w:r>
        <w:rPr>
          <w:spacing w:val="-13"/>
        </w:rPr>
        <w:t xml:space="preserve"> </w:t>
      </w:r>
      <w:r>
        <w:t>General</w:t>
      </w:r>
      <w:r>
        <w:rPr>
          <w:spacing w:val="-13"/>
        </w:rPr>
        <w:t xml:space="preserve"> </w:t>
      </w:r>
      <w:r>
        <w:t>to</w:t>
      </w:r>
      <w:r>
        <w:rPr>
          <w:spacing w:val="-14"/>
        </w:rPr>
        <w:t xml:space="preserve"> </w:t>
      </w:r>
      <w:r>
        <w:t>Contractor's</w:t>
      </w:r>
      <w:r>
        <w:rPr>
          <w:spacing w:val="-14"/>
        </w:rPr>
        <w:t xml:space="preserve"> </w:t>
      </w:r>
      <w:r>
        <w:t xml:space="preserve">integrity and compliance with these provisions. This information may include, but is </w:t>
      </w:r>
      <w:proofErr w:type="gramStart"/>
      <w:r>
        <w:t>not  limited</w:t>
      </w:r>
      <w:proofErr w:type="gramEnd"/>
      <w:r>
        <w:rPr>
          <w:spacing w:val="-5"/>
        </w:rPr>
        <w:t xml:space="preserve"> </w:t>
      </w:r>
      <w:r>
        <w:t>to,</w:t>
      </w:r>
      <w:r>
        <w:rPr>
          <w:spacing w:val="-2"/>
        </w:rPr>
        <w:t xml:space="preserve"> </w:t>
      </w:r>
      <w:r>
        <w:t>Contractor's</w:t>
      </w:r>
      <w:r>
        <w:rPr>
          <w:spacing w:val="-4"/>
        </w:rPr>
        <w:t xml:space="preserve"> </w:t>
      </w:r>
      <w:r>
        <w:t>business</w:t>
      </w:r>
      <w:r>
        <w:rPr>
          <w:spacing w:val="-4"/>
        </w:rPr>
        <w:t xml:space="preserve"> </w:t>
      </w:r>
      <w:r>
        <w:t>or</w:t>
      </w:r>
      <w:r>
        <w:rPr>
          <w:spacing w:val="-4"/>
        </w:rPr>
        <w:t xml:space="preserve"> </w:t>
      </w:r>
      <w:r>
        <w:t>financial</w:t>
      </w:r>
      <w:r>
        <w:rPr>
          <w:spacing w:val="-4"/>
        </w:rPr>
        <w:t xml:space="preserve"> </w:t>
      </w:r>
      <w:r>
        <w:t>records,</w:t>
      </w:r>
      <w:r>
        <w:rPr>
          <w:spacing w:val="-5"/>
        </w:rPr>
        <w:t xml:space="preserve"> </w:t>
      </w:r>
      <w:r>
        <w:t>documents</w:t>
      </w:r>
      <w:r>
        <w:rPr>
          <w:spacing w:val="-2"/>
        </w:rPr>
        <w:t xml:space="preserve"> </w:t>
      </w:r>
      <w:r>
        <w:t>or</w:t>
      </w:r>
      <w:r>
        <w:rPr>
          <w:spacing w:val="-4"/>
        </w:rPr>
        <w:t xml:space="preserve"> </w:t>
      </w:r>
      <w:r>
        <w:t>files</w:t>
      </w:r>
      <w:r>
        <w:rPr>
          <w:spacing w:val="-2"/>
        </w:rPr>
        <w:t xml:space="preserve"> </w:t>
      </w:r>
      <w:r>
        <w:t>of</w:t>
      </w:r>
      <w:r>
        <w:rPr>
          <w:spacing w:val="-4"/>
        </w:rPr>
        <w:t xml:space="preserve"> </w:t>
      </w:r>
      <w:r>
        <w:t>any</w:t>
      </w:r>
      <w:r>
        <w:rPr>
          <w:spacing w:val="-5"/>
        </w:rPr>
        <w:t xml:space="preserve"> </w:t>
      </w:r>
      <w:r>
        <w:t>type or form that refer to or concern this</w:t>
      </w:r>
      <w:r>
        <w:rPr>
          <w:spacing w:val="-15"/>
        </w:rPr>
        <w:t xml:space="preserve"> </w:t>
      </w:r>
      <w:r>
        <w:t>contract.</w:t>
      </w:r>
    </w:p>
    <w:p w14:paraId="5D9F5139" w14:textId="77777777" w:rsidR="0095780E" w:rsidRDefault="0095780E">
      <w:pPr>
        <w:pStyle w:val="BodyText"/>
        <w:spacing w:before="1"/>
        <w:rPr>
          <w:sz w:val="24"/>
        </w:rPr>
      </w:pPr>
    </w:p>
    <w:p w14:paraId="31A516E0" w14:textId="72BB22E0" w:rsidR="0095780E" w:rsidRDefault="00AB3121" w:rsidP="00A36C4B">
      <w:pPr>
        <w:pStyle w:val="ListParagraph"/>
        <w:numPr>
          <w:ilvl w:val="1"/>
          <w:numId w:val="10"/>
        </w:numPr>
        <w:tabs>
          <w:tab w:val="left" w:pos="1560"/>
        </w:tabs>
        <w:spacing w:line="244" w:lineRule="auto"/>
        <w:ind w:left="1559" w:right="169" w:hanging="360"/>
      </w:pPr>
      <w:r>
        <w:rPr>
          <w:b/>
        </w:rPr>
        <w:t xml:space="preserve">Termination. </w:t>
      </w:r>
      <w:r>
        <w:t>For violation of any of these Contractor Integrity Provisions, the Commonwealth may terminate this and any other contract with the Contractor, claim liquidated damages in an amount equal to the value of anything received in breach of these Contractor</w:t>
      </w:r>
      <w:r>
        <w:rPr>
          <w:spacing w:val="-10"/>
        </w:rPr>
        <w:t xml:space="preserve"> </w:t>
      </w:r>
      <w:r>
        <w:t>Integrity</w:t>
      </w:r>
      <w:r>
        <w:rPr>
          <w:spacing w:val="-10"/>
        </w:rPr>
        <w:t xml:space="preserve"> </w:t>
      </w:r>
      <w:r>
        <w:t>provisions,</w:t>
      </w:r>
      <w:r>
        <w:rPr>
          <w:spacing w:val="-10"/>
        </w:rPr>
        <w:t xml:space="preserve"> </w:t>
      </w:r>
      <w:r>
        <w:t>claim</w:t>
      </w:r>
      <w:r>
        <w:rPr>
          <w:spacing w:val="-10"/>
        </w:rPr>
        <w:t xml:space="preserve"> </w:t>
      </w:r>
      <w:r>
        <w:t>damages</w:t>
      </w:r>
      <w:r>
        <w:rPr>
          <w:spacing w:val="-12"/>
        </w:rPr>
        <w:t xml:space="preserve"> </w:t>
      </w:r>
      <w:r>
        <w:t>for</w:t>
      </w:r>
      <w:r>
        <w:rPr>
          <w:spacing w:val="-11"/>
        </w:rPr>
        <w:t xml:space="preserve"> </w:t>
      </w:r>
      <w:r>
        <w:t>all</w:t>
      </w:r>
      <w:r>
        <w:rPr>
          <w:spacing w:val="-10"/>
        </w:rPr>
        <w:t xml:space="preserve"> </w:t>
      </w:r>
      <w:r>
        <w:t>additional</w:t>
      </w:r>
      <w:r>
        <w:rPr>
          <w:spacing w:val="-11"/>
        </w:rPr>
        <w:t xml:space="preserve"> </w:t>
      </w:r>
      <w:r>
        <w:t>costs</w:t>
      </w:r>
      <w:r>
        <w:rPr>
          <w:spacing w:val="-11"/>
        </w:rPr>
        <w:t xml:space="preserve"> </w:t>
      </w:r>
      <w:r>
        <w:t>and</w:t>
      </w:r>
      <w:r>
        <w:rPr>
          <w:spacing w:val="-12"/>
        </w:rPr>
        <w:t xml:space="preserve"> </w:t>
      </w:r>
      <w:r>
        <w:t>expenses</w:t>
      </w:r>
      <w:r>
        <w:rPr>
          <w:spacing w:val="-10"/>
        </w:rPr>
        <w:t xml:space="preserve"> </w:t>
      </w:r>
      <w:r>
        <w:t>incurred in obtaining another contractor to complete performance under this contract, and debar and suspend the Contractor from doing business with the Commonwealth. These rights and remedies are cumulative, and the use or non-use of any one does not preclude</w:t>
      </w:r>
      <w:r>
        <w:rPr>
          <w:spacing w:val="-18"/>
        </w:rPr>
        <w:t xml:space="preserve"> </w:t>
      </w:r>
      <w:r>
        <w:t>the</w:t>
      </w:r>
      <w:r w:rsidR="00A36C4B">
        <w:t xml:space="preserve"> </w:t>
      </w:r>
      <w:r>
        <w:t>use</w:t>
      </w:r>
      <w:r>
        <w:rPr>
          <w:spacing w:val="-13"/>
        </w:rPr>
        <w:t xml:space="preserve"> </w:t>
      </w:r>
      <w:r>
        <w:t>of</w:t>
      </w:r>
      <w:r>
        <w:rPr>
          <w:spacing w:val="-12"/>
        </w:rPr>
        <w:t xml:space="preserve"> </w:t>
      </w:r>
      <w:r>
        <w:t>all</w:t>
      </w:r>
      <w:r>
        <w:rPr>
          <w:spacing w:val="-15"/>
        </w:rPr>
        <w:t xml:space="preserve"> </w:t>
      </w:r>
      <w:r>
        <w:t>or</w:t>
      </w:r>
      <w:r>
        <w:rPr>
          <w:spacing w:val="-15"/>
        </w:rPr>
        <w:t xml:space="preserve"> </w:t>
      </w:r>
      <w:r>
        <w:t>any</w:t>
      </w:r>
      <w:r>
        <w:rPr>
          <w:spacing w:val="-16"/>
        </w:rPr>
        <w:t xml:space="preserve"> </w:t>
      </w:r>
      <w:r>
        <w:t>other.</w:t>
      </w:r>
      <w:r>
        <w:rPr>
          <w:spacing w:val="29"/>
        </w:rPr>
        <w:t xml:space="preserve"> </w:t>
      </w:r>
      <w:r>
        <w:t>These</w:t>
      </w:r>
      <w:r>
        <w:rPr>
          <w:spacing w:val="-13"/>
        </w:rPr>
        <w:t xml:space="preserve"> </w:t>
      </w:r>
      <w:r>
        <w:t>rights</w:t>
      </w:r>
      <w:r>
        <w:rPr>
          <w:spacing w:val="-15"/>
        </w:rPr>
        <w:t xml:space="preserve"> </w:t>
      </w:r>
      <w:r>
        <w:t>and</w:t>
      </w:r>
      <w:r>
        <w:rPr>
          <w:spacing w:val="-16"/>
        </w:rPr>
        <w:t xml:space="preserve"> </w:t>
      </w:r>
      <w:r>
        <w:t>remedies</w:t>
      </w:r>
      <w:r>
        <w:rPr>
          <w:spacing w:val="-15"/>
        </w:rPr>
        <w:t xml:space="preserve"> </w:t>
      </w:r>
      <w:r>
        <w:t>are</w:t>
      </w:r>
      <w:r>
        <w:rPr>
          <w:spacing w:val="-15"/>
        </w:rPr>
        <w:t xml:space="preserve"> </w:t>
      </w:r>
      <w:r>
        <w:t>in</w:t>
      </w:r>
      <w:r>
        <w:rPr>
          <w:spacing w:val="-16"/>
        </w:rPr>
        <w:t xml:space="preserve"> </w:t>
      </w:r>
      <w:r>
        <w:t>addition</w:t>
      </w:r>
      <w:r>
        <w:rPr>
          <w:spacing w:val="-13"/>
        </w:rPr>
        <w:t xml:space="preserve"> </w:t>
      </w:r>
      <w:r>
        <w:t>to</w:t>
      </w:r>
      <w:r>
        <w:rPr>
          <w:spacing w:val="-13"/>
        </w:rPr>
        <w:t xml:space="preserve"> </w:t>
      </w:r>
      <w:r>
        <w:t>those</w:t>
      </w:r>
      <w:r>
        <w:rPr>
          <w:spacing w:val="-15"/>
        </w:rPr>
        <w:t xml:space="preserve"> </w:t>
      </w:r>
      <w:r>
        <w:t>the</w:t>
      </w:r>
      <w:r>
        <w:rPr>
          <w:spacing w:val="-13"/>
        </w:rPr>
        <w:t xml:space="preserve"> </w:t>
      </w:r>
      <w:r>
        <w:t>Commonwealth may have under law, statute, regulation, or</w:t>
      </w:r>
      <w:r>
        <w:rPr>
          <w:spacing w:val="-14"/>
        </w:rPr>
        <w:t xml:space="preserve"> </w:t>
      </w:r>
      <w:r>
        <w:t>contract.</w:t>
      </w:r>
    </w:p>
    <w:p w14:paraId="256B4A7F" w14:textId="77777777" w:rsidR="0095780E" w:rsidRDefault="0095780E" w:rsidP="00A36C4B">
      <w:pPr>
        <w:pStyle w:val="BodyText"/>
        <w:spacing w:before="1"/>
        <w:jc w:val="both"/>
        <w:rPr>
          <w:sz w:val="24"/>
        </w:rPr>
      </w:pPr>
    </w:p>
    <w:p w14:paraId="2015A9AE" w14:textId="77777777" w:rsidR="0095780E" w:rsidRDefault="00AB3121">
      <w:pPr>
        <w:pStyle w:val="ListParagraph"/>
        <w:numPr>
          <w:ilvl w:val="1"/>
          <w:numId w:val="10"/>
        </w:numPr>
        <w:tabs>
          <w:tab w:val="left" w:pos="1560"/>
        </w:tabs>
        <w:spacing w:line="244" w:lineRule="auto"/>
        <w:ind w:left="1559" w:right="170" w:hanging="360"/>
      </w:pPr>
      <w:r>
        <w:rPr>
          <w:b/>
        </w:rPr>
        <w:t xml:space="preserve">Subcontracts. </w:t>
      </w:r>
      <w:r>
        <w:t>The Contractor shall include these Contractor Integrity Provisions in its contracts with all subcontractors providing goods or services under this contract. The incorporation of this provision in the Contractor’s subcontracts does not create privity of contract</w:t>
      </w:r>
      <w:r>
        <w:rPr>
          <w:spacing w:val="-9"/>
        </w:rPr>
        <w:t xml:space="preserve"> </w:t>
      </w:r>
      <w:r>
        <w:t>between</w:t>
      </w:r>
      <w:r>
        <w:rPr>
          <w:spacing w:val="-12"/>
        </w:rPr>
        <w:t xml:space="preserve"> </w:t>
      </w:r>
      <w:r>
        <w:t>the</w:t>
      </w:r>
      <w:r>
        <w:rPr>
          <w:spacing w:val="-9"/>
        </w:rPr>
        <w:t xml:space="preserve"> </w:t>
      </w:r>
      <w:r>
        <w:t>Commonwealth</w:t>
      </w:r>
      <w:r>
        <w:rPr>
          <w:spacing w:val="-10"/>
        </w:rPr>
        <w:t xml:space="preserve"> </w:t>
      </w:r>
      <w:r>
        <w:t>and</w:t>
      </w:r>
      <w:r>
        <w:rPr>
          <w:spacing w:val="-10"/>
        </w:rPr>
        <w:t xml:space="preserve"> </w:t>
      </w:r>
      <w:r>
        <w:t>any</w:t>
      </w:r>
      <w:r>
        <w:rPr>
          <w:spacing w:val="-10"/>
        </w:rPr>
        <w:t xml:space="preserve"> </w:t>
      </w:r>
      <w:r>
        <w:t>subcontractor,</w:t>
      </w:r>
      <w:r>
        <w:rPr>
          <w:spacing w:val="-10"/>
        </w:rPr>
        <w:t xml:space="preserve"> </w:t>
      </w:r>
      <w:r>
        <w:t>and</w:t>
      </w:r>
      <w:r>
        <w:rPr>
          <w:spacing w:val="-10"/>
        </w:rPr>
        <w:t xml:space="preserve"> </w:t>
      </w:r>
      <w:r>
        <w:t>no</w:t>
      </w:r>
      <w:r>
        <w:rPr>
          <w:spacing w:val="-12"/>
        </w:rPr>
        <w:t xml:space="preserve"> </w:t>
      </w:r>
      <w:r>
        <w:t>third-party</w:t>
      </w:r>
      <w:r>
        <w:rPr>
          <w:spacing w:val="-12"/>
        </w:rPr>
        <w:t xml:space="preserve"> </w:t>
      </w:r>
      <w:r>
        <w:t>beneficiaries are created by the inclusion of these provisions. If the Contractor becomes aware of a subcontractor’s</w:t>
      </w:r>
      <w:r>
        <w:rPr>
          <w:spacing w:val="-15"/>
        </w:rPr>
        <w:t xml:space="preserve"> </w:t>
      </w:r>
      <w:r>
        <w:t>violation</w:t>
      </w:r>
      <w:r>
        <w:rPr>
          <w:spacing w:val="-16"/>
        </w:rPr>
        <w:t xml:space="preserve"> </w:t>
      </w:r>
      <w:r>
        <w:t>of</w:t>
      </w:r>
      <w:r>
        <w:rPr>
          <w:spacing w:val="-17"/>
        </w:rPr>
        <w:t xml:space="preserve"> </w:t>
      </w:r>
      <w:r>
        <w:t>these</w:t>
      </w:r>
      <w:r>
        <w:rPr>
          <w:spacing w:val="-15"/>
        </w:rPr>
        <w:t xml:space="preserve"> </w:t>
      </w:r>
      <w:r>
        <w:t>provisions,</w:t>
      </w:r>
      <w:r>
        <w:rPr>
          <w:spacing w:val="-18"/>
        </w:rPr>
        <w:t xml:space="preserve"> </w:t>
      </w:r>
      <w:r>
        <w:t>the</w:t>
      </w:r>
      <w:r>
        <w:rPr>
          <w:spacing w:val="-15"/>
        </w:rPr>
        <w:t xml:space="preserve"> </w:t>
      </w:r>
      <w:r>
        <w:t>Contractor</w:t>
      </w:r>
      <w:r>
        <w:rPr>
          <w:spacing w:val="-15"/>
        </w:rPr>
        <w:t xml:space="preserve"> </w:t>
      </w:r>
      <w:r>
        <w:t>shall</w:t>
      </w:r>
      <w:r>
        <w:rPr>
          <w:spacing w:val="-15"/>
        </w:rPr>
        <w:t xml:space="preserve"> </w:t>
      </w:r>
      <w:r>
        <w:t>use</w:t>
      </w:r>
      <w:r>
        <w:rPr>
          <w:spacing w:val="-18"/>
        </w:rPr>
        <w:t xml:space="preserve"> </w:t>
      </w:r>
      <w:r>
        <w:t>its</w:t>
      </w:r>
      <w:r>
        <w:rPr>
          <w:spacing w:val="-15"/>
        </w:rPr>
        <w:t xml:space="preserve"> </w:t>
      </w:r>
      <w:r>
        <w:t>best</w:t>
      </w:r>
      <w:r>
        <w:rPr>
          <w:spacing w:val="-15"/>
        </w:rPr>
        <w:t xml:space="preserve"> </w:t>
      </w:r>
      <w:r>
        <w:t>efforts</w:t>
      </w:r>
      <w:r>
        <w:rPr>
          <w:spacing w:val="-18"/>
        </w:rPr>
        <w:t xml:space="preserve"> </w:t>
      </w:r>
      <w:r>
        <w:t>to</w:t>
      </w:r>
      <w:r>
        <w:rPr>
          <w:spacing w:val="-16"/>
        </w:rPr>
        <w:t xml:space="preserve"> </w:t>
      </w:r>
      <w:r>
        <w:t>ensure the subcontractor’s compliance with these</w:t>
      </w:r>
      <w:r>
        <w:rPr>
          <w:spacing w:val="-13"/>
        </w:rPr>
        <w:t xml:space="preserve"> </w:t>
      </w:r>
      <w:r>
        <w:t>provisions.</w:t>
      </w:r>
    </w:p>
    <w:p w14:paraId="7A1B2CE2" w14:textId="77777777" w:rsidR="0095780E" w:rsidRDefault="0095780E">
      <w:pPr>
        <w:pStyle w:val="BodyText"/>
        <w:rPr>
          <w:sz w:val="24"/>
        </w:rPr>
      </w:pPr>
    </w:p>
    <w:p w14:paraId="7F95CE89" w14:textId="77777777" w:rsidR="0095780E" w:rsidRDefault="00AB3121">
      <w:pPr>
        <w:pStyle w:val="Heading1"/>
        <w:numPr>
          <w:ilvl w:val="0"/>
          <w:numId w:val="10"/>
        </w:numPr>
        <w:tabs>
          <w:tab w:val="left" w:pos="937"/>
          <w:tab w:val="left" w:pos="938"/>
        </w:tabs>
        <w:spacing w:before="178"/>
        <w:ind w:left="937" w:hanging="818"/>
        <w:jc w:val="left"/>
      </w:pPr>
      <w:bookmarkStart w:id="25" w:name="27.__CONTRACTOR_RESPONSIBILITY_PROVISION"/>
      <w:bookmarkEnd w:id="25"/>
      <w:r>
        <w:t>CONTRACTOR RESPONSIBILITY</w:t>
      </w:r>
      <w:r>
        <w:rPr>
          <w:spacing w:val="-15"/>
        </w:rPr>
        <w:t xml:space="preserve"> </w:t>
      </w:r>
      <w:r>
        <w:t>PROVISIONS</w:t>
      </w:r>
    </w:p>
    <w:p w14:paraId="31216877" w14:textId="77777777" w:rsidR="0095780E" w:rsidRDefault="0095780E">
      <w:pPr>
        <w:pStyle w:val="BodyText"/>
        <w:spacing w:before="11"/>
        <w:rPr>
          <w:b/>
          <w:sz w:val="26"/>
        </w:rPr>
      </w:pPr>
    </w:p>
    <w:p w14:paraId="69B15919" w14:textId="77777777" w:rsidR="0095780E" w:rsidRDefault="00AB3121">
      <w:pPr>
        <w:pStyle w:val="ListParagraph"/>
        <w:numPr>
          <w:ilvl w:val="1"/>
          <w:numId w:val="10"/>
        </w:numPr>
        <w:tabs>
          <w:tab w:val="left" w:pos="1545"/>
        </w:tabs>
        <w:spacing w:line="244" w:lineRule="auto"/>
        <w:ind w:left="1545" w:right="117"/>
      </w:pPr>
      <w:r>
        <w:rPr>
          <w:b/>
        </w:rPr>
        <w:t>Definition</w:t>
      </w:r>
      <w:r>
        <w:t>. For the purpose of these provisions, the term “Contractor” means as any person, including, but not limited to, a bidder, offeror, loan recipient, grantee or lessor, who has furnished</w:t>
      </w:r>
      <w:r>
        <w:rPr>
          <w:spacing w:val="-9"/>
        </w:rPr>
        <w:t xml:space="preserve"> </w:t>
      </w:r>
      <w:r>
        <w:t>or</w:t>
      </w:r>
      <w:r>
        <w:rPr>
          <w:spacing w:val="-10"/>
        </w:rPr>
        <w:t xml:space="preserve"> </w:t>
      </w:r>
      <w:r>
        <w:t>performed</w:t>
      </w:r>
      <w:r>
        <w:rPr>
          <w:spacing w:val="-9"/>
        </w:rPr>
        <w:t xml:space="preserve"> </w:t>
      </w:r>
      <w:r>
        <w:t>or</w:t>
      </w:r>
      <w:r>
        <w:rPr>
          <w:spacing w:val="-10"/>
        </w:rPr>
        <w:t xml:space="preserve"> </w:t>
      </w:r>
      <w:r>
        <w:t>seeks</w:t>
      </w:r>
      <w:r>
        <w:rPr>
          <w:spacing w:val="-11"/>
        </w:rPr>
        <w:t xml:space="preserve"> </w:t>
      </w:r>
      <w:r>
        <w:t>to</w:t>
      </w:r>
      <w:r>
        <w:rPr>
          <w:spacing w:val="-11"/>
        </w:rPr>
        <w:t xml:space="preserve"> </w:t>
      </w:r>
      <w:r>
        <w:t>furnish</w:t>
      </w:r>
      <w:r>
        <w:rPr>
          <w:spacing w:val="-11"/>
        </w:rPr>
        <w:t xml:space="preserve"> </w:t>
      </w:r>
      <w:r>
        <w:t>or</w:t>
      </w:r>
      <w:r>
        <w:rPr>
          <w:spacing w:val="-10"/>
        </w:rPr>
        <w:t xml:space="preserve"> </w:t>
      </w:r>
      <w:r>
        <w:t>perform,</w:t>
      </w:r>
      <w:r>
        <w:rPr>
          <w:spacing w:val="-11"/>
        </w:rPr>
        <w:t xml:space="preserve"> </w:t>
      </w:r>
      <w:r>
        <w:t>goods,</w:t>
      </w:r>
      <w:r>
        <w:rPr>
          <w:spacing w:val="-11"/>
        </w:rPr>
        <w:t xml:space="preserve"> </w:t>
      </w:r>
      <w:r>
        <w:t>supplies,</w:t>
      </w:r>
      <w:r>
        <w:rPr>
          <w:spacing w:val="-11"/>
        </w:rPr>
        <w:t xml:space="preserve"> </w:t>
      </w:r>
      <w:r>
        <w:t>services,</w:t>
      </w:r>
      <w:r>
        <w:rPr>
          <w:spacing w:val="-13"/>
        </w:rPr>
        <w:t xml:space="preserve"> </w:t>
      </w:r>
      <w:r>
        <w:t>leased</w:t>
      </w:r>
      <w:r>
        <w:rPr>
          <w:spacing w:val="-11"/>
        </w:rPr>
        <w:t xml:space="preserve"> </w:t>
      </w:r>
      <w:r>
        <w:t>space, construction</w:t>
      </w:r>
      <w:r>
        <w:rPr>
          <w:spacing w:val="-7"/>
        </w:rPr>
        <w:t xml:space="preserve"> </w:t>
      </w:r>
      <w:r>
        <w:t>or</w:t>
      </w:r>
      <w:r>
        <w:rPr>
          <w:spacing w:val="-6"/>
        </w:rPr>
        <w:t xml:space="preserve"> </w:t>
      </w:r>
      <w:r>
        <w:t>other</w:t>
      </w:r>
      <w:r>
        <w:rPr>
          <w:spacing w:val="-9"/>
        </w:rPr>
        <w:t xml:space="preserve"> </w:t>
      </w:r>
      <w:r>
        <w:t>activity,</w:t>
      </w:r>
      <w:r>
        <w:rPr>
          <w:spacing w:val="-7"/>
        </w:rPr>
        <w:t xml:space="preserve"> </w:t>
      </w:r>
      <w:r>
        <w:t>under</w:t>
      </w:r>
      <w:r>
        <w:rPr>
          <w:spacing w:val="-6"/>
        </w:rPr>
        <w:t xml:space="preserve"> </w:t>
      </w:r>
      <w:r>
        <w:t>a</w:t>
      </w:r>
      <w:r>
        <w:rPr>
          <w:spacing w:val="-7"/>
        </w:rPr>
        <w:t xml:space="preserve"> </w:t>
      </w:r>
      <w:r>
        <w:t>contract,</w:t>
      </w:r>
      <w:r>
        <w:rPr>
          <w:spacing w:val="-7"/>
        </w:rPr>
        <w:t xml:space="preserve"> </w:t>
      </w:r>
      <w:r>
        <w:t>grant,</w:t>
      </w:r>
      <w:r>
        <w:rPr>
          <w:spacing w:val="-7"/>
        </w:rPr>
        <w:t xml:space="preserve"> </w:t>
      </w:r>
      <w:r>
        <w:t>lease,</w:t>
      </w:r>
      <w:r>
        <w:rPr>
          <w:spacing w:val="-7"/>
        </w:rPr>
        <w:t xml:space="preserve"> </w:t>
      </w:r>
      <w:r>
        <w:t>purchase</w:t>
      </w:r>
      <w:r>
        <w:rPr>
          <w:spacing w:val="-9"/>
        </w:rPr>
        <w:t xml:space="preserve"> </w:t>
      </w:r>
      <w:r>
        <w:t>order</w:t>
      </w:r>
      <w:r>
        <w:rPr>
          <w:spacing w:val="-6"/>
        </w:rPr>
        <w:t xml:space="preserve"> </w:t>
      </w:r>
      <w:r>
        <w:t>or</w:t>
      </w:r>
      <w:r>
        <w:rPr>
          <w:spacing w:val="-6"/>
        </w:rPr>
        <w:t xml:space="preserve"> </w:t>
      </w:r>
      <w:r>
        <w:t>reimbursement agreement with the Commonwealth. The term also includes a permittee, licensee, or any agency, political subdivision, instrumentality, public authority, or other public entity in the Commonwealth.</w:t>
      </w:r>
    </w:p>
    <w:p w14:paraId="53B3F2F1" w14:textId="77777777" w:rsidR="0095780E" w:rsidRDefault="0095780E" w:rsidP="001071B6">
      <w:pPr>
        <w:pStyle w:val="BodyText"/>
        <w:spacing w:before="10"/>
        <w:jc w:val="both"/>
        <w:rPr>
          <w:sz w:val="23"/>
        </w:rPr>
      </w:pPr>
    </w:p>
    <w:p w14:paraId="397BDFBE" w14:textId="77777777" w:rsidR="0095780E" w:rsidRDefault="00AB3121" w:rsidP="001071B6">
      <w:pPr>
        <w:pStyle w:val="Heading1"/>
        <w:numPr>
          <w:ilvl w:val="1"/>
          <w:numId w:val="10"/>
        </w:numPr>
        <w:tabs>
          <w:tab w:val="left" w:pos="1545"/>
        </w:tabs>
        <w:ind w:left="1545" w:hanging="360"/>
        <w:jc w:val="both"/>
      </w:pPr>
      <w:r>
        <w:lastRenderedPageBreak/>
        <w:t>Contractor</w:t>
      </w:r>
      <w:r>
        <w:rPr>
          <w:spacing w:val="-10"/>
        </w:rPr>
        <w:t xml:space="preserve"> </w:t>
      </w:r>
      <w:r>
        <w:t>Representations.</w:t>
      </w:r>
    </w:p>
    <w:p w14:paraId="60434DD8" w14:textId="77777777" w:rsidR="0095780E" w:rsidRDefault="0095780E" w:rsidP="001071B6">
      <w:pPr>
        <w:pStyle w:val="BodyText"/>
        <w:spacing w:before="6"/>
        <w:jc w:val="both"/>
        <w:rPr>
          <w:b/>
          <w:sz w:val="25"/>
        </w:rPr>
      </w:pPr>
    </w:p>
    <w:p w14:paraId="110E3ECC" w14:textId="77777777" w:rsidR="0095780E" w:rsidRDefault="00AB3121">
      <w:pPr>
        <w:pStyle w:val="ListParagraph"/>
        <w:numPr>
          <w:ilvl w:val="0"/>
          <w:numId w:val="3"/>
        </w:numPr>
        <w:tabs>
          <w:tab w:val="left" w:pos="2311"/>
        </w:tabs>
        <w:spacing w:line="244" w:lineRule="auto"/>
        <w:ind w:right="117"/>
      </w:pPr>
      <w:r>
        <w:t>The</w:t>
      </w:r>
      <w:r>
        <w:rPr>
          <w:spacing w:val="-7"/>
        </w:rPr>
        <w:t xml:space="preserve"> </w:t>
      </w:r>
      <w:r>
        <w:t>Contractor</w:t>
      </w:r>
      <w:r>
        <w:rPr>
          <w:spacing w:val="-9"/>
        </w:rPr>
        <w:t xml:space="preserve"> </w:t>
      </w:r>
      <w:r>
        <w:t>represents</w:t>
      </w:r>
      <w:r>
        <w:rPr>
          <w:spacing w:val="-7"/>
        </w:rPr>
        <w:t xml:space="preserve"> </w:t>
      </w:r>
      <w:r>
        <w:t>for</w:t>
      </w:r>
      <w:r>
        <w:rPr>
          <w:spacing w:val="-9"/>
        </w:rPr>
        <w:t xml:space="preserve"> </w:t>
      </w:r>
      <w:r>
        <w:t>itself</w:t>
      </w:r>
      <w:r>
        <w:rPr>
          <w:spacing w:val="-6"/>
        </w:rPr>
        <w:t xml:space="preserve"> </w:t>
      </w:r>
      <w:r>
        <w:t>and</w:t>
      </w:r>
      <w:r>
        <w:rPr>
          <w:spacing w:val="-10"/>
        </w:rPr>
        <w:t xml:space="preserve"> </w:t>
      </w:r>
      <w:r>
        <w:t>its</w:t>
      </w:r>
      <w:r>
        <w:rPr>
          <w:spacing w:val="-9"/>
        </w:rPr>
        <w:t xml:space="preserve"> </w:t>
      </w:r>
      <w:r>
        <w:t>subcontractors</w:t>
      </w:r>
      <w:r>
        <w:rPr>
          <w:spacing w:val="-9"/>
        </w:rPr>
        <w:t xml:space="preserve"> </w:t>
      </w:r>
      <w:r>
        <w:t>required</w:t>
      </w:r>
      <w:r>
        <w:rPr>
          <w:spacing w:val="-10"/>
        </w:rPr>
        <w:t xml:space="preserve"> </w:t>
      </w:r>
      <w:r>
        <w:t>to</w:t>
      </w:r>
      <w:r>
        <w:rPr>
          <w:spacing w:val="-7"/>
        </w:rPr>
        <w:t xml:space="preserve"> </w:t>
      </w:r>
      <w:r>
        <w:t>be</w:t>
      </w:r>
      <w:r>
        <w:rPr>
          <w:spacing w:val="-7"/>
        </w:rPr>
        <w:t xml:space="preserve"> </w:t>
      </w:r>
      <w:r>
        <w:t>disclosed</w:t>
      </w:r>
      <w:r>
        <w:rPr>
          <w:spacing w:val="-10"/>
        </w:rPr>
        <w:t xml:space="preserve"> </w:t>
      </w:r>
      <w:r>
        <w:t>or approved by the Commonwealth, that as of the date of its execution of this contract, that neither the Contractor, nor any such subcontractors, are under suspension or debarment by the Commonwealth or any governmental entity, instrumentality, or authority</w:t>
      </w:r>
      <w:r>
        <w:rPr>
          <w:spacing w:val="-11"/>
        </w:rPr>
        <w:t xml:space="preserve"> </w:t>
      </w:r>
      <w:r>
        <w:t>and,</w:t>
      </w:r>
      <w:r>
        <w:rPr>
          <w:spacing w:val="-11"/>
        </w:rPr>
        <w:t xml:space="preserve"> </w:t>
      </w:r>
      <w:r>
        <w:t>if</w:t>
      </w:r>
      <w:r>
        <w:rPr>
          <w:spacing w:val="-10"/>
        </w:rPr>
        <w:t xml:space="preserve"> </w:t>
      </w:r>
      <w:r>
        <w:t>the</w:t>
      </w:r>
      <w:r>
        <w:rPr>
          <w:spacing w:val="-11"/>
        </w:rPr>
        <w:t xml:space="preserve"> </w:t>
      </w:r>
      <w:r>
        <w:t>Contractor</w:t>
      </w:r>
      <w:r>
        <w:rPr>
          <w:spacing w:val="-10"/>
        </w:rPr>
        <w:t xml:space="preserve"> </w:t>
      </w:r>
      <w:r>
        <w:t>cannot</w:t>
      </w:r>
      <w:r>
        <w:rPr>
          <w:spacing w:val="-10"/>
        </w:rPr>
        <w:t xml:space="preserve"> </w:t>
      </w:r>
      <w:r>
        <w:t>make</w:t>
      </w:r>
      <w:r>
        <w:rPr>
          <w:spacing w:val="-10"/>
        </w:rPr>
        <w:t xml:space="preserve"> </w:t>
      </w:r>
      <w:r>
        <w:t>this</w:t>
      </w:r>
      <w:r>
        <w:rPr>
          <w:spacing w:val="-8"/>
        </w:rPr>
        <w:t xml:space="preserve"> </w:t>
      </w:r>
      <w:r>
        <w:t>representation,</w:t>
      </w:r>
      <w:r>
        <w:rPr>
          <w:spacing w:val="37"/>
        </w:rPr>
        <w:t xml:space="preserve"> </w:t>
      </w:r>
      <w:r>
        <w:t>the</w:t>
      </w:r>
      <w:r>
        <w:rPr>
          <w:spacing w:val="-8"/>
        </w:rPr>
        <w:t xml:space="preserve"> </w:t>
      </w:r>
      <w:r>
        <w:t>Contractor</w:t>
      </w:r>
      <w:r>
        <w:rPr>
          <w:spacing w:val="-10"/>
        </w:rPr>
        <w:t xml:space="preserve"> </w:t>
      </w:r>
      <w:r>
        <w:t>shall submit,</w:t>
      </w:r>
      <w:r>
        <w:rPr>
          <w:spacing w:val="-17"/>
        </w:rPr>
        <w:t xml:space="preserve"> </w:t>
      </w:r>
      <w:r>
        <w:t>along</w:t>
      </w:r>
      <w:r>
        <w:rPr>
          <w:spacing w:val="-14"/>
        </w:rPr>
        <w:t xml:space="preserve"> </w:t>
      </w:r>
      <w:r>
        <w:t>with</w:t>
      </w:r>
      <w:r>
        <w:rPr>
          <w:spacing w:val="-14"/>
        </w:rPr>
        <w:t xml:space="preserve"> </w:t>
      </w:r>
      <w:r>
        <w:t>its</w:t>
      </w:r>
      <w:r>
        <w:rPr>
          <w:spacing w:val="-14"/>
        </w:rPr>
        <w:t xml:space="preserve"> </w:t>
      </w:r>
      <w:r>
        <w:t>contract,</w:t>
      </w:r>
      <w:r>
        <w:rPr>
          <w:spacing w:val="-14"/>
        </w:rPr>
        <w:t xml:space="preserve"> </w:t>
      </w:r>
      <w:r>
        <w:t>a</w:t>
      </w:r>
      <w:r>
        <w:rPr>
          <w:spacing w:val="-14"/>
        </w:rPr>
        <w:t xml:space="preserve"> </w:t>
      </w:r>
      <w:r>
        <w:t>written</w:t>
      </w:r>
      <w:r>
        <w:rPr>
          <w:spacing w:val="-14"/>
        </w:rPr>
        <w:t xml:space="preserve"> </w:t>
      </w:r>
      <w:r>
        <w:t>explanation</w:t>
      </w:r>
      <w:r>
        <w:rPr>
          <w:spacing w:val="-14"/>
        </w:rPr>
        <w:t xml:space="preserve"> </w:t>
      </w:r>
      <w:r>
        <w:t>of</w:t>
      </w:r>
      <w:r>
        <w:rPr>
          <w:spacing w:val="-16"/>
        </w:rPr>
        <w:t xml:space="preserve"> </w:t>
      </w:r>
      <w:r>
        <w:t>why</w:t>
      </w:r>
      <w:r>
        <w:rPr>
          <w:spacing w:val="-14"/>
        </w:rPr>
        <w:t xml:space="preserve"> </w:t>
      </w:r>
      <w:r>
        <w:t>such</w:t>
      </w:r>
      <w:r>
        <w:rPr>
          <w:spacing w:val="-14"/>
        </w:rPr>
        <w:t xml:space="preserve"> </w:t>
      </w:r>
      <w:r>
        <w:t>certification</w:t>
      </w:r>
      <w:r>
        <w:rPr>
          <w:spacing w:val="-14"/>
        </w:rPr>
        <w:t xml:space="preserve"> </w:t>
      </w:r>
      <w:r>
        <w:t>cannot be made.</w:t>
      </w:r>
    </w:p>
    <w:p w14:paraId="6A8BDE17" w14:textId="77777777" w:rsidR="0095780E" w:rsidRDefault="0095780E" w:rsidP="001071B6">
      <w:pPr>
        <w:pStyle w:val="BodyText"/>
        <w:spacing w:before="10"/>
        <w:jc w:val="both"/>
        <w:rPr>
          <w:sz w:val="23"/>
        </w:rPr>
      </w:pPr>
    </w:p>
    <w:p w14:paraId="12D40B39" w14:textId="57CA34B7" w:rsidR="0095780E" w:rsidRDefault="22F70CC4">
      <w:pPr>
        <w:pStyle w:val="ListParagraph"/>
        <w:numPr>
          <w:ilvl w:val="0"/>
          <w:numId w:val="3"/>
        </w:numPr>
        <w:tabs>
          <w:tab w:val="left" w:pos="2311"/>
        </w:tabs>
        <w:spacing w:line="244" w:lineRule="auto"/>
        <w:ind w:right="117" w:hanging="357"/>
      </w:pPr>
      <w:r>
        <w:t>The</w:t>
      </w:r>
      <w:r>
        <w:rPr>
          <w:spacing w:val="-6"/>
        </w:rPr>
        <w:t xml:space="preserve"> </w:t>
      </w:r>
      <w:r>
        <w:t>Contractor</w:t>
      </w:r>
      <w:r>
        <w:rPr>
          <w:spacing w:val="-8"/>
        </w:rPr>
        <w:t xml:space="preserve"> </w:t>
      </w:r>
      <w:r>
        <w:t>represents</w:t>
      </w:r>
      <w:r>
        <w:rPr>
          <w:spacing w:val="-8"/>
        </w:rPr>
        <w:t xml:space="preserve"> </w:t>
      </w:r>
      <w:r>
        <w:t>that</w:t>
      </w:r>
      <w:r>
        <w:rPr>
          <w:spacing w:val="-7"/>
        </w:rPr>
        <w:t xml:space="preserve"> </w:t>
      </w:r>
      <w:r>
        <w:t>as</w:t>
      </w:r>
      <w:r>
        <w:rPr>
          <w:spacing w:val="-8"/>
        </w:rPr>
        <w:t xml:space="preserve"> </w:t>
      </w:r>
      <w:r>
        <w:t>of</w:t>
      </w:r>
      <w:r>
        <w:rPr>
          <w:spacing w:val="-8"/>
        </w:rPr>
        <w:t xml:space="preserve"> </w:t>
      </w:r>
      <w:r>
        <w:t>the</w:t>
      </w:r>
      <w:r>
        <w:rPr>
          <w:spacing w:val="-6"/>
        </w:rPr>
        <w:t xml:space="preserve"> </w:t>
      </w:r>
      <w:r>
        <w:t>date</w:t>
      </w:r>
      <w:r>
        <w:rPr>
          <w:spacing w:val="-8"/>
        </w:rPr>
        <w:t xml:space="preserve"> </w:t>
      </w:r>
      <w:r>
        <w:t>of</w:t>
      </w:r>
      <w:r>
        <w:rPr>
          <w:spacing w:val="-8"/>
        </w:rPr>
        <w:t xml:space="preserve"> </w:t>
      </w:r>
      <w:r>
        <w:t>its</w:t>
      </w:r>
      <w:r>
        <w:rPr>
          <w:spacing w:val="-8"/>
        </w:rPr>
        <w:t xml:space="preserve"> </w:t>
      </w:r>
      <w:r>
        <w:t>execution</w:t>
      </w:r>
      <w:r>
        <w:rPr>
          <w:spacing w:val="-6"/>
        </w:rPr>
        <w:t xml:space="preserve"> </w:t>
      </w:r>
      <w:r>
        <w:t>of</w:t>
      </w:r>
      <w:r>
        <w:rPr>
          <w:spacing w:val="-8"/>
        </w:rPr>
        <w:t xml:space="preserve"> </w:t>
      </w:r>
      <w:r>
        <w:t>this</w:t>
      </w:r>
      <w:r>
        <w:rPr>
          <w:spacing w:val="-6"/>
        </w:rPr>
        <w:t xml:space="preserve"> </w:t>
      </w:r>
      <w:r>
        <w:t>contract</w:t>
      </w:r>
      <w:r>
        <w:rPr>
          <w:spacing w:val="-7"/>
        </w:rPr>
        <w:t xml:space="preserve"> </w:t>
      </w:r>
      <w:r>
        <w:t>it</w:t>
      </w:r>
      <w:r>
        <w:rPr>
          <w:spacing w:val="-7"/>
        </w:rPr>
        <w:t xml:space="preserve"> </w:t>
      </w:r>
      <w:r>
        <w:t>has</w:t>
      </w:r>
      <w:r>
        <w:rPr>
          <w:spacing w:val="-10"/>
        </w:rPr>
        <w:t xml:space="preserve"> </w:t>
      </w:r>
      <w:r>
        <w:t xml:space="preserve">no tax liabilities or other Commonwealth </w:t>
      </w:r>
      <w:proofErr w:type="gramStart"/>
      <w:r>
        <w:t>obligations,</w:t>
      </w:r>
      <w:r w:rsidR="1D9EC63F">
        <w:t xml:space="preserve"> </w:t>
      </w:r>
      <w:r>
        <w:t>or</w:t>
      </w:r>
      <w:proofErr w:type="gramEnd"/>
      <w:r>
        <w:t xml:space="preserve"> has filed a timely administrative or judicial appeal if such liabilities or obligations exist, or is subject to a duly approved deferred payment plan if such liabilities</w:t>
      </w:r>
      <w:r>
        <w:rPr>
          <w:spacing w:val="-16"/>
        </w:rPr>
        <w:t xml:space="preserve"> </w:t>
      </w:r>
      <w:r>
        <w:t>exist.</w:t>
      </w:r>
    </w:p>
    <w:p w14:paraId="0AC2CA5D" w14:textId="77777777" w:rsidR="00110DFC" w:rsidRDefault="00110DFC" w:rsidP="00110DFC">
      <w:pPr>
        <w:tabs>
          <w:tab w:val="left" w:pos="2311"/>
        </w:tabs>
        <w:spacing w:line="244" w:lineRule="auto"/>
        <w:ind w:right="117"/>
        <w:jc w:val="both"/>
      </w:pPr>
    </w:p>
    <w:p w14:paraId="2538C79D" w14:textId="77777777" w:rsidR="0095780E" w:rsidRDefault="00AB3121">
      <w:pPr>
        <w:pStyle w:val="ListParagraph"/>
        <w:numPr>
          <w:ilvl w:val="1"/>
          <w:numId w:val="10"/>
        </w:numPr>
        <w:tabs>
          <w:tab w:val="left" w:pos="1546"/>
        </w:tabs>
        <w:spacing w:before="61" w:line="244" w:lineRule="auto"/>
        <w:ind w:left="1545" w:right="116"/>
      </w:pPr>
      <w:r>
        <w:rPr>
          <w:b/>
        </w:rPr>
        <w:t xml:space="preserve">Notification. </w:t>
      </w:r>
      <w:r>
        <w:t>The Contractor shall notify the Commonwealth if, at any time during the term of this contract, it becomes delinquent in the payment of taxes, or other Commonwealth obligations,</w:t>
      </w:r>
      <w:r>
        <w:rPr>
          <w:spacing w:val="-5"/>
        </w:rPr>
        <w:t xml:space="preserve"> </w:t>
      </w:r>
      <w:r>
        <w:t>or</w:t>
      </w:r>
      <w:r>
        <w:rPr>
          <w:spacing w:val="-6"/>
        </w:rPr>
        <w:t xml:space="preserve"> </w:t>
      </w:r>
      <w:r>
        <w:t>if</w:t>
      </w:r>
      <w:r>
        <w:rPr>
          <w:spacing w:val="-6"/>
        </w:rPr>
        <w:t xml:space="preserve"> </w:t>
      </w:r>
      <w:r>
        <w:t>it</w:t>
      </w:r>
      <w:r>
        <w:rPr>
          <w:spacing w:val="-6"/>
        </w:rPr>
        <w:t xml:space="preserve"> </w:t>
      </w:r>
      <w:r>
        <w:t>or,</w:t>
      </w:r>
      <w:r>
        <w:rPr>
          <w:spacing w:val="-7"/>
        </w:rPr>
        <w:t xml:space="preserve"> </w:t>
      </w:r>
      <w:r>
        <w:t>to</w:t>
      </w:r>
      <w:r>
        <w:rPr>
          <w:spacing w:val="-7"/>
        </w:rPr>
        <w:t xml:space="preserve"> </w:t>
      </w:r>
      <w:r>
        <w:t>the</w:t>
      </w:r>
      <w:r>
        <w:rPr>
          <w:spacing w:val="-4"/>
        </w:rPr>
        <w:t xml:space="preserve"> </w:t>
      </w:r>
      <w:r>
        <w:t>best</w:t>
      </w:r>
      <w:r>
        <w:rPr>
          <w:spacing w:val="-6"/>
        </w:rPr>
        <w:t xml:space="preserve"> </w:t>
      </w:r>
      <w:r>
        <w:t>of</w:t>
      </w:r>
      <w:r>
        <w:rPr>
          <w:spacing w:val="-6"/>
        </w:rPr>
        <w:t xml:space="preserve"> </w:t>
      </w:r>
      <w:r>
        <w:t>its</w:t>
      </w:r>
      <w:r>
        <w:rPr>
          <w:spacing w:val="-7"/>
        </w:rPr>
        <w:t xml:space="preserve"> </w:t>
      </w:r>
      <w:r>
        <w:t>knowledge,</w:t>
      </w:r>
      <w:r>
        <w:rPr>
          <w:spacing w:val="-5"/>
        </w:rPr>
        <w:t xml:space="preserve"> </w:t>
      </w:r>
      <w:r>
        <w:t>any</w:t>
      </w:r>
      <w:r>
        <w:rPr>
          <w:spacing w:val="-7"/>
        </w:rPr>
        <w:t xml:space="preserve"> </w:t>
      </w:r>
      <w:r>
        <w:t>of</w:t>
      </w:r>
      <w:r>
        <w:rPr>
          <w:spacing w:val="-6"/>
        </w:rPr>
        <w:t xml:space="preserve"> </w:t>
      </w:r>
      <w:r>
        <w:t>its</w:t>
      </w:r>
      <w:r>
        <w:rPr>
          <w:spacing w:val="-7"/>
        </w:rPr>
        <w:t xml:space="preserve"> </w:t>
      </w:r>
      <w:r>
        <w:t>subcontractors</w:t>
      </w:r>
      <w:r>
        <w:rPr>
          <w:spacing w:val="-7"/>
        </w:rPr>
        <w:t xml:space="preserve"> </w:t>
      </w:r>
      <w:r>
        <w:t>are</w:t>
      </w:r>
      <w:r>
        <w:rPr>
          <w:spacing w:val="-4"/>
        </w:rPr>
        <w:t xml:space="preserve"> </w:t>
      </w:r>
      <w:r>
        <w:t>suspended</w:t>
      </w:r>
      <w:r>
        <w:rPr>
          <w:spacing w:val="-5"/>
        </w:rPr>
        <w:t xml:space="preserve"> </w:t>
      </w:r>
      <w:r>
        <w:t>or debarred by the Commonwealth, the federal government, or any other state or governmental entity.</w:t>
      </w:r>
      <w:r>
        <w:rPr>
          <w:spacing w:val="-4"/>
        </w:rPr>
        <w:t xml:space="preserve"> </w:t>
      </w:r>
      <w:r>
        <w:t>The</w:t>
      </w:r>
      <w:r>
        <w:rPr>
          <w:spacing w:val="-3"/>
        </w:rPr>
        <w:t xml:space="preserve"> </w:t>
      </w:r>
      <w:r>
        <w:t>Contractor</w:t>
      </w:r>
      <w:r>
        <w:rPr>
          <w:spacing w:val="-3"/>
        </w:rPr>
        <w:t xml:space="preserve"> </w:t>
      </w:r>
      <w:r>
        <w:t>shall</w:t>
      </w:r>
      <w:r>
        <w:rPr>
          <w:spacing w:val="-5"/>
        </w:rPr>
        <w:t xml:space="preserve"> </w:t>
      </w:r>
      <w:r>
        <w:t>provide</w:t>
      </w:r>
      <w:r>
        <w:rPr>
          <w:spacing w:val="-3"/>
        </w:rPr>
        <w:t xml:space="preserve"> </w:t>
      </w:r>
      <w:r>
        <w:t>this</w:t>
      </w:r>
      <w:r>
        <w:rPr>
          <w:spacing w:val="-3"/>
        </w:rPr>
        <w:t xml:space="preserve"> </w:t>
      </w:r>
      <w:r>
        <w:t>notification</w:t>
      </w:r>
      <w:r>
        <w:rPr>
          <w:spacing w:val="-4"/>
        </w:rPr>
        <w:t xml:space="preserve"> </w:t>
      </w:r>
      <w:r>
        <w:t>within</w:t>
      </w:r>
      <w:r>
        <w:rPr>
          <w:spacing w:val="-4"/>
        </w:rPr>
        <w:t xml:space="preserve"> </w:t>
      </w:r>
      <w:r>
        <w:t>15</w:t>
      </w:r>
      <w:r>
        <w:rPr>
          <w:spacing w:val="-4"/>
        </w:rPr>
        <w:t xml:space="preserve"> </w:t>
      </w:r>
      <w:r>
        <w:t>days</w:t>
      </w:r>
      <w:r>
        <w:rPr>
          <w:spacing w:val="-3"/>
        </w:rPr>
        <w:t xml:space="preserve"> </w:t>
      </w:r>
      <w:r>
        <w:t>of</w:t>
      </w:r>
      <w:r>
        <w:rPr>
          <w:spacing w:val="-5"/>
        </w:rPr>
        <w:t xml:space="preserve"> </w:t>
      </w:r>
      <w:r>
        <w:t>the</w:t>
      </w:r>
      <w:r>
        <w:rPr>
          <w:spacing w:val="-3"/>
        </w:rPr>
        <w:t xml:space="preserve"> </w:t>
      </w:r>
      <w:r>
        <w:t>date</w:t>
      </w:r>
      <w:r>
        <w:rPr>
          <w:spacing w:val="-3"/>
        </w:rPr>
        <w:t xml:space="preserve"> </w:t>
      </w:r>
      <w:r>
        <w:t>of</w:t>
      </w:r>
      <w:r>
        <w:rPr>
          <w:spacing w:val="-3"/>
        </w:rPr>
        <w:t xml:space="preserve"> </w:t>
      </w:r>
      <w:r>
        <w:t>suspension or</w:t>
      </w:r>
      <w:r>
        <w:rPr>
          <w:spacing w:val="-1"/>
        </w:rPr>
        <w:t xml:space="preserve"> </w:t>
      </w:r>
      <w:r>
        <w:t>debarment.</w:t>
      </w:r>
    </w:p>
    <w:p w14:paraId="0E4EAA61" w14:textId="77777777" w:rsidR="0095780E" w:rsidRDefault="0095780E" w:rsidP="00110DFC">
      <w:pPr>
        <w:pStyle w:val="BodyText"/>
        <w:jc w:val="both"/>
        <w:rPr>
          <w:sz w:val="24"/>
        </w:rPr>
      </w:pPr>
    </w:p>
    <w:p w14:paraId="7AEB04A1" w14:textId="77777777" w:rsidR="0095780E" w:rsidRDefault="00AB3121">
      <w:pPr>
        <w:pStyle w:val="ListParagraph"/>
        <w:numPr>
          <w:ilvl w:val="1"/>
          <w:numId w:val="10"/>
        </w:numPr>
        <w:tabs>
          <w:tab w:val="left" w:pos="1546"/>
        </w:tabs>
        <w:spacing w:line="244" w:lineRule="auto"/>
        <w:ind w:left="1545" w:right="118" w:hanging="360"/>
      </w:pPr>
      <w:r>
        <w:rPr>
          <w:b/>
        </w:rPr>
        <w:t>Default.</w:t>
      </w:r>
      <w:r>
        <w:rPr>
          <w:b/>
          <w:spacing w:val="-12"/>
        </w:rPr>
        <w:t xml:space="preserve"> </w:t>
      </w:r>
      <w:r>
        <w:t>The</w:t>
      </w:r>
      <w:r>
        <w:rPr>
          <w:spacing w:val="-11"/>
        </w:rPr>
        <w:t xml:space="preserve"> </w:t>
      </w:r>
      <w:r>
        <w:t>Contractor’s</w:t>
      </w:r>
      <w:r>
        <w:rPr>
          <w:spacing w:val="-14"/>
        </w:rPr>
        <w:t xml:space="preserve"> </w:t>
      </w:r>
      <w:r>
        <w:t>failure</w:t>
      </w:r>
      <w:r>
        <w:rPr>
          <w:spacing w:val="-14"/>
        </w:rPr>
        <w:t xml:space="preserve"> </w:t>
      </w:r>
      <w:r>
        <w:t>to</w:t>
      </w:r>
      <w:r>
        <w:rPr>
          <w:spacing w:val="-12"/>
        </w:rPr>
        <w:t xml:space="preserve"> </w:t>
      </w:r>
      <w:r>
        <w:t>notify</w:t>
      </w:r>
      <w:r>
        <w:rPr>
          <w:spacing w:val="-14"/>
        </w:rPr>
        <w:t xml:space="preserve"> </w:t>
      </w:r>
      <w:r>
        <w:t>the</w:t>
      </w:r>
      <w:r>
        <w:rPr>
          <w:spacing w:val="-11"/>
        </w:rPr>
        <w:t xml:space="preserve"> </w:t>
      </w:r>
      <w:r>
        <w:t>Commonwealth</w:t>
      </w:r>
      <w:r>
        <w:rPr>
          <w:spacing w:val="-12"/>
        </w:rPr>
        <w:t xml:space="preserve"> </w:t>
      </w:r>
      <w:r>
        <w:t>of</w:t>
      </w:r>
      <w:r>
        <w:rPr>
          <w:spacing w:val="-13"/>
        </w:rPr>
        <w:t xml:space="preserve"> </w:t>
      </w:r>
      <w:r>
        <w:t>its</w:t>
      </w:r>
      <w:r>
        <w:rPr>
          <w:spacing w:val="-11"/>
        </w:rPr>
        <w:t xml:space="preserve"> </w:t>
      </w:r>
      <w:r>
        <w:t>suspension</w:t>
      </w:r>
      <w:r>
        <w:rPr>
          <w:spacing w:val="-12"/>
        </w:rPr>
        <w:t xml:space="preserve"> </w:t>
      </w:r>
      <w:r>
        <w:t>or</w:t>
      </w:r>
      <w:r>
        <w:rPr>
          <w:spacing w:val="-13"/>
        </w:rPr>
        <w:t xml:space="preserve"> </w:t>
      </w:r>
      <w:r>
        <w:t>debarment by the Commonwealth, any other state, or the federal government constitutes an event of default of the contract with the</w:t>
      </w:r>
      <w:r>
        <w:rPr>
          <w:spacing w:val="-10"/>
        </w:rPr>
        <w:t xml:space="preserve"> </w:t>
      </w:r>
      <w:r>
        <w:t>Commonwealth.</w:t>
      </w:r>
    </w:p>
    <w:p w14:paraId="251D99F0" w14:textId="77777777" w:rsidR="0095780E" w:rsidRDefault="0095780E" w:rsidP="00110DFC">
      <w:pPr>
        <w:pStyle w:val="BodyText"/>
        <w:spacing w:before="9"/>
        <w:jc w:val="both"/>
        <w:rPr>
          <w:sz w:val="23"/>
        </w:rPr>
      </w:pPr>
    </w:p>
    <w:p w14:paraId="7BA752FE" w14:textId="77777777" w:rsidR="0095780E" w:rsidRDefault="00AB3121">
      <w:pPr>
        <w:pStyle w:val="ListParagraph"/>
        <w:numPr>
          <w:ilvl w:val="1"/>
          <w:numId w:val="10"/>
        </w:numPr>
        <w:tabs>
          <w:tab w:val="left" w:pos="1546"/>
        </w:tabs>
        <w:spacing w:before="1" w:line="244" w:lineRule="auto"/>
        <w:ind w:left="1545" w:right="116" w:hanging="360"/>
      </w:pPr>
      <w:r>
        <w:rPr>
          <w:b/>
        </w:rPr>
        <w:t>Reimbursement.</w:t>
      </w:r>
      <w:r>
        <w:rPr>
          <w:b/>
          <w:spacing w:val="-14"/>
        </w:rPr>
        <w:t xml:space="preserve"> </w:t>
      </w:r>
      <w:r>
        <w:t>The</w:t>
      </w:r>
      <w:r>
        <w:rPr>
          <w:spacing w:val="-14"/>
        </w:rPr>
        <w:t xml:space="preserve"> </w:t>
      </w:r>
      <w:r>
        <w:t>Contractor</w:t>
      </w:r>
      <w:r>
        <w:rPr>
          <w:spacing w:val="-13"/>
        </w:rPr>
        <w:t xml:space="preserve"> </w:t>
      </w:r>
      <w:r>
        <w:t>shall</w:t>
      </w:r>
      <w:r>
        <w:rPr>
          <w:spacing w:val="-13"/>
        </w:rPr>
        <w:t xml:space="preserve"> </w:t>
      </w:r>
      <w:r>
        <w:t>reimburse</w:t>
      </w:r>
      <w:r>
        <w:rPr>
          <w:spacing w:val="-14"/>
        </w:rPr>
        <w:t xml:space="preserve"> </w:t>
      </w:r>
      <w:r>
        <w:t>the</w:t>
      </w:r>
      <w:r>
        <w:rPr>
          <w:spacing w:val="-14"/>
        </w:rPr>
        <w:t xml:space="preserve"> </w:t>
      </w:r>
      <w:r>
        <w:t>Commonwealth</w:t>
      </w:r>
      <w:r>
        <w:rPr>
          <w:spacing w:val="-14"/>
        </w:rPr>
        <w:t xml:space="preserve"> </w:t>
      </w:r>
      <w:r>
        <w:t>for</w:t>
      </w:r>
      <w:r>
        <w:rPr>
          <w:spacing w:val="-16"/>
        </w:rPr>
        <w:t xml:space="preserve"> </w:t>
      </w:r>
      <w:r>
        <w:t>the</w:t>
      </w:r>
      <w:r>
        <w:rPr>
          <w:spacing w:val="-14"/>
        </w:rPr>
        <w:t xml:space="preserve"> </w:t>
      </w:r>
      <w:r>
        <w:t>reasonable</w:t>
      </w:r>
      <w:r>
        <w:rPr>
          <w:spacing w:val="-16"/>
        </w:rPr>
        <w:t xml:space="preserve"> </w:t>
      </w:r>
      <w:r>
        <w:t>costs of investigation incurred by the Office of State Inspector General for investigations of the Contractor's compliance with the terms of this contract or any other agreement between the Contractor and the Commonwealth that results in the suspension or debarment of the Contractor. These costs include, but are not limited to, salaries of investigators, including overtime; travel and lodging expenses; and expert witness and documentary fees. The Contractor</w:t>
      </w:r>
      <w:r>
        <w:rPr>
          <w:spacing w:val="-3"/>
        </w:rPr>
        <w:t xml:space="preserve"> </w:t>
      </w:r>
      <w:r>
        <w:t>shall</w:t>
      </w:r>
      <w:r>
        <w:rPr>
          <w:spacing w:val="-3"/>
        </w:rPr>
        <w:t xml:space="preserve"> </w:t>
      </w:r>
      <w:r>
        <w:t>not</w:t>
      </w:r>
      <w:r>
        <w:rPr>
          <w:spacing w:val="-3"/>
        </w:rPr>
        <w:t xml:space="preserve"> </w:t>
      </w:r>
      <w:r>
        <w:t>be</w:t>
      </w:r>
      <w:r>
        <w:rPr>
          <w:spacing w:val="-6"/>
        </w:rPr>
        <w:t xml:space="preserve"> </w:t>
      </w:r>
      <w:r>
        <w:t>responsible</w:t>
      </w:r>
      <w:r>
        <w:rPr>
          <w:spacing w:val="-6"/>
        </w:rPr>
        <w:t xml:space="preserve"> </w:t>
      </w:r>
      <w:r>
        <w:t>for</w:t>
      </w:r>
      <w:r>
        <w:rPr>
          <w:spacing w:val="-5"/>
        </w:rPr>
        <w:t xml:space="preserve"> </w:t>
      </w:r>
      <w:r>
        <w:t>investigative</w:t>
      </w:r>
      <w:r>
        <w:rPr>
          <w:spacing w:val="-3"/>
        </w:rPr>
        <w:t xml:space="preserve"> </w:t>
      </w:r>
      <w:r>
        <w:t>costs</w:t>
      </w:r>
      <w:r>
        <w:rPr>
          <w:spacing w:val="-6"/>
        </w:rPr>
        <w:t xml:space="preserve"> </w:t>
      </w:r>
      <w:r>
        <w:t>for</w:t>
      </w:r>
      <w:r>
        <w:rPr>
          <w:spacing w:val="-5"/>
        </w:rPr>
        <w:t xml:space="preserve"> </w:t>
      </w:r>
      <w:r>
        <w:t>investigations</w:t>
      </w:r>
      <w:r>
        <w:rPr>
          <w:spacing w:val="-6"/>
        </w:rPr>
        <w:t xml:space="preserve"> </w:t>
      </w:r>
      <w:r>
        <w:t>that</w:t>
      </w:r>
      <w:r>
        <w:rPr>
          <w:spacing w:val="-3"/>
        </w:rPr>
        <w:t xml:space="preserve"> </w:t>
      </w:r>
      <w:r>
        <w:t>do</w:t>
      </w:r>
      <w:r>
        <w:rPr>
          <w:spacing w:val="-4"/>
        </w:rPr>
        <w:t xml:space="preserve"> </w:t>
      </w:r>
      <w:r>
        <w:t>not</w:t>
      </w:r>
      <w:r>
        <w:rPr>
          <w:spacing w:val="-3"/>
        </w:rPr>
        <w:t xml:space="preserve"> </w:t>
      </w:r>
      <w:r>
        <w:t>result in the Contractor's suspension or</w:t>
      </w:r>
      <w:r>
        <w:rPr>
          <w:spacing w:val="-9"/>
        </w:rPr>
        <w:t xml:space="preserve"> </w:t>
      </w:r>
      <w:r>
        <w:t>debarment.</w:t>
      </w:r>
    </w:p>
    <w:p w14:paraId="5D27CD10" w14:textId="77777777" w:rsidR="0095780E" w:rsidRDefault="0095780E" w:rsidP="00110DFC">
      <w:pPr>
        <w:pStyle w:val="BodyText"/>
        <w:spacing w:before="10"/>
        <w:jc w:val="both"/>
        <w:rPr>
          <w:sz w:val="23"/>
        </w:rPr>
      </w:pPr>
    </w:p>
    <w:p w14:paraId="5AF2C324" w14:textId="77777777" w:rsidR="0095780E" w:rsidRDefault="00AB3121">
      <w:pPr>
        <w:pStyle w:val="ListParagraph"/>
        <w:numPr>
          <w:ilvl w:val="1"/>
          <w:numId w:val="10"/>
        </w:numPr>
        <w:tabs>
          <w:tab w:val="left" w:pos="1546"/>
        </w:tabs>
        <w:spacing w:line="244" w:lineRule="auto"/>
        <w:ind w:left="1545" w:right="117" w:hanging="360"/>
      </w:pPr>
      <w:r>
        <w:rPr>
          <w:b/>
        </w:rPr>
        <w:t>Suspension</w:t>
      </w:r>
      <w:r>
        <w:rPr>
          <w:b/>
          <w:spacing w:val="-7"/>
        </w:rPr>
        <w:t xml:space="preserve"> </w:t>
      </w:r>
      <w:r>
        <w:rPr>
          <w:b/>
        </w:rPr>
        <w:t>and</w:t>
      </w:r>
      <w:r>
        <w:rPr>
          <w:b/>
          <w:spacing w:val="-9"/>
        </w:rPr>
        <w:t xml:space="preserve"> </w:t>
      </w:r>
      <w:r>
        <w:rPr>
          <w:b/>
        </w:rPr>
        <w:t>Debarment</w:t>
      </w:r>
      <w:r>
        <w:rPr>
          <w:b/>
          <w:spacing w:val="-6"/>
        </w:rPr>
        <w:t xml:space="preserve"> </w:t>
      </w:r>
      <w:r>
        <w:rPr>
          <w:b/>
        </w:rPr>
        <w:t>List.</w:t>
      </w:r>
      <w:r>
        <w:rPr>
          <w:b/>
          <w:spacing w:val="-8"/>
        </w:rPr>
        <w:t xml:space="preserve"> </w:t>
      </w:r>
      <w:r>
        <w:t>The</w:t>
      </w:r>
      <w:r>
        <w:rPr>
          <w:spacing w:val="-7"/>
        </w:rPr>
        <w:t xml:space="preserve"> </w:t>
      </w:r>
      <w:r>
        <w:t>Contractor</w:t>
      </w:r>
      <w:r>
        <w:rPr>
          <w:spacing w:val="-8"/>
        </w:rPr>
        <w:t xml:space="preserve"> </w:t>
      </w:r>
      <w:r>
        <w:t>may</w:t>
      </w:r>
      <w:r>
        <w:rPr>
          <w:spacing w:val="-7"/>
        </w:rPr>
        <w:t xml:space="preserve"> </w:t>
      </w:r>
      <w:r>
        <w:t>obtain</w:t>
      </w:r>
      <w:r>
        <w:rPr>
          <w:spacing w:val="-9"/>
        </w:rPr>
        <w:t xml:space="preserve"> </w:t>
      </w:r>
      <w:r>
        <w:t>a</w:t>
      </w:r>
      <w:r>
        <w:rPr>
          <w:spacing w:val="-8"/>
        </w:rPr>
        <w:t xml:space="preserve"> </w:t>
      </w:r>
      <w:r>
        <w:t>current</w:t>
      </w:r>
      <w:r>
        <w:rPr>
          <w:spacing w:val="-7"/>
        </w:rPr>
        <w:t xml:space="preserve"> </w:t>
      </w:r>
      <w:r>
        <w:t>list</w:t>
      </w:r>
      <w:r>
        <w:rPr>
          <w:spacing w:val="-7"/>
        </w:rPr>
        <w:t xml:space="preserve"> </w:t>
      </w:r>
      <w:r>
        <w:t>of</w:t>
      </w:r>
      <w:r>
        <w:rPr>
          <w:spacing w:val="-8"/>
        </w:rPr>
        <w:t xml:space="preserve"> </w:t>
      </w:r>
      <w:r>
        <w:t>suspended</w:t>
      </w:r>
      <w:r>
        <w:rPr>
          <w:spacing w:val="-9"/>
        </w:rPr>
        <w:t xml:space="preserve"> </w:t>
      </w:r>
      <w:r>
        <w:t xml:space="preserve">and debarred Commonwealth contractors by visiting the eMarketplace website at </w:t>
      </w:r>
      <w:hyperlink r:id="rId16">
        <w:r w:rsidR="0095780E">
          <w:rPr>
            <w:color w:val="0000FF"/>
            <w:u w:val="single" w:color="0000FF"/>
          </w:rPr>
          <w:t xml:space="preserve">http://www.emarketplace.state.pa.us </w:t>
        </w:r>
      </w:hyperlink>
      <w:r>
        <w:t>and clicking the Debarment list</w:t>
      </w:r>
      <w:r>
        <w:rPr>
          <w:spacing w:val="-20"/>
        </w:rPr>
        <w:t xml:space="preserve"> </w:t>
      </w:r>
      <w:r>
        <w:t>tab.</w:t>
      </w:r>
    </w:p>
    <w:p w14:paraId="2E351E3C" w14:textId="77777777" w:rsidR="0095780E" w:rsidRDefault="0095780E">
      <w:pPr>
        <w:pStyle w:val="BodyText"/>
        <w:spacing w:before="10"/>
        <w:rPr>
          <w:sz w:val="15"/>
        </w:rPr>
      </w:pPr>
    </w:p>
    <w:p w14:paraId="46D5BBB0" w14:textId="77777777" w:rsidR="0095780E" w:rsidRDefault="00AB3121">
      <w:pPr>
        <w:pStyle w:val="Heading1"/>
        <w:numPr>
          <w:ilvl w:val="0"/>
          <w:numId w:val="10"/>
        </w:numPr>
        <w:tabs>
          <w:tab w:val="left" w:pos="935"/>
          <w:tab w:val="left" w:pos="936"/>
        </w:tabs>
        <w:spacing w:before="92"/>
        <w:ind w:left="935" w:hanging="816"/>
        <w:jc w:val="left"/>
      </w:pPr>
      <w:bookmarkStart w:id="26" w:name="28.__AMERICANS_WITH_DISABILITIES_ACT"/>
      <w:bookmarkEnd w:id="26"/>
      <w:r>
        <w:t>AMERICANS WITH DISABILITIES</w:t>
      </w:r>
      <w:r>
        <w:rPr>
          <w:spacing w:val="-10"/>
        </w:rPr>
        <w:t xml:space="preserve"> </w:t>
      </w:r>
      <w:r>
        <w:rPr>
          <w:spacing w:val="-2"/>
        </w:rPr>
        <w:t>ACT</w:t>
      </w:r>
    </w:p>
    <w:p w14:paraId="108E2B41" w14:textId="77777777" w:rsidR="0095780E" w:rsidRDefault="0095780E">
      <w:pPr>
        <w:pStyle w:val="BodyText"/>
        <w:spacing w:before="4"/>
        <w:rPr>
          <w:b/>
          <w:sz w:val="25"/>
        </w:rPr>
      </w:pPr>
    </w:p>
    <w:p w14:paraId="391E07B3" w14:textId="77777777" w:rsidR="0095780E" w:rsidRDefault="00AB3121">
      <w:pPr>
        <w:pStyle w:val="ListParagraph"/>
        <w:numPr>
          <w:ilvl w:val="1"/>
          <w:numId w:val="10"/>
        </w:numPr>
        <w:tabs>
          <w:tab w:val="left" w:pos="1545"/>
        </w:tabs>
        <w:spacing w:line="244" w:lineRule="auto"/>
        <w:ind w:left="1544" w:right="118" w:hanging="360"/>
      </w:pPr>
      <w:r>
        <w:rPr>
          <w:b/>
        </w:rPr>
        <w:t xml:space="preserve">No Exclusion. </w:t>
      </w:r>
      <w:r>
        <w:t xml:space="preserve">Pursuant to the Americans with Disabilities Act, 42 U.S. Code § 12101, et seq., no qualified individual with a disability may, </w:t>
      </w:r>
      <w:proofErr w:type="gramStart"/>
      <w:r>
        <w:t>on the basis of</w:t>
      </w:r>
      <w:proofErr w:type="gramEnd"/>
      <w:r>
        <w:t xml:space="preserve"> the disability, be excluded from participation in this contract or from activities provided for under this</w:t>
      </w:r>
      <w:r>
        <w:rPr>
          <w:spacing w:val="-26"/>
        </w:rPr>
        <w:t xml:space="preserve"> </w:t>
      </w:r>
      <w:r>
        <w:t>contract.</w:t>
      </w:r>
    </w:p>
    <w:p w14:paraId="501A2283" w14:textId="77777777" w:rsidR="0095780E" w:rsidRDefault="0095780E" w:rsidP="003451F7">
      <w:pPr>
        <w:pStyle w:val="BodyText"/>
        <w:spacing w:before="10"/>
        <w:jc w:val="both"/>
        <w:rPr>
          <w:sz w:val="23"/>
        </w:rPr>
      </w:pPr>
    </w:p>
    <w:p w14:paraId="15AAD62E" w14:textId="77777777" w:rsidR="0095780E" w:rsidRDefault="00AB3121">
      <w:pPr>
        <w:pStyle w:val="ListParagraph"/>
        <w:numPr>
          <w:ilvl w:val="1"/>
          <w:numId w:val="10"/>
        </w:numPr>
        <w:tabs>
          <w:tab w:val="left" w:pos="1545"/>
        </w:tabs>
        <w:spacing w:line="247" w:lineRule="auto"/>
        <w:ind w:left="1544" w:right="117" w:hanging="359"/>
      </w:pPr>
      <w:r>
        <w:rPr>
          <w:b/>
        </w:rPr>
        <w:t xml:space="preserve">Compliance. </w:t>
      </w:r>
      <w:r>
        <w:t xml:space="preserve">For all goods and services provided pursuant to this contract, the Contractor shall comply with Title II of the Americans with Disabilities Act, the "General Prohibitions Against Discrimination” set forth in 28 C. F. R. § 35.130, and all </w:t>
      </w:r>
      <w:r>
        <w:lastRenderedPageBreak/>
        <w:t>other regulations promulgated</w:t>
      </w:r>
      <w:r>
        <w:rPr>
          <w:spacing w:val="-9"/>
        </w:rPr>
        <w:t xml:space="preserve"> </w:t>
      </w:r>
      <w:r>
        <w:t>under</w:t>
      </w:r>
      <w:r>
        <w:rPr>
          <w:spacing w:val="-10"/>
        </w:rPr>
        <w:t xml:space="preserve"> </w:t>
      </w:r>
      <w:r>
        <w:t>Title</w:t>
      </w:r>
      <w:r>
        <w:rPr>
          <w:spacing w:val="-11"/>
        </w:rPr>
        <w:t xml:space="preserve"> </w:t>
      </w:r>
      <w:r>
        <w:t>II</w:t>
      </w:r>
      <w:r>
        <w:rPr>
          <w:spacing w:val="-10"/>
        </w:rPr>
        <w:t xml:space="preserve"> </w:t>
      </w:r>
      <w:r>
        <w:t>of</w:t>
      </w:r>
      <w:r>
        <w:rPr>
          <w:spacing w:val="-8"/>
        </w:rPr>
        <w:t xml:space="preserve"> </w:t>
      </w:r>
      <w:r>
        <w:t>the</w:t>
      </w:r>
      <w:r>
        <w:rPr>
          <w:spacing w:val="-8"/>
        </w:rPr>
        <w:t xml:space="preserve"> </w:t>
      </w:r>
      <w:r>
        <w:t>Americans</w:t>
      </w:r>
      <w:r>
        <w:rPr>
          <w:spacing w:val="-8"/>
        </w:rPr>
        <w:t xml:space="preserve"> </w:t>
      </w:r>
      <w:r>
        <w:t>with</w:t>
      </w:r>
      <w:r>
        <w:rPr>
          <w:spacing w:val="-11"/>
        </w:rPr>
        <w:t xml:space="preserve"> </w:t>
      </w:r>
      <w:r>
        <w:t>Disabilities</w:t>
      </w:r>
      <w:r>
        <w:rPr>
          <w:spacing w:val="-11"/>
        </w:rPr>
        <w:t xml:space="preserve"> </w:t>
      </w:r>
      <w:r>
        <w:t>Act</w:t>
      </w:r>
      <w:r>
        <w:rPr>
          <w:spacing w:val="-10"/>
        </w:rPr>
        <w:t xml:space="preserve"> </w:t>
      </w:r>
      <w:r>
        <w:t>that</w:t>
      </w:r>
      <w:r>
        <w:rPr>
          <w:spacing w:val="-10"/>
        </w:rPr>
        <w:t xml:space="preserve"> </w:t>
      </w:r>
      <w:r>
        <w:t>apply</w:t>
      </w:r>
      <w:r>
        <w:rPr>
          <w:spacing w:val="-11"/>
        </w:rPr>
        <w:t xml:space="preserve"> </w:t>
      </w:r>
      <w:r>
        <w:t>to</w:t>
      </w:r>
      <w:r>
        <w:rPr>
          <w:spacing w:val="-9"/>
        </w:rPr>
        <w:t xml:space="preserve"> </w:t>
      </w:r>
      <w:r>
        <w:t>state</w:t>
      </w:r>
      <w:r>
        <w:rPr>
          <w:spacing w:val="-8"/>
        </w:rPr>
        <w:t xml:space="preserve"> </w:t>
      </w:r>
      <w:r>
        <w:t>and</w:t>
      </w:r>
      <w:r>
        <w:rPr>
          <w:spacing w:val="-11"/>
        </w:rPr>
        <w:t xml:space="preserve"> </w:t>
      </w:r>
      <w:r>
        <w:t>local governments.</w:t>
      </w:r>
    </w:p>
    <w:p w14:paraId="55E76D57" w14:textId="77777777" w:rsidR="0095780E" w:rsidRDefault="0095780E" w:rsidP="003451F7">
      <w:pPr>
        <w:pStyle w:val="BodyText"/>
        <w:spacing w:before="10"/>
        <w:jc w:val="both"/>
        <w:rPr>
          <w:sz w:val="23"/>
        </w:rPr>
      </w:pPr>
    </w:p>
    <w:p w14:paraId="2A5A7926" w14:textId="77777777" w:rsidR="0095780E" w:rsidRDefault="00AB3121">
      <w:pPr>
        <w:pStyle w:val="ListParagraph"/>
        <w:numPr>
          <w:ilvl w:val="1"/>
          <w:numId w:val="10"/>
        </w:numPr>
        <w:tabs>
          <w:tab w:val="left" w:pos="1546"/>
        </w:tabs>
        <w:spacing w:line="244" w:lineRule="auto"/>
        <w:ind w:left="1545" w:right="117" w:hanging="360"/>
      </w:pPr>
      <w:r>
        <w:rPr>
          <w:b/>
        </w:rPr>
        <w:t xml:space="preserve">Indemnification. </w:t>
      </w:r>
      <w:r>
        <w:t xml:space="preserve">The Contractor shall indemnify the Commonwealth against all third-party claims, suits, demands, losses, damages, costs, and expenses, including without limitation, litigation expenses, attorneys' fees, and liabilities, arising out of or in connection with the Contractor's failure or its employee’s or agent’s failure to comply with the provisions </w:t>
      </w:r>
      <w:r>
        <w:rPr>
          <w:spacing w:val="-3"/>
        </w:rPr>
        <w:t xml:space="preserve">of </w:t>
      </w:r>
      <w:r>
        <w:t>subsection a, as determined by the Commonwealth in its sole</w:t>
      </w:r>
      <w:r>
        <w:rPr>
          <w:spacing w:val="-15"/>
        </w:rPr>
        <w:t xml:space="preserve"> </w:t>
      </w:r>
      <w:r>
        <w:t>discretion.</w:t>
      </w:r>
    </w:p>
    <w:p w14:paraId="6BE678C6" w14:textId="77777777" w:rsidR="0095780E" w:rsidRDefault="0095780E">
      <w:pPr>
        <w:pStyle w:val="BodyText"/>
        <w:rPr>
          <w:sz w:val="24"/>
        </w:rPr>
      </w:pPr>
    </w:p>
    <w:p w14:paraId="03B43932" w14:textId="77777777" w:rsidR="0095780E" w:rsidRDefault="00AB3121">
      <w:pPr>
        <w:pStyle w:val="Heading1"/>
        <w:numPr>
          <w:ilvl w:val="0"/>
          <w:numId w:val="10"/>
        </w:numPr>
        <w:tabs>
          <w:tab w:val="left" w:pos="933"/>
          <w:tab w:val="left" w:pos="934"/>
        </w:tabs>
        <w:spacing w:before="178"/>
        <w:ind w:left="933" w:hanging="814"/>
        <w:jc w:val="left"/>
      </w:pPr>
      <w:bookmarkStart w:id="27" w:name="29.__APPLICABLE_LAW"/>
      <w:bookmarkEnd w:id="27"/>
      <w:r>
        <w:t>APPLICABLE</w:t>
      </w:r>
      <w:r>
        <w:rPr>
          <w:spacing w:val="-8"/>
        </w:rPr>
        <w:t xml:space="preserve"> </w:t>
      </w:r>
      <w:r>
        <w:t>LAW</w:t>
      </w:r>
    </w:p>
    <w:p w14:paraId="3402F0FB" w14:textId="77777777" w:rsidR="0095780E" w:rsidRDefault="0095780E">
      <w:pPr>
        <w:pStyle w:val="BodyText"/>
        <w:spacing w:before="3"/>
        <w:rPr>
          <w:b/>
          <w:sz w:val="25"/>
        </w:rPr>
      </w:pPr>
    </w:p>
    <w:p w14:paraId="6FE3A167" w14:textId="6571FB45" w:rsidR="0095780E" w:rsidRDefault="22F70CC4">
      <w:pPr>
        <w:pStyle w:val="BodyText"/>
        <w:spacing w:line="247" w:lineRule="auto"/>
        <w:ind w:left="928" w:right="222" w:hanging="3"/>
        <w:jc w:val="both"/>
      </w:pPr>
      <w:r>
        <w:t>This</w:t>
      </w:r>
      <w:r>
        <w:rPr>
          <w:spacing w:val="-6"/>
        </w:rPr>
        <w:t xml:space="preserve"> </w:t>
      </w:r>
      <w:r w:rsidR="01A0B2C0">
        <w:t>c</w:t>
      </w:r>
      <w:r>
        <w:t>ontract</w:t>
      </w:r>
      <w:r>
        <w:rPr>
          <w:spacing w:val="-5"/>
        </w:rPr>
        <w:t xml:space="preserve"> </w:t>
      </w:r>
      <w:r w:rsidR="65629EC6">
        <w:t>is</w:t>
      </w:r>
      <w:r>
        <w:rPr>
          <w:spacing w:val="-6"/>
        </w:rPr>
        <w:t xml:space="preserve"> </w:t>
      </w:r>
      <w:r>
        <w:t>governed</w:t>
      </w:r>
      <w:r>
        <w:rPr>
          <w:spacing w:val="-6"/>
        </w:rPr>
        <w:t xml:space="preserve"> </w:t>
      </w:r>
      <w:r>
        <w:t>by</w:t>
      </w:r>
      <w:r>
        <w:rPr>
          <w:spacing w:val="-6"/>
        </w:rPr>
        <w:t xml:space="preserve"> </w:t>
      </w:r>
      <w:r>
        <w:t>and</w:t>
      </w:r>
      <w:r>
        <w:rPr>
          <w:spacing w:val="-6"/>
        </w:rPr>
        <w:t xml:space="preserve"> </w:t>
      </w:r>
      <w:r>
        <w:t>interpreted</w:t>
      </w:r>
      <w:r>
        <w:rPr>
          <w:spacing w:val="-6"/>
        </w:rPr>
        <w:t xml:space="preserve"> </w:t>
      </w:r>
      <w:r>
        <w:t>and</w:t>
      </w:r>
      <w:r>
        <w:rPr>
          <w:spacing w:val="-6"/>
        </w:rPr>
        <w:t xml:space="preserve"> </w:t>
      </w:r>
      <w:r>
        <w:t>enforced</w:t>
      </w:r>
      <w:r>
        <w:rPr>
          <w:spacing w:val="-6"/>
        </w:rPr>
        <w:t xml:space="preserve"> </w:t>
      </w:r>
      <w:r>
        <w:t>in</w:t>
      </w:r>
      <w:r>
        <w:rPr>
          <w:spacing w:val="-6"/>
        </w:rPr>
        <w:t xml:space="preserve"> </w:t>
      </w:r>
      <w:r>
        <w:t>accordance</w:t>
      </w:r>
      <w:r>
        <w:rPr>
          <w:spacing w:val="-3"/>
        </w:rPr>
        <w:t xml:space="preserve"> </w:t>
      </w:r>
      <w:r>
        <w:t>with</w:t>
      </w:r>
      <w:r>
        <w:rPr>
          <w:spacing w:val="-4"/>
        </w:rPr>
        <w:t xml:space="preserve"> </w:t>
      </w:r>
      <w:r>
        <w:t>the</w:t>
      </w:r>
      <w:r>
        <w:rPr>
          <w:spacing w:val="-6"/>
        </w:rPr>
        <w:t xml:space="preserve"> </w:t>
      </w:r>
      <w:r>
        <w:t>laws</w:t>
      </w:r>
      <w:r>
        <w:rPr>
          <w:spacing w:val="-6"/>
        </w:rPr>
        <w:t xml:space="preserve"> </w:t>
      </w:r>
      <w:r>
        <w:t>of</w:t>
      </w:r>
      <w:r>
        <w:rPr>
          <w:spacing w:val="-5"/>
        </w:rPr>
        <w:t xml:space="preserve"> </w:t>
      </w:r>
      <w:r>
        <w:t>the Commonwealth of Pennsylvania (without regard to any conflict of laws provisions) and the decisions</w:t>
      </w:r>
      <w:r>
        <w:rPr>
          <w:spacing w:val="-6"/>
        </w:rPr>
        <w:t xml:space="preserve"> </w:t>
      </w:r>
      <w:r>
        <w:t>of</w:t>
      </w:r>
      <w:r>
        <w:rPr>
          <w:spacing w:val="-8"/>
        </w:rPr>
        <w:t xml:space="preserve"> </w:t>
      </w:r>
      <w:r>
        <w:t>the</w:t>
      </w:r>
      <w:r>
        <w:rPr>
          <w:spacing w:val="-8"/>
        </w:rPr>
        <w:t xml:space="preserve"> </w:t>
      </w:r>
      <w:r>
        <w:t>Pennsylvania</w:t>
      </w:r>
      <w:r>
        <w:rPr>
          <w:spacing w:val="-8"/>
        </w:rPr>
        <w:t xml:space="preserve"> </w:t>
      </w:r>
      <w:r>
        <w:t>courts.</w:t>
      </w:r>
      <w:r>
        <w:rPr>
          <w:spacing w:val="-9"/>
        </w:rPr>
        <w:t xml:space="preserve"> </w:t>
      </w:r>
      <w:r>
        <w:t>The</w:t>
      </w:r>
      <w:r>
        <w:rPr>
          <w:spacing w:val="-8"/>
        </w:rPr>
        <w:t xml:space="preserve"> </w:t>
      </w:r>
      <w:r>
        <w:t>Contractor</w:t>
      </w:r>
      <w:r>
        <w:rPr>
          <w:spacing w:val="-5"/>
        </w:rPr>
        <w:t xml:space="preserve"> </w:t>
      </w:r>
      <w:r>
        <w:t>consents</w:t>
      </w:r>
      <w:r>
        <w:rPr>
          <w:spacing w:val="-8"/>
        </w:rPr>
        <w:t xml:space="preserve"> </w:t>
      </w:r>
      <w:r>
        <w:t>to</w:t>
      </w:r>
      <w:r>
        <w:rPr>
          <w:spacing w:val="-8"/>
        </w:rPr>
        <w:t xml:space="preserve"> </w:t>
      </w:r>
      <w:r>
        <w:t>the</w:t>
      </w:r>
      <w:r>
        <w:rPr>
          <w:spacing w:val="-8"/>
        </w:rPr>
        <w:t xml:space="preserve"> </w:t>
      </w:r>
      <w:r>
        <w:t>jurisdiction</w:t>
      </w:r>
      <w:r>
        <w:rPr>
          <w:spacing w:val="-9"/>
        </w:rPr>
        <w:t xml:space="preserve"> </w:t>
      </w:r>
      <w:r>
        <w:t>of</w:t>
      </w:r>
      <w:r>
        <w:rPr>
          <w:spacing w:val="-10"/>
        </w:rPr>
        <w:t xml:space="preserve"> </w:t>
      </w:r>
      <w:r>
        <w:t>any</w:t>
      </w:r>
      <w:r>
        <w:rPr>
          <w:spacing w:val="-6"/>
        </w:rPr>
        <w:t xml:space="preserve"> </w:t>
      </w:r>
      <w:r>
        <w:t>court</w:t>
      </w:r>
      <w:r>
        <w:rPr>
          <w:spacing w:val="-5"/>
        </w:rPr>
        <w:t xml:space="preserve"> </w:t>
      </w:r>
      <w:r>
        <w:t>of</w:t>
      </w:r>
      <w:r>
        <w:rPr>
          <w:spacing w:val="-8"/>
        </w:rPr>
        <w:t xml:space="preserve"> </w:t>
      </w:r>
      <w:r>
        <w:t>the Commonwealth of Pennsylvania and any federal courts in Pennsylvania, waiving any claim or defense</w:t>
      </w:r>
      <w:r>
        <w:rPr>
          <w:spacing w:val="-11"/>
        </w:rPr>
        <w:t xml:space="preserve"> </w:t>
      </w:r>
      <w:r>
        <w:t>that</w:t>
      </w:r>
      <w:r>
        <w:rPr>
          <w:spacing w:val="-11"/>
        </w:rPr>
        <w:t xml:space="preserve"> </w:t>
      </w:r>
      <w:r>
        <w:t>such</w:t>
      </w:r>
      <w:r>
        <w:rPr>
          <w:spacing w:val="-12"/>
        </w:rPr>
        <w:t xml:space="preserve"> </w:t>
      </w:r>
      <w:r>
        <w:t>forum</w:t>
      </w:r>
      <w:r>
        <w:rPr>
          <w:spacing w:val="-11"/>
        </w:rPr>
        <w:t xml:space="preserve"> </w:t>
      </w:r>
      <w:r>
        <w:t>is</w:t>
      </w:r>
      <w:r>
        <w:rPr>
          <w:spacing w:val="-9"/>
        </w:rPr>
        <w:t xml:space="preserve"> </w:t>
      </w:r>
      <w:r>
        <w:t>not</w:t>
      </w:r>
      <w:r>
        <w:rPr>
          <w:spacing w:val="-9"/>
        </w:rPr>
        <w:t xml:space="preserve"> </w:t>
      </w:r>
      <w:r>
        <w:t>convenient</w:t>
      </w:r>
      <w:r>
        <w:rPr>
          <w:spacing w:val="-9"/>
        </w:rPr>
        <w:t xml:space="preserve"> </w:t>
      </w:r>
      <w:r>
        <w:t>or</w:t>
      </w:r>
      <w:r>
        <w:rPr>
          <w:spacing w:val="-9"/>
        </w:rPr>
        <w:t xml:space="preserve"> </w:t>
      </w:r>
      <w:r>
        <w:t>proper.</w:t>
      </w:r>
      <w:r>
        <w:rPr>
          <w:spacing w:val="-12"/>
        </w:rPr>
        <w:t xml:space="preserve"> </w:t>
      </w:r>
      <w:r>
        <w:t>The</w:t>
      </w:r>
      <w:r>
        <w:rPr>
          <w:spacing w:val="-9"/>
        </w:rPr>
        <w:t xml:space="preserve"> </w:t>
      </w:r>
      <w:r>
        <w:t>Contractor</w:t>
      </w:r>
      <w:r>
        <w:rPr>
          <w:spacing w:val="-9"/>
        </w:rPr>
        <w:t xml:space="preserve"> </w:t>
      </w:r>
      <w:r>
        <w:t>agrees</w:t>
      </w:r>
      <w:r>
        <w:rPr>
          <w:spacing w:val="-11"/>
        </w:rPr>
        <w:t xml:space="preserve"> </w:t>
      </w:r>
      <w:r>
        <w:t>that</w:t>
      </w:r>
      <w:r>
        <w:rPr>
          <w:spacing w:val="-11"/>
        </w:rPr>
        <w:t xml:space="preserve"> </w:t>
      </w:r>
      <w:r>
        <w:t>any</w:t>
      </w:r>
      <w:r>
        <w:rPr>
          <w:spacing w:val="-12"/>
        </w:rPr>
        <w:t xml:space="preserve"> </w:t>
      </w:r>
      <w:r>
        <w:t>such</w:t>
      </w:r>
      <w:r>
        <w:rPr>
          <w:spacing w:val="-12"/>
        </w:rPr>
        <w:t xml:space="preserve"> </w:t>
      </w:r>
      <w:r>
        <w:t>court</w:t>
      </w:r>
      <w:r>
        <w:rPr>
          <w:spacing w:val="-11"/>
        </w:rPr>
        <w:t xml:space="preserve"> </w:t>
      </w:r>
      <w:r w:rsidR="65629EC6">
        <w:t>wi</w:t>
      </w:r>
      <w:r>
        <w:t xml:space="preserve">ll have in </w:t>
      </w:r>
      <w:r w:rsidR="7CA47164">
        <w:t>personal</w:t>
      </w:r>
      <w:r>
        <w:t xml:space="preserve"> jurisdiction over it, and consents to service of process in any manner authorized by Pennsylvania</w:t>
      </w:r>
      <w:r>
        <w:rPr>
          <w:spacing w:val="-2"/>
        </w:rPr>
        <w:t xml:space="preserve"> </w:t>
      </w:r>
      <w:r>
        <w:t>law.</w:t>
      </w:r>
    </w:p>
    <w:p w14:paraId="3D9F609C" w14:textId="77777777" w:rsidR="00D136EF" w:rsidRDefault="00D136EF" w:rsidP="00D136EF">
      <w:pPr>
        <w:pStyle w:val="BodyText"/>
        <w:spacing w:line="247" w:lineRule="auto"/>
        <w:ind w:left="928" w:right="222" w:hanging="3"/>
        <w:jc w:val="both"/>
      </w:pPr>
    </w:p>
    <w:p w14:paraId="2EBB18DD" w14:textId="3EB2F1AF" w:rsidR="0095780E" w:rsidRDefault="00C92AA2">
      <w:pPr>
        <w:pStyle w:val="Heading1"/>
        <w:numPr>
          <w:ilvl w:val="0"/>
          <w:numId w:val="10"/>
        </w:numPr>
        <w:tabs>
          <w:tab w:val="left" w:pos="839"/>
          <w:tab w:val="left" w:pos="840"/>
        </w:tabs>
        <w:spacing w:before="68"/>
        <w:ind w:hanging="665"/>
        <w:jc w:val="left"/>
      </w:pPr>
      <w:r>
        <w:t xml:space="preserve"> </w:t>
      </w:r>
      <w:r w:rsidR="00AB3121">
        <w:t>INTEGRATION</w:t>
      </w:r>
    </w:p>
    <w:p w14:paraId="5AB58F61" w14:textId="77777777" w:rsidR="0095780E" w:rsidRDefault="0095780E">
      <w:pPr>
        <w:pStyle w:val="BodyText"/>
        <w:spacing w:before="4"/>
        <w:rPr>
          <w:b/>
          <w:sz w:val="25"/>
        </w:rPr>
      </w:pPr>
    </w:p>
    <w:p w14:paraId="024A65D1" w14:textId="174C62CE" w:rsidR="0095780E" w:rsidRDefault="22F70CC4">
      <w:pPr>
        <w:pStyle w:val="BodyText"/>
        <w:spacing w:line="247" w:lineRule="auto"/>
        <w:ind w:left="927" w:right="101" w:hanging="3"/>
        <w:jc w:val="both"/>
      </w:pPr>
      <w:r>
        <w:t xml:space="preserve">This contract, including all referenced documents, constitutes the entire agreement between the parties. No agent, representative, employee or officer of either the Department or the Contractor has authority to make, or has made, any statement, agreement or representation, oral or written, in connection with the contract, which in any way can be deemed to modify, add to or detract from, or otherwise change or alter its terms and conditions. No negotiations between the parties, nor any custom or usage, are permitted to modify or contradict any of the terms and conditions of the </w:t>
      </w:r>
      <w:r w:rsidR="01A0B2C0">
        <w:t>c</w:t>
      </w:r>
      <w:r>
        <w:t xml:space="preserve">ontract. No modifications, alterations, changes, or </w:t>
      </w:r>
      <w:proofErr w:type="gramStart"/>
      <w:r>
        <w:t>waiver</w:t>
      </w:r>
      <w:proofErr w:type="gramEnd"/>
      <w:r>
        <w:t xml:space="preserve"> to the contract or any of its terms will be valid or binding unless agreed to in writing by the Department.</w:t>
      </w:r>
    </w:p>
    <w:p w14:paraId="7B30B3C7" w14:textId="77777777" w:rsidR="0095780E" w:rsidRDefault="0095780E">
      <w:pPr>
        <w:pStyle w:val="BodyText"/>
        <w:spacing w:before="1"/>
        <w:rPr>
          <w:sz w:val="24"/>
        </w:rPr>
      </w:pPr>
    </w:p>
    <w:p w14:paraId="166DC39F" w14:textId="77777777" w:rsidR="0095780E" w:rsidRDefault="00AB3121">
      <w:pPr>
        <w:pStyle w:val="Heading1"/>
        <w:numPr>
          <w:ilvl w:val="0"/>
          <w:numId w:val="10"/>
        </w:numPr>
        <w:tabs>
          <w:tab w:val="left" w:pos="937"/>
          <w:tab w:val="left" w:pos="938"/>
        </w:tabs>
        <w:ind w:left="937" w:hanging="819"/>
        <w:jc w:val="left"/>
      </w:pPr>
      <w:bookmarkStart w:id="28" w:name="31.__ORDER_OF_PRECEDENCE"/>
      <w:bookmarkEnd w:id="28"/>
      <w:r>
        <w:t>ORDER OF</w:t>
      </w:r>
      <w:r>
        <w:rPr>
          <w:spacing w:val="-12"/>
        </w:rPr>
        <w:t xml:space="preserve"> </w:t>
      </w:r>
      <w:r>
        <w:t>PRECEDENCE</w:t>
      </w:r>
    </w:p>
    <w:p w14:paraId="0BF66B94" w14:textId="77777777" w:rsidR="0095780E" w:rsidRDefault="0095780E">
      <w:pPr>
        <w:pStyle w:val="BodyText"/>
        <w:spacing w:before="3"/>
        <w:rPr>
          <w:b/>
          <w:sz w:val="25"/>
        </w:rPr>
      </w:pPr>
    </w:p>
    <w:p w14:paraId="0789C4D1" w14:textId="77777777" w:rsidR="0095780E" w:rsidRDefault="00AB3121">
      <w:pPr>
        <w:pStyle w:val="BodyText"/>
        <w:spacing w:before="1" w:line="247" w:lineRule="auto"/>
        <w:ind w:left="927" w:right="103" w:hanging="3"/>
        <w:jc w:val="both"/>
      </w:pPr>
      <w:r>
        <w:t>In the event there is a conflict among the documents comprising this contract, the Commonwealth and the Contractor agree on the following order of precedence: the contract; the solicitation; and the Contractor’s response to the solicitation.</w:t>
      </w:r>
    </w:p>
    <w:p w14:paraId="24522C97" w14:textId="77777777" w:rsidR="00A90BC8" w:rsidRDefault="00A90BC8">
      <w:pPr>
        <w:pStyle w:val="BodyText"/>
        <w:spacing w:before="5"/>
        <w:rPr>
          <w:sz w:val="31"/>
        </w:rPr>
      </w:pPr>
      <w:bookmarkStart w:id="29" w:name="32.__CONTROLLING_TERMS_AND_CONDITIONS"/>
      <w:bookmarkEnd w:id="29"/>
    </w:p>
    <w:p w14:paraId="5EF37EE2" w14:textId="77777777" w:rsidR="0095780E" w:rsidRDefault="22F70CC4">
      <w:pPr>
        <w:pStyle w:val="Heading1"/>
        <w:numPr>
          <w:ilvl w:val="0"/>
          <w:numId w:val="10"/>
        </w:numPr>
        <w:tabs>
          <w:tab w:val="left" w:pos="937"/>
          <w:tab w:val="left" w:pos="938"/>
        </w:tabs>
        <w:ind w:left="937" w:hanging="819"/>
        <w:jc w:val="left"/>
      </w:pPr>
      <w:r>
        <w:t>CONTROLLING TERMS AND</w:t>
      </w:r>
      <w:r>
        <w:rPr>
          <w:spacing w:val="-14"/>
        </w:rPr>
        <w:t xml:space="preserve"> </w:t>
      </w:r>
      <w:r>
        <w:t>CONDITIONS</w:t>
      </w:r>
    </w:p>
    <w:p w14:paraId="3E57892E" w14:textId="77777777" w:rsidR="0095780E" w:rsidRDefault="0095780E">
      <w:pPr>
        <w:pStyle w:val="BodyText"/>
        <w:spacing w:before="6"/>
        <w:rPr>
          <w:b/>
          <w:sz w:val="25"/>
        </w:rPr>
      </w:pPr>
    </w:p>
    <w:p w14:paraId="3F3684D3" w14:textId="4DDD717E" w:rsidR="0095780E" w:rsidRDefault="22F70CC4">
      <w:pPr>
        <w:pStyle w:val="BodyText"/>
        <w:spacing w:line="247" w:lineRule="auto"/>
        <w:ind w:left="927" w:right="104" w:hanging="3"/>
        <w:jc w:val="both"/>
      </w:pPr>
      <w:r>
        <w:t>The terms and conditions of this contract are the exclusive terms of agreement between the Contractor and the Department. All quotations requested and received from the Contractor are for obtaining</w:t>
      </w:r>
      <w:r>
        <w:rPr>
          <w:spacing w:val="-9"/>
        </w:rPr>
        <w:t xml:space="preserve"> </w:t>
      </w:r>
      <w:r>
        <w:t>firm</w:t>
      </w:r>
      <w:r>
        <w:rPr>
          <w:spacing w:val="-8"/>
        </w:rPr>
        <w:t xml:space="preserve"> </w:t>
      </w:r>
      <w:r>
        <w:t>pricing</w:t>
      </w:r>
      <w:r>
        <w:rPr>
          <w:spacing w:val="-9"/>
        </w:rPr>
        <w:t xml:space="preserve"> </w:t>
      </w:r>
      <w:r>
        <w:t>only.</w:t>
      </w:r>
      <w:r>
        <w:rPr>
          <w:spacing w:val="-11"/>
        </w:rPr>
        <w:t xml:space="preserve"> </w:t>
      </w:r>
      <w:r w:rsidR="423725A0">
        <w:t xml:space="preserve">The parties shall disregard other terms and conditions or additional terms and conditions included or referenced in the Contractor's quotations, business forms, or other documentation that are not part of the parties’ agreement, all of which are unenforceable by the Contractor, and not binding on the Department.  </w:t>
      </w:r>
    </w:p>
    <w:p w14:paraId="1FA9AD26" w14:textId="77777777" w:rsidR="00DA4931" w:rsidRDefault="00DA4931">
      <w:pPr>
        <w:pStyle w:val="BodyText"/>
        <w:spacing w:line="247" w:lineRule="auto"/>
        <w:ind w:left="927" w:right="104" w:hanging="3"/>
        <w:jc w:val="both"/>
      </w:pPr>
    </w:p>
    <w:p w14:paraId="299267B3" w14:textId="77777777" w:rsidR="0095780E" w:rsidRDefault="0095780E">
      <w:pPr>
        <w:pStyle w:val="BodyText"/>
        <w:rPr>
          <w:sz w:val="24"/>
        </w:rPr>
      </w:pPr>
    </w:p>
    <w:p w14:paraId="70A0F7B8" w14:textId="77777777" w:rsidR="0095780E" w:rsidRDefault="00AB3121">
      <w:pPr>
        <w:pStyle w:val="Heading1"/>
        <w:numPr>
          <w:ilvl w:val="0"/>
          <w:numId w:val="10"/>
        </w:numPr>
        <w:tabs>
          <w:tab w:val="left" w:pos="937"/>
          <w:tab w:val="left" w:pos="938"/>
        </w:tabs>
        <w:ind w:left="937" w:hanging="819"/>
        <w:jc w:val="left"/>
      </w:pPr>
      <w:bookmarkStart w:id="30" w:name="33.__CHANGES"/>
      <w:bookmarkEnd w:id="30"/>
      <w:r>
        <w:lastRenderedPageBreak/>
        <w:t>CHANGES</w:t>
      </w:r>
    </w:p>
    <w:p w14:paraId="6A4C48CC" w14:textId="77777777" w:rsidR="0095780E" w:rsidRDefault="0095780E">
      <w:pPr>
        <w:pStyle w:val="BodyText"/>
        <w:spacing w:before="3"/>
        <w:rPr>
          <w:b/>
          <w:sz w:val="25"/>
        </w:rPr>
      </w:pPr>
    </w:p>
    <w:p w14:paraId="0B91BD2A" w14:textId="5D37C769" w:rsidR="0095780E" w:rsidRDefault="22F70CC4">
      <w:pPr>
        <w:pStyle w:val="BodyText"/>
        <w:spacing w:line="247" w:lineRule="auto"/>
        <w:ind w:left="927" w:right="102" w:hanging="3"/>
        <w:jc w:val="both"/>
      </w:pPr>
      <w:r>
        <w:t>The</w:t>
      </w:r>
      <w:r>
        <w:rPr>
          <w:spacing w:val="-4"/>
        </w:rPr>
        <w:t xml:space="preserve"> </w:t>
      </w:r>
      <w:r>
        <w:t>Commonwealth</w:t>
      </w:r>
      <w:r>
        <w:rPr>
          <w:spacing w:val="-7"/>
        </w:rPr>
        <w:t xml:space="preserve"> </w:t>
      </w:r>
      <w:r w:rsidR="262D7E05">
        <w:t>may</w:t>
      </w:r>
      <w:r>
        <w:rPr>
          <w:spacing w:val="-7"/>
        </w:rPr>
        <w:t xml:space="preserve"> </w:t>
      </w:r>
      <w:r>
        <w:t>make</w:t>
      </w:r>
      <w:r>
        <w:rPr>
          <w:spacing w:val="-4"/>
        </w:rPr>
        <w:t xml:space="preserve"> </w:t>
      </w:r>
      <w:r>
        <w:t>changes</w:t>
      </w:r>
      <w:r>
        <w:rPr>
          <w:spacing w:val="-4"/>
        </w:rPr>
        <w:t xml:space="preserve"> </w:t>
      </w:r>
      <w:r>
        <w:t>at</w:t>
      </w:r>
      <w:r>
        <w:rPr>
          <w:spacing w:val="-6"/>
        </w:rPr>
        <w:t xml:space="preserve"> </w:t>
      </w:r>
      <w:r>
        <w:t>any</w:t>
      </w:r>
      <w:r>
        <w:rPr>
          <w:spacing w:val="-7"/>
        </w:rPr>
        <w:t xml:space="preserve"> </w:t>
      </w:r>
      <w:r>
        <w:t>time</w:t>
      </w:r>
      <w:r>
        <w:rPr>
          <w:spacing w:val="-4"/>
        </w:rPr>
        <w:t xml:space="preserve"> </w:t>
      </w:r>
      <w:r>
        <w:t>during</w:t>
      </w:r>
      <w:r>
        <w:rPr>
          <w:spacing w:val="-5"/>
        </w:rPr>
        <w:t xml:space="preserve"> </w:t>
      </w:r>
      <w:r>
        <w:t>the</w:t>
      </w:r>
      <w:r>
        <w:rPr>
          <w:spacing w:val="-7"/>
        </w:rPr>
        <w:t xml:space="preserve"> </w:t>
      </w:r>
      <w:r>
        <w:t>term</w:t>
      </w:r>
      <w:r>
        <w:rPr>
          <w:spacing w:val="-4"/>
        </w:rPr>
        <w:t xml:space="preserve"> </w:t>
      </w:r>
      <w:r>
        <w:t>of</w:t>
      </w:r>
      <w:r>
        <w:rPr>
          <w:spacing w:val="-4"/>
        </w:rPr>
        <w:t xml:space="preserve"> </w:t>
      </w:r>
      <w:r>
        <w:t>the</w:t>
      </w:r>
      <w:r>
        <w:rPr>
          <w:spacing w:val="-4"/>
        </w:rPr>
        <w:t xml:space="preserve"> </w:t>
      </w:r>
      <w:r w:rsidR="2344CE7E">
        <w:t>c</w:t>
      </w:r>
      <w:r>
        <w:t xml:space="preserve">ontract or any renewals or extensions </w:t>
      </w:r>
      <w:r w:rsidR="463DB0F8">
        <w:t>of the contract</w:t>
      </w:r>
      <w:r>
        <w:t xml:space="preserve">: 1) to make changes to the Services within the scope of the </w:t>
      </w:r>
      <w:r w:rsidR="2344CE7E">
        <w:t>c</w:t>
      </w:r>
      <w:r>
        <w:t>ontract;</w:t>
      </w:r>
      <w:r>
        <w:rPr>
          <w:spacing w:val="-3"/>
        </w:rPr>
        <w:t xml:space="preserve"> </w:t>
      </w:r>
      <w:r>
        <w:t>2)</w:t>
      </w:r>
      <w:r>
        <w:rPr>
          <w:spacing w:val="-5"/>
        </w:rPr>
        <w:t xml:space="preserve"> </w:t>
      </w:r>
      <w:r>
        <w:t>to</w:t>
      </w:r>
      <w:r>
        <w:rPr>
          <w:spacing w:val="-4"/>
        </w:rPr>
        <w:t xml:space="preserve"> </w:t>
      </w:r>
      <w:r>
        <w:t>notify</w:t>
      </w:r>
      <w:r>
        <w:rPr>
          <w:spacing w:val="-4"/>
        </w:rPr>
        <w:t xml:space="preserve"> </w:t>
      </w:r>
      <w:r>
        <w:t>the</w:t>
      </w:r>
      <w:r>
        <w:rPr>
          <w:spacing w:val="-3"/>
        </w:rPr>
        <w:t xml:space="preserve"> </w:t>
      </w:r>
      <w:r>
        <w:t>Contractor</w:t>
      </w:r>
      <w:r>
        <w:rPr>
          <w:spacing w:val="-3"/>
        </w:rPr>
        <w:t xml:space="preserve"> </w:t>
      </w:r>
      <w:r>
        <w:t>that</w:t>
      </w:r>
      <w:r>
        <w:rPr>
          <w:spacing w:val="-5"/>
        </w:rPr>
        <w:t xml:space="preserve"> </w:t>
      </w:r>
      <w:r>
        <w:t>the</w:t>
      </w:r>
      <w:r>
        <w:rPr>
          <w:spacing w:val="-3"/>
        </w:rPr>
        <w:t xml:space="preserve"> </w:t>
      </w:r>
      <w:r>
        <w:t>Commonwealth</w:t>
      </w:r>
      <w:r>
        <w:rPr>
          <w:spacing w:val="-4"/>
        </w:rPr>
        <w:t xml:space="preserve"> </w:t>
      </w:r>
      <w:r>
        <w:t>is</w:t>
      </w:r>
      <w:r>
        <w:rPr>
          <w:spacing w:val="-3"/>
        </w:rPr>
        <w:t xml:space="preserve"> </w:t>
      </w:r>
      <w:r>
        <w:t>exercising</w:t>
      </w:r>
      <w:r>
        <w:rPr>
          <w:spacing w:val="-4"/>
        </w:rPr>
        <w:t xml:space="preserve"> </w:t>
      </w:r>
      <w:r>
        <w:t>any</w:t>
      </w:r>
      <w:r>
        <w:rPr>
          <w:spacing w:val="-4"/>
        </w:rPr>
        <w:t xml:space="preserve"> </w:t>
      </w:r>
      <w:r w:rsidR="2344CE7E">
        <w:t>c</w:t>
      </w:r>
      <w:r>
        <w:t>ontract</w:t>
      </w:r>
      <w:r>
        <w:rPr>
          <w:spacing w:val="-5"/>
        </w:rPr>
        <w:t xml:space="preserve"> </w:t>
      </w:r>
      <w:r>
        <w:t>renewal</w:t>
      </w:r>
      <w:r>
        <w:rPr>
          <w:spacing w:val="-3"/>
        </w:rPr>
        <w:t xml:space="preserve"> </w:t>
      </w:r>
      <w:r>
        <w:t xml:space="preserve">or extension option; or 3) to modify the time of performance that does not alter the scope of the </w:t>
      </w:r>
      <w:r w:rsidR="2344CE7E">
        <w:t>c</w:t>
      </w:r>
      <w:r>
        <w:t>ontract</w:t>
      </w:r>
      <w:r>
        <w:rPr>
          <w:spacing w:val="-5"/>
        </w:rPr>
        <w:t xml:space="preserve"> </w:t>
      </w:r>
      <w:r>
        <w:t>to</w:t>
      </w:r>
      <w:r>
        <w:rPr>
          <w:spacing w:val="-4"/>
        </w:rPr>
        <w:t xml:space="preserve"> </w:t>
      </w:r>
      <w:r>
        <w:t>extend</w:t>
      </w:r>
      <w:r>
        <w:rPr>
          <w:spacing w:val="-6"/>
        </w:rPr>
        <w:t xml:space="preserve"> </w:t>
      </w:r>
      <w:r>
        <w:t>the</w:t>
      </w:r>
      <w:r>
        <w:rPr>
          <w:spacing w:val="-6"/>
        </w:rPr>
        <w:t xml:space="preserve"> </w:t>
      </w:r>
      <w:r>
        <w:t>completion</w:t>
      </w:r>
      <w:r>
        <w:rPr>
          <w:spacing w:val="-6"/>
        </w:rPr>
        <w:t xml:space="preserve"> </w:t>
      </w:r>
      <w:r>
        <w:t>date</w:t>
      </w:r>
      <w:r>
        <w:rPr>
          <w:spacing w:val="-6"/>
        </w:rPr>
        <w:t xml:space="preserve"> </w:t>
      </w:r>
      <w:r>
        <w:t>beyond</w:t>
      </w:r>
      <w:r>
        <w:rPr>
          <w:spacing w:val="-6"/>
        </w:rPr>
        <w:t xml:space="preserve"> </w:t>
      </w:r>
      <w:r>
        <w:t>the</w:t>
      </w:r>
      <w:r>
        <w:rPr>
          <w:spacing w:val="-3"/>
        </w:rPr>
        <w:t xml:space="preserve"> </w:t>
      </w:r>
      <w:r w:rsidR="4A3DE694">
        <w:t>e</w:t>
      </w:r>
      <w:r>
        <w:t>xpiration</w:t>
      </w:r>
      <w:r>
        <w:rPr>
          <w:spacing w:val="-4"/>
        </w:rPr>
        <w:t xml:space="preserve"> </w:t>
      </w:r>
      <w:r w:rsidR="4A3DE694">
        <w:t>d</w:t>
      </w:r>
      <w:r>
        <w:t>ate</w:t>
      </w:r>
      <w:r>
        <w:rPr>
          <w:spacing w:val="-6"/>
        </w:rPr>
        <w:t xml:space="preserve"> </w:t>
      </w:r>
      <w:r>
        <w:t>of</w:t>
      </w:r>
      <w:r>
        <w:rPr>
          <w:spacing w:val="-8"/>
        </w:rPr>
        <w:t xml:space="preserve"> </w:t>
      </w:r>
      <w:r>
        <w:t>the</w:t>
      </w:r>
      <w:r>
        <w:rPr>
          <w:spacing w:val="-6"/>
        </w:rPr>
        <w:t xml:space="preserve"> </w:t>
      </w:r>
      <w:r w:rsidR="4A3DE694">
        <w:t>c</w:t>
      </w:r>
      <w:r>
        <w:t>ontract</w:t>
      </w:r>
      <w:r>
        <w:rPr>
          <w:spacing w:val="-5"/>
        </w:rPr>
        <w:t xml:space="preserve"> </w:t>
      </w:r>
      <w:r>
        <w:t>or</w:t>
      </w:r>
      <w:r>
        <w:rPr>
          <w:spacing w:val="-5"/>
        </w:rPr>
        <w:t xml:space="preserve"> </w:t>
      </w:r>
      <w:r>
        <w:t>any</w:t>
      </w:r>
      <w:r>
        <w:rPr>
          <w:spacing w:val="-6"/>
        </w:rPr>
        <w:t xml:space="preserve"> </w:t>
      </w:r>
      <w:r>
        <w:t>renewals or extensions of</w:t>
      </w:r>
      <w:r w:rsidR="4A3DE694">
        <w:t xml:space="preserve"> the contract</w:t>
      </w:r>
      <w:r>
        <w:t xml:space="preserve">. </w:t>
      </w:r>
      <w:r w:rsidR="4AD13535">
        <w:t xml:space="preserve">The Contracting Officer shall make </w:t>
      </w:r>
      <w:proofErr w:type="gramStart"/>
      <w:r w:rsidR="4AD13535">
        <w:t>any such</w:t>
      </w:r>
      <w:proofErr w:type="gramEnd"/>
      <w:r w:rsidR="4AD13535">
        <w:t xml:space="preserve"> change by notifying the Contractor in writing. </w:t>
      </w:r>
      <w:r>
        <w:t xml:space="preserve">The change </w:t>
      </w:r>
      <w:r w:rsidR="19A61E36">
        <w:t>wi</w:t>
      </w:r>
      <w:r>
        <w:t xml:space="preserve">ll be effective as of the date of the change, unless the notification of change specifies a later effective date. Such increases, decreases, changes, or modifications will not invalidate the </w:t>
      </w:r>
      <w:r w:rsidR="2344CE7E">
        <w:t>c</w:t>
      </w:r>
      <w:r>
        <w:t xml:space="preserve">ontract, </w:t>
      </w:r>
      <w:proofErr w:type="gramStart"/>
      <w:r>
        <w:t>nor,</w:t>
      </w:r>
      <w:proofErr w:type="gramEnd"/>
      <w:r>
        <w:t xml:space="preserve"> if performance security is being furnished in conjunction</w:t>
      </w:r>
      <w:r>
        <w:rPr>
          <w:spacing w:val="-7"/>
        </w:rPr>
        <w:t xml:space="preserve"> </w:t>
      </w:r>
      <w:r>
        <w:t>with</w:t>
      </w:r>
      <w:r>
        <w:rPr>
          <w:spacing w:val="-7"/>
        </w:rPr>
        <w:t xml:space="preserve"> </w:t>
      </w:r>
      <w:r>
        <w:t>the</w:t>
      </w:r>
      <w:r>
        <w:rPr>
          <w:spacing w:val="-4"/>
        </w:rPr>
        <w:t xml:space="preserve"> </w:t>
      </w:r>
      <w:r w:rsidR="2344CE7E">
        <w:t>c</w:t>
      </w:r>
      <w:r>
        <w:t>ontract,</w:t>
      </w:r>
      <w:r>
        <w:rPr>
          <w:spacing w:val="-7"/>
        </w:rPr>
        <w:t xml:space="preserve"> </w:t>
      </w:r>
      <w:r>
        <w:t>release</w:t>
      </w:r>
      <w:r>
        <w:rPr>
          <w:spacing w:val="-7"/>
        </w:rPr>
        <w:t xml:space="preserve"> </w:t>
      </w:r>
      <w:r>
        <w:t>the</w:t>
      </w:r>
      <w:r>
        <w:rPr>
          <w:spacing w:val="-7"/>
        </w:rPr>
        <w:t xml:space="preserve"> </w:t>
      </w:r>
      <w:r>
        <w:t>security</w:t>
      </w:r>
      <w:r>
        <w:rPr>
          <w:spacing w:val="-5"/>
        </w:rPr>
        <w:t xml:space="preserve"> </w:t>
      </w:r>
      <w:r>
        <w:t>obligation.</w:t>
      </w:r>
      <w:r>
        <w:rPr>
          <w:spacing w:val="-5"/>
        </w:rPr>
        <w:t xml:space="preserve"> </w:t>
      </w:r>
      <w:r>
        <w:t>The</w:t>
      </w:r>
      <w:r>
        <w:rPr>
          <w:spacing w:val="-4"/>
        </w:rPr>
        <w:t xml:space="preserve"> </w:t>
      </w:r>
      <w:r>
        <w:t>Contractor</w:t>
      </w:r>
      <w:r>
        <w:rPr>
          <w:spacing w:val="-6"/>
        </w:rPr>
        <w:t xml:space="preserve"> </w:t>
      </w:r>
      <w:r w:rsidR="308855C6">
        <w:t>shall</w:t>
      </w:r>
      <w:r>
        <w:rPr>
          <w:spacing w:val="-7"/>
        </w:rPr>
        <w:t xml:space="preserve"> </w:t>
      </w:r>
      <w:r>
        <w:t>provide</w:t>
      </w:r>
      <w:r>
        <w:rPr>
          <w:spacing w:val="-7"/>
        </w:rPr>
        <w:t xml:space="preserve"> </w:t>
      </w:r>
      <w:r>
        <w:t xml:space="preserve">the Services in accordance with the change order. Any dispute by the Contractor </w:t>
      </w:r>
      <w:proofErr w:type="gramStart"/>
      <w:r>
        <w:t>in regard to</w:t>
      </w:r>
      <w:proofErr w:type="gramEnd"/>
      <w:r>
        <w:t xml:space="preserve"> the performance required by any notification of change </w:t>
      </w:r>
      <w:r w:rsidR="5E99B5EF">
        <w:t>wi</w:t>
      </w:r>
      <w:r>
        <w:t>ll be handled through the Contract Controversies</w:t>
      </w:r>
      <w:r>
        <w:rPr>
          <w:spacing w:val="-3"/>
        </w:rPr>
        <w:t xml:space="preserve"> </w:t>
      </w:r>
      <w:r>
        <w:t>Provision.</w:t>
      </w:r>
    </w:p>
    <w:p w14:paraId="71129BD1" w14:textId="77777777" w:rsidR="0095780E" w:rsidRDefault="0095780E">
      <w:pPr>
        <w:pStyle w:val="BodyText"/>
        <w:rPr>
          <w:sz w:val="24"/>
        </w:rPr>
      </w:pPr>
    </w:p>
    <w:p w14:paraId="71F09D87" w14:textId="77777777" w:rsidR="0095780E" w:rsidRDefault="00AB3121">
      <w:pPr>
        <w:pStyle w:val="Heading1"/>
        <w:numPr>
          <w:ilvl w:val="0"/>
          <w:numId w:val="10"/>
        </w:numPr>
        <w:tabs>
          <w:tab w:val="left" w:pos="937"/>
          <w:tab w:val="left" w:pos="938"/>
        </w:tabs>
        <w:spacing w:before="1"/>
        <w:ind w:left="937" w:hanging="819"/>
        <w:jc w:val="left"/>
      </w:pPr>
      <w:bookmarkStart w:id="31" w:name="34.__BACKGROUND_CHECKS"/>
      <w:bookmarkEnd w:id="31"/>
      <w:r>
        <w:t>BACKGROUND</w:t>
      </w:r>
      <w:r>
        <w:rPr>
          <w:spacing w:val="-5"/>
        </w:rPr>
        <w:t xml:space="preserve"> </w:t>
      </w:r>
      <w:r>
        <w:t>CHECKS</w:t>
      </w:r>
    </w:p>
    <w:p w14:paraId="36D846F2" w14:textId="77777777" w:rsidR="0095780E" w:rsidRDefault="0095780E">
      <w:pPr>
        <w:pStyle w:val="BodyText"/>
        <w:spacing w:before="6"/>
        <w:rPr>
          <w:b/>
          <w:sz w:val="25"/>
        </w:rPr>
      </w:pPr>
    </w:p>
    <w:p w14:paraId="222671FB" w14:textId="36792DD4" w:rsidR="0095780E" w:rsidRDefault="22F70CC4" w:rsidP="0D983C2F">
      <w:pPr>
        <w:pStyle w:val="ListParagraph"/>
        <w:numPr>
          <w:ilvl w:val="1"/>
          <w:numId w:val="10"/>
        </w:numPr>
        <w:tabs>
          <w:tab w:val="left" w:pos="1648"/>
        </w:tabs>
        <w:spacing w:line="247" w:lineRule="auto"/>
        <w:ind w:left="1647" w:right="100" w:hanging="722"/>
      </w:pPr>
      <w:r>
        <w:t xml:space="preserve">The Contractor </w:t>
      </w:r>
      <w:r w:rsidR="2EDC96AB">
        <w:t>shall</w:t>
      </w:r>
      <w:r>
        <w:t>, at its expense, arrange for a background check for each of its employees, as well as the employees of any of its subcontractors, who will have access to Commonwealth facilities, either through on-site access or through remote access. Background checks are to be conducted via the Request for Criminal Record Check form and procedure found at</w:t>
      </w:r>
      <w:r w:rsidR="70F784B3">
        <w:t>:</w:t>
      </w:r>
      <w:r>
        <w:t xml:space="preserve"> </w:t>
      </w:r>
      <w:hyperlink r:id="rId17">
        <w:r w:rsidR="2FF17C72" w:rsidRPr="0D983C2F">
          <w:t xml:space="preserve">Request a </w:t>
        </w:r>
        <w:r w:rsidR="2FF17C72" w:rsidRPr="0D983C2F">
          <w:rPr>
            <w:rStyle w:val="Hyperlink"/>
          </w:rPr>
          <w:t>Criminal History Background Check | Commonwealth of Pennsylvania</w:t>
        </w:r>
      </w:hyperlink>
      <w:r>
        <w:t xml:space="preserve"> </w:t>
      </w:r>
      <w:r w:rsidR="7C5A8843">
        <w:t xml:space="preserve">The Contractor shall conduct </w:t>
      </w:r>
      <w:r w:rsidR="00AB3121">
        <w:t xml:space="preserve"> </w:t>
      </w:r>
      <w:r w:rsidR="007E0A66">
        <w:t xml:space="preserve">The Contractor shall conduct </w:t>
      </w:r>
      <w:r w:rsidR="007E0A66">
        <w:rPr>
          <w:spacing w:val="-3"/>
        </w:rPr>
        <w:t>t</w:t>
      </w:r>
      <w:r w:rsidR="00AB3121">
        <w:rPr>
          <w:spacing w:val="-3"/>
        </w:rPr>
        <w:t xml:space="preserve">he </w:t>
      </w:r>
      <w:r w:rsidR="00AB3121">
        <w:t>background check prior to initial access and on an annual basis after</w:t>
      </w:r>
      <w:r w:rsidR="007E0A66">
        <w:t>wards</w:t>
      </w:r>
      <w:r w:rsidR="00AB3121">
        <w:t>.</w:t>
      </w:r>
      <w:r w:rsidR="7C5A8843">
        <w:t>t</w:t>
      </w:r>
      <w:r>
        <w:t>he background check prior to initial access and on an annual basis after</w:t>
      </w:r>
      <w:r w:rsidR="7C5A8843">
        <w:t>wards</w:t>
      </w:r>
      <w:r>
        <w:t>.</w:t>
      </w:r>
    </w:p>
    <w:p w14:paraId="792C5042" w14:textId="77777777" w:rsidR="009A6320" w:rsidRDefault="009A6320" w:rsidP="009A6320">
      <w:pPr>
        <w:pStyle w:val="ListParagraph"/>
        <w:tabs>
          <w:tab w:val="left" w:pos="1648"/>
        </w:tabs>
        <w:spacing w:line="247" w:lineRule="auto"/>
        <w:ind w:left="1647" w:right="100" w:firstLine="0"/>
      </w:pPr>
    </w:p>
    <w:p w14:paraId="76A67A05" w14:textId="2362780F" w:rsidR="0095780E" w:rsidRDefault="22F70CC4" w:rsidP="0D983C2F">
      <w:pPr>
        <w:pStyle w:val="ListParagraph"/>
        <w:numPr>
          <w:ilvl w:val="1"/>
          <w:numId w:val="10"/>
        </w:numPr>
        <w:tabs>
          <w:tab w:val="left" w:pos="1647"/>
          <w:tab w:val="left" w:pos="1648"/>
        </w:tabs>
        <w:spacing w:before="61" w:line="247" w:lineRule="auto"/>
        <w:ind w:left="1642" w:right="101" w:hanging="720"/>
      </w:pPr>
      <w:r>
        <w:t>Before the Commonwealth permit</w:t>
      </w:r>
      <w:r w:rsidR="4EC69FD1">
        <w:t>s</w:t>
      </w:r>
      <w:r>
        <w:t xml:space="preserve"> access to the Contractor, the Contractor </w:t>
      </w:r>
      <w:r w:rsidR="2EDC96AB">
        <w:t xml:space="preserve">shall </w:t>
      </w:r>
      <w:r>
        <w:t>provide written confirmation that the background checks have been conducted. If, at any time,</w:t>
      </w:r>
      <w:r>
        <w:rPr>
          <w:spacing w:val="-16"/>
        </w:rPr>
        <w:t xml:space="preserve"> </w:t>
      </w:r>
      <w:r>
        <w:t>it</w:t>
      </w:r>
      <w:r>
        <w:rPr>
          <w:spacing w:val="-15"/>
        </w:rPr>
        <w:t xml:space="preserve"> </w:t>
      </w:r>
      <w:r>
        <w:t>is</w:t>
      </w:r>
      <w:r>
        <w:rPr>
          <w:spacing w:val="-13"/>
        </w:rPr>
        <w:t xml:space="preserve"> </w:t>
      </w:r>
      <w:r>
        <w:t>discovered</w:t>
      </w:r>
      <w:r>
        <w:rPr>
          <w:spacing w:val="-16"/>
        </w:rPr>
        <w:t xml:space="preserve"> </w:t>
      </w:r>
      <w:r>
        <w:t>that</w:t>
      </w:r>
      <w:r>
        <w:rPr>
          <w:spacing w:val="-12"/>
        </w:rPr>
        <w:t xml:space="preserve"> </w:t>
      </w:r>
      <w:r>
        <w:t>a</w:t>
      </w:r>
      <w:r>
        <w:rPr>
          <w:spacing w:val="-15"/>
        </w:rPr>
        <w:t xml:space="preserve"> </w:t>
      </w:r>
      <w:r>
        <w:t>Contractor</w:t>
      </w:r>
      <w:r>
        <w:rPr>
          <w:spacing w:val="-12"/>
        </w:rPr>
        <w:t xml:space="preserve"> </w:t>
      </w:r>
      <w:r>
        <w:t>employee</w:t>
      </w:r>
      <w:r>
        <w:rPr>
          <w:spacing w:val="-13"/>
        </w:rPr>
        <w:t xml:space="preserve"> </w:t>
      </w:r>
      <w:r>
        <w:t>has</w:t>
      </w:r>
      <w:r>
        <w:rPr>
          <w:spacing w:val="-13"/>
        </w:rPr>
        <w:t xml:space="preserve"> </w:t>
      </w:r>
      <w:r>
        <w:t>a</w:t>
      </w:r>
      <w:r>
        <w:rPr>
          <w:spacing w:val="-15"/>
        </w:rPr>
        <w:t xml:space="preserve"> </w:t>
      </w:r>
      <w:r>
        <w:t>criminal</w:t>
      </w:r>
      <w:r>
        <w:rPr>
          <w:spacing w:val="-12"/>
        </w:rPr>
        <w:t xml:space="preserve"> </w:t>
      </w:r>
      <w:r>
        <w:t>record</w:t>
      </w:r>
      <w:r>
        <w:rPr>
          <w:spacing w:val="-13"/>
        </w:rPr>
        <w:t xml:space="preserve"> </w:t>
      </w:r>
      <w:r>
        <w:t>that</w:t>
      </w:r>
      <w:r>
        <w:rPr>
          <w:spacing w:val="-15"/>
        </w:rPr>
        <w:t xml:space="preserve"> </w:t>
      </w:r>
      <w:r>
        <w:t>includes</w:t>
      </w:r>
      <w:r>
        <w:rPr>
          <w:spacing w:val="-13"/>
        </w:rPr>
        <w:t xml:space="preserve"> </w:t>
      </w:r>
      <w:r>
        <w:t>a</w:t>
      </w:r>
      <w:r>
        <w:rPr>
          <w:spacing w:val="-13"/>
        </w:rPr>
        <w:t xml:space="preserve"> </w:t>
      </w:r>
      <w:r>
        <w:t>felony or misdemeanor involving terroristic behavior, violence, use of a lethal weapon, or breach of</w:t>
      </w:r>
      <w:r>
        <w:rPr>
          <w:spacing w:val="-11"/>
        </w:rPr>
        <w:t xml:space="preserve"> </w:t>
      </w:r>
      <w:r>
        <w:t>trust/fiduciary</w:t>
      </w:r>
      <w:r>
        <w:rPr>
          <w:spacing w:val="-14"/>
        </w:rPr>
        <w:t xml:space="preserve"> </w:t>
      </w:r>
      <w:r>
        <w:t>responsibility</w:t>
      </w:r>
      <w:r>
        <w:rPr>
          <w:spacing w:val="-12"/>
        </w:rPr>
        <w:t xml:space="preserve"> </w:t>
      </w:r>
      <w:r>
        <w:t>or</w:t>
      </w:r>
      <w:r>
        <w:rPr>
          <w:spacing w:val="-11"/>
        </w:rPr>
        <w:t xml:space="preserve"> </w:t>
      </w:r>
      <w:r>
        <w:t>which</w:t>
      </w:r>
      <w:r>
        <w:rPr>
          <w:spacing w:val="-12"/>
        </w:rPr>
        <w:t xml:space="preserve"> </w:t>
      </w:r>
      <w:r>
        <w:t>raises</w:t>
      </w:r>
      <w:r>
        <w:rPr>
          <w:spacing w:val="-14"/>
        </w:rPr>
        <w:t xml:space="preserve"> </w:t>
      </w:r>
      <w:r>
        <w:t>concerns</w:t>
      </w:r>
      <w:r>
        <w:rPr>
          <w:spacing w:val="-11"/>
        </w:rPr>
        <w:t xml:space="preserve"> </w:t>
      </w:r>
      <w:r>
        <w:t>about</w:t>
      </w:r>
      <w:r>
        <w:rPr>
          <w:spacing w:val="-11"/>
        </w:rPr>
        <w:t xml:space="preserve"> </w:t>
      </w:r>
      <w:r>
        <w:t>building,</w:t>
      </w:r>
      <w:r>
        <w:rPr>
          <w:spacing w:val="-14"/>
        </w:rPr>
        <w:t xml:space="preserve"> </w:t>
      </w:r>
      <w:r>
        <w:t>system</w:t>
      </w:r>
      <w:r>
        <w:rPr>
          <w:spacing w:val="-11"/>
        </w:rPr>
        <w:t xml:space="preserve"> </w:t>
      </w:r>
      <w:r>
        <w:t>or</w:t>
      </w:r>
      <w:r>
        <w:rPr>
          <w:spacing w:val="-13"/>
        </w:rPr>
        <w:t xml:space="preserve"> </w:t>
      </w:r>
      <w:r>
        <w:t>personal security or is otherwise job-related, the Contractor shall not assign that employee to any Commonwealth</w:t>
      </w:r>
      <w:r>
        <w:rPr>
          <w:spacing w:val="-16"/>
        </w:rPr>
        <w:t xml:space="preserve"> </w:t>
      </w:r>
      <w:r>
        <w:t>facilities,</w:t>
      </w:r>
      <w:r>
        <w:rPr>
          <w:spacing w:val="-13"/>
        </w:rPr>
        <w:t xml:space="preserve"> </w:t>
      </w:r>
      <w:r>
        <w:t>shall</w:t>
      </w:r>
      <w:r>
        <w:rPr>
          <w:spacing w:val="-12"/>
        </w:rPr>
        <w:t xml:space="preserve"> </w:t>
      </w:r>
      <w:r>
        <w:t>remove</w:t>
      </w:r>
      <w:r>
        <w:rPr>
          <w:spacing w:val="-13"/>
        </w:rPr>
        <w:t xml:space="preserve"> </w:t>
      </w:r>
      <w:r>
        <w:t>any</w:t>
      </w:r>
      <w:r>
        <w:rPr>
          <w:spacing w:val="-16"/>
        </w:rPr>
        <w:t xml:space="preserve"> </w:t>
      </w:r>
      <w:r>
        <w:t>access</w:t>
      </w:r>
      <w:r>
        <w:rPr>
          <w:spacing w:val="-15"/>
        </w:rPr>
        <w:t xml:space="preserve"> </w:t>
      </w:r>
      <w:r>
        <w:t>privileges</w:t>
      </w:r>
      <w:r>
        <w:rPr>
          <w:spacing w:val="-15"/>
        </w:rPr>
        <w:t xml:space="preserve"> </w:t>
      </w:r>
      <w:r>
        <w:t>already</w:t>
      </w:r>
      <w:r>
        <w:rPr>
          <w:spacing w:val="-16"/>
        </w:rPr>
        <w:t xml:space="preserve"> </w:t>
      </w:r>
      <w:r>
        <w:t>given</w:t>
      </w:r>
      <w:r>
        <w:rPr>
          <w:spacing w:val="-13"/>
        </w:rPr>
        <w:t xml:space="preserve"> </w:t>
      </w:r>
      <w:r>
        <w:t>to</w:t>
      </w:r>
      <w:r>
        <w:rPr>
          <w:spacing w:val="-13"/>
        </w:rPr>
        <w:t xml:space="preserve"> </w:t>
      </w:r>
      <w:r>
        <w:t>the</w:t>
      </w:r>
      <w:r>
        <w:rPr>
          <w:spacing w:val="-13"/>
        </w:rPr>
        <w:t xml:space="preserve"> </w:t>
      </w:r>
      <w:r>
        <w:t>employee</w:t>
      </w:r>
      <w:r w:rsidR="3EDCAAF0">
        <w:t>,</w:t>
      </w:r>
      <w:r>
        <w:t xml:space="preserve"> and shall not permit that employee remote access unless the Commonwealth consents to the</w:t>
      </w:r>
      <w:r>
        <w:rPr>
          <w:spacing w:val="-3"/>
        </w:rPr>
        <w:t xml:space="preserve"> </w:t>
      </w:r>
      <w:r>
        <w:t>access,</w:t>
      </w:r>
      <w:r>
        <w:rPr>
          <w:spacing w:val="-4"/>
        </w:rPr>
        <w:t xml:space="preserve"> </w:t>
      </w:r>
      <w:r>
        <w:t>in</w:t>
      </w:r>
      <w:r>
        <w:rPr>
          <w:spacing w:val="-1"/>
        </w:rPr>
        <w:t xml:space="preserve"> </w:t>
      </w:r>
      <w:r>
        <w:t>writing,</w:t>
      </w:r>
      <w:r>
        <w:rPr>
          <w:spacing w:val="-1"/>
        </w:rPr>
        <w:t xml:space="preserve"> </w:t>
      </w:r>
      <w:r>
        <w:t>prior</w:t>
      </w:r>
      <w:r>
        <w:rPr>
          <w:spacing w:val="-5"/>
        </w:rPr>
        <w:t xml:space="preserve"> </w:t>
      </w:r>
      <w:r>
        <w:t>to</w:t>
      </w:r>
      <w:r>
        <w:rPr>
          <w:spacing w:val="-4"/>
        </w:rPr>
        <w:t xml:space="preserve"> </w:t>
      </w:r>
      <w:r>
        <w:t>the</w:t>
      </w:r>
      <w:r>
        <w:rPr>
          <w:spacing w:val="-3"/>
        </w:rPr>
        <w:t xml:space="preserve"> </w:t>
      </w:r>
      <w:r>
        <w:t>access.</w:t>
      </w:r>
      <w:r>
        <w:rPr>
          <w:spacing w:val="-1"/>
        </w:rPr>
        <w:t xml:space="preserve"> </w:t>
      </w:r>
      <w:r>
        <w:t>The</w:t>
      </w:r>
      <w:r>
        <w:rPr>
          <w:spacing w:val="-1"/>
        </w:rPr>
        <w:t xml:space="preserve"> </w:t>
      </w:r>
      <w:r>
        <w:t>Commonwealth</w:t>
      </w:r>
      <w:r>
        <w:rPr>
          <w:spacing w:val="-4"/>
        </w:rPr>
        <w:t xml:space="preserve"> </w:t>
      </w:r>
      <w:r>
        <w:t>may</w:t>
      </w:r>
      <w:r>
        <w:rPr>
          <w:spacing w:val="-4"/>
        </w:rPr>
        <w:t xml:space="preserve"> </w:t>
      </w:r>
      <w:r>
        <w:t>withhold</w:t>
      </w:r>
      <w:r>
        <w:rPr>
          <w:spacing w:val="-4"/>
        </w:rPr>
        <w:t xml:space="preserve"> </w:t>
      </w:r>
      <w:r>
        <w:t>its</w:t>
      </w:r>
      <w:r>
        <w:rPr>
          <w:spacing w:val="-3"/>
        </w:rPr>
        <w:t xml:space="preserve"> </w:t>
      </w:r>
      <w:r>
        <w:t>consent</w:t>
      </w:r>
      <w:r>
        <w:rPr>
          <w:spacing w:val="-5"/>
        </w:rPr>
        <w:t xml:space="preserve"> </w:t>
      </w:r>
      <w:r>
        <w:t xml:space="preserve">in its sole discretion. Failure of the Contractor to comply with the terms of this </w:t>
      </w:r>
      <w:r w:rsidR="0C1A8640">
        <w:t>s</w:t>
      </w:r>
      <w:r>
        <w:t>ection on more than one occasion or Contractor's failure to appropriately address any single failure to the satisfaction of the Commonwealth may result in the Contractor being deemed in default of its</w:t>
      </w:r>
      <w:r>
        <w:rPr>
          <w:spacing w:val="-5"/>
        </w:rPr>
        <w:t xml:space="preserve"> </w:t>
      </w:r>
      <w:r w:rsidR="2344CE7E">
        <w:t>c</w:t>
      </w:r>
      <w:r>
        <w:t>ontract.</w:t>
      </w:r>
    </w:p>
    <w:p w14:paraId="11C637C9" w14:textId="77777777" w:rsidR="004D15B6" w:rsidRDefault="004D15B6" w:rsidP="003C2C62">
      <w:pPr>
        <w:pStyle w:val="ListParagraph"/>
      </w:pPr>
    </w:p>
    <w:p w14:paraId="6BA3F89E" w14:textId="3A8153F7" w:rsidR="0095780E" w:rsidRDefault="22F70CC4" w:rsidP="003C2C62">
      <w:pPr>
        <w:pStyle w:val="ListParagraph"/>
        <w:numPr>
          <w:ilvl w:val="1"/>
          <w:numId w:val="10"/>
        </w:numPr>
        <w:tabs>
          <w:tab w:val="left" w:pos="1647"/>
          <w:tab w:val="left" w:pos="1648"/>
        </w:tabs>
        <w:spacing w:before="61" w:line="247" w:lineRule="auto"/>
        <w:ind w:left="1642" w:right="101" w:hanging="720"/>
      </w:pPr>
      <w:r>
        <w:t xml:space="preserve">The Commonwealth </w:t>
      </w:r>
      <w:r w:rsidR="546691AD">
        <w:t>may</w:t>
      </w:r>
      <w:r>
        <w:t xml:space="preserve"> conduct background checks over and above that described</w:t>
      </w:r>
      <w:r>
        <w:rPr>
          <w:spacing w:val="-10"/>
        </w:rPr>
        <w:t xml:space="preserve"> </w:t>
      </w:r>
      <w:r>
        <w:t>in</w:t>
      </w:r>
      <w:r w:rsidR="50E287BA">
        <w:t xml:space="preserve"> this </w:t>
      </w:r>
      <w:r w:rsidR="0C1A8640">
        <w:t>s</w:t>
      </w:r>
      <w:r w:rsidR="50E287BA">
        <w:t>ection</w:t>
      </w:r>
      <w:r>
        <w:t>.</w:t>
      </w:r>
    </w:p>
    <w:p w14:paraId="731DE798" w14:textId="77777777" w:rsidR="004D15B6" w:rsidRDefault="004D15B6" w:rsidP="00E437AA">
      <w:pPr>
        <w:pStyle w:val="ListParagraph"/>
        <w:tabs>
          <w:tab w:val="left" w:pos="1648"/>
        </w:tabs>
        <w:spacing w:before="79" w:line="247" w:lineRule="auto"/>
        <w:ind w:right="105" w:firstLine="0"/>
      </w:pPr>
    </w:p>
    <w:p w14:paraId="7E712AF0" w14:textId="77777777" w:rsidR="0095780E" w:rsidRDefault="00AB3121" w:rsidP="004D15B6">
      <w:pPr>
        <w:pStyle w:val="ListParagraph"/>
        <w:numPr>
          <w:ilvl w:val="1"/>
          <w:numId w:val="10"/>
        </w:numPr>
        <w:tabs>
          <w:tab w:val="left" w:pos="1648"/>
        </w:tabs>
        <w:spacing w:line="247" w:lineRule="auto"/>
        <w:ind w:left="1642" w:right="101" w:hanging="720"/>
      </w:pPr>
      <w:r>
        <w:t xml:space="preserve">Access to certain Capitol Complex buildings and other state office buildings is controlled by means of card readers and secured visitors' entrances. Commonwealth contracted personnel who have regular and routine business in Commonwealth </w:t>
      </w:r>
      <w:r>
        <w:lastRenderedPageBreak/>
        <w:t>worksites may be issued</w:t>
      </w:r>
      <w:r>
        <w:rPr>
          <w:spacing w:val="-5"/>
        </w:rPr>
        <w:t xml:space="preserve"> </w:t>
      </w:r>
      <w:r>
        <w:t>a</w:t>
      </w:r>
      <w:r>
        <w:rPr>
          <w:spacing w:val="-2"/>
        </w:rPr>
        <w:t xml:space="preserve"> </w:t>
      </w:r>
      <w:r>
        <w:t>photo</w:t>
      </w:r>
      <w:r>
        <w:rPr>
          <w:spacing w:val="-7"/>
        </w:rPr>
        <w:t xml:space="preserve"> </w:t>
      </w:r>
      <w:r>
        <w:t>identification</w:t>
      </w:r>
      <w:r>
        <w:rPr>
          <w:spacing w:val="-2"/>
        </w:rPr>
        <w:t xml:space="preserve"> </w:t>
      </w:r>
      <w:r>
        <w:t>or</w:t>
      </w:r>
      <w:r>
        <w:rPr>
          <w:spacing w:val="-4"/>
        </w:rPr>
        <w:t xml:space="preserve"> </w:t>
      </w:r>
      <w:r>
        <w:t>access</w:t>
      </w:r>
      <w:r>
        <w:rPr>
          <w:spacing w:val="-4"/>
        </w:rPr>
        <w:t xml:space="preserve"> </w:t>
      </w:r>
      <w:r>
        <w:t>badge</w:t>
      </w:r>
      <w:r>
        <w:rPr>
          <w:spacing w:val="-2"/>
        </w:rPr>
        <w:t xml:space="preserve"> </w:t>
      </w:r>
      <w:r>
        <w:t>subject</w:t>
      </w:r>
      <w:r>
        <w:rPr>
          <w:spacing w:val="-6"/>
        </w:rPr>
        <w:t xml:space="preserve"> </w:t>
      </w:r>
      <w:r>
        <w:t>to</w:t>
      </w:r>
      <w:r>
        <w:rPr>
          <w:spacing w:val="-5"/>
        </w:rPr>
        <w:t xml:space="preserve"> </w:t>
      </w:r>
      <w:r>
        <w:t>the</w:t>
      </w:r>
      <w:r>
        <w:rPr>
          <w:spacing w:val="-4"/>
        </w:rPr>
        <w:t xml:space="preserve"> </w:t>
      </w:r>
      <w:r>
        <w:t>requirements</w:t>
      </w:r>
      <w:r>
        <w:rPr>
          <w:spacing w:val="-2"/>
        </w:rPr>
        <w:t xml:space="preserve"> </w:t>
      </w:r>
      <w:r>
        <w:t>of</w:t>
      </w:r>
      <w:r>
        <w:rPr>
          <w:spacing w:val="-4"/>
        </w:rPr>
        <w:t xml:space="preserve"> </w:t>
      </w:r>
      <w:r>
        <w:t>the</w:t>
      </w:r>
      <w:r>
        <w:rPr>
          <w:spacing w:val="-4"/>
        </w:rPr>
        <w:t xml:space="preserve"> </w:t>
      </w:r>
      <w:r>
        <w:t>contracting agency</w:t>
      </w:r>
      <w:r>
        <w:rPr>
          <w:spacing w:val="-11"/>
        </w:rPr>
        <w:t xml:space="preserve"> </w:t>
      </w:r>
      <w:r>
        <w:t>and</w:t>
      </w:r>
      <w:r>
        <w:rPr>
          <w:spacing w:val="-10"/>
        </w:rPr>
        <w:t xml:space="preserve"> </w:t>
      </w:r>
      <w:r>
        <w:t>DGS</w:t>
      </w:r>
      <w:r>
        <w:rPr>
          <w:spacing w:val="-11"/>
        </w:rPr>
        <w:t xml:space="preserve"> </w:t>
      </w:r>
      <w:r>
        <w:t>set</w:t>
      </w:r>
      <w:r>
        <w:rPr>
          <w:spacing w:val="-10"/>
        </w:rPr>
        <w:t xml:space="preserve"> </w:t>
      </w:r>
      <w:r>
        <w:t>forth</w:t>
      </w:r>
      <w:r>
        <w:rPr>
          <w:spacing w:val="-11"/>
        </w:rPr>
        <w:t xml:space="preserve"> </w:t>
      </w:r>
      <w:r>
        <w:t>in</w:t>
      </w:r>
      <w:r>
        <w:rPr>
          <w:spacing w:val="-10"/>
        </w:rPr>
        <w:t xml:space="preserve"> </w:t>
      </w:r>
      <w:r>
        <w:t>Enclosure</w:t>
      </w:r>
      <w:r>
        <w:rPr>
          <w:spacing w:val="-9"/>
        </w:rPr>
        <w:t xml:space="preserve"> </w:t>
      </w:r>
      <w:r>
        <w:t>3</w:t>
      </w:r>
      <w:r>
        <w:rPr>
          <w:spacing w:val="-10"/>
        </w:rPr>
        <w:t xml:space="preserve"> </w:t>
      </w:r>
      <w:r>
        <w:t>of</w:t>
      </w:r>
      <w:r>
        <w:rPr>
          <w:spacing w:val="-9"/>
        </w:rPr>
        <w:t xml:space="preserve"> </w:t>
      </w:r>
      <w:r>
        <w:t>Commonwealth</w:t>
      </w:r>
      <w:r>
        <w:rPr>
          <w:spacing w:val="-11"/>
        </w:rPr>
        <w:t xml:space="preserve"> </w:t>
      </w:r>
      <w:r>
        <w:t>Management</w:t>
      </w:r>
      <w:r>
        <w:rPr>
          <w:spacing w:val="-10"/>
        </w:rPr>
        <w:t xml:space="preserve"> </w:t>
      </w:r>
      <w:r>
        <w:t>Directive</w:t>
      </w:r>
      <w:r>
        <w:rPr>
          <w:spacing w:val="-9"/>
        </w:rPr>
        <w:t xml:space="preserve"> </w:t>
      </w:r>
      <w:r>
        <w:t>625.10 (Amended) Card Reader and Emergency Response Access to Certain Capitol Complex Buildings and Other State Office Buildings. The requirements, policy and procedures include a processing fee payable by the Contractor for contracted personnel photo identification or access</w:t>
      </w:r>
      <w:r>
        <w:rPr>
          <w:spacing w:val="-8"/>
        </w:rPr>
        <w:t xml:space="preserve"> </w:t>
      </w:r>
      <w:r>
        <w:t>badges.</w:t>
      </w:r>
    </w:p>
    <w:p w14:paraId="568928D4" w14:textId="77777777" w:rsidR="0095780E" w:rsidRDefault="0095780E">
      <w:pPr>
        <w:pStyle w:val="BodyText"/>
        <w:rPr>
          <w:sz w:val="24"/>
        </w:rPr>
      </w:pPr>
    </w:p>
    <w:p w14:paraId="66F03FBB" w14:textId="77777777" w:rsidR="0095780E" w:rsidRDefault="00AB3121">
      <w:pPr>
        <w:pStyle w:val="Heading1"/>
        <w:numPr>
          <w:ilvl w:val="0"/>
          <w:numId w:val="10"/>
        </w:numPr>
        <w:tabs>
          <w:tab w:val="left" w:pos="937"/>
          <w:tab w:val="left" w:pos="938"/>
        </w:tabs>
        <w:ind w:left="937" w:hanging="818"/>
        <w:jc w:val="left"/>
      </w:pPr>
      <w:bookmarkStart w:id="32" w:name="35.__CONFIDENTIALITY"/>
      <w:bookmarkEnd w:id="32"/>
      <w:r>
        <w:t>CONFIDENTIALITY</w:t>
      </w:r>
    </w:p>
    <w:p w14:paraId="29C9C64C" w14:textId="77777777" w:rsidR="0095780E" w:rsidRDefault="0095780E">
      <w:pPr>
        <w:pStyle w:val="BodyText"/>
        <w:spacing w:before="2"/>
        <w:rPr>
          <w:b/>
          <w:sz w:val="27"/>
        </w:rPr>
      </w:pPr>
    </w:p>
    <w:p w14:paraId="3CC91186" w14:textId="75D65BB6" w:rsidR="0095780E" w:rsidRDefault="22F70CC4" w:rsidP="008403A3">
      <w:pPr>
        <w:pStyle w:val="ListParagraph"/>
        <w:numPr>
          <w:ilvl w:val="1"/>
          <w:numId w:val="10"/>
        </w:numPr>
        <w:tabs>
          <w:tab w:val="left" w:pos="1648"/>
        </w:tabs>
        <w:spacing w:line="247" w:lineRule="auto"/>
        <w:ind w:left="1648" w:right="102" w:hanging="723"/>
      </w:pPr>
      <w:r>
        <w:t xml:space="preserve">The Contractor </w:t>
      </w:r>
      <w:r w:rsidR="7B75B478">
        <w:t>shall</w:t>
      </w:r>
      <w:r>
        <w:t xml:space="preserve"> guard the confidentiality of the Commonwealth’s confidential information</w:t>
      </w:r>
      <w:r>
        <w:rPr>
          <w:spacing w:val="-6"/>
        </w:rPr>
        <w:t xml:space="preserve"> </w:t>
      </w:r>
      <w:r>
        <w:t>and</w:t>
      </w:r>
      <w:r>
        <w:rPr>
          <w:spacing w:val="-6"/>
        </w:rPr>
        <w:t xml:space="preserve"> </w:t>
      </w:r>
      <w:r>
        <w:t>that</w:t>
      </w:r>
      <w:r>
        <w:rPr>
          <w:spacing w:val="-5"/>
        </w:rPr>
        <w:t xml:space="preserve"> </w:t>
      </w:r>
      <w:r>
        <w:t>of</w:t>
      </w:r>
      <w:r>
        <w:rPr>
          <w:spacing w:val="-3"/>
        </w:rPr>
        <w:t xml:space="preserve"> </w:t>
      </w:r>
      <w:r>
        <w:t>any</w:t>
      </w:r>
      <w:r>
        <w:rPr>
          <w:spacing w:val="-6"/>
        </w:rPr>
        <w:t xml:space="preserve"> </w:t>
      </w:r>
      <w:r>
        <w:t>Permit</w:t>
      </w:r>
      <w:r w:rsidR="0DA7FAAE">
        <w:t xml:space="preserve"> Applicant</w:t>
      </w:r>
      <w:r>
        <w:rPr>
          <w:spacing w:val="-3"/>
        </w:rPr>
        <w:t xml:space="preserve"> </w:t>
      </w:r>
      <w:r>
        <w:t>with</w:t>
      </w:r>
      <w:r>
        <w:rPr>
          <w:spacing w:val="-6"/>
        </w:rPr>
        <w:t xml:space="preserve"> </w:t>
      </w:r>
      <w:r>
        <w:t>the</w:t>
      </w:r>
      <w:r>
        <w:rPr>
          <w:spacing w:val="-6"/>
        </w:rPr>
        <w:t xml:space="preserve"> </w:t>
      </w:r>
      <w:r>
        <w:t>same</w:t>
      </w:r>
      <w:r>
        <w:rPr>
          <w:spacing w:val="-6"/>
        </w:rPr>
        <w:t xml:space="preserve"> </w:t>
      </w:r>
      <w:r>
        <w:t>diligence</w:t>
      </w:r>
      <w:r>
        <w:rPr>
          <w:spacing w:val="-6"/>
        </w:rPr>
        <w:t xml:space="preserve"> </w:t>
      </w:r>
      <w:r>
        <w:t>with</w:t>
      </w:r>
      <w:r>
        <w:rPr>
          <w:spacing w:val="-4"/>
        </w:rPr>
        <w:t xml:space="preserve"> </w:t>
      </w:r>
      <w:r>
        <w:t>which</w:t>
      </w:r>
      <w:r>
        <w:rPr>
          <w:spacing w:val="-6"/>
        </w:rPr>
        <w:t xml:space="preserve"> </w:t>
      </w:r>
      <w:r>
        <w:t>it</w:t>
      </w:r>
      <w:r>
        <w:rPr>
          <w:spacing w:val="-5"/>
        </w:rPr>
        <w:t xml:space="preserve"> </w:t>
      </w:r>
      <w:r>
        <w:t>guards</w:t>
      </w:r>
      <w:r>
        <w:rPr>
          <w:spacing w:val="-8"/>
        </w:rPr>
        <w:t xml:space="preserve"> </w:t>
      </w:r>
      <w:r>
        <w:t>its</w:t>
      </w:r>
      <w:r>
        <w:rPr>
          <w:spacing w:val="-6"/>
        </w:rPr>
        <w:t xml:space="preserve"> </w:t>
      </w:r>
      <w:r>
        <w:t>own proprietary information. If the Contractor needs to disclose all or part of project materials to</w:t>
      </w:r>
      <w:r>
        <w:rPr>
          <w:spacing w:val="-7"/>
        </w:rPr>
        <w:t xml:space="preserve"> </w:t>
      </w:r>
      <w:proofErr w:type="gramStart"/>
      <w:r>
        <w:t>third</w:t>
      </w:r>
      <w:r w:rsidR="006F7069">
        <w:rPr>
          <w:spacing w:val="-7"/>
        </w:rPr>
        <w:t>-</w:t>
      </w:r>
      <w:r>
        <w:t>parties</w:t>
      </w:r>
      <w:proofErr w:type="gramEnd"/>
      <w:r>
        <w:rPr>
          <w:spacing w:val="-9"/>
        </w:rPr>
        <w:t xml:space="preserve"> </w:t>
      </w:r>
      <w:r>
        <w:t>to</w:t>
      </w:r>
      <w:r>
        <w:rPr>
          <w:spacing w:val="-9"/>
        </w:rPr>
        <w:t xml:space="preserve"> </w:t>
      </w:r>
      <w:r>
        <w:t>assist</w:t>
      </w:r>
      <w:r>
        <w:rPr>
          <w:spacing w:val="-6"/>
        </w:rPr>
        <w:t xml:space="preserve"> </w:t>
      </w:r>
      <w:r>
        <w:t>in</w:t>
      </w:r>
      <w:r>
        <w:rPr>
          <w:spacing w:val="-9"/>
        </w:rPr>
        <w:t xml:space="preserve"> </w:t>
      </w:r>
      <w:r>
        <w:t>the</w:t>
      </w:r>
      <w:r>
        <w:rPr>
          <w:spacing w:val="-7"/>
        </w:rPr>
        <w:t xml:space="preserve"> </w:t>
      </w:r>
      <w:r>
        <w:t>work</w:t>
      </w:r>
      <w:r>
        <w:rPr>
          <w:spacing w:val="-7"/>
        </w:rPr>
        <w:t xml:space="preserve"> </w:t>
      </w:r>
      <w:r>
        <w:t>or</w:t>
      </w:r>
      <w:r>
        <w:rPr>
          <w:spacing w:val="-6"/>
        </w:rPr>
        <w:t xml:space="preserve"> </w:t>
      </w:r>
      <w:r>
        <w:t>service</w:t>
      </w:r>
      <w:r>
        <w:rPr>
          <w:spacing w:val="-9"/>
        </w:rPr>
        <w:t xml:space="preserve"> </w:t>
      </w:r>
      <w:r>
        <w:t>performed</w:t>
      </w:r>
      <w:r>
        <w:rPr>
          <w:spacing w:val="-7"/>
        </w:rPr>
        <w:t xml:space="preserve"> </w:t>
      </w:r>
      <w:r>
        <w:t>for</w:t>
      </w:r>
      <w:r>
        <w:rPr>
          <w:spacing w:val="-6"/>
        </w:rPr>
        <w:t xml:space="preserve"> </w:t>
      </w:r>
      <w:r>
        <w:t>the</w:t>
      </w:r>
      <w:r>
        <w:rPr>
          <w:spacing w:val="-7"/>
        </w:rPr>
        <w:t xml:space="preserve"> </w:t>
      </w:r>
      <w:r>
        <w:t>Commonwealth,</w:t>
      </w:r>
      <w:r>
        <w:rPr>
          <w:spacing w:val="-9"/>
        </w:rPr>
        <w:t xml:space="preserve"> </w:t>
      </w:r>
      <w:r>
        <w:t>it</w:t>
      </w:r>
      <w:r>
        <w:rPr>
          <w:spacing w:val="-6"/>
        </w:rPr>
        <w:t xml:space="preserve"> </w:t>
      </w:r>
      <w:r>
        <w:t>may</w:t>
      </w:r>
      <w:r>
        <w:rPr>
          <w:spacing w:val="-7"/>
        </w:rPr>
        <w:t xml:space="preserve"> </w:t>
      </w:r>
      <w:r>
        <w:t>do so only with specific approval by the Department and if such third</w:t>
      </w:r>
      <w:r w:rsidR="006F7069">
        <w:t>-</w:t>
      </w:r>
      <w:r>
        <w:t>parties sign</w:t>
      </w:r>
      <w:r>
        <w:rPr>
          <w:spacing w:val="-37"/>
        </w:rPr>
        <w:t xml:space="preserve"> </w:t>
      </w:r>
      <w:r>
        <w:t xml:space="preserve">agreements containing substantially the same provisions as contained in this </w:t>
      </w:r>
      <w:r w:rsidR="0C1A8640">
        <w:t>s</w:t>
      </w:r>
      <w:r>
        <w:t xml:space="preserve">ection. The Commonwealth </w:t>
      </w:r>
      <w:r w:rsidR="7B75B478">
        <w:t>shall</w:t>
      </w:r>
      <w:r>
        <w:t xml:space="preserve"> protect the confidentiality of Contractor's confidential information. It should be presumed that all information and materials provided to Contractor</w:t>
      </w:r>
      <w:r>
        <w:rPr>
          <w:spacing w:val="-6"/>
        </w:rPr>
        <w:t xml:space="preserve"> </w:t>
      </w:r>
      <w:r>
        <w:t>by</w:t>
      </w:r>
      <w:r>
        <w:rPr>
          <w:spacing w:val="-7"/>
        </w:rPr>
        <w:t xml:space="preserve"> </w:t>
      </w:r>
      <w:r>
        <w:t>the</w:t>
      </w:r>
      <w:r>
        <w:rPr>
          <w:spacing w:val="-7"/>
        </w:rPr>
        <w:t xml:space="preserve"> </w:t>
      </w:r>
      <w:r>
        <w:t>Permit</w:t>
      </w:r>
      <w:r w:rsidR="7EF718A4">
        <w:t xml:space="preserve"> Applicant</w:t>
      </w:r>
      <w:r>
        <w:t>,</w:t>
      </w:r>
      <w:r>
        <w:rPr>
          <w:spacing w:val="-7"/>
        </w:rPr>
        <w:t xml:space="preserve"> </w:t>
      </w:r>
      <w:r>
        <w:t>whether</w:t>
      </w:r>
      <w:r>
        <w:rPr>
          <w:spacing w:val="-9"/>
        </w:rPr>
        <w:t xml:space="preserve"> </w:t>
      </w:r>
      <w:r>
        <w:t>such</w:t>
      </w:r>
      <w:r>
        <w:rPr>
          <w:spacing w:val="-10"/>
        </w:rPr>
        <w:t xml:space="preserve"> </w:t>
      </w:r>
      <w:r>
        <w:t>information</w:t>
      </w:r>
      <w:r>
        <w:rPr>
          <w:spacing w:val="-9"/>
        </w:rPr>
        <w:t xml:space="preserve"> </w:t>
      </w:r>
      <w:r>
        <w:t>is</w:t>
      </w:r>
      <w:r>
        <w:rPr>
          <w:spacing w:val="-7"/>
        </w:rPr>
        <w:t xml:space="preserve"> </w:t>
      </w:r>
      <w:r>
        <w:t>provided</w:t>
      </w:r>
      <w:r>
        <w:rPr>
          <w:spacing w:val="-10"/>
        </w:rPr>
        <w:t xml:space="preserve"> </w:t>
      </w:r>
      <w:r>
        <w:t>through</w:t>
      </w:r>
      <w:r>
        <w:rPr>
          <w:spacing w:val="-10"/>
        </w:rPr>
        <w:t xml:space="preserve"> </w:t>
      </w:r>
      <w:r>
        <w:t>the</w:t>
      </w:r>
      <w:r>
        <w:rPr>
          <w:spacing w:val="-7"/>
        </w:rPr>
        <w:t xml:space="preserve"> </w:t>
      </w:r>
      <w:r>
        <w:t>Department or directly from the Permit</w:t>
      </w:r>
      <w:r w:rsidR="76C8CC95">
        <w:t xml:space="preserve"> Applicant</w:t>
      </w:r>
      <w:r>
        <w:t xml:space="preserve">, should </w:t>
      </w:r>
      <w:proofErr w:type="gramStart"/>
      <w:r>
        <w:t>be considered to be</w:t>
      </w:r>
      <w:proofErr w:type="gramEnd"/>
      <w:r>
        <w:t xml:space="preserve"> confidential. The parties </w:t>
      </w:r>
      <w:r w:rsidR="1F1756E5">
        <w:t xml:space="preserve">shall not copy </w:t>
      </w:r>
      <w:r>
        <w:t>such confidential information, in whole or in part, except when essential</w:t>
      </w:r>
      <w:r>
        <w:rPr>
          <w:spacing w:val="-10"/>
        </w:rPr>
        <w:t xml:space="preserve"> </w:t>
      </w:r>
      <w:r>
        <w:t>for</w:t>
      </w:r>
      <w:r>
        <w:rPr>
          <w:spacing w:val="-8"/>
        </w:rPr>
        <w:t xml:space="preserve"> </w:t>
      </w:r>
      <w:r>
        <w:t>authorized</w:t>
      </w:r>
      <w:r>
        <w:rPr>
          <w:spacing w:val="-9"/>
        </w:rPr>
        <w:t xml:space="preserve"> </w:t>
      </w:r>
      <w:r>
        <w:t>use</w:t>
      </w:r>
      <w:r>
        <w:rPr>
          <w:spacing w:val="-8"/>
        </w:rPr>
        <w:t xml:space="preserve"> </w:t>
      </w:r>
      <w:r>
        <w:t>under</w:t>
      </w:r>
      <w:r>
        <w:rPr>
          <w:spacing w:val="-10"/>
        </w:rPr>
        <w:t xml:space="preserve"> </w:t>
      </w:r>
      <w:r>
        <w:t>this</w:t>
      </w:r>
      <w:r>
        <w:rPr>
          <w:spacing w:val="-8"/>
        </w:rPr>
        <w:t xml:space="preserve"> </w:t>
      </w:r>
      <w:r>
        <w:t>contract.</w:t>
      </w:r>
      <w:r>
        <w:rPr>
          <w:spacing w:val="-9"/>
        </w:rPr>
        <w:t xml:space="preserve"> </w:t>
      </w:r>
      <w:r w:rsidR="4C0BA816">
        <w:t xml:space="preserve">The party making the copy shall mark each copy of such confidential information with all confidentiality notices appearing in the original. </w:t>
      </w:r>
      <w:r>
        <w:t>Upon termination or cancellation of this contract or any license granted under</w:t>
      </w:r>
      <w:r w:rsidR="256E4C96">
        <w:t xml:space="preserve"> this contract</w:t>
      </w:r>
      <w:r>
        <w:t xml:space="preserve">, the receiving party </w:t>
      </w:r>
      <w:r w:rsidR="4959B004">
        <w:t>sha</w:t>
      </w:r>
      <w:r>
        <w:t xml:space="preserve">ll return to </w:t>
      </w:r>
      <w:proofErr w:type="gramStart"/>
      <w:r>
        <w:t>the disclosing</w:t>
      </w:r>
      <w:proofErr w:type="gramEnd"/>
      <w:r>
        <w:t xml:space="preserve"> party all copies of the confidential information in the receiving party's possession, other than one copy, which may be maintained for archival purposes only. Both parties agree that a material breach of these</w:t>
      </w:r>
      <w:r>
        <w:rPr>
          <w:spacing w:val="-13"/>
        </w:rPr>
        <w:t xml:space="preserve"> </w:t>
      </w:r>
      <w:r>
        <w:t>requirements</w:t>
      </w:r>
      <w:r>
        <w:rPr>
          <w:spacing w:val="-15"/>
        </w:rPr>
        <w:t xml:space="preserve"> </w:t>
      </w:r>
      <w:r>
        <w:t>may,</w:t>
      </w:r>
      <w:r>
        <w:rPr>
          <w:spacing w:val="-16"/>
        </w:rPr>
        <w:t xml:space="preserve"> </w:t>
      </w:r>
      <w:r>
        <w:t>after</w:t>
      </w:r>
      <w:r>
        <w:rPr>
          <w:spacing w:val="-12"/>
        </w:rPr>
        <w:t xml:space="preserve"> </w:t>
      </w:r>
      <w:r>
        <w:t>failure</w:t>
      </w:r>
      <w:r>
        <w:rPr>
          <w:spacing w:val="-13"/>
        </w:rPr>
        <w:t xml:space="preserve"> </w:t>
      </w:r>
      <w:r>
        <w:t>to</w:t>
      </w:r>
      <w:r>
        <w:rPr>
          <w:spacing w:val="-16"/>
        </w:rPr>
        <w:t xml:space="preserve"> </w:t>
      </w:r>
      <w:proofErr w:type="gramStart"/>
      <w:r>
        <w:t>cure</w:t>
      </w:r>
      <w:proofErr w:type="gramEnd"/>
      <w:r>
        <w:rPr>
          <w:spacing w:val="-13"/>
        </w:rPr>
        <w:t xml:space="preserve"> </w:t>
      </w:r>
      <w:r>
        <w:t>within</w:t>
      </w:r>
      <w:r>
        <w:rPr>
          <w:spacing w:val="-16"/>
        </w:rPr>
        <w:t xml:space="preserve"> </w:t>
      </w:r>
      <w:r>
        <w:t>the</w:t>
      </w:r>
      <w:r>
        <w:rPr>
          <w:spacing w:val="-13"/>
        </w:rPr>
        <w:t xml:space="preserve"> </w:t>
      </w:r>
      <w:r>
        <w:t>time</w:t>
      </w:r>
      <w:r>
        <w:rPr>
          <w:spacing w:val="-13"/>
        </w:rPr>
        <w:t xml:space="preserve"> </w:t>
      </w:r>
      <w:r>
        <w:t>frame</w:t>
      </w:r>
      <w:r>
        <w:rPr>
          <w:spacing w:val="-13"/>
        </w:rPr>
        <w:t xml:space="preserve"> </w:t>
      </w:r>
      <w:r>
        <w:t>specified</w:t>
      </w:r>
      <w:r>
        <w:rPr>
          <w:spacing w:val="-16"/>
        </w:rPr>
        <w:t xml:space="preserve"> </w:t>
      </w:r>
      <w:r>
        <w:t>in</w:t>
      </w:r>
      <w:r>
        <w:rPr>
          <w:spacing w:val="-13"/>
        </w:rPr>
        <w:t xml:space="preserve"> </w:t>
      </w:r>
      <w:r>
        <w:t>this</w:t>
      </w:r>
      <w:r>
        <w:rPr>
          <w:spacing w:val="-17"/>
        </w:rPr>
        <w:t xml:space="preserve"> </w:t>
      </w:r>
      <w:r>
        <w:t>contract, and at the discretion of the nonbreaching party, result in termination for</w:t>
      </w:r>
      <w:r>
        <w:rPr>
          <w:spacing w:val="-17"/>
        </w:rPr>
        <w:t xml:space="preserve"> </w:t>
      </w:r>
      <w:r>
        <w:t>default.</w:t>
      </w:r>
    </w:p>
    <w:p w14:paraId="0C3933CF" w14:textId="77777777" w:rsidR="00E140A1" w:rsidRDefault="00E140A1" w:rsidP="00E140A1">
      <w:pPr>
        <w:pStyle w:val="ListParagraph"/>
        <w:tabs>
          <w:tab w:val="left" w:pos="1648"/>
        </w:tabs>
        <w:spacing w:line="247" w:lineRule="auto"/>
        <w:ind w:right="102" w:firstLine="0"/>
      </w:pPr>
    </w:p>
    <w:p w14:paraId="337D7300" w14:textId="1AEB6CB6" w:rsidR="0095780E" w:rsidRDefault="22F70CC4" w:rsidP="00B05F95">
      <w:pPr>
        <w:pStyle w:val="ListParagraph"/>
        <w:numPr>
          <w:ilvl w:val="1"/>
          <w:numId w:val="10"/>
        </w:numPr>
        <w:tabs>
          <w:tab w:val="left" w:pos="1649"/>
        </w:tabs>
        <w:spacing w:before="68"/>
        <w:ind w:left="1648" w:hanging="723"/>
      </w:pPr>
      <w:r>
        <w:t xml:space="preserve">The obligations stated in this </w:t>
      </w:r>
      <w:r w:rsidR="0C1A8640">
        <w:t>s</w:t>
      </w:r>
      <w:r>
        <w:t>ection do not apply to</w:t>
      </w:r>
      <w:r>
        <w:rPr>
          <w:spacing w:val="-13"/>
        </w:rPr>
        <w:t xml:space="preserve"> </w:t>
      </w:r>
      <w:r>
        <w:t>information:</w:t>
      </w:r>
    </w:p>
    <w:p w14:paraId="6EB186B0" w14:textId="77777777" w:rsidR="0095780E" w:rsidRDefault="0095780E" w:rsidP="00B05F95">
      <w:pPr>
        <w:pStyle w:val="BodyText"/>
        <w:spacing w:before="8"/>
        <w:jc w:val="both"/>
        <w:rPr>
          <w:sz w:val="24"/>
        </w:rPr>
      </w:pPr>
    </w:p>
    <w:p w14:paraId="2B88F6EA" w14:textId="77777777" w:rsidR="0095780E" w:rsidRDefault="00AB3121" w:rsidP="00B05F95">
      <w:pPr>
        <w:pStyle w:val="ListParagraph"/>
        <w:numPr>
          <w:ilvl w:val="2"/>
          <w:numId w:val="10"/>
        </w:numPr>
        <w:tabs>
          <w:tab w:val="left" w:pos="2380"/>
        </w:tabs>
        <w:spacing w:line="247" w:lineRule="auto"/>
        <w:ind w:right="224"/>
      </w:pPr>
      <w:r>
        <w:t>already known to the recipient at the time of disclosure other than through the contractual</w:t>
      </w:r>
      <w:r>
        <w:rPr>
          <w:spacing w:val="-6"/>
        </w:rPr>
        <w:t xml:space="preserve"> </w:t>
      </w:r>
      <w:proofErr w:type="gramStart"/>
      <w:r>
        <w:t>relationship;</w:t>
      </w:r>
      <w:proofErr w:type="gramEnd"/>
    </w:p>
    <w:p w14:paraId="407534EB" w14:textId="77777777" w:rsidR="0095780E" w:rsidRDefault="0095780E" w:rsidP="00B05F95">
      <w:pPr>
        <w:pStyle w:val="BodyText"/>
        <w:jc w:val="both"/>
        <w:rPr>
          <w:sz w:val="24"/>
        </w:rPr>
      </w:pPr>
    </w:p>
    <w:p w14:paraId="6B7BE0E7" w14:textId="77777777" w:rsidR="0095780E" w:rsidRDefault="00AB3121" w:rsidP="00B05F95">
      <w:pPr>
        <w:pStyle w:val="ListParagraph"/>
        <w:numPr>
          <w:ilvl w:val="2"/>
          <w:numId w:val="10"/>
        </w:numPr>
        <w:tabs>
          <w:tab w:val="left" w:pos="2380"/>
        </w:tabs>
        <w:spacing w:before="1" w:line="247" w:lineRule="auto"/>
        <w:ind w:right="221"/>
      </w:pPr>
      <w:r>
        <w:t>independently generated by the recipient and not derived from the information supplied by the disclosing</w:t>
      </w:r>
      <w:r>
        <w:rPr>
          <w:spacing w:val="-6"/>
        </w:rPr>
        <w:t xml:space="preserve"> </w:t>
      </w:r>
      <w:proofErr w:type="gramStart"/>
      <w:r>
        <w:t>party;</w:t>
      </w:r>
      <w:proofErr w:type="gramEnd"/>
    </w:p>
    <w:p w14:paraId="0A6FED57" w14:textId="77777777" w:rsidR="0095780E" w:rsidRDefault="0095780E" w:rsidP="00B05F95">
      <w:pPr>
        <w:pStyle w:val="BodyText"/>
        <w:spacing w:before="1"/>
        <w:jc w:val="both"/>
        <w:rPr>
          <w:sz w:val="24"/>
        </w:rPr>
      </w:pPr>
    </w:p>
    <w:p w14:paraId="02F0D9FB" w14:textId="77777777" w:rsidR="0095780E" w:rsidRDefault="00AB3121" w:rsidP="00B05F95">
      <w:pPr>
        <w:pStyle w:val="ListParagraph"/>
        <w:numPr>
          <w:ilvl w:val="2"/>
          <w:numId w:val="10"/>
        </w:numPr>
        <w:tabs>
          <w:tab w:val="left" w:pos="2380"/>
        </w:tabs>
        <w:spacing w:line="247" w:lineRule="auto"/>
        <w:ind w:right="222"/>
      </w:pPr>
      <w:r>
        <w:t xml:space="preserve">known or available to the public, except where such knowledge or availability is the result of unauthorized disclosure by the recipient of the proprietary </w:t>
      </w:r>
      <w:proofErr w:type="gramStart"/>
      <w:r>
        <w:t>information;</w:t>
      </w:r>
      <w:proofErr w:type="gramEnd"/>
    </w:p>
    <w:p w14:paraId="6CE72E93" w14:textId="77777777" w:rsidR="0095780E" w:rsidRDefault="0095780E" w:rsidP="00B05F95">
      <w:pPr>
        <w:pStyle w:val="BodyText"/>
        <w:jc w:val="both"/>
        <w:rPr>
          <w:sz w:val="24"/>
        </w:rPr>
      </w:pPr>
    </w:p>
    <w:p w14:paraId="7BF2A6AD" w14:textId="1F80F231" w:rsidR="0095780E" w:rsidRDefault="00AB3121" w:rsidP="00B05F95">
      <w:pPr>
        <w:pStyle w:val="ListParagraph"/>
        <w:numPr>
          <w:ilvl w:val="2"/>
          <w:numId w:val="10"/>
        </w:numPr>
        <w:tabs>
          <w:tab w:val="left" w:pos="2380"/>
        </w:tabs>
        <w:spacing w:before="1" w:line="247" w:lineRule="auto"/>
        <w:ind w:right="223"/>
      </w:pPr>
      <w:r>
        <w:t>disclosed to the recipient without a similar restriction by a third</w:t>
      </w:r>
      <w:r w:rsidR="006F7069">
        <w:t>-</w:t>
      </w:r>
      <w:r>
        <w:t>party who has the right to make such disclosure;</w:t>
      </w:r>
      <w:r>
        <w:rPr>
          <w:spacing w:val="-9"/>
        </w:rPr>
        <w:t xml:space="preserve"> </w:t>
      </w:r>
      <w:r>
        <w:t>or</w:t>
      </w:r>
    </w:p>
    <w:p w14:paraId="26F1338F" w14:textId="77777777" w:rsidR="0095780E" w:rsidRDefault="0095780E" w:rsidP="00B05F95">
      <w:pPr>
        <w:pStyle w:val="BodyText"/>
        <w:spacing w:before="1"/>
        <w:jc w:val="both"/>
        <w:rPr>
          <w:sz w:val="24"/>
        </w:rPr>
      </w:pPr>
    </w:p>
    <w:p w14:paraId="0E53C068" w14:textId="77777777" w:rsidR="0095780E" w:rsidRDefault="00AB3121" w:rsidP="00B05F95">
      <w:pPr>
        <w:pStyle w:val="ListParagraph"/>
        <w:numPr>
          <w:ilvl w:val="2"/>
          <w:numId w:val="10"/>
        </w:numPr>
        <w:tabs>
          <w:tab w:val="left" w:pos="2380"/>
        </w:tabs>
        <w:spacing w:line="247" w:lineRule="auto"/>
        <w:ind w:right="225"/>
      </w:pPr>
      <w:r>
        <w:t>required to be disclosed by the recipient by law, regulation, court order, or other legal</w:t>
      </w:r>
      <w:r>
        <w:rPr>
          <w:spacing w:val="-1"/>
        </w:rPr>
        <w:t xml:space="preserve"> </w:t>
      </w:r>
      <w:r>
        <w:t>process.</w:t>
      </w:r>
    </w:p>
    <w:p w14:paraId="3E0905E3" w14:textId="77777777" w:rsidR="0095780E" w:rsidRDefault="0095780E" w:rsidP="00B05F95">
      <w:pPr>
        <w:pStyle w:val="BodyText"/>
        <w:spacing w:before="11"/>
        <w:jc w:val="both"/>
        <w:rPr>
          <w:sz w:val="30"/>
        </w:rPr>
      </w:pPr>
    </w:p>
    <w:p w14:paraId="7B33A077" w14:textId="1382CD55" w:rsidR="0095780E" w:rsidRDefault="22F70CC4" w:rsidP="00B05F95">
      <w:pPr>
        <w:pStyle w:val="ListParagraph"/>
        <w:numPr>
          <w:ilvl w:val="1"/>
          <w:numId w:val="10"/>
        </w:numPr>
        <w:tabs>
          <w:tab w:val="left" w:pos="1649"/>
        </w:tabs>
        <w:spacing w:line="247" w:lineRule="auto"/>
        <w:ind w:left="1648" w:right="223" w:hanging="723"/>
      </w:pPr>
      <w:r>
        <w:t xml:space="preserve">There </w:t>
      </w:r>
      <w:r w:rsidR="34AB87E6">
        <w:t xml:space="preserve">will </w:t>
      </w:r>
      <w:r>
        <w:t>be no restriction with respect to the use or disclosure of any ideas, concepts, know-how, or data processing techniques developed alone or jointly with the Commonwealth in connection with services provided to the Commonwealth under this contract.</w:t>
      </w:r>
    </w:p>
    <w:p w14:paraId="069FEE9E" w14:textId="77777777" w:rsidR="0095780E" w:rsidRDefault="0095780E" w:rsidP="00B05F95">
      <w:pPr>
        <w:pStyle w:val="BodyText"/>
        <w:spacing w:before="3"/>
        <w:jc w:val="both"/>
        <w:rPr>
          <w:sz w:val="23"/>
        </w:rPr>
      </w:pPr>
    </w:p>
    <w:p w14:paraId="4091E0C4" w14:textId="77777777" w:rsidR="0095780E" w:rsidRDefault="00AB3121" w:rsidP="00B05F95">
      <w:pPr>
        <w:pStyle w:val="ListParagraph"/>
        <w:numPr>
          <w:ilvl w:val="1"/>
          <w:numId w:val="10"/>
        </w:numPr>
        <w:tabs>
          <w:tab w:val="left" w:pos="1649"/>
        </w:tabs>
        <w:spacing w:line="247" w:lineRule="auto"/>
        <w:ind w:left="1648" w:right="221" w:hanging="723"/>
      </w:pPr>
      <w:r>
        <w:t xml:space="preserve">If the Contractor is compelled or otherwise required by law to disclose confidential information, the Contractor shall provide the Department with prompt notice of </w:t>
      </w:r>
      <w:r>
        <w:rPr>
          <w:spacing w:val="-3"/>
        </w:rPr>
        <w:t xml:space="preserve">any </w:t>
      </w:r>
      <w:r>
        <w:t>intended or compelled disclosure and provide reasonable assistance to the Department in obtaining a protective order. If a protective order or other remedy is not obtained or the Department grants a waiver under this agreement, the Department may furnish only that portion of the confidential information that the Contractor is legally compelled or is otherwise required to</w:t>
      </w:r>
      <w:r>
        <w:rPr>
          <w:spacing w:val="-7"/>
        </w:rPr>
        <w:t xml:space="preserve"> </w:t>
      </w:r>
      <w:r>
        <w:t>disclose.</w:t>
      </w:r>
    </w:p>
    <w:p w14:paraId="37688FFA" w14:textId="77777777" w:rsidR="0095780E" w:rsidRDefault="0095780E">
      <w:pPr>
        <w:pStyle w:val="BodyText"/>
        <w:spacing w:before="1"/>
        <w:rPr>
          <w:sz w:val="24"/>
        </w:rPr>
      </w:pPr>
    </w:p>
    <w:p w14:paraId="41683C51" w14:textId="77777777" w:rsidR="0095780E" w:rsidRDefault="00AB3121">
      <w:pPr>
        <w:pStyle w:val="Heading1"/>
        <w:numPr>
          <w:ilvl w:val="0"/>
          <w:numId w:val="10"/>
        </w:numPr>
        <w:tabs>
          <w:tab w:val="left" w:pos="931"/>
          <w:tab w:val="left" w:pos="932"/>
        </w:tabs>
        <w:ind w:left="931" w:hanging="812"/>
        <w:jc w:val="left"/>
      </w:pPr>
      <w:bookmarkStart w:id="33" w:name="36.__INSURANCE_REQUIREMENT"/>
      <w:bookmarkEnd w:id="33"/>
      <w:r>
        <w:t>INSURANCE</w:t>
      </w:r>
      <w:r>
        <w:rPr>
          <w:spacing w:val="-14"/>
        </w:rPr>
        <w:t xml:space="preserve"> </w:t>
      </w:r>
      <w:r>
        <w:t>REQUIREMENT</w:t>
      </w:r>
    </w:p>
    <w:p w14:paraId="56DEC8BD" w14:textId="77777777" w:rsidR="0095780E" w:rsidRDefault="0095780E">
      <w:pPr>
        <w:pStyle w:val="BodyText"/>
        <w:spacing w:before="8"/>
        <w:rPr>
          <w:b/>
          <w:sz w:val="24"/>
        </w:rPr>
      </w:pPr>
    </w:p>
    <w:p w14:paraId="7F26E207" w14:textId="64F81E78" w:rsidR="0095780E" w:rsidRDefault="70F711C4" w:rsidP="0D983C2F">
      <w:pPr>
        <w:pStyle w:val="BodyText"/>
        <w:spacing w:line="259" w:lineRule="auto"/>
        <w:ind w:left="930" w:right="26"/>
        <w:jc w:val="both"/>
      </w:pPr>
      <w:bookmarkStart w:id="34" w:name="Contractor_shall_maintain_for_the_period"/>
      <w:bookmarkEnd w:id="34"/>
      <w:r>
        <w:t xml:space="preserve">The </w:t>
      </w:r>
      <w:r w:rsidR="22F70CC4">
        <w:t>Contractor shall maintain for the period covered by this contract professional liability insurance for all licensed professionals performing Services pursuant to this contract in an amount of</w:t>
      </w:r>
      <w:r w:rsidR="00E16E43">
        <w:t xml:space="preserve"> </w:t>
      </w:r>
      <w:r w:rsidR="22F70CC4">
        <w:t>$1,000,000.00 per occurrence or whatever is customarily carried by the Contractor for providing similar Services.</w:t>
      </w:r>
    </w:p>
    <w:p w14:paraId="11BA1883" w14:textId="77777777" w:rsidR="0095780E" w:rsidRDefault="0095780E">
      <w:pPr>
        <w:pStyle w:val="BodyText"/>
        <w:rPr>
          <w:sz w:val="24"/>
        </w:rPr>
      </w:pPr>
    </w:p>
    <w:p w14:paraId="2B4B17B5" w14:textId="77777777" w:rsidR="0095780E" w:rsidRDefault="00AB3121">
      <w:pPr>
        <w:pStyle w:val="Heading1"/>
        <w:numPr>
          <w:ilvl w:val="0"/>
          <w:numId w:val="10"/>
        </w:numPr>
        <w:tabs>
          <w:tab w:val="left" w:pos="938"/>
          <w:tab w:val="left" w:pos="939"/>
        </w:tabs>
        <w:ind w:left="938" w:hanging="819"/>
        <w:jc w:val="left"/>
      </w:pPr>
      <w:bookmarkStart w:id="35" w:name="37._NOTICE"/>
      <w:bookmarkEnd w:id="35"/>
      <w:r>
        <w:t>NOTICE</w:t>
      </w:r>
    </w:p>
    <w:p w14:paraId="7AD9447B" w14:textId="77777777" w:rsidR="0095780E" w:rsidRDefault="0095780E">
      <w:pPr>
        <w:pStyle w:val="BodyText"/>
        <w:spacing w:before="3"/>
        <w:rPr>
          <w:b/>
          <w:sz w:val="25"/>
        </w:rPr>
      </w:pPr>
    </w:p>
    <w:p w14:paraId="7C2518B1" w14:textId="51642A68" w:rsidR="0095780E" w:rsidRDefault="22F70CC4">
      <w:pPr>
        <w:pStyle w:val="BodyText"/>
        <w:spacing w:line="247" w:lineRule="auto"/>
        <w:ind w:left="928" w:right="222" w:hanging="3"/>
        <w:jc w:val="both"/>
      </w:pPr>
      <w:r>
        <w:t xml:space="preserve">Any written notice to any party under this contract </w:t>
      </w:r>
      <w:r w:rsidR="3444C6FD">
        <w:t>wi</w:t>
      </w:r>
      <w:r>
        <w:t>ll be deemed sufficient if delivered by electronic or digital transmission (provided such delivery is confirmed), or by a recognized overnight courier service (e.g., DHL, Federal Express, etc.) with confirmed receipt, or by certified or registered United States mail, postage prepaid, return receipt requested, and sent to following:</w:t>
      </w:r>
    </w:p>
    <w:p w14:paraId="363141CD" w14:textId="77777777" w:rsidR="0095780E" w:rsidRDefault="0095780E">
      <w:pPr>
        <w:pStyle w:val="BodyText"/>
        <w:rPr>
          <w:sz w:val="24"/>
        </w:rPr>
      </w:pPr>
    </w:p>
    <w:p w14:paraId="1AB626EC" w14:textId="77777777" w:rsidR="0095780E" w:rsidRDefault="00AB3121">
      <w:pPr>
        <w:pStyle w:val="ListParagraph"/>
        <w:numPr>
          <w:ilvl w:val="1"/>
          <w:numId w:val="10"/>
        </w:numPr>
        <w:tabs>
          <w:tab w:val="left" w:pos="1649"/>
        </w:tabs>
        <w:spacing w:line="247" w:lineRule="auto"/>
        <w:ind w:left="1648" w:right="223" w:hanging="722"/>
      </w:pPr>
      <w:r>
        <w:t>If to the Contractor: the Contractor's address or email address as identified in the Vendor Portal</w:t>
      </w:r>
    </w:p>
    <w:p w14:paraId="58FFF038" w14:textId="77777777" w:rsidR="0095780E" w:rsidRDefault="0095780E">
      <w:pPr>
        <w:pStyle w:val="BodyText"/>
        <w:rPr>
          <w:sz w:val="24"/>
        </w:rPr>
      </w:pPr>
    </w:p>
    <w:p w14:paraId="6DAF6EEE" w14:textId="231E06C2" w:rsidR="0095780E" w:rsidRDefault="22F70CC4">
      <w:pPr>
        <w:pStyle w:val="ListParagraph"/>
        <w:numPr>
          <w:ilvl w:val="1"/>
          <w:numId w:val="10"/>
        </w:numPr>
        <w:tabs>
          <w:tab w:val="left" w:pos="1649"/>
        </w:tabs>
        <w:ind w:left="1648" w:hanging="722"/>
      </w:pPr>
      <w:r>
        <w:t xml:space="preserve">If to the Commonwealth: the address of the </w:t>
      </w:r>
      <w:r w:rsidR="06F19D5F">
        <w:t>i</w:t>
      </w:r>
      <w:r>
        <w:t xml:space="preserve">ssuing </w:t>
      </w:r>
      <w:r w:rsidR="06F19D5F">
        <w:t>o</w:t>
      </w:r>
      <w:r>
        <w:t>ffice as set forth on the</w:t>
      </w:r>
      <w:r>
        <w:rPr>
          <w:spacing w:val="-22"/>
        </w:rPr>
        <w:t xml:space="preserve"> </w:t>
      </w:r>
      <w:r w:rsidR="7DA70792">
        <w:t>c</w:t>
      </w:r>
      <w:r>
        <w:t>ontract.</w:t>
      </w:r>
    </w:p>
    <w:p w14:paraId="6F5AC831" w14:textId="77777777" w:rsidR="00DA4931" w:rsidRDefault="00DA4931" w:rsidP="00DA4931">
      <w:pPr>
        <w:pStyle w:val="Heading1"/>
        <w:tabs>
          <w:tab w:val="left" w:pos="937"/>
          <w:tab w:val="left" w:pos="938"/>
        </w:tabs>
        <w:spacing w:before="68"/>
        <w:ind w:firstLine="0"/>
        <w:jc w:val="right"/>
      </w:pPr>
      <w:bookmarkStart w:id="36" w:name="38.__RIGHT_TO_KNOW_LAW"/>
      <w:bookmarkEnd w:id="36"/>
    </w:p>
    <w:p w14:paraId="67BBE5AE" w14:textId="79EF60A0" w:rsidR="0095780E" w:rsidRDefault="00AB3121">
      <w:pPr>
        <w:pStyle w:val="Heading1"/>
        <w:numPr>
          <w:ilvl w:val="0"/>
          <w:numId w:val="10"/>
        </w:numPr>
        <w:tabs>
          <w:tab w:val="left" w:pos="937"/>
          <w:tab w:val="left" w:pos="938"/>
        </w:tabs>
        <w:spacing w:before="68"/>
        <w:ind w:left="937" w:hanging="818"/>
        <w:jc w:val="left"/>
      </w:pPr>
      <w:r>
        <w:t>RIGHT TO KNOW</w:t>
      </w:r>
      <w:r>
        <w:rPr>
          <w:spacing w:val="-7"/>
        </w:rPr>
        <w:t xml:space="preserve"> </w:t>
      </w:r>
      <w:r>
        <w:t>LAW</w:t>
      </w:r>
    </w:p>
    <w:p w14:paraId="2E673C9F" w14:textId="77777777" w:rsidR="0095780E" w:rsidRDefault="0095780E">
      <w:pPr>
        <w:pStyle w:val="BodyText"/>
        <w:spacing w:before="4"/>
        <w:rPr>
          <w:b/>
          <w:sz w:val="25"/>
        </w:rPr>
      </w:pPr>
    </w:p>
    <w:p w14:paraId="498D75A1" w14:textId="77777777" w:rsidR="0095780E" w:rsidRDefault="00AB3121" w:rsidP="000B7201">
      <w:pPr>
        <w:pStyle w:val="ListParagraph"/>
        <w:numPr>
          <w:ilvl w:val="1"/>
          <w:numId w:val="10"/>
        </w:numPr>
        <w:tabs>
          <w:tab w:val="left" w:pos="1545"/>
        </w:tabs>
        <w:spacing w:line="247" w:lineRule="auto"/>
        <w:ind w:left="1544" w:right="118" w:hanging="360"/>
      </w:pPr>
      <w:r>
        <w:rPr>
          <w:b/>
        </w:rPr>
        <w:t>Applicability</w:t>
      </w:r>
      <w:r>
        <w:t>. The Pennsylvania Right-to-Know Law, 65 P.S. §§ 67.101-3104, (“RTKL”) applies to this</w:t>
      </w:r>
      <w:r>
        <w:rPr>
          <w:spacing w:val="-5"/>
        </w:rPr>
        <w:t xml:space="preserve"> </w:t>
      </w:r>
      <w:r>
        <w:t>contract.</w:t>
      </w:r>
    </w:p>
    <w:p w14:paraId="52E68178" w14:textId="77777777" w:rsidR="0095780E" w:rsidRDefault="0095780E" w:rsidP="000B7201">
      <w:pPr>
        <w:pStyle w:val="BodyText"/>
        <w:spacing w:before="11"/>
        <w:jc w:val="both"/>
        <w:rPr>
          <w:sz w:val="24"/>
        </w:rPr>
      </w:pPr>
    </w:p>
    <w:p w14:paraId="7001CC95" w14:textId="77777777" w:rsidR="0095780E" w:rsidRDefault="00AB3121" w:rsidP="000B7201">
      <w:pPr>
        <w:pStyle w:val="ListParagraph"/>
        <w:numPr>
          <w:ilvl w:val="1"/>
          <w:numId w:val="10"/>
        </w:numPr>
        <w:tabs>
          <w:tab w:val="left" w:pos="1545"/>
        </w:tabs>
        <w:spacing w:line="244" w:lineRule="auto"/>
        <w:ind w:left="1544" w:right="115" w:hanging="360"/>
      </w:pPr>
      <w:r>
        <w:rPr>
          <w:b/>
        </w:rPr>
        <w:t xml:space="preserve">Contractor Assistance. </w:t>
      </w:r>
      <w:r>
        <w:t>If the Commonwealth needs the Contractor’s assistance in any matter arising out of the RTKL related to this contract, the Commonwealth shall notify the Contractor</w:t>
      </w:r>
      <w:r>
        <w:rPr>
          <w:spacing w:val="-3"/>
        </w:rPr>
        <w:t xml:space="preserve"> </w:t>
      </w:r>
      <w:r>
        <w:t>that</w:t>
      </w:r>
      <w:r>
        <w:rPr>
          <w:spacing w:val="-5"/>
        </w:rPr>
        <w:t xml:space="preserve"> </w:t>
      </w:r>
      <w:r>
        <w:t>it</w:t>
      </w:r>
      <w:r>
        <w:rPr>
          <w:spacing w:val="-3"/>
        </w:rPr>
        <w:t xml:space="preserve"> </w:t>
      </w:r>
      <w:r>
        <w:t>requires</w:t>
      </w:r>
      <w:r>
        <w:rPr>
          <w:spacing w:val="-3"/>
        </w:rPr>
        <w:t xml:space="preserve"> </w:t>
      </w:r>
      <w:r>
        <w:t>the</w:t>
      </w:r>
      <w:r>
        <w:rPr>
          <w:spacing w:val="-3"/>
        </w:rPr>
        <w:t xml:space="preserve"> </w:t>
      </w:r>
      <w:r>
        <w:t>Contractor’s</w:t>
      </w:r>
      <w:r>
        <w:rPr>
          <w:spacing w:val="-3"/>
        </w:rPr>
        <w:t xml:space="preserve"> </w:t>
      </w:r>
      <w:r>
        <w:t>assistance,</w:t>
      </w:r>
      <w:r>
        <w:rPr>
          <w:spacing w:val="-6"/>
        </w:rPr>
        <w:t xml:space="preserve"> </w:t>
      </w:r>
      <w:r>
        <w:t>and</w:t>
      </w:r>
      <w:r>
        <w:rPr>
          <w:spacing w:val="-4"/>
        </w:rPr>
        <w:t xml:space="preserve"> </w:t>
      </w:r>
      <w:r>
        <w:t>the</w:t>
      </w:r>
      <w:r>
        <w:rPr>
          <w:spacing w:val="-3"/>
        </w:rPr>
        <w:t xml:space="preserve"> </w:t>
      </w:r>
      <w:r>
        <w:t>Contractor</w:t>
      </w:r>
      <w:r>
        <w:rPr>
          <w:spacing w:val="-3"/>
        </w:rPr>
        <w:t xml:space="preserve"> </w:t>
      </w:r>
      <w:r>
        <w:t>shall</w:t>
      </w:r>
      <w:r>
        <w:rPr>
          <w:spacing w:val="-3"/>
        </w:rPr>
        <w:t xml:space="preserve"> </w:t>
      </w:r>
      <w:r>
        <w:t>provide</w:t>
      </w:r>
      <w:r>
        <w:rPr>
          <w:spacing w:val="-3"/>
        </w:rPr>
        <w:t xml:space="preserve"> </w:t>
      </w:r>
      <w:r>
        <w:t>to</w:t>
      </w:r>
      <w:r>
        <w:rPr>
          <w:spacing w:val="-4"/>
        </w:rPr>
        <w:t xml:space="preserve"> </w:t>
      </w:r>
      <w:r>
        <w:t>the Commonwealth:</w:t>
      </w:r>
    </w:p>
    <w:p w14:paraId="101250DD" w14:textId="77777777" w:rsidR="0095780E" w:rsidRDefault="0095780E" w:rsidP="000B7201">
      <w:pPr>
        <w:pStyle w:val="BodyText"/>
        <w:spacing w:before="6"/>
        <w:jc w:val="both"/>
        <w:rPr>
          <w:sz w:val="25"/>
        </w:rPr>
      </w:pPr>
    </w:p>
    <w:p w14:paraId="29B4F4F2" w14:textId="0C6F6E63" w:rsidR="0095780E" w:rsidRDefault="22F70CC4">
      <w:pPr>
        <w:pStyle w:val="ListParagraph"/>
        <w:numPr>
          <w:ilvl w:val="0"/>
          <w:numId w:val="2"/>
        </w:numPr>
        <w:tabs>
          <w:tab w:val="left" w:pos="2282"/>
        </w:tabs>
        <w:spacing w:line="249" w:lineRule="auto"/>
        <w:ind w:right="222"/>
        <w:jc w:val="both"/>
      </w:pPr>
      <w:r>
        <w:t>access</w:t>
      </w:r>
      <w:r>
        <w:rPr>
          <w:spacing w:val="-13"/>
        </w:rPr>
        <w:t xml:space="preserve"> </w:t>
      </w:r>
      <w:r>
        <w:t>to,</w:t>
      </w:r>
      <w:r>
        <w:rPr>
          <w:spacing w:val="-13"/>
        </w:rPr>
        <w:t xml:space="preserve"> </w:t>
      </w:r>
      <w:r>
        <w:t>and</w:t>
      </w:r>
      <w:r>
        <w:rPr>
          <w:spacing w:val="-16"/>
        </w:rPr>
        <w:t xml:space="preserve"> </w:t>
      </w:r>
      <w:r>
        <w:t>copies</w:t>
      </w:r>
      <w:r>
        <w:rPr>
          <w:spacing w:val="-15"/>
        </w:rPr>
        <w:t xml:space="preserve"> </w:t>
      </w:r>
      <w:r>
        <w:t>of,</w:t>
      </w:r>
      <w:r>
        <w:rPr>
          <w:spacing w:val="-16"/>
        </w:rPr>
        <w:t xml:space="preserve"> </w:t>
      </w:r>
      <w:r>
        <w:t>any</w:t>
      </w:r>
      <w:r>
        <w:rPr>
          <w:spacing w:val="-16"/>
        </w:rPr>
        <w:t xml:space="preserve"> </w:t>
      </w:r>
      <w:r>
        <w:t>document</w:t>
      </w:r>
      <w:r>
        <w:rPr>
          <w:spacing w:val="-12"/>
        </w:rPr>
        <w:t xml:space="preserve"> </w:t>
      </w:r>
      <w:r>
        <w:t>or</w:t>
      </w:r>
      <w:r>
        <w:rPr>
          <w:spacing w:val="-15"/>
        </w:rPr>
        <w:t xml:space="preserve"> </w:t>
      </w:r>
      <w:r>
        <w:t>information</w:t>
      </w:r>
      <w:r>
        <w:rPr>
          <w:spacing w:val="-13"/>
        </w:rPr>
        <w:t xml:space="preserve"> </w:t>
      </w:r>
      <w:r>
        <w:t>in</w:t>
      </w:r>
      <w:r>
        <w:rPr>
          <w:spacing w:val="-16"/>
        </w:rPr>
        <w:t xml:space="preserve"> </w:t>
      </w:r>
      <w:r>
        <w:t>the</w:t>
      </w:r>
      <w:r>
        <w:rPr>
          <w:spacing w:val="-13"/>
        </w:rPr>
        <w:t xml:space="preserve"> </w:t>
      </w:r>
      <w:r>
        <w:t>Contractor’s</w:t>
      </w:r>
      <w:r>
        <w:rPr>
          <w:spacing w:val="-13"/>
        </w:rPr>
        <w:t xml:space="preserve"> </w:t>
      </w:r>
      <w:r>
        <w:t>possession arising out of this contract that the Commonwealth reasonably believes is a public record under the RTKL, within ten calendar days after receipt of written notification;</w:t>
      </w:r>
      <w:r>
        <w:rPr>
          <w:spacing w:val="-14"/>
        </w:rPr>
        <w:t xml:space="preserve"> </w:t>
      </w:r>
      <w:r>
        <w:t>and</w:t>
      </w:r>
    </w:p>
    <w:p w14:paraId="1E25A668" w14:textId="77777777" w:rsidR="0095780E" w:rsidRDefault="0095780E" w:rsidP="000B7201">
      <w:pPr>
        <w:pStyle w:val="BodyText"/>
        <w:jc w:val="both"/>
        <w:rPr>
          <w:sz w:val="24"/>
        </w:rPr>
      </w:pPr>
    </w:p>
    <w:p w14:paraId="256DA9FE" w14:textId="77777777" w:rsidR="0095780E" w:rsidRDefault="00AB3121">
      <w:pPr>
        <w:pStyle w:val="ListParagraph"/>
        <w:numPr>
          <w:ilvl w:val="0"/>
          <w:numId w:val="2"/>
        </w:numPr>
        <w:tabs>
          <w:tab w:val="left" w:pos="2076"/>
        </w:tabs>
        <w:spacing w:line="247" w:lineRule="auto"/>
        <w:ind w:left="2075" w:right="231"/>
        <w:jc w:val="both"/>
      </w:pPr>
      <w:r>
        <w:t>any</w:t>
      </w:r>
      <w:r>
        <w:rPr>
          <w:spacing w:val="-13"/>
        </w:rPr>
        <w:t xml:space="preserve"> </w:t>
      </w:r>
      <w:r>
        <w:t>other</w:t>
      </w:r>
      <w:r>
        <w:rPr>
          <w:spacing w:val="-15"/>
        </w:rPr>
        <w:t xml:space="preserve"> </w:t>
      </w:r>
      <w:r>
        <w:t>assistance</w:t>
      </w:r>
      <w:r>
        <w:rPr>
          <w:spacing w:val="-15"/>
        </w:rPr>
        <w:t xml:space="preserve"> </w:t>
      </w:r>
      <w:proofErr w:type="gramStart"/>
      <w:r>
        <w:t>as</w:t>
      </w:r>
      <w:proofErr w:type="gramEnd"/>
      <w:r>
        <w:rPr>
          <w:spacing w:val="-15"/>
        </w:rPr>
        <w:t xml:space="preserve"> </w:t>
      </w:r>
      <w:r>
        <w:t>the</w:t>
      </w:r>
      <w:r>
        <w:rPr>
          <w:spacing w:val="-15"/>
        </w:rPr>
        <w:t xml:space="preserve"> </w:t>
      </w:r>
      <w:r>
        <w:t>Commonwealth</w:t>
      </w:r>
      <w:r>
        <w:rPr>
          <w:spacing w:val="-16"/>
        </w:rPr>
        <w:t xml:space="preserve"> </w:t>
      </w:r>
      <w:r>
        <w:t>may</w:t>
      </w:r>
      <w:r>
        <w:rPr>
          <w:spacing w:val="-13"/>
        </w:rPr>
        <w:t xml:space="preserve"> </w:t>
      </w:r>
      <w:r>
        <w:t>reasonably</w:t>
      </w:r>
      <w:r>
        <w:rPr>
          <w:spacing w:val="-16"/>
        </w:rPr>
        <w:t xml:space="preserve"> </w:t>
      </w:r>
      <w:r>
        <w:t>request,</w:t>
      </w:r>
      <w:r>
        <w:rPr>
          <w:spacing w:val="-13"/>
        </w:rPr>
        <w:t xml:space="preserve"> </w:t>
      </w:r>
      <w:proofErr w:type="gramStart"/>
      <w:r>
        <w:t>in</w:t>
      </w:r>
      <w:r>
        <w:rPr>
          <w:spacing w:val="-13"/>
        </w:rPr>
        <w:t xml:space="preserve"> </w:t>
      </w:r>
      <w:r>
        <w:t>order</w:t>
      </w:r>
      <w:r>
        <w:rPr>
          <w:spacing w:val="-15"/>
        </w:rPr>
        <w:t xml:space="preserve"> </w:t>
      </w:r>
      <w:r>
        <w:t>to</w:t>
      </w:r>
      <w:proofErr w:type="gramEnd"/>
      <w:r>
        <w:rPr>
          <w:spacing w:val="-16"/>
        </w:rPr>
        <w:t xml:space="preserve"> </w:t>
      </w:r>
      <w:r>
        <w:t>comply with the RTKL with respect to this</w:t>
      </w:r>
      <w:r>
        <w:rPr>
          <w:spacing w:val="-12"/>
        </w:rPr>
        <w:t xml:space="preserve"> </w:t>
      </w:r>
      <w:r>
        <w:t>contract.</w:t>
      </w:r>
    </w:p>
    <w:p w14:paraId="7B1F3050" w14:textId="77777777" w:rsidR="0095780E" w:rsidRDefault="0095780E" w:rsidP="000B7201">
      <w:pPr>
        <w:pStyle w:val="BodyText"/>
        <w:jc w:val="both"/>
        <w:rPr>
          <w:sz w:val="24"/>
        </w:rPr>
      </w:pPr>
    </w:p>
    <w:p w14:paraId="768D725B" w14:textId="2DC908F7" w:rsidR="0095780E" w:rsidRDefault="22F70CC4" w:rsidP="00B76E85">
      <w:pPr>
        <w:pStyle w:val="ListParagraph"/>
        <w:numPr>
          <w:ilvl w:val="1"/>
          <w:numId w:val="10"/>
        </w:numPr>
        <w:tabs>
          <w:tab w:val="left" w:pos="1545"/>
        </w:tabs>
        <w:spacing w:line="244" w:lineRule="auto"/>
        <w:ind w:left="1544" w:right="116" w:hanging="360"/>
      </w:pPr>
      <w:r w:rsidRPr="0D983C2F">
        <w:rPr>
          <w:b/>
          <w:bCs/>
        </w:rPr>
        <w:t xml:space="preserve">Trade Secret or Confidential Proprietary Information. </w:t>
      </w:r>
      <w:r>
        <w:t xml:space="preserve">If the Contractor considers the </w:t>
      </w:r>
      <w:r w:rsidR="1AD47B6B">
        <w:t>r</w:t>
      </w:r>
      <w:r>
        <w:t xml:space="preserve">equested </w:t>
      </w:r>
      <w:r w:rsidR="1AD47B6B">
        <w:t>i</w:t>
      </w:r>
      <w:r>
        <w:t xml:space="preserve">nformation to include a </w:t>
      </w:r>
      <w:r w:rsidR="03CC1F74">
        <w:t>t</w:t>
      </w:r>
      <w:r>
        <w:t xml:space="preserve">rade </w:t>
      </w:r>
      <w:r w:rsidR="03CC1F74">
        <w:t>s</w:t>
      </w:r>
      <w:r>
        <w:t xml:space="preserve">ecret or </w:t>
      </w:r>
      <w:r w:rsidR="03CC1F74">
        <w:t>c</w:t>
      </w:r>
      <w:r>
        <w:t xml:space="preserve">onfidential </w:t>
      </w:r>
      <w:r w:rsidR="03CC1F74">
        <w:t>p</w:t>
      </w:r>
      <w:r>
        <w:t xml:space="preserve">roprietary </w:t>
      </w:r>
      <w:r w:rsidR="03CC1F74">
        <w:t>i</w:t>
      </w:r>
      <w:r>
        <w:t>nformation, as those terms are defined by the RTKL, or other information that the Contractor considers exempt</w:t>
      </w:r>
      <w:r>
        <w:rPr>
          <w:spacing w:val="-8"/>
        </w:rPr>
        <w:t xml:space="preserve"> </w:t>
      </w:r>
      <w:r>
        <w:t>from</w:t>
      </w:r>
      <w:r>
        <w:rPr>
          <w:spacing w:val="-9"/>
        </w:rPr>
        <w:t xml:space="preserve"> </w:t>
      </w:r>
      <w:r>
        <w:t>production</w:t>
      </w:r>
      <w:r>
        <w:rPr>
          <w:spacing w:val="-10"/>
        </w:rPr>
        <w:t xml:space="preserve"> </w:t>
      </w:r>
      <w:r>
        <w:t>under</w:t>
      </w:r>
      <w:r>
        <w:rPr>
          <w:spacing w:val="-9"/>
        </w:rPr>
        <w:t xml:space="preserve"> </w:t>
      </w:r>
      <w:r>
        <w:t>the</w:t>
      </w:r>
      <w:r>
        <w:rPr>
          <w:spacing w:val="-9"/>
        </w:rPr>
        <w:t xml:space="preserve"> </w:t>
      </w:r>
      <w:r>
        <w:t>RTKL,</w:t>
      </w:r>
      <w:r>
        <w:rPr>
          <w:spacing w:val="-10"/>
        </w:rPr>
        <w:t xml:space="preserve"> </w:t>
      </w:r>
      <w:r>
        <w:t>the</w:t>
      </w:r>
      <w:r>
        <w:rPr>
          <w:spacing w:val="-9"/>
        </w:rPr>
        <w:t xml:space="preserve"> </w:t>
      </w:r>
      <w:r>
        <w:t>Contractor</w:t>
      </w:r>
      <w:r>
        <w:rPr>
          <w:spacing w:val="-9"/>
        </w:rPr>
        <w:t xml:space="preserve"> </w:t>
      </w:r>
      <w:r>
        <w:t>shall</w:t>
      </w:r>
      <w:r>
        <w:rPr>
          <w:spacing w:val="-9"/>
        </w:rPr>
        <w:t xml:space="preserve"> </w:t>
      </w:r>
      <w:r>
        <w:t>notify</w:t>
      </w:r>
      <w:r>
        <w:rPr>
          <w:spacing w:val="-10"/>
        </w:rPr>
        <w:t xml:space="preserve"> </w:t>
      </w:r>
      <w:r>
        <w:t>the</w:t>
      </w:r>
      <w:r>
        <w:rPr>
          <w:spacing w:val="-9"/>
        </w:rPr>
        <w:t xml:space="preserve"> </w:t>
      </w:r>
      <w:r>
        <w:t>Commonwealth</w:t>
      </w:r>
      <w:r>
        <w:rPr>
          <w:spacing w:val="-10"/>
        </w:rPr>
        <w:t xml:space="preserve"> </w:t>
      </w:r>
      <w:r>
        <w:t>and provide,</w:t>
      </w:r>
      <w:r>
        <w:rPr>
          <w:spacing w:val="-12"/>
        </w:rPr>
        <w:t xml:space="preserve"> </w:t>
      </w:r>
      <w:r>
        <w:t>within</w:t>
      </w:r>
      <w:r>
        <w:rPr>
          <w:spacing w:val="-14"/>
        </w:rPr>
        <w:t xml:space="preserve"> </w:t>
      </w:r>
      <w:r>
        <w:t>seven</w:t>
      </w:r>
      <w:r>
        <w:rPr>
          <w:spacing w:val="-12"/>
        </w:rPr>
        <w:t xml:space="preserve"> </w:t>
      </w:r>
      <w:r>
        <w:t>calendar</w:t>
      </w:r>
      <w:r>
        <w:rPr>
          <w:spacing w:val="-11"/>
        </w:rPr>
        <w:t xml:space="preserve"> </w:t>
      </w:r>
      <w:r>
        <w:t>days</w:t>
      </w:r>
      <w:r>
        <w:rPr>
          <w:spacing w:val="-14"/>
        </w:rPr>
        <w:t xml:space="preserve"> </w:t>
      </w:r>
      <w:r>
        <w:t>of</w:t>
      </w:r>
      <w:r>
        <w:rPr>
          <w:spacing w:val="-13"/>
        </w:rPr>
        <w:t xml:space="preserve"> </w:t>
      </w:r>
      <w:r>
        <w:t>receipt</w:t>
      </w:r>
      <w:r>
        <w:rPr>
          <w:spacing w:val="-13"/>
        </w:rPr>
        <w:t xml:space="preserve"> </w:t>
      </w:r>
      <w:r>
        <w:t>of</w:t>
      </w:r>
      <w:r>
        <w:rPr>
          <w:spacing w:val="-13"/>
        </w:rPr>
        <w:t xml:space="preserve"> </w:t>
      </w:r>
      <w:r>
        <w:t>the</w:t>
      </w:r>
      <w:r>
        <w:rPr>
          <w:spacing w:val="-11"/>
        </w:rPr>
        <w:t xml:space="preserve"> </w:t>
      </w:r>
      <w:r>
        <w:t>written</w:t>
      </w:r>
      <w:r>
        <w:rPr>
          <w:spacing w:val="-14"/>
        </w:rPr>
        <w:t xml:space="preserve"> </w:t>
      </w:r>
      <w:r>
        <w:t>notice</w:t>
      </w:r>
      <w:r>
        <w:rPr>
          <w:spacing w:val="-14"/>
        </w:rPr>
        <w:t xml:space="preserve"> </w:t>
      </w:r>
      <w:r>
        <w:t>a</w:t>
      </w:r>
      <w:r>
        <w:rPr>
          <w:spacing w:val="-11"/>
        </w:rPr>
        <w:t xml:space="preserve"> </w:t>
      </w:r>
      <w:r>
        <w:t>written</w:t>
      </w:r>
      <w:r>
        <w:rPr>
          <w:spacing w:val="-12"/>
        </w:rPr>
        <w:t xml:space="preserve"> </w:t>
      </w:r>
      <w:r>
        <w:t>statement,</w:t>
      </w:r>
      <w:r>
        <w:rPr>
          <w:spacing w:val="-14"/>
        </w:rPr>
        <w:t xml:space="preserve"> </w:t>
      </w:r>
      <w:r>
        <w:t>signed by</w:t>
      </w:r>
      <w:r>
        <w:rPr>
          <w:spacing w:val="-9"/>
        </w:rPr>
        <w:t xml:space="preserve"> </w:t>
      </w:r>
      <w:r>
        <w:t>a</w:t>
      </w:r>
      <w:r>
        <w:rPr>
          <w:spacing w:val="-10"/>
        </w:rPr>
        <w:t xml:space="preserve"> </w:t>
      </w:r>
      <w:r>
        <w:t>representative</w:t>
      </w:r>
      <w:r>
        <w:rPr>
          <w:spacing w:val="-11"/>
        </w:rPr>
        <w:t xml:space="preserve"> </w:t>
      </w:r>
      <w:r>
        <w:t>of</w:t>
      </w:r>
      <w:r>
        <w:rPr>
          <w:spacing w:val="-10"/>
        </w:rPr>
        <w:t xml:space="preserve"> </w:t>
      </w:r>
      <w:r>
        <w:t>the</w:t>
      </w:r>
      <w:r>
        <w:rPr>
          <w:spacing w:val="-8"/>
        </w:rPr>
        <w:t xml:space="preserve"> </w:t>
      </w:r>
      <w:r>
        <w:t>Contractor,</w:t>
      </w:r>
      <w:r>
        <w:rPr>
          <w:spacing w:val="-11"/>
        </w:rPr>
        <w:t xml:space="preserve"> </w:t>
      </w:r>
      <w:r>
        <w:t>that</w:t>
      </w:r>
      <w:r>
        <w:rPr>
          <w:spacing w:val="-10"/>
        </w:rPr>
        <w:t xml:space="preserve"> </w:t>
      </w:r>
      <w:r>
        <w:t>explains</w:t>
      </w:r>
      <w:r>
        <w:rPr>
          <w:spacing w:val="-11"/>
        </w:rPr>
        <w:t xml:space="preserve"> </w:t>
      </w:r>
      <w:r>
        <w:t>why</w:t>
      </w:r>
      <w:r>
        <w:rPr>
          <w:spacing w:val="-11"/>
        </w:rPr>
        <w:t xml:space="preserve"> </w:t>
      </w:r>
      <w:r>
        <w:t>the</w:t>
      </w:r>
      <w:r>
        <w:rPr>
          <w:spacing w:val="-11"/>
        </w:rPr>
        <w:t xml:space="preserve"> </w:t>
      </w:r>
      <w:r>
        <w:t>requested</w:t>
      </w:r>
      <w:r>
        <w:rPr>
          <w:spacing w:val="-11"/>
        </w:rPr>
        <w:t xml:space="preserve"> </w:t>
      </w:r>
      <w:r>
        <w:t>material</w:t>
      </w:r>
      <w:r>
        <w:rPr>
          <w:spacing w:val="-10"/>
        </w:rPr>
        <w:t xml:space="preserve"> </w:t>
      </w:r>
      <w:r>
        <w:t>is</w:t>
      </w:r>
      <w:r>
        <w:rPr>
          <w:spacing w:val="-10"/>
        </w:rPr>
        <w:t xml:space="preserve"> </w:t>
      </w:r>
      <w:r>
        <w:t>exempt</w:t>
      </w:r>
      <w:r>
        <w:rPr>
          <w:spacing w:val="-10"/>
        </w:rPr>
        <w:t xml:space="preserve"> </w:t>
      </w:r>
      <w:r>
        <w:t xml:space="preserve">from public disclosure under the RTKL. If the Commonwealth determines that the </w:t>
      </w:r>
      <w:r w:rsidR="1AD47B6B">
        <w:t>r</w:t>
      </w:r>
      <w:r>
        <w:t xml:space="preserve">equested </w:t>
      </w:r>
      <w:r w:rsidR="1AD47B6B">
        <w:t>i</w:t>
      </w:r>
      <w:r>
        <w:t>nformation</w:t>
      </w:r>
      <w:r>
        <w:rPr>
          <w:spacing w:val="-12"/>
        </w:rPr>
        <w:t xml:space="preserve"> </w:t>
      </w:r>
      <w:r>
        <w:t>is</w:t>
      </w:r>
      <w:r>
        <w:rPr>
          <w:spacing w:val="-11"/>
        </w:rPr>
        <w:t xml:space="preserve"> </w:t>
      </w:r>
      <w:r>
        <w:t>clearly</w:t>
      </w:r>
      <w:r>
        <w:rPr>
          <w:spacing w:val="-10"/>
        </w:rPr>
        <w:t xml:space="preserve"> </w:t>
      </w:r>
      <w:r>
        <w:t>not</w:t>
      </w:r>
      <w:r>
        <w:rPr>
          <w:spacing w:val="-8"/>
        </w:rPr>
        <w:t xml:space="preserve"> </w:t>
      </w:r>
      <w:r>
        <w:t>exempt</w:t>
      </w:r>
      <w:r>
        <w:rPr>
          <w:spacing w:val="-8"/>
        </w:rPr>
        <w:t xml:space="preserve"> </w:t>
      </w:r>
      <w:r>
        <w:t>from</w:t>
      </w:r>
      <w:r>
        <w:rPr>
          <w:spacing w:val="-8"/>
        </w:rPr>
        <w:t xml:space="preserve"> </w:t>
      </w:r>
      <w:r>
        <w:t>disclosure,</w:t>
      </w:r>
      <w:r>
        <w:rPr>
          <w:spacing w:val="-12"/>
        </w:rPr>
        <w:t xml:space="preserve"> </w:t>
      </w:r>
      <w:r>
        <w:t>the</w:t>
      </w:r>
      <w:r>
        <w:rPr>
          <w:spacing w:val="-11"/>
        </w:rPr>
        <w:t xml:space="preserve"> </w:t>
      </w:r>
      <w:r>
        <w:t>Contractor</w:t>
      </w:r>
      <w:r>
        <w:rPr>
          <w:spacing w:val="-9"/>
        </w:rPr>
        <w:t xml:space="preserve"> </w:t>
      </w:r>
      <w:r>
        <w:t>shall</w:t>
      </w:r>
      <w:r>
        <w:rPr>
          <w:spacing w:val="-8"/>
        </w:rPr>
        <w:t xml:space="preserve"> </w:t>
      </w:r>
      <w:r>
        <w:t>provide</w:t>
      </w:r>
      <w:r>
        <w:rPr>
          <w:spacing w:val="-11"/>
        </w:rPr>
        <w:t xml:space="preserve"> </w:t>
      </w:r>
      <w:r>
        <w:t>the</w:t>
      </w:r>
      <w:r>
        <w:rPr>
          <w:spacing w:val="-12"/>
        </w:rPr>
        <w:t xml:space="preserve"> </w:t>
      </w:r>
      <w:r w:rsidR="1AD47B6B">
        <w:t>r</w:t>
      </w:r>
      <w:r>
        <w:t xml:space="preserve">equested </w:t>
      </w:r>
      <w:r w:rsidR="1AD47B6B">
        <w:t>i</w:t>
      </w:r>
      <w:r>
        <w:t>nformation to the Commonwealth within five business days of receipt of written notice of the Commonwealth’s</w:t>
      </w:r>
      <w:r>
        <w:rPr>
          <w:spacing w:val="-7"/>
        </w:rPr>
        <w:t xml:space="preserve"> </w:t>
      </w:r>
      <w:r>
        <w:t>determination.</w:t>
      </w:r>
    </w:p>
    <w:p w14:paraId="2B6912A8" w14:textId="77777777" w:rsidR="0095780E" w:rsidRDefault="0095780E" w:rsidP="00B76E85">
      <w:pPr>
        <w:pStyle w:val="BodyText"/>
        <w:spacing w:before="9"/>
        <w:jc w:val="both"/>
        <w:rPr>
          <w:sz w:val="23"/>
        </w:rPr>
      </w:pPr>
    </w:p>
    <w:p w14:paraId="78FD8BC6" w14:textId="77777777" w:rsidR="0095780E" w:rsidRDefault="00AB3121" w:rsidP="00B76E85">
      <w:pPr>
        <w:pStyle w:val="Heading1"/>
        <w:numPr>
          <w:ilvl w:val="1"/>
          <w:numId w:val="10"/>
        </w:numPr>
        <w:tabs>
          <w:tab w:val="left" w:pos="1545"/>
        </w:tabs>
        <w:spacing w:before="1"/>
        <w:ind w:left="1544" w:hanging="360"/>
        <w:jc w:val="both"/>
      </w:pPr>
      <w:r>
        <w:t>Reimbursement.</w:t>
      </w:r>
    </w:p>
    <w:p w14:paraId="31E8157B" w14:textId="77777777" w:rsidR="0095780E" w:rsidRDefault="0095780E" w:rsidP="00B76E85">
      <w:pPr>
        <w:pStyle w:val="BodyText"/>
        <w:spacing w:before="6"/>
        <w:jc w:val="both"/>
        <w:rPr>
          <w:b/>
          <w:sz w:val="25"/>
        </w:rPr>
      </w:pPr>
    </w:p>
    <w:p w14:paraId="2F8CCE8D" w14:textId="2178C33C" w:rsidR="0095780E" w:rsidRDefault="22F70CC4" w:rsidP="00DA4931">
      <w:pPr>
        <w:pStyle w:val="ListParagraph"/>
        <w:numPr>
          <w:ilvl w:val="0"/>
          <w:numId w:val="1"/>
        </w:numPr>
        <w:tabs>
          <w:tab w:val="left" w:pos="2074"/>
          <w:tab w:val="left" w:pos="2075"/>
        </w:tabs>
        <w:spacing w:before="1" w:line="245" w:lineRule="auto"/>
        <w:ind w:left="2074" w:right="230" w:hanging="360"/>
      </w:pPr>
      <w:r w:rsidRPr="0D983C2F">
        <w:rPr>
          <w:b/>
          <w:bCs/>
        </w:rPr>
        <w:t xml:space="preserve">Commonwealth Reimbursement. </w:t>
      </w:r>
      <w:r>
        <w:t>If the Contractor fails to provide the</w:t>
      </w:r>
      <w:r w:rsidR="00DA4931">
        <w:t xml:space="preserve"> </w:t>
      </w:r>
      <w:r w:rsidR="1AD47B6B">
        <w:t>r</w:t>
      </w:r>
      <w:r>
        <w:t xml:space="preserve">equested </w:t>
      </w:r>
      <w:r w:rsidR="1AD47B6B">
        <w:t>i</w:t>
      </w:r>
      <w:r>
        <w:t xml:space="preserve">nformation and the Commonwealth is ordered to produce the </w:t>
      </w:r>
      <w:r w:rsidR="1AD47B6B">
        <w:t>r</w:t>
      </w:r>
      <w:r>
        <w:t xml:space="preserve">equested </w:t>
      </w:r>
      <w:r w:rsidR="1AD47B6B">
        <w:t>i</w:t>
      </w:r>
      <w:r>
        <w:t>nformation, the Contractor shall reimburse the Commonwealth for any damages, penalties,</w:t>
      </w:r>
      <w:r>
        <w:rPr>
          <w:spacing w:val="-4"/>
        </w:rPr>
        <w:t xml:space="preserve"> </w:t>
      </w:r>
      <w:r>
        <w:t>or</w:t>
      </w:r>
      <w:r>
        <w:rPr>
          <w:spacing w:val="-3"/>
        </w:rPr>
        <w:t xml:space="preserve"> </w:t>
      </w:r>
      <w:r>
        <w:t>costs</w:t>
      </w:r>
      <w:r>
        <w:rPr>
          <w:spacing w:val="-3"/>
        </w:rPr>
        <w:t xml:space="preserve"> </w:t>
      </w:r>
      <w:r>
        <w:t>that</w:t>
      </w:r>
      <w:r>
        <w:rPr>
          <w:spacing w:val="-3"/>
        </w:rPr>
        <w:t xml:space="preserve"> </w:t>
      </w:r>
      <w:r>
        <w:t>the</w:t>
      </w:r>
      <w:r>
        <w:rPr>
          <w:spacing w:val="-3"/>
        </w:rPr>
        <w:t xml:space="preserve"> </w:t>
      </w:r>
      <w:r>
        <w:t>Commonwealth</w:t>
      </w:r>
      <w:r>
        <w:rPr>
          <w:spacing w:val="-6"/>
        </w:rPr>
        <w:t xml:space="preserve"> </w:t>
      </w:r>
      <w:r>
        <w:t>may</w:t>
      </w:r>
      <w:r>
        <w:rPr>
          <w:spacing w:val="-4"/>
        </w:rPr>
        <w:t xml:space="preserve"> </w:t>
      </w:r>
      <w:r>
        <w:t>incur</w:t>
      </w:r>
      <w:r>
        <w:rPr>
          <w:spacing w:val="-3"/>
        </w:rPr>
        <w:t xml:space="preserve"> </w:t>
      </w:r>
      <w:proofErr w:type="gramStart"/>
      <w:r>
        <w:t>as</w:t>
      </w:r>
      <w:r>
        <w:rPr>
          <w:spacing w:val="-3"/>
        </w:rPr>
        <w:t xml:space="preserve"> </w:t>
      </w:r>
      <w:r>
        <w:t>a</w:t>
      </w:r>
      <w:r>
        <w:rPr>
          <w:spacing w:val="-3"/>
        </w:rPr>
        <w:t xml:space="preserve"> </w:t>
      </w:r>
      <w:r>
        <w:t>result</w:t>
      </w:r>
      <w:r>
        <w:rPr>
          <w:spacing w:val="-3"/>
        </w:rPr>
        <w:t xml:space="preserve"> </w:t>
      </w:r>
      <w:r>
        <w:t>of</w:t>
      </w:r>
      <w:proofErr w:type="gramEnd"/>
      <w:r>
        <w:rPr>
          <w:spacing w:val="-3"/>
        </w:rPr>
        <w:t xml:space="preserve"> </w:t>
      </w:r>
      <w:r>
        <w:t>the</w:t>
      </w:r>
      <w:r>
        <w:rPr>
          <w:spacing w:val="-3"/>
        </w:rPr>
        <w:t xml:space="preserve"> </w:t>
      </w:r>
      <w:r>
        <w:t xml:space="preserve">Contractor’s failure, including any statutory </w:t>
      </w:r>
      <w:proofErr w:type="gramStart"/>
      <w:r>
        <w:t>damages</w:t>
      </w:r>
      <w:proofErr w:type="gramEnd"/>
      <w:r>
        <w:t xml:space="preserve"> assessed against the</w:t>
      </w:r>
      <w:r>
        <w:rPr>
          <w:spacing w:val="-16"/>
        </w:rPr>
        <w:t xml:space="preserve"> </w:t>
      </w:r>
      <w:r>
        <w:t>Commonwealth.</w:t>
      </w:r>
    </w:p>
    <w:p w14:paraId="47DCB9E9" w14:textId="77777777" w:rsidR="0095780E" w:rsidRDefault="0095780E" w:rsidP="00B76E85">
      <w:pPr>
        <w:pStyle w:val="BodyText"/>
        <w:spacing w:before="3"/>
        <w:jc w:val="both"/>
        <w:rPr>
          <w:sz w:val="23"/>
        </w:rPr>
      </w:pPr>
    </w:p>
    <w:p w14:paraId="79D4EC71" w14:textId="195F7C13" w:rsidR="0095780E" w:rsidRDefault="22F70CC4" w:rsidP="00B76E85">
      <w:pPr>
        <w:pStyle w:val="ListParagraph"/>
        <w:numPr>
          <w:ilvl w:val="0"/>
          <w:numId w:val="1"/>
        </w:numPr>
        <w:tabs>
          <w:tab w:val="left" w:pos="2075"/>
        </w:tabs>
        <w:spacing w:line="244" w:lineRule="auto"/>
        <w:ind w:left="2074" w:right="233" w:hanging="357"/>
      </w:pPr>
      <w:r w:rsidRPr="0D983C2F">
        <w:rPr>
          <w:b/>
          <w:bCs/>
        </w:rPr>
        <w:t>Contractor Reimbursement</w:t>
      </w:r>
      <w:r>
        <w:t xml:space="preserve">. The Commonwealth </w:t>
      </w:r>
      <w:r w:rsidR="2180F1D2">
        <w:t>sha</w:t>
      </w:r>
      <w:r>
        <w:t>ll reimburse the Contractor for any costs that the Contractor incurs as a direct result of complying with these provisions</w:t>
      </w:r>
      <w:r>
        <w:rPr>
          <w:spacing w:val="-3"/>
        </w:rPr>
        <w:t xml:space="preserve"> </w:t>
      </w:r>
      <w:r>
        <w:t>only</w:t>
      </w:r>
      <w:r>
        <w:rPr>
          <w:spacing w:val="-4"/>
        </w:rPr>
        <w:t xml:space="preserve"> </w:t>
      </w:r>
      <w:r>
        <w:t>to</w:t>
      </w:r>
      <w:r>
        <w:rPr>
          <w:spacing w:val="-6"/>
        </w:rPr>
        <w:t xml:space="preserve"> </w:t>
      </w:r>
      <w:r>
        <w:t>the</w:t>
      </w:r>
      <w:r>
        <w:rPr>
          <w:spacing w:val="-6"/>
        </w:rPr>
        <w:t xml:space="preserve"> </w:t>
      </w:r>
      <w:r>
        <w:t>extent</w:t>
      </w:r>
      <w:r>
        <w:rPr>
          <w:spacing w:val="-3"/>
        </w:rPr>
        <w:t xml:space="preserve"> </w:t>
      </w:r>
      <w:r>
        <w:t>allowed</w:t>
      </w:r>
      <w:r>
        <w:rPr>
          <w:spacing w:val="-4"/>
        </w:rPr>
        <w:t xml:space="preserve"> </w:t>
      </w:r>
      <w:r>
        <w:t>under</w:t>
      </w:r>
      <w:r>
        <w:rPr>
          <w:spacing w:val="-5"/>
        </w:rPr>
        <w:t xml:space="preserve"> </w:t>
      </w:r>
      <w:r>
        <w:t>the</w:t>
      </w:r>
      <w:r>
        <w:rPr>
          <w:spacing w:val="-6"/>
        </w:rPr>
        <w:t xml:space="preserve"> </w:t>
      </w:r>
      <w:r>
        <w:t>fee</w:t>
      </w:r>
      <w:r>
        <w:rPr>
          <w:spacing w:val="-3"/>
        </w:rPr>
        <w:t xml:space="preserve"> </w:t>
      </w:r>
      <w:r>
        <w:t>schedule</w:t>
      </w:r>
      <w:r>
        <w:rPr>
          <w:spacing w:val="-3"/>
        </w:rPr>
        <w:t xml:space="preserve"> </w:t>
      </w:r>
      <w:r>
        <w:t>established</w:t>
      </w:r>
      <w:r>
        <w:rPr>
          <w:spacing w:val="-4"/>
        </w:rPr>
        <w:t xml:space="preserve"> </w:t>
      </w:r>
      <w:r>
        <w:t>by</w:t>
      </w:r>
      <w:r>
        <w:rPr>
          <w:spacing w:val="-4"/>
        </w:rPr>
        <w:t xml:space="preserve"> </w:t>
      </w:r>
      <w:r>
        <w:t>the</w:t>
      </w:r>
      <w:r>
        <w:rPr>
          <w:spacing w:val="-3"/>
        </w:rPr>
        <w:t xml:space="preserve"> </w:t>
      </w:r>
      <w:r>
        <w:t xml:space="preserve">Office of Open Records or as otherwise provided by </w:t>
      </w:r>
      <w:proofErr w:type="gramStart"/>
      <w:r>
        <w:t>the</w:t>
      </w:r>
      <w:r w:rsidR="00DA4931">
        <w:t xml:space="preserve"> </w:t>
      </w:r>
      <w:r>
        <w:t>RTKL</w:t>
      </w:r>
      <w:proofErr w:type="gramEnd"/>
      <w:r>
        <w:t>.</w:t>
      </w:r>
    </w:p>
    <w:p w14:paraId="787FB238" w14:textId="77777777" w:rsidR="0095780E" w:rsidRDefault="0095780E" w:rsidP="00B76E85">
      <w:pPr>
        <w:pStyle w:val="BodyText"/>
        <w:spacing w:before="10"/>
        <w:jc w:val="both"/>
        <w:rPr>
          <w:sz w:val="23"/>
        </w:rPr>
      </w:pPr>
    </w:p>
    <w:p w14:paraId="55E50242" w14:textId="77777777" w:rsidR="0095780E" w:rsidRDefault="00AB3121" w:rsidP="00B76E85">
      <w:pPr>
        <w:pStyle w:val="ListParagraph"/>
        <w:numPr>
          <w:ilvl w:val="1"/>
          <w:numId w:val="10"/>
        </w:numPr>
        <w:tabs>
          <w:tab w:val="left" w:pos="1545"/>
        </w:tabs>
        <w:spacing w:line="244" w:lineRule="auto"/>
        <w:ind w:left="1544" w:right="116" w:hanging="360"/>
      </w:pPr>
      <w:r>
        <w:rPr>
          <w:b/>
        </w:rPr>
        <w:t xml:space="preserve">Challenges of Commonwealth Release. </w:t>
      </w:r>
      <w:r>
        <w:t>The Contractor may file a legal challenge to any Commonwealth</w:t>
      </w:r>
      <w:r>
        <w:rPr>
          <w:spacing w:val="-9"/>
        </w:rPr>
        <w:t xml:space="preserve"> </w:t>
      </w:r>
      <w:r>
        <w:t>decision</w:t>
      </w:r>
      <w:r>
        <w:rPr>
          <w:spacing w:val="-9"/>
        </w:rPr>
        <w:t xml:space="preserve"> </w:t>
      </w:r>
      <w:r>
        <w:t>to</w:t>
      </w:r>
      <w:r>
        <w:rPr>
          <w:spacing w:val="-9"/>
        </w:rPr>
        <w:t xml:space="preserve"> </w:t>
      </w:r>
      <w:r>
        <w:t>release</w:t>
      </w:r>
      <w:r>
        <w:rPr>
          <w:spacing w:val="-8"/>
        </w:rPr>
        <w:t xml:space="preserve"> </w:t>
      </w:r>
      <w:r>
        <w:t>a</w:t>
      </w:r>
      <w:r>
        <w:rPr>
          <w:spacing w:val="-6"/>
        </w:rPr>
        <w:t xml:space="preserve"> </w:t>
      </w:r>
      <w:r>
        <w:t>record</w:t>
      </w:r>
      <w:r>
        <w:rPr>
          <w:spacing w:val="-8"/>
        </w:rPr>
        <w:t xml:space="preserve"> </w:t>
      </w:r>
      <w:r>
        <w:t>to</w:t>
      </w:r>
      <w:r>
        <w:rPr>
          <w:spacing w:val="-8"/>
        </w:rPr>
        <w:t xml:space="preserve"> </w:t>
      </w:r>
      <w:r>
        <w:t>the</w:t>
      </w:r>
      <w:r>
        <w:rPr>
          <w:spacing w:val="-8"/>
        </w:rPr>
        <w:t xml:space="preserve"> </w:t>
      </w:r>
      <w:r>
        <w:t>public</w:t>
      </w:r>
      <w:r>
        <w:rPr>
          <w:spacing w:val="-6"/>
        </w:rPr>
        <w:t xml:space="preserve"> </w:t>
      </w:r>
      <w:r>
        <w:t>with</w:t>
      </w:r>
      <w:r>
        <w:rPr>
          <w:spacing w:val="-9"/>
        </w:rPr>
        <w:t xml:space="preserve"> </w:t>
      </w:r>
      <w:r>
        <w:t>the</w:t>
      </w:r>
      <w:r>
        <w:rPr>
          <w:spacing w:val="-6"/>
        </w:rPr>
        <w:t xml:space="preserve"> </w:t>
      </w:r>
      <w:r>
        <w:t>Office</w:t>
      </w:r>
      <w:r>
        <w:rPr>
          <w:spacing w:val="-6"/>
        </w:rPr>
        <w:t xml:space="preserve"> </w:t>
      </w:r>
      <w:r>
        <w:t>of</w:t>
      </w:r>
      <w:r>
        <w:rPr>
          <w:spacing w:val="-5"/>
        </w:rPr>
        <w:t xml:space="preserve"> </w:t>
      </w:r>
      <w:r>
        <w:t>Open</w:t>
      </w:r>
      <w:r>
        <w:rPr>
          <w:spacing w:val="-8"/>
        </w:rPr>
        <w:t xml:space="preserve"> </w:t>
      </w:r>
      <w:r>
        <w:t>Records,</w:t>
      </w:r>
      <w:r>
        <w:rPr>
          <w:spacing w:val="-6"/>
        </w:rPr>
        <w:t xml:space="preserve"> </w:t>
      </w:r>
      <w:r>
        <w:t>or in the Pennsylvania Courts, however, the Contractor shall reimburse the Commonwealth for any</w:t>
      </w:r>
      <w:r>
        <w:rPr>
          <w:spacing w:val="-5"/>
        </w:rPr>
        <w:t xml:space="preserve"> </w:t>
      </w:r>
      <w:r>
        <w:t>legal</w:t>
      </w:r>
      <w:r>
        <w:rPr>
          <w:spacing w:val="-4"/>
        </w:rPr>
        <w:t xml:space="preserve"> </w:t>
      </w:r>
      <w:r>
        <w:t>expenses</w:t>
      </w:r>
      <w:r>
        <w:rPr>
          <w:spacing w:val="-5"/>
        </w:rPr>
        <w:t xml:space="preserve"> </w:t>
      </w:r>
      <w:r>
        <w:t>incurred</w:t>
      </w:r>
      <w:r>
        <w:rPr>
          <w:spacing w:val="-8"/>
        </w:rPr>
        <w:t xml:space="preserve"> </w:t>
      </w:r>
      <w:r>
        <w:t>by</w:t>
      </w:r>
      <w:r>
        <w:rPr>
          <w:spacing w:val="-5"/>
        </w:rPr>
        <w:t xml:space="preserve"> </w:t>
      </w:r>
      <w:r>
        <w:t>the</w:t>
      </w:r>
      <w:r>
        <w:rPr>
          <w:spacing w:val="-5"/>
        </w:rPr>
        <w:t xml:space="preserve"> </w:t>
      </w:r>
      <w:r>
        <w:t>Commonwealth</w:t>
      </w:r>
      <w:r>
        <w:rPr>
          <w:spacing w:val="-5"/>
        </w:rPr>
        <w:t xml:space="preserve"> </w:t>
      </w:r>
      <w:r>
        <w:t>as</w:t>
      </w:r>
      <w:r>
        <w:rPr>
          <w:spacing w:val="-5"/>
        </w:rPr>
        <w:t xml:space="preserve"> </w:t>
      </w:r>
      <w:r>
        <w:t>a</w:t>
      </w:r>
      <w:r>
        <w:rPr>
          <w:spacing w:val="-7"/>
        </w:rPr>
        <w:t xml:space="preserve"> </w:t>
      </w:r>
      <w:r>
        <w:t>result</w:t>
      </w:r>
      <w:r>
        <w:rPr>
          <w:spacing w:val="-4"/>
        </w:rPr>
        <w:t xml:space="preserve"> </w:t>
      </w:r>
      <w:r>
        <w:t>of</w:t>
      </w:r>
      <w:r>
        <w:rPr>
          <w:spacing w:val="-4"/>
        </w:rPr>
        <w:t xml:space="preserve"> </w:t>
      </w:r>
      <w:r>
        <w:t>the</w:t>
      </w:r>
      <w:r>
        <w:rPr>
          <w:spacing w:val="-5"/>
        </w:rPr>
        <w:t xml:space="preserve"> </w:t>
      </w:r>
      <w:r>
        <w:t>challenge,</w:t>
      </w:r>
      <w:r>
        <w:rPr>
          <w:spacing w:val="-5"/>
        </w:rPr>
        <w:t xml:space="preserve"> </w:t>
      </w:r>
      <w:r>
        <w:t>including</w:t>
      </w:r>
      <w:r>
        <w:rPr>
          <w:spacing w:val="-5"/>
        </w:rPr>
        <w:t xml:space="preserve"> </w:t>
      </w:r>
      <w:r>
        <w:t>any damages, penalties or costs that the Commonwealth may incur as a result of the Contractor’s legal challenge, regardless of the</w:t>
      </w:r>
      <w:r>
        <w:rPr>
          <w:spacing w:val="-8"/>
        </w:rPr>
        <w:t xml:space="preserve"> </w:t>
      </w:r>
      <w:r>
        <w:t>outcome.</w:t>
      </w:r>
    </w:p>
    <w:p w14:paraId="4D9477D1" w14:textId="77777777" w:rsidR="0095780E" w:rsidRDefault="0095780E" w:rsidP="00B76E85">
      <w:pPr>
        <w:pStyle w:val="BodyText"/>
        <w:spacing w:before="10"/>
        <w:jc w:val="both"/>
        <w:rPr>
          <w:sz w:val="23"/>
        </w:rPr>
      </w:pPr>
    </w:p>
    <w:p w14:paraId="53C55E99" w14:textId="681F13F2" w:rsidR="0095780E" w:rsidRDefault="22F70CC4" w:rsidP="00B76E85">
      <w:pPr>
        <w:pStyle w:val="ListParagraph"/>
        <w:numPr>
          <w:ilvl w:val="1"/>
          <w:numId w:val="10"/>
        </w:numPr>
        <w:tabs>
          <w:tab w:val="left" w:pos="1545"/>
        </w:tabs>
        <w:spacing w:line="244" w:lineRule="auto"/>
        <w:ind w:left="1544" w:right="117" w:hanging="360"/>
      </w:pPr>
      <w:r w:rsidRPr="0D983C2F">
        <w:rPr>
          <w:b/>
          <w:bCs/>
        </w:rPr>
        <w:t xml:space="preserve">Waiver. </w:t>
      </w:r>
      <w:r>
        <w:t xml:space="preserve">As between the parties, the Contractor waives all rights or remedies that may be available to it </w:t>
      </w:r>
      <w:proofErr w:type="gramStart"/>
      <w:r>
        <w:t>as a result of</w:t>
      </w:r>
      <w:proofErr w:type="gramEnd"/>
      <w:r>
        <w:t xml:space="preserve"> the Commonwealth’s disclosure of </w:t>
      </w:r>
      <w:r w:rsidR="1AD47B6B">
        <w:t>r</w:t>
      </w:r>
      <w:r>
        <w:t xml:space="preserve">equested </w:t>
      </w:r>
      <w:r w:rsidR="1AD47B6B">
        <w:t>i</w:t>
      </w:r>
      <w:r>
        <w:t>nformation pursuant to the</w:t>
      </w:r>
      <w:r>
        <w:rPr>
          <w:spacing w:val="-5"/>
        </w:rPr>
        <w:t xml:space="preserve"> </w:t>
      </w:r>
      <w:r>
        <w:t>RTKL.</w:t>
      </w:r>
    </w:p>
    <w:p w14:paraId="2BE7FD33" w14:textId="77777777" w:rsidR="008653AF" w:rsidRDefault="008653AF" w:rsidP="00B76E85">
      <w:pPr>
        <w:tabs>
          <w:tab w:val="left" w:pos="1545"/>
        </w:tabs>
        <w:spacing w:line="244" w:lineRule="auto"/>
        <w:ind w:right="117"/>
        <w:jc w:val="both"/>
      </w:pPr>
    </w:p>
    <w:p w14:paraId="64F1DAAE" w14:textId="567BC529" w:rsidR="0095780E" w:rsidRDefault="22F70CC4" w:rsidP="00B76E85">
      <w:pPr>
        <w:pStyle w:val="ListParagraph"/>
        <w:numPr>
          <w:ilvl w:val="1"/>
          <w:numId w:val="10"/>
        </w:numPr>
        <w:tabs>
          <w:tab w:val="left" w:pos="1545"/>
        </w:tabs>
        <w:spacing w:before="81" w:line="247" w:lineRule="auto"/>
        <w:ind w:left="1544" w:right="119" w:hanging="360"/>
      </w:pPr>
      <w:r w:rsidRPr="0D983C2F">
        <w:rPr>
          <w:b/>
          <w:bCs/>
        </w:rPr>
        <w:t xml:space="preserve">Survival. </w:t>
      </w:r>
      <w:r>
        <w:t xml:space="preserve">The Contractor’s obligations contained in this </w:t>
      </w:r>
      <w:r w:rsidR="0C1A8640">
        <w:t>s</w:t>
      </w:r>
      <w:r>
        <w:t>ection survive the termination or expiration of this</w:t>
      </w:r>
      <w:r>
        <w:rPr>
          <w:spacing w:val="-7"/>
        </w:rPr>
        <w:t xml:space="preserve"> </w:t>
      </w:r>
      <w:r>
        <w:t>contract.</w:t>
      </w:r>
    </w:p>
    <w:p w14:paraId="2D5F3754" w14:textId="77777777" w:rsidR="0095780E" w:rsidRDefault="0095780E">
      <w:pPr>
        <w:pStyle w:val="BodyText"/>
        <w:rPr>
          <w:sz w:val="24"/>
        </w:rPr>
      </w:pPr>
    </w:p>
    <w:p w14:paraId="38DA5D7E" w14:textId="77777777" w:rsidR="0095780E" w:rsidRDefault="22F70CC4">
      <w:pPr>
        <w:pStyle w:val="Heading1"/>
        <w:numPr>
          <w:ilvl w:val="0"/>
          <w:numId w:val="10"/>
        </w:numPr>
        <w:tabs>
          <w:tab w:val="left" w:pos="939"/>
          <w:tab w:val="left" w:pos="940"/>
        </w:tabs>
        <w:spacing w:before="186"/>
        <w:ind w:left="939" w:hanging="820"/>
        <w:jc w:val="left"/>
      </w:pPr>
      <w:r>
        <w:t>WORKER PROTECTION AND</w:t>
      </w:r>
      <w:r>
        <w:rPr>
          <w:spacing w:val="-11"/>
        </w:rPr>
        <w:t xml:space="preserve"> </w:t>
      </w:r>
      <w:r>
        <w:t>INVESTMENT</w:t>
      </w:r>
    </w:p>
    <w:p w14:paraId="2C418BA8" w14:textId="77777777" w:rsidR="0095780E" w:rsidRDefault="0095780E">
      <w:pPr>
        <w:pStyle w:val="BodyText"/>
        <w:spacing w:before="4"/>
        <w:rPr>
          <w:b/>
          <w:sz w:val="25"/>
        </w:rPr>
      </w:pPr>
    </w:p>
    <w:p w14:paraId="6997808C" w14:textId="77777777" w:rsidR="0095780E" w:rsidRDefault="00AB3121">
      <w:pPr>
        <w:pStyle w:val="BodyText"/>
        <w:spacing w:line="247" w:lineRule="auto"/>
        <w:ind w:left="927" w:right="26" w:hanging="3"/>
      </w:pPr>
      <w:r>
        <w:t xml:space="preserve">The Contractor shall comply with all applicable Pennsylvania state labor laws and worker </w:t>
      </w:r>
      <w:r>
        <w:lastRenderedPageBreak/>
        <w:t>safety laws including, but not limited to, the following:</w:t>
      </w:r>
    </w:p>
    <w:p w14:paraId="742B76DD" w14:textId="77777777" w:rsidR="0095780E" w:rsidRDefault="0095780E">
      <w:pPr>
        <w:pStyle w:val="BodyText"/>
        <w:spacing w:before="1"/>
        <w:rPr>
          <w:sz w:val="24"/>
        </w:rPr>
      </w:pPr>
    </w:p>
    <w:p w14:paraId="427BEDBA" w14:textId="77777777" w:rsidR="0095780E" w:rsidRDefault="00AB3121">
      <w:pPr>
        <w:pStyle w:val="ListParagraph"/>
        <w:numPr>
          <w:ilvl w:val="1"/>
          <w:numId w:val="10"/>
        </w:numPr>
        <w:tabs>
          <w:tab w:val="left" w:pos="1544"/>
          <w:tab w:val="left" w:pos="1545"/>
        </w:tabs>
        <w:ind w:left="1544" w:hanging="360"/>
      </w:pPr>
      <w:r>
        <w:t>Construction Workplace Misclassification</w:t>
      </w:r>
      <w:r>
        <w:rPr>
          <w:spacing w:val="-10"/>
        </w:rPr>
        <w:t xml:space="preserve"> </w:t>
      </w:r>
      <w:proofErr w:type="gramStart"/>
      <w:r>
        <w:t>Act;</w:t>
      </w:r>
      <w:proofErr w:type="gramEnd"/>
    </w:p>
    <w:p w14:paraId="275BD2B6" w14:textId="77777777" w:rsidR="0095780E" w:rsidRDefault="00AB3121">
      <w:pPr>
        <w:pStyle w:val="ListParagraph"/>
        <w:numPr>
          <w:ilvl w:val="1"/>
          <w:numId w:val="10"/>
        </w:numPr>
        <w:tabs>
          <w:tab w:val="left" w:pos="1545"/>
        </w:tabs>
        <w:spacing w:before="197"/>
        <w:ind w:left="1544" w:hanging="360"/>
      </w:pPr>
      <w:r>
        <w:t>Employment of Minors Child Labor</w:t>
      </w:r>
      <w:r>
        <w:rPr>
          <w:spacing w:val="-9"/>
        </w:rPr>
        <w:t xml:space="preserve"> </w:t>
      </w:r>
      <w:proofErr w:type="gramStart"/>
      <w:r>
        <w:t>Act;</w:t>
      </w:r>
      <w:proofErr w:type="gramEnd"/>
    </w:p>
    <w:p w14:paraId="08AF574E" w14:textId="77777777" w:rsidR="0095780E" w:rsidRDefault="00AB3121">
      <w:pPr>
        <w:pStyle w:val="ListParagraph"/>
        <w:numPr>
          <w:ilvl w:val="1"/>
          <w:numId w:val="10"/>
        </w:numPr>
        <w:tabs>
          <w:tab w:val="left" w:pos="1544"/>
          <w:tab w:val="left" w:pos="1545"/>
        </w:tabs>
        <w:spacing w:before="199"/>
        <w:ind w:left="1544" w:hanging="360"/>
      </w:pPr>
      <w:r>
        <w:t>Minimum Wage</w:t>
      </w:r>
      <w:r>
        <w:rPr>
          <w:spacing w:val="-6"/>
        </w:rPr>
        <w:t xml:space="preserve"> </w:t>
      </w:r>
      <w:proofErr w:type="gramStart"/>
      <w:r>
        <w:t>Act;</w:t>
      </w:r>
      <w:proofErr w:type="gramEnd"/>
    </w:p>
    <w:p w14:paraId="49B4EDE1" w14:textId="77777777" w:rsidR="0095780E" w:rsidRDefault="00AB3121">
      <w:pPr>
        <w:pStyle w:val="ListParagraph"/>
        <w:numPr>
          <w:ilvl w:val="1"/>
          <w:numId w:val="10"/>
        </w:numPr>
        <w:tabs>
          <w:tab w:val="left" w:pos="1545"/>
        </w:tabs>
        <w:spacing w:before="197"/>
        <w:ind w:left="1544" w:hanging="360"/>
      </w:pPr>
      <w:r>
        <w:t>Prevailing Wage</w:t>
      </w:r>
      <w:r>
        <w:rPr>
          <w:spacing w:val="-7"/>
        </w:rPr>
        <w:t xml:space="preserve"> </w:t>
      </w:r>
      <w:proofErr w:type="gramStart"/>
      <w:r>
        <w:t>Act;</w:t>
      </w:r>
      <w:proofErr w:type="gramEnd"/>
    </w:p>
    <w:p w14:paraId="3D16A076" w14:textId="77777777" w:rsidR="0095780E" w:rsidRDefault="00AB3121">
      <w:pPr>
        <w:pStyle w:val="ListParagraph"/>
        <w:numPr>
          <w:ilvl w:val="1"/>
          <w:numId w:val="10"/>
        </w:numPr>
        <w:tabs>
          <w:tab w:val="left" w:pos="1544"/>
          <w:tab w:val="left" w:pos="1545"/>
        </w:tabs>
        <w:spacing w:before="197"/>
        <w:ind w:left="1544" w:hanging="360"/>
      </w:pPr>
      <w:r>
        <w:t>Equal Pay</w:t>
      </w:r>
      <w:r>
        <w:rPr>
          <w:spacing w:val="-2"/>
        </w:rPr>
        <w:t xml:space="preserve"> </w:t>
      </w:r>
      <w:proofErr w:type="gramStart"/>
      <w:r>
        <w:t>Law;</w:t>
      </w:r>
      <w:proofErr w:type="gramEnd"/>
    </w:p>
    <w:p w14:paraId="2816B2E6" w14:textId="77777777" w:rsidR="0095780E" w:rsidRDefault="00AB3121">
      <w:pPr>
        <w:pStyle w:val="ListParagraph"/>
        <w:numPr>
          <w:ilvl w:val="1"/>
          <w:numId w:val="10"/>
        </w:numPr>
        <w:tabs>
          <w:tab w:val="left" w:pos="1544"/>
          <w:tab w:val="left" w:pos="1545"/>
        </w:tabs>
        <w:spacing w:before="197"/>
        <w:ind w:left="1544" w:hanging="360"/>
      </w:pPr>
      <w:r>
        <w:t>Employer to Pay Employment Medical Examination Fee</w:t>
      </w:r>
      <w:r>
        <w:rPr>
          <w:spacing w:val="-10"/>
        </w:rPr>
        <w:t xml:space="preserve"> </w:t>
      </w:r>
      <w:proofErr w:type="gramStart"/>
      <w:r>
        <w:t>Act;</w:t>
      </w:r>
      <w:proofErr w:type="gramEnd"/>
    </w:p>
    <w:p w14:paraId="09D9E7D7" w14:textId="77777777" w:rsidR="0095780E" w:rsidRDefault="00AB3121">
      <w:pPr>
        <w:pStyle w:val="ListParagraph"/>
        <w:numPr>
          <w:ilvl w:val="1"/>
          <w:numId w:val="10"/>
        </w:numPr>
        <w:tabs>
          <w:tab w:val="left" w:pos="1545"/>
        </w:tabs>
        <w:spacing w:before="200"/>
        <w:ind w:left="1544" w:hanging="360"/>
      </w:pPr>
      <w:r>
        <w:t>Seasonal Farm Labor</w:t>
      </w:r>
      <w:r>
        <w:rPr>
          <w:spacing w:val="-7"/>
        </w:rPr>
        <w:t xml:space="preserve"> </w:t>
      </w:r>
      <w:proofErr w:type="gramStart"/>
      <w:r>
        <w:t>Act;</w:t>
      </w:r>
      <w:proofErr w:type="gramEnd"/>
    </w:p>
    <w:p w14:paraId="079FE51F" w14:textId="77777777" w:rsidR="0095780E" w:rsidRDefault="00AB3121">
      <w:pPr>
        <w:pStyle w:val="ListParagraph"/>
        <w:numPr>
          <w:ilvl w:val="1"/>
          <w:numId w:val="10"/>
        </w:numPr>
        <w:tabs>
          <w:tab w:val="left" w:pos="1545"/>
        </w:tabs>
        <w:spacing w:before="198"/>
        <w:ind w:left="1544" w:hanging="360"/>
      </w:pPr>
      <w:r>
        <w:t>Wage Payment and Collection</w:t>
      </w:r>
      <w:r>
        <w:rPr>
          <w:spacing w:val="-10"/>
        </w:rPr>
        <w:t xml:space="preserve"> </w:t>
      </w:r>
      <w:proofErr w:type="gramStart"/>
      <w:r>
        <w:t>Law;</w:t>
      </w:r>
      <w:proofErr w:type="gramEnd"/>
    </w:p>
    <w:p w14:paraId="1C258AB7" w14:textId="77777777" w:rsidR="0095780E" w:rsidRDefault="00AB3121">
      <w:pPr>
        <w:pStyle w:val="ListParagraph"/>
        <w:numPr>
          <w:ilvl w:val="1"/>
          <w:numId w:val="10"/>
        </w:numPr>
        <w:tabs>
          <w:tab w:val="left" w:pos="1544"/>
          <w:tab w:val="left" w:pos="1545"/>
        </w:tabs>
        <w:spacing w:before="198"/>
        <w:ind w:left="1544" w:hanging="360"/>
      </w:pPr>
      <w:r>
        <w:t>Industrial Homework</w:t>
      </w:r>
      <w:r>
        <w:rPr>
          <w:spacing w:val="-6"/>
        </w:rPr>
        <w:t xml:space="preserve"> </w:t>
      </w:r>
      <w:proofErr w:type="gramStart"/>
      <w:r>
        <w:t>Law;</w:t>
      </w:r>
      <w:proofErr w:type="gramEnd"/>
    </w:p>
    <w:p w14:paraId="674747A6" w14:textId="77777777" w:rsidR="0095780E" w:rsidRDefault="00AB3121">
      <w:pPr>
        <w:pStyle w:val="ListParagraph"/>
        <w:numPr>
          <w:ilvl w:val="1"/>
          <w:numId w:val="10"/>
        </w:numPr>
        <w:tabs>
          <w:tab w:val="left" w:pos="1544"/>
          <w:tab w:val="left" w:pos="1546"/>
        </w:tabs>
        <w:spacing w:before="198"/>
        <w:ind w:left="1545"/>
      </w:pPr>
      <w:r>
        <w:t>Construction Industry Employee Verification</w:t>
      </w:r>
      <w:r>
        <w:rPr>
          <w:spacing w:val="-12"/>
        </w:rPr>
        <w:t xml:space="preserve"> </w:t>
      </w:r>
      <w:proofErr w:type="gramStart"/>
      <w:r>
        <w:t>Act;</w:t>
      </w:r>
      <w:proofErr w:type="gramEnd"/>
    </w:p>
    <w:p w14:paraId="34949BD9" w14:textId="77777777" w:rsidR="0095780E" w:rsidRDefault="00AB3121">
      <w:pPr>
        <w:pStyle w:val="ListParagraph"/>
        <w:numPr>
          <w:ilvl w:val="1"/>
          <w:numId w:val="10"/>
        </w:numPr>
        <w:tabs>
          <w:tab w:val="left" w:pos="1546"/>
        </w:tabs>
        <w:spacing w:before="200"/>
        <w:ind w:left="1545" w:hanging="360"/>
      </w:pPr>
      <w:r>
        <w:t xml:space="preserve">Act 102: Prohibition </w:t>
      </w:r>
      <w:proofErr w:type="gramStart"/>
      <w:r>
        <w:t>on</w:t>
      </w:r>
      <w:proofErr w:type="gramEnd"/>
      <w:r>
        <w:t xml:space="preserve"> Excessive Overtime in</w:t>
      </w:r>
      <w:r>
        <w:rPr>
          <w:spacing w:val="-18"/>
        </w:rPr>
        <w:t xml:space="preserve"> </w:t>
      </w:r>
      <w:proofErr w:type="gramStart"/>
      <w:r>
        <w:t>Healthcare;</w:t>
      </w:r>
      <w:proofErr w:type="gramEnd"/>
    </w:p>
    <w:p w14:paraId="442BA6ED" w14:textId="77777777" w:rsidR="0095780E" w:rsidRDefault="00AB3121">
      <w:pPr>
        <w:pStyle w:val="ListParagraph"/>
        <w:numPr>
          <w:ilvl w:val="1"/>
          <w:numId w:val="10"/>
        </w:numPr>
        <w:tabs>
          <w:tab w:val="left" w:pos="1544"/>
          <w:tab w:val="left" w:pos="1546"/>
        </w:tabs>
        <w:spacing w:before="195"/>
        <w:ind w:left="1545"/>
      </w:pPr>
      <w:r>
        <w:t>Apprenticeship and Training Act;</w:t>
      </w:r>
      <w:r>
        <w:rPr>
          <w:spacing w:val="-9"/>
        </w:rPr>
        <w:t xml:space="preserve"> </w:t>
      </w:r>
      <w:r>
        <w:t>and</w:t>
      </w:r>
    </w:p>
    <w:p w14:paraId="59AFBCCB" w14:textId="77777777" w:rsidR="0095780E" w:rsidRDefault="00AB3121">
      <w:pPr>
        <w:pStyle w:val="ListParagraph"/>
        <w:numPr>
          <w:ilvl w:val="1"/>
          <w:numId w:val="10"/>
        </w:numPr>
        <w:tabs>
          <w:tab w:val="left" w:pos="1546"/>
        </w:tabs>
        <w:spacing w:before="193"/>
        <w:ind w:left="1545" w:hanging="360"/>
      </w:pPr>
      <w:r>
        <w:t>Inspection of Employment Records</w:t>
      </w:r>
      <w:r>
        <w:rPr>
          <w:spacing w:val="-8"/>
        </w:rPr>
        <w:t xml:space="preserve"> </w:t>
      </w:r>
      <w:r>
        <w:t>Law.</w:t>
      </w:r>
    </w:p>
    <w:sectPr w:rsidR="0095780E" w:rsidSect="008F5921">
      <w:footerReference w:type="default" r:id="rId1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6D1D6B" w14:textId="77777777" w:rsidR="00BD57BF" w:rsidRDefault="00BD57BF" w:rsidP="00931F34">
      <w:r>
        <w:separator/>
      </w:r>
    </w:p>
  </w:endnote>
  <w:endnote w:type="continuationSeparator" w:id="0">
    <w:p w14:paraId="725ABEDC" w14:textId="77777777" w:rsidR="00BD57BF" w:rsidRDefault="00BD57BF" w:rsidP="00931F34">
      <w:r>
        <w:continuationSeparator/>
      </w:r>
    </w:p>
  </w:endnote>
  <w:endnote w:type="continuationNotice" w:id="1">
    <w:p w14:paraId="57C37BD1" w14:textId="77777777" w:rsidR="00BD57BF" w:rsidRDefault="00BD57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080107"/>
      <w:docPartObj>
        <w:docPartGallery w:val="Page Numbers (Bottom of Page)"/>
        <w:docPartUnique/>
      </w:docPartObj>
    </w:sdtPr>
    <w:sdtEndPr>
      <w:rPr>
        <w:noProof/>
      </w:rPr>
    </w:sdtEndPr>
    <w:sdtContent>
      <w:p w14:paraId="5D6921B7" w14:textId="59A09EF9" w:rsidR="001A2F82" w:rsidRDefault="001A2F8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3450E17" w14:textId="77777777" w:rsidR="00931F34" w:rsidRDefault="00931F3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360229" w14:textId="77777777" w:rsidR="00BD57BF" w:rsidRDefault="00BD57BF" w:rsidP="00931F34">
      <w:r>
        <w:separator/>
      </w:r>
    </w:p>
  </w:footnote>
  <w:footnote w:type="continuationSeparator" w:id="0">
    <w:p w14:paraId="191D0E02" w14:textId="77777777" w:rsidR="00BD57BF" w:rsidRDefault="00BD57BF" w:rsidP="00931F34">
      <w:r>
        <w:continuationSeparator/>
      </w:r>
    </w:p>
  </w:footnote>
  <w:footnote w:type="continuationNotice" w:id="1">
    <w:p w14:paraId="7E8865CB" w14:textId="77777777" w:rsidR="00BD57BF" w:rsidRDefault="00BD57B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A7A41"/>
    <w:multiLevelType w:val="hybridMultilevel"/>
    <w:tmpl w:val="A6C08280"/>
    <w:lvl w:ilvl="0" w:tplc="E2E40B82">
      <w:start w:val="1"/>
      <w:numFmt w:val="lowerRoman"/>
      <w:lvlText w:val="%1."/>
      <w:lvlJc w:val="left"/>
      <w:pPr>
        <w:ind w:left="2339" w:hanging="418"/>
      </w:pPr>
      <w:rPr>
        <w:rFonts w:ascii="Times New Roman" w:eastAsia="Times New Roman" w:hAnsi="Times New Roman" w:cs="Times New Roman" w:hint="default"/>
        <w:spacing w:val="0"/>
        <w:w w:val="100"/>
        <w:sz w:val="22"/>
        <w:szCs w:val="22"/>
      </w:rPr>
    </w:lvl>
    <w:lvl w:ilvl="1" w:tplc="B4F6C360">
      <w:numFmt w:val="bullet"/>
      <w:lvlText w:val="•"/>
      <w:lvlJc w:val="left"/>
      <w:pPr>
        <w:ind w:left="3088" w:hanging="418"/>
      </w:pPr>
      <w:rPr>
        <w:rFonts w:hint="default"/>
      </w:rPr>
    </w:lvl>
    <w:lvl w:ilvl="2" w:tplc="EDC8D888">
      <w:numFmt w:val="bullet"/>
      <w:lvlText w:val="•"/>
      <w:lvlJc w:val="left"/>
      <w:pPr>
        <w:ind w:left="3836" w:hanging="418"/>
      </w:pPr>
      <w:rPr>
        <w:rFonts w:hint="default"/>
      </w:rPr>
    </w:lvl>
    <w:lvl w:ilvl="3" w:tplc="8E5A92E2">
      <w:numFmt w:val="bullet"/>
      <w:lvlText w:val="•"/>
      <w:lvlJc w:val="left"/>
      <w:pPr>
        <w:ind w:left="4584" w:hanging="418"/>
      </w:pPr>
      <w:rPr>
        <w:rFonts w:hint="default"/>
      </w:rPr>
    </w:lvl>
    <w:lvl w:ilvl="4" w:tplc="793A252C">
      <w:numFmt w:val="bullet"/>
      <w:lvlText w:val="•"/>
      <w:lvlJc w:val="left"/>
      <w:pPr>
        <w:ind w:left="5332" w:hanging="418"/>
      </w:pPr>
      <w:rPr>
        <w:rFonts w:hint="default"/>
      </w:rPr>
    </w:lvl>
    <w:lvl w:ilvl="5" w:tplc="8DA8E0CC">
      <w:numFmt w:val="bullet"/>
      <w:lvlText w:val="•"/>
      <w:lvlJc w:val="left"/>
      <w:pPr>
        <w:ind w:left="6080" w:hanging="418"/>
      </w:pPr>
      <w:rPr>
        <w:rFonts w:hint="default"/>
      </w:rPr>
    </w:lvl>
    <w:lvl w:ilvl="6" w:tplc="7D3ABDAE">
      <w:numFmt w:val="bullet"/>
      <w:lvlText w:val="•"/>
      <w:lvlJc w:val="left"/>
      <w:pPr>
        <w:ind w:left="6828" w:hanging="418"/>
      </w:pPr>
      <w:rPr>
        <w:rFonts w:hint="default"/>
      </w:rPr>
    </w:lvl>
    <w:lvl w:ilvl="7" w:tplc="3E908010">
      <w:numFmt w:val="bullet"/>
      <w:lvlText w:val="•"/>
      <w:lvlJc w:val="left"/>
      <w:pPr>
        <w:ind w:left="7576" w:hanging="418"/>
      </w:pPr>
      <w:rPr>
        <w:rFonts w:hint="default"/>
      </w:rPr>
    </w:lvl>
    <w:lvl w:ilvl="8" w:tplc="8B468030">
      <w:numFmt w:val="bullet"/>
      <w:lvlText w:val="•"/>
      <w:lvlJc w:val="left"/>
      <w:pPr>
        <w:ind w:left="8324" w:hanging="418"/>
      </w:pPr>
      <w:rPr>
        <w:rFonts w:hint="default"/>
      </w:rPr>
    </w:lvl>
  </w:abstractNum>
  <w:abstractNum w:abstractNumId="1" w15:restartNumberingAfterBreak="0">
    <w:nsid w:val="12EC09D9"/>
    <w:multiLevelType w:val="hybridMultilevel"/>
    <w:tmpl w:val="ED2C6ACA"/>
    <w:lvl w:ilvl="0" w:tplc="04090019">
      <w:start w:val="1"/>
      <w:numFmt w:val="lowerLetter"/>
      <w:lvlText w:val="%1."/>
      <w:lvlJc w:val="left"/>
      <w:pPr>
        <w:ind w:left="1556" w:hanging="360"/>
      </w:pPr>
    </w:lvl>
    <w:lvl w:ilvl="1" w:tplc="04090019" w:tentative="1">
      <w:start w:val="1"/>
      <w:numFmt w:val="lowerLetter"/>
      <w:lvlText w:val="%2."/>
      <w:lvlJc w:val="left"/>
      <w:pPr>
        <w:ind w:left="2276" w:hanging="360"/>
      </w:pPr>
    </w:lvl>
    <w:lvl w:ilvl="2" w:tplc="0409001B" w:tentative="1">
      <w:start w:val="1"/>
      <w:numFmt w:val="lowerRoman"/>
      <w:lvlText w:val="%3."/>
      <w:lvlJc w:val="right"/>
      <w:pPr>
        <w:ind w:left="2996" w:hanging="180"/>
      </w:pPr>
    </w:lvl>
    <w:lvl w:ilvl="3" w:tplc="0409000F" w:tentative="1">
      <w:start w:val="1"/>
      <w:numFmt w:val="decimal"/>
      <w:lvlText w:val="%4."/>
      <w:lvlJc w:val="left"/>
      <w:pPr>
        <w:ind w:left="3716" w:hanging="360"/>
      </w:pPr>
    </w:lvl>
    <w:lvl w:ilvl="4" w:tplc="04090019" w:tentative="1">
      <w:start w:val="1"/>
      <w:numFmt w:val="lowerLetter"/>
      <w:lvlText w:val="%5."/>
      <w:lvlJc w:val="left"/>
      <w:pPr>
        <w:ind w:left="4436" w:hanging="360"/>
      </w:pPr>
    </w:lvl>
    <w:lvl w:ilvl="5" w:tplc="0409001B" w:tentative="1">
      <w:start w:val="1"/>
      <w:numFmt w:val="lowerRoman"/>
      <w:lvlText w:val="%6."/>
      <w:lvlJc w:val="right"/>
      <w:pPr>
        <w:ind w:left="5156" w:hanging="180"/>
      </w:pPr>
    </w:lvl>
    <w:lvl w:ilvl="6" w:tplc="0409000F" w:tentative="1">
      <w:start w:val="1"/>
      <w:numFmt w:val="decimal"/>
      <w:lvlText w:val="%7."/>
      <w:lvlJc w:val="left"/>
      <w:pPr>
        <w:ind w:left="5876" w:hanging="360"/>
      </w:pPr>
    </w:lvl>
    <w:lvl w:ilvl="7" w:tplc="04090019" w:tentative="1">
      <w:start w:val="1"/>
      <w:numFmt w:val="lowerLetter"/>
      <w:lvlText w:val="%8."/>
      <w:lvlJc w:val="left"/>
      <w:pPr>
        <w:ind w:left="6596" w:hanging="360"/>
      </w:pPr>
    </w:lvl>
    <w:lvl w:ilvl="8" w:tplc="0409001B" w:tentative="1">
      <w:start w:val="1"/>
      <w:numFmt w:val="lowerRoman"/>
      <w:lvlText w:val="%9."/>
      <w:lvlJc w:val="right"/>
      <w:pPr>
        <w:ind w:left="7316" w:hanging="180"/>
      </w:pPr>
    </w:lvl>
  </w:abstractNum>
  <w:abstractNum w:abstractNumId="2" w15:restartNumberingAfterBreak="0">
    <w:nsid w:val="1CF759CA"/>
    <w:multiLevelType w:val="hybridMultilevel"/>
    <w:tmpl w:val="E2D835F6"/>
    <w:lvl w:ilvl="0" w:tplc="0409000F">
      <w:start w:val="1"/>
      <w:numFmt w:val="decimal"/>
      <w:lvlText w:val="%1."/>
      <w:lvlJc w:val="left"/>
      <w:pPr>
        <w:ind w:left="1559" w:hanging="360"/>
      </w:pPr>
    </w:lvl>
    <w:lvl w:ilvl="1" w:tplc="04090019" w:tentative="1">
      <w:start w:val="1"/>
      <w:numFmt w:val="lowerLetter"/>
      <w:lvlText w:val="%2."/>
      <w:lvlJc w:val="left"/>
      <w:pPr>
        <w:ind w:left="2279" w:hanging="360"/>
      </w:pPr>
    </w:lvl>
    <w:lvl w:ilvl="2" w:tplc="0409001B" w:tentative="1">
      <w:start w:val="1"/>
      <w:numFmt w:val="lowerRoman"/>
      <w:lvlText w:val="%3."/>
      <w:lvlJc w:val="right"/>
      <w:pPr>
        <w:ind w:left="2999" w:hanging="180"/>
      </w:pPr>
    </w:lvl>
    <w:lvl w:ilvl="3" w:tplc="0409000F" w:tentative="1">
      <w:start w:val="1"/>
      <w:numFmt w:val="decimal"/>
      <w:lvlText w:val="%4."/>
      <w:lvlJc w:val="left"/>
      <w:pPr>
        <w:ind w:left="3719" w:hanging="360"/>
      </w:pPr>
    </w:lvl>
    <w:lvl w:ilvl="4" w:tplc="04090019" w:tentative="1">
      <w:start w:val="1"/>
      <w:numFmt w:val="lowerLetter"/>
      <w:lvlText w:val="%5."/>
      <w:lvlJc w:val="left"/>
      <w:pPr>
        <w:ind w:left="4439" w:hanging="360"/>
      </w:pPr>
    </w:lvl>
    <w:lvl w:ilvl="5" w:tplc="0409001B" w:tentative="1">
      <w:start w:val="1"/>
      <w:numFmt w:val="lowerRoman"/>
      <w:lvlText w:val="%6."/>
      <w:lvlJc w:val="right"/>
      <w:pPr>
        <w:ind w:left="5159" w:hanging="180"/>
      </w:pPr>
    </w:lvl>
    <w:lvl w:ilvl="6" w:tplc="0409000F" w:tentative="1">
      <w:start w:val="1"/>
      <w:numFmt w:val="decimal"/>
      <w:lvlText w:val="%7."/>
      <w:lvlJc w:val="left"/>
      <w:pPr>
        <w:ind w:left="5879" w:hanging="360"/>
      </w:pPr>
    </w:lvl>
    <w:lvl w:ilvl="7" w:tplc="04090019" w:tentative="1">
      <w:start w:val="1"/>
      <w:numFmt w:val="lowerLetter"/>
      <w:lvlText w:val="%8."/>
      <w:lvlJc w:val="left"/>
      <w:pPr>
        <w:ind w:left="6599" w:hanging="360"/>
      </w:pPr>
    </w:lvl>
    <w:lvl w:ilvl="8" w:tplc="0409001B" w:tentative="1">
      <w:start w:val="1"/>
      <w:numFmt w:val="lowerRoman"/>
      <w:lvlText w:val="%9."/>
      <w:lvlJc w:val="right"/>
      <w:pPr>
        <w:ind w:left="7319" w:hanging="180"/>
      </w:pPr>
    </w:lvl>
  </w:abstractNum>
  <w:abstractNum w:abstractNumId="3" w15:restartNumberingAfterBreak="0">
    <w:nsid w:val="226953E2"/>
    <w:multiLevelType w:val="hybridMultilevel"/>
    <w:tmpl w:val="8A4E5D92"/>
    <w:lvl w:ilvl="0" w:tplc="1576D218">
      <w:start w:val="1"/>
      <w:numFmt w:val="lowerRoman"/>
      <w:lvlText w:val="%1."/>
      <w:lvlJc w:val="left"/>
      <w:pPr>
        <w:ind w:left="2281" w:hanging="358"/>
        <w:jc w:val="right"/>
      </w:pPr>
      <w:rPr>
        <w:rFonts w:ascii="Times New Roman" w:eastAsia="Times New Roman" w:hAnsi="Times New Roman" w:cs="Times New Roman" w:hint="default"/>
        <w:spacing w:val="0"/>
        <w:w w:val="100"/>
        <w:sz w:val="22"/>
        <w:szCs w:val="22"/>
      </w:rPr>
    </w:lvl>
    <w:lvl w:ilvl="1" w:tplc="80F22D94">
      <w:numFmt w:val="bullet"/>
      <w:lvlText w:val="•"/>
      <w:lvlJc w:val="left"/>
      <w:pPr>
        <w:ind w:left="3034" w:hanging="358"/>
      </w:pPr>
      <w:rPr>
        <w:rFonts w:hint="default"/>
      </w:rPr>
    </w:lvl>
    <w:lvl w:ilvl="2" w:tplc="E42AC180">
      <w:numFmt w:val="bullet"/>
      <w:lvlText w:val="•"/>
      <w:lvlJc w:val="left"/>
      <w:pPr>
        <w:ind w:left="3788" w:hanging="358"/>
      </w:pPr>
      <w:rPr>
        <w:rFonts w:hint="default"/>
      </w:rPr>
    </w:lvl>
    <w:lvl w:ilvl="3" w:tplc="E53A6FFE">
      <w:numFmt w:val="bullet"/>
      <w:lvlText w:val="•"/>
      <w:lvlJc w:val="left"/>
      <w:pPr>
        <w:ind w:left="4542" w:hanging="358"/>
      </w:pPr>
      <w:rPr>
        <w:rFonts w:hint="default"/>
      </w:rPr>
    </w:lvl>
    <w:lvl w:ilvl="4" w:tplc="F8E0601A">
      <w:numFmt w:val="bullet"/>
      <w:lvlText w:val="•"/>
      <w:lvlJc w:val="left"/>
      <w:pPr>
        <w:ind w:left="5296" w:hanging="358"/>
      </w:pPr>
      <w:rPr>
        <w:rFonts w:hint="default"/>
      </w:rPr>
    </w:lvl>
    <w:lvl w:ilvl="5" w:tplc="53F8AAAA">
      <w:numFmt w:val="bullet"/>
      <w:lvlText w:val="•"/>
      <w:lvlJc w:val="left"/>
      <w:pPr>
        <w:ind w:left="6050" w:hanging="358"/>
      </w:pPr>
      <w:rPr>
        <w:rFonts w:hint="default"/>
      </w:rPr>
    </w:lvl>
    <w:lvl w:ilvl="6" w:tplc="E4ECBE92">
      <w:numFmt w:val="bullet"/>
      <w:lvlText w:val="•"/>
      <w:lvlJc w:val="left"/>
      <w:pPr>
        <w:ind w:left="6804" w:hanging="358"/>
      </w:pPr>
      <w:rPr>
        <w:rFonts w:hint="default"/>
      </w:rPr>
    </w:lvl>
    <w:lvl w:ilvl="7" w:tplc="8C948B1E">
      <w:numFmt w:val="bullet"/>
      <w:lvlText w:val="•"/>
      <w:lvlJc w:val="left"/>
      <w:pPr>
        <w:ind w:left="7558" w:hanging="358"/>
      </w:pPr>
      <w:rPr>
        <w:rFonts w:hint="default"/>
      </w:rPr>
    </w:lvl>
    <w:lvl w:ilvl="8" w:tplc="997A6D08">
      <w:numFmt w:val="bullet"/>
      <w:lvlText w:val="•"/>
      <w:lvlJc w:val="left"/>
      <w:pPr>
        <w:ind w:left="8312" w:hanging="358"/>
      </w:pPr>
      <w:rPr>
        <w:rFonts w:hint="default"/>
      </w:rPr>
    </w:lvl>
  </w:abstractNum>
  <w:abstractNum w:abstractNumId="4" w15:restartNumberingAfterBreak="0">
    <w:nsid w:val="241625F2"/>
    <w:multiLevelType w:val="hybridMultilevel"/>
    <w:tmpl w:val="D38675C6"/>
    <w:lvl w:ilvl="0" w:tplc="BCD26F8A">
      <w:start w:val="1"/>
      <w:numFmt w:val="lowerRoman"/>
      <w:lvlText w:val="%1."/>
      <w:lvlJc w:val="left"/>
      <w:pPr>
        <w:ind w:left="2310" w:hanging="358"/>
      </w:pPr>
      <w:rPr>
        <w:rFonts w:ascii="Times New Roman" w:eastAsia="Times New Roman" w:hAnsi="Times New Roman" w:cs="Times New Roman" w:hint="default"/>
        <w:spacing w:val="0"/>
        <w:w w:val="100"/>
        <w:sz w:val="22"/>
        <w:szCs w:val="22"/>
      </w:rPr>
    </w:lvl>
    <w:lvl w:ilvl="1" w:tplc="797635E4">
      <w:numFmt w:val="bullet"/>
      <w:lvlText w:val="•"/>
      <w:lvlJc w:val="left"/>
      <w:pPr>
        <w:ind w:left="3070" w:hanging="358"/>
      </w:pPr>
      <w:rPr>
        <w:rFonts w:hint="default"/>
      </w:rPr>
    </w:lvl>
    <w:lvl w:ilvl="2" w:tplc="DDF80EF2">
      <w:numFmt w:val="bullet"/>
      <w:lvlText w:val="•"/>
      <w:lvlJc w:val="left"/>
      <w:pPr>
        <w:ind w:left="3820" w:hanging="358"/>
      </w:pPr>
      <w:rPr>
        <w:rFonts w:hint="default"/>
      </w:rPr>
    </w:lvl>
    <w:lvl w:ilvl="3" w:tplc="A704F5DC">
      <w:numFmt w:val="bullet"/>
      <w:lvlText w:val="•"/>
      <w:lvlJc w:val="left"/>
      <w:pPr>
        <w:ind w:left="4570" w:hanging="358"/>
      </w:pPr>
      <w:rPr>
        <w:rFonts w:hint="default"/>
      </w:rPr>
    </w:lvl>
    <w:lvl w:ilvl="4" w:tplc="A2C4CF32">
      <w:numFmt w:val="bullet"/>
      <w:lvlText w:val="•"/>
      <w:lvlJc w:val="left"/>
      <w:pPr>
        <w:ind w:left="5320" w:hanging="358"/>
      </w:pPr>
      <w:rPr>
        <w:rFonts w:hint="default"/>
      </w:rPr>
    </w:lvl>
    <w:lvl w:ilvl="5" w:tplc="60E254E6">
      <w:numFmt w:val="bullet"/>
      <w:lvlText w:val="•"/>
      <w:lvlJc w:val="left"/>
      <w:pPr>
        <w:ind w:left="6070" w:hanging="358"/>
      </w:pPr>
      <w:rPr>
        <w:rFonts w:hint="default"/>
      </w:rPr>
    </w:lvl>
    <w:lvl w:ilvl="6" w:tplc="6AB2995C">
      <w:numFmt w:val="bullet"/>
      <w:lvlText w:val="•"/>
      <w:lvlJc w:val="left"/>
      <w:pPr>
        <w:ind w:left="6820" w:hanging="358"/>
      </w:pPr>
      <w:rPr>
        <w:rFonts w:hint="default"/>
      </w:rPr>
    </w:lvl>
    <w:lvl w:ilvl="7" w:tplc="0C6CD5AC">
      <w:numFmt w:val="bullet"/>
      <w:lvlText w:val="•"/>
      <w:lvlJc w:val="left"/>
      <w:pPr>
        <w:ind w:left="7570" w:hanging="358"/>
      </w:pPr>
      <w:rPr>
        <w:rFonts w:hint="default"/>
      </w:rPr>
    </w:lvl>
    <w:lvl w:ilvl="8" w:tplc="DE7A9378">
      <w:numFmt w:val="bullet"/>
      <w:lvlText w:val="•"/>
      <w:lvlJc w:val="left"/>
      <w:pPr>
        <w:ind w:left="8320" w:hanging="358"/>
      </w:pPr>
      <w:rPr>
        <w:rFonts w:hint="default"/>
      </w:rPr>
    </w:lvl>
  </w:abstractNum>
  <w:abstractNum w:abstractNumId="5" w15:restartNumberingAfterBreak="0">
    <w:nsid w:val="327D2A1A"/>
    <w:multiLevelType w:val="hybridMultilevel"/>
    <w:tmpl w:val="E6108F1A"/>
    <w:lvl w:ilvl="0" w:tplc="7F4CF520">
      <w:start w:val="1"/>
      <w:numFmt w:val="decimal"/>
      <w:lvlText w:val="%1."/>
      <w:lvlJc w:val="left"/>
      <w:pPr>
        <w:ind w:left="1919" w:hanging="291"/>
      </w:pPr>
      <w:rPr>
        <w:rFonts w:ascii="Times New Roman" w:eastAsia="Times New Roman" w:hAnsi="Times New Roman" w:cs="Times New Roman" w:hint="default"/>
        <w:w w:val="100"/>
        <w:sz w:val="22"/>
        <w:szCs w:val="22"/>
      </w:rPr>
    </w:lvl>
    <w:lvl w:ilvl="1" w:tplc="51B066B8">
      <w:numFmt w:val="bullet"/>
      <w:lvlText w:val="•"/>
      <w:lvlJc w:val="left"/>
      <w:pPr>
        <w:ind w:left="2710" w:hanging="291"/>
      </w:pPr>
      <w:rPr>
        <w:rFonts w:hint="default"/>
      </w:rPr>
    </w:lvl>
    <w:lvl w:ilvl="2" w:tplc="0F6ACE36">
      <w:numFmt w:val="bullet"/>
      <w:lvlText w:val="•"/>
      <w:lvlJc w:val="left"/>
      <w:pPr>
        <w:ind w:left="3500" w:hanging="291"/>
      </w:pPr>
      <w:rPr>
        <w:rFonts w:hint="default"/>
      </w:rPr>
    </w:lvl>
    <w:lvl w:ilvl="3" w:tplc="A99E8150">
      <w:numFmt w:val="bullet"/>
      <w:lvlText w:val="•"/>
      <w:lvlJc w:val="left"/>
      <w:pPr>
        <w:ind w:left="4290" w:hanging="291"/>
      </w:pPr>
      <w:rPr>
        <w:rFonts w:hint="default"/>
      </w:rPr>
    </w:lvl>
    <w:lvl w:ilvl="4" w:tplc="79BA480E">
      <w:numFmt w:val="bullet"/>
      <w:lvlText w:val="•"/>
      <w:lvlJc w:val="left"/>
      <w:pPr>
        <w:ind w:left="5080" w:hanging="291"/>
      </w:pPr>
      <w:rPr>
        <w:rFonts w:hint="default"/>
      </w:rPr>
    </w:lvl>
    <w:lvl w:ilvl="5" w:tplc="D3E0C55C">
      <w:numFmt w:val="bullet"/>
      <w:lvlText w:val="•"/>
      <w:lvlJc w:val="left"/>
      <w:pPr>
        <w:ind w:left="5870" w:hanging="291"/>
      </w:pPr>
      <w:rPr>
        <w:rFonts w:hint="default"/>
      </w:rPr>
    </w:lvl>
    <w:lvl w:ilvl="6" w:tplc="CFCE8CA0">
      <w:numFmt w:val="bullet"/>
      <w:lvlText w:val="•"/>
      <w:lvlJc w:val="left"/>
      <w:pPr>
        <w:ind w:left="6660" w:hanging="291"/>
      </w:pPr>
      <w:rPr>
        <w:rFonts w:hint="default"/>
      </w:rPr>
    </w:lvl>
    <w:lvl w:ilvl="7" w:tplc="3C9A553E">
      <w:numFmt w:val="bullet"/>
      <w:lvlText w:val="•"/>
      <w:lvlJc w:val="left"/>
      <w:pPr>
        <w:ind w:left="7450" w:hanging="291"/>
      </w:pPr>
      <w:rPr>
        <w:rFonts w:hint="default"/>
      </w:rPr>
    </w:lvl>
    <w:lvl w:ilvl="8" w:tplc="9792314A">
      <w:numFmt w:val="bullet"/>
      <w:lvlText w:val="•"/>
      <w:lvlJc w:val="left"/>
      <w:pPr>
        <w:ind w:left="8240" w:hanging="291"/>
      </w:pPr>
      <w:rPr>
        <w:rFonts w:hint="default"/>
      </w:rPr>
    </w:lvl>
  </w:abstractNum>
  <w:abstractNum w:abstractNumId="6" w15:restartNumberingAfterBreak="0">
    <w:nsid w:val="338D66E3"/>
    <w:multiLevelType w:val="hybridMultilevel"/>
    <w:tmpl w:val="D458AC02"/>
    <w:lvl w:ilvl="0" w:tplc="41E663DC">
      <w:start w:val="1"/>
      <w:numFmt w:val="lowerRoman"/>
      <w:lvlText w:val="%1."/>
      <w:lvlJc w:val="left"/>
      <w:pPr>
        <w:ind w:left="1839" w:hanging="418"/>
        <w:jc w:val="right"/>
      </w:pPr>
      <w:rPr>
        <w:rFonts w:ascii="Times New Roman" w:eastAsia="Times New Roman" w:hAnsi="Times New Roman" w:cs="Times New Roman" w:hint="default"/>
        <w:spacing w:val="0"/>
        <w:w w:val="100"/>
        <w:sz w:val="22"/>
        <w:szCs w:val="22"/>
      </w:rPr>
    </w:lvl>
    <w:lvl w:ilvl="1" w:tplc="7B68C658">
      <w:numFmt w:val="bullet"/>
      <w:lvlText w:val="•"/>
      <w:lvlJc w:val="left"/>
      <w:pPr>
        <w:ind w:left="2588" w:hanging="418"/>
      </w:pPr>
      <w:rPr>
        <w:rFonts w:hint="default"/>
      </w:rPr>
    </w:lvl>
    <w:lvl w:ilvl="2" w:tplc="A74E02B8">
      <w:numFmt w:val="bullet"/>
      <w:lvlText w:val="•"/>
      <w:lvlJc w:val="left"/>
      <w:pPr>
        <w:ind w:left="3336" w:hanging="418"/>
      </w:pPr>
      <w:rPr>
        <w:rFonts w:hint="default"/>
      </w:rPr>
    </w:lvl>
    <w:lvl w:ilvl="3" w:tplc="ADEE3372">
      <w:numFmt w:val="bullet"/>
      <w:lvlText w:val="•"/>
      <w:lvlJc w:val="left"/>
      <w:pPr>
        <w:ind w:left="4084" w:hanging="418"/>
      </w:pPr>
      <w:rPr>
        <w:rFonts w:hint="default"/>
      </w:rPr>
    </w:lvl>
    <w:lvl w:ilvl="4" w:tplc="F4A281C8">
      <w:numFmt w:val="bullet"/>
      <w:lvlText w:val="•"/>
      <w:lvlJc w:val="left"/>
      <w:pPr>
        <w:ind w:left="4832" w:hanging="418"/>
      </w:pPr>
      <w:rPr>
        <w:rFonts w:hint="default"/>
      </w:rPr>
    </w:lvl>
    <w:lvl w:ilvl="5" w:tplc="3CB65D62">
      <w:numFmt w:val="bullet"/>
      <w:lvlText w:val="•"/>
      <w:lvlJc w:val="left"/>
      <w:pPr>
        <w:ind w:left="5580" w:hanging="418"/>
      </w:pPr>
      <w:rPr>
        <w:rFonts w:hint="default"/>
      </w:rPr>
    </w:lvl>
    <w:lvl w:ilvl="6" w:tplc="1270B0E6">
      <w:numFmt w:val="bullet"/>
      <w:lvlText w:val="•"/>
      <w:lvlJc w:val="left"/>
      <w:pPr>
        <w:ind w:left="6328" w:hanging="418"/>
      </w:pPr>
      <w:rPr>
        <w:rFonts w:hint="default"/>
      </w:rPr>
    </w:lvl>
    <w:lvl w:ilvl="7" w:tplc="1C924C92">
      <w:numFmt w:val="bullet"/>
      <w:lvlText w:val="•"/>
      <w:lvlJc w:val="left"/>
      <w:pPr>
        <w:ind w:left="7076" w:hanging="418"/>
      </w:pPr>
      <w:rPr>
        <w:rFonts w:hint="default"/>
      </w:rPr>
    </w:lvl>
    <w:lvl w:ilvl="8" w:tplc="CE82DB64">
      <w:numFmt w:val="bullet"/>
      <w:lvlText w:val="•"/>
      <w:lvlJc w:val="left"/>
      <w:pPr>
        <w:ind w:left="7824" w:hanging="418"/>
      </w:pPr>
      <w:rPr>
        <w:rFonts w:hint="default"/>
      </w:rPr>
    </w:lvl>
  </w:abstractNum>
  <w:abstractNum w:abstractNumId="7" w15:restartNumberingAfterBreak="0">
    <w:nsid w:val="384860EE"/>
    <w:multiLevelType w:val="hybridMultilevel"/>
    <w:tmpl w:val="6DCA37DA"/>
    <w:lvl w:ilvl="0" w:tplc="0B24CF32">
      <w:start w:val="1"/>
      <w:numFmt w:val="decimal"/>
      <w:lvlText w:val="%1."/>
      <w:lvlJc w:val="left"/>
      <w:pPr>
        <w:ind w:left="839" w:hanging="721"/>
        <w:jc w:val="right"/>
      </w:pPr>
      <w:rPr>
        <w:rFonts w:ascii="Times New Roman" w:eastAsia="Times New Roman" w:hAnsi="Times New Roman" w:cs="Times New Roman" w:hint="default"/>
        <w:b/>
        <w:bCs/>
        <w:w w:val="100"/>
        <w:sz w:val="22"/>
        <w:szCs w:val="22"/>
      </w:rPr>
    </w:lvl>
    <w:lvl w:ilvl="1" w:tplc="FE661304">
      <w:start w:val="1"/>
      <w:numFmt w:val="lowerLetter"/>
      <w:lvlText w:val="%2."/>
      <w:lvlJc w:val="left"/>
      <w:pPr>
        <w:ind w:left="1298" w:hanging="361"/>
      </w:pPr>
      <w:rPr>
        <w:rFonts w:ascii="Times New Roman" w:eastAsia="Times New Roman" w:hAnsi="Times New Roman" w:cs="Times New Roman" w:hint="default"/>
        <w:b w:val="0"/>
        <w:bCs w:val="0"/>
        <w:w w:val="100"/>
        <w:sz w:val="22"/>
        <w:szCs w:val="22"/>
      </w:rPr>
    </w:lvl>
    <w:lvl w:ilvl="2" w:tplc="231EA6E2">
      <w:start w:val="1"/>
      <w:numFmt w:val="decimal"/>
      <w:lvlText w:val="%3)"/>
      <w:lvlJc w:val="left"/>
      <w:pPr>
        <w:ind w:left="2380" w:hanging="723"/>
      </w:pPr>
      <w:rPr>
        <w:rFonts w:ascii="Times New Roman" w:eastAsia="Times New Roman" w:hAnsi="Times New Roman" w:cs="Times New Roman" w:hint="default"/>
        <w:w w:val="100"/>
        <w:sz w:val="22"/>
        <w:szCs w:val="22"/>
      </w:rPr>
    </w:lvl>
    <w:lvl w:ilvl="3" w:tplc="B1B042C8">
      <w:numFmt w:val="bullet"/>
      <w:lvlText w:val="•"/>
      <w:lvlJc w:val="left"/>
      <w:pPr>
        <w:ind w:left="1560" w:hanging="723"/>
      </w:pPr>
      <w:rPr>
        <w:rFonts w:hint="default"/>
      </w:rPr>
    </w:lvl>
    <w:lvl w:ilvl="4" w:tplc="79E6D97E">
      <w:numFmt w:val="bullet"/>
      <w:lvlText w:val="•"/>
      <w:lvlJc w:val="left"/>
      <w:pPr>
        <w:ind w:left="1640" w:hanging="723"/>
      </w:pPr>
      <w:rPr>
        <w:rFonts w:hint="default"/>
      </w:rPr>
    </w:lvl>
    <w:lvl w:ilvl="5" w:tplc="7840D5D6">
      <w:numFmt w:val="bullet"/>
      <w:lvlText w:val="•"/>
      <w:lvlJc w:val="left"/>
      <w:pPr>
        <w:ind w:left="1740" w:hanging="723"/>
      </w:pPr>
      <w:rPr>
        <w:rFonts w:hint="default"/>
      </w:rPr>
    </w:lvl>
    <w:lvl w:ilvl="6" w:tplc="2B56CF1C">
      <w:numFmt w:val="bullet"/>
      <w:lvlText w:val="•"/>
      <w:lvlJc w:val="left"/>
      <w:pPr>
        <w:ind w:left="2380" w:hanging="723"/>
      </w:pPr>
      <w:rPr>
        <w:rFonts w:hint="default"/>
      </w:rPr>
    </w:lvl>
    <w:lvl w:ilvl="7" w:tplc="E258F05A">
      <w:numFmt w:val="bullet"/>
      <w:lvlText w:val="•"/>
      <w:lvlJc w:val="left"/>
      <w:pPr>
        <w:ind w:left="4210" w:hanging="723"/>
      </w:pPr>
      <w:rPr>
        <w:rFonts w:hint="default"/>
      </w:rPr>
    </w:lvl>
    <w:lvl w:ilvl="8" w:tplc="4906F280">
      <w:numFmt w:val="bullet"/>
      <w:lvlText w:val="•"/>
      <w:lvlJc w:val="left"/>
      <w:pPr>
        <w:ind w:left="6040" w:hanging="723"/>
      </w:pPr>
      <w:rPr>
        <w:rFonts w:hint="default"/>
      </w:rPr>
    </w:lvl>
  </w:abstractNum>
  <w:abstractNum w:abstractNumId="8" w15:restartNumberingAfterBreak="0">
    <w:nsid w:val="419536D7"/>
    <w:multiLevelType w:val="hybridMultilevel"/>
    <w:tmpl w:val="0D7A6162"/>
    <w:lvl w:ilvl="0" w:tplc="5616DDB6">
      <w:start w:val="1"/>
      <w:numFmt w:val="lowerRoman"/>
      <w:lvlText w:val="%1."/>
      <w:lvlJc w:val="left"/>
      <w:pPr>
        <w:ind w:left="1779" w:hanging="178"/>
        <w:jc w:val="right"/>
      </w:pPr>
      <w:rPr>
        <w:rFonts w:ascii="Times New Roman" w:eastAsia="Times New Roman" w:hAnsi="Times New Roman" w:cs="Times New Roman" w:hint="default"/>
        <w:spacing w:val="0"/>
        <w:w w:val="100"/>
        <w:sz w:val="22"/>
        <w:szCs w:val="22"/>
      </w:rPr>
    </w:lvl>
    <w:lvl w:ilvl="1" w:tplc="0E204F4E">
      <w:start w:val="1"/>
      <w:numFmt w:val="decimal"/>
      <w:lvlText w:val="%2."/>
      <w:lvlJc w:val="left"/>
      <w:pPr>
        <w:ind w:left="2499" w:hanging="360"/>
      </w:pPr>
      <w:rPr>
        <w:rFonts w:ascii="Times New Roman" w:eastAsia="Times New Roman" w:hAnsi="Times New Roman" w:cs="Times New Roman" w:hint="default"/>
        <w:w w:val="100"/>
        <w:sz w:val="22"/>
        <w:szCs w:val="22"/>
      </w:rPr>
    </w:lvl>
    <w:lvl w:ilvl="2" w:tplc="E6225B8E">
      <w:numFmt w:val="bullet"/>
      <w:lvlText w:val="•"/>
      <w:lvlJc w:val="left"/>
      <w:pPr>
        <w:ind w:left="3257" w:hanging="360"/>
      </w:pPr>
      <w:rPr>
        <w:rFonts w:hint="default"/>
      </w:rPr>
    </w:lvl>
    <w:lvl w:ilvl="3" w:tplc="C8B8D446">
      <w:numFmt w:val="bullet"/>
      <w:lvlText w:val="•"/>
      <w:lvlJc w:val="left"/>
      <w:pPr>
        <w:ind w:left="4015" w:hanging="360"/>
      </w:pPr>
      <w:rPr>
        <w:rFonts w:hint="default"/>
      </w:rPr>
    </w:lvl>
    <w:lvl w:ilvl="4" w:tplc="30C44EA8">
      <w:numFmt w:val="bullet"/>
      <w:lvlText w:val="•"/>
      <w:lvlJc w:val="left"/>
      <w:pPr>
        <w:ind w:left="4773" w:hanging="360"/>
      </w:pPr>
      <w:rPr>
        <w:rFonts w:hint="default"/>
      </w:rPr>
    </w:lvl>
    <w:lvl w:ilvl="5" w:tplc="DCFC5D6C">
      <w:numFmt w:val="bullet"/>
      <w:lvlText w:val="•"/>
      <w:lvlJc w:val="left"/>
      <w:pPr>
        <w:ind w:left="5531" w:hanging="360"/>
      </w:pPr>
      <w:rPr>
        <w:rFonts w:hint="default"/>
      </w:rPr>
    </w:lvl>
    <w:lvl w:ilvl="6" w:tplc="5A8410B2">
      <w:numFmt w:val="bullet"/>
      <w:lvlText w:val="•"/>
      <w:lvlJc w:val="left"/>
      <w:pPr>
        <w:ind w:left="6288" w:hanging="360"/>
      </w:pPr>
      <w:rPr>
        <w:rFonts w:hint="default"/>
      </w:rPr>
    </w:lvl>
    <w:lvl w:ilvl="7" w:tplc="FA842180">
      <w:numFmt w:val="bullet"/>
      <w:lvlText w:val="•"/>
      <w:lvlJc w:val="left"/>
      <w:pPr>
        <w:ind w:left="7046" w:hanging="360"/>
      </w:pPr>
      <w:rPr>
        <w:rFonts w:hint="default"/>
      </w:rPr>
    </w:lvl>
    <w:lvl w:ilvl="8" w:tplc="AD865F86">
      <w:numFmt w:val="bullet"/>
      <w:lvlText w:val="•"/>
      <w:lvlJc w:val="left"/>
      <w:pPr>
        <w:ind w:left="7804" w:hanging="360"/>
      </w:pPr>
      <w:rPr>
        <w:rFonts w:hint="default"/>
      </w:rPr>
    </w:lvl>
  </w:abstractNum>
  <w:abstractNum w:abstractNumId="9" w15:restartNumberingAfterBreak="0">
    <w:nsid w:val="54243823"/>
    <w:multiLevelType w:val="hybridMultilevel"/>
    <w:tmpl w:val="C7E641CA"/>
    <w:lvl w:ilvl="0" w:tplc="76E80DD2">
      <w:start w:val="1"/>
      <w:numFmt w:val="lowerRoman"/>
      <w:lvlText w:val="%1."/>
      <w:lvlJc w:val="left"/>
      <w:pPr>
        <w:ind w:left="1901" w:hanging="529"/>
      </w:pPr>
      <w:rPr>
        <w:rFonts w:ascii="Times New Roman" w:eastAsia="Times New Roman" w:hAnsi="Times New Roman" w:cs="Times New Roman" w:hint="default"/>
        <w:spacing w:val="0"/>
        <w:w w:val="100"/>
        <w:sz w:val="22"/>
        <w:szCs w:val="22"/>
      </w:rPr>
    </w:lvl>
    <w:lvl w:ilvl="1" w:tplc="ACEA224E">
      <w:numFmt w:val="bullet"/>
      <w:lvlText w:val="•"/>
      <w:lvlJc w:val="left"/>
      <w:pPr>
        <w:ind w:left="2642" w:hanging="529"/>
      </w:pPr>
      <w:rPr>
        <w:rFonts w:hint="default"/>
      </w:rPr>
    </w:lvl>
    <w:lvl w:ilvl="2" w:tplc="64082170">
      <w:numFmt w:val="bullet"/>
      <w:lvlText w:val="•"/>
      <w:lvlJc w:val="left"/>
      <w:pPr>
        <w:ind w:left="3384" w:hanging="529"/>
      </w:pPr>
      <w:rPr>
        <w:rFonts w:hint="default"/>
      </w:rPr>
    </w:lvl>
    <w:lvl w:ilvl="3" w:tplc="4FB659CE">
      <w:numFmt w:val="bullet"/>
      <w:lvlText w:val="•"/>
      <w:lvlJc w:val="left"/>
      <w:pPr>
        <w:ind w:left="4126" w:hanging="529"/>
      </w:pPr>
      <w:rPr>
        <w:rFonts w:hint="default"/>
      </w:rPr>
    </w:lvl>
    <w:lvl w:ilvl="4" w:tplc="C13E1092">
      <w:numFmt w:val="bullet"/>
      <w:lvlText w:val="•"/>
      <w:lvlJc w:val="left"/>
      <w:pPr>
        <w:ind w:left="4868" w:hanging="529"/>
      </w:pPr>
      <w:rPr>
        <w:rFonts w:hint="default"/>
      </w:rPr>
    </w:lvl>
    <w:lvl w:ilvl="5" w:tplc="2C866BD4">
      <w:numFmt w:val="bullet"/>
      <w:lvlText w:val="•"/>
      <w:lvlJc w:val="left"/>
      <w:pPr>
        <w:ind w:left="5610" w:hanging="529"/>
      </w:pPr>
      <w:rPr>
        <w:rFonts w:hint="default"/>
      </w:rPr>
    </w:lvl>
    <w:lvl w:ilvl="6" w:tplc="1A904F14">
      <w:numFmt w:val="bullet"/>
      <w:lvlText w:val="•"/>
      <w:lvlJc w:val="left"/>
      <w:pPr>
        <w:ind w:left="6352" w:hanging="529"/>
      </w:pPr>
      <w:rPr>
        <w:rFonts w:hint="default"/>
      </w:rPr>
    </w:lvl>
    <w:lvl w:ilvl="7" w:tplc="283E1D94">
      <w:numFmt w:val="bullet"/>
      <w:lvlText w:val="•"/>
      <w:lvlJc w:val="left"/>
      <w:pPr>
        <w:ind w:left="7094" w:hanging="529"/>
      </w:pPr>
      <w:rPr>
        <w:rFonts w:hint="default"/>
      </w:rPr>
    </w:lvl>
    <w:lvl w:ilvl="8" w:tplc="156E92CE">
      <w:numFmt w:val="bullet"/>
      <w:lvlText w:val="•"/>
      <w:lvlJc w:val="left"/>
      <w:pPr>
        <w:ind w:left="7836" w:hanging="529"/>
      </w:pPr>
      <w:rPr>
        <w:rFonts w:hint="default"/>
      </w:rPr>
    </w:lvl>
  </w:abstractNum>
  <w:abstractNum w:abstractNumId="10" w15:restartNumberingAfterBreak="0">
    <w:nsid w:val="64CC2530"/>
    <w:multiLevelType w:val="hybridMultilevel"/>
    <w:tmpl w:val="C26634B6"/>
    <w:lvl w:ilvl="0" w:tplc="AAEEF2B6">
      <w:start w:val="1"/>
      <w:numFmt w:val="lowerRoman"/>
      <w:lvlText w:val="%1."/>
      <w:lvlJc w:val="left"/>
      <w:pPr>
        <w:ind w:left="2269" w:hanging="358"/>
      </w:pPr>
      <w:rPr>
        <w:rFonts w:ascii="Times New Roman" w:eastAsia="Times New Roman" w:hAnsi="Times New Roman" w:cs="Times New Roman" w:hint="default"/>
        <w:spacing w:val="0"/>
        <w:w w:val="100"/>
        <w:sz w:val="22"/>
        <w:szCs w:val="22"/>
      </w:rPr>
    </w:lvl>
    <w:lvl w:ilvl="1" w:tplc="E23C97B4">
      <w:numFmt w:val="bullet"/>
      <w:lvlText w:val="•"/>
      <w:lvlJc w:val="left"/>
      <w:pPr>
        <w:ind w:left="3016" w:hanging="358"/>
      </w:pPr>
      <w:rPr>
        <w:rFonts w:hint="default"/>
      </w:rPr>
    </w:lvl>
    <w:lvl w:ilvl="2" w:tplc="44469472">
      <w:numFmt w:val="bullet"/>
      <w:lvlText w:val="•"/>
      <w:lvlJc w:val="left"/>
      <w:pPr>
        <w:ind w:left="3772" w:hanging="358"/>
      </w:pPr>
      <w:rPr>
        <w:rFonts w:hint="default"/>
      </w:rPr>
    </w:lvl>
    <w:lvl w:ilvl="3" w:tplc="7A3A9FFC">
      <w:numFmt w:val="bullet"/>
      <w:lvlText w:val="•"/>
      <w:lvlJc w:val="left"/>
      <w:pPr>
        <w:ind w:left="4528" w:hanging="358"/>
      </w:pPr>
      <w:rPr>
        <w:rFonts w:hint="default"/>
      </w:rPr>
    </w:lvl>
    <w:lvl w:ilvl="4" w:tplc="03FE8662">
      <w:numFmt w:val="bullet"/>
      <w:lvlText w:val="•"/>
      <w:lvlJc w:val="left"/>
      <w:pPr>
        <w:ind w:left="5284" w:hanging="358"/>
      </w:pPr>
      <w:rPr>
        <w:rFonts w:hint="default"/>
      </w:rPr>
    </w:lvl>
    <w:lvl w:ilvl="5" w:tplc="C5A6FCEE">
      <w:numFmt w:val="bullet"/>
      <w:lvlText w:val="•"/>
      <w:lvlJc w:val="left"/>
      <w:pPr>
        <w:ind w:left="6040" w:hanging="358"/>
      </w:pPr>
      <w:rPr>
        <w:rFonts w:hint="default"/>
      </w:rPr>
    </w:lvl>
    <w:lvl w:ilvl="6" w:tplc="B890FD1E">
      <w:numFmt w:val="bullet"/>
      <w:lvlText w:val="•"/>
      <w:lvlJc w:val="left"/>
      <w:pPr>
        <w:ind w:left="6796" w:hanging="358"/>
      </w:pPr>
      <w:rPr>
        <w:rFonts w:hint="default"/>
      </w:rPr>
    </w:lvl>
    <w:lvl w:ilvl="7" w:tplc="0E623778">
      <w:numFmt w:val="bullet"/>
      <w:lvlText w:val="•"/>
      <w:lvlJc w:val="left"/>
      <w:pPr>
        <w:ind w:left="7552" w:hanging="358"/>
      </w:pPr>
      <w:rPr>
        <w:rFonts w:hint="default"/>
      </w:rPr>
    </w:lvl>
    <w:lvl w:ilvl="8" w:tplc="75ACD280">
      <w:numFmt w:val="bullet"/>
      <w:lvlText w:val="•"/>
      <w:lvlJc w:val="left"/>
      <w:pPr>
        <w:ind w:left="8308" w:hanging="358"/>
      </w:pPr>
      <w:rPr>
        <w:rFonts w:hint="default"/>
      </w:rPr>
    </w:lvl>
  </w:abstractNum>
  <w:abstractNum w:abstractNumId="11" w15:restartNumberingAfterBreak="0">
    <w:nsid w:val="71F52715"/>
    <w:multiLevelType w:val="hybridMultilevel"/>
    <w:tmpl w:val="3190BA6A"/>
    <w:lvl w:ilvl="0" w:tplc="1C6CA21A">
      <w:start w:val="1"/>
      <w:numFmt w:val="lowerRoman"/>
      <w:lvlText w:val="%1."/>
      <w:lvlJc w:val="left"/>
      <w:pPr>
        <w:ind w:left="2315" w:hanging="418"/>
        <w:jc w:val="right"/>
      </w:pPr>
      <w:rPr>
        <w:rFonts w:ascii="Times New Roman" w:eastAsia="Times New Roman" w:hAnsi="Times New Roman" w:cs="Times New Roman" w:hint="default"/>
        <w:spacing w:val="0"/>
        <w:w w:val="100"/>
        <w:sz w:val="22"/>
        <w:szCs w:val="22"/>
      </w:rPr>
    </w:lvl>
    <w:lvl w:ilvl="1" w:tplc="2A2A0222">
      <w:numFmt w:val="bullet"/>
      <w:lvlText w:val="•"/>
      <w:lvlJc w:val="left"/>
      <w:pPr>
        <w:ind w:left="3070" w:hanging="418"/>
      </w:pPr>
      <w:rPr>
        <w:rFonts w:hint="default"/>
      </w:rPr>
    </w:lvl>
    <w:lvl w:ilvl="2" w:tplc="11D680B0">
      <w:numFmt w:val="bullet"/>
      <w:lvlText w:val="•"/>
      <w:lvlJc w:val="left"/>
      <w:pPr>
        <w:ind w:left="3820" w:hanging="418"/>
      </w:pPr>
      <w:rPr>
        <w:rFonts w:hint="default"/>
      </w:rPr>
    </w:lvl>
    <w:lvl w:ilvl="3" w:tplc="49E66CC0">
      <w:numFmt w:val="bullet"/>
      <w:lvlText w:val="•"/>
      <w:lvlJc w:val="left"/>
      <w:pPr>
        <w:ind w:left="4570" w:hanging="418"/>
      </w:pPr>
      <w:rPr>
        <w:rFonts w:hint="default"/>
      </w:rPr>
    </w:lvl>
    <w:lvl w:ilvl="4" w:tplc="5B46E444">
      <w:numFmt w:val="bullet"/>
      <w:lvlText w:val="•"/>
      <w:lvlJc w:val="left"/>
      <w:pPr>
        <w:ind w:left="5320" w:hanging="418"/>
      </w:pPr>
      <w:rPr>
        <w:rFonts w:hint="default"/>
      </w:rPr>
    </w:lvl>
    <w:lvl w:ilvl="5" w:tplc="A95CBCFA">
      <w:numFmt w:val="bullet"/>
      <w:lvlText w:val="•"/>
      <w:lvlJc w:val="left"/>
      <w:pPr>
        <w:ind w:left="6070" w:hanging="418"/>
      </w:pPr>
      <w:rPr>
        <w:rFonts w:hint="default"/>
      </w:rPr>
    </w:lvl>
    <w:lvl w:ilvl="6" w:tplc="4A840AE4">
      <w:numFmt w:val="bullet"/>
      <w:lvlText w:val="•"/>
      <w:lvlJc w:val="left"/>
      <w:pPr>
        <w:ind w:left="6820" w:hanging="418"/>
      </w:pPr>
      <w:rPr>
        <w:rFonts w:hint="default"/>
      </w:rPr>
    </w:lvl>
    <w:lvl w:ilvl="7" w:tplc="27B0E000">
      <w:numFmt w:val="bullet"/>
      <w:lvlText w:val="•"/>
      <w:lvlJc w:val="left"/>
      <w:pPr>
        <w:ind w:left="7570" w:hanging="418"/>
      </w:pPr>
      <w:rPr>
        <w:rFonts w:hint="default"/>
      </w:rPr>
    </w:lvl>
    <w:lvl w:ilvl="8" w:tplc="E188DE52">
      <w:numFmt w:val="bullet"/>
      <w:lvlText w:val="•"/>
      <w:lvlJc w:val="left"/>
      <w:pPr>
        <w:ind w:left="8320" w:hanging="418"/>
      </w:pPr>
      <w:rPr>
        <w:rFonts w:hint="default"/>
      </w:rPr>
    </w:lvl>
  </w:abstractNum>
  <w:num w:numId="1" w16cid:durableId="852382865">
    <w:abstractNumId w:val="10"/>
  </w:num>
  <w:num w:numId="2" w16cid:durableId="2010522573">
    <w:abstractNumId w:val="3"/>
  </w:num>
  <w:num w:numId="3" w16cid:durableId="421803621">
    <w:abstractNumId w:val="4"/>
  </w:num>
  <w:num w:numId="4" w16cid:durableId="867644029">
    <w:abstractNumId w:val="6"/>
  </w:num>
  <w:num w:numId="5" w16cid:durableId="1292637054">
    <w:abstractNumId w:val="9"/>
  </w:num>
  <w:num w:numId="6" w16cid:durableId="1520507745">
    <w:abstractNumId w:val="8"/>
  </w:num>
  <w:num w:numId="7" w16cid:durableId="1989019431">
    <w:abstractNumId w:val="11"/>
  </w:num>
  <w:num w:numId="8" w16cid:durableId="911424098">
    <w:abstractNumId w:val="0"/>
  </w:num>
  <w:num w:numId="9" w16cid:durableId="760876224">
    <w:abstractNumId w:val="5"/>
  </w:num>
  <w:num w:numId="10" w16cid:durableId="1461151377">
    <w:abstractNumId w:val="7"/>
  </w:num>
  <w:num w:numId="11" w16cid:durableId="1997681480">
    <w:abstractNumId w:val="2"/>
  </w:num>
  <w:num w:numId="12" w16cid:durableId="16299727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drawingGridHorizontalSpacing w:val="110"/>
  <w:displayHorizontalDrawingGridEvery w:val="2"/>
  <w:characterSpacingControl w:val="doNotCompres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780E"/>
    <w:rsid w:val="0000008B"/>
    <w:rsid w:val="00034B52"/>
    <w:rsid w:val="000463C5"/>
    <w:rsid w:val="00060B7F"/>
    <w:rsid w:val="00070889"/>
    <w:rsid w:val="00083A59"/>
    <w:rsid w:val="00084643"/>
    <w:rsid w:val="000A17D3"/>
    <w:rsid w:val="000A5555"/>
    <w:rsid w:val="000A723A"/>
    <w:rsid w:val="000B689C"/>
    <w:rsid w:val="000B7201"/>
    <w:rsid w:val="000C143D"/>
    <w:rsid w:val="000C4CF4"/>
    <w:rsid w:val="000F1767"/>
    <w:rsid w:val="000F70AA"/>
    <w:rsid w:val="00101390"/>
    <w:rsid w:val="001049BB"/>
    <w:rsid w:val="001071B6"/>
    <w:rsid w:val="00110806"/>
    <w:rsid w:val="00110DFC"/>
    <w:rsid w:val="00131E57"/>
    <w:rsid w:val="001338EC"/>
    <w:rsid w:val="00162152"/>
    <w:rsid w:val="00173C0D"/>
    <w:rsid w:val="00173F7A"/>
    <w:rsid w:val="00181BF0"/>
    <w:rsid w:val="001A2F82"/>
    <w:rsid w:val="001B1345"/>
    <w:rsid w:val="001B34DE"/>
    <w:rsid w:val="001B4F61"/>
    <w:rsid w:val="001B63B3"/>
    <w:rsid w:val="001D1C76"/>
    <w:rsid w:val="001D7799"/>
    <w:rsid w:val="001F08CA"/>
    <w:rsid w:val="001F1A8A"/>
    <w:rsid w:val="001F25A3"/>
    <w:rsid w:val="001F2A51"/>
    <w:rsid w:val="00216F9B"/>
    <w:rsid w:val="00224E73"/>
    <w:rsid w:val="0022640B"/>
    <w:rsid w:val="002300A2"/>
    <w:rsid w:val="00235619"/>
    <w:rsid w:val="00242357"/>
    <w:rsid w:val="00246571"/>
    <w:rsid w:val="00247D58"/>
    <w:rsid w:val="0025706E"/>
    <w:rsid w:val="002632C4"/>
    <w:rsid w:val="002717CA"/>
    <w:rsid w:val="00283476"/>
    <w:rsid w:val="002878FF"/>
    <w:rsid w:val="00290D2A"/>
    <w:rsid w:val="002970CC"/>
    <w:rsid w:val="002B5E05"/>
    <w:rsid w:val="002C5241"/>
    <w:rsid w:val="002C5D72"/>
    <w:rsid w:val="002E486D"/>
    <w:rsid w:val="002E7B6C"/>
    <w:rsid w:val="002F547B"/>
    <w:rsid w:val="002F59B4"/>
    <w:rsid w:val="00315D55"/>
    <w:rsid w:val="00320E7F"/>
    <w:rsid w:val="00321E18"/>
    <w:rsid w:val="00323CEF"/>
    <w:rsid w:val="00325F09"/>
    <w:rsid w:val="00332D69"/>
    <w:rsid w:val="00335489"/>
    <w:rsid w:val="003451F7"/>
    <w:rsid w:val="003506A9"/>
    <w:rsid w:val="00362560"/>
    <w:rsid w:val="00362A63"/>
    <w:rsid w:val="00362C0E"/>
    <w:rsid w:val="00365737"/>
    <w:rsid w:val="00370401"/>
    <w:rsid w:val="00391000"/>
    <w:rsid w:val="003918A6"/>
    <w:rsid w:val="003A4393"/>
    <w:rsid w:val="003A75ED"/>
    <w:rsid w:val="003B4E15"/>
    <w:rsid w:val="003C2C62"/>
    <w:rsid w:val="003D1360"/>
    <w:rsid w:val="003D1EB5"/>
    <w:rsid w:val="003D23C1"/>
    <w:rsid w:val="003D63D2"/>
    <w:rsid w:val="003E0AF7"/>
    <w:rsid w:val="003F0C61"/>
    <w:rsid w:val="004046E5"/>
    <w:rsid w:val="00406CEF"/>
    <w:rsid w:val="00422D9B"/>
    <w:rsid w:val="00426F7A"/>
    <w:rsid w:val="00430E18"/>
    <w:rsid w:val="004341F0"/>
    <w:rsid w:val="00455A04"/>
    <w:rsid w:val="0045628A"/>
    <w:rsid w:val="0046600B"/>
    <w:rsid w:val="00466F2C"/>
    <w:rsid w:val="00470503"/>
    <w:rsid w:val="00473ACF"/>
    <w:rsid w:val="0048037D"/>
    <w:rsid w:val="00480510"/>
    <w:rsid w:val="00481A56"/>
    <w:rsid w:val="00490E03"/>
    <w:rsid w:val="004B171D"/>
    <w:rsid w:val="004B5313"/>
    <w:rsid w:val="004C695A"/>
    <w:rsid w:val="004C75F1"/>
    <w:rsid w:val="004D15B6"/>
    <w:rsid w:val="004E588C"/>
    <w:rsid w:val="004F0114"/>
    <w:rsid w:val="004F6765"/>
    <w:rsid w:val="00505678"/>
    <w:rsid w:val="00510C1D"/>
    <w:rsid w:val="00513663"/>
    <w:rsid w:val="00515281"/>
    <w:rsid w:val="0052632B"/>
    <w:rsid w:val="005309AA"/>
    <w:rsid w:val="00546DB2"/>
    <w:rsid w:val="00549183"/>
    <w:rsid w:val="00552430"/>
    <w:rsid w:val="00577C14"/>
    <w:rsid w:val="00582C6E"/>
    <w:rsid w:val="00596C57"/>
    <w:rsid w:val="005A3B9B"/>
    <w:rsid w:val="005B6726"/>
    <w:rsid w:val="005C66AA"/>
    <w:rsid w:val="005D704B"/>
    <w:rsid w:val="005E0637"/>
    <w:rsid w:val="005E3882"/>
    <w:rsid w:val="005F000D"/>
    <w:rsid w:val="005F52DA"/>
    <w:rsid w:val="0061642A"/>
    <w:rsid w:val="00636615"/>
    <w:rsid w:val="006461B4"/>
    <w:rsid w:val="006529B1"/>
    <w:rsid w:val="0066160B"/>
    <w:rsid w:val="00663F4C"/>
    <w:rsid w:val="00664C6D"/>
    <w:rsid w:val="00667790"/>
    <w:rsid w:val="00673BA2"/>
    <w:rsid w:val="00676ACD"/>
    <w:rsid w:val="0068023B"/>
    <w:rsid w:val="00684E62"/>
    <w:rsid w:val="00685858"/>
    <w:rsid w:val="00687795"/>
    <w:rsid w:val="006B2CC3"/>
    <w:rsid w:val="006B52D7"/>
    <w:rsid w:val="006C575A"/>
    <w:rsid w:val="006E2AD6"/>
    <w:rsid w:val="006F166C"/>
    <w:rsid w:val="006F7069"/>
    <w:rsid w:val="006F7F1B"/>
    <w:rsid w:val="00701656"/>
    <w:rsid w:val="00702160"/>
    <w:rsid w:val="00705A7D"/>
    <w:rsid w:val="00730C87"/>
    <w:rsid w:val="00736769"/>
    <w:rsid w:val="007431A0"/>
    <w:rsid w:val="00781993"/>
    <w:rsid w:val="00786616"/>
    <w:rsid w:val="007944C4"/>
    <w:rsid w:val="007B2755"/>
    <w:rsid w:val="007B55C3"/>
    <w:rsid w:val="007C0B4D"/>
    <w:rsid w:val="007C6A5A"/>
    <w:rsid w:val="007D2A2E"/>
    <w:rsid w:val="007E0A66"/>
    <w:rsid w:val="007E34E5"/>
    <w:rsid w:val="007E71D0"/>
    <w:rsid w:val="007E72B6"/>
    <w:rsid w:val="007F22F8"/>
    <w:rsid w:val="007F5C5D"/>
    <w:rsid w:val="007F5CE9"/>
    <w:rsid w:val="008001C7"/>
    <w:rsid w:val="00800F29"/>
    <w:rsid w:val="0080265D"/>
    <w:rsid w:val="00803253"/>
    <w:rsid w:val="0083038B"/>
    <w:rsid w:val="008324A2"/>
    <w:rsid w:val="008352BB"/>
    <w:rsid w:val="00836FD6"/>
    <w:rsid w:val="008403A3"/>
    <w:rsid w:val="00850D15"/>
    <w:rsid w:val="00862AF3"/>
    <w:rsid w:val="00864D9F"/>
    <w:rsid w:val="008653AF"/>
    <w:rsid w:val="0087348C"/>
    <w:rsid w:val="00874B29"/>
    <w:rsid w:val="0087788D"/>
    <w:rsid w:val="00882E02"/>
    <w:rsid w:val="008B3CE5"/>
    <w:rsid w:val="008B5723"/>
    <w:rsid w:val="008B59E9"/>
    <w:rsid w:val="008D3B7A"/>
    <w:rsid w:val="008E1F85"/>
    <w:rsid w:val="008E38F1"/>
    <w:rsid w:val="008E48EE"/>
    <w:rsid w:val="008E4F4A"/>
    <w:rsid w:val="008F513A"/>
    <w:rsid w:val="008F5921"/>
    <w:rsid w:val="00901343"/>
    <w:rsid w:val="00911739"/>
    <w:rsid w:val="00911B8F"/>
    <w:rsid w:val="00911CD2"/>
    <w:rsid w:val="0091343C"/>
    <w:rsid w:val="00920AE2"/>
    <w:rsid w:val="0093062F"/>
    <w:rsid w:val="0093112B"/>
    <w:rsid w:val="00931F34"/>
    <w:rsid w:val="00932B63"/>
    <w:rsid w:val="009358BF"/>
    <w:rsid w:val="0094012A"/>
    <w:rsid w:val="00940965"/>
    <w:rsid w:val="00942819"/>
    <w:rsid w:val="009465FE"/>
    <w:rsid w:val="0094693D"/>
    <w:rsid w:val="00951292"/>
    <w:rsid w:val="00953138"/>
    <w:rsid w:val="00954187"/>
    <w:rsid w:val="00954CC3"/>
    <w:rsid w:val="0095780E"/>
    <w:rsid w:val="009663AB"/>
    <w:rsid w:val="00970B5C"/>
    <w:rsid w:val="009878D2"/>
    <w:rsid w:val="009A6320"/>
    <w:rsid w:val="009C0F56"/>
    <w:rsid w:val="009C4E26"/>
    <w:rsid w:val="009C633D"/>
    <w:rsid w:val="009C70FB"/>
    <w:rsid w:val="009E4B5F"/>
    <w:rsid w:val="00A00331"/>
    <w:rsid w:val="00A0295A"/>
    <w:rsid w:val="00A03554"/>
    <w:rsid w:val="00A04882"/>
    <w:rsid w:val="00A13BF8"/>
    <w:rsid w:val="00A244B5"/>
    <w:rsid w:val="00A36618"/>
    <w:rsid w:val="00A36C4B"/>
    <w:rsid w:val="00A4261B"/>
    <w:rsid w:val="00A5408B"/>
    <w:rsid w:val="00A725F9"/>
    <w:rsid w:val="00A74720"/>
    <w:rsid w:val="00A767F3"/>
    <w:rsid w:val="00A87273"/>
    <w:rsid w:val="00A900D2"/>
    <w:rsid w:val="00A90BC8"/>
    <w:rsid w:val="00A93ADD"/>
    <w:rsid w:val="00A95692"/>
    <w:rsid w:val="00AA1CD2"/>
    <w:rsid w:val="00AA2384"/>
    <w:rsid w:val="00AB124B"/>
    <w:rsid w:val="00AB3121"/>
    <w:rsid w:val="00AB4E16"/>
    <w:rsid w:val="00AC72F0"/>
    <w:rsid w:val="00AF273C"/>
    <w:rsid w:val="00AF7F3F"/>
    <w:rsid w:val="00B041EE"/>
    <w:rsid w:val="00B05F95"/>
    <w:rsid w:val="00B1516C"/>
    <w:rsid w:val="00B35B33"/>
    <w:rsid w:val="00B36D53"/>
    <w:rsid w:val="00B374D9"/>
    <w:rsid w:val="00B43B83"/>
    <w:rsid w:val="00B516C9"/>
    <w:rsid w:val="00B530AE"/>
    <w:rsid w:val="00B56CE3"/>
    <w:rsid w:val="00B607B3"/>
    <w:rsid w:val="00B71E70"/>
    <w:rsid w:val="00B765C7"/>
    <w:rsid w:val="00B76E85"/>
    <w:rsid w:val="00B826C3"/>
    <w:rsid w:val="00BA385C"/>
    <w:rsid w:val="00BB08DB"/>
    <w:rsid w:val="00BC2150"/>
    <w:rsid w:val="00BD3701"/>
    <w:rsid w:val="00BD57BF"/>
    <w:rsid w:val="00BD765C"/>
    <w:rsid w:val="00C00AF3"/>
    <w:rsid w:val="00C03B29"/>
    <w:rsid w:val="00C100A1"/>
    <w:rsid w:val="00C102AA"/>
    <w:rsid w:val="00C11CA0"/>
    <w:rsid w:val="00C153D4"/>
    <w:rsid w:val="00C24029"/>
    <w:rsid w:val="00C257E7"/>
    <w:rsid w:val="00C30ECF"/>
    <w:rsid w:val="00C47A2D"/>
    <w:rsid w:val="00C5238F"/>
    <w:rsid w:val="00C623EE"/>
    <w:rsid w:val="00C6784A"/>
    <w:rsid w:val="00C76265"/>
    <w:rsid w:val="00C912EF"/>
    <w:rsid w:val="00C917CA"/>
    <w:rsid w:val="00C92AA2"/>
    <w:rsid w:val="00C93A90"/>
    <w:rsid w:val="00C973B6"/>
    <w:rsid w:val="00CA4BEA"/>
    <w:rsid w:val="00CB0189"/>
    <w:rsid w:val="00CB0C45"/>
    <w:rsid w:val="00CB457B"/>
    <w:rsid w:val="00CB5EC3"/>
    <w:rsid w:val="00CC7BFA"/>
    <w:rsid w:val="00CD3D70"/>
    <w:rsid w:val="00CD6F3F"/>
    <w:rsid w:val="00CF44A8"/>
    <w:rsid w:val="00D05A85"/>
    <w:rsid w:val="00D108F0"/>
    <w:rsid w:val="00D12992"/>
    <w:rsid w:val="00D136EF"/>
    <w:rsid w:val="00D13FF2"/>
    <w:rsid w:val="00D15465"/>
    <w:rsid w:val="00D24D53"/>
    <w:rsid w:val="00D313D4"/>
    <w:rsid w:val="00D5226F"/>
    <w:rsid w:val="00D60195"/>
    <w:rsid w:val="00D61C43"/>
    <w:rsid w:val="00D71253"/>
    <w:rsid w:val="00D84570"/>
    <w:rsid w:val="00DA474E"/>
    <w:rsid w:val="00DA4931"/>
    <w:rsid w:val="00DA6172"/>
    <w:rsid w:val="00DB09B8"/>
    <w:rsid w:val="00DB4B82"/>
    <w:rsid w:val="00DC3BEB"/>
    <w:rsid w:val="00DD002F"/>
    <w:rsid w:val="00DD5FED"/>
    <w:rsid w:val="00DE0129"/>
    <w:rsid w:val="00DE13F1"/>
    <w:rsid w:val="00E140A1"/>
    <w:rsid w:val="00E16E43"/>
    <w:rsid w:val="00E21CAD"/>
    <w:rsid w:val="00E300BD"/>
    <w:rsid w:val="00E32982"/>
    <w:rsid w:val="00E3552B"/>
    <w:rsid w:val="00E365BB"/>
    <w:rsid w:val="00E427A9"/>
    <w:rsid w:val="00E43202"/>
    <w:rsid w:val="00E437AA"/>
    <w:rsid w:val="00E4547F"/>
    <w:rsid w:val="00E504E8"/>
    <w:rsid w:val="00E52733"/>
    <w:rsid w:val="00E7669D"/>
    <w:rsid w:val="00E861B0"/>
    <w:rsid w:val="00E86BED"/>
    <w:rsid w:val="00E87C90"/>
    <w:rsid w:val="00EA3CC6"/>
    <w:rsid w:val="00EB0C74"/>
    <w:rsid w:val="00EB31FA"/>
    <w:rsid w:val="00EB74CB"/>
    <w:rsid w:val="00EC0B86"/>
    <w:rsid w:val="00EC11BA"/>
    <w:rsid w:val="00EC4F35"/>
    <w:rsid w:val="00ED486C"/>
    <w:rsid w:val="00EE0EB0"/>
    <w:rsid w:val="00EE320C"/>
    <w:rsid w:val="00EF1A81"/>
    <w:rsid w:val="00F000B7"/>
    <w:rsid w:val="00F07731"/>
    <w:rsid w:val="00F17B93"/>
    <w:rsid w:val="00F200AD"/>
    <w:rsid w:val="00F2179C"/>
    <w:rsid w:val="00F31023"/>
    <w:rsid w:val="00F43F64"/>
    <w:rsid w:val="00F52021"/>
    <w:rsid w:val="00F525B4"/>
    <w:rsid w:val="00F62D08"/>
    <w:rsid w:val="00F65B06"/>
    <w:rsid w:val="00F70214"/>
    <w:rsid w:val="00F71B4B"/>
    <w:rsid w:val="00F730B5"/>
    <w:rsid w:val="00F76993"/>
    <w:rsid w:val="00F76E52"/>
    <w:rsid w:val="00F93945"/>
    <w:rsid w:val="00FA0A22"/>
    <w:rsid w:val="00FA7046"/>
    <w:rsid w:val="00FB1F1F"/>
    <w:rsid w:val="00FB21F1"/>
    <w:rsid w:val="00FC1EE4"/>
    <w:rsid w:val="00FC3214"/>
    <w:rsid w:val="00FD7201"/>
    <w:rsid w:val="00FE2EF1"/>
    <w:rsid w:val="00FE4BEE"/>
    <w:rsid w:val="00FF2D8A"/>
    <w:rsid w:val="01A0B2C0"/>
    <w:rsid w:val="027DB171"/>
    <w:rsid w:val="03CC1F74"/>
    <w:rsid w:val="049E8C38"/>
    <w:rsid w:val="04A3F0B9"/>
    <w:rsid w:val="04A78D49"/>
    <w:rsid w:val="054C9A9E"/>
    <w:rsid w:val="0612B060"/>
    <w:rsid w:val="06449AC3"/>
    <w:rsid w:val="06F19D5F"/>
    <w:rsid w:val="07154CD7"/>
    <w:rsid w:val="072B83C3"/>
    <w:rsid w:val="07E46D93"/>
    <w:rsid w:val="080F5BA6"/>
    <w:rsid w:val="0847C2FC"/>
    <w:rsid w:val="092E0F83"/>
    <w:rsid w:val="0A716435"/>
    <w:rsid w:val="0A836943"/>
    <w:rsid w:val="0B319178"/>
    <w:rsid w:val="0B6DAC14"/>
    <w:rsid w:val="0BCCF2AC"/>
    <w:rsid w:val="0BF82BBD"/>
    <w:rsid w:val="0C1A8640"/>
    <w:rsid w:val="0CDF73A5"/>
    <w:rsid w:val="0D3F6A43"/>
    <w:rsid w:val="0D983C2F"/>
    <w:rsid w:val="0DA7FAAE"/>
    <w:rsid w:val="0F936288"/>
    <w:rsid w:val="101145CF"/>
    <w:rsid w:val="107A5BA8"/>
    <w:rsid w:val="110AE34D"/>
    <w:rsid w:val="11A524DC"/>
    <w:rsid w:val="120AB612"/>
    <w:rsid w:val="12765BEA"/>
    <w:rsid w:val="1424A6B6"/>
    <w:rsid w:val="14875F60"/>
    <w:rsid w:val="152FBC3A"/>
    <w:rsid w:val="154611C1"/>
    <w:rsid w:val="158FD8EB"/>
    <w:rsid w:val="16046659"/>
    <w:rsid w:val="17A9BBDE"/>
    <w:rsid w:val="184D5045"/>
    <w:rsid w:val="191A0966"/>
    <w:rsid w:val="19236DD4"/>
    <w:rsid w:val="19517D12"/>
    <w:rsid w:val="1962C8AF"/>
    <w:rsid w:val="19A61E36"/>
    <w:rsid w:val="1A4AB47A"/>
    <w:rsid w:val="1AD47B6B"/>
    <w:rsid w:val="1BB3A7EB"/>
    <w:rsid w:val="1BC486D6"/>
    <w:rsid w:val="1BC6995A"/>
    <w:rsid w:val="1D9EC63F"/>
    <w:rsid w:val="1DB9A5B4"/>
    <w:rsid w:val="1DF54B3A"/>
    <w:rsid w:val="1E0833C1"/>
    <w:rsid w:val="1E74D5B5"/>
    <w:rsid w:val="1F1756E5"/>
    <w:rsid w:val="1FAB9945"/>
    <w:rsid w:val="20477D10"/>
    <w:rsid w:val="207024FE"/>
    <w:rsid w:val="2087E545"/>
    <w:rsid w:val="209D2C76"/>
    <w:rsid w:val="2180F1D2"/>
    <w:rsid w:val="22F70CC4"/>
    <w:rsid w:val="2344CE7E"/>
    <w:rsid w:val="24FA9384"/>
    <w:rsid w:val="2514EB88"/>
    <w:rsid w:val="255C769C"/>
    <w:rsid w:val="256E4C96"/>
    <w:rsid w:val="25877E05"/>
    <w:rsid w:val="262D7E05"/>
    <w:rsid w:val="275D4B10"/>
    <w:rsid w:val="2822CE7C"/>
    <w:rsid w:val="288A510C"/>
    <w:rsid w:val="29962CAB"/>
    <w:rsid w:val="29B06D90"/>
    <w:rsid w:val="2A44CDE9"/>
    <w:rsid w:val="2B40FCBE"/>
    <w:rsid w:val="2CA2FB4B"/>
    <w:rsid w:val="2CE6F9FF"/>
    <w:rsid w:val="2D2E3F54"/>
    <w:rsid w:val="2D58B3C7"/>
    <w:rsid w:val="2DA8E213"/>
    <w:rsid w:val="2DE11E44"/>
    <w:rsid w:val="2EDC96AB"/>
    <w:rsid w:val="2F328575"/>
    <w:rsid w:val="2FF17C72"/>
    <w:rsid w:val="308855C6"/>
    <w:rsid w:val="30CED5F6"/>
    <w:rsid w:val="30F37651"/>
    <w:rsid w:val="316CE5B5"/>
    <w:rsid w:val="32CDDFEB"/>
    <w:rsid w:val="3389DA06"/>
    <w:rsid w:val="3444C6FD"/>
    <w:rsid w:val="3481ED34"/>
    <w:rsid w:val="34AB87E6"/>
    <w:rsid w:val="35CE2EDF"/>
    <w:rsid w:val="3652A31A"/>
    <w:rsid w:val="3692E044"/>
    <w:rsid w:val="38698F61"/>
    <w:rsid w:val="386F42E9"/>
    <w:rsid w:val="38B47E18"/>
    <w:rsid w:val="38DD91E1"/>
    <w:rsid w:val="3957E51E"/>
    <w:rsid w:val="39EC2E28"/>
    <w:rsid w:val="3A2BC0AF"/>
    <w:rsid w:val="3AF66719"/>
    <w:rsid w:val="3B60DAAA"/>
    <w:rsid w:val="3D758ECF"/>
    <w:rsid w:val="3EDCAAF0"/>
    <w:rsid w:val="3F98FF34"/>
    <w:rsid w:val="4143C6FF"/>
    <w:rsid w:val="4229BC41"/>
    <w:rsid w:val="423725A0"/>
    <w:rsid w:val="42B59745"/>
    <w:rsid w:val="42F419BA"/>
    <w:rsid w:val="44EBDE7A"/>
    <w:rsid w:val="45586E11"/>
    <w:rsid w:val="4619AE2B"/>
    <w:rsid w:val="463DB0F8"/>
    <w:rsid w:val="477D94B2"/>
    <w:rsid w:val="47B8C9B6"/>
    <w:rsid w:val="48703217"/>
    <w:rsid w:val="48996219"/>
    <w:rsid w:val="48E33A97"/>
    <w:rsid w:val="48ECB8AD"/>
    <w:rsid w:val="493B9854"/>
    <w:rsid w:val="4959B004"/>
    <w:rsid w:val="4A3DE694"/>
    <w:rsid w:val="4A8BAA9C"/>
    <w:rsid w:val="4AD13535"/>
    <w:rsid w:val="4C0BA816"/>
    <w:rsid w:val="4C42F754"/>
    <w:rsid w:val="4D888EB1"/>
    <w:rsid w:val="4EC69FD1"/>
    <w:rsid w:val="4F1D63ED"/>
    <w:rsid w:val="4F540269"/>
    <w:rsid w:val="4F6AD3B1"/>
    <w:rsid w:val="4FA03357"/>
    <w:rsid w:val="503A3084"/>
    <w:rsid w:val="506E5DE3"/>
    <w:rsid w:val="50E287BA"/>
    <w:rsid w:val="50E50C4F"/>
    <w:rsid w:val="50FDBBBF"/>
    <w:rsid w:val="5173A592"/>
    <w:rsid w:val="51D9B6BF"/>
    <w:rsid w:val="52D8EFE9"/>
    <w:rsid w:val="546691AD"/>
    <w:rsid w:val="5564AADB"/>
    <w:rsid w:val="5588E966"/>
    <w:rsid w:val="55C6DA56"/>
    <w:rsid w:val="561C6506"/>
    <w:rsid w:val="56A2C2D0"/>
    <w:rsid w:val="589634A2"/>
    <w:rsid w:val="58B7E49F"/>
    <w:rsid w:val="58F180B2"/>
    <w:rsid w:val="5937509F"/>
    <w:rsid w:val="59C92020"/>
    <w:rsid w:val="5B3720A9"/>
    <w:rsid w:val="5B4B8F07"/>
    <w:rsid w:val="5C6E3B4B"/>
    <w:rsid w:val="5D361ACA"/>
    <w:rsid w:val="5D6A411E"/>
    <w:rsid w:val="5DA8941C"/>
    <w:rsid w:val="5E99B5EF"/>
    <w:rsid w:val="5F28073A"/>
    <w:rsid w:val="5F4E9C9F"/>
    <w:rsid w:val="5F513B5E"/>
    <w:rsid w:val="5FD23316"/>
    <w:rsid w:val="5FEACB14"/>
    <w:rsid w:val="60008F86"/>
    <w:rsid w:val="609784DB"/>
    <w:rsid w:val="60B426A3"/>
    <w:rsid w:val="62B60E29"/>
    <w:rsid w:val="6439184D"/>
    <w:rsid w:val="65629EC6"/>
    <w:rsid w:val="65ACEDB1"/>
    <w:rsid w:val="67E5ED72"/>
    <w:rsid w:val="69466687"/>
    <w:rsid w:val="699E66BD"/>
    <w:rsid w:val="6A389016"/>
    <w:rsid w:val="6A8398BB"/>
    <w:rsid w:val="6B7EBFCA"/>
    <w:rsid w:val="6C58269E"/>
    <w:rsid w:val="6CE0D5C8"/>
    <w:rsid w:val="6CF7A042"/>
    <w:rsid w:val="6DA0186C"/>
    <w:rsid w:val="6EED7088"/>
    <w:rsid w:val="6F7D521E"/>
    <w:rsid w:val="7029B40F"/>
    <w:rsid w:val="709708B7"/>
    <w:rsid w:val="70C427F5"/>
    <w:rsid w:val="70F711C4"/>
    <w:rsid w:val="70F784B3"/>
    <w:rsid w:val="715E791A"/>
    <w:rsid w:val="71B3899A"/>
    <w:rsid w:val="71FFDA4E"/>
    <w:rsid w:val="73115D23"/>
    <w:rsid w:val="734AEEE2"/>
    <w:rsid w:val="7379C745"/>
    <w:rsid w:val="73FBA1ED"/>
    <w:rsid w:val="740C5534"/>
    <w:rsid w:val="743EFD7B"/>
    <w:rsid w:val="7450FEB8"/>
    <w:rsid w:val="74D74308"/>
    <w:rsid w:val="759BCDDA"/>
    <w:rsid w:val="766DD7CC"/>
    <w:rsid w:val="76C8CC95"/>
    <w:rsid w:val="76DEB9D1"/>
    <w:rsid w:val="77434D65"/>
    <w:rsid w:val="7847C942"/>
    <w:rsid w:val="788D7FB9"/>
    <w:rsid w:val="78938616"/>
    <w:rsid w:val="795BB820"/>
    <w:rsid w:val="79992636"/>
    <w:rsid w:val="79B5DCBB"/>
    <w:rsid w:val="79D2CB35"/>
    <w:rsid w:val="79F6A836"/>
    <w:rsid w:val="7A440B1A"/>
    <w:rsid w:val="7B75B478"/>
    <w:rsid w:val="7C3D58B3"/>
    <w:rsid w:val="7C5A8843"/>
    <w:rsid w:val="7C8E6B25"/>
    <w:rsid w:val="7CA47164"/>
    <w:rsid w:val="7CBAF949"/>
    <w:rsid w:val="7DA70792"/>
    <w:rsid w:val="7EF718A4"/>
    <w:rsid w:val="7EF85BD1"/>
    <w:rsid w:val="7F112E13"/>
    <w:rsid w:val="7F67F60F"/>
    <w:rsid w:val="7F6C70D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D194E9"/>
  <w15:docId w15:val="{4518AC60-04AC-4A62-88CF-14BCBFEE8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937" w:hanging="818"/>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1648" w:hanging="360"/>
      <w:jc w:val="both"/>
    </w:pPr>
  </w:style>
  <w:style w:type="paragraph" w:customStyle="1" w:styleId="TableParagraph">
    <w:name w:val="Table Paragraph"/>
    <w:basedOn w:val="Normal"/>
    <w:uiPriority w:val="1"/>
    <w:qFormat/>
  </w:style>
  <w:style w:type="paragraph" w:styleId="Revision">
    <w:name w:val="Revision"/>
    <w:hidden/>
    <w:uiPriority w:val="99"/>
    <w:semiHidden/>
    <w:rsid w:val="00AA2384"/>
    <w:pPr>
      <w:widowControl/>
      <w:autoSpaceDE/>
      <w:autoSpaceDN/>
    </w:pPr>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321E18"/>
    <w:rPr>
      <w:sz w:val="16"/>
      <w:szCs w:val="16"/>
    </w:rPr>
  </w:style>
  <w:style w:type="paragraph" w:styleId="CommentText">
    <w:name w:val="annotation text"/>
    <w:basedOn w:val="Normal"/>
    <w:link w:val="CommentTextChar"/>
    <w:uiPriority w:val="99"/>
    <w:unhideWhenUsed/>
    <w:rsid w:val="00321E18"/>
    <w:rPr>
      <w:sz w:val="20"/>
      <w:szCs w:val="20"/>
    </w:rPr>
  </w:style>
  <w:style w:type="character" w:customStyle="1" w:styleId="CommentTextChar">
    <w:name w:val="Comment Text Char"/>
    <w:basedOn w:val="DefaultParagraphFont"/>
    <w:link w:val="CommentText"/>
    <w:uiPriority w:val="99"/>
    <w:rsid w:val="00321E18"/>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321E18"/>
    <w:rPr>
      <w:b/>
      <w:bCs/>
    </w:rPr>
  </w:style>
  <w:style w:type="character" w:customStyle="1" w:styleId="CommentSubjectChar">
    <w:name w:val="Comment Subject Char"/>
    <w:basedOn w:val="CommentTextChar"/>
    <w:link w:val="CommentSubject"/>
    <w:uiPriority w:val="99"/>
    <w:semiHidden/>
    <w:rsid w:val="00321E18"/>
    <w:rPr>
      <w:rFonts w:ascii="Times New Roman" w:eastAsia="Times New Roman" w:hAnsi="Times New Roman" w:cs="Times New Roman"/>
      <w:b/>
      <w:bCs/>
      <w:sz w:val="20"/>
      <w:szCs w:val="20"/>
    </w:rPr>
  </w:style>
  <w:style w:type="character" w:styleId="Hyperlink">
    <w:name w:val="Hyperlink"/>
    <w:basedOn w:val="DefaultParagraphFont"/>
    <w:uiPriority w:val="99"/>
    <w:unhideWhenUsed/>
    <w:rsid w:val="0D983C2F"/>
    <w:rPr>
      <w:color w:val="0000FF"/>
      <w:u w:val="single"/>
    </w:rPr>
  </w:style>
  <w:style w:type="paragraph" w:styleId="Header">
    <w:name w:val="header"/>
    <w:basedOn w:val="Normal"/>
    <w:link w:val="HeaderChar"/>
    <w:uiPriority w:val="99"/>
    <w:unhideWhenUsed/>
    <w:rsid w:val="00931F34"/>
    <w:pPr>
      <w:tabs>
        <w:tab w:val="center" w:pos="4680"/>
        <w:tab w:val="right" w:pos="9360"/>
      </w:tabs>
    </w:pPr>
  </w:style>
  <w:style w:type="character" w:customStyle="1" w:styleId="HeaderChar">
    <w:name w:val="Header Char"/>
    <w:basedOn w:val="DefaultParagraphFont"/>
    <w:link w:val="Header"/>
    <w:uiPriority w:val="99"/>
    <w:rsid w:val="00931F34"/>
    <w:rPr>
      <w:rFonts w:ascii="Times New Roman" w:eastAsia="Times New Roman" w:hAnsi="Times New Roman" w:cs="Times New Roman"/>
    </w:rPr>
  </w:style>
  <w:style w:type="paragraph" w:styleId="Footer">
    <w:name w:val="footer"/>
    <w:basedOn w:val="Normal"/>
    <w:link w:val="FooterChar"/>
    <w:uiPriority w:val="99"/>
    <w:unhideWhenUsed/>
    <w:rsid w:val="00931F34"/>
    <w:pPr>
      <w:tabs>
        <w:tab w:val="center" w:pos="4680"/>
        <w:tab w:val="right" w:pos="9360"/>
      </w:tabs>
    </w:pPr>
  </w:style>
  <w:style w:type="character" w:customStyle="1" w:styleId="FooterChar">
    <w:name w:val="Footer Char"/>
    <w:basedOn w:val="DefaultParagraphFont"/>
    <w:link w:val="Footer"/>
    <w:uiPriority w:val="99"/>
    <w:rsid w:val="00931F34"/>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portal.state.pa.us/portal/server.pt/gateway/PTARGS_0_2_785_708_0_43/http%3B/pubcontent.state.pa.us/publishedcontent/publish/global/files/executive_orders/1980___1989/1980_18.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portal.state.pa.us/portal/server.pt/gateway/PTARGS_0_2_785_708_0_43/http%3B/pubcontent.state.pa.us/publishedcontent/publish/global/files/executive_orders/1980___1989/1980_18.pdf" TargetMode="External"/><Relationship Id="rId17" Type="http://schemas.openxmlformats.org/officeDocument/2006/relationships/hyperlink" Target="https://www.pa.gov/services/psp/request-a-criminal-history-background-check" TargetMode="External"/><Relationship Id="rId2" Type="http://schemas.openxmlformats.org/officeDocument/2006/relationships/customXml" Target="../customXml/item2.xml"/><Relationship Id="rId16" Type="http://schemas.openxmlformats.org/officeDocument/2006/relationships/hyperlink" Target="http://www.emarketplace.state.pa.u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portal.state.pa.us/portal/server.pt/gateway/PTARGS_0_2_785_708_0_43/http%3B/pubcontent.state.pa.us/publishedcontent/publish/global/files/executive_orders/1980___1989/1980_18.pdf" TargetMode="External"/><Relationship Id="rId5" Type="http://schemas.openxmlformats.org/officeDocument/2006/relationships/styles" Target="styles.xml"/><Relationship Id="rId15" Type="http://schemas.openxmlformats.org/officeDocument/2006/relationships/hyperlink" Target="http://www.portal.state.pa.us/portal/server.pt/gateway/PTARGS_0_2_785_708_0_43/http%3B/pubcontent.state.pa.us/publishedcontent/publish/global/files/executive_orders/1980___1989/1980_18.pdf" TargetMode="External"/><Relationship Id="rId10" Type="http://schemas.openxmlformats.org/officeDocument/2006/relationships/hyperlink" Target="http://www.portal.state.pa.us/portal/server.pt/gateway/PTARGS_0_2_785_708_0_43/http%3B/pubcontent.state.pa.us/publishedcontent/publish/global/files/executive_orders/1980___1989/1980_18.pdf"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portal.state.pa.us/portal/server.pt/gateway/PTARGS_0_2_785_708_0_43/http%3B/pubcontent.state.pa.us/publishedcontent/publish/global/files/executive_orders/1980___1989/1980_18.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79346AC5188874DAC4A604B3913EC36" ma:contentTypeVersion="13" ma:contentTypeDescription="Create a new document." ma:contentTypeScope="" ma:versionID="33d0bbea5b9054936da251905024bed5">
  <xsd:schema xmlns:xsd="http://www.w3.org/2001/XMLSchema" xmlns:xs="http://www.w3.org/2001/XMLSchema" xmlns:p="http://schemas.microsoft.com/office/2006/metadata/properties" xmlns:ns2="9a2a04bc-a591-47b9-bfe6-32e52165ce9c" xmlns:ns3="210266fb-a0b2-4677-9385-9ffeda50a071" targetNamespace="http://schemas.microsoft.com/office/2006/metadata/properties" ma:root="true" ma:fieldsID="deb6eedc00bf641996631f58253799cf" ns2:_="" ns3:_="">
    <xsd:import namespace="9a2a04bc-a591-47b9-bfe6-32e52165ce9c"/>
    <xsd:import namespace="210266fb-a0b2-4677-9385-9ffeda50a07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2a04bc-a591-47b9-bfe6-32e52165ce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0266fb-a0b2-4677-9385-9ffeda50a07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2963be03-1c24-42a8-90bf-2853c7a6cf5e}" ma:internalName="TaxCatchAll" ma:showField="CatchAllData" ma:web="210266fb-a0b2-4677-9385-9ffeda50a07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210266fb-a0b2-4677-9385-9ffeda50a071" xsi:nil="true"/>
    <lcf76f155ced4ddcb4097134ff3c332f xmlns="9a2a04bc-a591-47b9-bfe6-32e52165ce9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7CBE11A-A138-42F5-8482-F97FF5B6F421}">
  <ds:schemaRefs>
    <ds:schemaRef ds:uri="http://schemas.microsoft.com/sharepoint/v3/contenttype/forms"/>
  </ds:schemaRefs>
</ds:datastoreItem>
</file>

<file path=customXml/itemProps2.xml><?xml version="1.0" encoding="utf-8"?>
<ds:datastoreItem xmlns:ds="http://schemas.openxmlformats.org/officeDocument/2006/customXml" ds:itemID="{CED8456F-6500-47C8-A712-3316EF2021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2a04bc-a591-47b9-bfe6-32e52165ce9c"/>
    <ds:schemaRef ds:uri="210266fb-a0b2-4677-9385-9ffeda50a0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223AF3-3151-4650-A4F3-9A7E8FB50958}">
  <ds:schemaRefs>
    <ds:schemaRef ds:uri="http://schemas.microsoft.com/office/2006/metadata/properties"/>
    <ds:schemaRef ds:uri="http://schemas.microsoft.com/office/infopath/2007/PartnerControls"/>
    <ds:schemaRef ds:uri="210266fb-a0b2-4677-9385-9ffeda50a071"/>
    <ds:schemaRef ds:uri="9a2a04bc-a591-47b9-bfe6-32e52165ce9c"/>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21</Pages>
  <Words>8505</Words>
  <Characters>48481</Characters>
  <Application>Microsoft Office Word</Application>
  <DocSecurity>0</DocSecurity>
  <Lines>404</Lines>
  <Paragraphs>113</Paragraphs>
  <ScaleCrop>false</ScaleCrop>
  <Company/>
  <LinksUpToDate>false</LinksUpToDate>
  <CharactersWithSpaces>56873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Bomberger, Billie Joanne</dc:creator>
  <cp:keywords/>
  <cp:lastModifiedBy>Franklin, Brian</cp:lastModifiedBy>
  <cp:revision>161</cp:revision>
  <dcterms:created xsi:type="dcterms:W3CDTF">2026-01-15T16:30:00Z</dcterms:created>
  <dcterms:modified xsi:type="dcterms:W3CDTF">2026-02-11T17:47:00Z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2025-05-02T00:00:00Z</vt:filetime>
  </property>
  <property fmtid="{D5CDD505-2E9C-101B-9397-08002B2CF9AE}" pid="3" name="Creator">
    <vt:lpwstr>Acrobat PDFMaker 25 for Word</vt:lpwstr>
  </property>
  <property fmtid="{D5CDD505-2E9C-101B-9397-08002B2CF9AE}" pid="4" name="LastSaved">
    <vt:filetime>2025-12-02T00:00:00Z</vt:filetime>
  </property>
  <property fmtid="{D5CDD505-2E9C-101B-9397-08002B2CF9AE}" pid="5" name="ContentTypeId">
    <vt:lpwstr>0x010100B79346AC5188874DAC4A604B3913EC36</vt:lpwstr>
  </property>
  <property fmtid="{D5CDD505-2E9C-101B-9397-08002B2CF9AE}" pid="6" name="MediaServiceImageTags">
    <vt:lpwstr/>
  </property>
</Properties>
</file>