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DBB5D" w14:textId="77777777" w:rsidR="002F584C" w:rsidRDefault="002F584C" w:rsidP="002F584C">
      <w:pPr>
        <w:autoSpaceDE w:val="0"/>
        <w:autoSpaceDN w:val="0"/>
        <w:adjustRightInd w:val="0"/>
        <w:jc w:val="center"/>
        <w:rPr>
          <w:b/>
        </w:rPr>
      </w:pPr>
      <w:r>
        <w:rPr>
          <w:b/>
        </w:rPr>
        <w:t>APPENDIX D</w:t>
      </w:r>
    </w:p>
    <w:p w14:paraId="0279DD45" w14:textId="74833E42" w:rsidR="002F584C" w:rsidRDefault="002F584C" w:rsidP="002F584C">
      <w:pPr>
        <w:autoSpaceDE w:val="0"/>
        <w:autoSpaceDN w:val="0"/>
        <w:adjustRightInd w:val="0"/>
        <w:jc w:val="center"/>
        <w:rPr>
          <w:b/>
        </w:rPr>
      </w:pPr>
      <w:r>
        <w:rPr>
          <w:b/>
        </w:rPr>
        <w:t>STATEMENT OF QUALIFICATIONS</w:t>
      </w:r>
      <w:r w:rsidR="00D9040C">
        <w:rPr>
          <w:b/>
        </w:rPr>
        <w:t>/CONFLICTS/</w:t>
      </w:r>
      <w:r>
        <w:rPr>
          <w:b/>
        </w:rPr>
        <w:t>TECHNICAL QUESTIONNAIRE</w:t>
      </w:r>
    </w:p>
    <w:p w14:paraId="182A448F" w14:textId="77777777" w:rsidR="002F584C" w:rsidRDefault="002F584C" w:rsidP="002F584C">
      <w:pPr>
        <w:autoSpaceDE w:val="0"/>
        <w:autoSpaceDN w:val="0"/>
        <w:adjustRightInd w:val="0"/>
        <w:jc w:val="both"/>
        <w:rPr>
          <w:b/>
        </w:rPr>
      </w:pPr>
    </w:p>
    <w:p w14:paraId="2894E70A" w14:textId="77777777" w:rsidR="002F584C" w:rsidRDefault="002F584C" w:rsidP="002F584C">
      <w:pPr>
        <w:autoSpaceDE w:val="0"/>
        <w:autoSpaceDN w:val="0"/>
        <w:adjustRightInd w:val="0"/>
        <w:jc w:val="both"/>
      </w:pPr>
      <w:r>
        <w:t>Name of Consultant and/or Law Firm (i.e., the Offeror):</w:t>
      </w:r>
    </w:p>
    <w:p w14:paraId="737020E1" w14:textId="77777777" w:rsidR="002F584C" w:rsidRDefault="002F584C" w:rsidP="002F584C">
      <w:pPr>
        <w:autoSpaceDE w:val="0"/>
        <w:autoSpaceDN w:val="0"/>
        <w:adjustRightInd w:val="0"/>
        <w:jc w:val="both"/>
      </w:pPr>
    </w:p>
    <w:p w14:paraId="2FAA450F" w14:textId="77777777" w:rsidR="002F584C" w:rsidRDefault="002F584C" w:rsidP="002F584C">
      <w:pPr>
        <w:autoSpaceDE w:val="0"/>
        <w:autoSpaceDN w:val="0"/>
        <w:adjustRightInd w:val="0"/>
        <w:jc w:val="both"/>
      </w:pPr>
      <w:r>
        <w:t xml:space="preserve">Address(es) of </w:t>
      </w:r>
      <w:proofErr w:type="gramStart"/>
      <w:r>
        <w:t>Consultant</w:t>
      </w:r>
      <w:proofErr w:type="gramEnd"/>
      <w:r>
        <w:t xml:space="preserve"> and/or Law Firm:</w:t>
      </w:r>
    </w:p>
    <w:p w14:paraId="32282AE4" w14:textId="77777777" w:rsidR="002F584C" w:rsidRDefault="002F584C" w:rsidP="002F584C">
      <w:pPr>
        <w:autoSpaceDE w:val="0"/>
        <w:autoSpaceDN w:val="0"/>
        <w:adjustRightInd w:val="0"/>
        <w:jc w:val="both"/>
      </w:pPr>
    </w:p>
    <w:p w14:paraId="4A022985" w14:textId="77777777" w:rsidR="002F584C" w:rsidRDefault="002F584C" w:rsidP="002F584C">
      <w:pPr>
        <w:autoSpaceDE w:val="0"/>
        <w:autoSpaceDN w:val="0"/>
        <w:adjustRightInd w:val="0"/>
        <w:jc w:val="both"/>
      </w:pPr>
      <w:r>
        <w:t>Telephone Number of Consultant and/or Law Firm:</w:t>
      </w:r>
    </w:p>
    <w:p w14:paraId="4FFFB21A" w14:textId="77777777" w:rsidR="002F584C" w:rsidRDefault="002F584C" w:rsidP="002F584C">
      <w:pPr>
        <w:autoSpaceDE w:val="0"/>
        <w:autoSpaceDN w:val="0"/>
        <w:adjustRightInd w:val="0"/>
        <w:jc w:val="both"/>
      </w:pPr>
    </w:p>
    <w:p w14:paraId="1F6060AB" w14:textId="77777777" w:rsidR="002F584C" w:rsidRDefault="002F584C" w:rsidP="002F584C">
      <w:pPr>
        <w:autoSpaceDE w:val="0"/>
        <w:autoSpaceDN w:val="0"/>
        <w:adjustRightInd w:val="0"/>
        <w:jc w:val="both"/>
      </w:pPr>
      <w:r>
        <w:t>Name of Individual Completing this Form:</w:t>
      </w:r>
    </w:p>
    <w:p w14:paraId="4F695610" w14:textId="77777777" w:rsidR="002F584C" w:rsidRDefault="002F584C" w:rsidP="002F584C">
      <w:pPr>
        <w:autoSpaceDE w:val="0"/>
        <w:autoSpaceDN w:val="0"/>
        <w:adjustRightInd w:val="0"/>
        <w:jc w:val="both"/>
      </w:pPr>
    </w:p>
    <w:p w14:paraId="17178AC4" w14:textId="77777777" w:rsidR="002F584C" w:rsidRDefault="002F584C" w:rsidP="002F584C">
      <w:pPr>
        <w:autoSpaceDE w:val="0"/>
        <w:autoSpaceDN w:val="0"/>
        <w:adjustRightInd w:val="0"/>
        <w:jc w:val="both"/>
      </w:pPr>
      <w:r>
        <w:t>Telephone Number of Individual Completing this Form:</w:t>
      </w:r>
    </w:p>
    <w:p w14:paraId="7D334AB4" w14:textId="77777777" w:rsidR="002F584C" w:rsidRDefault="002F584C" w:rsidP="002F584C">
      <w:pPr>
        <w:autoSpaceDE w:val="0"/>
        <w:autoSpaceDN w:val="0"/>
        <w:adjustRightInd w:val="0"/>
        <w:jc w:val="both"/>
      </w:pPr>
    </w:p>
    <w:p w14:paraId="499CFB59" w14:textId="69CF1C89" w:rsidR="002F584C" w:rsidRDefault="002F584C" w:rsidP="00D9040C">
      <w:pPr>
        <w:autoSpaceDE w:val="0"/>
        <w:autoSpaceDN w:val="0"/>
        <w:adjustRightInd w:val="0"/>
        <w:jc w:val="center"/>
      </w:pPr>
      <w:r>
        <w:rPr>
          <w:b/>
          <w:u w:val="single"/>
        </w:rPr>
        <w:t>**</w:t>
      </w:r>
      <w:r w:rsidRPr="00BA6493">
        <w:rPr>
          <w:b/>
          <w:u w:val="single"/>
        </w:rPr>
        <w:t xml:space="preserve">Law Firms are expected to use this Technical Questionnaire in conjunction with the Statement of Work contained in Part IV of this </w:t>
      </w:r>
      <w:proofErr w:type="gramStart"/>
      <w:r w:rsidRPr="00BA6493">
        <w:rPr>
          <w:b/>
          <w:u w:val="single"/>
        </w:rPr>
        <w:t>RFP</w:t>
      </w:r>
      <w:r>
        <w:t>.*</w:t>
      </w:r>
      <w:proofErr w:type="gramEnd"/>
      <w:r>
        <w:t>*</w:t>
      </w:r>
    </w:p>
    <w:p w14:paraId="26634E9D" w14:textId="77777777" w:rsidR="007A66F8" w:rsidRPr="007A66F8" w:rsidRDefault="007A66F8" w:rsidP="007A66F8">
      <w:pPr>
        <w:pStyle w:val="ListParagraph"/>
        <w:numPr>
          <w:ilvl w:val="0"/>
          <w:numId w:val="5"/>
        </w:numPr>
        <w:spacing w:before="240"/>
        <w:contextualSpacing w:val="0"/>
        <w:jc w:val="both"/>
      </w:pPr>
      <w:r w:rsidRPr="007A66F8">
        <w:t>List each member of the Law Firm’s immigration practice group who will be providing services to the State System under the contract.</w:t>
      </w:r>
    </w:p>
    <w:p w14:paraId="4ACBA93D" w14:textId="77777777" w:rsidR="007A66F8" w:rsidRDefault="00B265FB" w:rsidP="007A66F8">
      <w:pPr>
        <w:pStyle w:val="ListParagraph"/>
        <w:numPr>
          <w:ilvl w:val="0"/>
          <w:numId w:val="4"/>
        </w:numPr>
        <w:spacing w:before="240"/>
        <w:ind w:hanging="360"/>
        <w:contextualSpacing w:val="0"/>
      </w:pPr>
      <w:r>
        <w:t>C</w:t>
      </w:r>
      <w:r w:rsidR="007A66F8" w:rsidRPr="007A66F8">
        <w:t xml:space="preserve">onfirm each member is admitted to practice law before the Supreme Court of Pennsylvania and is a member in good standing.  </w:t>
      </w:r>
    </w:p>
    <w:p w14:paraId="02285897" w14:textId="77777777" w:rsidR="0072716D" w:rsidRPr="007A66F8" w:rsidRDefault="0072716D" w:rsidP="007A66F8">
      <w:pPr>
        <w:pStyle w:val="ListParagraph"/>
        <w:numPr>
          <w:ilvl w:val="0"/>
          <w:numId w:val="4"/>
        </w:numPr>
        <w:spacing w:before="240"/>
        <w:ind w:hanging="360"/>
        <w:contextualSpacing w:val="0"/>
      </w:pPr>
      <w:r>
        <w:t>Provide a listing of the federal court</w:t>
      </w:r>
      <w:r w:rsidR="00567299">
        <w:t>(</w:t>
      </w:r>
      <w:r>
        <w:t>s</w:t>
      </w:r>
      <w:r w:rsidR="00E62AEA">
        <w:t>)</w:t>
      </w:r>
      <w:r>
        <w:t xml:space="preserve"> to which each member is authorized to practice.</w:t>
      </w:r>
    </w:p>
    <w:p w14:paraId="60DB3AA5" w14:textId="77777777" w:rsidR="007A66F8" w:rsidRPr="007A66F8" w:rsidRDefault="007A66F8" w:rsidP="007A66F8">
      <w:pPr>
        <w:pStyle w:val="ListParagraph"/>
        <w:numPr>
          <w:ilvl w:val="0"/>
          <w:numId w:val="4"/>
        </w:numPr>
        <w:spacing w:before="240"/>
        <w:ind w:hanging="360"/>
        <w:contextualSpacing w:val="0"/>
      </w:pPr>
      <w:r w:rsidRPr="007A66F8">
        <w:t xml:space="preserve">Provide a brief description outlining each member’s background in immigration law.  </w:t>
      </w:r>
    </w:p>
    <w:p w14:paraId="5565C913" w14:textId="77777777" w:rsidR="007A66F8" w:rsidRPr="007A66F8" w:rsidRDefault="007A66F8" w:rsidP="007A66F8">
      <w:pPr>
        <w:pStyle w:val="ListParagraph"/>
        <w:numPr>
          <w:ilvl w:val="0"/>
          <w:numId w:val="5"/>
        </w:numPr>
        <w:spacing w:before="240"/>
        <w:contextualSpacing w:val="0"/>
      </w:pPr>
      <w:r w:rsidRPr="007A66F8">
        <w:t>State the number of years of practice in immigration, both for the Law Firm as well as all attorneys within the Law Firm who are expected to provide services under the contract.</w:t>
      </w:r>
    </w:p>
    <w:p w14:paraId="3CDFB56B" w14:textId="77777777" w:rsidR="007A66F8" w:rsidRPr="007A66F8" w:rsidRDefault="007A66F8" w:rsidP="007A66F8">
      <w:pPr>
        <w:pStyle w:val="ListParagraph"/>
        <w:numPr>
          <w:ilvl w:val="0"/>
          <w:numId w:val="5"/>
        </w:numPr>
        <w:spacing w:before="240"/>
        <w:contextualSpacing w:val="0"/>
      </w:pPr>
      <w:r w:rsidRPr="007A66F8">
        <w:t>Describe the Law Firm and its capabilities, including the size of its immigration practice group and its specific expertise.  State the availability of specific immigration counsel and other relevant individuals for the term of the contract.</w:t>
      </w:r>
    </w:p>
    <w:p w14:paraId="6D3FA9B4" w14:textId="77777777" w:rsidR="007A66F8" w:rsidRPr="007A66F8" w:rsidRDefault="007A66F8" w:rsidP="007A66F8">
      <w:pPr>
        <w:pStyle w:val="ListParagraph"/>
        <w:numPr>
          <w:ilvl w:val="0"/>
          <w:numId w:val="5"/>
        </w:numPr>
        <w:spacing w:before="240"/>
        <w:contextualSpacing w:val="0"/>
      </w:pPr>
      <w:r w:rsidRPr="007A66F8">
        <w:t>Describe specific Law Firm experience as immigration counsel for governmental entities in Pennsylvania and other state governments, including higher education.</w:t>
      </w:r>
    </w:p>
    <w:p w14:paraId="3E5E4472" w14:textId="77777777" w:rsidR="007A66F8" w:rsidRPr="007A66F8" w:rsidRDefault="007A66F8" w:rsidP="007A66F8">
      <w:pPr>
        <w:pStyle w:val="ListParagraph"/>
        <w:numPr>
          <w:ilvl w:val="1"/>
          <w:numId w:val="5"/>
        </w:numPr>
        <w:spacing w:before="240"/>
        <w:contextualSpacing w:val="0"/>
      </w:pPr>
      <w:r w:rsidRPr="007A66F8">
        <w:t>Provide number of total immigration matters handled in the last three years.</w:t>
      </w:r>
    </w:p>
    <w:p w14:paraId="41748C2D" w14:textId="77777777" w:rsidR="007A66F8" w:rsidRPr="007A66F8" w:rsidRDefault="007A66F8" w:rsidP="007A66F8">
      <w:pPr>
        <w:pStyle w:val="ListParagraph"/>
        <w:numPr>
          <w:ilvl w:val="1"/>
          <w:numId w:val="5"/>
        </w:numPr>
        <w:spacing w:before="240"/>
        <w:contextualSpacing w:val="0"/>
      </w:pPr>
      <w:r w:rsidRPr="007A66F8">
        <w:t xml:space="preserve">Provide number of total </w:t>
      </w:r>
      <w:proofErr w:type="gramStart"/>
      <w:r w:rsidRPr="007A66F8">
        <w:t>immigration</w:t>
      </w:r>
      <w:proofErr w:type="gramEnd"/>
      <w:r w:rsidRPr="007A66F8">
        <w:t xml:space="preserve"> matters specific to higher education in the last three years.</w:t>
      </w:r>
    </w:p>
    <w:p w14:paraId="2F326E1E" w14:textId="77777777" w:rsidR="007A66F8" w:rsidRPr="007A66F8" w:rsidRDefault="007A66F8" w:rsidP="007A66F8">
      <w:pPr>
        <w:pStyle w:val="ListParagraph"/>
        <w:numPr>
          <w:ilvl w:val="0"/>
          <w:numId w:val="5"/>
        </w:numPr>
        <w:spacing w:before="240"/>
        <w:contextualSpacing w:val="0"/>
      </w:pPr>
      <w:r w:rsidRPr="007A66F8">
        <w:t xml:space="preserve">Provide acknowledgement that senior personnel will be committed to State System matters.  </w:t>
      </w:r>
    </w:p>
    <w:p w14:paraId="3CB75196" w14:textId="77777777" w:rsidR="007A66F8" w:rsidRPr="007A66F8" w:rsidRDefault="007A66F8" w:rsidP="007A66F8">
      <w:pPr>
        <w:pStyle w:val="ListParagraph"/>
        <w:numPr>
          <w:ilvl w:val="0"/>
          <w:numId w:val="5"/>
        </w:numPr>
        <w:spacing w:before="240"/>
        <w:contextualSpacing w:val="0"/>
      </w:pPr>
      <w:r w:rsidRPr="007A66F8">
        <w:t xml:space="preserve">Describe the anticipated division of duties among partners, associates, and paralegals.  </w:t>
      </w:r>
    </w:p>
    <w:p w14:paraId="5FC1B56A" w14:textId="2663A886" w:rsidR="007A66F8" w:rsidRPr="007A66F8" w:rsidRDefault="007A66F8" w:rsidP="007A66F8">
      <w:pPr>
        <w:pStyle w:val="ListParagraph"/>
        <w:numPr>
          <w:ilvl w:val="0"/>
          <w:numId w:val="5"/>
        </w:numPr>
        <w:spacing w:before="240"/>
        <w:contextualSpacing w:val="0"/>
      </w:pPr>
      <w:r w:rsidRPr="007A66F8">
        <w:lastRenderedPageBreak/>
        <w:t>Identify, within the Law Firm, any additional attorneys, and their expertise, that may be available for consultation, even though they are not assigned to a specific matter.</w:t>
      </w:r>
    </w:p>
    <w:p w14:paraId="2559A01E" w14:textId="77777777" w:rsidR="007A66F8" w:rsidRPr="007A66F8" w:rsidRDefault="007A66F8" w:rsidP="007A66F8">
      <w:pPr>
        <w:pStyle w:val="ListParagraph"/>
        <w:numPr>
          <w:ilvl w:val="0"/>
          <w:numId w:val="5"/>
        </w:numPr>
        <w:spacing w:before="240"/>
        <w:contextualSpacing w:val="0"/>
      </w:pPr>
      <w:r w:rsidRPr="007A66F8">
        <w:t>List the address for each of the Law Firm’s offices in Pennsylvania.</w:t>
      </w:r>
    </w:p>
    <w:p w14:paraId="7A6054FE" w14:textId="77777777" w:rsidR="007A66F8" w:rsidRPr="007A66F8" w:rsidRDefault="007A66F8" w:rsidP="007A66F8">
      <w:pPr>
        <w:pStyle w:val="ListParagraph"/>
        <w:numPr>
          <w:ilvl w:val="0"/>
          <w:numId w:val="5"/>
        </w:numPr>
        <w:spacing w:before="240"/>
        <w:contextualSpacing w:val="0"/>
        <w:jc w:val="both"/>
      </w:pPr>
      <w:r w:rsidRPr="007A66F8">
        <w:t>Provide detailed descriptions of:</w:t>
      </w:r>
    </w:p>
    <w:p w14:paraId="5CA99A05" w14:textId="77777777" w:rsidR="007A66F8" w:rsidRPr="007A66F8" w:rsidRDefault="007A66F8" w:rsidP="007A66F8">
      <w:pPr>
        <w:pStyle w:val="ListParagraph"/>
        <w:numPr>
          <w:ilvl w:val="1"/>
          <w:numId w:val="5"/>
        </w:numPr>
        <w:spacing w:before="240"/>
        <w:contextualSpacing w:val="0"/>
        <w:jc w:val="both"/>
      </w:pPr>
      <w:r w:rsidRPr="007A66F8">
        <w:t xml:space="preserve">Any litigation or administrative proceeding in which the Law Firm was a party in any matter related to the professional activities of the Law Firm during the five (5) years prior to the date of this </w:t>
      </w:r>
      <w:proofErr w:type="gramStart"/>
      <w:r w:rsidRPr="007A66F8">
        <w:t>RFP;</w:t>
      </w:r>
      <w:proofErr w:type="gramEnd"/>
      <w:r w:rsidRPr="007A66F8">
        <w:t xml:space="preserve"> </w:t>
      </w:r>
    </w:p>
    <w:p w14:paraId="7186947F" w14:textId="77777777" w:rsidR="007A66F8" w:rsidRPr="007A66F8" w:rsidRDefault="007A66F8" w:rsidP="007A66F8">
      <w:pPr>
        <w:pStyle w:val="ListParagraph"/>
        <w:numPr>
          <w:ilvl w:val="1"/>
          <w:numId w:val="5"/>
        </w:numPr>
        <w:spacing w:before="240"/>
        <w:contextualSpacing w:val="0"/>
        <w:jc w:val="both"/>
      </w:pPr>
      <w:r w:rsidRPr="007A66F8">
        <w:t xml:space="preserve">Any pending litigation, investigation, or proceeding in which a court or administrative agency is addressing any question relating to the professional activities of the Law Firm; and </w:t>
      </w:r>
    </w:p>
    <w:p w14:paraId="52FBAE71" w14:textId="77777777" w:rsidR="007A66F8" w:rsidRPr="007A66F8" w:rsidRDefault="007A66F8" w:rsidP="007A66F8">
      <w:pPr>
        <w:pStyle w:val="ListParagraph"/>
        <w:numPr>
          <w:ilvl w:val="1"/>
          <w:numId w:val="5"/>
        </w:numPr>
        <w:spacing w:before="240"/>
        <w:contextualSpacing w:val="0"/>
        <w:jc w:val="both"/>
      </w:pPr>
      <w:r w:rsidRPr="007A66F8">
        <w:t>Any litigation or threatened litigation in connection with services rendered by the Law Firm as counsel and/or as special counsel or in connection with any opinion rendered by the Law Firm within the last seven (7) years.</w:t>
      </w:r>
    </w:p>
    <w:p w14:paraId="2B8E2DCF" w14:textId="081D5EEB" w:rsidR="007A66F8" w:rsidRPr="00D9040C" w:rsidRDefault="007A66F8" w:rsidP="00D9040C">
      <w:pPr>
        <w:pStyle w:val="ListParagraph"/>
        <w:numPr>
          <w:ilvl w:val="0"/>
          <w:numId w:val="5"/>
        </w:numPr>
        <w:spacing w:before="240"/>
        <w:contextualSpacing w:val="0"/>
      </w:pPr>
      <w:r w:rsidRPr="007A66F8">
        <w:t>Provide written acknowledgment that the Law Firm</w:t>
      </w:r>
      <w:r w:rsidRPr="007A66F8" w:rsidDel="00A84B69">
        <w:t xml:space="preserve"> </w:t>
      </w:r>
      <w:r w:rsidRPr="007A66F8">
        <w:t>will comply with OGC’s Conflict Waiver Policy (Page 20 of the attached Contract for Legal Services template</w:t>
      </w:r>
      <w:r w:rsidR="00D9040C">
        <w:t>).</w:t>
      </w:r>
      <w:r w:rsidRPr="007A66F8">
        <w:t xml:space="preserve"> </w:t>
      </w:r>
    </w:p>
    <w:p w14:paraId="1F2936F5" w14:textId="3B2A34F8" w:rsidR="00D9040C" w:rsidRPr="001D6ADF" w:rsidRDefault="00D9040C" w:rsidP="00D9040C">
      <w:pPr>
        <w:pStyle w:val="ListParagraph"/>
        <w:numPr>
          <w:ilvl w:val="0"/>
          <w:numId w:val="8"/>
        </w:numPr>
        <w:tabs>
          <w:tab w:val="left" w:pos="900"/>
          <w:tab w:val="left" w:pos="1440"/>
          <w:tab w:val="left" w:pos="1530"/>
        </w:tabs>
        <w:spacing w:before="240"/>
        <w:ind w:left="1530" w:hanging="450"/>
        <w:contextualSpacing w:val="0"/>
        <w:jc w:val="both"/>
      </w:pPr>
      <w:r>
        <w:t xml:space="preserve"> </w:t>
      </w:r>
      <w:r w:rsidRPr="001D6ADF">
        <w:t xml:space="preserve">Describe any existing or potential conflict of interest arising from the Consultant’s or Law Firm’s relationships with or representation of other parties.  </w:t>
      </w:r>
      <w:r w:rsidRPr="001D6ADF">
        <w:rPr>
          <w:b/>
          <w:bCs/>
        </w:rPr>
        <w:t xml:space="preserve">A conflict shall include, but </w:t>
      </w:r>
      <w:proofErr w:type="gramStart"/>
      <w:r w:rsidRPr="001D6ADF">
        <w:rPr>
          <w:b/>
          <w:bCs/>
        </w:rPr>
        <w:t>is not be</w:t>
      </w:r>
      <w:proofErr w:type="gramEnd"/>
      <w:r w:rsidRPr="001D6ADF">
        <w:rPr>
          <w:b/>
          <w:bCs/>
        </w:rPr>
        <w:t xml:space="preserve"> limited to, the representation of any party in a matter adverse to the Commonwealth or to any Commonwealth agency for which OGC has not previously granted a conflict waiver.</w:t>
      </w:r>
      <w:r w:rsidRPr="001D6ADF">
        <w:t xml:space="preserve">  This includes potential conflicts for any proposed subcontractor.  As set forth in Part IV-2 of this RFP, failure to disclose a conflict is grounds for rejection of a proposal, or removal or suspension from an engagement.  </w:t>
      </w:r>
    </w:p>
    <w:p w14:paraId="0B2E12D3" w14:textId="77777777" w:rsidR="00D9040C" w:rsidRPr="006519FE" w:rsidRDefault="00D9040C" w:rsidP="00D9040C">
      <w:pPr>
        <w:pStyle w:val="BodyText"/>
        <w:tabs>
          <w:tab w:val="left" w:pos="900"/>
          <w:tab w:val="left" w:pos="1440"/>
          <w:tab w:val="left" w:pos="1530"/>
        </w:tabs>
        <w:ind w:left="1530" w:hanging="450"/>
        <w:jc w:val="both"/>
        <w:rPr>
          <w:sz w:val="24"/>
          <w:szCs w:val="24"/>
        </w:rPr>
      </w:pPr>
    </w:p>
    <w:p w14:paraId="0194D683" w14:textId="5D3EE0AA" w:rsidR="00D9040C" w:rsidRPr="006519FE" w:rsidRDefault="00D9040C" w:rsidP="00D9040C">
      <w:pPr>
        <w:pStyle w:val="BodyText"/>
        <w:numPr>
          <w:ilvl w:val="0"/>
          <w:numId w:val="8"/>
        </w:numPr>
        <w:tabs>
          <w:tab w:val="left" w:pos="900"/>
          <w:tab w:val="left" w:pos="1440"/>
          <w:tab w:val="left" w:pos="1530"/>
        </w:tabs>
        <w:ind w:left="1530" w:hanging="450"/>
        <w:jc w:val="both"/>
        <w:rPr>
          <w:sz w:val="24"/>
          <w:szCs w:val="24"/>
        </w:rPr>
      </w:pPr>
      <w:r>
        <w:rPr>
          <w:sz w:val="24"/>
          <w:szCs w:val="24"/>
        </w:rPr>
        <w:t xml:space="preserve"> </w:t>
      </w:r>
      <w:r w:rsidRPr="006519FE">
        <w:rPr>
          <w:sz w:val="24"/>
          <w:szCs w:val="24"/>
        </w:rPr>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45F6195C" w14:textId="77777777" w:rsidR="00D9040C" w:rsidRPr="006519FE" w:rsidRDefault="00D9040C" w:rsidP="00D9040C">
      <w:pPr>
        <w:pStyle w:val="BodyText"/>
        <w:tabs>
          <w:tab w:val="left" w:pos="900"/>
          <w:tab w:val="left" w:pos="1440"/>
          <w:tab w:val="left" w:pos="1530"/>
        </w:tabs>
        <w:ind w:left="1530" w:hanging="450"/>
        <w:jc w:val="both"/>
        <w:rPr>
          <w:sz w:val="24"/>
          <w:szCs w:val="24"/>
        </w:rPr>
      </w:pPr>
    </w:p>
    <w:p w14:paraId="0D37B9FD" w14:textId="503DBA0A" w:rsidR="00D9040C" w:rsidRPr="006519FE" w:rsidRDefault="00D9040C" w:rsidP="00D9040C">
      <w:pPr>
        <w:pStyle w:val="BodyText"/>
        <w:numPr>
          <w:ilvl w:val="0"/>
          <w:numId w:val="8"/>
        </w:numPr>
        <w:tabs>
          <w:tab w:val="left" w:pos="900"/>
          <w:tab w:val="left" w:pos="1440"/>
          <w:tab w:val="left" w:pos="1530"/>
        </w:tabs>
        <w:ind w:left="1530" w:hanging="450"/>
        <w:jc w:val="both"/>
        <w:rPr>
          <w:sz w:val="24"/>
          <w:szCs w:val="24"/>
        </w:rPr>
      </w:pPr>
      <w:r>
        <w:rPr>
          <w:sz w:val="24"/>
          <w:szCs w:val="24"/>
        </w:rPr>
        <w:t xml:space="preserve"> </w:t>
      </w:r>
      <w:r w:rsidRPr="006519FE">
        <w:rPr>
          <w:sz w:val="24"/>
          <w:szCs w:val="24"/>
        </w:rPr>
        <w:t xml:space="preserve">Represent and warrant, in writing, </w:t>
      </w:r>
      <w:r w:rsidRPr="00FE0F91">
        <w:t xml:space="preserve">that the </w:t>
      </w:r>
      <w:r>
        <w:t xml:space="preserve">Consultant and/or </w:t>
      </w:r>
      <w:r w:rsidRPr="00FE0F91">
        <w:t>Law Firm has no conflicting representations that have not been fully disclosed to and waived by the General Counsel.</w:t>
      </w:r>
    </w:p>
    <w:p w14:paraId="2DE6DC81" w14:textId="77777777" w:rsidR="00D9040C" w:rsidRPr="006519FE" w:rsidRDefault="00D9040C" w:rsidP="00D9040C">
      <w:pPr>
        <w:pStyle w:val="BodyText"/>
        <w:tabs>
          <w:tab w:val="left" w:pos="900"/>
          <w:tab w:val="left" w:pos="1440"/>
          <w:tab w:val="left" w:pos="1530"/>
        </w:tabs>
        <w:ind w:left="1530" w:hanging="450"/>
        <w:jc w:val="both"/>
        <w:rPr>
          <w:sz w:val="24"/>
          <w:szCs w:val="24"/>
        </w:rPr>
      </w:pPr>
    </w:p>
    <w:p w14:paraId="0CA6002E" w14:textId="6B16FB21" w:rsidR="00D9040C" w:rsidRPr="006519FE" w:rsidRDefault="00D9040C" w:rsidP="00D9040C">
      <w:pPr>
        <w:pStyle w:val="BodyText"/>
        <w:widowControl/>
        <w:numPr>
          <w:ilvl w:val="0"/>
          <w:numId w:val="8"/>
        </w:numPr>
        <w:tabs>
          <w:tab w:val="left" w:pos="900"/>
          <w:tab w:val="left" w:pos="1440"/>
          <w:tab w:val="left" w:pos="1530"/>
        </w:tabs>
        <w:ind w:left="1530" w:hanging="450"/>
        <w:jc w:val="both"/>
        <w:rPr>
          <w:sz w:val="24"/>
          <w:szCs w:val="24"/>
        </w:rPr>
      </w:pPr>
      <w:r>
        <w:rPr>
          <w:sz w:val="24"/>
          <w:szCs w:val="24"/>
        </w:rPr>
        <w:t xml:space="preserve"> </w:t>
      </w:r>
      <w:r w:rsidRPr="006519FE">
        <w:rPr>
          <w:sz w:val="24"/>
          <w:szCs w:val="24"/>
        </w:rPr>
        <w:t xml:space="preserve">Represent and warrant that the </w:t>
      </w:r>
      <w:r>
        <w:t xml:space="preserve">Consultant and/or </w:t>
      </w:r>
      <w:r w:rsidRPr="00FE0F91">
        <w:t xml:space="preserve">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t xml:space="preserve"> General Counsel.  </w:t>
      </w:r>
      <w:proofErr w:type="gramStart"/>
      <w:r>
        <w:t>Any and all</w:t>
      </w:r>
      <w:proofErr w:type="gramEnd"/>
      <w:r w:rsidRPr="00FE0F91">
        <w:t xml:space="preserve"> conflicting representation shall be promptly disclosed to the General Counsel.</w:t>
      </w:r>
    </w:p>
    <w:p w14:paraId="5480F612" w14:textId="71589920" w:rsidR="007A66F8" w:rsidRPr="007A66F8" w:rsidRDefault="007A66F8" w:rsidP="007A66F8">
      <w:pPr>
        <w:pStyle w:val="ListParagraph"/>
        <w:numPr>
          <w:ilvl w:val="0"/>
          <w:numId w:val="5"/>
        </w:numPr>
        <w:spacing w:before="240"/>
        <w:contextualSpacing w:val="0"/>
      </w:pPr>
      <w:r w:rsidRPr="007A66F8">
        <w:t xml:space="preserve">Confirm that the Law Firm will perform legal services in accordance with the terms and conditions of the </w:t>
      </w:r>
      <w:r w:rsidRPr="007A66F8">
        <w:rPr>
          <w:i/>
        </w:rPr>
        <w:t xml:space="preserve">Contract for Legal Services </w:t>
      </w:r>
      <w:r w:rsidRPr="007A66F8">
        <w:t xml:space="preserve">attached hereto as </w:t>
      </w:r>
      <w:r w:rsidR="00D9040C">
        <w:rPr>
          <w:b/>
        </w:rPr>
        <w:t>Part V</w:t>
      </w:r>
      <w:r w:rsidRPr="007A66F8">
        <w:t>.</w:t>
      </w:r>
      <w:r w:rsidRPr="007A66F8">
        <w:rPr>
          <w:i/>
        </w:rPr>
        <w:t xml:space="preserve">  </w:t>
      </w:r>
      <w:r w:rsidRPr="007A66F8">
        <w:t xml:space="preserve">  </w:t>
      </w:r>
    </w:p>
    <w:p w14:paraId="726CE355" w14:textId="77777777" w:rsidR="007A66F8" w:rsidRPr="007A66F8" w:rsidRDefault="007A66F8" w:rsidP="007A66F8">
      <w:pPr>
        <w:widowControl w:val="0"/>
        <w:autoSpaceDE w:val="0"/>
        <w:autoSpaceDN w:val="0"/>
        <w:adjustRightInd w:val="0"/>
        <w:contextualSpacing/>
        <w:jc w:val="both"/>
      </w:pPr>
    </w:p>
    <w:p w14:paraId="565A2911" w14:textId="77777777" w:rsidR="002F584C" w:rsidRPr="007A66F8" w:rsidRDefault="007A66F8" w:rsidP="00B526DC">
      <w:pPr>
        <w:widowControl w:val="0"/>
        <w:ind w:left="720" w:hanging="360"/>
        <w:jc w:val="both"/>
      </w:pPr>
      <w:r>
        <w:t>12.</w:t>
      </w:r>
      <w:r>
        <w:tab/>
      </w:r>
      <w:r w:rsidR="002F584C" w:rsidRPr="007A66F8">
        <w:t xml:space="preserve">Confirm that the Consultant and/or Law Firm has and will maintain in full force and effect, </w:t>
      </w:r>
      <w:r w:rsidR="002F584C" w:rsidRPr="007A66F8">
        <w:lastRenderedPageBreak/>
        <w:t>during the term of the resulting Contract for Legal Services, professional liability insurance in the amount usual and customary for a 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002F584C" w:rsidRPr="007A66F8">
        <w:rPr>
          <w:i/>
        </w:rPr>
        <w:t xml:space="preserve">  </w:t>
      </w:r>
      <w:r w:rsidR="002F584C" w:rsidRPr="007A66F8">
        <w:t xml:space="preserve">  </w:t>
      </w:r>
    </w:p>
    <w:p w14:paraId="5BE64E4F" w14:textId="77777777" w:rsidR="002F584C" w:rsidRPr="007A66F8" w:rsidRDefault="002F584C" w:rsidP="002F584C">
      <w:pPr>
        <w:ind w:left="1440"/>
        <w:jc w:val="both"/>
      </w:pPr>
    </w:p>
    <w:p w14:paraId="2D572470" w14:textId="77777777" w:rsidR="002F584C" w:rsidRDefault="002F584C" w:rsidP="002F584C"/>
    <w:p w14:paraId="031D9A35" w14:textId="77777777" w:rsidR="006959B8" w:rsidRDefault="006959B8"/>
    <w:sectPr w:rsidR="006959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0822F5A"/>
    <w:multiLevelType w:val="hybridMultilevel"/>
    <w:tmpl w:val="B3266510"/>
    <w:lvl w:ilvl="0" w:tplc="3D1E15D4">
      <w:start w:val="1"/>
      <w:numFmt w:val="decimal"/>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6977F4A"/>
    <w:multiLevelType w:val="hybridMultilevel"/>
    <w:tmpl w:val="758ACC4C"/>
    <w:lvl w:ilvl="0" w:tplc="04090015">
      <w:start w:val="1"/>
      <w:numFmt w:val="upperLetter"/>
      <w:lvlText w:val="%1."/>
      <w:lvlJc w:val="left"/>
      <w:pPr>
        <w:ind w:left="720" w:hanging="360"/>
      </w:pPr>
      <w:rPr>
        <w:rFonts w:hint="default"/>
        <w:b w:val="0"/>
      </w:r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FAB4BE7"/>
    <w:multiLevelType w:val="hybridMultilevel"/>
    <w:tmpl w:val="6EF08B3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5006673"/>
    <w:multiLevelType w:val="hybridMultilevel"/>
    <w:tmpl w:val="E7D2EA90"/>
    <w:lvl w:ilvl="0" w:tplc="9E70E01A">
      <w:start w:val="1"/>
      <w:numFmt w:val="decimal"/>
      <w:lvlText w:val="%1."/>
      <w:lvlJc w:val="left"/>
      <w:pPr>
        <w:tabs>
          <w:tab w:val="num" w:pos="720"/>
        </w:tabs>
        <w:ind w:left="720" w:hanging="360"/>
      </w:pPr>
    </w:lvl>
    <w:lvl w:ilvl="1" w:tplc="4EC2D2C8">
      <w:start w:val="1"/>
      <w:numFmt w:val="lowerLetter"/>
      <w:lvlText w:val="(%2)"/>
      <w:lvlJc w:val="left"/>
      <w:pPr>
        <w:tabs>
          <w:tab w:val="num" w:pos="1440"/>
        </w:tabs>
        <w:ind w:left="1440" w:hanging="360"/>
      </w:pPr>
      <w:rPr>
        <w:rFonts w:hint="default"/>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6BD52992"/>
    <w:multiLevelType w:val="hybridMultilevel"/>
    <w:tmpl w:val="0B6A2FEE"/>
    <w:lvl w:ilvl="0" w:tplc="0409000F">
      <w:start w:val="1"/>
      <w:numFmt w:val="decimal"/>
      <w:lvlText w:val="%1."/>
      <w:lvlJc w:val="left"/>
      <w:pPr>
        <w:ind w:left="720" w:hanging="360"/>
      </w:pPr>
      <w:rPr>
        <w:rFonts w:hint="default"/>
        <w:b w:val="0"/>
      </w:rPr>
    </w:lvl>
    <w:lvl w:ilvl="1" w:tplc="04090015">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A06842"/>
    <w:multiLevelType w:val="multilevel"/>
    <w:tmpl w:val="13A4D2C8"/>
    <w:lvl w:ilvl="0">
      <w:start w:val="1"/>
      <w:numFmt w:val="upperLetter"/>
      <w:lvlText w:val="%1."/>
      <w:lvlJc w:val="left"/>
      <w:pPr>
        <w:ind w:left="1440" w:hanging="720"/>
      </w:pPr>
      <w:rPr>
        <w:rFonts w:hint="default"/>
      </w:rPr>
    </w:lvl>
    <w:lvl w:ilvl="1">
      <w:start w:val="1"/>
      <w:numFmt w:val="decimal"/>
      <w:lvlText w:val="%2."/>
      <w:lvlJc w:val="left"/>
      <w:pPr>
        <w:ind w:left="2160" w:hanging="720"/>
      </w:pPr>
      <w:rPr>
        <w:rFonts w:ascii="Times New Roman" w:eastAsiaTheme="minorHAnsi" w:hAnsi="Times New Roman" w:cs="Times New Roman"/>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num w:numId="1" w16cid:durableId="1144345818">
    <w:abstractNumId w:val="4"/>
  </w:num>
  <w:num w:numId="2" w16cid:durableId="953515981">
    <w:abstractNumId w:val="0"/>
  </w:num>
  <w:num w:numId="3" w16cid:durableId="824971440">
    <w:abstractNumId w:val="4"/>
  </w:num>
  <w:num w:numId="4" w16cid:durableId="112674679">
    <w:abstractNumId w:val="6"/>
  </w:num>
  <w:num w:numId="5" w16cid:durableId="963969392">
    <w:abstractNumId w:val="5"/>
  </w:num>
  <w:num w:numId="6" w16cid:durableId="509412784">
    <w:abstractNumId w:val="1"/>
  </w:num>
  <w:num w:numId="7" w16cid:durableId="301690800">
    <w:abstractNumId w:val="3"/>
  </w:num>
  <w:num w:numId="8" w16cid:durableId="1783552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84C"/>
    <w:rsid w:val="00206C64"/>
    <w:rsid w:val="00231CE7"/>
    <w:rsid w:val="002A7E33"/>
    <w:rsid w:val="002F584C"/>
    <w:rsid w:val="003764DD"/>
    <w:rsid w:val="00567299"/>
    <w:rsid w:val="006959B8"/>
    <w:rsid w:val="0072716D"/>
    <w:rsid w:val="007A66F8"/>
    <w:rsid w:val="008303D5"/>
    <w:rsid w:val="00B265FB"/>
    <w:rsid w:val="00B526DC"/>
    <w:rsid w:val="00D9040C"/>
    <w:rsid w:val="00DF4371"/>
    <w:rsid w:val="00E23D43"/>
    <w:rsid w:val="00E62A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B2D34"/>
  <w15:docId w15:val="{F6D177F3-21EC-4BC7-9653-6F920E5E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84C"/>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4C"/>
    <w:pPr>
      <w:ind w:left="720"/>
      <w:contextualSpacing/>
    </w:pPr>
  </w:style>
  <w:style w:type="paragraph" w:styleId="BodyText">
    <w:name w:val="Body Text"/>
    <w:basedOn w:val="Normal"/>
    <w:link w:val="BodyTextChar"/>
    <w:uiPriority w:val="1"/>
    <w:qFormat/>
    <w:rsid w:val="007A66F8"/>
    <w:pPr>
      <w:widowControl w:val="0"/>
      <w:ind w:left="108"/>
    </w:pPr>
    <w:rPr>
      <w:sz w:val="23"/>
      <w:szCs w:val="23"/>
    </w:rPr>
  </w:style>
  <w:style w:type="character" w:customStyle="1" w:styleId="BodyTextChar">
    <w:name w:val="Body Text Char"/>
    <w:basedOn w:val="DefaultParagraphFont"/>
    <w:link w:val="BodyText"/>
    <w:uiPriority w:val="1"/>
    <w:rsid w:val="007A66F8"/>
    <w:rPr>
      <w:rFonts w:eastAsia="Times New Roman" w:cs="Times New Roman"/>
      <w:color w:val="auto"/>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734</Words>
  <Characters>4187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cp:lastModifiedBy>
  <cp:revision>4</cp:revision>
  <dcterms:created xsi:type="dcterms:W3CDTF">2022-08-31T20:02:00Z</dcterms:created>
  <dcterms:modified xsi:type="dcterms:W3CDTF">2023-01-18T18:53:00Z</dcterms:modified>
</cp:coreProperties>
</file>