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CA2FA" w14:textId="77777777" w:rsidR="00921BC5" w:rsidRDefault="00921BC5" w:rsidP="00921BC5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APPENDIX D</w:t>
      </w:r>
    </w:p>
    <w:p w14:paraId="4DF5499B" w14:textId="2AB88D76" w:rsidR="00921BC5" w:rsidRDefault="00921BC5" w:rsidP="00921BC5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STATEMENT OF QUALIFICATIONS/</w:t>
      </w:r>
      <w:r w:rsidR="003B246B">
        <w:rPr>
          <w:b/>
        </w:rPr>
        <w:t>CONFLICTS/</w:t>
      </w:r>
      <w:r>
        <w:rPr>
          <w:b/>
        </w:rPr>
        <w:t>TECHNICAL QUESTIONNAIRE</w:t>
      </w:r>
    </w:p>
    <w:p w14:paraId="561591A7" w14:textId="77777777" w:rsidR="00921BC5" w:rsidRDefault="00921BC5" w:rsidP="00921BC5">
      <w:pPr>
        <w:autoSpaceDE w:val="0"/>
        <w:autoSpaceDN w:val="0"/>
        <w:adjustRightInd w:val="0"/>
        <w:jc w:val="both"/>
        <w:rPr>
          <w:b/>
        </w:rPr>
      </w:pPr>
    </w:p>
    <w:p w14:paraId="1481A569" w14:textId="51F4D476" w:rsidR="00921BC5" w:rsidRDefault="00921BC5" w:rsidP="00921BC5">
      <w:pPr>
        <w:autoSpaceDE w:val="0"/>
        <w:autoSpaceDN w:val="0"/>
        <w:adjustRightInd w:val="0"/>
        <w:jc w:val="both"/>
      </w:pPr>
      <w:r>
        <w:t>Name of</w:t>
      </w:r>
      <w:r w:rsidR="009714E2">
        <w:t xml:space="preserve"> </w:t>
      </w:r>
      <w:r>
        <w:t>Law Firm (i.e., the Offeror):</w:t>
      </w:r>
    </w:p>
    <w:p w14:paraId="4CB37CA5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1CC19511" w14:textId="3AD04882" w:rsidR="00921BC5" w:rsidRDefault="00921BC5" w:rsidP="00921BC5">
      <w:pPr>
        <w:autoSpaceDE w:val="0"/>
        <w:autoSpaceDN w:val="0"/>
        <w:adjustRightInd w:val="0"/>
        <w:jc w:val="both"/>
      </w:pPr>
      <w:r>
        <w:t>Address(es) of Law Firm:</w:t>
      </w:r>
    </w:p>
    <w:p w14:paraId="49807FD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1B4828A" w14:textId="637A73FF" w:rsidR="00921BC5" w:rsidRDefault="00921BC5" w:rsidP="00921BC5">
      <w:pPr>
        <w:autoSpaceDE w:val="0"/>
        <w:autoSpaceDN w:val="0"/>
        <w:adjustRightInd w:val="0"/>
        <w:jc w:val="both"/>
      </w:pPr>
      <w:r>
        <w:t>Telephone Number of Law Firm:</w:t>
      </w:r>
    </w:p>
    <w:p w14:paraId="6500CD8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AD8EB36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Name of Individual Completing this Form:</w:t>
      </w:r>
    </w:p>
    <w:p w14:paraId="1EC4618B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EDECCC3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Telephone Number of Individual Completing this Form:</w:t>
      </w:r>
    </w:p>
    <w:p w14:paraId="746248AD" w14:textId="77777777" w:rsidR="00901549" w:rsidRDefault="00901549" w:rsidP="00921BC5">
      <w:pPr>
        <w:autoSpaceDE w:val="0"/>
        <w:autoSpaceDN w:val="0"/>
        <w:adjustRightInd w:val="0"/>
        <w:jc w:val="both"/>
      </w:pPr>
    </w:p>
    <w:p w14:paraId="12C8D837" w14:textId="77777777" w:rsidR="003B246B" w:rsidRPr="003B246B" w:rsidRDefault="003B246B" w:rsidP="003B246B">
      <w:pPr>
        <w:autoSpaceDE w:val="0"/>
        <w:autoSpaceDN w:val="0"/>
        <w:adjustRightInd w:val="0"/>
        <w:jc w:val="center"/>
        <w:rPr>
          <w:rFonts w:eastAsiaTheme="minorHAnsi"/>
        </w:rPr>
      </w:pPr>
      <w:r w:rsidRPr="003B246B">
        <w:rPr>
          <w:rFonts w:eastAsiaTheme="minorHAnsi"/>
          <w:b/>
          <w:u w:val="single"/>
        </w:rPr>
        <w:t>**Law Firms are expected to use this Statement of Qualifications and Technical Questionnaire in conjunction with the Statement of Work contained in Part IV of this RFP</w:t>
      </w:r>
      <w:r w:rsidRPr="003B246B">
        <w:rPr>
          <w:rFonts w:eastAsiaTheme="minorHAnsi"/>
        </w:rPr>
        <w:t>.**</w:t>
      </w:r>
    </w:p>
    <w:p w14:paraId="66AAF15E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46FA7F16" w14:textId="77777777" w:rsidR="004718B7" w:rsidRDefault="004718B7" w:rsidP="004718B7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>Confirm that your firm is prequalified in OGC’s Bond Counsel Pool.</w:t>
      </w:r>
    </w:p>
    <w:p w14:paraId="12EA43F7" w14:textId="77777777" w:rsidR="004718B7" w:rsidRDefault="004718B7" w:rsidP="004718B7">
      <w:pPr>
        <w:pStyle w:val="ListParagraph"/>
        <w:autoSpaceDE w:val="0"/>
        <w:autoSpaceDN w:val="0"/>
        <w:adjustRightInd w:val="0"/>
        <w:jc w:val="both"/>
      </w:pPr>
    </w:p>
    <w:p w14:paraId="403E0D75" w14:textId="377CD34E" w:rsidR="00921BC5" w:rsidRDefault="00921BC5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List each member of the Law Firm’s </w:t>
      </w:r>
      <w:r w:rsidR="00BD7315">
        <w:t>Bond Counsel Team</w:t>
      </w:r>
      <w:r>
        <w:t xml:space="preserve"> who will provid</w:t>
      </w:r>
      <w:r w:rsidR="00313B9F">
        <w:t>e</w:t>
      </w:r>
      <w:r>
        <w:t xml:space="preserve"> services to the </w:t>
      </w:r>
      <w:r w:rsidR="000A3018">
        <w:t xml:space="preserve">Commonwealth </w:t>
      </w:r>
      <w:r>
        <w:t>as part of the Engagement</w:t>
      </w:r>
      <w:r w:rsidR="00313B9F">
        <w:t xml:space="preserve">, including any </w:t>
      </w:r>
      <w:r w:rsidR="00313B9F" w:rsidRPr="00313B9F">
        <w:t>small diverse law firm (SDB)</w:t>
      </w:r>
      <w:r w:rsidR="00313B9F">
        <w:t xml:space="preserve"> attorne</w:t>
      </w:r>
      <w:r w:rsidR="002266DE">
        <w:t>y</w:t>
      </w:r>
      <w:r w:rsidR="00313B9F">
        <w:t>s</w:t>
      </w:r>
      <w:r w:rsidR="00313B9F" w:rsidRPr="00313B9F">
        <w:t>, or veteran-owned law firms (VBE)</w:t>
      </w:r>
      <w:r w:rsidR="002266DE">
        <w:t xml:space="preserve"> attorneys who </w:t>
      </w:r>
      <w:r w:rsidR="002E41E4">
        <w:t>are proposed to be part of the bond counsel team</w:t>
      </w:r>
      <w:r w:rsidR="001A3988">
        <w:t>.</w:t>
      </w:r>
    </w:p>
    <w:p w14:paraId="27971A39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AD5B294" w14:textId="66A716EE" w:rsidR="002F142D" w:rsidRDefault="00921BC5" w:rsidP="00BA649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Confirm each </w:t>
      </w:r>
      <w:r w:rsidR="002E41E4">
        <w:t xml:space="preserve">bond counsel team </w:t>
      </w:r>
      <w:r>
        <w:t>member is admitted to practice law</w:t>
      </w:r>
      <w:r w:rsidR="00B9759F">
        <w:t xml:space="preserve"> in </w:t>
      </w:r>
      <w:r w:rsidR="00B9759F" w:rsidRPr="00B9759F">
        <w:rPr>
          <w:b/>
          <w:u w:val="single"/>
        </w:rPr>
        <w:t>Pennsylvania</w:t>
      </w:r>
      <w:r w:rsidRPr="00B9759F">
        <w:rPr>
          <w:b/>
          <w:u w:val="single"/>
        </w:rPr>
        <w:t xml:space="preserve"> </w:t>
      </w:r>
      <w:r>
        <w:t>a</w:t>
      </w:r>
      <w:r w:rsidR="002F142D">
        <w:t>nd is a member in good standing</w:t>
      </w:r>
      <w:r w:rsidR="00D35717">
        <w:t xml:space="preserve"> of the Pennsylvania bar</w:t>
      </w:r>
      <w:r w:rsidR="002F142D">
        <w:t>.</w:t>
      </w:r>
    </w:p>
    <w:p w14:paraId="2330C89C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218CD16E" w14:textId="6F45FD69" w:rsidR="002F142D" w:rsidRDefault="007361FC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D</w:t>
      </w:r>
      <w:r w:rsidR="00BD7315" w:rsidRPr="00BD7315">
        <w:t>esignat</w:t>
      </w:r>
      <w:r>
        <w:t>e a</w:t>
      </w:r>
      <w:r w:rsidR="00BD7315" w:rsidRPr="00BD7315">
        <w:t xml:space="preserve"> lead attorney for the team</w:t>
      </w:r>
      <w:r w:rsidR="006828BD">
        <w:t xml:space="preserve">, </w:t>
      </w:r>
      <w:r w:rsidR="00BD7315" w:rsidRPr="00BD7315">
        <w:t xml:space="preserve">the attorney who will serve as the main point of contact for the </w:t>
      </w:r>
      <w:r w:rsidR="00821521">
        <w:t>Commonwealth</w:t>
      </w:r>
      <w:r w:rsidR="006828BD">
        <w:t xml:space="preserve">, and the role each team member would perform if the firm </w:t>
      </w:r>
      <w:r w:rsidR="008D26C1">
        <w:t>is selected</w:t>
      </w:r>
      <w:r w:rsidR="00D35717">
        <w:t>, including the role(s) to be performed any SDB or VBE firm</w:t>
      </w:r>
      <w:r w:rsidR="005712F2">
        <w:t>(s)</w:t>
      </w:r>
      <w:r w:rsidR="00D35717">
        <w:t xml:space="preserve"> which are part of the firm’s proposal</w:t>
      </w:r>
      <w:r w:rsidR="008D26C1">
        <w:t>.</w:t>
      </w:r>
    </w:p>
    <w:p w14:paraId="324B2AC0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08B3CDA9" w14:textId="30CC458A" w:rsidR="002F142D" w:rsidRDefault="002F142D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I</w:t>
      </w:r>
      <w:r w:rsidRPr="002F142D">
        <w:t>dentify any members of the firm’s team who specialize in public finance tax law or in municipal securities law.</w:t>
      </w:r>
    </w:p>
    <w:p w14:paraId="74E591ED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5BE18912" w14:textId="4873CCA1" w:rsidR="00921BC5" w:rsidRPr="003C37B7" w:rsidRDefault="00921BC5" w:rsidP="002518D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Provide copies of resumes outlining each member’s background, years of professional experience in and expertise with </w:t>
      </w:r>
      <w:r w:rsidR="00437F95">
        <w:t>municipal bond transactions</w:t>
      </w:r>
      <w:r w:rsidR="00A10A96">
        <w:t>.</w:t>
      </w:r>
      <w:r>
        <w:t xml:space="preserve"> </w:t>
      </w:r>
    </w:p>
    <w:p w14:paraId="76546D19" w14:textId="77777777" w:rsidR="00921BC5" w:rsidRPr="008F484B" w:rsidRDefault="00921BC5" w:rsidP="00921BC5">
      <w:pPr>
        <w:autoSpaceDE w:val="0"/>
        <w:autoSpaceDN w:val="0"/>
        <w:adjustRightInd w:val="0"/>
        <w:ind w:left="2160"/>
        <w:jc w:val="both"/>
      </w:pPr>
    </w:p>
    <w:p w14:paraId="1FEA5810" w14:textId="5493981B" w:rsidR="00BA6493" w:rsidRDefault="000A3018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This engagement is </w:t>
      </w:r>
      <w:r w:rsidR="00BD7315">
        <w:t xml:space="preserve">to serve as bond counsel for </w:t>
      </w:r>
      <w:r w:rsidR="005712F2">
        <w:t xml:space="preserve">either of </w:t>
      </w:r>
      <w:r w:rsidR="00BD7315">
        <w:t>the</w:t>
      </w:r>
      <w:r w:rsidR="005712F2">
        <w:t>se</w:t>
      </w:r>
      <w:r w:rsidR="00BD7315">
        <w:t xml:space="preserve"> </w:t>
      </w:r>
      <w:r w:rsidR="005712F2">
        <w:t xml:space="preserve">General Obligation bond issues which may be issued by the </w:t>
      </w:r>
      <w:r w:rsidR="00821521" w:rsidRPr="00772472">
        <w:t>Commonwealth</w:t>
      </w:r>
      <w:r w:rsidR="005712F2">
        <w:t>: the First Series of 2025 and Second Refunding Series of 2025; or, the Second Refunding Series of 2025</w:t>
      </w:r>
      <w:r w:rsidR="00B43C85" w:rsidRPr="00772472">
        <w:t>.</w:t>
      </w:r>
      <w:r w:rsidR="00BD7315">
        <w:t xml:space="preserve"> </w:t>
      </w:r>
      <w:r w:rsidR="005A58E3">
        <w:t xml:space="preserve">Submit </w:t>
      </w:r>
      <w:r w:rsidR="002F142D">
        <w:t xml:space="preserve">a list and brief description of </w:t>
      </w:r>
      <w:r w:rsidR="00550097">
        <w:t xml:space="preserve">the </w:t>
      </w:r>
      <w:r w:rsidR="002F142D">
        <w:t>tax-exempt general obligation bond issues of comparable size and/or comparable issuers within the last five years for which one or more members of the firm’s team served as bond counsel.</w:t>
      </w:r>
    </w:p>
    <w:p w14:paraId="31000C92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69EEFAED" w14:textId="14C98731" w:rsidR="00921BC5" w:rsidRDefault="00921BC5" w:rsidP="0035064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lastRenderedPageBreak/>
        <w:t xml:space="preserve">Identify any additional attorneys </w:t>
      </w:r>
      <w:r w:rsidR="00CD0B28">
        <w:t xml:space="preserve">within </w:t>
      </w:r>
      <w:r>
        <w:t>Law Firm, including their expertise, who may be available for consultation even though they are not assigned to this Engagement.</w:t>
      </w:r>
    </w:p>
    <w:p w14:paraId="101D57A7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4AFA9A5D" w14:textId="5BC126C6" w:rsidR="00921BC5" w:rsidRPr="003B246B" w:rsidRDefault="00350646" w:rsidP="003B246B">
      <w:pPr>
        <w:pStyle w:val="ListParagraph"/>
        <w:numPr>
          <w:ilvl w:val="0"/>
          <w:numId w:val="1"/>
        </w:numPr>
        <w:rPr>
          <w:rFonts w:eastAsiaTheme="minorHAnsi"/>
        </w:rPr>
      </w:pPr>
      <w:r w:rsidRPr="00350646">
        <w:rPr>
          <w:rFonts w:eastAsiaTheme="minorHAnsi"/>
        </w:rPr>
        <w:t xml:space="preserve">List the address for </w:t>
      </w:r>
      <w:r w:rsidR="008E0F4D">
        <w:rPr>
          <w:rFonts w:eastAsiaTheme="minorHAnsi"/>
        </w:rPr>
        <w:t xml:space="preserve">the </w:t>
      </w:r>
      <w:r w:rsidR="00CD0B28">
        <w:rPr>
          <w:rFonts w:eastAsiaTheme="minorHAnsi"/>
        </w:rPr>
        <w:t>Law Firm</w:t>
      </w:r>
      <w:r w:rsidRPr="00350646">
        <w:rPr>
          <w:rFonts w:eastAsiaTheme="minorHAnsi"/>
        </w:rPr>
        <w:t xml:space="preserve"> in Pennsylvania.</w:t>
      </w:r>
    </w:p>
    <w:p w14:paraId="387ABD2F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57B8757C" w14:textId="1BF95844" w:rsidR="00921BC5" w:rsidRPr="00FE0F91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 w:rsidRPr="00FE0F91">
        <w:t xml:space="preserve">Provide written acknowledgment that the Law </w:t>
      </w:r>
      <w:r w:rsidRPr="00FE0F91">
        <w:rPr>
          <w:sz w:val="23"/>
          <w:szCs w:val="23"/>
        </w:rPr>
        <w:t>Firm</w:t>
      </w:r>
      <w:r w:rsidRPr="00FE0F91" w:rsidDel="00A84B69">
        <w:t xml:space="preserve"> </w:t>
      </w:r>
      <w:r w:rsidRPr="00FE0F91">
        <w:t>will comply with OGC’s Conflict Waiver Poli</w:t>
      </w:r>
      <w:r w:rsidR="00BA6493">
        <w:t xml:space="preserve">cy, a copy of which is attached </w:t>
      </w:r>
      <w:r w:rsidRPr="00FE0F91">
        <w:t xml:space="preserve">to the </w:t>
      </w:r>
      <w:r w:rsidRPr="00FE0F91">
        <w:rPr>
          <w:i/>
        </w:rPr>
        <w:t>Standard</w:t>
      </w:r>
      <w:r w:rsidRPr="00FE0F91">
        <w:t xml:space="preserve"> </w:t>
      </w:r>
      <w:r w:rsidRPr="00FE0F91">
        <w:rPr>
          <w:i/>
        </w:rPr>
        <w:t>Contract for Legal Services</w:t>
      </w:r>
      <w:r w:rsidRPr="00FE0F91">
        <w:t>.</w:t>
      </w:r>
    </w:p>
    <w:p w14:paraId="5A8005D7" w14:textId="77777777" w:rsidR="00921BC5" w:rsidRPr="00FE0F91" w:rsidRDefault="00921BC5" w:rsidP="00921BC5">
      <w:pPr>
        <w:widowControl w:val="0"/>
        <w:jc w:val="both"/>
      </w:pPr>
    </w:p>
    <w:p w14:paraId="7C6CE33E" w14:textId="77777777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Describe any existing or potential conflict of interest arising from the </w:t>
      </w:r>
      <w:r w:rsidR="008E16F2">
        <w:t>Consultant’s</w:t>
      </w:r>
      <w:r>
        <w:t xml:space="preserve"> or </w:t>
      </w:r>
      <w:r w:rsidRPr="00FE0F91">
        <w:t xml:space="preserve">Law </w:t>
      </w:r>
      <w:r w:rsidRPr="00FE0F91">
        <w:rPr>
          <w:sz w:val="23"/>
          <w:szCs w:val="23"/>
        </w:rPr>
        <w:t xml:space="preserve">Firm’s </w:t>
      </w:r>
      <w:r w:rsidRPr="00FE0F91" w:rsidDel="00A84B69">
        <w:t>relationships</w:t>
      </w:r>
      <w:r w:rsidRPr="00FE0F91">
        <w:t xml:space="preserve"> with or representation of other parties.  </w:t>
      </w:r>
      <w:r w:rsidRPr="00BA6493">
        <w:rPr>
          <w:b/>
          <w:u w:val="single"/>
        </w:rPr>
        <w:t>A conflict shall include, but is not be limited to, the representation of any party in a matter adverse to the Commonwealth or to any Commonwealth agency for which OGC has not previously granted a conflict waiver</w:t>
      </w:r>
      <w:r w:rsidRPr="00FE0F91">
        <w:t>.</w:t>
      </w:r>
      <w:r w:rsidR="00C77C4A">
        <w:t xml:space="preserve">  This includes potential conflicts for any proposed subcontracto</w:t>
      </w:r>
      <w:r w:rsidR="00B864B0">
        <w:t>r.</w:t>
      </w:r>
      <w:r w:rsidRPr="00FE0F91">
        <w:t xml:space="preserve">  </w:t>
      </w:r>
      <w:r w:rsidR="00A400E2">
        <w:t>As set forth in Part IV-2 of this RFP, failure to disclose a conflict is grounds for rejection of a proposal, or removal or suspension from an engagement.</w:t>
      </w:r>
    </w:p>
    <w:p w14:paraId="7856AF11" w14:textId="77777777" w:rsidR="00921BC5" w:rsidRPr="00FE0F91" w:rsidRDefault="00921BC5" w:rsidP="00921BC5">
      <w:pPr>
        <w:widowControl w:val="0"/>
        <w:jc w:val="both"/>
      </w:pPr>
    </w:p>
    <w:p w14:paraId="30870E98" w14:textId="77777777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Provide sufficient facts, legal implications, and possible effects </w:t>
      </w:r>
      <w:r>
        <w:t xml:space="preserve">for any matter as described above </w:t>
      </w:r>
      <w:r w:rsidRPr="00FE0F91">
        <w:t xml:space="preserve">so that OGC may evaluate the significance of each potential conflict.  </w:t>
      </w:r>
    </w:p>
    <w:p w14:paraId="4847BAF4" w14:textId="77777777" w:rsidR="00921BC5" w:rsidRPr="00FE0F91" w:rsidRDefault="00921BC5" w:rsidP="00921BC5">
      <w:pPr>
        <w:widowControl w:val="0"/>
        <w:ind w:left="108"/>
        <w:jc w:val="both"/>
      </w:pPr>
    </w:p>
    <w:p w14:paraId="02DC0566" w14:textId="47BBF67B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Represent and warrant, in writing, that the Law Firm has no conflicting representations that have not been fully disclosed to and waived by the General Counsel. </w:t>
      </w:r>
    </w:p>
    <w:p w14:paraId="4DC7DCF7" w14:textId="77777777" w:rsidR="00921BC5" w:rsidRPr="00FE0F91" w:rsidRDefault="00921BC5" w:rsidP="00921BC5">
      <w:pPr>
        <w:widowControl w:val="0"/>
        <w:jc w:val="both"/>
      </w:pPr>
    </w:p>
    <w:p w14:paraId="0774D171" w14:textId="55724FC0" w:rsidR="00921BC5" w:rsidRDefault="00921BC5" w:rsidP="00921BC5">
      <w:pPr>
        <w:numPr>
          <w:ilvl w:val="1"/>
          <w:numId w:val="1"/>
        </w:numPr>
        <w:tabs>
          <w:tab w:val="clear" w:pos="1440"/>
        </w:tabs>
        <w:jc w:val="both"/>
      </w:pPr>
      <w:r w:rsidRPr="00FE0F91">
        <w:t>Represent and warrant that the</w:t>
      </w:r>
      <w:r w:rsidR="003B246B">
        <w:t xml:space="preserve"> </w:t>
      </w:r>
      <w:r w:rsidRPr="00FE0F91">
        <w:t xml:space="preserve">Law Firm shall not undertake any representation that conflicts with the performance of the services or obligations </w:t>
      </w:r>
      <w:r>
        <w:t xml:space="preserve">as described hereunder </w:t>
      </w:r>
      <w:r w:rsidRPr="00FE0F91">
        <w:t>unless such conflicting representation has been fully disclosed to and waived by the</w:t>
      </w:r>
      <w:r w:rsidR="00CD0B28">
        <w:t xml:space="preserve"> General Counsel.  Any and all</w:t>
      </w:r>
      <w:r w:rsidRPr="00FE0F91">
        <w:t xml:space="preserve"> conflicting representation shall be promptly disclosed to the General Counsel.</w:t>
      </w:r>
    </w:p>
    <w:p w14:paraId="2793A123" w14:textId="77777777" w:rsidR="00BA6493" w:rsidRDefault="00BA6493" w:rsidP="00921BC5">
      <w:pPr>
        <w:pStyle w:val="ListParagraph"/>
      </w:pPr>
    </w:p>
    <w:p w14:paraId="65998152" w14:textId="0E56BA76" w:rsidR="00921BC5" w:rsidRPr="00F30FFA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 w:rsidRPr="00FE0F91">
        <w:t>C</w:t>
      </w:r>
      <w:r w:rsidR="00C63E26">
        <w:t xml:space="preserve">ertify </w:t>
      </w:r>
      <w:r w:rsidRPr="00FE0F91">
        <w:t xml:space="preserve">that the Law Firm will perform legal services in accordance with the terms and conditions of the </w:t>
      </w:r>
      <w:r w:rsidRPr="00FE0F91">
        <w:rPr>
          <w:i/>
        </w:rPr>
        <w:t>Standard</w:t>
      </w:r>
      <w:r w:rsidRPr="00FE0F91">
        <w:t xml:space="preserve"> </w:t>
      </w:r>
      <w:r w:rsidRPr="00FE0F91">
        <w:rPr>
          <w:i/>
        </w:rPr>
        <w:t>Contract for Legal Services</w:t>
      </w:r>
      <w:r>
        <w:t xml:space="preserve"> as provided herein and attached hereto.</w:t>
      </w:r>
    </w:p>
    <w:p w14:paraId="4D031D2D" w14:textId="77777777" w:rsidR="00921BC5" w:rsidRPr="00F30FFA" w:rsidRDefault="00921BC5" w:rsidP="00921BC5">
      <w:pPr>
        <w:pStyle w:val="ListParagraph"/>
        <w:widowControl w:val="0"/>
        <w:jc w:val="both"/>
      </w:pPr>
    </w:p>
    <w:p w14:paraId="0B8320E4" w14:textId="1D6A5EF4" w:rsidR="00921BC5" w:rsidRPr="00FE0F91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>
        <w:t>C</w:t>
      </w:r>
      <w:r w:rsidR="00C63E26">
        <w:t xml:space="preserve">ertify </w:t>
      </w:r>
      <w:r>
        <w:t xml:space="preserve">that the Law Firm has and will maintain in full force and effect, during the term of the resulting Contract for Legal Services, professional liability insurance in the amount usual </w:t>
      </w:r>
      <w:r w:rsidR="00CD0B28">
        <w:t xml:space="preserve">and customary for a </w:t>
      </w:r>
      <w:r>
        <w:t>business and/or firm of its size and practice area subject to normal deductibles and provide a copy of such Certificate of Insurance.  Upon execution of any resulting Contract for Legal Services, the Law Firm shall provide evidence that the Commonwealth is named as an additional insured.</w:t>
      </w:r>
      <w:r w:rsidRPr="00FE0F91">
        <w:rPr>
          <w:i/>
        </w:rPr>
        <w:t xml:space="preserve">  </w:t>
      </w:r>
      <w:r w:rsidRPr="00FE0F91">
        <w:t xml:space="preserve">  </w:t>
      </w:r>
    </w:p>
    <w:p w14:paraId="409180A0" w14:textId="77777777" w:rsidR="00921BC5" w:rsidRPr="00FE0F91" w:rsidRDefault="00921BC5" w:rsidP="00921BC5">
      <w:pPr>
        <w:ind w:left="1440"/>
        <w:jc w:val="both"/>
      </w:pPr>
    </w:p>
    <w:p w14:paraId="29006400" w14:textId="77777777" w:rsidR="00F7382E" w:rsidRDefault="00F7382E"/>
    <w:sectPr w:rsidR="00F73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95778"/>
    <w:multiLevelType w:val="hybridMultilevel"/>
    <w:tmpl w:val="D996E254"/>
    <w:lvl w:ilvl="0" w:tplc="4EC2D2C8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006673"/>
    <w:multiLevelType w:val="hybridMultilevel"/>
    <w:tmpl w:val="BA307CBC"/>
    <w:lvl w:ilvl="0" w:tplc="9E70E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CE22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2325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22171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C5"/>
    <w:rsid w:val="00000819"/>
    <w:rsid w:val="00045F8D"/>
    <w:rsid w:val="000A3018"/>
    <w:rsid w:val="000B255D"/>
    <w:rsid w:val="000C719D"/>
    <w:rsid w:val="000E1B59"/>
    <w:rsid w:val="0011436B"/>
    <w:rsid w:val="00157DDC"/>
    <w:rsid w:val="001A3988"/>
    <w:rsid w:val="002266DE"/>
    <w:rsid w:val="0024295A"/>
    <w:rsid w:val="002518DD"/>
    <w:rsid w:val="002C56E3"/>
    <w:rsid w:val="002E1DA0"/>
    <w:rsid w:val="002E41E4"/>
    <w:rsid w:val="002F142D"/>
    <w:rsid w:val="00313B9F"/>
    <w:rsid w:val="00350646"/>
    <w:rsid w:val="003A762C"/>
    <w:rsid w:val="003B246B"/>
    <w:rsid w:val="003C37B7"/>
    <w:rsid w:val="00436809"/>
    <w:rsid w:val="00437F95"/>
    <w:rsid w:val="004718B7"/>
    <w:rsid w:val="0049184D"/>
    <w:rsid w:val="004E5D4A"/>
    <w:rsid w:val="00520222"/>
    <w:rsid w:val="00550097"/>
    <w:rsid w:val="005712F2"/>
    <w:rsid w:val="005A58E3"/>
    <w:rsid w:val="005D4645"/>
    <w:rsid w:val="00611F23"/>
    <w:rsid w:val="006828BD"/>
    <w:rsid w:val="006F3744"/>
    <w:rsid w:val="007361FC"/>
    <w:rsid w:val="00772472"/>
    <w:rsid w:val="00821521"/>
    <w:rsid w:val="008D26C1"/>
    <w:rsid w:val="008E0F4D"/>
    <w:rsid w:val="008E16F2"/>
    <w:rsid w:val="00901549"/>
    <w:rsid w:val="00921BC5"/>
    <w:rsid w:val="009251BC"/>
    <w:rsid w:val="009714E2"/>
    <w:rsid w:val="009E3AB8"/>
    <w:rsid w:val="00A10A96"/>
    <w:rsid w:val="00A367D9"/>
    <w:rsid w:val="00A400E2"/>
    <w:rsid w:val="00A570BF"/>
    <w:rsid w:val="00AB7798"/>
    <w:rsid w:val="00B43C85"/>
    <w:rsid w:val="00B864B0"/>
    <w:rsid w:val="00B9759F"/>
    <w:rsid w:val="00BA6493"/>
    <w:rsid w:val="00BC3C07"/>
    <w:rsid w:val="00BD7315"/>
    <w:rsid w:val="00C63E26"/>
    <w:rsid w:val="00C77C4A"/>
    <w:rsid w:val="00CD0B28"/>
    <w:rsid w:val="00D35717"/>
    <w:rsid w:val="00D4278D"/>
    <w:rsid w:val="00D94A40"/>
    <w:rsid w:val="00E714B4"/>
    <w:rsid w:val="00E722E0"/>
    <w:rsid w:val="00E84129"/>
    <w:rsid w:val="00EA1AD3"/>
    <w:rsid w:val="00F7382E"/>
    <w:rsid w:val="00FA6440"/>
    <w:rsid w:val="211B8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95968"/>
  <w15:docId w15:val="{B6FA5C76-2C2A-4E8A-9D9D-87210276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B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54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400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00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00E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00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00E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10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94B996EA44A99A759B4D1F11695" ma:contentTypeVersion="10" ma:contentTypeDescription="Create a new document." ma:contentTypeScope="" ma:versionID="af75006da93ec5bf1e27bc0e7b8911ce">
  <xsd:schema xmlns:xsd="http://www.w3.org/2001/XMLSchema" xmlns:xs="http://www.w3.org/2001/XMLSchema" xmlns:p="http://schemas.microsoft.com/office/2006/metadata/properties" xmlns:ns3="ba88806a-c6e1-45be-be2f-3653b358afc4" xmlns:ns4="f8313a72-d2f7-4790-a46f-79f43d686f2d" targetNamespace="http://schemas.microsoft.com/office/2006/metadata/properties" ma:root="true" ma:fieldsID="b1e03fb0574c73f04cb93dca4265d6e7" ns3:_="" ns4:_="">
    <xsd:import namespace="ba88806a-c6e1-45be-be2f-3653b358afc4"/>
    <xsd:import namespace="f8313a72-d2f7-4790-a46f-79f43d686f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88806a-c6e1-45be-be2f-3653b358af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313a72-d2f7-4790-a46f-79f43d686f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3780D6-A986-4F5C-BE63-CDD338733EE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89EDD85-1244-431C-8AC9-477A44BC2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88806a-c6e1-45be-be2f-3653b358afc4"/>
    <ds:schemaRef ds:uri="f8313a72-d2f7-4790-a46f-79f43d686f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836250-8E2A-4169-9D2C-BB1DB4E226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644</Words>
  <Characters>3677</Characters>
  <Application>Microsoft Office Word</Application>
  <DocSecurity>0</DocSecurity>
  <Lines>30</Lines>
  <Paragraphs>8</Paragraphs>
  <ScaleCrop>false</ScaleCrop>
  <Company>PA Department of Education</Company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Lord, Patrick</dc:creator>
  <cp:lastModifiedBy>Zweiacher, Brian</cp:lastModifiedBy>
  <cp:revision>6</cp:revision>
  <cp:lastPrinted>2015-08-20T20:07:00Z</cp:lastPrinted>
  <dcterms:created xsi:type="dcterms:W3CDTF">2024-06-12T18:33:00Z</dcterms:created>
  <dcterms:modified xsi:type="dcterms:W3CDTF">2025-11-08T17:13:00Z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0x0101003917894B996EA44A99A759B4D1F11695</vt:lpwstr>
  </property>
</Properties>
</file>