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C5F3D" w14:textId="77777777" w:rsidR="004D79AF" w:rsidRDefault="004D79AF" w:rsidP="0068770D">
      <w:pPr>
        <w:spacing w:after="0"/>
        <w:rPr>
          <w:rFonts w:ascii="Verdana" w:hAnsi="Verdana"/>
          <w:b/>
          <w:sz w:val="32"/>
          <w:szCs w:val="32"/>
        </w:rPr>
      </w:pPr>
    </w:p>
    <w:p w14:paraId="325E6726" w14:textId="77777777" w:rsidR="004D79AF" w:rsidRDefault="004D79AF" w:rsidP="0068770D">
      <w:pPr>
        <w:spacing w:after="0"/>
        <w:rPr>
          <w:rFonts w:ascii="Verdana" w:hAnsi="Verdana"/>
          <w:b/>
          <w:sz w:val="32"/>
          <w:szCs w:val="32"/>
        </w:rPr>
      </w:pPr>
    </w:p>
    <w:p w14:paraId="6AA7FB49" w14:textId="77777777" w:rsidR="00111A62" w:rsidRPr="00111A62" w:rsidRDefault="00111A62" w:rsidP="00111A6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111A62">
        <w:rPr>
          <w:rFonts w:ascii="Arial" w:hAnsi="Arial" w:cs="Arial"/>
          <w:b/>
          <w:bCs/>
          <w:sz w:val="28"/>
          <w:szCs w:val="28"/>
        </w:rPr>
        <w:t>Hiram G. Andrews Center – Commonwealth Technical Institute</w:t>
      </w:r>
    </w:p>
    <w:p w14:paraId="49602198" w14:textId="77777777" w:rsidR="00111A62" w:rsidRDefault="00111A62" w:rsidP="00111A62"/>
    <w:p w14:paraId="07F5AAA6" w14:textId="77777777" w:rsidR="00111A62" w:rsidRDefault="00111A62" w:rsidP="00111A62"/>
    <w:p w14:paraId="76A06164" w14:textId="77777777" w:rsidR="00111A62" w:rsidRPr="00111A62" w:rsidRDefault="005F401D" w:rsidP="00111A62">
      <w:pPr>
        <w:pStyle w:val="Heading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Tutoring</w:t>
      </w:r>
      <w:r w:rsidR="00111A62" w:rsidRPr="00111A62">
        <w:rPr>
          <w:rFonts w:ascii="Arial" w:hAnsi="Arial" w:cs="Arial"/>
          <w:sz w:val="24"/>
          <w:szCs w:val="24"/>
        </w:rPr>
        <w:t xml:space="preserve"> Confidentiality Agreement</w:t>
      </w:r>
    </w:p>
    <w:p w14:paraId="01C53749" w14:textId="77777777" w:rsidR="00111A62" w:rsidRDefault="00111A62" w:rsidP="00111A62"/>
    <w:p w14:paraId="05E6AC09" w14:textId="77777777" w:rsidR="00111A62" w:rsidRPr="00111A62" w:rsidRDefault="00111A62" w:rsidP="00111A62">
      <w:pPr>
        <w:rPr>
          <w:rFonts w:ascii="Arial" w:hAnsi="Arial" w:cs="Arial"/>
        </w:rPr>
      </w:pPr>
      <w:r w:rsidRPr="00111A62">
        <w:rPr>
          <w:rFonts w:ascii="Arial" w:hAnsi="Arial" w:cs="Arial"/>
        </w:rPr>
        <w:t xml:space="preserve">I hereby acknowledge that as a </w:t>
      </w:r>
      <w:r w:rsidR="005F401D">
        <w:rPr>
          <w:rFonts w:ascii="Arial" w:hAnsi="Arial" w:cs="Arial"/>
        </w:rPr>
        <w:t>tut</w:t>
      </w:r>
      <w:r w:rsidRPr="00111A62">
        <w:rPr>
          <w:rFonts w:ascii="Arial" w:hAnsi="Arial" w:cs="Arial"/>
        </w:rPr>
        <w:t>or at the Hiram G. Andrews Center/Commonwealth Technical Institute, it is my responsibility to access and use confidential information only in the course of my educational duties and in a proper way.  Confidential information includes, but is not limited to, information about clients, employees,</w:t>
      </w:r>
      <w:r>
        <w:rPr>
          <w:rFonts w:ascii="Arial" w:hAnsi="Arial" w:cs="Arial"/>
        </w:rPr>
        <w:t xml:space="preserve"> and students</w:t>
      </w:r>
      <w:r w:rsidRPr="00111A62">
        <w:rPr>
          <w:rFonts w:ascii="Arial" w:hAnsi="Arial" w:cs="Arial"/>
        </w:rPr>
        <w:t>.  A breach of confidentiality occurs when a person willfully, negligently, or carelessly discloses or causes to be disclosed, orally, electronically, or in written form, any confidential information to any person who does not have a valid “need to know”.  It is also not permissible for a person to acquire confidential information for which he/she does not have a valid “need to know”, or is not authorized to have, even if no disclosure occurs.</w:t>
      </w:r>
    </w:p>
    <w:p w14:paraId="7D6297CE" w14:textId="77777777" w:rsidR="00111A62" w:rsidRPr="00111A62" w:rsidRDefault="00111A62" w:rsidP="00111A62">
      <w:pPr>
        <w:rPr>
          <w:rFonts w:ascii="Arial" w:hAnsi="Arial" w:cs="Arial"/>
        </w:rPr>
      </w:pPr>
      <w:r w:rsidRPr="00111A62">
        <w:rPr>
          <w:rFonts w:ascii="Arial" w:hAnsi="Arial" w:cs="Arial"/>
        </w:rPr>
        <w:t>Violation of this agreement may subject me to civil penalties and/or disciplinary action.</w:t>
      </w:r>
    </w:p>
    <w:p w14:paraId="4A66B60F" w14:textId="77777777" w:rsidR="00111A62" w:rsidRPr="00111A62" w:rsidRDefault="00111A62" w:rsidP="00111A62">
      <w:pPr>
        <w:rPr>
          <w:rFonts w:ascii="Arial" w:hAnsi="Arial" w:cs="Arial"/>
        </w:rPr>
      </w:pPr>
    </w:p>
    <w:p w14:paraId="61632E4C" w14:textId="77777777" w:rsidR="00111A62" w:rsidRPr="00111A62" w:rsidRDefault="00111A62" w:rsidP="00111A62">
      <w:pPr>
        <w:spacing w:after="0"/>
        <w:rPr>
          <w:rFonts w:ascii="Arial" w:hAnsi="Arial" w:cs="Arial"/>
        </w:rPr>
      </w:pPr>
      <w:r w:rsidRPr="00111A62">
        <w:rPr>
          <w:rFonts w:ascii="Arial" w:hAnsi="Arial" w:cs="Arial"/>
        </w:rPr>
        <w:t>________________________________</w:t>
      </w:r>
      <w:r w:rsidRPr="00111A62">
        <w:rPr>
          <w:rFonts w:ascii="Arial" w:hAnsi="Arial" w:cs="Arial"/>
        </w:rPr>
        <w:tab/>
      </w:r>
      <w:r w:rsidRPr="00111A62">
        <w:rPr>
          <w:rFonts w:ascii="Arial" w:hAnsi="Arial" w:cs="Arial"/>
        </w:rPr>
        <w:tab/>
        <w:t>____________________</w:t>
      </w:r>
    </w:p>
    <w:p w14:paraId="34F3F313" w14:textId="77777777" w:rsidR="00111A62" w:rsidRPr="00111A62" w:rsidRDefault="005F401D" w:rsidP="00111A6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Tuto</w:t>
      </w:r>
      <w:r w:rsidR="00111A62" w:rsidRPr="00111A62">
        <w:rPr>
          <w:rFonts w:ascii="Arial" w:hAnsi="Arial" w:cs="Arial"/>
        </w:rPr>
        <w:t>r signature</w:t>
      </w:r>
      <w:r w:rsidR="00111A62" w:rsidRPr="00111A62">
        <w:rPr>
          <w:rFonts w:ascii="Arial" w:hAnsi="Arial" w:cs="Arial"/>
        </w:rPr>
        <w:tab/>
      </w:r>
      <w:r w:rsidR="00111A62" w:rsidRPr="00111A62">
        <w:rPr>
          <w:rFonts w:ascii="Arial" w:hAnsi="Arial" w:cs="Arial"/>
        </w:rPr>
        <w:tab/>
      </w:r>
      <w:r w:rsidR="00111A62" w:rsidRPr="00111A62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11A62" w:rsidRPr="00111A62">
        <w:rPr>
          <w:rFonts w:ascii="Arial" w:hAnsi="Arial" w:cs="Arial"/>
        </w:rPr>
        <w:t>Date</w:t>
      </w:r>
    </w:p>
    <w:p w14:paraId="0DC0F519" w14:textId="77777777" w:rsidR="00111A62" w:rsidRDefault="00111A62" w:rsidP="00111A62">
      <w:pPr>
        <w:spacing w:after="0"/>
        <w:rPr>
          <w:rFonts w:ascii="Arial" w:hAnsi="Arial" w:cs="Arial"/>
        </w:rPr>
      </w:pPr>
    </w:p>
    <w:p w14:paraId="3E8787B7" w14:textId="77777777" w:rsidR="00111A62" w:rsidRDefault="00111A62" w:rsidP="00111A62">
      <w:pPr>
        <w:spacing w:after="0"/>
        <w:rPr>
          <w:rFonts w:ascii="Arial" w:hAnsi="Arial" w:cs="Arial"/>
        </w:rPr>
      </w:pPr>
    </w:p>
    <w:p w14:paraId="706E43D4" w14:textId="77777777" w:rsidR="00111A62" w:rsidRPr="00111A62" w:rsidRDefault="00111A62" w:rsidP="00111A62">
      <w:pPr>
        <w:spacing w:after="0"/>
        <w:rPr>
          <w:rFonts w:ascii="Arial" w:hAnsi="Arial" w:cs="Arial"/>
        </w:rPr>
      </w:pPr>
      <w:r w:rsidRPr="00111A62">
        <w:rPr>
          <w:rFonts w:ascii="Arial" w:hAnsi="Arial" w:cs="Arial"/>
        </w:rPr>
        <w:t>________________________________</w:t>
      </w:r>
      <w:r w:rsidRPr="00111A62">
        <w:rPr>
          <w:rFonts w:ascii="Arial" w:hAnsi="Arial" w:cs="Arial"/>
        </w:rPr>
        <w:tab/>
      </w:r>
      <w:r w:rsidRPr="00111A62">
        <w:rPr>
          <w:rFonts w:ascii="Arial" w:hAnsi="Arial" w:cs="Arial"/>
        </w:rPr>
        <w:tab/>
        <w:t>____________________</w:t>
      </w:r>
    </w:p>
    <w:p w14:paraId="512D1FBD" w14:textId="77777777" w:rsidR="009740A3" w:rsidRPr="003E2D99" w:rsidRDefault="00111A62" w:rsidP="003E2D99">
      <w:pPr>
        <w:spacing w:after="0"/>
        <w:rPr>
          <w:rFonts w:ascii="Arial" w:hAnsi="Arial" w:cs="Arial"/>
        </w:rPr>
        <w:sectPr w:rsidR="009740A3" w:rsidRPr="003E2D99" w:rsidSect="005F401D">
          <w:headerReference w:type="default" r:id="rId7"/>
          <w:footerReference w:type="default" r:id="rId8"/>
          <w:pgSz w:w="12240" w:h="15840" w:code="1"/>
          <w:pgMar w:top="2160" w:right="1260" w:bottom="547" w:left="1152" w:header="720" w:footer="547" w:gutter="0"/>
          <w:cols w:space="720"/>
          <w:docGrid w:linePitch="360"/>
        </w:sectPr>
      </w:pPr>
      <w:r w:rsidRPr="00111A62">
        <w:rPr>
          <w:rFonts w:ascii="Arial" w:hAnsi="Arial" w:cs="Arial"/>
        </w:rPr>
        <w:t>Education Dir</w:t>
      </w:r>
      <w:r w:rsidR="003E2D99">
        <w:rPr>
          <w:rFonts w:ascii="Arial" w:hAnsi="Arial" w:cs="Arial"/>
        </w:rPr>
        <w:t>ector/Supervisor signature</w:t>
      </w:r>
      <w:r w:rsidR="003E2D99">
        <w:rPr>
          <w:rFonts w:ascii="Arial" w:hAnsi="Arial" w:cs="Arial"/>
        </w:rPr>
        <w:tab/>
      </w:r>
      <w:r w:rsidR="003E2D99">
        <w:rPr>
          <w:rFonts w:ascii="Arial" w:hAnsi="Arial" w:cs="Arial"/>
        </w:rPr>
        <w:tab/>
        <w:t>Date</w:t>
      </w:r>
    </w:p>
    <w:p w14:paraId="4B277C16" w14:textId="77777777" w:rsidR="009740A3" w:rsidRDefault="009740A3">
      <w:pPr>
        <w:rPr>
          <w:sz w:val="20"/>
        </w:rPr>
      </w:pPr>
    </w:p>
    <w:sectPr w:rsidR="009740A3" w:rsidSect="00637E4C">
      <w:pgSz w:w="12240" w:h="15840" w:code="1"/>
      <w:pgMar w:top="720" w:right="1440" w:bottom="720" w:left="144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C16CA" w14:textId="77777777" w:rsidR="00820C45" w:rsidRDefault="00820C45">
      <w:pPr>
        <w:spacing w:after="0" w:line="240" w:lineRule="auto"/>
      </w:pPr>
      <w:r>
        <w:separator/>
      </w:r>
    </w:p>
  </w:endnote>
  <w:endnote w:type="continuationSeparator" w:id="0">
    <w:p w14:paraId="31DE4DFD" w14:textId="77777777" w:rsidR="00820C45" w:rsidRDefault="00820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(W1)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3CE27" w14:textId="77777777" w:rsidR="009B7505" w:rsidRDefault="009B7505" w:rsidP="009B7505">
    <w:pPr>
      <w:pStyle w:val="Footer"/>
      <w:pBdr>
        <w:top w:val="single" w:sz="4" w:space="0" w:color="auto"/>
      </w:pBdr>
      <w:spacing w:after="0" w:line="240" w:lineRule="auto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Department of Labor &amp; Industry| Office of Vocational Rehabilitation | Hiram G. Andrews Center |</w:t>
    </w:r>
  </w:p>
  <w:p w14:paraId="20688251" w14:textId="77777777" w:rsidR="009B7505" w:rsidRDefault="009B7505" w:rsidP="009B7505">
    <w:pPr>
      <w:pStyle w:val="Footer"/>
      <w:pBdr>
        <w:top w:val="single" w:sz="4" w:space="0" w:color="auto"/>
      </w:pBdr>
      <w:spacing w:after="0" w:line="240" w:lineRule="auto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Commonwealth Technical Institute | 727 Goucher Street | Johnstown, PA  15905 </w:t>
    </w:r>
  </w:p>
  <w:p w14:paraId="645C103A" w14:textId="77777777" w:rsidR="009B7505" w:rsidRDefault="009B7505" w:rsidP="009B7505">
    <w:pPr>
      <w:pStyle w:val="Footer"/>
      <w:pBdr>
        <w:top w:val="single" w:sz="4" w:space="0" w:color="auto"/>
      </w:pBdr>
      <w:spacing w:after="0" w:line="240" w:lineRule="auto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Phone: (814) 254-0474 | Fax</w:t>
    </w:r>
    <w:proofErr w:type="gramStart"/>
    <w:r>
      <w:rPr>
        <w:rFonts w:ascii="Verdana" w:hAnsi="Verdana"/>
        <w:sz w:val="16"/>
        <w:szCs w:val="16"/>
      </w:rPr>
      <w:t>:  (</w:t>
    </w:r>
    <w:proofErr w:type="gramEnd"/>
    <w:r>
      <w:rPr>
        <w:rFonts w:ascii="Verdana" w:hAnsi="Verdana"/>
        <w:sz w:val="16"/>
        <w:szCs w:val="16"/>
      </w:rPr>
      <w:t xml:space="preserve">814) 255-5709 | </w:t>
    </w:r>
    <w:hyperlink r:id="rId1" w:history="1">
      <w:r>
        <w:rPr>
          <w:rStyle w:val="Hyperlink"/>
          <w:rFonts w:ascii="Verdana" w:hAnsi="Verdana"/>
          <w:sz w:val="16"/>
          <w:szCs w:val="16"/>
        </w:rPr>
        <w:t>www.dli.state.pa.us</w:t>
      </w:r>
    </w:hyperlink>
  </w:p>
  <w:p w14:paraId="3AE760C1" w14:textId="77777777" w:rsidR="009B7505" w:rsidRDefault="009B7505" w:rsidP="009B7505">
    <w:pPr>
      <w:pStyle w:val="Footer"/>
      <w:pBdr>
        <w:top w:val="single" w:sz="4" w:space="0" w:color="auto"/>
      </w:pBdr>
      <w:spacing w:after="0" w:line="240" w:lineRule="auto"/>
      <w:jc w:val="center"/>
      <w:rPr>
        <w:rFonts w:ascii="Verdana" w:hAnsi="Verdana"/>
        <w:sz w:val="8"/>
        <w:szCs w:val="16"/>
      </w:rPr>
    </w:pPr>
  </w:p>
  <w:p w14:paraId="5977A43A" w14:textId="77777777" w:rsidR="009B7505" w:rsidRDefault="009B7505" w:rsidP="009B7505">
    <w:pPr>
      <w:pStyle w:val="Footer"/>
      <w:pBdr>
        <w:top w:val="single" w:sz="4" w:space="0" w:color="auto"/>
      </w:pBdr>
      <w:spacing w:after="0" w:line="240" w:lineRule="auto"/>
      <w:jc w:val="center"/>
      <w:rPr>
        <w:rFonts w:ascii="Verdana" w:hAnsi="Verdana"/>
        <w:i/>
        <w:iCs/>
        <w:sz w:val="16"/>
        <w:szCs w:val="16"/>
      </w:rPr>
    </w:pPr>
    <w:r>
      <w:rPr>
        <w:rFonts w:ascii="Verdana" w:hAnsi="Verdana"/>
        <w:i/>
        <w:iCs/>
        <w:sz w:val="16"/>
        <w:szCs w:val="16"/>
      </w:rPr>
      <w:t>Auxiliary aids and services are available upon request to individuals with disabilities.</w:t>
    </w:r>
  </w:p>
  <w:p w14:paraId="5DE43649" w14:textId="77777777" w:rsidR="004D79AF" w:rsidRPr="009B7505" w:rsidRDefault="009B7505" w:rsidP="003E2D99">
    <w:pPr>
      <w:pStyle w:val="Footer"/>
      <w:pBdr>
        <w:top w:val="single" w:sz="4" w:space="0" w:color="auto"/>
      </w:pBdr>
      <w:spacing w:after="0" w:line="240" w:lineRule="auto"/>
      <w:jc w:val="center"/>
      <w:rPr>
        <w:szCs w:val="16"/>
      </w:rPr>
    </w:pPr>
    <w:r>
      <w:rPr>
        <w:rFonts w:ascii="Verdana" w:hAnsi="Verdana"/>
        <w:i/>
        <w:iCs/>
        <w:sz w:val="16"/>
        <w:szCs w:val="16"/>
      </w:rPr>
      <w:t>Equal Opportunity Employer/Program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03D72" w14:textId="77777777" w:rsidR="00820C45" w:rsidRDefault="00820C45">
      <w:pPr>
        <w:spacing w:after="0" w:line="240" w:lineRule="auto"/>
      </w:pPr>
      <w:r>
        <w:separator/>
      </w:r>
    </w:p>
  </w:footnote>
  <w:footnote w:type="continuationSeparator" w:id="0">
    <w:p w14:paraId="2DA30B2B" w14:textId="77777777" w:rsidR="00820C45" w:rsidRDefault="00820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1F60C" w14:textId="77777777" w:rsidR="004D79AF" w:rsidRDefault="004D79AF">
    <w:pPr>
      <w:pStyle w:val="Header"/>
    </w:pPr>
    <w:r>
      <w:rPr>
        <w:noProof/>
      </w:rPr>
      <w:drawing>
        <wp:inline distT="0" distB="0" distL="0" distR="0" wp14:anchorId="4ED49D6A" wp14:editId="4DA7C50C">
          <wp:extent cx="3200400" cy="914400"/>
          <wp:effectExtent l="19050" t="0" r="0" b="0"/>
          <wp:docPr id="8" name="Picture 8" descr="Common Tech Institute Logo Left 2-color cop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mmon Tech Institute Logo Left 2-color copy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0040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16446"/>
    <w:multiLevelType w:val="hybridMultilevel"/>
    <w:tmpl w:val="66E86E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8F253BB"/>
    <w:multiLevelType w:val="multilevel"/>
    <w:tmpl w:val="D0FC0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2057487">
    <w:abstractNumId w:val="1"/>
  </w:num>
  <w:num w:numId="2" w16cid:durableId="335808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C8D"/>
    <w:rsid w:val="000C6F10"/>
    <w:rsid w:val="00111A62"/>
    <w:rsid w:val="003E2D99"/>
    <w:rsid w:val="004D79AF"/>
    <w:rsid w:val="004F00EF"/>
    <w:rsid w:val="005D484D"/>
    <w:rsid w:val="005F401D"/>
    <w:rsid w:val="00637E4C"/>
    <w:rsid w:val="0068770D"/>
    <w:rsid w:val="00820C45"/>
    <w:rsid w:val="009740A3"/>
    <w:rsid w:val="00984616"/>
    <w:rsid w:val="009B7505"/>
    <w:rsid w:val="00CE13DF"/>
    <w:rsid w:val="00D50C8D"/>
    <w:rsid w:val="00D8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6C8E8D30"/>
  <w15:docId w15:val="{6E474AF6-B3EB-48DB-9516-194223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70D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qFormat/>
    <w:rsid w:val="00637E4C"/>
    <w:pPr>
      <w:keepNext/>
      <w:outlineLvl w:val="0"/>
    </w:pPr>
    <w:rPr>
      <w:rFonts w:ascii="Times New (W1)" w:hAnsi="Times New (W1)"/>
      <w:b/>
    </w:rPr>
  </w:style>
  <w:style w:type="paragraph" w:styleId="Heading2">
    <w:name w:val="heading 2"/>
    <w:basedOn w:val="Normal"/>
    <w:next w:val="Normal"/>
    <w:qFormat/>
    <w:rsid w:val="00637E4C"/>
    <w:pPr>
      <w:keepNext/>
      <w:outlineLvl w:val="1"/>
    </w:pPr>
    <w:rPr>
      <w:rFonts w:ascii="Times New (W1)" w:hAnsi="Times New (W1)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637E4C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637E4C"/>
    <w:rPr>
      <w:color w:val="000099"/>
      <w:u w:val="single"/>
    </w:rPr>
  </w:style>
  <w:style w:type="character" w:customStyle="1" w:styleId="normalloose1">
    <w:name w:val="normalloose1"/>
    <w:basedOn w:val="DefaultParagraphFont"/>
    <w:rsid w:val="00637E4C"/>
    <w:rPr>
      <w:rFonts w:ascii="Verdana" w:hAnsi="Verdana" w:hint="default"/>
      <w:sz w:val="18"/>
      <w:szCs w:val="18"/>
    </w:rPr>
  </w:style>
  <w:style w:type="character" w:customStyle="1" w:styleId="heading31">
    <w:name w:val="heading31"/>
    <w:basedOn w:val="DefaultParagraphFont"/>
    <w:rsid w:val="00637E4C"/>
    <w:rPr>
      <w:rFonts w:ascii="Arial" w:hAnsi="Arial" w:cs="Arial" w:hint="default"/>
      <w:b/>
      <w:bCs/>
      <w:strike w:val="0"/>
      <w:dstrike w:val="0"/>
      <w:color w:val="4D8DD5"/>
      <w:sz w:val="22"/>
      <w:szCs w:val="22"/>
      <w:u w:val="none"/>
      <w:effect w:val="none"/>
    </w:rPr>
  </w:style>
  <w:style w:type="character" w:customStyle="1" w:styleId="bulletfont">
    <w:name w:val="bulletfont"/>
    <w:basedOn w:val="DefaultParagraphFont"/>
    <w:rsid w:val="00637E4C"/>
    <w:rPr>
      <w:rFonts w:ascii="Verdana" w:hAnsi="Verdana" w:hint="default"/>
      <w:sz w:val="18"/>
      <w:szCs w:val="18"/>
    </w:rPr>
  </w:style>
  <w:style w:type="character" w:customStyle="1" w:styleId="heading3red1">
    <w:name w:val="heading3red1"/>
    <w:basedOn w:val="DefaultParagraphFont"/>
    <w:rsid w:val="00637E4C"/>
    <w:rPr>
      <w:rFonts w:ascii="Verdana" w:hAnsi="Verdana" w:cs="Arial" w:hint="default"/>
      <w:b/>
      <w:bCs/>
      <w:color w:val="993300"/>
      <w:sz w:val="18"/>
      <w:szCs w:val="18"/>
    </w:rPr>
  </w:style>
  <w:style w:type="paragraph" w:styleId="Header">
    <w:name w:val="header"/>
    <w:basedOn w:val="Normal"/>
    <w:rsid w:val="00637E4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37E4C"/>
    <w:pPr>
      <w:tabs>
        <w:tab w:val="center" w:pos="4320"/>
        <w:tab w:val="right" w:pos="8640"/>
      </w:tabs>
    </w:pPr>
  </w:style>
  <w:style w:type="character" w:styleId="FollowedHyperlink">
    <w:name w:val="FollowedHyperlink"/>
    <w:basedOn w:val="DefaultParagraphFont"/>
    <w:rsid w:val="00637E4C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877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79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9AF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li.state.pa.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159</Words>
  <Characters>1006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Fixed Rate Mortgage</vt:lpstr>
    </vt:vector>
  </TitlesOfParts>
  <Company>PA DOB</Company>
  <LinksUpToDate>false</LinksUpToDate>
  <CharactersWithSpaces>1163</CharactersWithSpaces>
  <SharedDoc>false</SharedDoc>
  <HLinks>
    <vt:vector size="6" baseType="variant">
      <vt:variant>
        <vt:i4>8126504</vt:i4>
      </vt:variant>
      <vt:variant>
        <vt:i4>0</vt:i4>
      </vt:variant>
      <vt:variant>
        <vt:i4>0</vt:i4>
      </vt:variant>
      <vt:variant>
        <vt:i4>5</vt:i4>
      </vt:variant>
      <vt:variant>
        <vt:lpwstr>http://www.dli.state.pa.us/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Fixed Rate Mortgage</dc:title>
  <dc:subject/>
  <dc:creator>bpetersen</dc:creator>
  <cp:keywords/>
  <dc:description/>
  <cp:lastModifiedBy>Luciew, Michele</cp:lastModifiedBy>
  <cp:revision>2</cp:revision>
  <cp:lastPrinted>2011-12-21T18:30:00Z</cp:lastPrinted>
  <dcterms:created xsi:type="dcterms:W3CDTF">2024-11-07T16:27:00Z</dcterms:created>
  <dcterms:modified xsi:type="dcterms:W3CDTF">2024-11-07T16:27:00Z</dcterms:modified>
</cp:coreProperties>
</file>