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D83" w:rsidRDefault="00306D83" w:rsidP="00306D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6D8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CALENDAR OF EVENTS</w:t>
      </w:r>
    </w:p>
    <w:p w:rsidR="00E1460A" w:rsidRDefault="00E1460A" w:rsidP="00306D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1460A" w:rsidRPr="00306D83" w:rsidRDefault="00E1460A" w:rsidP="00306D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Revised 04/24/2013</w:t>
      </w:r>
    </w:p>
    <w:p w:rsidR="00306D83" w:rsidRPr="00306D83" w:rsidRDefault="00306D83" w:rsidP="00306D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6D83" w:rsidRPr="00306D83" w:rsidRDefault="00306D83" w:rsidP="00306D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83">
        <w:rPr>
          <w:rFonts w:ascii="Times New Roman" w:eastAsia="Times New Roman" w:hAnsi="Times New Roman" w:cs="Times New Roman"/>
          <w:sz w:val="24"/>
          <w:szCs w:val="24"/>
        </w:rPr>
        <w:t>The Commonwealth will make every effort to adhere to the following schedule:</w:t>
      </w:r>
    </w:p>
    <w:p w:rsidR="00306D83" w:rsidRPr="00306D83" w:rsidRDefault="00306D83" w:rsidP="00306D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63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30"/>
        <w:gridCol w:w="1890"/>
        <w:gridCol w:w="1710"/>
      </w:tblGrid>
      <w:tr w:rsidR="00306D83" w:rsidRPr="00306D83" w:rsidTr="008D5D6D">
        <w:trPr>
          <w:trHeight w:hRule="exact" w:val="501"/>
        </w:trPr>
        <w:tc>
          <w:tcPr>
            <w:tcW w:w="6030" w:type="dxa"/>
            <w:shd w:val="pct5" w:color="auto" w:fill="auto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1890" w:type="dxa"/>
            <w:shd w:val="pct5" w:color="auto" w:fill="auto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Responsibility</w:t>
            </w:r>
          </w:p>
        </w:tc>
        <w:tc>
          <w:tcPr>
            <w:tcW w:w="1710" w:type="dxa"/>
            <w:shd w:val="pct5" w:color="auto" w:fill="auto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306D83" w:rsidRPr="00306D83" w:rsidTr="008D5D6D">
        <w:trPr>
          <w:trHeight w:hRule="exact" w:val="706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Deadline to submit Questions via email to </w:t>
            </w:r>
            <w:hyperlink r:id="rId7" w:history="1">
              <w:r w:rsidRPr="00306D8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RA-OITPurchases@state.pa.us</w:t>
              </w:r>
            </w:hyperlink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Potential Offerors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April 02, 2013</w:t>
            </w:r>
          </w:p>
        </w:tc>
      </w:tr>
      <w:tr w:rsidR="00306D83" w:rsidRPr="00306D83" w:rsidTr="008D5D6D">
        <w:trPr>
          <w:trHeight w:hRule="exact" w:val="2382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Pre-proposal Conference—Location.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Office of Information Technology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Bureau of IT Procurement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Finance Building, Room 503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613 North Street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Harrisburg, PA  17120-0400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Issuing Office/Potential Offerors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April 04, 2013  at 1:30 PM</w:t>
            </w:r>
          </w:p>
        </w:tc>
      </w:tr>
      <w:tr w:rsidR="00306D83" w:rsidRPr="00306D83" w:rsidTr="008D5D6D">
        <w:trPr>
          <w:trHeight w:hRule="exact" w:val="1443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Answers to Potential Offeror questions posted to the DGS website </w:t>
            </w:r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hyperlink r:id="rId8" w:history="1">
              <w:r w:rsidRPr="00306D8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http://www.emarketplace.state.pa.us</w:t>
              </w:r>
            </w:hyperlink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later than this date.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Issuing Office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April 29, 2013</w:t>
            </w:r>
          </w:p>
        </w:tc>
      </w:tr>
      <w:tr w:rsidR="00306D83" w:rsidRPr="00306D83" w:rsidTr="008D5D6D">
        <w:trPr>
          <w:trHeight w:hRule="exact" w:val="627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Deadline to submit 2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Round Questions via email to </w:t>
            </w:r>
            <w:hyperlink r:id="rId9" w:history="1">
              <w:r w:rsidRPr="00306D8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RA-OITPurchases@state.pa.us</w:t>
              </w:r>
            </w:hyperlink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Potential Offerors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May 8, 2013</w:t>
            </w:r>
          </w:p>
        </w:tc>
      </w:tr>
      <w:tr w:rsidR="00306D83" w:rsidRPr="00306D83" w:rsidTr="008D5D6D">
        <w:trPr>
          <w:trHeight w:hRule="exact" w:val="906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Round Answers to Potential Offeror questions posted to the DGS website </w:t>
            </w:r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hyperlink r:id="rId10" w:history="1">
              <w:r w:rsidRPr="00306D8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http://www.emarketplace.state.pa.us</w:t>
              </w:r>
            </w:hyperlink>
            <w:r w:rsidRPr="00306D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later than this date.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Issuing Office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May 22, 2013</w:t>
            </w:r>
          </w:p>
        </w:tc>
      </w:tr>
      <w:tr w:rsidR="00306D83" w:rsidRPr="00306D83" w:rsidTr="008D5D6D">
        <w:trPr>
          <w:trHeight w:hRule="exact" w:val="1443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Please monitor website for all communications regarding the RFP.</w:t>
            </w: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Potential Offerors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Ongoing</w:t>
            </w:r>
          </w:p>
        </w:tc>
      </w:tr>
      <w:tr w:rsidR="00306D83" w:rsidRPr="00306D83" w:rsidTr="00306D83">
        <w:trPr>
          <w:trHeight w:hRule="exact" w:val="3588"/>
        </w:trPr>
        <w:tc>
          <w:tcPr>
            <w:tcW w:w="6030" w:type="dxa"/>
            <w:vAlign w:val="center"/>
          </w:tcPr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 xml:space="preserve">Sealed proposal must be received by the Issuing Office at 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(Janis Brown) Bureau of IT Procurement 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c/o Commonwealth Mail Processing Center 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 Technology Park (rear) 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Attn: IT Procurement, 506 Finance Building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Harrisburg PA 17110 </w:t>
            </w: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  <w:p w:rsidR="00306D83" w:rsidRPr="00306D83" w:rsidRDefault="00306D83" w:rsidP="00306D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NOTE:</w:t>
            </w:r>
            <w:r w:rsidRPr="00306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Proposals must be time and date stamped by the facility receiving the proposals. Proposals may only be hand-delivered between 6:00 a.m. and 2:45 p.m., Monday through Friday, excluding Commonwealth holidays.</w:t>
            </w:r>
          </w:p>
          <w:p w:rsidR="00306D83" w:rsidRPr="00306D83" w:rsidRDefault="00306D83" w:rsidP="00306D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D83">
              <w:rPr>
                <w:rFonts w:ascii="Times New Roman" w:eastAsia="Times New Roman" w:hAnsi="Times New Roman" w:cs="Times New Roman"/>
                <w:sz w:val="24"/>
                <w:szCs w:val="24"/>
              </w:rPr>
              <w:t>Offerors</w:t>
            </w:r>
          </w:p>
        </w:tc>
        <w:tc>
          <w:tcPr>
            <w:tcW w:w="1710" w:type="dxa"/>
            <w:vAlign w:val="center"/>
          </w:tcPr>
          <w:p w:rsidR="00306D83" w:rsidRPr="00306D83" w:rsidRDefault="00306D83" w:rsidP="0030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06D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June 05, 2013 </w:t>
            </w:r>
            <w:bookmarkStart w:id="0" w:name="_GoBack"/>
            <w:bookmarkEnd w:id="0"/>
            <w:r w:rsidRPr="00306D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By                  1:00 PM</w:t>
            </w:r>
          </w:p>
        </w:tc>
      </w:tr>
    </w:tbl>
    <w:p w:rsidR="00871246" w:rsidRDefault="00871246" w:rsidP="00306D83"/>
    <w:sectPr w:rsidR="00871246" w:rsidSect="00E1460A">
      <w:footerReference w:type="default" r:id="rId11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DEB" w:rsidRDefault="00E1460A">
      <w:pPr>
        <w:spacing w:after="0" w:line="240" w:lineRule="auto"/>
      </w:pPr>
      <w:r>
        <w:separator/>
      </w:r>
    </w:p>
  </w:endnote>
  <w:endnote w:type="continuationSeparator" w:id="0">
    <w:p w:rsidR="00810DEB" w:rsidRDefault="00E14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793" w:rsidRDefault="00306D83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33B48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DEB" w:rsidRDefault="00E1460A">
      <w:pPr>
        <w:spacing w:after="0" w:line="240" w:lineRule="auto"/>
      </w:pPr>
      <w:r>
        <w:separator/>
      </w:r>
    </w:p>
  </w:footnote>
  <w:footnote w:type="continuationSeparator" w:id="0">
    <w:p w:rsidR="00810DEB" w:rsidRDefault="00E146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revisionView w:markup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D83"/>
    <w:rsid w:val="00033B48"/>
    <w:rsid w:val="00306D83"/>
    <w:rsid w:val="00810DEB"/>
    <w:rsid w:val="00871246"/>
    <w:rsid w:val="00E1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06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6D83"/>
  </w:style>
  <w:style w:type="character" w:styleId="CommentReference">
    <w:name w:val="annotation reference"/>
    <w:uiPriority w:val="99"/>
    <w:semiHidden/>
    <w:rsid w:val="00306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06D8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D83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306D83"/>
  </w:style>
  <w:style w:type="paragraph" w:styleId="BalloonText">
    <w:name w:val="Balloon Text"/>
    <w:basedOn w:val="Normal"/>
    <w:link w:val="BalloonTextChar"/>
    <w:uiPriority w:val="99"/>
    <w:semiHidden/>
    <w:unhideWhenUsed/>
    <w:rsid w:val="00306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D8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B48"/>
    <w:pPr>
      <w:spacing w:after="200"/>
      <w:jc w:val="left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B4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06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6D83"/>
  </w:style>
  <w:style w:type="character" w:styleId="CommentReference">
    <w:name w:val="annotation reference"/>
    <w:uiPriority w:val="99"/>
    <w:semiHidden/>
    <w:rsid w:val="00306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06D8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D83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306D83"/>
  </w:style>
  <w:style w:type="paragraph" w:styleId="BalloonText">
    <w:name w:val="Balloon Text"/>
    <w:basedOn w:val="Normal"/>
    <w:link w:val="BalloonTextChar"/>
    <w:uiPriority w:val="99"/>
    <w:semiHidden/>
    <w:unhideWhenUsed/>
    <w:rsid w:val="00306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D8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B48"/>
    <w:pPr>
      <w:spacing w:after="200"/>
      <w:jc w:val="left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B4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rketplace.state.pa.u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-OITPurchases@state.pa.us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emarketplace.state.pa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-OITPurchases@state.pa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256</Words>
  <Characters>1460</Characters>
  <Application>Microsoft Office Word</Application>
  <DocSecurity>0</DocSecurity>
  <Lines>12</Lines>
  <Paragraphs>3</Paragraphs>
  <ScaleCrop>false</ScaleCrop>
  <Company>Commonwealth of PA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janibrown</dc:creator>
  <cp:lastModifiedBy>janibrown</cp:lastModifiedBy>
  <cp:revision>3</cp:revision>
  <dcterms:created xsi:type="dcterms:W3CDTF">2013-04-23T14:46:00Z</dcterms:created>
  <dcterms:modified xsi:type="dcterms:W3CDTF">2013-04-23T19:53:00Z</dcterms:modified>
</cp:coreProperties>
</file>