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7DE5F" w14:textId="2F20AC38" w:rsidR="008E4C4C" w:rsidRPr="006C060F" w:rsidRDefault="00517735" w:rsidP="008E4C4C">
      <w:pPr>
        <w:jc w:val="center"/>
        <w:rPr>
          <w:rFonts w:ascii="Times New Roman" w:eastAsia="Times New Roman" w:hAnsi="Times New Roman"/>
          <w:b/>
          <w:sz w:val="24"/>
          <w:szCs w:val="24"/>
          <w:lang w:eastAsia="ja-JP"/>
        </w:rPr>
      </w:pPr>
      <w:r>
        <w:rPr>
          <w:rFonts w:ascii="Times New Roman" w:eastAsia="Times New Roman" w:hAnsi="Times New Roman"/>
          <w:b/>
          <w:sz w:val="24"/>
          <w:szCs w:val="24"/>
          <w:lang w:eastAsia="ja-JP"/>
        </w:rPr>
        <w:t xml:space="preserve">SOLICITATION </w:t>
      </w:r>
      <w:r w:rsidR="008E4C4C" w:rsidRPr="006C060F">
        <w:rPr>
          <w:rFonts w:ascii="Times New Roman" w:eastAsia="Times New Roman" w:hAnsi="Times New Roman"/>
          <w:b/>
          <w:sz w:val="24"/>
          <w:szCs w:val="24"/>
          <w:lang w:eastAsia="ja-JP"/>
        </w:rPr>
        <w:t>ADDENDUM # 1</w:t>
      </w:r>
    </w:p>
    <w:p w14:paraId="4A78A6AC" w14:textId="23BB29AA" w:rsidR="006C060F" w:rsidRPr="006C060F" w:rsidRDefault="00517735" w:rsidP="00517735">
      <w:pPr>
        <w:pStyle w:val="Header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IFB 6000</w:t>
      </w:r>
      <w:r w:rsidR="00F35A0A">
        <w:rPr>
          <w:rFonts w:ascii="Times New Roman" w:hAnsi="Times New Roman"/>
          <w:b/>
          <w:sz w:val="24"/>
          <w:szCs w:val="24"/>
        </w:rPr>
        <w:t>64131</w:t>
      </w:r>
    </w:p>
    <w:p w14:paraId="119EED21" w14:textId="77777777" w:rsidR="008E4C4C" w:rsidRPr="00DA020D" w:rsidRDefault="008E4C4C" w:rsidP="008E4C4C">
      <w:pPr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14:paraId="4EABB440" w14:textId="5B21CC39" w:rsidR="00517735" w:rsidRDefault="00517735" w:rsidP="008E4C4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Date:  </w:t>
      </w:r>
      <w:r w:rsidR="00F35A0A">
        <w:rPr>
          <w:rFonts w:ascii="Times New Roman" w:hAnsi="Times New Roman"/>
          <w:sz w:val="24"/>
          <w:szCs w:val="24"/>
        </w:rPr>
        <w:t>August</w:t>
      </w:r>
      <w:r>
        <w:rPr>
          <w:rFonts w:ascii="Times New Roman" w:hAnsi="Times New Roman"/>
          <w:sz w:val="24"/>
          <w:szCs w:val="24"/>
        </w:rPr>
        <w:t xml:space="preserve"> </w:t>
      </w:r>
      <w:r w:rsidR="00F35A0A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, 202</w:t>
      </w:r>
      <w:r w:rsidR="00F35A0A">
        <w:rPr>
          <w:rFonts w:ascii="Times New Roman" w:hAnsi="Times New Roman"/>
          <w:sz w:val="24"/>
          <w:szCs w:val="24"/>
        </w:rPr>
        <w:t>5</w:t>
      </w:r>
    </w:p>
    <w:p w14:paraId="25F41127" w14:textId="187F4843" w:rsidR="00517735" w:rsidRDefault="00517735" w:rsidP="008E4C4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Subject:</w:t>
      </w:r>
      <w:r w:rsidR="00F35A0A">
        <w:rPr>
          <w:rFonts w:ascii="Times New Roman" w:hAnsi="Times New Roman"/>
          <w:sz w:val="24"/>
          <w:szCs w:val="24"/>
        </w:rPr>
        <w:t xml:space="preserve">  12 OVR Enhanced Driving and Ancillary Services</w:t>
      </w:r>
    </w:p>
    <w:p w14:paraId="57CE0071" w14:textId="7819F27B" w:rsidR="00517735" w:rsidRDefault="00517735" w:rsidP="008E4C4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Due Date:  </w:t>
      </w:r>
      <w:r w:rsidR="00F35A0A">
        <w:rPr>
          <w:rFonts w:ascii="Times New Roman" w:hAnsi="Times New Roman"/>
          <w:sz w:val="24"/>
          <w:szCs w:val="24"/>
        </w:rPr>
        <w:t>August</w:t>
      </w:r>
      <w:r>
        <w:rPr>
          <w:rFonts w:ascii="Times New Roman" w:hAnsi="Times New Roman"/>
          <w:sz w:val="24"/>
          <w:szCs w:val="24"/>
        </w:rPr>
        <w:t xml:space="preserve"> </w:t>
      </w:r>
      <w:r w:rsidR="00F35A0A">
        <w:rPr>
          <w:rFonts w:ascii="Times New Roman" w:hAnsi="Times New Roman"/>
          <w:sz w:val="24"/>
          <w:szCs w:val="24"/>
        </w:rPr>
        <w:t>14</w:t>
      </w:r>
      <w:r>
        <w:rPr>
          <w:rFonts w:ascii="Times New Roman" w:hAnsi="Times New Roman"/>
          <w:sz w:val="24"/>
          <w:szCs w:val="24"/>
        </w:rPr>
        <w:t>, 202</w:t>
      </w:r>
      <w:r w:rsidR="00F35A0A">
        <w:rPr>
          <w:rFonts w:ascii="Times New Roman" w:hAnsi="Times New Roman"/>
          <w:sz w:val="24"/>
          <w:szCs w:val="24"/>
        </w:rPr>
        <w:t>5</w:t>
      </w:r>
    </w:p>
    <w:p w14:paraId="18FBB9E5" w14:textId="115A6AED" w:rsidR="008E4C4C" w:rsidRPr="00AC4460" w:rsidRDefault="00517735" w:rsidP="008E4C4C">
      <w:pPr>
        <w:rPr>
          <w:rFonts w:ascii="Times New Roman" w:hAnsi="Times New Roman"/>
          <w:sz w:val="24"/>
          <w:szCs w:val="24"/>
        </w:rPr>
      </w:pPr>
      <w:r w:rsidRPr="00AC4460">
        <w:rPr>
          <w:rFonts w:cstheme="minorHAnsi"/>
          <w:sz w:val="24"/>
          <w:szCs w:val="24"/>
        </w:rPr>
        <w:t>To all suppliers t</w:t>
      </w:r>
      <w:r w:rsidR="008E4C4C" w:rsidRPr="00AC4460">
        <w:rPr>
          <w:rFonts w:cstheme="minorHAnsi"/>
          <w:sz w:val="24"/>
          <w:szCs w:val="24"/>
        </w:rPr>
        <w:t xml:space="preserve">his addendum #1 is to provide answers to the submitted potential Offeror questions to be posted to the DGS website, </w:t>
      </w:r>
      <w:hyperlink r:id="rId7">
        <w:r w:rsidR="008E4C4C" w:rsidRPr="00AC4460">
          <w:rPr>
            <w:rStyle w:val="Hyperlink"/>
            <w:rFonts w:cstheme="minorHAnsi"/>
            <w:sz w:val="24"/>
            <w:szCs w:val="24"/>
          </w:rPr>
          <w:t>http://www.emarketplace.state.pa.us/Search.aspx</w:t>
        </w:r>
      </w:hyperlink>
      <w:r w:rsidRPr="00AC4460">
        <w:rPr>
          <w:rFonts w:cstheme="minorHAnsi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</w:t>
      </w:r>
      <w:r w:rsidRPr="00AC4460">
        <w:rPr>
          <w:rStyle w:val="ui-provider"/>
          <w:sz w:val="24"/>
          <w:szCs w:val="24"/>
        </w:rPr>
        <w:t>Questions were submitted via the DLI Procurement  resource email account: </w:t>
      </w:r>
      <w:hyperlink r:id="rId8" w:tgtFrame="_blank" w:tooltip="mailto:ra-li-oit-bas-procur@pa.gov" w:history="1">
        <w:r w:rsidRPr="00AC4460">
          <w:rPr>
            <w:rStyle w:val="Hyperlink"/>
            <w:sz w:val="24"/>
            <w:szCs w:val="24"/>
          </w:rPr>
          <w:t>RA-li-OIT-BAS-Procur@pa.gov</w:t>
        </w:r>
      </w:hyperlink>
      <w:r w:rsidRPr="00AC4460">
        <w:rPr>
          <w:rStyle w:val="ui-provider"/>
          <w:sz w:val="24"/>
          <w:szCs w:val="24"/>
        </w:rPr>
        <w:t>.  The questions and approved answers are as follows below:</w:t>
      </w:r>
    </w:p>
    <w:p w14:paraId="0C1754CB" w14:textId="77777777" w:rsidR="006C060F" w:rsidRDefault="006C060F" w:rsidP="008E4C4C">
      <w:pPr>
        <w:rPr>
          <w:rFonts w:ascii="Times New Roman" w:hAnsi="Times New Roman"/>
          <w:sz w:val="24"/>
          <w:szCs w:val="24"/>
          <w:u w:val="single"/>
        </w:rPr>
      </w:pPr>
    </w:p>
    <w:p w14:paraId="761CB7F9" w14:textId="77777777" w:rsidR="008E4C4C" w:rsidRPr="00DA020D" w:rsidRDefault="008E4C4C" w:rsidP="008E4C4C">
      <w:pPr>
        <w:rPr>
          <w:rFonts w:ascii="Times New Roman" w:hAnsi="Times New Roman"/>
          <w:sz w:val="24"/>
          <w:szCs w:val="24"/>
          <w:u w:val="single"/>
        </w:rPr>
      </w:pPr>
      <w:r w:rsidRPr="00DA020D">
        <w:rPr>
          <w:rFonts w:ascii="Times New Roman" w:hAnsi="Times New Roman"/>
          <w:sz w:val="24"/>
          <w:szCs w:val="24"/>
          <w:u w:val="single"/>
        </w:rPr>
        <w:t xml:space="preserve">Addendum Key: </w:t>
      </w:r>
    </w:p>
    <w:p w14:paraId="46CACF8E" w14:textId="77777777" w:rsidR="008E4C4C" w:rsidRPr="00DA020D" w:rsidRDefault="008E4C4C" w:rsidP="008E4C4C">
      <w:pPr>
        <w:pStyle w:val="ListParagraph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DA020D">
        <w:rPr>
          <w:rFonts w:ascii="Times New Roman" w:hAnsi="Times New Roman"/>
          <w:sz w:val="24"/>
          <w:szCs w:val="24"/>
        </w:rPr>
        <w:t xml:space="preserve">The </w:t>
      </w:r>
      <w:r w:rsidRPr="00DA020D">
        <w:rPr>
          <w:rFonts w:ascii="Times New Roman" w:hAnsi="Times New Roman"/>
          <w:b/>
          <w:sz w:val="24"/>
          <w:szCs w:val="24"/>
        </w:rPr>
        <w:t>questions</w:t>
      </w:r>
      <w:r w:rsidRPr="00DA020D">
        <w:rPr>
          <w:rFonts w:ascii="Times New Roman" w:hAnsi="Times New Roman"/>
          <w:sz w:val="24"/>
          <w:szCs w:val="24"/>
        </w:rPr>
        <w:t xml:space="preserve"> are marked in </w:t>
      </w:r>
      <w:r w:rsidRPr="00DA020D">
        <w:rPr>
          <w:rFonts w:ascii="Times New Roman" w:hAnsi="Times New Roman"/>
          <w:b/>
          <w:sz w:val="24"/>
          <w:szCs w:val="24"/>
        </w:rPr>
        <w:t>bold</w:t>
      </w:r>
      <w:r w:rsidRPr="00DA020D">
        <w:rPr>
          <w:rFonts w:ascii="Times New Roman" w:hAnsi="Times New Roman"/>
          <w:sz w:val="24"/>
          <w:szCs w:val="24"/>
        </w:rPr>
        <w:t xml:space="preserve"> and;</w:t>
      </w:r>
    </w:p>
    <w:p w14:paraId="6D895D6A" w14:textId="77777777" w:rsidR="008E4C4C" w:rsidRPr="00DA020D" w:rsidRDefault="008E4C4C" w:rsidP="008E4C4C">
      <w:pPr>
        <w:pStyle w:val="ListParagraph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DA020D">
        <w:rPr>
          <w:rFonts w:ascii="Times New Roman" w:hAnsi="Times New Roman"/>
          <w:sz w:val="24"/>
          <w:szCs w:val="24"/>
        </w:rPr>
        <w:t>(a) =the approved answer(s)</w:t>
      </w:r>
    </w:p>
    <w:p w14:paraId="49D19BC0" w14:textId="77777777" w:rsidR="008E4C4C" w:rsidRDefault="008E4C4C" w:rsidP="008E4C4C">
      <w:pPr>
        <w:pStyle w:val="ListParagraph"/>
      </w:pPr>
    </w:p>
    <w:p w14:paraId="0950F27D" w14:textId="77777777" w:rsidR="008E4C4C" w:rsidRDefault="008E4C4C" w:rsidP="008E4C4C">
      <w:pPr>
        <w:pStyle w:val="ListParagraph"/>
      </w:pPr>
    </w:p>
    <w:p w14:paraId="37BE9E55" w14:textId="76048C0F" w:rsidR="006C060F" w:rsidRDefault="008E4C4C" w:rsidP="0006498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E4C4C">
        <w:rPr>
          <w:rFonts w:ascii="Times New Roman" w:hAnsi="Times New Roman" w:cs="Times New Roman"/>
          <w:b/>
          <w:sz w:val="24"/>
          <w:szCs w:val="24"/>
          <w:u w:val="single"/>
        </w:rPr>
        <w:t>QUESTION #1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:  </w:t>
      </w:r>
    </w:p>
    <w:p w14:paraId="3A273569" w14:textId="071AE7DC" w:rsidR="00CD43D3" w:rsidRPr="00AC4460" w:rsidRDefault="00F35A0A" w:rsidP="00CD43D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Do previous IFB awardees presently operating under the original IFB need to reapply for this supplemental or is this supplemental simply for additional suppliers. </w:t>
      </w:r>
    </w:p>
    <w:p w14:paraId="3142EBA4" w14:textId="5FBFB75A" w:rsidR="00CD43D3" w:rsidRDefault="00064984" w:rsidP="00064984">
      <w:pPr>
        <w:rPr>
          <w:rFonts w:ascii="Times New Roman" w:hAnsi="Times New Roman" w:cs="Times New Roman"/>
          <w:bCs/>
          <w:sz w:val="24"/>
          <w:szCs w:val="24"/>
        </w:rPr>
      </w:pPr>
      <w:r w:rsidRPr="00064984">
        <w:rPr>
          <w:rFonts w:ascii="Times New Roman" w:hAnsi="Times New Roman" w:cs="Times New Roman"/>
          <w:bCs/>
          <w:sz w:val="24"/>
          <w:szCs w:val="24"/>
        </w:rPr>
        <w:t>(a)</w:t>
      </w:r>
      <w:r w:rsidR="00F35A0A">
        <w:rPr>
          <w:rFonts w:ascii="Times New Roman" w:hAnsi="Times New Roman" w:cs="Times New Roman"/>
          <w:bCs/>
          <w:sz w:val="24"/>
          <w:szCs w:val="24"/>
        </w:rPr>
        <w:t>No need to reapply if you are operating under the original IFB.  This is get additional suppliers for the OVR Driving and Ancillary Services.</w:t>
      </w:r>
    </w:p>
    <w:p w14:paraId="363E5A75" w14:textId="1F700B63" w:rsidR="008902F9" w:rsidRPr="00CD43D3" w:rsidRDefault="008902F9" w:rsidP="00064984">
      <w:pPr>
        <w:rPr>
          <w:rFonts w:ascii="Times New Roman" w:hAnsi="Times New Roman" w:cs="Times New Roman"/>
          <w:bCs/>
          <w:sz w:val="24"/>
          <w:szCs w:val="24"/>
        </w:rPr>
      </w:pPr>
    </w:p>
    <w:sectPr w:rsidR="008902F9" w:rsidRPr="00CD43D3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C30F8" w14:textId="77777777" w:rsidR="008E4C4C" w:rsidRDefault="008E4C4C" w:rsidP="008E4C4C">
      <w:pPr>
        <w:spacing w:after="0" w:line="240" w:lineRule="auto"/>
      </w:pPr>
      <w:r>
        <w:separator/>
      </w:r>
    </w:p>
  </w:endnote>
  <w:endnote w:type="continuationSeparator" w:id="0">
    <w:p w14:paraId="7D86EAFD" w14:textId="77777777" w:rsidR="008E4C4C" w:rsidRDefault="008E4C4C" w:rsidP="008E4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9B889" w14:textId="77777777" w:rsidR="008E4C4C" w:rsidRDefault="008E4C4C" w:rsidP="008E4C4C">
      <w:pPr>
        <w:spacing w:after="0" w:line="240" w:lineRule="auto"/>
      </w:pPr>
      <w:r>
        <w:separator/>
      </w:r>
    </w:p>
  </w:footnote>
  <w:footnote w:type="continuationSeparator" w:id="0">
    <w:p w14:paraId="4631374F" w14:textId="77777777" w:rsidR="008E4C4C" w:rsidRDefault="008E4C4C" w:rsidP="008E4C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FDC18" w14:textId="132FD3FD" w:rsidR="00517735" w:rsidRDefault="00517735">
    <w:pPr>
      <w:pStyle w:val="Header"/>
    </w:pPr>
    <w:r>
      <w:rPr>
        <w:noProof/>
      </w:rPr>
      <w:drawing>
        <wp:inline distT="0" distB="0" distL="0" distR="0" wp14:anchorId="631E276C" wp14:editId="6CB37F87">
          <wp:extent cx="3105150" cy="56197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0515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0205AA" w14:textId="77777777" w:rsidR="00517735" w:rsidRDefault="005177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85AB4"/>
    <w:multiLevelType w:val="hybridMultilevel"/>
    <w:tmpl w:val="071897BA"/>
    <w:lvl w:ilvl="0" w:tplc="C0FC0DBA">
      <w:start w:val="1"/>
      <w:numFmt w:val="lowerLetter"/>
      <w:lvlText w:val="(%1)"/>
      <w:lvlJc w:val="left"/>
      <w:pPr>
        <w:ind w:left="108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EF28DE"/>
    <w:multiLevelType w:val="hybridMultilevel"/>
    <w:tmpl w:val="3A2871E0"/>
    <w:lvl w:ilvl="0" w:tplc="50F082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306117"/>
    <w:multiLevelType w:val="hybridMultilevel"/>
    <w:tmpl w:val="E8189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161C09"/>
    <w:multiLevelType w:val="hybridMultilevel"/>
    <w:tmpl w:val="E12AA720"/>
    <w:lvl w:ilvl="0" w:tplc="A080D37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BF3AB9"/>
    <w:multiLevelType w:val="hybridMultilevel"/>
    <w:tmpl w:val="07B6404C"/>
    <w:lvl w:ilvl="0" w:tplc="C0180FF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4825EF0"/>
    <w:multiLevelType w:val="hybridMultilevel"/>
    <w:tmpl w:val="363AA7F6"/>
    <w:lvl w:ilvl="0" w:tplc="4552C8C2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51CE1D20"/>
    <w:multiLevelType w:val="hybridMultilevel"/>
    <w:tmpl w:val="146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1135910">
    <w:abstractNumId w:val="6"/>
  </w:num>
  <w:num w:numId="2" w16cid:durableId="1335377607">
    <w:abstractNumId w:val="4"/>
  </w:num>
  <w:num w:numId="3" w16cid:durableId="1978605783">
    <w:abstractNumId w:val="3"/>
  </w:num>
  <w:num w:numId="4" w16cid:durableId="647629392">
    <w:abstractNumId w:val="0"/>
  </w:num>
  <w:num w:numId="5" w16cid:durableId="2122723736">
    <w:abstractNumId w:val="2"/>
  </w:num>
  <w:num w:numId="6" w16cid:durableId="1548223080">
    <w:abstractNumId w:val="1"/>
  </w:num>
  <w:num w:numId="7" w16cid:durableId="5027445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32F5"/>
    <w:rsid w:val="00064984"/>
    <w:rsid w:val="001373CA"/>
    <w:rsid w:val="00517735"/>
    <w:rsid w:val="00547C85"/>
    <w:rsid w:val="006155F0"/>
    <w:rsid w:val="006C060F"/>
    <w:rsid w:val="006D32F5"/>
    <w:rsid w:val="008902F9"/>
    <w:rsid w:val="008C0FE7"/>
    <w:rsid w:val="008E4C4C"/>
    <w:rsid w:val="00951C56"/>
    <w:rsid w:val="00A76AC5"/>
    <w:rsid w:val="00AC4460"/>
    <w:rsid w:val="00B26EDF"/>
    <w:rsid w:val="00CD43D3"/>
    <w:rsid w:val="00EF40A0"/>
    <w:rsid w:val="00F35A0A"/>
    <w:rsid w:val="00FD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14A27"/>
  <w15:chartTrackingRefBased/>
  <w15:docId w15:val="{585543EE-72F5-45E3-9F9B-682B71C72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4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4C"/>
  </w:style>
  <w:style w:type="paragraph" w:styleId="Footer">
    <w:name w:val="footer"/>
    <w:basedOn w:val="Normal"/>
    <w:link w:val="FooterChar"/>
    <w:uiPriority w:val="99"/>
    <w:unhideWhenUsed/>
    <w:rsid w:val="008E4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4C"/>
  </w:style>
  <w:style w:type="paragraph" w:styleId="ListParagraph">
    <w:name w:val="List Paragraph"/>
    <w:basedOn w:val="Normal"/>
    <w:uiPriority w:val="34"/>
    <w:qFormat/>
    <w:rsid w:val="008E4C4C"/>
    <w:pPr>
      <w:spacing w:after="0" w:line="240" w:lineRule="auto"/>
      <w:ind w:left="720"/>
    </w:pPr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8E4C4C"/>
    <w:rPr>
      <w:color w:val="0000FF" w:themeColor="hyperlink"/>
      <w:u w:val="single"/>
    </w:rPr>
  </w:style>
  <w:style w:type="paragraph" w:customStyle="1" w:styleId="gmail-p1">
    <w:name w:val="gmail-p1"/>
    <w:basedOn w:val="Normal"/>
    <w:rsid w:val="00CD43D3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customStyle="1" w:styleId="ui-provider">
    <w:name w:val="ui-provider"/>
    <w:basedOn w:val="DefaultParagraphFont"/>
    <w:rsid w:val="005177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9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-li-OIT-BAS-Procur@pa.gov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marketplace.state.pa.us/Search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Billow, Tina</dc:creator>
  <cp:keywords/>
  <dc:description/>
  <cp:lastModifiedBy>Messinger, Samuel</cp:lastModifiedBy>
  <cp:revision>2</cp:revision>
  <dcterms:created xsi:type="dcterms:W3CDTF">2025-08-06T14:27:00Z</dcterms:created>
  <dcterms:modified xsi:type="dcterms:W3CDTF">2025-08-06T14:27:00Z</dcterms:modified>
</cp:coreProperties>
</file>