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A0A" w:rsidRPr="00903DDC" w:rsidRDefault="00C53109" w:rsidP="00C53109">
      <w:pPr>
        <w:pStyle w:val="NoSpacing"/>
        <w:jc w:val="center"/>
        <w:rPr>
          <w:rFonts w:ascii="Times New Roman" w:hAnsi="Times New Roman" w:cs="Times New Roman"/>
          <w:sz w:val="20"/>
          <w:szCs w:val="20"/>
        </w:rPr>
      </w:pPr>
      <w:r w:rsidRPr="00903DDC">
        <w:rPr>
          <w:rFonts w:ascii="Times New Roman" w:hAnsi="Times New Roman" w:cs="Times New Roman"/>
          <w:noProof/>
          <w:sz w:val="20"/>
          <w:szCs w:val="20"/>
        </w:rPr>
        <w:drawing>
          <wp:inline distT="0" distB="0" distL="0" distR="0" wp14:anchorId="5C890A4D" wp14:editId="105D256F">
            <wp:extent cx="3064428" cy="750498"/>
            <wp:effectExtent l="19050" t="0" r="2622"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3078641" cy="753979"/>
                    </a:xfrm>
                    <a:prstGeom prst="rect">
                      <a:avLst/>
                    </a:prstGeom>
                    <a:noFill/>
                    <a:ln w="9525">
                      <a:noFill/>
                      <a:miter lim="800000"/>
                      <a:headEnd/>
                      <a:tailEnd/>
                    </a:ln>
                  </pic:spPr>
                </pic:pic>
              </a:graphicData>
            </a:graphic>
          </wp:inline>
        </w:drawing>
      </w:r>
    </w:p>
    <w:p w:rsidR="00C53109" w:rsidRPr="00903DDC" w:rsidRDefault="00C53109" w:rsidP="00C53109">
      <w:pPr>
        <w:pStyle w:val="NoSpacing"/>
        <w:jc w:val="center"/>
        <w:rPr>
          <w:rFonts w:ascii="Times New Roman" w:hAnsi="Times New Roman" w:cs="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8"/>
        <w:gridCol w:w="8658"/>
      </w:tblGrid>
      <w:tr w:rsidR="00F40912" w:rsidRPr="00903DDC" w:rsidTr="00F40912">
        <w:trPr>
          <w:trHeight w:val="332"/>
        </w:trPr>
        <w:tc>
          <w:tcPr>
            <w:tcW w:w="2358" w:type="dxa"/>
            <w:vAlign w:val="center"/>
          </w:tcPr>
          <w:p w:rsidR="00F40912" w:rsidRPr="00903DDC" w:rsidRDefault="00F40912" w:rsidP="00F40912">
            <w:pPr>
              <w:pStyle w:val="NoSpacing"/>
              <w:jc w:val="right"/>
              <w:rPr>
                <w:rFonts w:ascii="Times New Roman" w:hAnsi="Times New Roman" w:cs="Times New Roman"/>
                <w:sz w:val="24"/>
                <w:szCs w:val="24"/>
              </w:rPr>
            </w:pPr>
            <w:r w:rsidRPr="00903DDC">
              <w:rPr>
                <w:rFonts w:ascii="Times New Roman" w:hAnsi="Times New Roman" w:cs="Times New Roman"/>
                <w:sz w:val="24"/>
                <w:szCs w:val="24"/>
              </w:rPr>
              <w:t>Date:</w:t>
            </w:r>
          </w:p>
        </w:tc>
        <w:tc>
          <w:tcPr>
            <w:tcW w:w="8658" w:type="dxa"/>
            <w:vAlign w:val="center"/>
          </w:tcPr>
          <w:p w:rsidR="00F40912" w:rsidRPr="00903DDC" w:rsidRDefault="00C0210D" w:rsidP="00CC7908">
            <w:pPr>
              <w:pStyle w:val="NoSpacing"/>
              <w:rPr>
                <w:rFonts w:ascii="Times New Roman" w:hAnsi="Times New Roman" w:cs="Times New Roman"/>
                <w:sz w:val="24"/>
                <w:szCs w:val="24"/>
              </w:rPr>
            </w:pPr>
            <w:r w:rsidRPr="00903DDC">
              <w:rPr>
                <w:rFonts w:ascii="Times New Roman" w:hAnsi="Times New Roman" w:cs="Times New Roman"/>
                <w:sz w:val="24"/>
                <w:szCs w:val="24"/>
              </w:rPr>
              <w:t xml:space="preserve">April </w:t>
            </w:r>
            <w:r w:rsidR="00CC7908" w:rsidRPr="00903DDC">
              <w:rPr>
                <w:rFonts w:ascii="Times New Roman" w:hAnsi="Times New Roman" w:cs="Times New Roman"/>
                <w:sz w:val="24"/>
                <w:szCs w:val="24"/>
              </w:rPr>
              <w:t>3</w:t>
            </w:r>
            <w:r w:rsidR="00B710F5" w:rsidRPr="00903DDC">
              <w:rPr>
                <w:rFonts w:ascii="Times New Roman" w:hAnsi="Times New Roman" w:cs="Times New Roman"/>
                <w:sz w:val="24"/>
                <w:szCs w:val="24"/>
              </w:rPr>
              <w:t>, 2013</w:t>
            </w:r>
          </w:p>
        </w:tc>
      </w:tr>
      <w:tr w:rsidR="00F40912" w:rsidRPr="00903DDC" w:rsidTr="00F40912">
        <w:trPr>
          <w:trHeight w:val="350"/>
        </w:trPr>
        <w:tc>
          <w:tcPr>
            <w:tcW w:w="2358" w:type="dxa"/>
            <w:vAlign w:val="center"/>
          </w:tcPr>
          <w:p w:rsidR="00F40912" w:rsidRPr="00903DDC" w:rsidRDefault="00F40912" w:rsidP="00F40912">
            <w:pPr>
              <w:pStyle w:val="NoSpacing"/>
              <w:jc w:val="right"/>
              <w:rPr>
                <w:rFonts w:ascii="Times New Roman" w:hAnsi="Times New Roman" w:cs="Times New Roman"/>
                <w:sz w:val="24"/>
                <w:szCs w:val="24"/>
              </w:rPr>
            </w:pPr>
            <w:r w:rsidRPr="00903DDC">
              <w:rPr>
                <w:rFonts w:ascii="Times New Roman" w:hAnsi="Times New Roman" w:cs="Times New Roman"/>
                <w:sz w:val="24"/>
                <w:szCs w:val="24"/>
              </w:rPr>
              <w:t>Subject:</w:t>
            </w:r>
          </w:p>
        </w:tc>
        <w:tc>
          <w:tcPr>
            <w:tcW w:w="8658" w:type="dxa"/>
            <w:vAlign w:val="center"/>
          </w:tcPr>
          <w:p w:rsidR="00F40912" w:rsidRPr="00903DDC" w:rsidRDefault="00446BAF" w:rsidP="009546A4">
            <w:pPr>
              <w:pStyle w:val="NoSpacing"/>
              <w:rPr>
                <w:rFonts w:ascii="Times New Roman" w:hAnsi="Times New Roman" w:cs="Times New Roman"/>
                <w:sz w:val="24"/>
                <w:szCs w:val="24"/>
              </w:rPr>
            </w:pPr>
            <w:r w:rsidRPr="00903DDC">
              <w:rPr>
                <w:rFonts w:ascii="Times New Roman" w:hAnsi="Times New Roman" w:cs="Times New Roman"/>
                <w:sz w:val="24"/>
                <w:szCs w:val="24"/>
              </w:rPr>
              <w:t xml:space="preserve">Data Center Computing Services </w:t>
            </w:r>
            <w:r w:rsidR="009546A4" w:rsidRPr="00903DDC">
              <w:rPr>
                <w:rFonts w:ascii="Times New Roman" w:hAnsi="Times New Roman" w:cs="Times New Roman"/>
                <w:sz w:val="24"/>
                <w:szCs w:val="24"/>
              </w:rPr>
              <w:t>RFP Addendum</w:t>
            </w:r>
          </w:p>
        </w:tc>
      </w:tr>
      <w:tr w:rsidR="00F40912" w:rsidRPr="00903DDC" w:rsidTr="00F40912">
        <w:trPr>
          <w:trHeight w:val="359"/>
        </w:trPr>
        <w:tc>
          <w:tcPr>
            <w:tcW w:w="2358" w:type="dxa"/>
            <w:vAlign w:val="center"/>
          </w:tcPr>
          <w:p w:rsidR="00F40912" w:rsidRPr="00903DDC" w:rsidRDefault="00F40912" w:rsidP="00F40912">
            <w:pPr>
              <w:pStyle w:val="NoSpacing"/>
              <w:jc w:val="right"/>
              <w:rPr>
                <w:rFonts w:ascii="Times New Roman" w:hAnsi="Times New Roman" w:cs="Times New Roman"/>
                <w:sz w:val="24"/>
                <w:szCs w:val="24"/>
              </w:rPr>
            </w:pPr>
            <w:r w:rsidRPr="00903DDC">
              <w:rPr>
                <w:rFonts w:ascii="Times New Roman" w:hAnsi="Times New Roman" w:cs="Times New Roman"/>
                <w:sz w:val="24"/>
                <w:szCs w:val="24"/>
              </w:rPr>
              <w:t xml:space="preserve">Solicitation Number:   </w:t>
            </w:r>
          </w:p>
        </w:tc>
        <w:tc>
          <w:tcPr>
            <w:tcW w:w="8658" w:type="dxa"/>
            <w:vAlign w:val="center"/>
          </w:tcPr>
          <w:p w:rsidR="00F40912" w:rsidRPr="00903DDC" w:rsidRDefault="00446BAF" w:rsidP="00F40912">
            <w:pPr>
              <w:pStyle w:val="NoSpacing"/>
              <w:rPr>
                <w:rFonts w:ascii="Times New Roman" w:hAnsi="Times New Roman" w:cs="Times New Roman"/>
                <w:sz w:val="24"/>
                <w:szCs w:val="24"/>
              </w:rPr>
            </w:pPr>
            <w:r w:rsidRPr="00903DDC">
              <w:rPr>
                <w:rFonts w:ascii="Times New Roman" w:hAnsi="Times New Roman" w:cs="Times New Roman"/>
                <w:sz w:val="24"/>
                <w:szCs w:val="24"/>
              </w:rPr>
              <w:t>6100022698</w:t>
            </w:r>
          </w:p>
        </w:tc>
      </w:tr>
      <w:tr w:rsidR="00F40912" w:rsidRPr="00903DDC" w:rsidTr="00F40912">
        <w:trPr>
          <w:trHeight w:val="350"/>
        </w:trPr>
        <w:tc>
          <w:tcPr>
            <w:tcW w:w="2358" w:type="dxa"/>
            <w:vAlign w:val="center"/>
          </w:tcPr>
          <w:p w:rsidR="00F40912" w:rsidRPr="00903DDC" w:rsidRDefault="00F40912" w:rsidP="00F40912">
            <w:pPr>
              <w:pStyle w:val="NoSpacing"/>
              <w:jc w:val="right"/>
              <w:rPr>
                <w:rFonts w:ascii="Times New Roman" w:hAnsi="Times New Roman" w:cs="Times New Roman"/>
                <w:sz w:val="24"/>
                <w:szCs w:val="24"/>
              </w:rPr>
            </w:pPr>
            <w:r w:rsidRPr="00903DDC">
              <w:rPr>
                <w:rFonts w:ascii="Times New Roman" w:hAnsi="Times New Roman" w:cs="Times New Roman"/>
                <w:sz w:val="24"/>
                <w:szCs w:val="24"/>
              </w:rPr>
              <w:t>Solicitation Due Date</w:t>
            </w:r>
          </w:p>
        </w:tc>
        <w:tc>
          <w:tcPr>
            <w:tcW w:w="8658" w:type="dxa"/>
            <w:vAlign w:val="center"/>
          </w:tcPr>
          <w:p w:rsidR="00F40912" w:rsidRPr="00903DDC" w:rsidRDefault="0027162E" w:rsidP="002A614F">
            <w:pPr>
              <w:pStyle w:val="NoSpacing"/>
              <w:rPr>
                <w:rFonts w:ascii="Times New Roman" w:hAnsi="Times New Roman" w:cs="Times New Roman"/>
                <w:sz w:val="24"/>
                <w:szCs w:val="24"/>
              </w:rPr>
            </w:pPr>
            <w:r w:rsidRPr="00903DDC">
              <w:rPr>
                <w:rFonts w:ascii="Times New Roman" w:hAnsi="Times New Roman" w:cs="Times New Roman"/>
                <w:sz w:val="24"/>
                <w:szCs w:val="24"/>
              </w:rPr>
              <w:t xml:space="preserve">June 19, </w:t>
            </w:r>
            <w:r w:rsidR="00446BAF" w:rsidRPr="00903DDC">
              <w:rPr>
                <w:rFonts w:ascii="Times New Roman" w:hAnsi="Times New Roman" w:cs="Times New Roman"/>
                <w:sz w:val="24"/>
                <w:szCs w:val="24"/>
              </w:rPr>
              <w:t>2013</w:t>
            </w:r>
          </w:p>
        </w:tc>
      </w:tr>
      <w:tr w:rsidR="00F40912" w:rsidRPr="00903DDC" w:rsidTr="00F40912">
        <w:trPr>
          <w:trHeight w:val="350"/>
        </w:trPr>
        <w:tc>
          <w:tcPr>
            <w:tcW w:w="2358" w:type="dxa"/>
            <w:vAlign w:val="center"/>
          </w:tcPr>
          <w:p w:rsidR="00F40912" w:rsidRPr="00903DDC" w:rsidRDefault="00F40912" w:rsidP="00F40912">
            <w:pPr>
              <w:pStyle w:val="NoSpacing"/>
              <w:jc w:val="right"/>
              <w:rPr>
                <w:rFonts w:ascii="Times New Roman" w:hAnsi="Times New Roman" w:cs="Times New Roman"/>
                <w:sz w:val="24"/>
                <w:szCs w:val="24"/>
              </w:rPr>
            </w:pPr>
            <w:r w:rsidRPr="00903DDC">
              <w:rPr>
                <w:rFonts w:ascii="Times New Roman" w:hAnsi="Times New Roman" w:cs="Times New Roman"/>
                <w:sz w:val="24"/>
                <w:szCs w:val="24"/>
              </w:rPr>
              <w:t xml:space="preserve">Addendum Number:   </w:t>
            </w:r>
          </w:p>
        </w:tc>
        <w:tc>
          <w:tcPr>
            <w:tcW w:w="8658" w:type="dxa"/>
            <w:vAlign w:val="center"/>
          </w:tcPr>
          <w:p w:rsidR="00F40912" w:rsidRPr="00903DDC" w:rsidRDefault="00397D1B" w:rsidP="00CC7908">
            <w:pPr>
              <w:pStyle w:val="NoSpacing"/>
              <w:rPr>
                <w:rFonts w:ascii="Times New Roman" w:hAnsi="Times New Roman" w:cs="Times New Roman"/>
                <w:sz w:val="24"/>
                <w:szCs w:val="24"/>
              </w:rPr>
            </w:pPr>
            <w:r w:rsidRPr="00903DDC">
              <w:rPr>
                <w:rFonts w:ascii="Times New Roman" w:hAnsi="Times New Roman" w:cs="Times New Roman"/>
                <w:sz w:val="24"/>
                <w:szCs w:val="24"/>
              </w:rPr>
              <w:t>1</w:t>
            </w:r>
            <w:r w:rsidR="00CC7908" w:rsidRPr="00903DDC">
              <w:rPr>
                <w:rFonts w:ascii="Times New Roman" w:hAnsi="Times New Roman" w:cs="Times New Roman"/>
                <w:sz w:val="24"/>
                <w:szCs w:val="24"/>
              </w:rPr>
              <w:t>4</w:t>
            </w:r>
          </w:p>
        </w:tc>
      </w:tr>
    </w:tbl>
    <w:p w:rsidR="00F40912" w:rsidRPr="00903DDC" w:rsidRDefault="00B16F19" w:rsidP="00B16F19">
      <w:pPr>
        <w:pStyle w:val="NoSpacing"/>
        <w:rPr>
          <w:rFonts w:ascii="Times New Roman" w:hAnsi="Times New Roman" w:cs="Times New Roman"/>
          <w:sz w:val="21"/>
          <w:szCs w:val="21"/>
        </w:rPr>
      </w:pPr>
      <w:r w:rsidRPr="00903DDC">
        <w:rPr>
          <w:rFonts w:ascii="Times New Roman" w:hAnsi="Times New Roman" w:cs="Times New Roman"/>
          <w:noProof/>
          <w:sz w:val="21"/>
          <w:szCs w:val="21"/>
        </w:rPr>
        <w:drawing>
          <wp:inline distT="0" distB="0" distL="0" distR="0" wp14:anchorId="6071D7A8" wp14:editId="0A6B3B0D">
            <wp:extent cx="6849110" cy="94615"/>
            <wp:effectExtent l="1905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6849110" cy="94615"/>
                    </a:xfrm>
                    <a:prstGeom prst="rect">
                      <a:avLst/>
                    </a:prstGeom>
                    <a:noFill/>
                    <a:ln w="9525">
                      <a:noFill/>
                      <a:miter lim="800000"/>
                      <a:headEnd/>
                      <a:tailEnd/>
                    </a:ln>
                  </pic:spPr>
                </pic:pic>
              </a:graphicData>
            </a:graphic>
          </wp:inline>
        </w:drawing>
      </w:r>
    </w:p>
    <w:p w:rsidR="00B16F19" w:rsidRPr="00903DDC" w:rsidRDefault="00B16F19" w:rsidP="00C53109">
      <w:pPr>
        <w:pStyle w:val="NoSpacing"/>
        <w:jc w:val="both"/>
        <w:rPr>
          <w:rFonts w:ascii="Times New Roman" w:hAnsi="Times New Roman" w:cs="Times New Roman"/>
          <w:sz w:val="21"/>
          <w:szCs w:val="21"/>
        </w:rPr>
      </w:pPr>
    </w:p>
    <w:p w:rsidR="001319E5" w:rsidRPr="00903DDC" w:rsidRDefault="001319E5" w:rsidP="00C53109">
      <w:pPr>
        <w:pStyle w:val="NoSpacing"/>
        <w:jc w:val="both"/>
        <w:rPr>
          <w:rFonts w:ascii="Times New Roman" w:hAnsi="Times New Roman" w:cs="Times New Roman"/>
          <w:sz w:val="24"/>
          <w:szCs w:val="24"/>
        </w:rPr>
      </w:pPr>
      <w:r w:rsidRPr="00903DDC">
        <w:rPr>
          <w:rFonts w:ascii="Times New Roman" w:hAnsi="Times New Roman" w:cs="Times New Roman"/>
          <w:sz w:val="24"/>
          <w:szCs w:val="24"/>
        </w:rPr>
        <w:t>To All Offerors:</w:t>
      </w:r>
    </w:p>
    <w:p w:rsidR="00A27C25" w:rsidRPr="00903DDC" w:rsidRDefault="00A27C25" w:rsidP="00C53109">
      <w:pPr>
        <w:pStyle w:val="NoSpacing"/>
        <w:jc w:val="both"/>
        <w:rPr>
          <w:rFonts w:ascii="Times New Roman" w:hAnsi="Times New Roman" w:cs="Times New Roman"/>
          <w:sz w:val="24"/>
          <w:szCs w:val="24"/>
        </w:rPr>
      </w:pPr>
    </w:p>
    <w:p w:rsidR="001319E5" w:rsidRPr="00903DDC" w:rsidRDefault="001319E5" w:rsidP="00C53109">
      <w:pPr>
        <w:pStyle w:val="NoSpacing"/>
        <w:jc w:val="both"/>
        <w:rPr>
          <w:rFonts w:ascii="Times New Roman" w:hAnsi="Times New Roman" w:cs="Times New Roman"/>
          <w:sz w:val="24"/>
          <w:szCs w:val="24"/>
        </w:rPr>
      </w:pPr>
      <w:r w:rsidRPr="00903DDC">
        <w:rPr>
          <w:rFonts w:ascii="Times New Roman" w:hAnsi="Times New Roman" w:cs="Times New Roman"/>
          <w:sz w:val="24"/>
          <w:szCs w:val="24"/>
        </w:rPr>
        <w:t xml:space="preserve">The Commonwealth of Pennsylvania defines a solicitation “Addendum” as an addition to </w:t>
      </w:r>
      <w:r w:rsidR="00DB0FF2" w:rsidRPr="00903DDC">
        <w:rPr>
          <w:rFonts w:ascii="Times New Roman" w:hAnsi="Times New Roman" w:cs="Times New Roman"/>
          <w:sz w:val="24"/>
          <w:szCs w:val="24"/>
        </w:rPr>
        <w:t xml:space="preserve">or </w:t>
      </w:r>
      <w:r w:rsidRPr="00903DDC">
        <w:rPr>
          <w:rFonts w:ascii="Times New Roman" w:hAnsi="Times New Roman" w:cs="Times New Roman"/>
          <w:sz w:val="24"/>
          <w:szCs w:val="24"/>
        </w:rPr>
        <w:t>amendment of the original terms, conditions, specification, or instruction of a procurement solicitation (e.g. Invitation for Bids, Request for Quotes and Request for Proposals).</w:t>
      </w:r>
    </w:p>
    <w:p w:rsidR="001319E5" w:rsidRPr="00903DDC" w:rsidRDefault="001319E5" w:rsidP="00C53109">
      <w:pPr>
        <w:pStyle w:val="NoSpacing"/>
        <w:jc w:val="both"/>
        <w:rPr>
          <w:rFonts w:ascii="Times New Roman" w:hAnsi="Times New Roman" w:cs="Times New Roman"/>
          <w:sz w:val="24"/>
          <w:szCs w:val="24"/>
        </w:rPr>
      </w:pPr>
    </w:p>
    <w:p w:rsidR="00FC6186" w:rsidRPr="00903DDC" w:rsidRDefault="00DB150B" w:rsidP="00FC6186">
      <w:pPr>
        <w:widowControl w:val="0"/>
        <w:tabs>
          <w:tab w:val="left" w:pos="3000"/>
        </w:tabs>
        <w:autoSpaceDE w:val="0"/>
        <w:autoSpaceDN w:val="0"/>
        <w:adjustRightInd w:val="0"/>
        <w:rPr>
          <w:rFonts w:ascii="Times New Roman" w:hAnsi="Times New Roman"/>
          <w:sz w:val="24"/>
          <w:szCs w:val="24"/>
        </w:rPr>
      </w:pPr>
      <w:r w:rsidRPr="00903DDC">
        <w:rPr>
          <w:rFonts w:ascii="Times New Roman" w:hAnsi="Times New Roman"/>
          <w:b/>
          <w:color w:val="000000"/>
          <w:sz w:val="24"/>
          <w:szCs w:val="24"/>
        </w:rPr>
        <w:t xml:space="preserve">This addendum is intended to </w:t>
      </w:r>
      <w:r w:rsidR="00D94C7F">
        <w:rPr>
          <w:rFonts w:ascii="Times New Roman" w:hAnsi="Times New Roman"/>
          <w:b/>
          <w:color w:val="000000"/>
          <w:sz w:val="24"/>
          <w:szCs w:val="24"/>
        </w:rPr>
        <w:t>request additional information</w:t>
      </w:r>
      <w:r w:rsidRPr="00903DDC">
        <w:rPr>
          <w:rFonts w:ascii="Times New Roman" w:hAnsi="Times New Roman"/>
          <w:b/>
          <w:color w:val="000000"/>
          <w:sz w:val="24"/>
          <w:szCs w:val="24"/>
        </w:rPr>
        <w:t>:</w:t>
      </w:r>
      <w:r w:rsidR="00FC6186" w:rsidRPr="00903DDC">
        <w:rPr>
          <w:rFonts w:ascii="Times New Roman" w:hAnsi="Times New Roman"/>
          <w:sz w:val="24"/>
          <w:szCs w:val="24"/>
        </w:rPr>
        <w:t xml:space="preserve"> </w:t>
      </w:r>
    </w:p>
    <w:p w:rsidR="00FC6186" w:rsidRPr="00903DDC" w:rsidRDefault="00FC6186" w:rsidP="00FC6186">
      <w:pPr>
        <w:widowControl w:val="0"/>
        <w:tabs>
          <w:tab w:val="left" w:pos="3000"/>
        </w:tabs>
        <w:autoSpaceDE w:val="0"/>
        <w:autoSpaceDN w:val="0"/>
        <w:adjustRightInd w:val="0"/>
        <w:rPr>
          <w:rFonts w:ascii="Times New Roman" w:hAnsi="Times New Roman"/>
          <w:sz w:val="24"/>
          <w:szCs w:val="24"/>
        </w:rPr>
      </w:pPr>
    </w:p>
    <w:p w:rsidR="00CC7908" w:rsidRPr="00903DDC" w:rsidRDefault="00CC7908" w:rsidP="00D40A2F">
      <w:pPr>
        <w:widowControl w:val="0"/>
        <w:tabs>
          <w:tab w:val="left" w:pos="720"/>
          <w:tab w:val="left" w:pos="3000"/>
        </w:tabs>
        <w:autoSpaceDE w:val="0"/>
        <w:autoSpaceDN w:val="0"/>
        <w:adjustRightInd w:val="0"/>
        <w:spacing w:line="280" w:lineRule="atLeast"/>
        <w:rPr>
          <w:rFonts w:ascii="Times New Roman" w:hAnsi="Times New Roman"/>
          <w:color w:val="000000"/>
          <w:sz w:val="24"/>
          <w:szCs w:val="24"/>
        </w:rPr>
      </w:pPr>
      <w:r w:rsidRPr="00903DDC">
        <w:rPr>
          <w:rFonts w:ascii="Times New Roman" w:hAnsi="Times New Roman"/>
          <w:color w:val="000000"/>
          <w:sz w:val="24"/>
          <w:szCs w:val="24"/>
        </w:rPr>
        <w:t>The Issuing Office received the following questions regarding the Small Disadvantaged Business (SDB) program and corresponding sections of the RFP</w:t>
      </w:r>
      <w:r w:rsidR="004C4C88" w:rsidRPr="00903DDC">
        <w:rPr>
          <w:rFonts w:ascii="Times New Roman" w:hAnsi="Times New Roman"/>
          <w:color w:val="000000"/>
          <w:sz w:val="24"/>
          <w:szCs w:val="24"/>
        </w:rPr>
        <w:t xml:space="preserve"> and has</w:t>
      </w:r>
      <w:r w:rsidR="00566DBB" w:rsidRPr="00903DDC">
        <w:rPr>
          <w:rFonts w:ascii="Times New Roman" w:hAnsi="Times New Roman"/>
          <w:color w:val="000000"/>
          <w:sz w:val="24"/>
          <w:szCs w:val="24"/>
        </w:rPr>
        <w:t xml:space="preserve"> not yet provided answers</w:t>
      </w:r>
      <w:r w:rsidRPr="00903DDC">
        <w:rPr>
          <w:rFonts w:ascii="Times New Roman" w:hAnsi="Times New Roman"/>
          <w:color w:val="000000"/>
          <w:sz w:val="24"/>
          <w:szCs w:val="24"/>
        </w:rPr>
        <w:t xml:space="preserve">.  To ensure the questions are addressed accurately and completely, please clarify the questions and provide additional detail to fully state all concerns about the requirements of the SDB Program specific to this RFP.  </w:t>
      </w:r>
      <w:r w:rsidRPr="00903DDC">
        <w:rPr>
          <w:rFonts w:ascii="Times New Roman" w:hAnsi="Times New Roman"/>
          <w:b/>
          <w:color w:val="000000"/>
          <w:sz w:val="24"/>
          <w:szCs w:val="24"/>
        </w:rPr>
        <w:t xml:space="preserve">Please provide this information </w:t>
      </w:r>
      <w:r w:rsidR="00744682" w:rsidRPr="00903DDC">
        <w:rPr>
          <w:rFonts w:ascii="Times New Roman" w:hAnsi="Times New Roman"/>
          <w:b/>
          <w:color w:val="000000"/>
          <w:sz w:val="24"/>
          <w:szCs w:val="24"/>
        </w:rPr>
        <w:t xml:space="preserve">and any additional questions about the SDB Program </w:t>
      </w:r>
      <w:r w:rsidRPr="00903DDC">
        <w:rPr>
          <w:rFonts w:ascii="Times New Roman" w:hAnsi="Times New Roman"/>
          <w:b/>
          <w:color w:val="000000"/>
          <w:sz w:val="24"/>
          <w:szCs w:val="24"/>
        </w:rPr>
        <w:t>no later than 4:00pm on Friday, April 5, 2013.</w:t>
      </w:r>
    </w:p>
    <w:p w:rsidR="00CC7908" w:rsidRPr="00903DDC" w:rsidRDefault="00CC7908" w:rsidP="000B607E">
      <w:pPr>
        <w:widowControl w:val="0"/>
        <w:tabs>
          <w:tab w:val="left" w:pos="720"/>
          <w:tab w:val="left" w:pos="3000"/>
        </w:tabs>
        <w:autoSpaceDE w:val="0"/>
        <w:autoSpaceDN w:val="0"/>
        <w:adjustRightInd w:val="0"/>
        <w:spacing w:line="280" w:lineRule="atLeast"/>
        <w:ind w:left="360"/>
        <w:rPr>
          <w:rFonts w:ascii="Times New Roman" w:hAnsi="Times New Roman"/>
          <w:color w:val="000000"/>
          <w:sz w:val="24"/>
          <w:szCs w:val="24"/>
        </w:rPr>
      </w:pPr>
    </w:p>
    <w:p w:rsidR="00744682" w:rsidRPr="00903DDC" w:rsidRDefault="00744682" w:rsidP="00744682">
      <w:pPr>
        <w:pStyle w:val="ListParagraph"/>
        <w:ind w:left="1440"/>
        <w:rPr>
          <w:rFonts w:ascii="Times New Roman" w:hAnsi="Times New Roman"/>
          <w:sz w:val="24"/>
          <w:szCs w:val="24"/>
        </w:rPr>
      </w:pPr>
    </w:p>
    <w:p w:rsidR="00744682" w:rsidRPr="00903DDC" w:rsidRDefault="00744682" w:rsidP="00744682">
      <w:pPr>
        <w:pStyle w:val="ListParagraph"/>
        <w:numPr>
          <w:ilvl w:val="0"/>
          <w:numId w:val="14"/>
        </w:numPr>
        <w:spacing w:after="200" w:line="276" w:lineRule="auto"/>
        <w:rPr>
          <w:rFonts w:ascii="Times New Roman" w:eastAsia="Times New Roman" w:hAnsi="Times New Roman"/>
          <w:color w:val="000000"/>
          <w:sz w:val="24"/>
          <w:szCs w:val="24"/>
        </w:rPr>
      </w:pPr>
      <w:r w:rsidRPr="00903DDC">
        <w:rPr>
          <w:rFonts w:ascii="Times New Roman" w:eastAsia="Times New Roman" w:hAnsi="Times New Roman"/>
          <w:color w:val="000000"/>
          <w:sz w:val="24"/>
          <w:szCs w:val="24"/>
        </w:rPr>
        <w:t>The Commonwealth’s response to question #45 (Round 1, Part 3), stated: “The 60% requirement stated in Part III-4 applies to all prime contractors.  No SDB points will be awarded to an Offeror unless the company serving as the prime contractor directly performs at least 60% of the total contract value.”</w:t>
      </w:r>
    </w:p>
    <w:p w:rsidR="00744682" w:rsidRPr="00903DDC" w:rsidRDefault="00744682" w:rsidP="00744682">
      <w:pPr>
        <w:ind w:left="720"/>
        <w:rPr>
          <w:rFonts w:ascii="Times New Roman" w:eastAsia="Times New Roman" w:hAnsi="Times New Roman"/>
          <w:color w:val="000000"/>
          <w:sz w:val="24"/>
          <w:szCs w:val="24"/>
        </w:rPr>
      </w:pPr>
      <w:r w:rsidRPr="00903DDC">
        <w:rPr>
          <w:rFonts w:ascii="Times New Roman" w:eastAsia="Times New Roman" w:hAnsi="Times New Roman"/>
          <w:color w:val="000000"/>
          <w:sz w:val="24"/>
          <w:szCs w:val="24"/>
        </w:rPr>
        <w:t>“Total Contract Value” implies the inclusion of labor, facilities, hardware, software, telecommunications, office space, etc.  Could the Commonwealth please confirm that the aforementioned components should be included in total contract value?</w:t>
      </w:r>
    </w:p>
    <w:p w:rsidR="00903DDC" w:rsidRPr="00903DDC" w:rsidRDefault="00903DDC" w:rsidP="00744682">
      <w:pPr>
        <w:ind w:left="720"/>
        <w:rPr>
          <w:rFonts w:ascii="Times New Roman" w:eastAsia="Times New Roman" w:hAnsi="Times New Roman"/>
          <w:color w:val="000000"/>
          <w:sz w:val="24"/>
          <w:szCs w:val="24"/>
        </w:rPr>
      </w:pPr>
    </w:p>
    <w:p w:rsidR="00903DDC" w:rsidRPr="00903DDC" w:rsidRDefault="00337A59" w:rsidP="00744682">
      <w:pPr>
        <w:ind w:left="720"/>
        <w:rPr>
          <w:rFonts w:ascii="Times New Roman" w:eastAsia="Times New Roman" w:hAnsi="Times New Roman"/>
          <w:color w:val="000000"/>
          <w:sz w:val="24"/>
          <w:szCs w:val="24"/>
        </w:rPr>
      </w:pPr>
      <w:r>
        <w:rPr>
          <w:rFonts w:ascii="Times New Roman" w:eastAsia="Times New Roman" w:hAnsi="Times New Roman"/>
          <w:b/>
          <w:color w:val="000000"/>
          <w:sz w:val="24"/>
          <w:szCs w:val="24"/>
        </w:rPr>
        <w:t xml:space="preserve">Request for Offeror </w:t>
      </w:r>
      <w:r w:rsidR="00903DDC" w:rsidRPr="00903DDC">
        <w:rPr>
          <w:rFonts w:ascii="Times New Roman" w:eastAsia="Times New Roman" w:hAnsi="Times New Roman"/>
          <w:b/>
          <w:color w:val="000000"/>
          <w:sz w:val="24"/>
          <w:szCs w:val="24"/>
        </w:rPr>
        <w:t>Clarification:</w:t>
      </w:r>
      <w:r w:rsidR="00903DDC" w:rsidRPr="00903DDC">
        <w:rPr>
          <w:rFonts w:ascii="Times New Roman" w:eastAsia="Times New Roman" w:hAnsi="Times New Roman"/>
          <w:color w:val="000000"/>
          <w:sz w:val="24"/>
          <w:szCs w:val="24"/>
        </w:rPr>
        <w:t xml:space="preserve"> </w:t>
      </w:r>
      <w:r w:rsidR="00AA3954">
        <w:rPr>
          <w:rFonts w:ascii="Times New Roman" w:eastAsia="Times New Roman" w:hAnsi="Times New Roman"/>
          <w:color w:val="000000"/>
          <w:sz w:val="24"/>
          <w:szCs w:val="24"/>
        </w:rPr>
        <w:t xml:space="preserve">If it is assumed, for purposes of evaluation only, that the total set out in the Offeror’s cost submittal is the Total Contract </w:t>
      </w:r>
      <w:r w:rsidR="0012156A">
        <w:rPr>
          <w:rFonts w:ascii="Times New Roman" w:eastAsia="Times New Roman" w:hAnsi="Times New Roman"/>
          <w:color w:val="000000"/>
          <w:sz w:val="24"/>
          <w:szCs w:val="24"/>
        </w:rPr>
        <w:t>V</w:t>
      </w:r>
      <w:r w:rsidR="00AA3954">
        <w:rPr>
          <w:rFonts w:ascii="Times New Roman" w:eastAsia="Times New Roman" w:hAnsi="Times New Roman"/>
          <w:color w:val="000000"/>
          <w:sz w:val="24"/>
          <w:szCs w:val="24"/>
        </w:rPr>
        <w:t>alue, p</w:t>
      </w:r>
      <w:r w:rsidR="00903DDC" w:rsidRPr="00903DDC">
        <w:rPr>
          <w:rFonts w:ascii="Times New Roman" w:eastAsia="Times New Roman" w:hAnsi="Times New Roman"/>
          <w:color w:val="000000"/>
          <w:sz w:val="24"/>
          <w:szCs w:val="24"/>
        </w:rPr>
        <w:t>lease explain why these items would not normally be included in the Total C</w:t>
      </w:r>
      <w:bookmarkStart w:id="0" w:name="_GoBack"/>
      <w:bookmarkEnd w:id="0"/>
      <w:r w:rsidR="00903DDC" w:rsidRPr="00903DDC">
        <w:rPr>
          <w:rFonts w:ascii="Times New Roman" w:eastAsia="Times New Roman" w:hAnsi="Times New Roman"/>
          <w:color w:val="000000"/>
          <w:sz w:val="24"/>
          <w:szCs w:val="24"/>
        </w:rPr>
        <w:t xml:space="preserve">ontract Value.  Also, please provide a complete list of items that the Offeror would </w:t>
      </w:r>
      <w:r w:rsidR="00DC2AC0">
        <w:rPr>
          <w:rFonts w:ascii="Times New Roman" w:eastAsia="Times New Roman" w:hAnsi="Times New Roman"/>
          <w:color w:val="000000"/>
          <w:sz w:val="24"/>
          <w:szCs w:val="24"/>
        </w:rPr>
        <w:t xml:space="preserve">not </w:t>
      </w:r>
      <w:r w:rsidR="00903DDC" w:rsidRPr="00903DDC">
        <w:rPr>
          <w:rFonts w:ascii="Times New Roman" w:eastAsia="Times New Roman" w:hAnsi="Times New Roman"/>
          <w:color w:val="000000"/>
          <w:sz w:val="24"/>
          <w:szCs w:val="24"/>
        </w:rPr>
        <w:t xml:space="preserve">consider </w:t>
      </w:r>
      <w:r w:rsidR="00DC2AC0">
        <w:rPr>
          <w:rFonts w:ascii="Times New Roman" w:eastAsia="Times New Roman" w:hAnsi="Times New Roman"/>
          <w:color w:val="000000"/>
          <w:sz w:val="24"/>
          <w:szCs w:val="24"/>
        </w:rPr>
        <w:t>to be</w:t>
      </w:r>
      <w:r w:rsidR="00903DDC" w:rsidRPr="00903DDC">
        <w:rPr>
          <w:rFonts w:ascii="Times New Roman" w:eastAsia="Times New Roman" w:hAnsi="Times New Roman"/>
          <w:color w:val="000000"/>
          <w:sz w:val="24"/>
          <w:szCs w:val="24"/>
        </w:rPr>
        <w:t xml:space="preserve"> part of the Total Contract value.</w:t>
      </w:r>
    </w:p>
    <w:p w:rsidR="00744682" w:rsidRPr="00903DDC" w:rsidRDefault="00744682" w:rsidP="00744682">
      <w:pPr>
        <w:pStyle w:val="ListParagraph"/>
        <w:rPr>
          <w:rFonts w:ascii="Times New Roman" w:eastAsia="Times New Roman" w:hAnsi="Times New Roman"/>
          <w:color w:val="000000"/>
          <w:sz w:val="24"/>
          <w:szCs w:val="24"/>
        </w:rPr>
      </w:pPr>
    </w:p>
    <w:p w:rsidR="00744682" w:rsidRPr="00903DDC" w:rsidRDefault="00744682" w:rsidP="00744682">
      <w:pPr>
        <w:pStyle w:val="ListParagraph"/>
        <w:numPr>
          <w:ilvl w:val="0"/>
          <w:numId w:val="14"/>
        </w:numPr>
        <w:spacing w:after="200" w:line="276" w:lineRule="auto"/>
        <w:rPr>
          <w:rFonts w:ascii="Times New Roman" w:eastAsia="Times New Roman" w:hAnsi="Times New Roman"/>
          <w:color w:val="000000"/>
          <w:sz w:val="24"/>
          <w:szCs w:val="24"/>
        </w:rPr>
      </w:pPr>
      <w:r w:rsidRPr="00903DDC">
        <w:rPr>
          <w:rFonts w:ascii="Times New Roman" w:eastAsia="Times New Roman" w:hAnsi="Times New Roman"/>
          <w:color w:val="000000"/>
          <w:sz w:val="24"/>
          <w:szCs w:val="24"/>
        </w:rPr>
        <w:t>Related to question #45 (Round 1, Part 3), the Commonwealth has made no commitment to a baseline volume.  As such, legally, there is no financial commitment associated with this contract.  In this case the Total Contract Value = $0.  Given this, it would be impossible to calculate the percentage of work performed (i.e. the 60% requirement) of total contract value, because the denominator is 0.  In such an event, no vendor would qualify for any of the Small Diverse Business Participation points.  Is our interpretation correct?</w:t>
      </w:r>
    </w:p>
    <w:p w:rsidR="00744682" w:rsidRPr="00903DDC" w:rsidRDefault="00337A59" w:rsidP="00AA3954">
      <w:pPr>
        <w:spacing w:after="200" w:line="276" w:lineRule="auto"/>
        <w:ind w:left="720"/>
        <w:rPr>
          <w:rFonts w:ascii="Times New Roman" w:eastAsia="Times New Roman" w:hAnsi="Times New Roman"/>
          <w:color w:val="000000"/>
          <w:sz w:val="24"/>
          <w:szCs w:val="24"/>
        </w:rPr>
      </w:pPr>
      <w:r>
        <w:rPr>
          <w:rFonts w:ascii="Times New Roman" w:eastAsia="Times New Roman" w:hAnsi="Times New Roman"/>
          <w:b/>
          <w:color w:val="000000"/>
          <w:sz w:val="24"/>
          <w:szCs w:val="24"/>
        </w:rPr>
        <w:lastRenderedPageBreak/>
        <w:t xml:space="preserve">Request for Offeror </w:t>
      </w:r>
      <w:r>
        <w:rPr>
          <w:rFonts w:ascii="Times New Roman" w:eastAsia="Times New Roman" w:hAnsi="Times New Roman"/>
          <w:b/>
          <w:color w:val="000000"/>
          <w:sz w:val="24"/>
          <w:szCs w:val="24"/>
        </w:rPr>
        <w:t>Clarification</w:t>
      </w:r>
      <w:r w:rsidR="00903DDC" w:rsidRPr="00903DDC">
        <w:rPr>
          <w:rFonts w:ascii="Times New Roman" w:eastAsia="Times New Roman" w:hAnsi="Times New Roman"/>
          <w:b/>
          <w:color w:val="000000"/>
          <w:sz w:val="24"/>
          <w:szCs w:val="24"/>
        </w:rPr>
        <w:t>:</w:t>
      </w:r>
      <w:r w:rsidR="00903DDC" w:rsidRPr="00903DDC">
        <w:rPr>
          <w:rFonts w:ascii="Times New Roman" w:eastAsia="Times New Roman" w:hAnsi="Times New Roman"/>
          <w:color w:val="000000"/>
          <w:sz w:val="24"/>
          <w:szCs w:val="24"/>
        </w:rPr>
        <w:t xml:space="preserve"> </w:t>
      </w:r>
      <w:r w:rsidR="00AA3954">
        <w:rPr>
          <w:rFonts w:ascii="Times New Roman" w:hAnsi="Times New Roman"/>
          <w:sz w:val="24"/>
          <w:szCs w:val="24"/>
        </w:rPr>
        <w:t>If it is assumed that, for purposes of evaluation only, that the total set out in the Offeror’s cost submittal is the Total Contract Value</w:t>
      </w:r>
      <w:r w:rsidR="00903DDC" w:rsidRPr="00903DDC">
        <w:rPr>
          <w:rFonts w:ascii="Times New Roman" w:eastAsia="Times New Roman" w:hAnsi="Times New Roman"/>
          <w:color w:val="000000"/>
          <w:sz w:val="24"/>
          <w:szCs w:val="24"/>
        </w:rPr>
        <w:t xml:space="preserve">.  What information, other than baseline commitments, is required to allow </w:t>
      </w:r>
      <w:r w:rsidR="00AA3954">
        <w:rPr>
          <w:rFonts w:ascii="Times New Roman" w:eastAsia="Times New Roman" w:hAnsi="Times New Roman"/>
          <w:color w:val="000000"/>
          <w:sz w:val="24"/>
          <w:szCs w:val="24"/>
        </w:rPr>
        <w:t>an Offeror</w:t>
      </w:r>
      <w:r w:rsidR="00903DDC" w:rsidRPr="00903DDC">
        <w:rPr>
          <w:rFonts w:ascii="Times New Roman" w:eastAsia="Times New Roman" w:hAnsi="Times New Roman"/>
          <w:color w:val="000000"/>
          <w:sz w:val="24"/>
          <w:szCs w:val="24"/>
        </w:rPr>
        <w:t xml:space="preserve"> to determine the percentage of work to be performed</w:t>
      </w:r>
      <w:r w:rsidR="00AA3954" w:rsidRPr="00903DDC">
        <w:rPr>
          <w:rFonts w:ascii="Times New Roman" w:eastAsia="Times New Roman" w:hAnsi="Times New Roman"/>
          <w:color w:val="000000"/>
          <w:sz w:val="24"/>
          <w:szCs w:val="24"/>
        </w:rPr>
        <w:t>?</w:t>
      </w:r>
    </w:p>
    <w:p w:rsidR="00744682" w:rsidRPr="00903DDC" w:rsidRDefault="00744682" w:rsidP="00744682">
      <w:pPr>
        <w:pStyle w:val="ListParagraph"/>
        <w:numPr>
          <w:ilvl w:val="0"/>
          <w:numId w:val="14"/>
        </w:numPr>
        <w:spacing w:after="200" w:line="276" w:lineRule="auto"/>
        <w:rPr>
          <w:rFonts w:ascii="Times New Roman" w:hAnsi="Times New Roman"/>
          <w:sz w:val="24"/>
          <w:szCs w:val="24"/>
        </w:rPr>
      </w:pPr>
      <w:r w:rsidRPr="00903DDC">
        <w:rPr>
          <w:rFonts w:ascii="Times New Roman" w:eastAsia="Times New Roman" w:hAnsi="Times New Roman"/>
          <w:color w:val="000000"/>
          <w:sz w:val="24"/>
          <w:szCs w:val="24"/>
        </w:rPr>
        <w:t>Section II-9, subsection B, item 1, of the RFP on page 21 states “Offerors must include a numerical percentage which represents the total percentage of the work (as a percentage of the total cost in the Cost Submittal) to be performed by the Offeror and not by subcontractors and suppliers.”  As this relates to the 60% requirement in RFP section III-4, item C.1 on page 24 of the RFP, can the Commonwealth provide guidance on how to meet the 60% requirement given the amount of facilities, hardware, software, telecommunications, office space, etc. that would have to be included in the denominator of this calculation?</w:t>
      </w:r>
    </w:p>
    <w:p w:rsidR="00744682" w:rsidRPr="00903DDC" w:rsidRDefault="00337A59" w:rsidP="00903DDC">
      <w:pPr>
        <w:spacing w:after="200" w:line="276" w:lineRule="auto"/>
        <w:ind w:left="720"/>
        <w:rPr>
          <w:rFonts w:ascii="Times New Roman" w:eastAsia="Times New Roman" w:hAnsi="Times New Roman"/>
          <w:color w:val="000000"/>
          <w:sz w:val="24"/>
          <w:szCs w:val="24"/>
        </w:rPr>
      </w:pPr>
      <w:r>
        <w:rPr>
          <w:rFonts w:ascii="Times New Roman" w:eastAsia="Times New Roman" w:hAnsi="Times New Roman"/>
          <w:b/>
          <w:color w:val="000000"/>
          <w:sz w:val="24"/>
          <w:szCs w:val="24"/>
        </w:rPr>
        <w:t xml:space="preserve">Request for Offeror </w:t>
      </w:r>
      <w:r>
        <w:rPr>
          <w:rFonts w:ascii="Times New Roman" w:eastAsia="Times New Roman" w:hAnsi="Times New Roman"/>
          <w:b/>
          <w:color w:val="000000"/>
          <w:sz w:val="24"/>
          <w:szCs w:val="24"/>
        </w:rPr>
        <w:t>Clarification</w:t>
      </w:r>
      <w:r w:rsidR="00903DDC" w:rsidRPr="00903DDC">
        <w:rPr>
          <w:rFonts w:ascii="Times New Roman" w:hAnsi="Times New Roman"/>
          <w:b/>
          <w:sz w:val="24"/>
          <w:szCs w:val="24"/>
        </w:rPr>
        <w:t>:</w:t>
      </w:r>
      <w:r w:rsidR="00903DDC">
        <w:rPr>
          <w:rFonts w:ascii="Times New Roman" w:hAnsi="Times New Roman"/>
          <w:b/>
          <w:sz w:val="24"/>
          <w:szCs w:val="24"/>
        </w:rPr>
        <w:t xml:space="preserve">  </w:t>
      </w:r>
      <w:r w:rsidR="00903DDC">
        <w:rPr>
          <w:rFonts w:ascii="Times New Roman" w:hAnsi="Times New Roman"/>
          <w:sz w:val="24"/>
          <w:szCs w:val="24"/>
        </w:rPr>
        <w:t xml:space="preserve">If it is assumed that, for purposes of evaluation only, that the total set out in the Offeror’s cost </w:t>
      </w:r>
      <w:r w:rsidR="00AA3954">
        <w:rPr>
          <w:rFonts w:ascii="Times New Roman" w:hAnsi="Times New Roman"/>
          <w:sz w:val="24"/>
          <w:szCs w:val="24"/>
        </w:rPr>
        <w:t xml:space="preserve">submittal is the Total Contract Value, with the exception of committed baselines, what </w:t>
      </w:r>
      <w:r w:rsidR="00903DDC">
        <w:rPr>
          <w:rFonts w:ascii="Times New Roman" w:hAnsi="Times New Roman"/>
          <w:sz w:val="24"/>
          <w:szCs w:val="24"/>
        </w:rPr>
        <w:t>other information</w:t>
      </w:r>
      <w:r w:rsidR="00AA3954">
        <w:rPr>
          <w:rFonts w:ascii="Times New Roman" w:hAnsi="Times New Roman"/>
          <w:sz w:val="24"/>
          <w:szCs w:val="24"/>
        </w:rPr>
        <w:t xml:space="preserve"> would</w:t>
      </w:r>
      <w:r w:rsidR="00903DDC">
        <w:rPr>
          <w:rFonts w:ascii="Times New Roman" w:hAnsi="Times New Roman"/>
          <w:sz w:val="24"/>
          <w:szCs w:val="24"/>
        </w:rPr>
        <w:t xml:space="preserve"> be required to determine the 60%.</w:t>
      </w:r>
    </w:p>
    <w:p w:rsidR="00744682" w:rsidRDefault="00744682" w:rsidP="00744682">
      <w:pPr>
        <w:pStyle w:val="ListParagraph"/>
        <w:numPr>
          <w:ilvl w:val="0"/>
          <w:numId w:val="14"/>
        </w:numPr>
        <w:spacing w:after="200" w:line="276" w:lineRule="auto"/>
        <w:rPr>
          <w:rFonts w:ascii="Times New Roman" w:eastAsia="Times New Roman" w:hAnsi="Times New Roman"/>
          <w:color w:val="000000"/>
          <w:sz w:val="24"/>
          <w:szCs w:val="24"/>
        </w:rPr>
      </w:pPr>
      <w:r w:rsidRPr="00903DDC">
        <w:rPr>
          <w:rFonts w:ascii="Times New Roman" w:eastAsia="Times New Roman" w:hAnsi="Times New Roman"/>
          <w:color w:val="000000"/>
          <w:sz w:val="24"/>
          <w:szCs w:val="24"/>
        </w:rPr>
        <w:t>The answer to this question</w:t>
      </w:r>
      <w:r w:rsidR="005B1895" w:rsidRPr="00903DDC">
        <w:rPr>
          <w:rFonts w:ascii="Times New Roman" w:eastAsia="Times New Roman" w:hAnsi="Times New Roman"/>
          <w:color w:val="000000"/>
          <w:sz w:val="24"/>
          <w:szCs w:val="24"/>
        </w:rPr>
        <w:t xml:space="preserve"> (#29 in Round 1, Part 3)</w:t>
      </w:r>
      <w:r w:rsidRPr="00903DDC">
        <w:rPr>
          <w:rFonts w:ascii="Times New Roman" w:eastAsia="Times New Roman" w:hAnsi="Times New Roman"/>
          <w:color w:val="000000"/>
          <w:sz w:val="24"/>
          <w:szCs w:val="24"/>
        </w:rPr>
        <w:t xml:space="preserve"> restated the requirement to provide a “numerical percentage”; however, the answer did not address how a “dollar amount of each subcontract commitment to a Small Diverse Business” (as called for in the RFP Part II-9, B, 2, page 21) can be provided since the Commonwealth is not committing to a minimum participation.  In other words, given that the Commonwealth is unwilling to provide any level of financial commitment or any level of committed participation, please clarify how the “dollar amount” requirement should be calculated.  </w:t>
      </w:r>
    </w:p>
    <w:p w:rsidR="00903DDC" w:rsidRDefault="00903DDC" w:rsidP="00903DDC">
      <w:pPr>
        <w:pStyle w:val="ListParagraph"/>
        <w:spacing w:after="200" w:line="276" w:lineRule="auto"/>
        <w:rPr>
          <w:rFonts w:ascii="Times New Roman" w:hAnsi="Times New Roman"/>
          <w:b/>
          <w:sz w:val="24"/>
          <w:szCs w:val="24"/>
        </w:rPr>
      </w:pPr>
    </w:p>
    <w:p w:rsidR="00903DDC" w:rsidRPr="00903DDC" w:rsidRDefault="00337A59" w:rsidP="00903DDC">
      <w:pPr>
        <w:pStyle w:val="ListParagraph"/>
        <w:spacing w:after="200" w:line="276" w:lineRule="auto"/>
        <w:rPr>
          <w:rFonts w:ascii="Times New Roman" w:eastAsia="Times New Roman" w:hAnsi="Times New Roman"/>
          <w:color w:val="000000"/>
          <w:sz w:val="24"/>
          <w:szCs w:val="24"/>
        </w:rPr>
      </w:pPr>
      <w:r>
        <w:rPr>
          <w:rFonts w:ascii="Times New Roman" w:eastAsia="Times New Roman" w:hAnsi="Times New Roman"/>
          <w:b/>
          <w:color w:val="000000"/>
          <w:sz w:val="24"/>
          <w:szCs w:val="24"/>
        </w:rPr>
        <w:t xml:space="preserve">Request for Offeror </w:t>
      </w:r>
      <w:r>
        <w:rPr>
          <w:rFonts w:ascii="Times New Roman" w:eastAsia="Times New Roman" w:hAnsi="Times New Roman"/>
          <w:b/>
          <w:color w:val="000000"/>
          <w:sz w:val="24"/>
          <w:szCs w:val="24"/>
        </w:rPr>
        <w:t>Clarification</w:t>
      </w:r>
      <w:r w:rsidR="00903DDC" w:rsidRPr="00903DDC">
        <w:rPr>
          <w:rFonts w:ascii="Times New Roman" w:hAnsi="Times New Roman"/>
          <w:b/>
          <w:sz w:val="24"/>
          <w:szCs w:val="24"/>
        </w:rPr>
        <w:t xml:space="preserve">:  </w:t>
      </w:r>
      <w:r w:rsidR="00903DDC" w:rsidRPr="00903DDC">
        <w:rPr>
          <w:rFonts w:ascii="Times New Roman" w:hAnsi="Times New Roman"/>
          <w:sz w:val="24"/>
          <w:szCs w:val="24"/>
        </w:rPr>
        <w:t xml:space="preserve">If it is assumed that, for purposes of evaluation only, that the total set out in the Offeror’s cost </w:t>
      </w:r>
      <w:r w:rsidR="0012156A">
        <w:rPr>
          <w:rFonts w:ascii="Times New Roman" w:hAnsi="Times New Roman"/>
          <w:sz w:val="24"/>
          <w:szCs w:val="24"/>
        </w:rPr>
        <w:t>submittal</w:t>
      </w:r>
      <w:r w:rsidR="00903DDC" w:rsidRPr="00903DDC">
        <w:rPr>
          <w:rFonts w:ascii="Times New Roman" w:hAnsi="Times New Roman"/>
          <w:sz w:val="24"/>
          <w:szCs w:val="24"/>
        </w:rPr>
        <w:t xml:space="preserve"> would be equivalent to the Total Contract Value, </w:t>
      </w:r>
      <w:r w:rsidR="00AA3954">
        <w:rPr>
          <w:rFonts w:ascii="Times New Roman" w:hAnsi="Times New Roman"/>
          <w:sz w:val="24"/>
          <w:szCs w:val="24"/>
        </w:rPr>
        <w:t xml:space="preserve">with the exception of committed baselines, what </w:t>
      </w:r>
      <w:r w:rsidR="00903DDC" w:rsidRPr="00903DDC">
        <w:rPr>
          <w:rFonts w:ascii="Times New Roman" w:hAnsi="Times New Roman"/>
          <w:sz w:val="24"/>
          <w:szCs w:val="24"/>
        </w:rPr>
        <w:t xml:space="preserve">other information </w:t>
      </w:r>
      <w:r w:rsidR="00AA3954">
        <w:rPr>
          <w:rFonts w:ascii="Times New Roman" w:hAnsi="Times New Roman"/>
          <w:sz w:val="24"/>
          <w:szCs w:val="24"/>
        </w:rPr>
        <w:t xml:space="preserve">would </w:t>
      </w:r>
      <w:r w:rsidR="00DC2AC0">
        <w:rPr>
          <w:rFonts w:ascii="Times New Roman" w:hAnsi="Times New Roman"/>
          <w:sz w:val="24"/>
          <w:szCs w:val="24"/>
        </w:rPr>
        <w:t>be required to calculate the dollar amount for each commitment?</w:t>
      </w:r>
    </w:p>
    <w:p w:rsidR="00CC7908" w:rsidRPr="00903DDC" w:rsidRDefault="00CC7908" w:rsidP="000B607E">
      <w:pPr>
        <w:widowControl w:val="0"/>
        <w:tabs>
          <w:tab w:val="left" w:pos="720"/>
          <w:tab w:val="left" w:pos="3000"/>
        </w:tabs>
        <w:autoSpaceDE w:val="0"/>
        <w:autoSpaceDN w:val="0"/>
        <w:adjustRightInd w:val="0"/>
        <w:spacing w:line="280" w:lineRule="atLeast"/>
        <w:ind w:left="360"/>
        <w:rPr>
          <w:rFonts w:ascii="Times New Roman" w:hAnsi="Times New Roman"/>
          <w:color w:val="000000"/>
          <w:sz w:val="24"/>
          <w:szCs w:val="24"/>
        </w:rPr>
      </w:pPr>
    </w:p>
    <w:p w:rsidR="001319E5" w:rsidRPr="00903DDC" w:rsidRDefault="001319E5" w:rsidP="00C53109">
      <w:pPr>
        <w:pStyle w:val="NoSpacing"/>
        <w:jc w:val="both"/>
        <w:rPr>
          <w:rFonts w:ascii="Times New Roman" w:hAnsi="Times New Roman" w:cs="Times New Roman"/>
          <w:b/>
          <w:sz w:val="24"/>
          <w:szCs w:val="24"/>
          <w:u w:val="single"/>
        </w:rPr>
      </w:pPr>
      <w:r w:rsidRPr="00903DDC">
        <w:rPr>
          <w:rFonts w:ascii="Times New Roman" w:hAnsi="Times New Roman" w:cs="Times New Roman"/>
          <w:b/>
          <w:sz w:val="24"/>
          <w:szCs w:val="24"/>
          <w:u w:val="single"/>
        </w:rPr>
        <w:t>For electronic solicitations responses via the PASupplierPortal:</w:t>
      </w:r>
    </w:p>
    <w:p w:rsidR="001319E5" w:rsidRPr="00903DDC" w:rsidRDefault="001319E5" w:rsidP="00C53109">
      <w:pPr>
        <w:pStyle w:val="NoSpacing"/>
        <w:numPr>
          <w:ilvl w:val="0"/>
          <w:numId w:val="3"/>
        </w:numPr>
        <w:jc w:val="both"/>
        <w:rPr>
          <w:rFonts w:ascii="Times New Roman" w:hAnsi="Times New Roman" w:cs="Times New Roman"/>
          <w:sz w:val="24"/>
          <w:szCs w:val="24"/>
        </w:rPr>
      </w:pPr>
      <w:r w:rsidRPr="00903DDC">
        <w:rPr>
          <w:rFonts w:ascii="Times New Roman" w:hAnsi="Times New Roman" w:cs="Times New Roman"/>
          <w:sz w:val="24"/>
          <w:szCs w:val="24"/>
        </w:rPr>
        <w:t xml:space="preserve">Attach this addendum to your solicitation response.  </w:t>
      </w:r>
    </w:p>
    <w:p w:rsidR="001319E5" w:rsidRPr="00903DDC" w:rsidRDefault="001319E5" w:rsidP="00C53109">
      <w:pPr>
        <w:pStyle w:val="NoSpacing"/>
        <w:numPr>
          <w:ilvl w:val="0"/>
          <w:numId w:val="3"/>
        </w:numPr>
        <w:jc w:val="both"/>
        <w:rPr>
          <w:rFonts w:ascii="Times New Roman" w:hAnsi="Times New Roman" w:cs="Times New Roman"/>
          <w:sz w:val="24"/>
          <w:szCs w:val="24"/>
        </w:rPr>
      </w:pPr>
      <w:r w:rsidRPr="00903DDC">
        <w:rPr>
          <w:rFonts w:ascii="Times New Roman" w:hAnsi="Times New Roman" w:cs="Times New Roman"/>
          <w:sz w:val="24"/>
          <w:szCs w:val="24"/>
        </w:rPr>
        <w:t>To attach the Addendum, download the Addendum and save to your computer.  Move to “My Notes”, use the “Browse” button to find the document you just saved and press “Add” to upload the document.</w:t>
      </w:r>
    </w:p>
    <w:p w:rsidR="001319E5" w:rsidRPr="00903DDC" w:rsidRDefault="001319E5" w:rsidP="00C53109">
      <w:pPr>
        <w:pStyle w:val="NoSpacing"/>
        <w:numPr>
          <w:ilvl w:val="0"/>
          <w:numId w:val="3"/>
        </w:numPr>
        <w:jc w:val="both"/>
        <w:rPr>
          <w:rFonts w:ascii="Times New Roman" w:hAnsi="Times New Roman" w:cs="Times New Roman"/>
          <w:sz w:val="24"/>
          <w:szCs w:val="24"/>
        </w:rPr>
      </w:pPr>
      <w:r w:rsidRPr="00903DDC">
        <w:rPr>
          <w:rFonts w:ascii="Times New Roman" w:hAnsi="Times New Roman" w:cs="Times New Roman"/>
          <w:sz w:val="24"/>
          <w:szCs w:val="24"/>
        </w:rPr>
        <w:t>Review the Attributes section of our solicitation response to ensure you have responded, ad required, to any question relevant to solicitation addenda issues subsequent to the initial advertisement of the solicitation opportunity,</w:t>
      </w:r>
    </w:p>
    <w:p w:rsidR="001319E5" w:rsidRPr="00903DDC" w:rsidRDefault="001319E5" w:rsidP="00C53109">
      <w:pPr>
        <w:pStyle w:val="NoSpacing"/>
        <w:jc w:val="both"/>
        <w:rPr>
          <w:rFonts w:ascii="Times New Roman" w:hAnsi="Times New Roman" w:cs="Times New Roman"/>
          <w:sz w:val="24"/>
          <w:szCs w:val="24"/>
        </w:rPr>
      </w:pPr>
    </w:p>
    <w:p w:rsidR="001319E5" w:rsidRPr="00903DDC" w:rsidRDefault="001319E5" w:rsidP="00C53109">
      <w:pPr>
        <w:pStyle w:val="NoSpacing"/>
        <w:jc w:val="both"/>
        <w:rPr>
          <w:rFonts w:ascii="Times New Roman" w:hAnsi="Times New Roman" w:cs="Times New Roman"/>
          <w:b/>
          <w:sz w:val="24"/>
          <w:szCs w:val="24"/>
          <w:u w:val="single"/>
        </w:rPr>
      </w:pPr>
      <w:r w:rsidRPr="00903DDC">
        <w:rPr>
          <w:rFonts w:ascii="Times New Roman" w:hAnsi="Times New Roman" w:cs="Times New Roman"/>
          <w:b/>
          <w:sz w:val="24"/>
          <w:szCs w:val="24"/>
          <w:u w:val="single"/>
        </w:rPr>
        <w:t>For Solicitation where a “hard copy” (vs. electronic) response if requested:</w:t>
      </w:r>
    </w:p>
    <w:p w:rsidR="001319E5" w:rsidRPr="00903DDC" w:rsidRDefault="001319E5" w:rsidP="00C53109">
      <w:pPr>
        <w:pStyle w:val="NoSpacing"/>
        <w:numPr>
          <w:ilvl w:val="0"/>
          <w:numId w:val="4"/>
        </w:numPr>
        <w:jc w:val="both"/>
        <w:rPr>
          <w:rFonts w:ascii="Times New Roman" w:hAnsi="Times New Roman" w:cs="Times New Roman"/>
          <w:sz w:val="24"/>
          <w:szCs w:val="24"/>
        </w:rPr>
      </w:pPr>
      <w:r w:rsidRPr="00903DDC">
        <w:rPr>
          <w:rFonts w:ascii="Times New Roman" w:hAnsi="Times New Roman" w:cs="Times New Roman"/>
          <w:sz w:val="24"/>
          <w:szCs w:val="24"/>
        </w:rPr>
        <w:t>If you are already submitted a response to the original solicitation, you may either submit a new response, or return this Addendum with a statement=n that your original response remain fir, by the due date to the following address:</w:t>
      </w:r>
    </w:p>
    <w:p w:rsidR="001319E5" w:rsidRPr="00903DDC" w:rsidRDefault="001319E5" w:rsidP="00C53109">
      <w:pPr>
        <w:pStyle w:val="NoSpacing"/>
        <w:jc w:val="both"/>
        <w:rPr>
          <w:rFonts w:ascii="Times New Roman" w:hAnsi="Times New Roman" w:cs="Times New Roman"/>
          <w:sz w:val="24"/>
          <w:szCs w:val="24"/>
        </w:rPr>
      </w:pPr>
    </w:p>
    <w:p w:rsidR="001319E5" w:rsidRPr="00903DDC" w:rsidRDefault="001319E5" w:rsidP="00C53109">
      <w:pPr>
        <w:pStyle w:val="NoSpacing"/>
        <w:jc w:val="both"/>
        <w:rPr>
          <w:rFonts w:ascii="Times New Roman" w:hAnsi="Times New Roman" w:cs="Times New Roman"/>
          <w:sz w:val="24"/>
          <w:szCs w:val="24"/>
        </w:rPr>
      </w:pPr>
      <w:r w:rsidRPr="00903DDC">
        <w:rPr>
          <w:rFonts w:ascii="Times New Roman" w:hAnsi="Times New Roman" w:cs="Times New Roman"/>
          <w:sz w:val="24"/>
          <w:szCs w:val="24"/>
        </w:rPr>
        <w:t>Except as amended by this Addendum, the terms, conditions, specification, and instruction of the solicitation and any previous solicitation addenda, remain as originally written.</w:t>
      </w:r>
    </w:p>
    <w:p w:rsidR="001319E5" w:rsidRPr="00903DDC" w:rsidRDefault="001319E5" w:rsidP="00C53109">
      <w:pPr>
        <w:pStyle w:val="NoSpacing"/>
        <w:jc w:val="both"/>
        <w:rPr>
          <w:rFonts w:ascii="Times New Roman" w:hAnsi="Times New Roman" w:cs="Times New Roman"/>
          <w:sz w:val="24"/>
          <w:szCs w:val="24"/>
        </w:rPr>
      </w:pPr>
    </w:p>
    <w:p w:rsidR="001319E5" w:rsidRPr="00903DDC" w:rsidRDefault="00C53109" w:rsidP="00C53109">
      <w:pPr>
        <w:pStyle w:val="NoSpacing"/>
        <w:jc w:val="both"/>
        <w:rPr>
          <w:rFonts w:ascii="Times New Roman" w:hAnsi="Times New Roman" w:cs="Times New Roman"/>
          <w:sz w:val="24"/>
          <w:szCs w:val="24"/>
        </w:rPr>
      </w:pPr>
      <w:r w:rsidRPr="00903DDC">
        <w:rPr>
          <w:rFonts w:ascii="Times New Roman" w:hAnsi="Times New Roman" w:cs="Times New Roman"/>
          <w:sz w:val="24"/>
          <w:szCs w:val="24"/>
        </w:rPr>
        <w:t>Very truly yours,</w:t>
      </w:r>
    </w:p>
    <w:p w:rsidR="00C53109" w:rsidRPr="00903DDC" w:rsidRDefault="00C53109" w:rsidP="00C53109">
      <w:pPr>
        <w:pStyle w:val="NoSpacing"/>
        <w:rPr>
          <w:rFonts w:ascii="Times New Roman" w:hAnsi="Times New Roman" w:cs="Times New Roman"/>
          <w:sz w:val="24"/>
          <w:szCs w:val="24"/>
        </w:rPr>
      </w:pPr>
    </w:p>
    <w:p w:rsidR="00C53109" w:rsidRPr="00903DDC" w:rsidRDefault="00C53109" w:rsidP="00C53109">
      <w:pPr>
        <w:pStyle w:val="NoSpacing"/>
        <w:jc w:val="both"/>
        <w:rPr>
          <w:rFonts w:ascii="Times New Roman" w:hAnsi="Times New Roman" w:cs="Times New Roman"/>
          <w:sz w:val="24"/>
          <w:szCs w:val="24"/>
        </w:rPr>
      </w:pPr>
      <w:r w:rsidRPr="00903DDC">
        <w:rPr>
          <w:rFonts w:ascii="Times New Roman" w:hAnsi="Times New Roman" w:cs="Times New Roman"/>
          <w:sz w:val="24"/>
          <w:szCs w:val="24"/>
        </w:rPr>
        <w:t>Name:</w:t>
      </w:r>
      <w:r w:rsidRPr="00903DDC">
        <w:rPr>
          <w:rFonts w:ascii="Times New Roman" w:hAnsi="Times New Roman" w:cs="Times New Roman"/>
          <w:sz w:val="24"/>
          <w:szCs w:val="24"/>
        </w:rPr>
        <w:tab/>
      </w:r>
      <w:r w:rsidR="00446BAF" w:rsidRPr="00903DDC">
        <w:rPr>
          <w:rFonts w:ascii="Times New Roman" w:hAnsi="Times New Roman" w:cs="Times New Roman"/>
          <w:sz w:val="24"/>
          <w:szCs w:val="24"/>
        </w:rPr>
        <w:t>Sheryl Kimport</w:t>
      </w:r>
    </w:p>
    <w:p w:rsidR="00C53109" w:rsidRPr="00903DDC" w:rsidRDefault="00C53109" w:rsidP="00C53109">
      <w:pPr>
        <w:pStyle w:val="NoSpacing"/>
        <w:jc w:val="both"/>
        <w:rPr>
          <w:rFonts w:ascii="Times New Roman" w:hAnsi="Times New Roman" w:cs="Times New Roman"/>
          <w:sz w:val="24"/>
          <w:szCs w:val="24"/>
        </w:rPr>
      </w:pPr>
      <w:r w:rsidRPr="00903DDC">
        <w:rPr>
          <w:rFonts w:ascii="Times New Roman" w:hAnsi="Times New Roman" w:cs="Times New Roman"/>
          <w:sz w:val="24"/>
          <w:szCs w:val="24"/>
        </w:rPr>
        <w:lastRenderedPageBreak/>
        <w:t>Title:</w:t>
      </w:r>
      <w:r w:rsidRPr="00903DDC">
        <w:rPr>
          <w:rFonts w:ascii="Times New Roman" w:hAnsi="Times New Roman" w:cs="Times New Roman"/>
          <w:sz w:val="24"/>
          <w:szCs w:val="24"/>
        </w:rPr>
        <w:tab/>
      </w:r>
      <w:r w:rsidR="00446BAF" w:rsidRPr="00903DDC">
        <w:rPr>
          <w:rFonts w:ascii="Times New Roman" w:hAnsi="Times New Roman" w:cs="Times New Roman"/>
          <w:sz w:val="24"/>
          <w:szCs w:val="24"/>
        </w:rPr>
        <w:t xml:space="preserve">Commodity Specialist </w:t>
      </w:r>
    </w:p>
    <w:p w:rsidR="00C53109" w:rsidRPr="00903DDC" w:rsidRDefault="00C53109" w:rsidP="00C53109">
      <w:pPr>
        <w:pStyle w:val="NoSpacing"/>
        <w:jc w:val="both"/>
        <w:rPr>
          <w:rFonts w:ascii="Times New Roman" w:hAnsi="Times New Roman" w:cs="Times New Roman"/>
          <w:sz w:val="24"/>
          <w:szCs w:val="24"/>
        </w:rPr>
      </w:pPr>
      <w:r w:rsidRPr="00903DDC">
        <w:rPr>
          <w:rFonts w:ascii="Times New Roman" w:hAnsi="Times New Roman" w:cs="Times New Roman"/>
          <w:sz w:val="24"/>
          <w:szCs w:val="24"/>
        </w:rPr>
        <w:t>Phone:</w:t>
      </w:r>
      <w:r w:rsidRPr="00903DDC">
        <w:rPr>
          <w:rFonts w:ascii="Times New Roman" w:hAnsi="Times New Roman" w:cs="Times New Roman"/>
          <w:sz w:val="24"/>
          <w:szCs w:val="24"/>
        </w:rPr>
        <w:tab/>
      </w:r>
      <w:r w:rsidR="00446BAF" w:rsidRPr="00903DDC">
        <w:rPr>
          <w:rFonts w:ascii="Times New Roman" w:hAnsi="Times New Roman" w:cs="Times New Roman"/>
          <w:sz w:val="24"/>
          <w:szCs w:val="24"/>
        </w:rPr>
        <w:t xml:space="preserve"> 717.346.2670</w:t>
      </w:r>
    </w:p>
    <w:p w:rsidR="00C53109" w:rsidRPr="00903DDC" w:rsidRDefault="00C53109" w:rsidP="00C53109">
      <w:pPr>
        <w:pStyle w:val="NoSpacing"/>
        <w:jc w:val="both"/>
        <w:rPr>
          <w:rFonts w:ascii="Times New Roman" w:hAnsi="Times New Roman" w:cs="Times New Roman"/>
          <w:sz w:val="24"/>
          <w:szCs w:val="24"/>
        </w:rPr>
      </w:pPr>
      <w:r w:rsidRPr="00903DDC">
        <w:rPr>
          <w:rFonts w:ascii="Times New Roman" w:hAnsi="Times New Roman" w:cs="Times New Roman"/>
          <w:sz w:val="24"/>
          <w:szCs w:val="24"/>
        </w:rPr>
        <w:t>Email:</w:t>
      </w:r>
      <w:r w:rsidRPr="00903DDC">
        <w:rPr>
          <w:rFonts w:ascii="Times New Roman" w:hAnsi="Times New Roman" w:cs="Times New Roman"/>
          <w:sz w:val="24"/>
          <w:szCs w:val="24"/>
        </w:rPr>
        <w:tab/>
      </w:r>
      <w:r w:rsidR="00446BAF" w:rsidRPr="00903DDC">
        <w:rPr>
          <w:rFonts w:ascii="Times New Roman" w:hAnsi="Times New Roman" w:cs="Times New Roman"/>
          <w:sz w:val="24"/>
          <w:szCs w:val="24"/>
        </w:rPr>
        <w:t>skimport@pa.gov</w:t>
      </w:r>
    </w:p>
    <w:sectPr w:rsidR="00C53109" w:rsidRPr="00903DDC" w:rsidSect="00C53109">
      <w:footerReference w:type="default" r:id="rId10"/>
      <w:pgSz w:w="12240" w:h="15840" w:code="1"/>
      <w:pgMar w:top="720" w:right="720" w:bottom="720" w:left="720" w:header="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24AD" w:rsidRDefault="00D524AD" w:rsidP="00C53109">
      <w:r>
        <w:separator/>
      </w:r>
    </w:p>
  </w:endnote>
  <w:endnote w:type="continuationSeparator" w:id="0">
    <w:p w:rsidR="00D524AD" w:rsidRDefault="00D524AD" w:rsidP="00C531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sz w:val="18"/>
        <w:szCs w:val="18"/>
      </w:rPr>
      <w:id w:val="88714469"/>
      <w:docPartObj>
        <w:docPartGallery w:val="Page Numbers (Bottom of Page)"/>
        <w:docPartUnique/>
      </w:docPartObj>
    </w:sdtPr>
    <w:sdtEndPr/>
    <w:sdtContent>
      <w:sdt>
        <w:sdtPr>
          <w:rPr>
            <w:rFonts w:ascii="Times New Roman" w:hAnsi="Times New Roman"/>
            <w:sz w:val="18"/>
            <w:szCs w:val="18"/>
          </w:rPr>
          <w:id w:val="565050523"/>
          <w:docPartObj>
            <w:docPartGallery w:val="Page Numbers (Top of Page)"/>
            <w:docPartUnique/>
          </w:docPartObj>
        </w:sdtPr>
        <w:sdtEndPr/>
        <w:sdtContent>
          <w:p w:rsidR="00E00785" w:rsidRPr="00C53109" w:rsidRDefault="00E00785">
            <w:pPr>
              <w:pStyle w:val="Footer"/>
              <w:jc w:val="right"/>
              <w:rPr>
                <w:rFonts w:ascii="Times New Roman" w:hAnsi="Times New Roman"/>
                <w:sz w:val="18"/>
                <w:szCs w:val="18"/>
              </w:rPr>
            </w:pPr>
            <w:r w:rsidRPr="00C53109">
              <w:rPr>
                <w:rFonts w:ascii="Times New Roman" w:hAnsi="Times New Roman"/>
                <w:sz w:val="18"/>
                <w:szCs w:val="18"/>
              </w:rPr>
              <w:t xml:space="preserve">Page </w:t>
            </w:r>
            <w:r w:rsidRPr="00C53109">
              <w:rPr>
                <w:rFonts w:ascii="Times New Roman" w:hAnsi="Times New Roman"/>
                <w:b/>
                <w:sz w:val="18"/>
                <w:szCs w:val="18"/>
              </w:rPr>
              <w:fldChar w:fldCharType="begin"/>
            </w:r>
            <w:r w:rsidRPr="00C53109">
              <w:rPr>
                <w:rFonts w:ascii="Times New Roman" w:hAnsi="Times New Roman"/>
                <w:b/>
                <w:sz w:val="18"/>
                <w:szCs w:val="18"/>
              </w:rPr>
              <w:instrText xml:space="preserve"> PAGE </w:instrText>
            </w:r>
            <w:r w:rsidRPr="00C53109">
              <w:rPr>
                <w:rFonts w:ascii="Times New Roman" w:hAnsi="Times New Roman"/>
                <w:b/>
                <w:sz w:val="18"/>
                <w:szCs w:val="18"/>
              </w:rPr>
              <w:fldChar w:fldCharType="separate"/>
            </w:r>
            <w:r w:rsidR="001C7F1A">
              <w:rPr>
                <w:rFonts w:ascii="Times New Roman" w:hAnsi="Times New Roman"/>
                <w:b/>
                <w:noProof/>
                <w:sz w:val="18"/>
                <w:szCs w:val="18"/>
              </w:rPr>
              <w:t>2</w:t>
            </w:r>
            <w:r w:rsidRPr="00C53109">
              <w:rPr>
                <w:rFonts w:ascii="Times New Roman" w:hAnsi="Times New Roman"/>
                <w:b/>
                <w:sz w:val="18"/>
                <w:szCs w:val="18"/>
              </w:rPr>
              <w:fldChar w:fldCharType="end"/>
            </w:r>
            <w:r w:rsidRPr="00C53109">
              <w:rPr>
                <w:rFonts w:ascii="Times New Roman" w:hAnsi="Times New Roman"/>
                <w:sz w:val="18"/>
                <w:szCs w:val="18"/>
              </w:rPr>
              <w:t xml:space="preserve"> of </w:t>
            </w:r>
            <w:r w:rsidRPr="00C53109">
              <w:rPr>
                <w:rFonts w:ascii="Times New Roman" w:hAnsi="Times New Roman"/>
                <w:b/>
                <w:sz w:val="18"/>
                <w:szCs w:val="18"/>
              </w:rPr>
              <w:fldChar w:fldCharType="begin"/>
            </w:r>
            <w:r w:rsidRPr="00C53109">
              <w:rPr>
                <w:rFonts w:ascii="Times New Roman" w:hAnsi="Times New Roman"/>
                <w:b/>
                <w:sz w:val="18"/>
                <w:szCs w:val="18"/>
              </w:rPr>
              <w:instrText xml:space="preserve"> NUMPAGES  </w:instrText>
            </w:r>
            <w:r w:rsidRPr="00C53109">
              <w:rPr>
                <w:rFonts w:ascii="Times New Roman" w:hAnsi="Times New Roman"/>
                <w:b/>
                <w:sz w:val="18"/>
                <w:szCs w:val="18"/>
              </w:rPr>
              <w:fldChar w:fldCharType="separate"/>
            </w:r>
            <w:r w:rsidR="001C7F1A">
              <w:rPr>
                <w:rFonts w:ascii="Times New Roman" w:hAnsi="Times New Roman"/>
                <w:b/>
                <w:noProof/>
                <w:sz w:val="18"/>
                <w:szCs w:val="18"/>
              </w:rPr>
              <w:t>3</w:t>
            </w:r>
            <w:r w:rsidRPr="00C53109">
              <w:rPr>
                <w:rFonts w:ascii="Times New Roman" w:hAnsi="Times New Roman"/>
                <w:b/>
                <w:sz w:val="18"/>
                <w:szCs w:val="18"/>
              </w:rPr>
              <w:fldChar w:fldCharType="end"/>
            </w:r>
          </w:p>
        </w:sdtContent>
      </w:sdt>
    </w:sdtContent>
  </w:sdt>
  <w:p w:rsidR="00E00785" w:rsidRDefault="00E0078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24AD" w:rsidRDefault="00D524AD" w:rsidP="00C53109">
      <w:r>
        <w:separator/>
      </w:r>
    </w:p>
  </w:footnote>
  <w:footnote w:type="continuationSeparator" w:id="0">
    <w:p w:rsidR="00D524AD" w:rsidRDefault="00D524AD" w:rsidP="00C5310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E72F9"/>
    <w:multiLevelType w:val="hybridMultilevel"/>
    <w:tmpl w:val="F3722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BB27F3"/>
    <w:multiLevelType w:val="hybridMultilevel"/>
    <w:tmpl w:val="D2720D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884141A"/>
    <w:multiLevelType w:val="hybridMultilevel"/>
    <w:tmpl w:val="3A3A4638"/>
    <w:lvl w:ilvl="0" w:tplc="FC5281E8">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B981066"/>
    <w:multiLevelType w:val="hybridMultilevel"/>
    <w:tmpl w:val="787A4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C463186"/>
    <w:multiLevelType w:val="hybridMultilevel"/>
    <w:tmpl w:val="270C4F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2F34118C"/>
    <w:multiLevelType w:val="hybridMultilevel"/>
    <w:tmpl w:val="5F128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633BFA"/>
    <w:multiLevelType w:val="hybridMultilevel"/>
    <w:tmpl w:val="38F6C7AC"/>
    <w:lvl w:ilvl="0" w:tplc="706A2BAE">
      <w:start w:val="1"/>
      <w:numFmt w:val="decimal"/>
      <w:lvlText w:val="%1."/>
      <w:lvlJc w:val="left"/>
      <w:pPr>
        <w:ind w:left="720" w:hanging="360"/>
      </w:pPr>
      <w:rPr>
        <w:rFonts w:ascii="Times New Roman" w:hAnsi="Times New Roman" w:hint="default"/>
        <w:b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6A15844"/>
    <w:multiLevelType w:val="hybridMultilevel"/>
    <w:tmpl w:val="2A94DA14"/>
    <w:lvl w:ilvl="0" w:tplc="E0F4775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7FA1526"/>
    <w:multiLevelType w:val="hybridMultilevel"/>
    <w:tmpl w:val="677683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8A76802"/>
    <w:multiLevelType w:val="hybridMultilevel"/>
    <w:tmpl w:val="59C42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35B11EB"/>
    <w:multiLevelType w:val="hybridMultilevel"/>
    <w:tmpl w:val="A688266A"/>
    <w:lvl w:ilvl="0" w:tplc="6494EA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538266B2"/>
    <w:multiLevelType w:val="hybridMultilevel"/>
    <w:tmpl w:val="796806D8"/>
    <w:lvl w:ilvl="0" w:tplc="ED54502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58A869B6"/>
    <w:multiLevelType w:val="hybridMultilevel"/>
    <w:tmpl w:val="5D248B0A"/>
    <w:lvl w:ilvl="0" w:tplc="AAF2A962">
      <w:start w:val="1"/>
      <w:numFmt w:val="bullet"/>
      <w:lvlText w:val="Q"/>
      <w:lvlJc w:val="left"/>
      <w:pPr>
        <w:ind w:left="720" w:hanging="360"/>
      </w:pPr>
      <w:rPr>
        <w:rFonts w:ascii="Times New Roman" w:hAnsi="Times New Roman" w:cs="Times New Roman" w:hint="default"/>
        <w:b/>
        <w:sz w:val="24"/>
        <w:szCs w:val="24"/>
      </w:rPr>
    </w:lvl>
    <w:lvl w:ilvl="1" w:tplc="64880D06">
      <w:start w:val="1"/>
      <w:numFmt w:val="bullet"/>
      <w:lvlText w:val="A"/>
      <w:lvlJc w:val="left"/>
      <w:pPr>
        <w:ind w:left="1440" w:hanging="360"/>
      </w:pPr>
      <w:rPr>
        <w:rFonts w:ascii="Times New Roman" w:hAnsi="Times New Roman" w:cs="Times New Roman" w:hint="default"/>
        <w:b/>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2EB1F32"/>
    <w:multiLevelType w:val="hybridMultilevel"/>
    <w:tmpl w:val="EBA6F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3"/>
  </w:num>
  <w:num w:numId="4">
    <w:abstractNumId w:val="13"/>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2"/>
  </w:num>
  <w:num w:numId="8">
    <w:abstractNumId w:val="5"/>
  </w:num>
  <w:num w:numId="9">
    <w:abstractNumId w:val="7"/>
  </w:num>
  <w:num w:numId="10">
    <w:abstractNumId w:val="8"/>
  </w:num>
  <w:num w:numId="11">
    <w:abstractNumId w:val="6"/>
  </w:num>
  <w:num w:numId="12">
    <w:abstractNumId w:val="11"/>
  </w:num>
  <w:num w:numId="13">
    <w:abstractNumId w:val="10"/>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removePersonalInformation/>
  <w:removeDateAndTime/>
  <w:documentProtection w:edit="forms" w:enforcement="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9E5"/>
    <w:rsid w:val="000052F2"/>
    <w:rsid w:val="0004658D"/>
    <w:rsid w:val="0005166C"/>
    <w:rsid w:val="00077278"/>
    <w:rsid w:val="0009632D"/>
    <w:rsid w:val="000A5474"/>
    <w:rsid w:val="000B607E"/>
    <w:rsid w:val="000B68AA"/>
    <w:rsid w:val="000D01D8"/>
    <w:rsid w:val="00106104"/>
    <w:rsid w:val="0012156A"/>
    <w:rsid w:val="001319E5"/>
    <w:rsid w:val="001669AC"/>
    <w:rsid w:val="001764D6"/>
    <w:rsid w:val="00184049"/>
    <w:rsid w:val="001C22FE"/>
    <w:rsid w:val="001C7F1A"/>
    <w:rsid w:val="001D32F1"/>
    <w:rsid w:val="001F0E22"/>
    <w:rsid w:val="001F5CAD"/>
    <w:rsid w:val="00220792"/>
    <w:rsid w:val="00235E98"/>
    <w:rsid w:val="00241BAE"/>
    <w:rsid w:val="00245375"/>
    <w:rsid w:val="00262F84"/>
    <w:rsid w:val="0027162E"/>
    <w:rsid w:val="002A614F"/>
    <w:rsid w:val="002C3686"/>
    <w:rsid w:val="002E4263"/>
    <w:rsid w:val="002F5171"/>
    <w:rsid w:val="00304201"/>
    <w:rsid w:val="00310E3B"/>
    <w:rsid w:val="00337A59"/>
    <w:rsid w:val="003472BD"/>
    <w:rsid w:val="00352096"/>
    <w:rsid w:val="00353691"/>
    <w:rsid w:val="00362845"/>
    <w:rsid w:val="0036471F"/>
    <w:rsid w:val="003729A4"/>
    <w:rsid w:val="00397D1B"/>
    <w:rsid w:val="003A2E88"/>
    <w:rsid w:val="003A4583"/>
    <w:rsid w:val="003C5536"/>
    <w:rsid w:val="003C6BE4"/>
    <w:rsid w:val="003D2936"/>
    <w:rsid w:val="003E61B4"/>
    <w:rsid w:val="00446BAF"/>
    <w:rsid w:val="004539AB"/>
    <w:rsid w:val="004A0AEA"/>
    <w:rsid w:val="004B21F4"/>
    <w:rsid w:val="004C4C88"/>
    <w:rsid w:val="004C6EF5"/>
    <w:rsid w:val="00531D21"/>
    <w:rsid w:val="00550AEA"/>
    <w:rsid w:val="00566DBB"/>
    <w:rsid w:val="005737AF"/>
    <w:rsid w:val="00584FA6"/>
    <w:rsid w:val="005A1151"/>
    <w:rsid w:val="005B1895"/>
    <w:rsid w:val="0061471F"/>
    <w:rsid w:val="006408E4"/>
    <w:rsid w:val="00653376"/>
    <w:rsid w:val="0067408C"/>
    <w:rsid w:val="006C6D8F"/>
    <w:rsid w:val="006D034D"/>
    <w:rsid w:val="006D3D0F"/>
    <w:rsid w:val="006E632B"/>
    <w:rsid w:val="006F1FE2"/>
    <w:rsid w:val="00724CFA"/>
    <w:rsid w:val="0073638B"/>
    <w:rsid w:val="00744682"/>
    <w:rsid w:val="007850C6"/>
    <w:rsid w:val="007862F5"/>
    <w:rsid w:val="0079441E"/>
    <w:rsid w:val="007F0353"/>
    <w:rsid w:val="008331C0"/>
    <w:rsid w:val="0083364A"/>
    <w:rsid w:val="008441D9"/>
    <w:rsid w:val="00845F5B"/>
    <w:rsid w:val="00870E5E"/>
    <w:rsid w:val="00874031"/>
    <w:rsid w:val="008B35E1"/>
    <w:rsid w:val="008B4590"/>
    <w:rsid w:val="008C42EC"/>
    <w:rsid w:val="008E113E"/>
    <w:rsid w:val="008F26D0"/>
    <w:rsid w:val="00903DDC"/>
    <w:rsid w:val="00916987"/>
    <w:rsid w:val="00931B27"/>
    <w:rsid w:val="009367E9"/>
    <w:rsid w:val="00937B92"/>
    <w:rsid w:val="00944D21"/>
    <w:rsid w:val="009546A4"/>
    <w:rsid w:val="00956865"/>
    <w:rsid w:val="00961C6E"/>
    <w:rsid w:val="00984DCB"/>
    <w:rsid w:val="00990AE5"/>
    <w:rsid w:val="009A54DD"/>
    <w:rsid w:val="009B0B45"/>
    <w:rsid w:val="009C4465"/>
    <w:rsid w:val="009E047E"/>
    <w:rsid w:val="009E5F36"/>
    <w:rsid w:val="00A07FAA"/>
    <w:rsid w:val="00A17480"/>
    <w:rsid w:val="00A27C25"/>
    <w:rsid w:val="00A4246E"/>
    <w:rsid w:val="00A935D8"/>
    <w:rsid w:val="00AA3954"/>
    <w:rsid w:val="00AE2D71"/>
    <w:rsid w:val="00AE726A"/>
    <w:rsid w:val="00B13EAE"/>
    <w:rsid w:val="00B16F19"/>
    <w:rsid w:val="00B710F5"/>
    <w:rsid w:val="00B90EA1"/>
    <w:rsid w:val="00BA3274"/>
    <w:rsid w:val="00BA7F10"/>
    <w:rsid w:val="00BD1BD8"/>
    <w:rsid w:val="00BD6CCE"/>
    <w:rsid w:val="00C0210D"/>
    <w:rsid w:val="00C05549"/>
    <w:rsid w:val="00C1686D"/>
    <w:rsid w:val="00C24255"/>
    <w:rsid w:val="00C53109"/>
    <w:rsid w:val="00C82B08"/>
    <w:rsid w:val="00CC6558"/>
    <w:rsid w:val="00CC7908"/>
    <w:rsid w:val="00CD6111"/>
    <w:rsid w:val="00CF53C3"/>
    <w:rsid w:val="00D40A2F"/>
    <w:rsid w:val="00D50EE0"/>
    <w:rsid w:val="00D524AD"/>
    <w:rsid w:val="00D869CF"/>
    <w:rsid w:val="00D94C7F"/>
    <w:rsid w:val="00DA62FE"/>
    <w:rsid w:val="00DB0FF2"/>
    <w:rsid w:val="00DB150B"/>
    <w:rsid w:val="00DC04B7"/>
    <w:rsid w:val="00DC2AC0"/>
    <w:rsid w:val="00DC4564"/>
    <w:rsid w:val="00DE0DC1"/>
    <w:rsid w:val="00DE5BC1"/>
    <w:rsid w:val="00E00785"/>
    <w:rsid w:val="00E06D97"/>
    <w:rsid w:val="00E247F1"/>
    <w:rsid w:val="00E304F1"/>
    <w:rsid w:val="00E32286"/>
    <w:rsid w:val="00E4675B"/>
    <w:rsid w:val="00E51831"/>
    <w:rsid w:val="00EA4DAF"/>
    <w:rsid w:val="00F10750"/>
    <w:rsid w:val="00F266CD"/>
    <w:rsid w:val="00F30761"/>
    <w:rsid w:val="00F33175"/>
    <w:rsid w:val="00F40912"/>
    <w:rsid w:val="00F42543"/>
    <w:rsid w:val="00F61211"/>
    <w:rsid w:val="00F75A0A"/>
    <w:rsid w:val="00F9678F"/>
    <w:rsid w:val="00F97AD7"/>
    <w:rsid w:val="00FB7605"/>
    <w:rsid w:val="00FC6186"/>
    <w:rsid w:val="00FD0A5C"/>
    <w:rsid w:val="00FE7591"/>
    <w:rsid w:val="00FE7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47F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9E5"/>
    <w:pPr>
      <w:spacing w:after="0" w:line="240" w:lineRule="auto"/>
    </w:pPr>
  </w:style>
  <w:style w:type="paragraph" w:styleId="ListParagraph">
    <w:name w:val="List Paragraph"/>
    <w:basedOn w:val="Normal"/>
    <w:uiPriority w:val="34"/>
    <w:qFormat/>
    <w:rsid w:val="001319E5"/>
    <w:pPr>
      <w:ind w:left="720"/>
      <w:contextualSpacing/>
    </w:pPr>
  </w:style>
  <w:style w:type="paragraph" w:styleId="Header">
    <w:name w:val="header"/>
    <w:basedOn w:val="Normal"/>
    <w:link w:val="HeaderChar"/>
    <w:uiPriority w:val="99"/>
    <w:unhideWhenUsed/>
    <w:rsid w:val="00C53109"/>
    <w:pPr>
      <w:tabs>
        <w:tab w:val="center" w:pos="4680"/>
        <w:tab w:val="right" w:pos="9360"/>
      </w:tabs>
    </w:pPr>
  </w:style>
  <w:style w:type="character" w:customStyle="1" w:styleId="HeaderChar">
    <w:name w:val="Header Char"/>
    <w:basedOn w:val="DefaultParagraphFont"/>
    <w:link w:val="Header"/>
    <w:uiPriority w:val="99"/>
    <w:rsid w:val="00C53109"/>
  </w:style>
  <w:style w:type="paragraph" w:styleId="Footer">
    <w:name w:val="footer"/>
    <w:basedOn w:val="Normal"/>
    <w:link w:val="FooterChar"/>
    <w:uiPriority w:val="99"/>
    <w:unhideWhenUsed/>
    <w:rsid w:val="00C53109"/>
    <w:pPr>
      <w:tabs>
        <w:tab w:val="center" w:pos="4680"/>
        <w:tab w:val="right" w:pos="9360"/>
      </w:tabs>
    </w:pPr>
  </w:style>
  <w:style w:type="character" w:customStyle="1" w:styleId="FooterChar">
    <w:name w:val="Footer Char"/>
    <w:basedOn w:val="DefaultParagraphFont"/>
    <w:link w:val="Footer"/>
    <w:uiPriority w:val="99"/>
    <w:rsid w:val="00C53109"/>
  </w:style>
  <w:style w:type="paragraph" w:styleId="BalloonText">
    <w:name w:val="Balloon Text"/>
    <w:basedOn w:val="Normal"/>
    <w:link w:val="BalloonTextChar"/>
    <w:uiPriority w:val="99"/>
    <w:semiHidden/>
    <w:unhideWhenUsed/>
    <w:rsid w:val="00C53109"/>
    <w:rPr>
      <w:rFonts w:ascii="Tahoma" w:hAnsi="Tahoma" w:cs="Tahoma"/>
      <w:sz w:val="16"/>
      <w:szCs w:val="16"/>
    </w:rPr>
  </w:style>
  <w:style w:type="character" w:customStyle="1" w:styleId="BalloonTextChar">
    <w:name w:val="Balloon Text Char"/>
    <w:basedOn w:val="DefaultParagraphFont"/>
    <w:link w:val="BalloonText"/>
    <w:uiPriority w:val="99"/>
    <w:semiHidden/>
    <w:rsid w:val="00C53109"/>
    <w:rPr>
      <w:rFonts w:ascii="Tahoma" w:hAnsi="Tahoma" w:cs="Tahoma"/>
      <w:sz w:val="16"/>
      <w:szCs w:val="16"/>
    </w:rPr>
  </w:style>
  <w:style w:type="character" w:styleId="CommentReference">
    <w:name w:val="annotation reference"/>
    <w:basedOn w:val="DefaultParagraphFont"/>
    <w:uiPriority w:val="99"/>
    <w:semiHidden/>
    <w:unhideWhenUsed/>
    <w:rsid w:val="00CC6558"/>
    <w:rPr>
      <w:sz w:val="16"/>
      <w:szCs w:val="16"/>
    </w:rPr>
  </w:style>
  <w:style w:type="paragraph" w:styleId="CommentText">
    <w:name w:val="annotation text"/>
    <w:basedOn w:val="Normal"/>
    <w:link w:val="CommentTextChar"/>
    <w:uiPriority w:val="99"/>
    <w:semiHidden/>
    <w:unhideWhenUsed/>
    <w:rsid w:val="00CC6558"/>
    <w:rPr>
      <w:sz w:val="20"/>
      <w:szCs w:val="20"/>
    </w:rPr>
  </w:style>
  <w:style w:type="character" w:customStyle="1" w:styleId="CommentTextChar">
    <w:name w:val="Comment Text Char"/>
    <w:basedOn w:val="DefaultParagraphFont"/>
    <w:link w:val="CommentText"/>
    <w:uiPriority w:val="99"/>
    <w:semiHidden/>
    <w:rsid w:val="00CC6558"/>
    <w:rPr>
      <w:sz w:val="20"/>
      <w:szCs w:val="20"/>
    </w:rPr>
  </w:style>
  <w:style w:type="paragraph" w:styleId="CommentSubject">
    <w:name w:val="annotation subject"/>
    <w:basedOn w:val="CommentText"/>
    <w:next w:val="CommentText"/>
    <w:link w:val="CommentSubjectChar"/>
    <w:uiPriority w:val="99"/>
    <w:semiHidden/>
    <w:unhideWhenUsed/>
    <w:rsid w:val="00CC6558"/>
    <w:rPr>
      <w:b/>
      <w:bCs/>
    </w:rPr>
  </w:style>
  <w:style w:type="character" w:customStyle="1" w:styleId="CommentSubjectChar">
    <w:name w:val="Comment Subject Char"/>
    <w:basedOn w:val="CommentTextChar"/>
    <w:link w:val="CommentSubject"/>
    <w:uiPriority w:val="99"/>
    <w:semiHidden/>
    <w:rsid w:val="00CC6558"/>
    <w:rPr>
      <w:b/>
      <w:bCs/>
      <w:sz w:val="20"/>
      <w:szCs w:val="20"/>
    </w:rPr>
  </w:style>
  <w:style w:type="table" w:styleId="TableGrid">
    <w:name w:val="Table Grid"/>
    <w:basedOn w:val="TableNormal"/>
    <w:uiPriority w:val="59"/>
    <w:rsid w:val="00F409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A0AEA"/>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9C446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47F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9E5"/>
    <w:pPr>
      <w:spacing w:after="0" w:line="240" w:lineRule="auto"/>
    </w:pPr>
  </w:style>
  <w:style w:type="paragraph" w:styleId="ListParagraph">
    <w:name w:val="List Paragraph"/>
    <w:basedOn w:val="Normal"/>
    <w:uiPriority w:val="34"/>
    <w:qFormat/>
    <w:rsid w:val="001319E5"/>
    <w:pPr>
      <w:ind w:left="720"/>
      <w:contextualSpacing/>
    </w:pPr>
  </w:style>
  <w:style w:type="paragraph" w:styleId="Header">
    <w:name w:val="header"/>
    <w:basedOn w:val="Normal"/>
    <w:link w:val="HeaderChar"/>
    <w:uiPriority w:val="99"/>
    <w:unhideWhenUsed/>
    <w:rsid w:val="00C53109"/>
    <w:pPr>
      <w:tabs>
        <w:tab w:val="center" w:pos="4680"/>
        <w:tab w:val="right" w:pos="9360"/>
      </w:tabs>
    </w:pPr>
  </w:style>
  <w:style w:type="character" w:customStyle="1" w:styleId="HeaderChar">
    <w:name w:val="Header Char"/>
    <w:basedOn w:val="DefaultParagraphFont"/>
    <w:link w:val="Header"/>
    <w:uiPriority w:val="99"/>
    <w:rsid w:val="00C53109"/>
  </w:style>
  <w:style w:type="paragraph" w:styleId="Footer">
    <w:name w:val="footer"/>
    <w:basedOn w:val="Normal"/>
    <w:link w:val="FooterChar"/>
    <w:uiPriority w:val="99"/>
    <w:unhideWhenUsed/>
    <w:rsid w:val="00C53109"/>
    <w:pPr>
      <w:tabs>
        <w:tab w:val="center" w:pos="4680"/>
        <w:tab w:val="right" w:pos="9360"/>
      </w:tabs>
    </w:pPr>
  </w:style>
  <w:style w:type="character" w:customStyle="1" w:styleId="FooterChar">
    <w:name w:val="Footer Char"/>
    <w:basedOn w:val="DefaultParagraphFont"/>
    <w:link w:val="Footer"/>
    <w:uiPriority w:val="99"/>
    <w:rsid w:val="00C53109"/>
  </w:style>
  <w:style w:type="paragraph" w:styleId="BalloonText">
    <w:name w:val="Balloon Text"/>
    <w:basedOn w:val="Normal"/>
    <w:link w:val="BalloonTextChar"/>
    <w:uiPriority w:val="99"/>
    <w:semiHidden/>
    <w:unhideWhenUsed/>
    <w:rsid w:val="00C53109"/>
    <w:rPr>
      <w:rFonts w:ascii="Tahoma" w:hAnsi="Tahoma" w:cs="Tahoma"/>
      <w:sz w:val="16"/>
      <w:szCs w:val="16"/>
    </w:rPr>
  </w:style>
  <w:style w:type="character" w:customStyle="1" w:styleId="BalloonTextChar">
    <w:name w:val="Balloon Text Char"/>
    <w:basedOn w:val="DefaultParagraphFont"/>
    <w:link w:val="BalloonText"/>
    <w:uiPriority w:val="99"/>
    <w:semiHidden/>
    <w:rsid w:val="00C53109"/>
    <w:rPr>
      <w:rFonts w:ascii="Tahoma" w:hAnsi="Tahoma" w:cs="Tahoma"/>
      <w:sz w:val="16"/>
      <w:szCs w:val="16"/>
    </w:rPr>
  </w:style>
  <w:style w:type="character" w:styleId="CommentReference">
    <w:name w:val="annotation reference"/>
    <w:basedOn w:val="DefaultParagraphFont"/>
    <w:uiPriority w:val="99"/>
    <w:semiHidden/>
    <w:unhideWhenUsed/>
    <w:rsid w:val="00CC6558"/>
    <w:rPr>
      <w:sz w:val="16"/>
      <w:szCs w:val="16"/>
    </w:rPr>
  </w:style>
  <w:style w:type="paragraph" w:styleId="CommentText">
    <w:name w:val="annotation text"/>
    <w:basedOn w:val="Normal"/>
    <w:link w:val="CommentTextChar"/>
    <w:uiPriority w:val="99"/>
    <w:semiHidden/>
    <w:unhideWhenUsed/>
    <w:rsid w:val="00CC6558"/>
    <w:rPr>
      <w:sz w:val="20"/>
      <w:szCs w:val="20"/>
    </w:rPr>
  </w:style>
  <w:style w:type="character" w:customStyle="1" w:styleId="CommentTextChar">
    <w:name w:val="Comment Text Char"/>
    <w:basedOn w:val="DefaultParagraphFont"/>
    <w:link w:val="CommentText"/>
    <w:uiPriority w:val="99"/>
    <w:semiHidden/>
    <w:rsid w:val="00CC6558"/>
    <w:rPr>
      <w:sz w:val="20"/>
      <w:szCs w:val="20"/>
    </w:rPr>
  </w:style>
  <w:style w:type="paragraph" w:styleId="CommentSubject">
    <w:name w:val="annotation subject"/>
    <w:basedOn w:val="CommentText"/>
    <w:next w:val="CommentText"/>
    <w:link w:val="CommentSubjectChar"/>
    <w:uiPriority w:val="99"/>
    <w:semiHidden/>
    <w:unhideWhenUsed/>
    <w:rsid w:val="00CC6558"/>
    <w:rPr>
      <w:b/>
      <w:bCs/>
    </w:rPr>
  </w:style>
  <w:style w:type="character" w:customStyle="1" w:styleId="CommentSubjectChar">
    <w:name w:val="Comment Subject Char"/>
    <w:basedOn w:val="CommentTextChar"/>
    <w:link w:val="CommentSubject"/>
    <w:uiPriority w:val="99"/>
    <w:semiHidden/>
    <w:rsid w:val="00CC6558"/>
    <w:rPr>
      <w:b/>
      <w:bCs/>
      <w:sz w:val="20"/>
      <w:szCs w:val="20"/>
    </w:rPr>
  </w:style>
  <w:style w:type="table" w:styleId="TableGrid">
    <w:name w:val="Table Grid"/>
    <w:basedOn w:val="TableNormal"/>
    <w:uiPriority w:val="59"/>
    <w:rsid w:val="00F409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A0AEA"/>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9C446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3333881">
      <w:bodyDiv w:val="1"/>
      <w:marLeft w:val="0"/>
      <w:marRight w:val="0"/>
      <w:marTop w:val="0"/>
      <w:marBottom w:val="0"/>
      <w:divBdr>
        <w:top w:val="none" w:sz="0" w:space="0" w:color="auto"/>
        <w:left w:val="none" w:sz="0" w:space="0" w:color="auto"/>
        <w:bottom w:val="none" w:sz="0" w:space="0" w:color="auto"/>
        <w:right w:val="none" w:sz="0" w:space="0" w:color="auto"/>
      </w:divBdr>
    </w:div>
    <w:div w:id="1304888577">
      <w:bodyDiv w:val="1"/>
      <w:marLeft w:val="0"/>
      <w:marRight w:val="0"/>
      <w:marTop w:val="0"/>
      <w:marBottom w:val="0"/>
      <w:divBdr>
        <w:top w:val="none" w:sz="0" w:space="0" w:color="auto"/>
        <w:left w:val="none" w:sz="0" w:space="0" w:color="auto"/>
        <w:bottom w:val="none" w:sz="0" w:space="0" w:color="auto"/>
        <w:right w:val="none" w:sz="0" w:space="0" w:color="auto"/>
      </w:divBdr>
    </w:div>
    <w:div w:id="1702126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867</Words>
  <Characters>4943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2013-04-03T19:20:00Z</dcterms:created>
  <dcterms:modified xsi:type="dcterms:W3CDTF">2013-04-03T19:20:00Z</dcterms:modified>
</cp:coreProperties>
</file>