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0AD068" w14:textId="6625A90C" w:rsidR="00F74E39" w:rsidRDefault="00F74E39" w:rsidP="00F74E39">
      <w:r w:rsidRPr="00442FBF">
        <w:t xml:space="preserve">This </w:t>
      </w:r>
      <w:bookmarkStart w:id="0" w:name="_GoBack"/>
      <w:r w:rsidR="002B18E3">
        <w:t>appendix</w:t>
      </w:r>
      <w:r w:rsidRPr="00442FBF">
        <w:t xml:space="preserve"> </w:t>
      </w:r>
      <w:bookmarkEnd w:id="0"/>
      <w:r w:rsidRPr="00442FBF">
        <w:t>shows the current</w:t>
      </w:r>
      <w:r>
        <w:t xml:space="preserve"> systems </w:t>
      </w:r>
      <w:r w:rsidRPr="00442FBF">
        <w:t>and whether or not they</w:t>
      </w:r>
      <w:r>
        <w:t xml:space="preserve"> will be </w:t>
      </w:r>
      <w:r w:rsidRPr="00442FBF">
        <w:t>replaced by the new system.</w:t>
      </w:r>
    </w:p>
    <w:p w14:paraId="1282184C" w14:textId="77777777" w:rsidR="00642693" w:rsidRPr="00A67C45" w:rsidRDefault="00642693" w:rsidP="00642693">
      <w:pPr>
        <w:pStyle w:val="AppexdixSubHdr1"/>
      </w:pPr>
      <w:r w:rsidRPr="00A67C45">
        <w:t>System Architecture</w:t>
      </w:r>
    </w:p>
    <w:p w14:paraId="23EAE172" w14:textId="391D1CD1" w:rsidR="00642693" w:rsidRPr="007F0731" w:rsidRDefault="00642693" w:rsidP="00642693">
      <w:r>
        <w:t>DLI</w:t>
      </w:r>
      <w:r w:rsidRPr="007F0731">
        <w:t xml:space="preserve"> has mainframe, web and client server components to support its UI </w:t>
      </w:r>
      <w:r w:rsidR="00182DBA">
        <w:t>benefits and a</w:t>
      </w:r>
      <w:r w:rsidRPr="007F0731">
        <w:t>ppeals applications.</w:t>
      </w:r>
      <w:r>
        <w:t xml:space="preserve"> </w:t>
      </w:r>
      <w:r w:rsidRPr="007F0731">
        <w:t xml:space="preserve">Each of the systems and major components are described in more detail in </w:t>
      </w:r>
      <w:r>
        <w:t>the following sections</w:t>
      </w:r>
      <w:r w:rsidRPr="007F0731">
        <w:t>.</w:t>
      </w:r>
      <w:r>
        <w:t xml:space="preserve"> The following diagram</w:t>
      </w:r>
      <w:r w:rsidRPr="007F0731">
        <w:t xml:space="preserve"> shows an overview of the system architecture.</w:t>
      </w:r>
    </w:p>
    <w:p w14:paraId="04D790FC" w14:textId="77777777" w:rsidR="00642693" w:rsidRDefault="00642693" w:rsidP="00642693">
      <w:r>
        <w:rPr>
          <w:noProof/>
        </w:rPr>
        <w:drawing>
          <wp:inline distT="0" distB="0" distL="0" distR="0" wp14:anchorId="5CE1BA5C" wp14:editId="5AB738B5">
            <wp:extent cx="5943600" cy="420560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CurrentTechArch.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4205605"/>
                    </a:xfrm>
                    <a:prstGeom prst="rect">
                      <a:avLst/>
                    </a:prstGeom>
                  </pic:spPr>
                </pic:pic>
              </a:graphicData>
            </a:graphic>
          </wp:inline>
        </w:drawing>
      </w:r>
    </w:p>
    <w:p w14:paraId="32FF41DA" w14:textId="77777777" w:rsidR="00642693" w:rsidRDefault="00642693" w:rsidP="00F74E39"/>
    <w:p w14:paraId="2EA3DC74" w14:textId="35845248" w:rsidR="00642693" w:rsidRDefault="00642693" w:rsidP="00642693">
      <w:pPr>
        <w:pStyle w:val="AppexdixSubHdr1"/>
      </w:pPr>
      <w:r>
        <w:t>Current Systems</w:t>
      </w:r>
    </w:p>
    <w:p w14:paraId="383962DB" w14:textId="37E8E042" w:rsidR="00642693" w:rsidRPr="00182DBA" w:rsidRDefault="00642693" w:rsidP="004F683C">
      <w:r w:rsidRPr="00642693">
        <w:t>Those systems that have a status of “Replaced by Future System” will be retired and the functionality will be considered in scope for the future System.  Those systems that have a status of “System Remains in Use” will NOT be considered in scope for the future System (the legacy system will remain in use).</w:t>
      </w:r>
    </w:p>
    <w:p w14:paraId="40E9F581" w14:textId="77777777" w:rsidR="00F74E39" w:rsidRDefault="00F74E39" w:rsidP="00F74E39"/>
    <w:p w14:paraId="6A7C39E4" w14:textId="77777777" w:rsidR="00F74E39" w:rsidRPr="00BE6C27" w:rsidRDefault="00F74E39" w:rsidP="00F74E39">
      <w:pPr>
        <w:pStyle w:val="AppexdixSubHdr1"/>
        <w:numPr>
          <w:ilvl w:val="1"/>
          <w:numId w:val="137"/>
        </w:numPr>
      </w:pPr>
      <w:bookmarkStart w:id="1" w:name="_Ref444587799"/>
      <w:r w:rsidRPr="00741EC0">
        <w:t>Mainframe Applications</w:t>
      </w:r>
      <w:bookmarkEnd w:id="1"/>
    </w:p>
    <w:tbl>
      <w:tblPr>
        <w:tblStyle w:val="TableGrid"/>
        <w:tblW w:w="0" w:type="auto"/>
        <w:tblLayout w:type="fixed"/>
        <w:tblLook w:val="04A0" w:firstRow="1" w:lastRow="0" w:firstColumn="1" w:lastColumn="0" w:noHBand="0" w:noVBand="1"/>
      </w:tblPr>
      <w:tblGrid>
        <w:gridCol w:w="1704"/>
        <w:gridCol w:w="4321"/>
        <w:gridCol w:w="3325"/>
      </w:tblGrid>
      <w:tr w:rsidR="00F74E39" w:rsidRPr="00EA432D" w14:paraId="3CDB16D6"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shd w:val="clear" w:color="auto" w:fill="F2F2F2" w:themeFill="background1" w:themeFillShade="F2"/>
          </w:tcPr>
          <w:p w14:paraId="3AC5CC7A" w14:textId="77777777" w:rsidR="00F74E39" w:rsidRPr="00090780" w:rsidRDefault="00F74E39" w:rsidP="00CD7BA0">
            <w:pPr>
              <w:spacing w:after="160" w:line="259" w:lineRule="auto"/>
              <w:jc w:val="center"/>
              <w:rPr>
                <w:rFonts w:eastAsia="Calibri"/>
                <w:b/>
                <w:sz w:val="20"/>
                <w:szCs w:val="20"/>
              </w:rPr>
            </w:pPr>
            <w:r w:rsidRPr="00090780">
              <w:rPr>
                <w:rFonts w:eastAsia="Calibri"/>
                <w:b/>
                <w:sz w:val="20"/>
                <w:szCs w:val="20"/>
              </w:rPr>
              <w:t>Application Name</w:t>
            </w:r>
          </w:p>
        </w:tc>
        <w:tc>
          <w:tcPr>
            <w:tcW w:w="4321" w:type="dxa"/>
            <w:shd w:val="clear" w:color="auto" w:fill="F2F2F2" w:themeFill="background1" w:themeFillShade="F2"/>
          </w:tcPr>
          <w:p w14:paraId="51422655" w14:textId="77777777" w:rsidR="00F74E39" w:rsidRPr="00090780" w:rsidRDefault="00F74E39" w:rsidP="00CD7BA0">
            <w:pPr>
              <w:spacing w:after="160" w:line="259" w:lineRule="auto"/>
              <w:jc w:val="center"/>
              <w:rPr>
                <w:rFonts w:eastAsia="Calibri"/>
                <w:b/>
                <w:sz w:val="20"/>
                <w:szCs w:val="20"/>
              </w:rPr>
            </w:pPr>
            <w:r w:rsidRPr="00090780">
              <w:rPr>
                <w:rFonts w:eastAsia="Calibri"/>
                <w:b/>
                <w:sz w:val="20"/>
                <w:szCs w:val="20"/>
              </w:rPr>
              <w:t>Description</w:t>
            </w:r>
          </w:p>
        </w:tc>
        <w:tc>
          <w:tcPr>
            <w:tcW w:w="3325" w:type="dxa"/>
            <w:shd w:val="clear" w:color="auto" w:fill="F2F2F2" w:themeFill="background1" w:themeFillShade="F2"/>
          </w:tcPr>
          <w:p w14:paraId="71C565B0" w14:textId="77777777" w:rsidR="00F74E39" w:rsidRPr="00090780" w:rsidRDefault="00F74E39" w:rsidP="00CD7BA0">
            <w:pPr>
              <w:spacing w:after="160" w:line="259" w:lineRule="auto"/>
              <w:jc w:val="center"/>
              <w:rPr>
                <w:rFonts w:eastAsia="Calibri"/>
                <w:b/>
                <w:sz w:val="20"/>
                <w:szCs w:val="20"/>
              </w:rPr>
            </w:pPr>
            <w:r w:rsidRPr="00090780">
              <w:rPr>
                <w:rFonts w:eastAsia="Calibri"/>
                <w:b/>
                <w:sz w:val="20"/>
                <w:szCs w:val="20"/>
              </w:rPr>
              <w:t>Status</w:t>
            </w:r>
          </w:p>
        </w:tc>
      </w:tr>
      <w:tr w:rsidR="00F74E39" w:rsidRPr="00EA432D" w14:paraId="6435F797" w14:textId="77777777" w:rsidTr="00CD7BA0">
        <w:trPr>
          <w:cnfStyle w:val="000000010000" w:firstRow="0" w:lastRow="0" w:firstColumn="0" w:lastColumn="0" w:oddVBand="0" w:evenVBand="0" w:oddHBand="0" w:evenHBand="1" w:firstRowFirstColumn="0" w:firstRowLastColumn="0" w:lastRowFirstColumn="0" w:lastRowLastColumn="0"/>
        </w:trPr>
        <w:tc>
          <w:tcPr>
            <w:tcW w:w="1704" w:type="dxa"/>
          </w:tcPr>
          <w:p w14:paraId="3C07D9FF" w14:textId="77777777" w:rsidR="00F74E39" w:rsidRPr="006F133A" w:rsidRDefault="00F74E39" w:rsidP="00CD7BA0">
            <w:pPr>
              <w:pStyle w:val="TableNormalCSG"/>
              <w:rPr>
                <w:rFonts w:eastAsia="Calibri"/>
                <w:szCs w:val="20"/>
              </w:rPr>
            </w:pPr>
            <w:r w:rsidRPr="006F133A">
              <w:rPr>
                <w:rFonts w:eastAsia="Calibri"/>
                <w:szCs w:val="20"/>
              </w:rPr>
              <w:lastRenderedPageBreak/>
              <w:t>Adjustments and Overpayments (A&amp;O)</w:t>
            </w:r>
          </w:p>
        </w:tc>
        <w:tc>
          <w:tcPr>
            <w:tcW w:w="4321" w:type="dxa"/>
          </w:tcPr>
          <w:p w14:paraId="1442E5B4" w14:textId="77777777" w:rsidR="00F74E39" w:rsidRPr="006F133A" w:rsidRDefault="00F74E39" w:rsidP="00CD7BA0">
            <w:pPr>
              <w:pStyle w:val="TableNormalCSG"/>
              <w:rPr>
                <w:rFonts w:eastAsia="Calibri"/>
                <w:szCs w:val="20"/>
              </w:rPr>
            </w:pPr>
            <w:r w:rsidRPr="006F133A">
              <w:rPr>
                <w:rFonts w:eastAsia="Calibri"/>
                <w:szCs w:val="20"/>
              </w:rPr>
              <w:t>UC Benefits Claim Adjustments and Overpayment Tracking and Collection application.</w:t>
            </w:r>
          </w:p>
          <w:p w14:paraId="6572EA9A" w14:textId="77777777" w:rsidR="00F74E39" w:rsidRPr="006F133A" w:rsidRDefault="00F74E39" w:rsidP="00CD7BA0">
            <w:pPr>
              <w:pStyle w:val="TableNormalCSG"/>
              <w:rPr>
                <w:rFonts w:eastAsia="Calibri"/>
                <w:szCs w:val="20"/>
              </w:rPr>
            </w:pPr>
          </w:p>
        </w:tc>
        <w:tc>
          <w:tcPr>
            <w:tcW w:w="3325" w:type="dxa"/>
          </w:tcPr>
          <w:p w14:paraId="049F0957" w14:textId="77777777" w:rsidR="00F74E39" w:rsidRDefault="00F74E39" w:rsidP="00CD7BA0">
            <w:pPr>
              <w:pStyle w:val="TableNormalCSG"/>
            </w:pPr>
            <w:r>
              <w:t>Replaced By New System</w:t>
            </w:r>
          </w:p>
        </w:tc>
      </w:tr>
      <w:tr w:rsidR="00F74E39" w:rsidRPr="00EA432D" w14:paraId="506CAD2F"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tcPr>
          <w:p w14:paraId="05684369" w14:textId="77777777" w:rsidR="00F74E39" w:rsidRPr="006F133A" w:rsidRDefault="00F74E39" w:rsidP="00CD7BA0">
            <w:pPr>
              <w:pStyle w:val="TableNormalCSG"/>
              <w:rPr>
                <w:rFonts w:eastAsia="Calibri"/>
                <w:szCs w:val="20"/>
              </w:rPr>
            </w:pPr>
            <w:r w:rsidRPr="006F133A">
              <w:rPr>
                <w:rFonts w:eastAsia="Calibri"/>
                <w:szCs w:val="20"/>
              </w:rPr>
              <w:t>Board of Review (BOR) – Menu BR</w:t>
            </w:r>
          </w:p>
        </w:tc>
        <w:tc>
          <w:tcPr>
            <w:tcW w:w="4321" w:type="dxa"/>
          </w:tcPr>
          <w:p w14:paraId="0BEEC7AC" w14:textId="77777777" w:rsidR="00F74E39" w:rsidRPr="006F133A" w:rsidRDefault="00F74E39" w:rsidP="00CD7BA0">
            <w:pPr>
              <w:pStyle w:val="TableNormalCSG"/>
              <w:rPr>
                <w:rFonts w:eastAsia="Calibri"/>
                <w:szCs w:val="20"/>
              </w:rPr>
            </w:pPr>
            <w:r w:rsidRPr="006F133A">
              <w:rPr>
                <w:rFonts w:eastAsia="Calibri"/>
                <w:szCs w:val="20"/>
              </w:rPr>
              <w:t>UC Board of Review Appeal Processing - managing and tracking appeal related information. Data is stored and tracked for three appeal levels: Referee, Board and Court.</w:t>
            </w:r>
          </w:p>
        </w:tc>
        <w:tc>
          <w:tcPr>
            <w:tcW w:w="3325" w:type="dxa"/>
          </w:tcPr>
          <w:p w14:paraId="626ED19F" w14:textId="77777777" w:rsidR="00F74E39" w:rsidRDefault="00F74E39" w:rsidP="00CD7BA0">
            <w:pPr>
              <w:pStyle w:val="TableNormalCSG"/>
            </w:pPr>
            <w:r>
              <w:t>Replaced By New System</w:t>
            </w:r>
          </w:p>
        </w:tc>
      </w:tr>
      <w:tr w:rsidR="00F74E39" w:rsidRPr="00EA432D" w14:paraId="5AFF39EF" w14:textId="77777777" w:rsidTr="00CD7BA0">
        <w:trPr>
          <w:cnfStyle w:val="000000010000" w:firstRow="0" w:lastRow="0" w:firstColumn="0" w:lastColumn="0" w:oddVBand="0" w:evenVBand="0" w:oddHBand="0" w:evenHBand="1" w:firstRowFirstColumn="0" w:firstRowLastColumn="0" w:lastRowFirstColumn="0" w:lastRowLastColumn="0"/>
        </w:trPr>
        <w:tc>
          <w:tcPr>
            <w:tcW w:w="1704" w:type="dxa"/>
          </w:tcPr>
          <w:p w14:paraId="743CB78B" w14:textId="77777777" w:rsidR="00F74E39" w:rsidRPr="006F133A" w:rsidRDefault="00F74E39" w:rsidP="00CD7BA0">
            <w:pPr>
              <w:pStyle w:val="TableNormalCSG"/>
              <w:rPr>
                <w:rFonts w:eastAsia="Calibri"/>
                <w:szCs w:val="20"/>
              </w:rPr>
            </w:pPr>
            <w:r w:rsidRPr="006F133A">
              <w:rPr>
                <w:rFonts w:eastAsia="Calibri"/>
                <w:szCs w:val="20"/>
              </w:rPr>
              <w:t>Check Writing</w:t>
            </w:r>
          </w:p>
        </w:tc>
        <w:tc>
          <w:tcPr>
            <w:tcW w:w="4321" w:type="dxa"/>
          </w:tcPr>
          <w:p w14:paraId="585A36AC" w14:textId="65666469" w:rsidR="00F74E39" w:rsidRPr="006F133A" w:rsidRDefault="00F74E39" w:rsidP="00CD7BA0">
            <w:pPr>
              <w:pStyle w:val="TableNormalCSG"/>
              <w:rPr>
                <w:rFonts w:eastAsia="Calibri"/>
                <w:szCs w:val="20"/>
              </w:rPr>
            </w:pPr>
            <w:r w:rsidRPr="006F133A">
              <w:rPr>
                <w:rFonts w:eastAsia="Calibri"/>
                <w:szCs w:val="20"/>
              </w:rPr>
              <w:t>1) Benefit Payment allocation ledger for State or Federal Extended UC Benefit Payments,  TRA payments, DUA payments, Regular UC payments</w:t>
            </w:r>
          </w:p>
          <w:p w14:paraId="17F042F9" w14:textId="4436C657" w:rsidR="00F74E39" w:rsidRPr="006F133A" w:rsidRDefault="00F74E39" w:rsidP="00CD7BA0">
            <w:pPr>
              <w:pStyle w:val="TableNormalCSG"/>
              <w:rPr>
                <w:rFonts w:eastAsia="Calibri"/>
                <w:szCs w:val="20"/>
              </w:rPr>
            </w:pPr>
            <w:r w:rsidRPr="006F133A">
              <w:rPr>
                <w:rFonts w:eastAsia="Calibri"/>
                <w:szCs w:val="20"/>
              </w:rPr>
              <w:t>2) UC Benefit Consolidated Accounting-daily summary of all UC payments made (Regular UC, EUC, EB, Child Support, Federal Withholding, etc.)</w:t>
            </w:r>
          </w:p>
          <w:p w14:paraId="7745FFCE" w14:textId="6B933E7A" w:rsidR="00F74E39" w:rsidRPr="006F133A" w:rsidRDefault="00F74E39" w:rsidP="00CD7BA0">
            <w:pPr>
              <w:pStyle w:val="TableNormalCSG"/>
              <w:rPr>
                <w:rFonts w:eastAsia="Calibri"/>
                <w:szCs w:val="20"/>
              </w:rPr>
            </w:pPr>
            <w:r w:rsidRPr="006F133A">
              <w:rPr>
                <w:rFonts w:eastAsia="Calibri"/>
                <w:szCs w:val="20"/>
              </w:rPr>
              <w:t>3) Federal Tax Withholding from Benefit payments.  Collection, daily remittance &amp; Reporting to IRS and yearly reporting to claimants (currently off)</w:t>
            </w:r>
          </w:p>
          <w:p w14:paraId="53736843" w14:textId="271D054E" w:rsidR="00F74E39" w:rsidRPr="006F133A" w:rsidRDefault="00F74E39" w:rsidP="00CD7BA0">
            <w:pPr>
              <w:pStyle w:val="TableNormalCSG"/>
              <w:rPr>
                <w:rFonts w:eastAsia="Calibri"/>
                <w:szCs w:val="20"/>
              </w:rPr>
            </w:pPr>
            <w:r w:rsidRPr="006F133A">
              <w:rPr>
                <w:rFonts w:eastAsia="Calibri"/>
                <w:szCs w:val="20"/>
              </w:rPr>
              <w:t>4) Federal Tax Withholding from Benefit payments 1099s</w:t>
            </w:r>
          </w:p>
          <w:p w14:paraId="0D73B7DF" w14:textId="77777777" w:rsidR="00F74E39" w:rsidRPr="006F133A" w:rsidRDefault="00F74E39" w:rsidP="00CD7BA0">
            <w:pPr>
              <w:pStyle w:val="TableNormalCSG"/>
              <w:rPr>
                <w:rFonts w:eastAsia="Calibri"/>
                <w:szCs w:val="20"/>
              </w:rPr>
            </w:pPr>
          </w:p>
        </w:tc>
        <w:tc>
          <w:tcPr>
            <w:tcW w:w="3325" w:type="dxa"/>
          </w:tcPr>
          <w:p w14:paraId="2B619E36" w14:textId="77777777" w:rsidR="00F74E39" w:rsidRDefault="00F74E39" w:rsidP="00CD7BA0">
            <w:pPr>
              <w:pStyle w:val="TableNormalCSG"/>
            </w:pPr>
            <w:r>
              <w:t>Replaced By New System</w:t>
            </w:r>
          </w:p>
        </w:tc>
      </w:tr>
      <w:tr w:rsidR="00F74E39" w:rsidRPr="00EA432D" w14:paraId="148F50D6"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tcPr>
          <w:p w14:paraId="0C5E6822" w14:textId="77777777" w:rsidR="00F74E39" w:rsidRPr="006F133A" w:rsidRDefault="00F74E39" w:rsidP="00CD7BA0">
            <w:pPr>
              <w:pStyle w:val="TableNormalCSG"/>
              <w:rPr>
                <w:rFonts w:eastAsia="Calibri"/>
                <w:szCs w:val="20"/>
              </w:rPr>
            </w:pPr>
            <w:r w:rsidRPr="006F133A">
              <w:rPr>
                <w:rFonts w:eastAsia="Calibri"/>
                <w:szCs w:val="20"/>
              </w:rPr>
              <w:t>Child Support Intercept  (CSI) (code within UC Benefits Legacy)</w:t>
            </w:r>
          </w:p>
        </w:tc>
        <w:tc>
          <w:tcPr>
            <w:tcW w:w="4321" w:type="dxa"/>
          </w:tcPr>
          <w:p w14:paraId="1CCD9FD1" w14:textId="77777777" w:rsidR="00F74E39" w:rsidRPr="006F133A" w:rsidRDefault="00F74E39" w:rsidP="00CD7BA0">
            <w:pPr>
              <w:pStyle w:val="TableNormalCSG"/>
              <w:rPr>
                <w:rFonts w:eastAsia="Calibri"/>
                <w:szCs w:val="20"/>
              </w:rPr>
            </w:pPr>
            <w:r w:rsidRPr="006F133A">
              <w:rPr>
                <w:rFonts w:eastAsia="Calibri"/>
                <w:szCs w:val="20"/>
              </w:rPr>
              <w:t>Mandated Support Collections-court ordered garnishment of claimant benefits</w:t>
            </w:r>
          </w:p>
        </w:tc>
        <w:tc>
          <w:tcPr>
            <w:tcW w:w="3325" w:type="dxa"/>
          </w:tcPr>
          <w:p w14:paraId="1778E900" w14:textId="77777777" w:rsidR="00F74E39" w:rsidRDefault="00F74E39" w:rsidP="00CD7BA0">
            <w:pPr>
              <w:pStyle w:val="TableNormalCSG"/>
            </w:pPr>
            <w:r>
              <w:t>Replaced By New System</w:t>
            </w:r>
          </w:p>
        </w:tc>
      </w:tr>
      <w:tr w:rsidR="00F74E39" w:rsidRPr="00EA432D" w14:paraId="2E1ED0AA" w14:textId="77777777" w:rsidTr="00CD7BA0">
        <w:trPr>
          <w:cnfStyle w:val="000000010000" w:firstRow="0" w:lastRow="0" w:firstColumn="0" w:lastColumn="0" w:oddVBand="0" w:evenVBand="0" w:oddHBand="0" w:evenHBand="1" w:firstRowFirstColumn="0" w:firstRowLastColumn="0" w:lastRowFirstColumn="0" w:lastRowLastColumn="0"/>
        </w:trPr>
        <w:tc>
          <w:tcPr>
            <w:tcW w:w="1704" w:type="dxa"/>
          </w:tcPr>
          <w:p w14:paraId="591CDF2F" w14:textId="77777777" w:rsidR="00F74E39" w:rsidRPr="006F133A" w:rsidRDefault="00F74E39" w:rsidP="00CD7BA0">
            <w:pPr>
              <w:pStyle w:val="TableNormalCSG"/>
              <w:rPr>
                <w:rFonts w:eastAsia="Calibri"/>
                <w:szCs w:val="20"/>
              </w:rPr>
            </w:pPr>
            <w:r w:rsidRPr="006F133A">
              <w:rPr>
                <w:rFonts w:eastAsia="Calibri"/>
                <w:szCs w:val="20"/>
              </w:rPr>
              <w:t>Cross-Match Systems (Cross-matches)</w:t>
            </w:r>
          </w:p>
        </w:tc>
        <w:tc>
          <w:tcPr>
            <w:tcW w:w="4321" w:type="dxa"/>
          </w:tcPr>
          <w:p w14:paraId="43AAE5D1" w14:textId="77777777" w:rsidR="00F74E39" w:rsidRPr="006F133A" w:rsidRDefault="00F74E39" w:rsidP="00CD7BA0">
            <w:pPr>
              <w:pStyle w:val="TableNormalCSG"/>
              <w:rPr>
                <w:rFonts w:eastAsia="Calibri"/>
                <w:szCs w:val="20"/>
              </w:rPr>
            </w:pPr>
            <w:r w:rsidRPr="006F133A">
              <w:rPr>
                <w:rFonts w:eastAsia="Calibri"/>
                <w:szCs w:val="20"/>
              </w:rPr>
              <w:t>Systems used to detect fraudulent activity and unreported earnings by identifying potential ‘hits’.</w:t>
            </w:r>
          </w:p>
        </w:tc>
        <w:tc>
          <w:tcPr>
            <w:tcW w:w="3325" w:type="dxa"/>
          </w:tcPr>
          <w:p w14:paraId="0E3F514E" w14:textId="77777777" w:rsidR="00F74E39" w:rsidRDefault="00F74E39" w:rsidP="00CD7BA0">
            <w:pPr>
              <w:pStyle w:val="TableNormalCSG"/>
            </w:pPr>
            <w:r>
              <w:t>Replaced By New System</w:t>
            </w:r>
          </w:p>
        </w:tc>
      </w:tr>
      <w:tr w:rsidR="00F74E39" w:rsidRPr="00EA432D" w14:paraId="4C15E9A5"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tcPr>
          <w:p w14:paraId="6F37CD7E" w14:textId="77777777" w:rsidR="00F74E39" w:rsidRPr="006F133A" w:rsidRDefault="00F74E39" w:rsidP="00CD7BA0">
            <w:pPr>
              <w:pStyle w:val="TableNormalCSG"/>
              <w:rPr>
                <w:rFonts w:eastAsia="Calibri"/>
                <w:szCs w:val="20"/>
              </w:rPr>
            </w:pPr>
            <w:r w:rsidRPr="006F133A">
              <w:rPr>
                <w:rFonts w:eastAsia="Calibri"/>
                <w:szCs w:val="20"/>
              </w:rPr>
              <w:t>Employer Charge (EC)</w:t>
            </w:r>
          </w:p>
        </w:tc>
        <w:tc>
          <w:tcPr>
            <w:tcW w:w="4321" w:type="dxa"/>
          </w:tcPr>
          <w:p w14:paraId="4AD33C68" w14:textId="23518CA2" w:rsidR="00F74E39" w:rsidRPr="006F133A" w:rsidRDefault="00F74E39" w:rsidP="00CD7BA0">
            <w:pPr>
              <w:pStyle w:val="TableNormalCSG"/>
              <w:rPr>
                <w:rFonts w:eastAsia="Calibri"/>
                <w:szCs w:val="20"/>
              </w:rPr>
            </w:pPr>
            <w:r w:rsidRPr="006F133A">
              <w:rPr>
                <w:rFonts w:eastAsia="Calibri"/>
                <w:szCs w:val="20"/>
              </w:rPr>
              <w:t>1) Charges to employers when benefits are paid to one of their separated employees</w:t>
            </w:r>
          </w:p>
          <w:p w14:paraId="24C12F56" w14:textId="0B9E5B25" w:rsidR="00F74E39" w:rsidRPr="006F133A" w:rsidRDefault="00F74E39" w:rsidP="004F683C">
            <w:pPr>
              <w:pStyle w:val="TableNormalCSG"/>
              <w:rPr>
                <w:rFonts w:eastAsia="Calibri"/>
                <w:szCs w:val="20"/>
              </w:rPr>
            </w:pPr>
            <w:r w:rsidRPr="006F133A">
              <w:rPr>
                <w:rFonts w:eastAsia="Calibri"/>
                <w:szCs w:val="20"/>
              </w:rPr>
              <w:t xml:space="preserve">2) </w:t>
            </w:r>
            <w:r w:rsidR="00975652">
              <w:rPr>
                <w:rFonts w:eastAsia="Calibri"/>
                <w:szCs w:val="20"/>
              </w:rPr>
              <w:t>Charges to g</w:t>
            </w:r>
            <w:r w:rsidRPr="006F133A">
              <w:rPr>
                <w:rFonts w:eastAsia="Calibri"/>
                <w:szCs w:val="20"/>
              </w:rPr>
              <w:t>roup of reimbursable employers that share the costs of unemployment benefits.  Used within 640 process</w:t>
            </w:r>
          </w:p>
        </w:tc>
        <w:tc>
          <w:tcPr>
            <w:tcW w:w="3325" w:type="dxa"/>
          </w:tcPr>
          <w:p w14:paraId="2241A9A5" w14:textId="77777777" w:rsidR="00F74E39" w:rsidRDefault="00F74E39" w:rsidP="00CD7BA0">
            <w:pPr>
              <w:pStyle w:val="TableNormalCSG"/>
            </w:pPr>
            <w:r>
              <w:t>Replaced By New System</w:t>
            </w:r>
          </w:p>
        </w:tc>
      </w:tr>
      <w:tr w:rsidR="00F74E39" w:rsidRPr="00EA432D" w14:paraId="1775D151" w14:textId="77777777" w:rsidTr="00CD7BA0">
        <w:trPr>
          <w:cnfStyle w:val="000000010000" w:firstRow="0" w:lastRow="0" w:firstColumn="0" w:lastColumn="0" w:oddVBand="0" w:evenVBand="0" w:oddHBand="0" w:evenHBand="1" w:firstRowFirstColumn="0" w:firstRowLastColumn="0" w:lastRowFirstColumn="0" w:lastRowLastColumn="0"/>
        </w:trPr>
        <w:tc>
          <w:tcPr>
            <w:tcW w:w="1704" w:type="dxa"/>
          </w:tcPr>
          <w:p w14:paraId="7FB13C73" w14:textId="7B6F064C" w:rsidR="00F74E39" w:rsidRPr="006F133A" w:rsidRDefault="00F74E39" w:rsidP="00CD7BA0">
            <w:pPr>
              <w:pStyle w:val="TableNormalCSG"/>
              <w:rPr>
                <w:rFonts w:eastAsia="Calibri"/>
                <w:szCs w:val="20"/>
              </w:rPr>
            </w:pPr>
            <w:r w:rsidRPr="006F133A">
              <w:rPr>
                <w:rFonts w:eastAsia="Calibri"/>
                <w:szCs w:val="20"/>
              </w:rPr>
              <w:t>ICON</w:t>
            </w:r>
            <w:r w:rsidR="00D37406">
              <w:rPr>
                <w:rFonts w:eastAsia="Calibri"/>
                <w:szCs w:val="20"/>
              </w:rPr>
              <w:t xml:space="preserve"> </w:t>
            </w:r>
            <w:r w:rsidRPr="006F133A">
              <w:rPr>
                <w:rFonts w:eastAsia="Calibri"/>
                <w:szCs w:val="20"/>
              </w:rPr>
              <w:t>(code within UC Benefits Legacy)</w:t>
            </w:r>
          </w:p>
        </w:tc>
        <w:tc>
          <w:tcPr>
            <w:tcW w:w="4321" w:type="dxa"/>
          </w:tcPr>
          <w:p w14:paraId="4D68FBFE" w14:textId="77777777" w:rsidR="00F74E39" w:rsidRPr="006F133A" w:rsidRDefault="00F74E39" w:rsidP="00CD7BA0">
            <w:pPr>
              <w:pStyle w:val="TableNormalCSG"/>
              <w:rPr>
                <w:rFonts w:eastAsia="Calibri"/>
                <w:szCs w:val="20"/>
              </w:rPr>
            </w:pPr>
            <w:r w:rsidRPr="006F133A">
              <w:rPr>
                <w:rFonts w:eastAsia="Calibri"/>
                <w:szCs w:val="20"/>
              </w:rPr>
              <w:t>Common Interstate connection/hub to pass wages and other claim information between states</w:t>
            </w:r>
          </w:p>
        </w:tc>
        <w:tc>
          <w:tcPr>
            <w:tcW w:w="3325" w:type="dxa"/>
          </w:tcPr>
          <w:p w14:paraId="4F980E9F" w14:textId="77777777" w:rsidR="00F74E39" w:rsidRDefault="00F74E39" w:rsidP="00CD7BA0">
            <w:pPr>
              <w:pStyle w:val="TableNormalCSG"/>
            </w:pPr>
            <w:r>
              <w:t>Replaced By New System</w:t>
            </w:r>
          </w:p>
        </w:tc>
      </w:tr>
      <w:tr w:rsidR="00F74E39" w:rsidRPr="00EA432D" w14:paraId="3A57ED8E"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tcPr>
          <w:p w14:paraId="1DEBC4F4" w14:textId="77777777" w:rsidR="00F74E39" w:rsidRPr="006F133A" w:rsidRDefault="00F74E39" w:rsidP="00CD7BA0">
            <w:pPr>
              <w:pStyle w:val="TableNormalCSG"/>
              <w:rPr>
                <w:rFonts w:eastAsia="Calibri"/>
                <w:szCs w:val="20"/>
              </w:rPr>
            </w:pPr>
            <w:r w:rsidRPr="006F133A">
              <w:rPr>
                <w:rFonts w:eastAsia="Calibri"/>
                <w:szCs w:val="20"/>
              </w:rPr>
              <w:t>Initial / Continued Claims</w:t>
            </w:r>
          </w:p>
        </w:tc>
        <w:tc>
          <w:tcPr>
            <w:tcW w:w="4321" w:type="dxa"/>
          </w:tcPr>
          <w:p w14:paraId="78EF84C7" w14:textId="57A070FC" w:rsidR="00F74E39" w:rsidRPr="006F133A" w:rsidRDefault="00F74E39" w:rsidP="00CD7BA0">
            <w:pPr>
              <w:pStyle w:val="TableNormalCSG"/>
              <w:rPr>
                <w:rFonts w:eastAsia="Calibri"/>
                <w:szCs w:val="20"/>
              </w:rPr>
            </w:pPr>
            <w:r w:rsidRPr="006F133A">
              <w:rPr>
                <w:rFonts w:eastAsia="Calibri"/>
                <w:szCs w:val="20"/>
              </w:rPr>
              <w:t>1) Initial claim intake processing, manages the availability of compensable weeks to claimants</w:t>
            </w:r>
            <w:r w:rsidR="004F683C">
              <w:rPr>
                <w:rFonts w:eastAsia="Calibri"/>
                <w:szCs w:val="20"/>
              </w:rPr>
              <w:t xml:space="preserve"> </w:t>
            </w:r>
            <w:r w:rsidRPr="006F133A">
              <w:rPr>
                <w:rFonts w:eastAsia="Calibri"/>
                <w:szCs w:val="20"/>
              </w:rPr>
              <w:t>(includes the separating employer database).</w:t>
            </w:r>
          </w:p>
          <w:p w14:paraId="17C5B2B8" w14:textId="77777777" w:rsidR="00F74E39" w:rsidRPr="006F133A" w:rsidRDefault="00F74E39" w:rsidP="00CD7BA0">
            <w:pPr>
              <w:pStyle w:val="TableNormalCSG"/>
              <w:rPr>
                <w:rFonts w:eastAsia="Calibri"/>
                <w:szCs w:val="20"/>
              </w:rPr>
            </w:pPr>
            <w:r w:rsidRPr="006F133A">
              <w:rPr>
                <w:rFonts w:eastAsia="Calibri"/>
                <w:szCs w:val="20"/>
              </w:rPr>
              <w:t>2) Federal Program authorized to pay unemployment benefits to claimants affected by a disaster</w:t>
            </w:r>
          </w:p>
          <w:p w14:paraId="1665EA07" w14:textId="77777777" w:rsidR="00F74E39" w:rsidRPr="006F133A" w:rsidRDefault="00F74E39" w:rsidP="00CD7BA0">
            <w:pPr>
              <w:pStyle w:val="TableNormalCSG"/>
              <w:rPr>
                <w:rFonts w:eastAsia="Calibri"/>
                <w:szCs w:val="20"/>
              </w:rPr>
            </w:pPr>
            <w:r w:rsidRPr="006F133A">
              <w:rPr>
                <w:rFonts w:eastAsia="Calibri"/>
                <w:szCs w:val="20"/>
              </w:rPr>
              <w:t>3) Claimants employment profiling.</w:t>
            </w:r>
          </w:p>
          <w:p w14:paraId="5ECFD653" w14:textId="77777777" w:rsidR="00F74E39" w:rsidRPr="006F133A" w:rsidRDefault="00F74E39" w:rsidP="00CD7BA0">
            <w:pPr>
              <w:pStyle w:val="TableNormalCSG"/>
              <w:rPr>
                <w:rFonts w:eastAsia="Calibri"/>
                <w:szCs w:val="20"/>
              </w:rPr>
            </w:pPr>
            <w:r w:rsidRPr="006F133A">
              <w:rPr>
                <w:rFonts w:eastAsia="Calibri"/>
                <w:szCs w:val="20"/>
              </w:rPr>
              <w:t>4) Claimants employment history is profiled and based on score may be provided services to start their own business.  Done on a county basis when funding is available.  Currently not funded.</w:t>
            </w:r>
          </w:p>
          <w:p w14:paraId="665E0870" w14:textId="77777777" w:rsidR="00F74E39" w:rsidRPr="006F133A" w:rsidRDefault="00F74E39" w:rsidP="00CD7BA0">
            <w:pPr>
              <w:pStyle w:val="TableNormalCSG"/>
              <w:rPr>
                <w:rFonts w:eastAsia="Calibri"/>
                <w:szCs w:val="20"/>
              </w:rPr>
            </w:pPr>
            <w:r w:rsidRPr="006F133A">
              <w:rPr>
                <w:rFonts w:eastAsia="Calibri"/>
                <w:szCs w:val="20"/>
              </w:rPr>
              <w:t>5) Sends a request for separation information for IC claimants to employers participating in SIDES. This request is a hardcopy, and is mailed for non-SIDES employers.</w:t>
            </w:r>
          </w:p>
          <w:p w14:paraId="4076AC2B" w14:textId="77777777" w:rsidR="00F74E39" w:rsidRPr="006F133A" w:rsidRDefault="00F74E39" w:rsidP="00CD7BA0">
            <w:pPr>
              <w:pStyle w:val="TableNormalCSG"/>
              <w:rPr>
                <w:rFonts w:eastAsia="Calibri"/>
                <w:szCs w:val="20"/>
              </w:rPr>
            </w:pPr>
            <w:r w:rsidRPr="006F133A">
              <w:rPr>
                <w:rFonts w:eastAsia="Calibri"/>
                <w:szCs w:val="20"/>
              </w:rPr>
              <w:t>6) Trade Readjustment Act Claims. Another type of claim for citizens who lost employment due to jobs moving out of the country.</w:t>
            </w:r>
          </w:p>
          <w:p w14:paraId="23B7D4A6" w14:textId="77777777" w:rsidR="00F74E39" w:rsidRPr="006F133A" w:rsidRDefault="00F74E39" w:rsidP="00CD7BA0">
            <w:pPr>
              <w:pStyle w:val="TableNormalCSG"/>
              <w:rPr>
                <w:rFonts w:eastAsia="Calibri"/>
                <w:szCs w:val="20"/>
              </w:rPr>
            </w:pPr>
            <w:r w:rsidRPr="006F133A">
              <w:rPr>
                <w:rFonts w:eastAsia="Calibri"/>
                <w:szCs w:val="20"/>
              </w:rPr>
              <w:t>7) Manages UC claims.  All claim notes are kept here, stops on claims, payments can be made, and payments can be pended and released from here.</w:t>
            </w:r>
          </w:p>
          <w:p w14:paraId="5E65B4C7" w14:textId="77777777" w:rsidR="00F74E39" w:rsidRPr="006F133A" w:rsidRDefault="00F74E39" w:rsidP="00CD7BA0">
            <w:pPr>
              <w:pStyle w:val="TableNormalCSG"/>
              <w:rPr>
                <w:rFonts w:eastAsia="Calibri"/>
                <w:szCs w:val="20"/>
              </w:rPr>
            </w:pPr>
            <w:r w:rsidRPr="006F133A">
              <w:rPr>
                <w:rFonts w:eastAsia="Calibri"/>
                <w:szCs w:val="20"/>
              </w:rPr>
              <w:t>8) Used as part of the Wage Investigation system if claimant is missing wages from an employer or there is a dispute in the wages for a claim determination. Any that are 'found' are stored in WR file and feeds the IC Process.</w:t>
            </w:r>
          </w:p>
          <w:p w14:paraId="7ED51347" w14:textId="77777777" w:rsidR="00F74E39" w:rsidRPr="006F133A" w:rsidRDefault="00F74E39" w:rsidP="00CD7BA0">
            <w:pPr>
              <w:pStyle w:val="TableNormalCSG"/>
              <w:rPr>
                <w:rFonts w:eastAsia="Calibri"/>
                <w:szCs w:val="20"/>
              </w:rPr>
            </w:pPr>
            <w:r w:rsidRPr="006F133A">
              <w:rPr>
                <w:rFonts w:eastAsia="Calibri"/>
                <w:szCs w:val="20"/>
              </w:rPr>
              <w:t>9) Wage Records. Currently UCMS sends wages from PA employers to legacy Wage Records.</w:t>
            </w:r>
          </w:p>
          <w:p w14:paraId="4F517497" w14:textId="77777777" w:rsidR="00F74E39" w:rsidRPr="006F133A" w:rsidRDefault="00F74E39" w:rsidP="00CD7BA0">
            <w:pPr>
              <w:pStyle w:val="TableNormalCSG"/>
              <w:rPr>
                <w:rFonts w:eastAsia="Calibri"/>
                <w:szCs w:val="20"/>
              </w:rPr>
            </w:pPr>
            <w:r w:rsidRPr="006F133A">
              <w:rPr>
                <w:rFonts w:eastAsia="Calibri"/>
                <w:szCs w:val="20"/>
              </w:rPr>
              <w:t>10) Calculation of financial determinations (benefit determination processing)</w:t>
            </w:r>
          </w:p>
          <w:p w14:paraId="02F2B0FB" w14:textId="77777777" w:rsidR="00F74E39" w:rsidRPr="006F133A" w:rsidRDefault="00F74E39" w:rsidP="00CD7BA0">
            <w:pPr>
              <w:pStyle w:val="TableNormalCSG"/>
              <w:rPr>
                <w:szCs w:val="20"/>
              </w:rPr>
            </w:pPr>
            <w:r w:rsidRPr="006F133A">
              <w:rPr>
                <w:rFonts w:eastAsia="Calibri"/>
                <w:szCs w:val="20"/>
              </w:rPr>
              <w:t xml:space="preserve">11) IVR.  </w:t>
            </w:r>
            <w:r w:rsidRPr="006F133A">
              <w:rPr>
                <w:szCs w:val="20"/>
              </w:rPr>
              <w:t>Initial/Continued Claims exchanges data with the IVR system for certifications.</w:t>
            </w:r>
          </w:p>
          <w:p w14:paraId="337C44C8" w14:textId="77777777" w:rsidR="00F74E39" w:rsidRPr="006F133A" w:rsidRDefault="00F74E39" w:rsidP="00CD7BA0">
            <w:pPr>
              <w:pStyle w:val="TableNormalCSG"/>
              <w:rPr>
                <w:rFonts w:eastAsia="Calibri"/>
                <w:szCs w:val="20"/>
              </w:rPr>
            </w:pPr>
            <w:r w:rsidRPr="006F133A">
              <w:rPr>
                <w:rFonts w:eastAsia="Calibri"/>
                <w:szCs w:val="20"/>
              </w:rPr>
              <w:t>NOTE:  Initial Claims uses a web services which gets info from Office of Administration (OA)'s Geocoder service.</w:t>
            </w:r>
          </w:p>
        </w:tc>
        <w:tc>
          <w:tcPr>
            <w:tcW w:w="3325" w:type="dxa"/>
          </w:tcPr>
          <w:p w14:paraId="41677DF5" w14:textId="77777777" w:rsidR="00F74E39" w:rsidRDefault="00F74E39" w:rsidP="00CD7BA0">
            <w:pPr>
              <w:pStyle w:val="TableNormalCSG"/>
            </w:pPr>
            <w:r>
              <w:t>Replaced By New System</w:t>
            </w:r>
          </w:p>
        </w:tc>
      </w:tr>
    </w:tbl>
    <w:p w14:paraId="5A413A59" w14:textId="77777777" w:rsidR="00F74E39" w:rsidRDefault="00F74E39" w:rsidP="00F74E39"/>
    <w:p w14:paraId="13685967" w14:textId="77777777" w:rsidR="00F74E39" w:rsidRPr="00BE6C27" w:rsidRDefault="00F74E39" w:rsidP="00F74E39">
      <w:pPr>
        <w:pStyle w:val="AppexdixSubHdr1"/>
        <w:numPr>
          <w:ilvl w:val="1"/>
          <w:numId w:val="137"/>
        </w:numPr>
      </w:pPr>
      <w:r w:rsidRPr="005C2664">
        <w:t>Web Applications</w:t>
      </w:r>
    </w:p>
    <w:tbl>
      <w:tblPr>
        <w:tblStyle w:val="TableGrid"/>
        <w:tblW w:w="0" w:type="auto"/>
        <w:tblLayout w:type="fixed"/>
        <w:tblLook w:val="04A0" w:firstRow="1" w:lastRow="0" w:firstColumn="1" w:lastColumn="0" w:noHBand="0" w:noVBand="1"/>
      </w:tblPr>
      <w:tblGrid>
        <w:gridCol w:w="1704"/>
        <w:gridCol w:w="4951"/>
        <w:gridCol w:w="2695"/>
      </w:tblGrid>
      <w:tr w:rsidR="00F74E39" w:rsidRPr="00741EC0" w14:paraId="6D56D502"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shd w:val="clear" w:color="auto" w:fill="F2F2F2" w:themeFill="background1" w:themeFillShade="F2"/>
          </w:tcPr>
          <w:p w14:paraId="253A7B91" w14:textId="77777777" w:rsidR="00F74E39" w:rsidRPr="00090780" w:rsidRDefault="00F74E39" w:rsidP="00CD7BA0">
            <w:pPr>
              <w:spacing w:after="160" w:line="259" w:lineRule="auto"/>
              <w:jc w:val="center"/>
              <w:rPr>
                <w:rFonts w:eastAsia="Calibri"/>
                <w:b/>
                <w:sz w:val="20"/>
                <w:szCs w:val="20"/>
              </w:rPr>
            </w:pPr>
            <w:r w:rsidRPr="00090780">
              <w:rPr>
                <w:rFonts w:eastAsia="Calibri"/>
                <w:b/>
                <w:sz w:val="20"/>
                <w:szCs w:val="20"/>
              </w:rPr>
              <w:t>Application Name</w:t>
            </w:r>
          </w:p>
        </w:tc>
        <w:tc>
          <w:tcPr>
            <w:tcW w:w="4951" w:type="dxa"/>
            <w:shd w:val="clear" w:color="auto" w:fill="F2F2F2" w:themeFill="background1" w:themeFillShade="F2"/>
          </w:tcPr>
          <w:p w14:paraId="4FA33787" w14:textId="77777777" w:rsidR="00F74E39" w:rsidRPr="00090780" w:rsidRDefault="00F74E39" w:rsidP="00CD7BA0">
            <w:pPr>
              <w:spacing w:after="160" w:line="259" w:lineRule="auto"/>
              <w:jc w:val="center"/>
              <w:rPr>
                <w:rFonts w:eastAsia="Calibri"/>
                <w:b/>
                <w:sz w:val="20"/>
                <w:szCs w:val="20"/>
              </w:rPr>
            </w:pPr>
            <w:r w:rsidRPr="00090780">
              <w:rPr>
                <w:rFonts w:eastAsia="Calibri"/>
                <w:b/>
                <w:sz w:val="20"/>
                <w:szCs w:val="20"/>
              </w:rPr>
              <w:t>Description</w:t>
            </w:r>
          </w:p>
        </w:tc>
        <w:tc>
          <w:tcPr>
            <w:tcW w:w="2695" w:type="dxa"/>
            <w:shd w:val="clear" w:color="auto" w:fill="F2F2F2" w:themeFill="background1" w:themeFillShade="F2"/>
          </w:tcPr>
          <w:p w14:paraId="43960551" w14:textId="77777777" w:rsidR="00F74E39" w:rsidRPr="00090780" w:rsidRDefault="00F74E39" w:rsidP="00CD7BA0">
            <w:pPr>
              <w:spacing w:after="160" w:line="259" w:lineRule="auto"/>
              <w:jc w:val="center"/>
              <w:rPr>
                <w:rFonts w:eastAsia="Calibri"/>
                <w:b/>
                <w:sz w:val="20"/>
                <w:szCs w:val="20"/>
              </w:rPr>
            </w:pPr>
            <w:r w:rsidRPr="00090780">
              <w:rPr>
                <w:rFonts w:eastAsia="Calibri"/>
                <w:b/>
                <w:sz w:val="20"/>
                <w:szCs w:val="20"/>
              </w:rPr>
              <w:t>Status</w:t>
            </w:r>
          </w:p>
        </w:tc>
      </w:tr>
      <w:tr w:rsidR="001D79D1" w:rsidRPr="00741EC0" w14:paraId="4AD49AE6" w14:textId="77777777" w:rsidTr="00585945">
        <w:trPr>
          <w:cnfStyle w:val="000000010000" w:firstRow="0" w:lastRow="0" w:firstColumn="0" w:lastColumn="0" w:oddVBand="0" w:evenVBand="0" w:oddHBand="0" w:evenHBand="1" w:firstRowFirstColumn="0" w:firstRowLastColumn="0" w:lastRowFirstColumn="0" w:lastRowLastColumn="0"/>
        </w:trPr>
        <w:tc>
          <w:tcPr>
            <w:tcW w:w="1704" w:type="dxa"/>
          </w:tcPr>
          <w:p w14:paraId="6E87602A" w14:textId="4F1CA418" w:rsidR="001D79D1" w:rsidRDefault="001D79D1" w:rsidP="006C49E3">
            <w:pPr>
              <w:pStyle w:val="TableNormalCSG"/>
              <w:rPr>
                <w:rFonts w:eastAsia="Calibri"/>
              </w:rPr>
            </w:pPr>
            <w:r w:rsidRPr="009E6ACD">
              <w:rPr>
                <w:rFonts w:eastAsia="Calibri"/>
              </w:rPr>
              <w:t>Admin Home Page</w:t>
            </w:r>
          </w:p>
        </w:tc>
        <w:tc>
          <w:tcPr>
            <w:tcW w:w="4951" w:type="dxa"/>
          </w:tcPr>
          <w:p w14:paraId="5A811129" w14:textId="190644BA" w:rsidR="001D79D1" w:rsidRPr="00741EC0" w:rsidRDefault="001D79D1" w:rsidP="006C49E3">
            <w:pPr>
              <w:pStyle w:val="TableNormalCSG"/>
              <w:rPr>
                <w:rFonts w:eastAsia="Calibri"/>
              </w:rPr>
            </w:pPr>
            <w:r w:rsidRPr="009E6ACD">
              <w:rPr>
                <w:rFonts w:eastAsia="Calibri"/>
              </w:rPr>
              <w:t>BES-Fraud Forms or IAFRTS or Internal Audits Division Fraud Report Tracking System</w:t>
            </w:r>
          </w:p>
        </w:tc>
        <w:tc>
          <w:tcPr>
            <w:tcW w:w="2695" w:type="dxa"/>
          </w:tcPr>
          <w:p w14:paraId="247C2CEF" w14:textId="3581C984" w:rsidR="001D79D1" w:rsidRDefault="001D79D1" w:rsidP="006C49E3">
            <w:pPr>
              <w:pStyle w:val="TableNormalCSG"/>
            </w:pPr>
            <w:r>
              <w:t>Replaced By New System</w:t>
            </w:r>
          </w:p>
        </w:tc>
      </w:tr>
      <w:tr w:rsidR="001D79D1" w:rsidRPr="00741EC0" w14:paraId="199287FA" w14:textId="77777777" w:rsidTr="00585945">
        <w:trPr>
          <w:cnfStyle w:val="000000100000" w:firstRow="0" w:lastRow="0" w:firstColumn="0" w:lastColumn="0" w:oddVBand="0" w:evenVBand="0" w:oddHBand="1" w:evenHBand="0" w:firstRowFirstColumn="0" w:firstRowLastColumn="0" w:lastRowFirstColumn="0" w:lastRowLastColumn="0"/>
        </w:trPr>
        <w:tc>
          <w:tcPr>
            <w:tcW w:w="1704" w:type="dxa"/>
          </w:tcPr>
          <w:p w14:paraId="5A14A6C7" w14:textId="77777777" w:rsidR="001D79D1" w:rsidRDefault="001D79D1" w:rsidP="006C49E3">
            <w:pPr>
              <w:pStyle w:val="TableNormalCSG"/>
              <w:rPr>
                <w:rFonts w:eastAsia="Calibri"/>
              </w:rPr>
            </w:pPr>
            <w:r>
              <w:rPr>
                <w:rFonts w:eastAsia="Calibri"/>
              </w:rPr>
              <w:t>Board of Electronic Files (BEF)/</w:t>
            </w:r>
            <w:r w:rsidRPr="00741EC0">
              <w:rPr>
                <w:rFonts w:eastAsia="Calibri"/>
              </w:rPr>
              <w:t>UCBR-2</w:t>
            </w:r>
            <w:r w:rsidRPr="00741EC0">
              <w:rPr>
                <w:rFonts w:eastAsia="Calibri"/>
                <w:vertAlign w:val="superscript"/>
              </w:rPr>
              <w:t>nd</w:t>
            </w:r>
            <w:r w:rsidRPr="00741EC0">
              <w:rPr>
                <w:rFonts w:eastAsia="Calibri"/>
              </w:rPr>
              <w:t xml:space="preserve"> Level Approvals</w:t>
            </w:r>
          </w:p>
        </w:tc>
        <w:tc>
          <w:tcPr>
            <w:tcW w:w="4951" w:type="dxa"/>
          </w:tcPr>
          <w:p w14:paraId="654F1960" w14:textId="77777777" w:rsidR="001D79D1" w:rsidRPr="00741EC0" w:rsidRDefault="001D79D1" w:rsidP="006C49E3">
            <w:pPr>
              <w:pStyle w:val="TableNormalCSG"/>
              <w:rPr>
                <w:rFonts w:eastAsia="Calibri"/>
              </w:rPr>
            </w:pPr>
            <w:r w:rsidRPr="00741EC0">
              <w:rPr>
                <w:rFonts w:eastAsia="Calibri"/>
              </w:rPr>
              <w:t>Used for second level appeals with an intranet and internet version.</w:t>
            </w:r>
          </w:p>
        </w:tc>
        <w:tc>
          <w:tcPr>
            <w:tcW w:w="2695" w:type="dxa"/>
          </w:tcPr>
          <w:p w14:paraId="268D6619" w14:textId="77777777" w:rsidR="001D79D1" w:rsidRDefault="001D79D1" w:rsidP="006C49E3">
            <w:pPr>
              <w:pStyle w:val="TableNormalCSG"/>
              <w:rPr>
                <w:rFonts w:eastAsia="Calibri"/>
              </w:rPr>
            </w:pPr>
            <w:r>
              <w:t>System Remains In Use</w:t>
            </w:r>
          </w:p>
        </w:tc>
      </w:tr>
      <w:tr w:rsidR="001D79D1" w:rsidRPr="00741EC0" w14:paraId="39570583" w14:textId="77777777" w:rsidTr="00CD7BA0">
        <w:trPr>
          <w:cnfStyle w:val="000000010000" w:firstRow="0" w:lastRow="0" w:firstColumn="0" w:lastColumn="0" w:oddVBand="0" w:evenVBand="0" w:oddHBand="0" w:evenHBand="1" w:firstRowFirstColumn="0" w:firstRowLastColumn="0" w:lastRowFirstColumn="0" w:lastRowLastColumn="0"/>
        </w:trPr>
        <w:tc>
          <w:tcPr>
            <w:tcW w:w="1704" w:type="dxa"/>
          </w:tcPr>
          <w:p w14:paraId="79DCCBA7" w14:textId="1D40662E" w:rsidR="001D79D1" w:rsidDel="00585945" w:rsidRDefault="001D79D1" w:rsidP="00585945">
            <w:pPr>
              <w:pStyle w:val="TableNormalCSG"/>
              <w:rPr>
                <w:rFonts w:eastAsia="Calibri"/>
                <w:b/>
                <w:szCs w:val="20"/>
              </w:rPr>
            </w:pPr>
            <w:r w:rsidRPr="006A51B4">
              <w:rPr>
                <w:rFonts w:eastAsia="Calibri"/>
              </w:rPr>
              <w:t>Case Assignment Tracking System (CATS)</w:t>
            </w:r>
          </w:p>
        </w:tc>
        <w:tc>
          <w:tcPr>
            <w:tcW w:w="4951" w:type="dxa"/>
          </w:tcPr>
          <w:p w14:paraId="5108ADDE" w14:textId="77777777" w:rsidR="001D79D1" w:rsidRDefault="001D79D1" w:rsidP="00585945">
            <w:pPr>
              <w:pStyle w:val="TableNormalCSG"/>
              <w:rPr>
                <w:rFonts w:eastAsia="Calibri"/>
              </w:rPr>
            </w:pPr>
            <w:r>
              <w:rPr>
                <w:rFonts w:eastAsia="Calibri"/>
              </w:rPr>
              <w:t>Use to track case assignments.</w:t>
            </w:r>
          </w:p>
          <w:p w14:paraId="267DAECB" w14:textId="55030BDE" w:rsidR="001D79D1" w:rsidRPr="00741EC0" w:rsidRDefault="001D79D1" w:rsidP="00585945">
            <w:pPr>
              <w:pStyle w:val="TableNormalCSG"/>
              <w:rPr>
                <w:rFonts w:eastAsia="Calibri"/>
              </w:rPr>
            </w:pPr>
            <w:r>
              <w:rPr>
                <w:rFonts w:eastAsia="Calibri"/>
              </w:rPr>
              <w:t xml:space="preserve">NOTE:  </w:t>
            </w:r>
            <w:r w:rsidRPr="006A51B4">
              <w:rPr>
                <w:rFonts w:eastAsia="Calibri"/>
              </w:rPr>
              <w:t>Data for active investigations will be converted to the new system, images and attachments will NOT be converted. Completed cases will need to be retained in the legacy system according to the record retention policies.</w:t>
            </w:r>
          </w:p>
        </w:tc>
        <w:tc>
          <w:tcPr>
            <w:tcW w:w="2695" w:type="dxa"/>
          </w:tcPr>
          <w:p w14:paraId="3EA77597" w14:textId="3E494DF4" w:rsidR="001D79D1" w:rsidRDefault="001D79D1" w:rsidP="00585945">
            <w:pPr>
              <w:pStyle w:val="TableNormalCSG"/>
            </w:pPr>
            <w:r>
              <w:t>Replaced By New System</w:t>
            </w:r>
          </w:p>
        </w:tc>
      </w:tr>
      <w:tr w:rsidR="001D79D1" w:rsidRPr="00741EC0" w14:paraId="703BC76C"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tcPr>
          <w:p w14:paraId="37368CBD" w14:textId="1C3A5BF1" w:rsidR="001D79D1" w:rsidRDefault="001D79D1" w:rsidP="00CD7BA0">
            <w:pPr>
              <w:pStyle w:val="TableNormalCSG"/>
              <w:rPr>
                <w:rFonts w:eastAsia="Calibri"/>
              </w:rPr>
            </w:pPr>
            <w:r w:rsidRPr="00741EC0">
              <w:rPr>
                <w:rFonts w:eastAsia="Calibri"/>
              </w:rPr>
              <w:t>Expert Adjudication System for Examiners (EASE)</w:t>
            </w:r>
          </w:p>
        </w:tc>
        <w:tc>
          <w:tcPr>
            <w:tcW w:w="4951" w:type="dxa"/>
          </w:tcPr>
          <w:p w14:paraId="42C1EE6D" w14:textId="77777777" w:rsidR="001D79D1" w:rsidRPr="00741EC0" w:rsidRDefault="001D79D1" w:rsidP="00CD7BA0">
            <w:pPr>
              <w:pStyle w:val="TableNormalCSG"/>
              <w:rPr>
                <w:rFonts w:eastAsia="Calibri"/>
              </w:rPr>
            </w:pPr>
            <w:r w:rsidRPr="00741EC0">
              <w:rPr>
                <w:rFonts w:eastAsia="Calibri"/>
              </w:rPr>
              <w:t xml:space="preserve">Expert Adjudication System for Adjudicators - Appeals.  Used to determine claimant eligibility.  </w:t>
            </w:r>
          </w:p>
        </w:tc>
        <w:tc>
          <w:tcPr>
            <w:tcW w:w="2695" w:type="dxa"/>
          </w:tcPr>
          <w:p w14:paraId="24E4952E" w14:textId="77777777" w:rsidR="001D79D1" w:rsidRDefault="001D79D1" w:rsidP="00CD7BA0">
            <w:pPr>
              <w:pStyle w:val="TableNormalCSG"/>
              <w:rPr>
                <w:rFonts w:eastAsia="Calibri"/>
              </w:rPr>
            </w:pPr>
            <w:r>
              <w:t>Replaced By New System</w:t>
            </w:r>
          </w:p>
        </w:tc>
      </w:tr>
      <w:tr w:rsidR="001D79D1" w:rsidRPr="00741EC0" w14:paraId="641C78A7" w14:textId="77777777" w:rsidTr="00CD7BA0">
        <w:trPr>
          <w:cnfStyle w:val="000000010000" w:firstRow="0" w:lastRow="0" w:firstColumn="0" w:lastColumn="0" w:oddVBand="0" w:evenVBand="0" w:oddHBand="0" w:evenHBand="1" w:firstRowFirstColumn="0" w:firstRowLastColumn="0" w:lastRowFirstColumn="0" w:lastRowLastColumn="0"/>
        </w:trPr>
        <w:tc>
          <w:tcPr>
            <w:tcW w:w="1704" w:type="dxa"/>
          </w:tcPr>
          <w:p w14:paraId="405E5F8A" w14:textId="77777777" w:rsidR="001D79D1" w:rsidRDefault="001D79D1" w:rsidP="00CD7BA0">
            <w:pPr>
              <w:pStyle w:val="TableNormalCSG"/>
              <w:rPr>
                <w:rFonts w:eastAsia="Calibri"/>
              </w:rPr>
            </w:pPr>
            <w:r w:rsidRPr="00741EC0">
              <w:rPr>
                <w:rFonts w:eastAsia="Calibri"/>
              </w:rPr>
              <w:t>Internet Claims</w:t>
            </w:r>
          </w:p>
        </w:tc>
        <w:tc>
          <w:tcPr>
            <w:tcW w:w="4951" w:type="dxa"/>
          </w:tcPr>
          <w:p w14:paraId="7F83FAC9" w14:textId="77777777" w:rsidR="001D79D1" w:rsidRPr="00741EC0" w:rsidRDefault="001D79D1" w:rsidP="00CD7BA0">
            <w:pPr>
              <w:pStyle w:val="TableNormalCSG"/>
              <w:rPr>
                <w:rFonts w:eastAsia="Calibri"/>
              </w:rPr>
            </w:pPr>
            <w:r w:rsidRPr="00741EC0">
              <w:rPr>
                <w:rFonts w:eastAsia="Calibri"/>
              </w:rPr>
              <w:t>1) Internet Initial Claims - Claimants file for Initial claims via the web to view Internet Claims data</w:t>
            </w:r>
          </w:p>
          <w:p w14:paraId="0538E011" w14:textId="77777777" w:rsidR="001D79D1" w:rsidRPr="00741EC0" w:rsidRDefault="001D79D1" w:rsidP="00CD7BA0">
            <w:pPr>
              <w:pStyle w:val="TableNormalCSG"/>
              <w:rPr>
                <w:rFonts w:eastAsia="Calibri"/>
              </w:rPr>
            </w:pPr>
            <w:r w:rsidRPr="00741EC0">
              <w:rPr>
                <w:rFonts w:eastAsia="Calibri"/>
              </w:rPr>
              <w:t>2) Internet Bi-Weekly Claims - Claimants file for their bi-weekly payments via the web</w:t>
            </w:r>
          </w:p>
          <w:p w14:paraId="71F8A6FE" w14:textId="77777777" w:rsidR="001D79D1" w:rsidRPr="00741EC0" w:rsidRDefault="001D79D1" w:rsidP="00CD7BA0">
            <w:pPr>
              <w:pStyle w:val="TableNormalCSG"/>
              <w:rPr>
                <w:rFonts w:eastAsia="Calibri"/>
              </w:rPr>
            </w:pPr>
            <w:r w:rsidRPr="00741EC0">
              <w:rPr>
                <w:rFonts w:eastAsia="Calibri"/>
              </w:rPr>
              <w:t>3) Claim Status Web application to view the status of a claim</w:t>
            </w:r>
          </w:p>
          <w:p w14:paraId="6B2B4EAA" w14:textId="62652696" w:rsidR="001D79D1" w:rsidRPr="00741EC0" w:rsidRDefault="001D79D1" w:rsidP="00CD7BA0">
            <w:pPr>
              <w:pStyle w:val="TableNormalCSG"/>
              <w:rPr>
                <w:rFonts w:eastAsia="Calibri"/>
              </w:rPr>
            </w:pPr>
            <w:r w:rsidRPr="00741EC0">
              <w:rPr>
                <w:rFonts w:eastAsia="Calibri"/>
              </w:rPr>
              <w:t>4) Pay</w:t>
            </w:r>
            <w:r>
              <w:rPr>
                <w:rFonts w:eastAsia="Calibri"/>
              </w:rPr>
              <w:t>ment information from mainframe and UC Treasury</w:t>
            </w:r>
          </w:p>
          <w:p w14:paraId="7775BB47" w14:textId="77777777" w:rsidR="001D79D1" w:rsidRPr="00741EC0" w:rsidRDefault="001D79D1" w:rsidP="00CD7BA0">
            <w:pPr>
              <w:pStyle w:val="TableNormalCSG"/>
              <w:rPr>
                <w:rFonts w:eastAsia="Calibri"/>
              </w:rPr>
            </w:pPr>
            <w:r w:rsidRPr="00741EC0">
              <w:rPr>
                <w:rFonts w:eastAsia="Calibri"/>
              </w:rPr>
              <w:t>5) Request/Change Federal Tax Withholding</w:t>
            </w:r>
          </w:p>
          <w:p w14:paraId="7A9E85CE" w14:textId="5D863E0E" w:rsidR="001D79D1" w:rsidRPr="00741EC0" w:rsidRDefault="001D79D1" w:rsidP="00CD7BA0">
            <w:pPr>
              <w:pStyle w:val="TableNormalCSG"/>
              <w:rPr>
                <w:rFonts w:eastAsia="Calibri"/>
              </w:rPr>
            </w:pPr>
            <w:r w:rsidRPr="00741EC0">
              <w:rPr>
                <w:rFonts w:eastAsia="Calibri"/>
              </w:rPr>
              <w:t>6) Change</w:t>
            </w:r>
            <w:r>
              <w:rPr>
                <w:rFonts w:eastAsia="Calibri"/>
              </w:rPr>
              <w:t xml:space="preserve"> address, telephone, email</w:t>
            </w:r>
          </w:p>
          <w:p w14:paraId="2E802925" w14:textId="05C27583" w:rsidR="001D79D1" w:rsidRPr="00741EC0" w:rsidRDefault="001D79D1" w:rsidP="00975652">
            <w:pPr>
              <w:pStyle w:val="TableNormalCSG"/>
              <w:rPr>
                <w:rFonts w:eastAsia="Calibri"/>
              </w:rPr>
            </w:pPr>
            <w:r w:rsidRPr="00741EC0">
              <w:rPr>
                <w:rFonts w:eastAsia="Calibri"/>
              </w:rPr>
              <w:t xml:space="preserve">7) </w:t>
            </w:r>
            <w:r>
              <w:rPr>
                <w:rFonts w:eastAsia="Calibri"/>
              </w:rPr>
              <w:t>Form 1099</w:t>
            </w:r>
          </w:p>
        </w:tc>
        <w:tc>
          <w:tcPr>
            <w:tcW w:w="2695" w:type="dxa"/>
          </w:tcPr>
          <w:p w14:paraId="05B74D48" w14:textId="77777777" w:rsidR="001D79D1" w:rsidRDefault="001D79D1" w:rsidP="00CD7BA0">
            <w:pPr>
              <w:pStyle w:val="TableNormalCSG"/>
              <w:rPr>
                <w:rFonts w:eastAsia="Calibri"/>
              </w:rPr>
            </w:pPr>
            <w:r>
              <w:t>Replaced By New System</w:t>
            </w:r>
          </w:p>
        </w:tc>
      </w:tr>
      <w:tr w:rsidR="001D79D1" w:rsidRPr="00741EC0" w14:paraId="57830DEB"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tcPr>
          <w:p w14:paraId="334D9308" w14:textId="77777777" w:rsidR="001D79D1" w:rsidRDefault="001D79D1" w:rsidP="00CD7BA0">
            <w:pPr>
              <w:pStyle w:val="TableNormalCSG"/>
              <w:rPr>
                <w:rFonts w:eastAsia="Calibri"/>
              </w:rPr>
            </w:pPr>
            <w:r w:rsidRPr="00741EC0">
              <w:rPr>
                <w:rFonts w:eastAsia="Calibri"/>
              </w:rPr>
              <w:t>SIDES</w:t>
            </w:r>
          </w:p>
        </w:tc>
        <w:tc>
          <w:tcPr>
            <w:tcW w:w="4951" w:type="dxa"/>
          </w:tcPr>
          <w:p w14:paraId="420E771E" w14:textId="639036D6" w:rsidR="001D79D1" w:rsidRPr="00741EC0" w:rsidRDefault="001D79D1" w:rsidP="00CD7BA0">
            <w:pPr>
              <w:pStyle w:val="TableNormalCSG"/>
              <w:rPr>
                <w:rFonts w:eastAsia="Calibri"/>
              </w:rPr>
            </w:pPr>
            <w:r>
              <w:rPr>
                <w:rFonts w:eastAsia="Calibri"/>
              </w:rPr>
              <w:t xml:space="preserve">PA’s </w:t>
            </w:r>
            <w:r w:rsidRPr="00741EC0">
              <w:rPr>
                <w:rFonts w:eastAsia="Calibri"/>
              </w:rPr>
              <w:t xml:space="preserve">SIDES </w:t>
            </w:r>
            <w:r>
              <w:rPr>
                <w:rFonts w:eastAsia="Calibri"/>
              </w:rPr>
              <w:t xml:space="preserve">implementation of the </w:t>
            </w:r>
            <w:r w:rsidRPr="00741EC0">
              <w:rPr>
                <w:rFonts w:eastAsia="Calibri"/>
              </w:rPr>
              <w:t>Federally backed, multi-state application that provides separated employer information.</w:t>
            </w:r>
          </w:p>
        </w:tc>
        <w:tc>
          <w:tcPr>
            <w:tcW w:w="2695" w:type="dxa"/>
          </w:tcPr>
          <w:p w14:paraId="3FFC923D" w14:textId="77777777" w:rsidR="001D79D1" w:rsidRDefault="001D79D1" w:rsidP="00CD7BA0">
            <w:pPr>
              <w:pStyle w:val="TableNormalCSG"/>
              <w:rPr>
                <w:rFonts w:eastAsia="Calibri"/>
              </w:rPr>
            </w:pPr>
            <w:r>
              <w:t>Replaced By New System</w:t>
            </w:r>
          </w:p>
        </w:tc>
      </w:tr>
      <w:tr w:rsidR="001D79D1" w:rsidRPr="00741EC0" w14:paraId="56284CD9" w14:textId="77777777" w:rsidTr="00CD7BA0">
        <w:trPr>
          <w:cnfStyle w:val="000000010000" w:firstRow="0" w:lastRow="0" w:firstColumn="0" w:lastColumn="0" w:oddVBand="0" w:evenVBand="0" w:oddHBand="0" w:evenHBand="1" w:firstRowFirstColumn="0" w:firstRowLastColumn="0" w:lastRowFirstColumn="0" w:lastRowLastColumn="0"/>
        </w:trPr>
        <w:tc>
          <w:tcPr>
            <w:tcW w:w="1704" w:type="dxa"/>
          </w:tcPr>
          <w:p w14:paraId="59B9CF74" w14:textId="77777777" w:rsidR="001D79D1" w:rsidRDefault="001D79D1" w:rsidP="00CD7BA0">
            <w:pPr>
              <w:pStyle w:val="TableNormalCSG"/>
              <w:rPr>
                <w:rFonts w:eastAsia="Calibri"/>
              </w:rPr>
            </w:pPr>
            <w:r w:rsidRPr="00741EC0">
              <w:rPr>
                <w:rFonts w:eastAsia="Calibri"/>
              </w:rPr>
              <w:t>UC Intranet</w:t>
            </w:r>
          </w:p>
        </w:tc>
        <w:tc>
          <w:tcPr>
            <w:tcW w:w="4951" w:type="dxa"/>
          </w:tcPr>
          <w:p w14:paraId="4858823C" w14:textId="1FCC5728" w:rsidR="001D79D1" w:rsidRPr="00741EC0" w:rsidRDefault="001D79D1" w:rsidP="00975652">
            <w:pPr>
              <w:pStyle w:val="TableNormalCSG"/>
              <w:rPr>
                <w:rFonts w:eastAsia="Calibri"/>
              </w:rPr>
            </w:pPr>
            <w:r w:rsidRPr="00975652">
              <w:rPr>
                <w:rFonts w:eastAsia="Calibri"/>
              </w:rPr>
              <w:t xml:space="preserve">Used by internal staff to view internet information </w:t>
            </w:r>
            <w:r>
              <w:rPr>
                <w:rFonts w:eastAsia="Calibri"/>
              </w:rPr>
              <w:t xml:space="preserve">to which claimant </w:t>
            </w:r>
            <w:r w:rsidRPr="00975652">
              <w:rPr>
                <w:rFonts w:eastAsia="Calibri"/>
              </w:rPr>
              <w:t>has access</w:t>
            </w:r>
            <w:r>
              <w:rPr>
                <w:rFonts w:eastAsia="Calibri"/>
              </w:rPr>
              <w:t>.</w:t>
            </w:r>
          </w:p>
        </w:tc>
        <w:tc>
          <w:tcPr>
            <w:tcW w:w="2695" w:type="dxa"/>
          </w:tcPr>
          <w:p w14:paraId="0689239F" w14:textId="77777777" w:rsidR="001D79D1" w:rsidRDefault="001D79D1" w:rsidP="00CD7BA0">
            <w:pPr>
              <w:pStyle w:val="TableNormalCSG"/>
              <w:rPr>
                <w:rFonts w:eastAsia="Calibri"/>
              </w:rPr>
            </w:pPr>
            <w:r>
              <w:t>Replaced By New System</w:t>
            </w:r>
          </w:p>
        </w:tc>
      </w:tr>
      <w:tr w:rsidR="001D79D1" w:rsidRPr="00741EC0" w14:paraId="1EAD563C"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tcPr>
          <w:p w14:paraId="6319029D" w14:textId="77777777" w:rsidR="001D79D1" w:rsidRDefault="001D79D1" w:rsidP="00CD7BA0">
            <w:pPr>
              <w:pStyle w:val="TableNormalCSG"/>
              <w:rPr>
                <w:rFonts w:eastAsia="Calibri"/>
              </w:rPr>
            </w:pPr>
            <w:r w:rsidRPr="00741EC0">
              <w:rPr>
                <w:rFonts w:eastAsia="Calibri"/>
              </w:rPr>
              <w:t>Unemployment Compensation Board of Review Digital Record application (BORG-DR)</w:t>
            </w:r>
          </w:p>
        </w:tc>
        <w:tc>
          <w:tcPr>
            <w:tcW w:w="4951" w:type="dxa"/>
          </w:tcPr>
          <w:p w14:paraId="51861C72" w14:textId="64CEEEF8" w:rsidR="001D79D1" w:rsidRPr="00741EC0" w:rsidRDefault="001D79D1" w:rsidP="00CD7BA0">
            <w:pPr>
              <w:pStyle w:val="TableNormalCSG"/>
              <w:rPr>
                <w:rFonts w:eastAsia="Calibri"/>
              </w:rPr>
            </w:pPr>
            <w:r w:rsidRPr="00741EC0">
              <w:rPr>
                <w:rFonts w:eastAsia="Calibri"/>
              </w:rPr>
              <w:t>Stores digital recordings of hearings</w:t>
            </w:r>
            <w:r w:rsidR="005E3EA5">
              <w:rPr>
                <w:rFonts w:eastAsia="Calibri"/>
              </w:rPr>
              <w:t xml:space="preserve">.  </w:t>
            </w:r>
            <w:r w:rsidR="005E3EA5" w:rsidRPr="005E3EA5">
              <w:rPr>
                <w:rFonts w:eastAsia="Calibri"/>
              </w:rPr>
              <w:t>Note: Digital recordings will not be required to be transferred from the existing application to the Solution.</w:t>
            </w:r>
          </w:p>
          <w:p w14:paraId="20FE3255" w14:textId="77777777" w:rsidR="001D79D1" w:rsidRPr="00741EC0" w:rsidRDefault="001D79D1" w:rsidP="00CD7BA0">
            <w:pPr>
              <w:pStyle w:val="TableNormalCSG"/>
              <w:rPr>
                <w:rFonts w:eastAsia="Calibri"/>
              </w:rPr>
            </w:pPr>
            <w:r w:rsidRPr="00741EC0">
              <w:rPr>
                <w:rFonts w:eastAsia="Calibri"/>
              </w:rPr>
              <w:tab/>
            </w:r>
          </w:p>
        </w:tc>
        <w:tc>
          <w:tcPr>
            <w:tcW w:w="2695" w:type="dxa"/>
          </w:tcPr>
          <w:p w14:paraId="52DDB674" w14:textId="77777777" w:rsidR="001D79D1" w:rsidRDefault="001D79D1" w:rsidP="00CD7BA0">
            <w:pPr>
              <w:pStyle w:val="TableNormalCSG"/>
              <w:rPr>
                <w:rFonts w:eastAsia="Calibri"/>
              </w:rPr>
            </w:pPr>
            <w:r>
              <w:t>Replaced By New System</w:t>
            </w:r>
          </w:p>
        </w:tc>
      </w:tr>
    </w:tbl>
    <w:p w14:paraId="4220D23E" w14:textId="77777777" w:rsidR="00F74E39" w:rsidRPr="00741EC0" w:rsidRDefault="00F74E39" w:rsidP="00F74E39">
      <w:pPr>
        <w:rPr>
          <w:rFonts w:ascii="Cambria" w:hAnsi="Cambria" w:cs="Tahoma"/>
          <w:szCs w:val="19"/>
        </w:rPr>
      </w:pPr>
    </w:p>
    <w:p w14:paraId="002E5BA2" w14:textId="77777777" w:rsidR="00F74E39" w:rsidRPr="00BE6C27" w:rsidRDefault="00F74E39" w:rsidP="00F74E39">
      <w:pPr>
        <w:pStyle w:val="AppexdixSubHdr1"/>
        <w:numPr>
          <w:ilvl w:val="1"/>
          <w:numId w:val="137"/>
        </w:numPr>
      </w:pPr>
      <w:r w:rsidRPr="001336E2">
        <w:t>Client Server Applications</w:t>
      </w:r>
    </w:p>
    <w:tbl>
      <w:tblPr>
        <w:tblStyle w:val="TableGrid"/>
        <w:tblW w:w="0" w:type="auto"/>
        <w:tblLayout w:type="fixed"/>
        <w:tblLook w:val="04A0" w:firstRow="1" w:lastRow="0" w:firstColumn="1" w:lastColumn="0" w:noHBand="0" w:noVBand="1"/>
      </w:tblPr>
      <w:tblGrid>
        <w:gridCol w:w="1704"/>
        <w:gridCol w:w="3823"/>
        <w:gridCol w:w="3823"/>
      </w:tblGrid>
      <w:tr w:rsidR="00F74E39" w:rsidRPr="00741EC0" w14:paraId="2FD8B099" w14:textId="77777777" w:rsidTr="00CD7BA0">
        <w:trPr>
          <w:cnfStyle w:val="000000100000" w:firstRow="0" w:lastRow="0" w:firstColumn="0" w:lastColumn="0" w:oddVBand="0" w:evenVBand="0" w:oddHBand="1" w:evenHBand="0" w:firstRowFirstColumn="0" w:firstRowLastColumn="0" w:lastRowFirstColumn="0" w:lastRowLastColumn="0"/>
        </w:trPr>
        <w:tc>
          <w:tcPr>
            <w:tcW w:w="1704" w:type="dxa"/>
            <w:shd w:val="clear" w:color="auto" w:fill="F2F2F2" w:themeFill="background1" w:themeFillShade="F2"/>
          </w:tcPr>
          <w:p w14:paraId="0D7E17CB" w14:textId="77777777" w:rsidR="00F74E39" w:rsidRPr="00090780" w:rsidRDefault="00F74E39" w:rsidP="00CD7BA0">
            <w:pPr>
              <w:spacing w:after="160" w:line="259" w:lineRule="auto"/>
              <w:jc w:val="center"/>
              <w:rPr>
                <w:rFonts w:eastAsia="Calibri"/>
                <w:b/>
                <w:sz w:val="20"/>
                <w:szCs w:val="20"/>
              </w:rPr>
            </w:pPr>
            <w:r w:rsidRPr="00090780">
              <w:rPr>
                <w:rFonts w:eastAsia="Calibri"/>
                <w:b/>
                <w:sz w:val="20"/>
                <w:szCs w:val="20"/>
              </w:rPr>
              <w:t>Application Name</w:t>
            </w:r>
          </w:p>
        </w:tc>
        <w:tc>
          <w:tcPr>
            <w:tcW w:w="3823" w:type="dxa"/>
            <w:shd w:val="clear" w:color="auto" w:fill="F2F2F2" w:themeFill="background1" w:themeFillShade="F2"/>
          </w:tcPr>
          <w:p w14:paraId="3963743B" w14:textId="77777777" w:rsidR="00F74E39" w:rsidRPr="00090780" w:rsidRDefault="00F74E39" w:rsidP="00CD7BA0">
            <w:pPr>
              <w:spacing w:after="160" w:line="259" w:lineRule="auto"/>
              <w:jc w:val="center"/>
              <w:rPr>
                <w:rFonts w:eastAsia="Calibri"/>
                <w:b/>
                <w:sz w:val="20"/>
                <w:szCs w:val="20"/>
              </w:rPr>
            </w:pPr>
            <w:r w:rsidRPr="00090780">
              <w:rPr>
                <w:rFonts w:eastAsia="Calibri"/>
                <w:b/>
                <w:sz w:val="20"/>
                <w:szCs w:val="20"/>
              </w:rPr>
              <w:t>Description</w:t>
            </w:r>
          </w:p>
        </w:tc>
        <w:tc>
          <w:tcPr>
            <w:tcW w:w="3823" w:type="dxa"/>
            <w:shd w:val="clear" w:color="auto" w:fill="F2F2F2" w:themeFill="background1" w:themeFillShade="F2"/>
          </w:tcPr>
          <w:p w14:paraId="376EC718" w14:textId="77777777" w:rsidR="00F74E39" w:rsidRPr="00090780" w:rsidRDefault="00F74E39" w:rsidP="00CD7BA0">
            <w:pPr>
              <w:spacing w:after="160" w:line="259" w:lineRule="auto"/>
              <w:jc w:val="center"/>
              <w:rPr>
                <w:rFonts w:eastAsia="Calibri"/>
                <w:b/>
                <w:sz w:val="20"/>
                <w:szCs w:val="20"/>
              </w:rPr>
            </w:pPr>
            <w:r w:rsidRPr="00090780">
              <w:rPr>
                <w:rFonts w:eastAsia="Calibri"/>
                <w:b/>
                <w:sz w:val="20"/>
                <w:szCs w:val="20"/>
              </w:rPr>
              <w:t>Status</w:t>
            </w:r>
          </w:p>
        </w:tc>
      </w:tr>
      <w:tr w:rsidR="00F74E39" w:rsidRPr="00741EC0" w14:paraId="4B3A0E9B" w14:textId="77777777" w:rsidTr="00CD7BA0">
        <w:trPr>
          <w:cnfStyle w:val="000000010000" w:firstRow="0" w:lastRow="0" w:firstColumn="0" w:lastColumn="0" w:oddVBand="0" w:evenVBand="0" w:oddHBand="0" w:evenHBand="1" w:firstRowFirstColumn="0" w:firstRowLastColumn="0" w:lastRowFirstColumn="0" w:lastRowLastColumn="0"/>
        </w:trPr>
        <w:tc>
          <w:tcPr>
            <w:tcW w:w="1704" w:type="dxa"/>
          </w:tcPr>
          <w:p w14:paraId="26FB9EFF" w14:textId="77777777" w:rsidR="00F74E39" w:rsidRPr="00741EC0" w:rsidRDefault="00F74E39" w:rsidP="00CD7BA0">
            <w:pPr>
              <w:pStyle w:val="TableNormalCSG"/>
              <w:rPr>
                <w:rFonts w:eastAsia="Calibri"/>
              </w:rPr>
            </w:pPr>
            <w:r w:rsidRPr="00741EC0">
              <w:rPr>
                <w:rFonts w:eastAsia="Calibri"/>
              </w:rPr>
              <w:t>Unemployment Compensation Board of Review   (BORG - Central Print)</w:t>
            </w:r>
          </w:p>
        </w:tc>
        <w:tc>
          <w:tcPr>
            <w:tcW w:w="3823" w:type="dxa"/>
          </w:tcPr>
          <w:p w14:paraId="1E0F6612" w14:textId="77777777" w:rsidR="00F74E39" w:rsidRPr="00741EC0" w:rsidRDefault="00F74E39" w:rsidP="00CD7BA0">
            <w:pPr>
              <w:pStyle w:val="TableNormalCSG"/>
              <w:rPr>
                <w:rFonts w:eastAsia="Calibri"/>
              </w:rPr>
            </w:pPr>
            <w:r w:rsidRPr="00741EC0">
              <w:rPr>
                <w:rFonts w:eastAsia="Calibri"/>
              </w:rPr>
              <w:t>Schedule hearings and issue decisions for appeals.</w:t>
            </w:r>
          </w:p>
        </w:tc>
        <w:tc>
          <w:tcPr>
            <w:tcW w:w="3823" w:type="dxa"/>
          </w:tcPr>
          <w:p w14:paraId="4FCB7450" w14:textId="77777777" w:rsidR="00F74E39" w:rsidRDefault="00F74E39" w:rsidP="00CD7BA0">
            <w:pPr>
              <w:pStyle w:val="TableNormalCSG"/>
              <w:rPr>
                <w:rFonts w:eastAsia="Calibri"/>
              </w:rPr>
            </w:pPr>
            <w:r>
              <w:t>Replaced By New System</w:t>
            </w:r>
          </w:p>
        </w:tc>
      </w:tr>
    </w:tbl>
    <w:p w14:paraId="0D4F3F95" w14:textId="77777777" w:rsidR="00F74E39" w:rsidRDefault="00F74E39" w:rsidP="00F74E39"/>
    <w:p w14:paraId="3446E07E" w14:textId="77777777" w:rsidR="00F74E39" w:rsidRPr="00BE6C27" w:rsidRDefault="00F74E39" w:rsidP="00F74E39">
      <w:pPr>
        <w:pStyle w:val="AppexdixSubHdr1"/>
        <w:numPr>
          <w:ilvl w:val="1"/>
          <w:numId w:val="137"/>
        </w:numPr>
      </w:pPr>
      <w:bookmarkStart w:id="2" w:name="_Ref444587843"/>
      <w:r w:rsidRPr="001336E2">
        <w:t>Other Technologies</w:t>
      </w:r>
      <w:bookmarkEnd w:id="2"/>
    </w:p>
    <w:tbl>
      <w:tblPr>
        <w:tblStyle w:val="TableGrid"/>
        <w:tblW w:w="5000" w:type="pct"/>
        <w:tblLook w:val="04A0" w:firstRow="1" w:lastRow="0" w:firstColumn="1" w:lastColumn="0" w:noHBand="0" w:noVBand="1"/>
      </w:tblPr>
      <w:tblGrid>
        <w:gridCol w:w="2394"/>
        <w:gridCol w:w="2394"/>
        <w:gridCol w:w="2394"/>
        <w:gridCol w:w="2394"/>
      </w:tblGrid>
      <w:tr w:rsidR="00F74E39" w:rsidRPr="00090780" w14:paraId="79B9B221" w14:textId="77777777" w:rsidTr="00CD7BA0">
        <w:trPr>
          <w:cnfStyle w:val="000000100000" w:firstRow="0" w:lastRow="0" w:firstColumn="0" w:lastColumn="0" w:oddVBand="0" w:evenVBand="0" w:oddHBand="1" w:evenHBand="0" w:firstRowFirstColumn="0" w:firstRowLastColumn="0" w:lastRowFirstColumn="0" w:lastRowLastColumn="0"/>
        </w:trPr>
        <w:tc>
          <w:tcPr>
            <w:tcW w:w="1250" w:type="pct"/>
            <w:shd w:val="clear" w:color="auto" w:fill="F2F2F2" w:themeFill="background1" w:themeFillShade="F2"/>
          </w:tcPr>
          <w:p w14:paraId="1E1EFF71" w14:textId="77777777" w:rsidR="00F74E39" w:rsidRPr="00090780" w:rsidRDefault="00F74E39" w:rsidP="00CD7BA0">
            <w:pPr>
              <w:spacing w:after="160" w:line="259" w:lineRule="auto"/>
              <w:rPr>
                <w:rFonts w:eastAsia="Calibri"/>
                <w:b/>
                <w:sz w:val="20"/>
                <w:szCs w:val="20"/>
              </w:rPr>
            </w:pPr>
            <w:r w:rsidRPr="00090780">
              <w:rPr>
                <w:rFonts w:eastAsia="Calibri"/>
                <w:b/>
                <w:sz w:val="20"/>
                <w:szCs w:val="20"/>
              </w:rPr>
              <w:t>System/Technology</w:t>
            </w:r>
          </w:p>
        </w:tc>
        <w:tc>
          <w:tcPr>
            <w:tcW w:w="1250" w:type="pct"/>
            <w:shd w:val="clear" w:color="auto" w:fill="F2F2F2" w:themeFill="background1" w:themeFillShade="F2"/>
          </w:tcPr>
          <w:p w14:paraId="263A5856" w14:textId="77777777" w:rsidR="00F74E39" w:rsidRPr="00090780" w:rsidRDefault="00F74E39" w:rsidP="00CD7BA0">
            <w:pPr>
              <w:spacing w:after="160" w:line="259" w:lineRule="auto"/>
              <w:rPr>
                <w:rFonts w:eastAsia="Calibri"/>
                <w:b/>
                <w:sz w:val="20"/>
                <w:szCs w:val="20"/>
              </w:rPr>
            </w:pPr>
            <w:r w:rsidRPr="00090780">
              <w:rPr>
                <w:rFonts w:eastAsia="Calibri"/>
                <w:b/>
                <w:sz w:val="20"/>
                <w:szCs w:val="20"/>
              </w:rPr>
              <w:t>Technology Type</w:t>
            </w:r>
          </w:p>
        </w:tc>
        <w:tc>
          <w:tcPr>
            <w:tcW w:w="1250" w:type="pct"/>
            <w:shd w:val="clear" w:color="auto" w:fill="F2F2F2" w:themeFill="background1" w:themeFillShade="F2"/>
          </w:tcPr>
          <w:p w14:paraId="275B9D41" w14:textId="77777777" w:rsidR="00F74E39" w:rsidRPr="00090780" w:rsidRDefault="00F74E39" w:rsidP="00CD7BA0">
            <w:pPr>
              <w:spacing w:after="160" w:line="259" w:lineRule="auto"/>
              <w:rPr>
                <w:rFonts w:eastAsia="Calibri"/>
                <w:b/>
                <w:sz w:val="20"/>
                <w:szCs w:val="20"/>
              </w:rPr>
            </w:pPr>
            <w:r w:rsidRPr="00090780">
              <w:rPr>
                <w:rFonts w:eastAsia="Calibri"/>
                <w:b/>
                <w:sz w:val="20"/>
                <w:szCs w:val="20"/>
              </w:rPr>
              <w:t>Description</w:t>
            </w:r>
          </w:p>
        </w:tc>
        <w:tc>
          <w:tcPr>
            <w:tcW w:w="1250" w:type="pct"/>
            <w:shd w:val="clear" w:color="auto" w:fill="F2F2F2" w:themeFill="background1" w:themeFillShade="F2"/>
          </w:tcPr>
          <w:p w14:paraId="00ACA16E" w14:textId="77777777" w:rsidR="00F74E39" w:rsidRPr="00090780" w:rsidRDefault="00F74E39" w:rsidP="00CD7BA0">
            <w:pPr>
              <w:spacing w:after="160" w:line="259" w:lineRule="auto"/>
              <w:rPr>
                <w:rFonts w:eastAsia="Calibri"/>
                <w:b/>
                <w:sz w:val="20"/>
                <w:szCs w:val="20"/>
              </w:rPr>
            </w:pPr>
            <w:r w:rsidRPr="00090780">
              <w:rPr>
                <w:rFonts w:eastAsia="Calibri"/>
                <w:b/>
                <w:sz w:val="20"/>
                <w:szCs w:val="20"/>
              </w:rPr>
              <w:t>Status</w:t>
            </w:r>
          </w:p>
        </w:tc>
      </w:tr>
      <w:tr w:rsidR="001D79D1" w:rsidRPr="00090780" w14:paraId="17DDDFD5" w14:textId="77777777" w:rsidTr="00585945">
        <w:trPr>
          <w:cnfStyle w:val="000000010000" w:firstRow="0" w:lastRow="0" w:firstColumn="0" w:lastColumn="0" w:oddVBand="0" w:evenVBand="0" w:oddHBand="0" w:evenHBand="1" w:firstRowFirstColumn="0" w:firstRowLastColumn="0" w:lastRowFirstColumn="0" w:lastRowLastColumn="0"/>
        </w:trPr>
        <w:tc>
          <w:tcPr>
            <w:tcW w:w="1250" w:type="pct"/>
          </w:tcPr>
          <w:p w14:paraId="1509AAF9" w14:textId="0E6F5D3D" w:rsidR="001D79D1" w:rsidRDefault="001D79D1" w:rsidP="006C49E3">
            <w:pPr>
              <w:pStyle w:val="TableNormalCSG"/>
              <w:rPr>
                <w:rFonts w:eastAsia="Calibri"/>
              </w:rPr>
            </w:pPr>
            <w:r w:rsidRPr="00D96CE2">
              <w:rPr>
                <w:rFonts w:eastAsia="Calibri"/>
              </w:rPr>
              <w:t>Attachmate</w:t>
            </w:r>
          </w:p>
        </w:tc>
        <w:tc>
          <w:tcPr>
            <w:tcW w:w="1250" w:type="pct"/>
          </w:tcPr>
          <w:p w14:paraId="2EF0BF7E" w14:textId="18FB7AD0" w:rsidR="001D79D1" w:rsidRDefault="001D79D1" w:rsidP="006C49E3">
            <w:pPr>
              <w:pStyle w:val="TableNormalCSG"/>
              <w:rPr>
                <w:rFonts w:eastAsia="Calibri"/>
              </w:rPr>
            </w:pPr>
            <w:r w:rsidRPr="00D96CE2">
              <w:rPr>
                <w:rFonts w:eastAsia="Calibri"/>
              </w:rPr>
              <w:t>Terminal Emulator</w:t>
            </w:r>
          </w:p>
        </w:tc>
        <w:tc>
          <w:tcPr>
            <w:tcW w:w="1250" w:type="pct"/>
          </w:tcPr>
          <w:p w14:paraId="64EEFE9E" w14:textId="02A336BD" w:rsidR="001D79D1" w:rsidRDefault="001D79D1" w:rsidP="006C49E3">
            <w:pPr>
              <w:pStyle w:val="TableNormalCSG"/>
              <w:rPr>
                <w:rFonts w:eastAsia="Calibri"/>
              </w:rPr>
            </w:pPr>
            <w:r w:rsidRPr="00D96CE2">
              <w:rPr>
                <w:rFonts w:eastAsia="Calibri"/>
              </w:rPr>
              <w:t>Used by PAT to connect to the mainframe</w:t>
            </w:r>
          </w:p>
        </w:tc>
        <w:tc>
          <w:tcPr>
            <w:tcW w:w="1250" w:type="pct"/>
          </w:tcPr>
          <w:p w14:paraId="3FAAD5EE" w14:textId="3BCBA46A" w:rsidR="001D79D1" w:rsidRDefault="001D79D1" w:rsidP="006C49E3">
            <w:pPr>
              <w:pStyle w:val="TableNormalCSG"/>
            </w:pPr>
            <w:r>
              <w:t>Replaced By New System</w:t>
            </w:r>
          </w:p>
        </w:tc>
      </w:tr>
      <w:tr w:rsidR="001D79D1" w:rsidRPr="00090780" w14:paraId="3D5F4368" w14:textId="77777777" w:rsidTr="00585945">
        <w:trPr>
          <w:cnfStyle w:val="000000100000" w:firstRow="0" w:lastRow="0" w:firstColumn="0" w:lastColumn="0" w:oddVBand="0" w:evenVBand="0" w:oddHBand="1" w:evenHBand="0" w:firstRowFirstColumn="0" w:firstRowLastColumn="0" w:lastRowFirstColumn="0" w:lastRowLastColumn="0"/>
        </w:trPr>
        <w:tc>
          <w:tcPr>
            <w:tcW w:w="1250" w:type="pct"/>
          </w:tcPr>
          <w:p w14:paraId="4BA72247" w14:textId="77777777" w:rsidR="001D79D1" w:rsidRPr="00090780" w:rsidRDefault="001D79D1" w:rsidP="006C49E3">
            <w:pPr>
              <w:pStyle w:val="TableNormalCSG"/>
              <w:rPr>
                <w:rFonts w:eastAsia="Calibri"/>
                <w:szCs w:val="20"/>
              </w:rPr>
            </w:pPr>
            <w:r>
              <w:rPr>
                <w:rFonts w:eastAsia="Calibri"/>
              </w:rPr>
              <w:t>Business Objects</w:t>
            </w:r>
          </w:p>
        </w:tc>
        <w:tc>
          <w:tcPr>
            <w:tcW w:w="1250" w:type="pct"/>
          </w:tcPr>
          <w:p w14:paraId="65DADE26" w14:textId="77777777" w:rsidR="001D79D1" w:rsidRPr="00090780" w:rsidRDefault="001D79D1" w:rsidP="006C49E3">
            <w:pPr>
              <w:pStyle w:val="TableNormalCSG"/>
              <w:rPr>
                <w:rFonts w:eastAsia="Calibri"/>
                <w:szCs w:val="20"/>
              </w:rPr>
            </w:pPr>
            <w:r>
              <w:rPr>
                <w:rFonts w:eastAsia="Calibri"/>
              </w:rPr>
              <w:t>Reporting Tool</w:t>
            </w:r>
          </w:p>
        </w:tc>
        <w:tc>
          <w:tcPr>
            <w:tcW w:w="1250" w:type="pct"/>
          </w:tcPr>
          <w:p w14:paraId="18894846" w14:textId="77777777" w:rsidR="001D79D1" w:rsidRPr="00090780" w:rsidRDefault="001D79D1" w:rsidP="006C49E3">
            <w:pPr>
              <w:pStyle w:val="TableNormalCSG"/>
              <w:rPr>
                <w:rFonts w:eastAsia="Calibri"/>
                <w:szCs w:val="20"/>
              </w:rPr>
            </w:pPr>
            <w:r>
              <w:rPr>
                <w:rFonts w:eastAsia="Calibri"/>
              </w:rPr>
              <w:t>Enterprise standard</w:t>
            </w:r>
          </w:p>
        </w:tc>
        <w:tc>
          <w:tcPr>
            <w:tcW w:w="1250" w:type="pct"/>
          </w:tcPr>
          <w:p w14:paraId="65A6718E" w14:textId="77777777" w:rsidR="001D79D1" w:rsidRPr="00090780" w:rsidRDefault="001D79D1" w:rsidP="006C49E3">
            <w:pPr>
              <w:pStyle w:val="TableNormalCSG"/>
              <w:rPr>
                <w:rFonts w:eastAsia="Calibri"/>
                <w:szCs w:val="20"/>
              </w:rPr>
            </w:pPr>
            <w:r>
              <w:t>System Remains In Use</w:t>
            </w:r>
          </w:p>
        </w:tc>
      </w:tr>
      <w:tr w:rsidR="001D79D1" w:rsidRPr="00090780" w14:paraId="5DEF79B8" w14:textId="77777777" w:rsidTr="00585945">
        <w:trPr>
          <w:cnfStyle w:val="000000010000" w:firstRow="0" w:lastRow="0" w:firstColumn="0" w:lastColumn="0" w:oddVBand="0" w:evenVBand="0" w:oddHBand="0" w:evenHBand="1" w:firstRowFirstColumn="0" w:firstRowLastColumn="0" w:lastRowFirstColumn="0" w:lastRowLastColumn="0"/>
        </w:trPr>
        <w:tc>
          <w:tcPr>
            <w:tcW w:w="1250" w:type="pct"/>
          </w:tcPr>
          <w:p w14:paraId="14D0681A" w14:textId="77777777" w:rsidR="001D79D1" w:rsidRPr="00090780" w:rsidRDefault="001D79D1" w:rsidP="006C49E3">
            <w:pPr>
              <w:pStyle w:val="TableNormalCSG"/>
              <w:rPr>
                <w:rFonts w:eastAsia="Calibri"/>
                <w:szCs w:val="20"/>
              </w:rPr>
            </w:pPr>
            <w:r>
              <w:rPr>
                <w:rFonts w:eastAsia="Calibri"/>
              </w:rPr>
              <w:t>CA Identity Manager</w:t>
            </w:r>
          </w:p>
        </w:tc>
        <w:tc>
          <w:tcPr>
            <w:tcW w:w="1250" w:type="pct"/>
          </w:tcPr>
          <w:p w14:paraId="1A365E87" w14:textId="77777777" w:rsidR="001D79D1" w:rsidRPr="00090780" w:rsidRDefault="001D79D1" w:rsidP="006C49E3">
            <w:pPr>
              <w:pStyle w:val="TableNormalCSG"/>
              <w:rPr>
                <w:rFonts w:eastAsia="Calibri"/>
                <w:szCs w:val="20"/>
              </w:rPr>
            </w:pPr>
            <w:r>
              <w:rPr>
                <w:rFonts w:eastAsia="Calibri"/>
              </w:rPr>
              <w:t>Authentication Manager</w:t>
            </w:r>
          </w:p>
        </w:tc>
        <w:tc>
          <w:tcPr>
            <w:tcW w:w="1250" w:type="pct"/>
          </w:tcPr>
          <w:p w14:paraId="32D5138C" w14:textId="77777777" w:rsidR="001D79D1" w:rsidRPr="00090780" w:rsidRDefault="001D79D1" w:rsidP="006C49E3">
            <w:pPr>
              <w:pStyle w:val="TableNormalCSG"/>
              <w:rPr>
                <w:rFonts w:eastAsia="Calibri"/>
                <w:szCs w:val="20"/>
              </w:rPr>
            </w:pPr>
            <w:r w:rsidRPr="00D96CE2">
              <w:rPr>
                <w:rFonts w:eastAsia="Calibri"/>
              </w:rPr>
              <w:t>Used to coordinate authentication activities across multiple applications</w:t>
            </w:r>
            <w:r>
              <w:rPr>
                <w:rFonts w:eastAsia="Calibri"/>
              </w:rPr>
              <w:t>.  Uses Active directory as repository.</w:t>
            </w:r>
          </w:p>
        </w:tc>
        <w:tc>
          <w:tcPr>
            <w:tcW w:w="1250" w:type="pct"/>
          </w:tcPr>
          <w:p w14:paraId="335BA5AC" w14:textId="77777777" w:rsidR="001D79D1" w:rsidRPr="00090780" w:rsidRDefault="001D79D1" w:rsidP="006C49E3">
            <w:pPr>
              <w:pStyle w:val="TableNormalCSG"/>
              <w:rPr>
                <w:rFonts w:eastAsia="Calibri"/>
                <w:szCs w:val="20"/>
              </w:rPr>
            </w:pPr>
            <w:r>
              <w:t>System Remains In Use</w:t>
            </w:r>
          </w:p>
        </w:tc>
      </w:tr>
      <w:tr w:rsidR="001D79D1" w:rsidRPr="00090780" w14:paraId="571BC0A4" w14:textId="77777777" w:rsidTr="00585945">
        <w:trPr>
          <w:cnfStyle w:val="000000100000" w:firstRow="0" w:lastRow="0" w:firstColumn="0" w:lastColumn="0" w:oddVBand="0" w:evenVBand="0" w:oddHBand="1" w:evenHBand="0" w:firstRowFirstColumn="0" w:firstRowLastColumn="0" w:lastRowFirstColumn="0" w:lastRowLastColumn="0"/>
        </w:trPr>
        <w:tc>
          <w:tcPr>
            <w:tcW w:w="1250" w:type="pct"/>
          </w:tcPr>
          <w:p w14:paraId="60E54C62" w14:textId="77777777" w:rsidR="001D79D1" w:rsidRPr="00090780" w:rsidRDefault="001D79D1" w:rsidP="006C49E3">
            <w:pPr>
              <w:pStyle w:val="TableNormalCSG"/>
              <w:rPr>
                <w:rFonts w:eastAsia="Calibri"/>
                <w:szCs w:val="20"/>
              </w:rPr>
            </w:pPr>
            <w:r w:rsidRPr="00D96CE2">
              <w:rPr>
                <w:rFonts w:eastAsia="Calibri"/>
              </w:rPr>
              <w:t>CA SiteMinder</w:t>
            </w:r>
          </w:p>
        </w:tc>
        <w:tc>
          <w:tcPr>
            <w:tcW w:w="1250" w:type="pct"/>
          </w:tcPr>
          <w:p w14:paraId="57B02630" w14:textId="2AF24EEB" w:rsidR="001D79D1" w:rsidRPr="00090780" w:rsidRDefault="001D79D1" w:rsidP="006B4226">
            <w:pPr>
              <w:pStyle w:val="TableNormalCSG"/>
              <w:rPr>
                <w:rFonts w:eastAsia="Calibri"/>
                <w:szCs w:val="20"/>
              </w:rPr>
            </w:pPr>
            <w:r>
              <w:rPr>
                <w:rFonts w:eastAsia="Calibri"/>
              </w:rPr>
              <w:t>Authorization Manager</w:t>
            </w:r>
          </w:p>
        </w:tc>
        <w:tc>
          <w:tcPr>
            <w:tcW w:w="1250" w:type="pct"/>
          </w:tcPr>
          <w:p w14:paraId="2DD58281" w14:textId="5A9D067B" w:rsidR="001D79D1" w:rsidRPr="00090780" w:rsidRDefault="001D79D1" w:rsidP="004F683C">
            <w:pPr>
              <w:pStyle w:val="TableNormalCSG"/>
              <w:rPr>
                <w:rFonts w:eastAsia="Calibri"/>
                <w:szCs w:val="20"/>
              </w:rPr>
            </w:pPr>
            <w:r>
              <w:rPr>
                <w:rFonts w:eastAsia="Calibri"/>
              </w:rPr>
              <w:t xml:space="preserve">Manages the authorization </w:t>
            </w:r>
          </w:p>
        </w:tc>
        <w:tc>
          <w:tcPr>
            <w:tcW w:w="1250" w:type="pct"/>
          </w:tcPr>
          <w:p w14:paraId="72FC60D5" w14:textId="77777777" w:rsidR="001D79D1" w:rsidRPr="00090780" w:rsidRDefault="001D79D1" w:rsidP="006C49E3">
            <w:pPr>
              <w:pStyle w:val="TableNormalCSG"/>
              <w:rPr>
                <w:rFonts w:eastAsia="Calibri"/>
                <w:szCs w:val="20"/>
              </w:rPr>
            </w:pPr>
            <w:r>
              <w:t>System Remains In Use</w:t>
            </w:r>
          </w:p>
        </w:tc>
      </w:tr>
      <w:tr w:rsidR="001D79D1" w:rsidRPr="00090780" w14:paraId="29766154" w14:textId="77777777" w:rsidTr="00585945">
        <w:trPr>
          <w:cnfStyle w:val="000000010000" w:firstRow="0" w:lastRow="0" w:firstColumn="0" w:lastColumn="0" w:oddVBand="0" w:evenVBand="0" w:oddHBand="0" w:evenHBand="1" w:firstRowFirstColumn="0" w:firstRowLastColumn="0" w:lastRowFirstColumn="0" w:lastRowLastColumn="0"/>
        </w:trPr>
        <w:tc>
          <w:tcPr>
            <w:tcW w:w="1250" w:type="pct"/>
          </w:tcPr>
          <w:p w14:paraId="478D52CC" w14:textId="7AF3790E" w:rsidR="001D79D1" w:rsidRPr="00090780" w:rsidRDefault="001D79D1" w:rsidP="006C49E3">
            <w:pPr>
              <w:pStyle w:val="TableNormalCSG"/>
              <w:rPr>
                <w:rFonts w:eastAsia="Calibri"/>
                <w:szCs w:val="20"/>
              </w:rPr>
            </w:pPr>
            <w:r w:rsidRPr="00D96CE2">
              <w:rPr>
                <w:rFonts w:eastAsia="Calibri"/>
              </w:rPr>
              <w:t>Cover Your Assets (CYA)</w:t>
            </w:r>
          </w:p>
        </w:tc>
        <w:tc>
          <w:tcPr>
            <w:tcW w:w="1250" w:type="pct"/>
          </w:tcPr>
          <w:p w14:paraId="13AE3008" w14:textId="77777777" w:rsidR="001D79D1" w:rsidRPr="00090780" w:rsidRDefault="001D79D1" w:rsidP="006C49E3">
            <w:pPr>
              <w:pStyle w:val="TableNormalCSG"/>
              <w:rPr>
                <w:rFonts w:eastAsia="Calibri"/>
                <w:szCs w:val="20"/>
              </w:rPr>
            </w:pPr>
            <w:r w:rsidRPr="00D96CE2">
              <w:rPr>
                <w:rFonts w:eastAsia="Calibri"/>
              </w:rPr>
              <w:t>Backup</w:t>
            </w:r>
          </w:p>
        </w:tc>
        <w:tc>
          <w:tcPr>
            <w:tcW w:w="1250" w:type="pct"/>
          </w:tcPr>
          <w:p w14:paraId="1C75672B" w14:textId="77777777" w:rsidR="001D79D1" w:rsidRPr="00090780" w:rsidRDefault="001D79D1" w:rsidP="006C49E3">
            <w:pPr>
              <w:pStyle w:val="TableNormalCSG"/>
              <w:rPr>
                <w:rFonts w:eastAsia="Calibri"/>
                <w:szCs w:val="20"/>
              </w:rPr>
            </w:pPr>
            <w:r w:rsidRPr="00D96CE2">
              <w:rPr>
                <w:rFonts w:eastAsia="Calibri"/>
              </w:rPr>
              <w:t>Used to manage hot backups of FileNet by coordinating data and file backups</w:t>
            </w:r>
          </w:p>
        </w:tc>
        <w:tc>
          <w:tcPr>
            <w:tcW w:w="1250" w:type="pct"/>
          </w:tcPr>
          <w:p w14:paraId="5F03A24E" w14:textId="77777777" w:rsidR="001D79D1" w:rsidRPr="00090780" w:rsidRDefault="001D79D1" w:rsidP="006C49E3">
            <w:pPr>
              <w:pStyle w:val="TableNormalCSG"/>
              <w:rPr>
                <w:rFonts w:eastAsia="Calibri"/>
                <w:szCs w:val="20"/>
              </w:rPr>
            </w:pPr>
            <w:r>
              <w:t>System Remains In Use</w:t>
            </w:r>
          </w:p>
        </w:tc>
      </w:tr>
      <w:tr w:rsidR="001D79D1" w:rsidRPr="00090780" w14:paraId="68DD6834"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2D9E710F" w14:textId="1358B868" w:rsidR="001D79D1" w:rsidRDefault="001D79D1" w:rsidP="006C49E3">
            <w:pPr>
              <w:pStyle w:val="TableNormalCSG"/>
              <w:rPr>
                <w:rFonts w:eastAsia="Calibri"/>
              </w:rPr>
            </w:pPr>
            <w:r w:rsidRPr="00D96CE2">
              <w:rPr>
                <w:rFonts w:eastAsia="Calibri"/>
              </w:rPr>
              <w:t>Crystal Reports</w:t>
            </w:r>
          </w:p>
        </w:tc>
        <w:tc>
          <w:tcPr>
            <w:tcW w:w="1250" w:type="pct"/>
          </w:tcPr>
          <w:p w14:paraId="3264253E" w14:textId="54DA19CD" w:rsidR="001D79D1" w:rsidRPr="00D96CE2" w:rsidRDefault="001D79D1" w:rsidP="006C49E3">
            <w:pPr>
              <w:pStyle w:val="TableNormalCSG"/>
              <w:rPr>
                <w:rFonts w:eastAsia="Calibri"/>
              </w:rPr>
            </w:pPr>
            <w:r w:rsidRPr="00D96CE2">
              <w:rPr>
                <w:rFonts w:eastAsia="Calibri"/>
              </w:rPr>
              <w:t>Reporting Tool</w:t>
            </w:r>
          </w:p>
        </w:tc>
        <w:tc>
          <w:tcPr>
            <w:tcW w:w="1250" w:type="pct"/>
          </w:tcPr>
          <w:p w14:paraId="46F5785D" w14:textId="4E1CB446" w:rsidR="001D79D1" w:rsidRPr="00D96CE2" w:rsidRDefault="001D79D1" w:rsidP="006C49E3">
            <w:pPr>
              <w:pStyle w:val="TableNormalCSG"/>
              <w:rPr>
                <w:rFonts w:eastAsia="Calibri"/>
              </w:rPr>
            </w:pPr>
            <w:r w:rsidRPr="00D96CE2">
              <w:rPr>
                <w:rFonts w:eastAsia="Calibri"/>
              </w:rPr>
              <w:t>Used by EASE and BORG</w:t>
            </w:r>
          </w:p>
        </w:tc>
        <w:tc>
          <w:tcPr>
            <w:tcW w:w="1250" w:type="pct"/>
          </w:tcPr>
          <w:p w14:paraId="52177481" w14:textId="4A21F249" w:rsidR="001D79D1" w:rsidRDefault="001D79D1" w:rsidP="006C49E3">
            <w:pPr>
              <w:pStyle w:val="TableNormalCSG"/>
            </w:pPr>
            <w:r>
              <w:t>Replaced By New System</w:t>
            </w:r>
          </w:p>
        </w:tc>
      </w:tr>
      <w:tr w:rsidR="001D79D1" w:rsidRPr="00090780" w14:paraId="620CE747"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626D719B" w14:textId="1B313744" w:rsidR="001D79D1" w:rsidRPr="00D96CE2" w:rsidRDefault="001D79D1" w:rsidP="006C49E3">
            <w:pPr>
              <w:pStyle w:val="TableNormalCSG"/>
              <w:rPr>
                <w:rFonts w:eastAsia="Calibri"/>
              </w:rPr>
            </w:pPr>
            <w:r w:rsidRPr="00D96CE2">
              <w:rPr>
                <w:rFonts w:eastAsia="Calibri"/>
              </w:rPr>
              <w:t xml:space="preserve">Cypress </w:t>
            </w:r>
          </w:p>
        </w:tc>
        <w:tc>
          <w:tcPr>
            <w:tcW w:w="1250" w:type="pct"/>
          </w:tcPr>
          <w:p w14:paraId="1BAC3515" w14:textId="2E3CD0E2" w:rsidR="001D79D1" w:rsidRPr="00D96CE2" w:rsidRDefault="001D79D1" w:rsidP="006C49E3">
            <w:pPr>
              <w:pStyle w:val="TableNormalCSG"/>
              <w:rPr>
                <w:rFonts w:eastAsia="Calibri"/>
              </w:rPr>
            </w:pPr>
            <w:r w:rsidRPr="00D96CE2">
              <w:rPr>
                <w:rFonts w:eastAsia="Calibri"/>
              </w:rPr>
              <w:t>Reporting Tool</w:t>
            </w:r>
          </w:p>
        </w:tc>
        <w:tc>
          <w:tcPr>
            <w:tcW w:w="1250" w:type="pct"/>
          </w:tcPr>
          <w:p w14:paraId="387D1E14" w14:textId="6E2639DA" w:rsidR="001D79D1" w:rsidRPr="00D96CE2" w:rsidRDefault="001D79D1" w:rsidP="006C49E3">
            <w:pPr>
              <w:pStyle w:val="TableNormalCSG"/>
              <w:rPr>
                <w:rFonts w:eastAsia="Calibri"/>
              </w:rPr>
            </w:pPr>
            <w:r w:rsidRPr="00D96CE2">
              <w:rPr>
                <w:rFonts w:eastAsia="Calibri"/>
              </w:rPr>
              <w:t>Direct report output from mainframe</w:t>
            </w:r>
          </w:p>
        </w:tc>
        <w:tc>
          <w:tcPr>
            <w:tcW w:w="1250" w:type="pct"/>
          </w:tcPr>
          <w:p w14:paraId="32F7A8A1" w14:textId="27023829" w:rsidR="001D79D1" w:rsidRDefault="001D79D1" w:rsidP="006C49E3">
            <w:pPr>
              <w:pStyle w:val="TableNormalCSG"/>
            </w:pPr>
            <w:r>
              <w:t>Replaced By New System</w:t>
            </w:r>
          </w:p>
        </w:tc>
      </w:tr>
      <w:tr w:rsidR="001D79D1" w:rsidRPr="00090780" w14:paraId="7DDD31C2"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25B9C81D" w14:textId="326B97B3" w:rsidR="001D79D1" w:rsidRPr="00D96CE2" w:rsidRDefault="001D79D1" w:rsidP="006C49E3">
            <w:pPr>
              <w:pStyle w:val="TableNormalCSG"/>
              <w:rPr>
                <w:rFonts w:eastAsia="Calibri"/>
              </w:rPr>
            </w:pPr>
            <w:r w:rsidRPr="00D96CE2">
              <w:rPr>
                <w:rFonts w:eastAsia="Calibri"/>
              </w:rPr>
              <w:t>Dollar Universe</w:t>
            </w:r>
          </w:p>
        </w:tc>
        <w:tc>
          <w:tcPr>
            <w:tcW w:w="1250" w:type="pct"/>
          </w:tcPr>
          <w:p w14:paraId="633ED547" w14:textId="276BD955" w:rsidR="001D79D1" w:rsidRPr="00D96CE2" w:rsidRDefault="001D79D1" w:rsidP="006C49E3">
            <w:pPr>
              <w:pStyle w:val="TableNormalCSG"/>
              <w:rPr>
                <w:rFonts w:eastAsia="Calibri"/>
              </w:rPr>
            </w:pPr>
            <w:r w:rsidRPr="00D96CE2">
              <w:rPr>
                <w:rFonts w:eastAsia="Calibri"/>
              </w:rPr>
              <w:t>Scheduler</w:t>
            </w:r>
          </w:p>
        </w:tc>
        <w:tc>
          <w:tcPr>
            <w:tcW w:w="1250" w:type="pct"/>
          </w:tcPr>
          <w:p w14:paraId="7C88EF56" w14:textId="6F7D5CA8" w:rsidR="001D79D1" w:rsidRPr="00D96CE2" w:rsidRDefault="001D79D1" w:rsidP="006C49E3">
            <w:pPr>
              <w:pStyle w:val="TableNormalCSG"/>
              <w:rPr>
                <w:rFonts w:eastAsia="Calibri"/>
              </w:rPr>
            </w:pPr>
            <w:r w:rsidRPr="00D96CE2">
              <w:rPr>
                <w:rFonts w:eastAsia="Calibri"/>
              </w:rPr>
              <w:t>Used to manage batch jobs</w:t>
            </w:r>
          </w:p>
        </w:tc>
        <w:tc>
          <w:tcPr>
            <w:tcW w:w="1250" w:type="pct"/>
          </w:tcPr>
          <w:p w14:paraId="2C52C1AF" w14:textId="7A33DB28" w:rsidR="001D79D1" w:rsidRDefault="001D79D1" w:rsidP="006C49E3">
            <w:pPr>
              <w:pStyle w:val="TableNormalCSG"/>
            </w:pPr>
            <w:r>
              <w:t>Replaced By New System</w:t>
            </w:r>
          </w:p>
        </w:tc>
      </w:tr>
      <w:tr w:rsidR="001D79D1" w:rsidRPr="00090780" w14:paraId="43E031E4"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04B15A8D" w14:textId="77777777" w:rsidR="001D79D1" w:rsidRPr="00090780" w:rsidRDefault="001D79D1" w:rsidP="006C49E3">
            <w:pPr>
              <w:pStyle w:val="TableNormalCSG"/>
              <w:rPr>
                <w:rFonts w:eastAsia="Calibri"/>
                <w:szCs w:val="20"/>
              </w:rPr>
            </w:pPr>
            <w:r w:rsidRPr="00D96CE2">
              <w:rPr>
                <w:rFonts w:eastAsia="Calibri"/>
              </w:rPr>
              <w:t>Dragon® NaturallySpeaking</w:t>
            </w:r>
          </w:p>
        </w:tc>
        <w:tc>
          <w:tcPr>
            <w:tcW w:w="1250" w:type="pct"/>
          </w:tcPr>
          <w:p w14:paraId="22EB9157" w14:textId="77777777" w:rsidR="001D79D1" w:rsidRPr="00090780" w:rsidRDefault="001D79D1" w:rsidP="006C49E3">
            <w:pPr>
              <w:pStyle w:val="TableNormalCSG"/>
              <w:rPr>
                <w:rFonts w:eastAsia="Calibri"/>
                <w:szCs w:val="20"/>
              </w:rPr>
            </w:pPr>
            <w:r w:rsidRPr="00D96CE2">
              <w:rPr>
                <w:rFonts w:eastAsia="Calibri"/>
              </w:rPr>
              <w:t>Desktop Productivity Tool; Voice Recognition</w:t>
            </w:r>
          </w:p>
        </w:tc>
        <w:tc>
          <w:tcPr>
            <w:tcW w:w="1250" w:type="pct"/>
          </w:tcPr>
          <w:p w14:paraId="42338056" w14:textId="77777777" w:rsidR="001D79D1" w:rsidRPr="00090780" w:rsidRDefault="001D79D1" w:rsidP="006C49E3">
            <w:pPr>
              <w:pStyle w:val="TableNormalCSG"/>
              <w:rPr>
                <w:rFonts w:eastAsia="Calibri"/>
                <w:szCs w:val="20"/>
              </w:rPr>
            </w:pPr>
            <w:r w:rsidRPr="00D96CE2">
              <w:rPr>
                <w:rFonts w:eastAsia="Calibri"/>
              </w:rPr>
              <w:t>Used by UCBR to dictate decisions</w:t>
            </w:r>
          </w:p>
        </w:tc>
        <w:tc>
          <w:tcPr>
            <w:tcW w:w="1250" w:type="pct"/>
          </w:tcPr>
          <w:p w14:paraId="4CCF32E4" w14:textId="77777777" w:rsidR="001D79D1" w:rsidRPr="00090780" w:rsidRDefault="001D79D1" w:rsidP="006C49E3">
            <w:pPr>
              <w:pStyle w:val="TableNormalCSG"/>
              <w:rPr>
                <w:rFonts w:eastAsia="Calibri"/>
                <w:szCs w:val="20"/>
              </w:rPr>
            </w:pPr>
            <w:r>
              <w:t>System Remains In Use</w:t>
            </w:r>
          </w:p>
        </w:tc>
      </w:tr>
      <w:tr w:rsidR="001D79D1" w:rsidRPr="00090780" w14:paraId="280BBA17"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19E72B38" w14:textId="023DBC50" w:rsidR="001D79D1" w:rsidRPr="00D96CE2" w:rsidRDefault="001D79D1" w:rsidP="006C49E3">
            <w:pPr>
              <w:pStyle w:val="TableNormalCSG"/>
              <w:rPr>
                <w:rFonts w:eastAsia="Calibri"/>
              </w:rPr>
            </w:pPr>
            <w:r w:rsidRPr="00D96CE2">
              <w:rPr>
                <w:rFonts w:eastAsia="Calibri"/>
              </w:rPr>
              <w:t>Elixir</w:t>
            </w:r>
          </w:p>
        </w:tc>
        <w:tc>
          <w:tcPr>
            <w:tcW w:w="1250" w:type="pct"/>
          </w:tcPr>
          <w:p w14:paraId="5471C14F" w14:textId="2D90401F" w:rsidR="001D79D1" w:rsidRPr="00D96CE2" w:rsidRDefault="001D79D1" w:rsidP="006C49E3">
            <w:pPr>
              <w:pStyle w:val="TableNormalCSG"/>
              <w:rPr>
                <w:rFonts w:eastAsia="Calibri"/>
              </w:rPr>
            </w:pPr>
            <w:r w:rsidRPr="00D96CE2">
              <w:rPr>
                <w:rFonts w:eastAsia="Calibri"/>
              </w:rPr>
              <w:t>Correspondence</w:t>
            </w:r>
          </w:p>
        </w:tc>
        <w:tc>
          <w:tcPr>
            <w:tcW w:w="1250" w:type="pct"/>
          </w:tcPr>
          <w:p w14:paraId="2B11D5DB" w14:textId="11F8B344" w:rsidR="001D79D1" w:rsidRPr="00D96CE2" w:rsidRDefault="001D79D1" w:rsidP="006C49E3">
            <w:pPr>
              <w:pStyle w:val="TableNormalCSG"/>
              <w:rPr>
                <w:rFonts w:eastAsia="Calibri"/>
              </w:rPr>
            </w:pPr>
            <w:r w:rsidRPr="00D96CE2">
              <w:rPr>
                <w:rFonts w:eastAsia="Calibri"/>
              </w:rPr>
              <w:t>Used for management of mainframe forms</w:t>
            </w:r>
          </w:p>
        </w:tc>
        <w:tc>
          <w:tcPr>
            <w:tcW w:w="1250" w:type="pct"/>
          </w:tcPr>
          <w:p w14:paraId="66460A73" w14:textId="4E2F28D1" w:rsidR="001D79D1" w:rsidRDefault="001D79D1" w:rsidP="006C49E3">
            <w:pPr>
              <w:pStyle w:val="TableNormalCSG"/>
            </w:pPr>
            <w:r>
              <w:t>Replaced By New System</w:t>
            </w:r>
          </w:p>
        </w:tc>
      </w:tr>
      <w:tr w:rsidR="001D79D1" w:rsidRPr="00090780" w14:paraId="279ECACE"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6CC7B17A" w14:textId="77777777" w:rsidR="001D79D1" w:rsidRPr="00090780" w:rsidRDefault="001D79D1" w:rsidP="006C49E3">
            <w:pPr>
              <w:pStyle w:val="TableNormalCSG"/>
              <w:rPr>
                <w:rFonts w:eastAsia="Calibri"/>
                <w:szCs w:val="20"/>
              </w:rPr>
            </w:pPr>
            <w:r w:rsidRPr="00D96CE2">
              <w:rPr>
                <w:rFonts w:eastAsia="Calibri"/>
              </w:rPr>
              <w:t>FileNet</w:t>
            </w:r>
          </w:p>
        </w:tc>
        <w:tc>
          <w:tcPr>
            <w:tcW w:w="1250" w:type="pct"/>
          </w:tcPr>
          <w:p w14:paraId="43F08D48" w14:textId="77777777" w:rsidR="001D79D1" w:rsidRPr="00090780" w:rsidRDefault="001D79D1" w:rsidP="006C49E3">
            <w:pPr>
              <w:pStyle w:val="TableNormalCSG"/>
              <w:rPr>
                <w:rFonts w:eastAsia="Calibri"/>
                <w:szCs w:val="20"/>
              </w:rPr>
            </w:pPr>
            <w:r w:rsidRPr="00D96CE2">
              <w:rPr>
                <w:rFonts w:eastAsia="Calibri"/>
              </w:rPr>
              <w:t>Document Management System</w:t>
            </w:r>
          </w:p>
        </w:tc>
        <w:tc>
          <w:tcPr>
            <w:tcW w:w="1250" w:type="pct"/>
          </w:tcPr>
          <w:p w14:paraId="7E68D5A6" w14:textId="77777777" w:rsidR="001D79D1" w:rsidRPr="00090780" w:rsidRDefault="001D79D1" w:rsidP="006C49E3">
            <w:pPr>
              <w:pStyle w:val="TableNormalCSG"/>
              <w:rPr>
                <w:rFonts w:eastAsia="Calibri"/>
                <w:szCs w:val="20"/>
              </w:rPr>
            </w:pPr>
            <w:r w:rsidRPr="00D96CE2">
              <w:rPr>
                <w:rFonts w:eastAsia="Calibri"/>
              </w:rPr>
              <w:t xml:space="preserve">Used to manage documents (e.g. PDFs).  </w:t>
            </w:r>
          </w:p>
        </w:tc>
        <w:tc>
          <w:tcPr>
            <w:tcW w:w="1250" w:type="pct"/>
          </w:tcPr>
          <w:p w14:paraId="16D940FC" w14:textId="77777777" w:rsidR="001D79D1" w:rsidRPr="00090780" w:rsidRDefault="001D79D1" w:rsidP="006C49E3">
            <w:pPr>
              <w:pStyle w:val="TableNormalCSG"/>
              <w:rPr>
                <w:rFonts w:eastAsia="Calibri"/>
                <w:szCs w:val="20"/>
              </w:rPr>
            </w:pPr>
            <w:r>
              <w:t>System Remains In Use</w:t>
            </w:r>
          </w:p>
        </w:tc>
      </w:tr>
      <w:tr w:rsidR="001D79D1" w:rsidRPr="00090780" w14:paraId="62DD495F"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60C05756" w14:textId="77777777" w:rsidR="001D79D1" w:rsidRPr="00090780" w:rsidRDefault="001D79D1" w:rsidP="006C49E3">
            <w:pPr>
              <w:pStyle w:val="TableNormalCSG"/>
              <w:rPr>
                <w:rFonts w:eastAsia="Calibri"/>
                <w:szCs w:val="20"/>
              </w:rPr>
            </w:pPr>
            <w:r w:rsidRPr="00D96CE2">
              <w:rPr>
                <w:rFonts w:eastAsia="Calibri"/>
              </w:rPr>
              <w:t>Geocode</w:t>
            </w:r>
          </w:p>
        </w:tc>
        <w:tc>
          <w:tcPr>
            <w:tcW w:w="1250" w:type="pct"/>
          </w:tcPr>
          <w:p w14:paraId="4DE3571B" w14:textId="77777777" w:rsidR="001D79D1" w:rsidRPr="00090780" w:rsidRDefault="001D79D1" w:rsidP="006C49E3">
            <w:pPr>
              <w:pStyle w:val="TableNormalCSG"/>
              <w:rPr>
                <w:rFonts w:eastAsia="Calibri"/>
                <w:szCs w:val="20"/>
              </w:rPr>
            </w:pPr>
            <w:r w:rsidRPr="00D96CE2">
              <w:rPr>
                <w:rFonts w:eastAsia="Calibri"/>
              </w:rPr>
              <w:t>Address verification</w:t>
            </w:r>
          </w:p>
        </w:tc>
        <w:tc>
          <w:tcPr>
            <w:tcW w:w="1250" w:type="pct"/>
          </w:tcPr>
          <w:p w14:paraId="259190FC" w14:textId="77777777" w:rsidR="001D79D1" w:rsidRPr="00090780" w:rsidRDefault="001D79D1" w:rsidP="006C49E3">
            <w:pPr>
              <w:pStyle w:val="TableNormalCSG"/>
              <w:rPr>
                <w:rFonts w:eastAsia="Calibri"/>
                <w:szCs w:val="20"/>
              </w:rPr>
            </w:pPr>
            <w:r w:rsidRPr="00D96CE2">
              <w:rPr>
                <w:rFonts w:eastAsia="Calibri"/>
              </w:rPr>
              <w:t>Used to verify that addresses are real</w:t>
            </w:r>
          </w:p>
        </w:tc>
        <w:tc>
          <w:tcPr>
            <w:tcW w:w="1250" w:type="pct"/>
          </w:tcPr>
          <w:p w14:paraId="5C73D5C8" w14:textId="77777777" w:rsidR="001D79D1" w:rsidRPr="00090780" w:rsidRDefault="001D79D1" w:rsidP="006C49E3">
            <w:pPr>
              <w:pStyle w:val="TableNormalCSG"/>
              <w:rPr>
                <w:rFonts w:eastAsia="Calibri"/>
                <w:szCs w:val="20"/>
              </w:rPr>
            </w:pPr>
            <w:r>
              <w:t>System Remains In Use</w:t>
            </w:r>
          </w:p>
        </w:tc>
      </w:tr>
      <w:tr w:rsidR="001D79D1" w:rsidRPr="00090780" w14:paraId="42B17800"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2AC11CEF" w14:textId="77777777" w:rsidR="001D79D1" w:rsidRPr="00090780" w:rsidRDefault="001D79D1" w:rsidP="006C49E3">
            <w:pPr>
              <w:pStyle w:val="TableNormalCSG"/>
              <w:rPr>
                <w:rFonts w:eastAsia="Calibri"/>
                <w:szCs w:val="20"/>
              </w:rPr>
            </w:pPr>
            <w:r>
              <w:rPr>
                <w:rFonts w:eastAsia="Calibri"/>
              </w:rPr>
              <w:t>HP Loadrunner</w:t>
            </w:r>
          </w:p>
        </w:tc>
        <w:tc>
          <w:tcPr>
            <w:tcW w:w="1250" w:type="pct"/>
          </w:tcPr>
          <w:p w14:paraId="4D7FC31B" w14:textId="77777777" w:rsidR="001D79D1" w:rsidRPr="00090780" w:rsidRDefault="001D79D1" w:rsidP="006C49E3">
            <w:pPr>
              <w:pStyle w:val="TableNormalCSG"/>
              <w:rPr>
                <w:rFonts w:eastAsia="Calibri"/>
                <w:szCs w:val="20"/>
              </w:rPr>
            </w:pPr>
            <w:r>
              <w:rPr>
                <w:rFonts w:eastAsia="Calibri"/>
              </w:rPr>
              <w:t>Stress/Load testing</w:t>
            </w:r>
          </w:p>
        </w:tc>
        <w:tc>
          <w:tcPr>
            <w:tcW w:w="1250" w:type="pct"/>
          </w:tcPr>
          <w:p w14:paraId="396CCB2F" w14:textId="77777777" w:rsidR="001D79D1" w:rsidRPr="00090780" w:rsidRDefault="001D79D1" w:rsidP="006C49E3">
            <w:pPr>
              <w:pStyle w:val="TableNormalCSG"/>
              <w:rPr>
                <w:rFonts w:eastAsia="Calibri"/>
                <w:szCs w:val="20"/>
              </w:rPr>
            </w:pPr>
          </w:p>
        </w:tc>
        <w:tc>
          <w:tcPr>
            <w:tcW w:w="1250" w:type="pct"/>
          </w:tcPr>
          <w:p w14:paraId="1DBBA4E4" w14:textId="77777777" w:rsidR="001D79D1" w:rsidRPr="00090780" w:rsidRDefault="001D79D1" w:rsidP="006C49E3">
            <w:pPr>
              <w:pStyle w:val="TableNormalCSG"/>
              <w:rPr>
                <w:rFonts w:eastAsia="Calibri"/>
                <w:szCs w:val="20"/>
              </w:rPr>
            </w:pPr>
            <w:r>
              <w:t>System Remains In Use</w:t>
            </w:r>
          </w:p>
        </w:tc>
      </w:tr>
      <w:tr w:rsidR="001D79D1" w:rsidRPr="00090780" w14:paraId="43A0EE86"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6A79BA4B" w14:textId="77777777" w:rsidR="001D79D1" w:rsidRPr="00090780" w:rsidRDefault="001D79D1" w:rsidP="006C49E3">
            <w:pPr>
              <w:pStyle w:val="TableNormalCSG"/>
              <w:rPr>
                <w:rFonts w:eastAsia="Calibri"/>
                <w:szCs w:val="20"/>
              </w:rPr>
            </w:pPr>
            <w:r>
              <w:rPr>
                <w:rFonts w:eastAsia="Calibri"/>
              </w:rPr>
              <w:t>HP Unified Functional Tester</w:t>
            </w:r>
          </w:p>
        </w:tc>
        <w:tc>
          <w:tcPr>
            <w:tcW w:w="1250" w:type="pct"/>
          </w:tcPr>
          <w:p w14:paraId="5AECB107" w14:textId="77777777" w:rsidR="001D79D1" w:rsidRPr="00090780" w:rsidRDefault="001D79D1" w:rsidP="006C49E3">
            <w:pPr>
              <w:pStyle w:val="TableNormalCSG"/>
              <w:rPr>
                <w:rFonts w:eastAsia="Calibri"/>
                <w:szCs w:val="20"/>
              </w:rPr>
            </w:pPr>
            <w:r>
              <w:rPr>
                <w:rFonts w:eastAsia="Calibri"/>
              </w:rPr>
              <w:t>Regression testing</w:t>
            </w:r>
          </w:p>
        </w:tc>
        <w:tc>
          <w:tcPr>
            <w:tcW w:w="1250" w:type="pct"/>
          </w:tcPr>
          <w:p w14:paraId="455034F5" w14:textId="77777777" w:rsidR="001D79D1" w:rsidRPr="00090780" w:rsidRDefault="001D79D1" w:rsidP="006C49E3">
            <w:pPr>
              <w:pStyle w:val="TableNormalCSG"/>
              <w:rPr>
                <w:rFonts w:eastAsia="Calibri"/>
                <w:szCs w:val="20"/>
              </w:rPr>
            </w:pPr>
            <w:r>
              <w:rPr>
                <w:rFonts w:eastAsia="Calibri"/>
              </w:rPr>
              <w:t>Automated testing tools</w:t>
            </w:r>
          </w:p>
        </w:tc>
        <w:tc>
          <w:tcPr>
            <w:tcW w:w="1250" w:type="pct"/>
          </w:tcPr>
          <w:p w14:paraId="310C658F" w14:textId="77777777" w:rsidR="001D79D1" w:rsidRPr="00090780" w:rsidRDefault="001D79D1" w:rsidP="006C49E3">
            <w:pPr>
              <w:pStyle w:val="TableNormalCSG"/>
              <w:rPr>
                <w:rFonts w:eastAsia="Calibri"/>
                <w:szCs w:val="20"/>
              </w:rPr>
            </w:pPr>
            <w:r>
              <w:t>System Remains In Use</w:t>
            </w:r>
          </w:p>
        </w:tc>
      </w:tr>
      <w:tr w:rsidR="001D79D1" w:rsidRPr="00090780" w14:paraId="2F63DA80"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69A8C70B" w14:textId="027AFB8C" w:rsidR="001D79D1" w:rsidRDefault="001D79D1" w:rsidP="006C49E3">
            <w:pPr>
              <w:pStyle w:val="TableNormalCSG"/>
              <w:rPr>
                <w:rFonts w:eastAsia="Calibri"/>
              </w:rPr>
            </w:pPr>
            <w:r w:rsidRPr="00D96CE2">
              <w:rPr>
                <w:rFonts w:eastAsia="Calibri"/>
              </w:rPr>
              <w:t>IBM Pcomm</w:t>
            </w:r>
          </w:p>
        </w:tc>
        <w:tc>
          <w:tcPr>
            <w:tcW w:w="1250" w:type="pct"/>
          </w:tcPr>
          <w:p w14:paraId="0AE8CE10" w14:textId="23D490FE" w:rsidR="001D79D1" w:rsidRDefault="001D79D1" w:rsidP="006C49E3">
            <w:pPr>
              <w:pStyle w:val="TableNormalCSG"/>
              <w:rPr>
                <w:rFonts w:eastAsia="Calibri"/>
              </w:rPr>
            </w:pPr>
            <w:r w:rsidRPr="00D96CE2">
              <w:rPr>
                <w:rFonts w:eastAsia="Calibri"/>
              </w:rPr>
              <w:t>Terminal Emulator</w:t>
            </w:r>
          </w:p>
        </w:tc>
        <w:tc>
          <w:tcPr>
            <w:tcW w:w="1250" w:type="pct"/>
          </w:tcPr>
          <w:p w14:paraId="2035DFDB" w14:textId="2CCB2D87" w:rsidR="001D79D1" w:rsidRDefault="001D79D1" w:rsidP="006C49E3">
            <w:pPr>
              <w:pStyle w:val="TableNormalCSG"/>
              <w:rPr>
                <w:rFonts w:eastAsia="Calibri"/>
              </w:rPr>
            </w:pPr>
            <w:r w:rsidRPr="00D96CE2">
              <w:rPr>
                <w:rFonts w:eastAsia="Calibri"/>
              </w:rPr>
              <w:t>Used by staff to connect to mainframe</w:t>
            </w:r>
          </w:p>
        </w:tc>
        <w:tc>
          <w:tcPr>
            <w:tcW w:w="1250" w:type="pct"/>
          </w:tcPr>
          <w:p w14:paraId="4DD99632" w14:textId="75741C9F" w:rsidR="001D79D1" w:rsidRDefault="001D79D1" w:rsidP="006C49E3">
            <w:pPr>
              <w:pStyle w:val="TableNormalCSG"/>
            </w:pPr>
            <w:r>
              <w:t>Replaced By New System</w:t>
            </w:r>
          </w:p>
        </w:tc>
      </w:tr>
      <w:tr w:rsidR="001D79D1" w:rsidRPr="00090780" w14:paraId="48DA912F"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35A145A3" w14:textId="65547E09" w:rsidR="001D79D1" w:rsidRDefault="001D79D1" w:rsidP="006C49E3">
            <w:pPr>
              <w:pStyle w:val="TableNormalCSG"/>
              <w:rPr>
                <w:rFonts w:eastAsia="Calibri"/>
              </w:rPr>
            </w:pPr>
            <w:r w:rsidRPr="00D96CE2">
              <w:rPr>
                <w:rFonts w:eastAsia="Calibri"/>
              </w:rPr>
              <w:t>IP2Location</w:t>
            </w:r>
          </w:p>
        </w:tc>
        <w:tc>
          <w:tcPr>
            <w:tcW w:w="1250" w:type="pct"/>
          </w:tcPr>
          <w:p w14:paraId="06F94553" w14:textId="6DC82591" w:rsidR="001D79D1" w:rsidRDefault="001D79D1" w:rsidP="006C49E3">
            <w:pPr>
              <w:pStyle w:val="TableNormalCSG"/>
              <w:rPr>
                <w:rFonts w:eastAsia="Calibri"/>
              </w:rPr>
            </w:pPr>
            <w:r w:rsidRPr="00D96CE2">
              <w:rPr>
                <w:rFonts w:eastAsia="Calibri"/>
              </w:rPr>
              <w:t>IP Address Verification</w:t>
            </w:r>
          </w:p>
        </w:tc>
        <w:tc>
          <w:tcPr>
            <w:tcW w:w="1250" w:type="pct"/>
          </w:tcPr>
          <w:p w14:paraId="23E54317" w14:textId="32562B21" w:rsidR="001D79D1" w:rsidRDefault="001D79D1" w:rsidP="006C49E3">
            <w:pPr>
              <w:pStyle w:val="TableNormalCSG"/>
              <w:rPr>
                <w:rFonts w:eastAsia="Calibri"/>
              </w:rPr>
            </w:pPr>
            <w:r w:rsidRPr="00D96CE2">
              <w:rPr>
                <w:rFonts w:eastAsia="Calibri"/>
              </w:rPr>
              <w:t>Used to determine the geographical location of an IP address</w:t>
            </w:r>
          </w:p>
        </w:tc>
        <w:tc>
          <w:tcPr>
            <w:tcW w:w="1250" w:type="pct"/>
          </w:tcPr>
          <w:p w14:paraId="2D4B9D34" w14:textId="09C4FE17" w:rsidR="001D79D1" w:rsidRDefault="001D79D1" w:rsidP="006C49E3">
            <w:pPr>
              <w:pStyle w:val="TableNormalCSG"/>
            </w:pPr>
            <w:r>
              <w:t>Replaced By New System</w:t>
            </w:r>
            <w:r>
              <w:rPr>
                <w:rFonts w:eastAsia="Calibri"/>
              </w:rPr>
              <w:t>-Assume functionality is in PACS to block foreign addresses</w:t>
            </w:r>
          </w:p>
        </w:tc>
      </w:tr>
      <w:tr w:rsidR="001D79D1" w:rsidRPr="00090780" w14:paraId="119F250B"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0C3C27B5" w14:textId="77777777" w:rsidR="001D79D1" w:rsidRPr="00090780" w:rsidRDefault="001D79D1" w:rsidP="006C49E3">
            <w:pPr>
              <w:pStyle w:val="TableNormalCSG"/>
              <w:rPr>
                <w:rFonts w:eastAsia="Calibri"/>
                <w:szCs w:val="20"/>
              </w:rPr>
            </w:pPr>
            <w:r>
              <w:rPr>
                <w:rFonts w:eastAsia="Calibri"/>
              </w:rPr>
              <w:t>Learning Management System (LMS)</w:t>
            </w:r>
          </w:p>
        </w:tc>
        <w:tc>
          <w:tcPr>
            <w:tcW w:w="1250" w:type="pct"/>
          </w:tcPr>
          <w:p w14:paraId="7ACC020C" w14:textId="77777777" w:rsidR="001D79D1" w:rsidRPr="00090780" w:rsidRDefault="001D79D1" w:rsidP="006C49E3">
            <w:pPr>
              <w:pStyle w:val="TableNormalCSG"/>
              <w:rPr>
                <w:rFonts w:eastAsia="Calibri"/>
                <w:szCs w:val="20"/>
              </w:rPr>
            </w:pPr>
            <w:r>
              <w:rPr>
                <w:rFonts w:eastAsia="Calibri"/>
              </w:rPr>
              <w:t>Training Tracking</w:t>
            </w:r>
          </w:p>
        </w:tc>
        <w:tc>
          <w:tcPr>
            <w:tcW w:w="1250" w:type="pct"/>
          </w:tcPr>
          <w:p w14:paraId="7F778882" w14:textId="77777777" w:rsidR="001D79D1" w:rsidRPr="00090780" w:rsidRDefault="001D79D1" w:rsidP="006C49E3">
            <w:pPr>
              <w:pStyle w:val="TableNormalCSG"/>
              <w:rPr>
                <w:rFonts w:eastAsia="Calibri"/>
                <w:szCs w:val="20"/>
              </w:rPr>
            </w:pPr>
            <w:r>
              <w:rPr>
                <w:rFonts w:eastAsia="Calibri"/>
              </w:rPr>
              <w:t>Run by OA.  DLI provides the content.</w:t>
            </w:r>
          </w:p>
        </w:tc>
        <w:tc>
          <w:tcPr>
            <w:tcW w:w="1250" w:type="pct"/>
          </w:tcPr>
          <w:p w14:paraId="27BCD0B3" w14:textId="77777777" w:rsidR="001D79D1" w:rsidRPr="00090780" w:rsidRDefault="001D79D1" w:rsidP="006C49E3">
            <w:pPr>
              <w:pStyle w:val="TableNormalCSG"/>
              <w:rPr>
                <w:rFonts w:eastAsia="Calibri"/>
                <w:szCs w:val="20"/>
              </w:rPr>
            </w:pPr>
            <w:r>
              <w:t>System Remains In Use</w:t>
            </w:r>
          </w:p>
        </w:tc>
      </w:tr>
      <w:tr w:rsidR="001D79D1" w:rsidRPr="00090780" w14:paraId="15768D05"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19E6C90E" w14:textId="4BE1B391" w:rsidR="001D79D1" w:rsidRPr="00D96CE2" w:rsidRDefault="001D79D1" w:rsidP="006C49E3">
            <w:pPr>
              <w:pStyle w:val="TableNormalCSG"/>
              <w:rPr>
                <w:rFonts w:eastAsia="Calibri"/>
              </w:rPr>
            </w:pPr>
            <w:r>
              <w:rPr>
                <w:rFonts w:eastAsia="Calibri"/>
              </w:rPr>
              <w:t>Lien Fee Database</w:t>
            </w:r>
          </w:p>
        </w:tc>
        <w:tc>
          <w:tcPr>
            <w:tcW w:w="1250" w:type="pct"/>
          </w:tcPr>
          <w:p w14:paraId="45BBECC3" w14:textId="1783FC6D" w:rsidR="001D79D1" w:rsidRPr="00D96CE2" w:rsidRDefault="001D79D1" w:rsidP="006C49E3">
            <w:pPr>
              <w:pStyle w:val="TableNormalCSG"/>
              <w:rPr>
                <w:rFonts w:eastAsia="Calibri"/>
              </w:rPr>
            </w:pPr>
            <w:r>
              <w:rPr>
                <w:rFonts w:eastAsia="Calibri"/>
              </w:rPr>
              <w:t>Access Database</w:t>
            </w:r>
          </w:p>
        </w:tc>
        <w:tc>
          <w:tcPr>
            <w:tcW w:w="1250" w:type="pct"/>
          </w:tcPr>
          <w:p w14:paraId="5576C40A" w14:textId="3D779812" w:rsidR="001D79D1" w:rsidRPr="00D96CE2" w:rsidRDefault="001D79D1" w:rsidP="006C49E3">
            <w:pPr>
              <w:pStyle w:val="TableNormalCSG"/>
              <w:rPr>
                <w:rFonts w:eastAsia="Calibri"/>
              </w:rPr>
            </w:pPr>
            <w:r>
              <w:rPr>
                <w:rFonts w:eastAsia="Calibri"/>
              </w:rPr>
              <w:t>Maintained by Office of Chief Counsel.</w:t>
            </w:r>
          </w:p>
        </w:tc>
        <w:tc>
          <w:tcPr>
            <w:tcW w:w="1250" w:type="pct"/>
          </w:tcPr>
          <w:p w14:paraId="484B8D3F" w14:textId="0894B49E" w:rsidR="001D79D1" w:rsidRDefault="001D79D1" w:rsidP="006C49E3">
            <w:pPr>
              <w:pStyle w:val="TableNormalCSG"/>
            </w:pPr>
            <w:r>
              <w:t>Replaced By New System</w:t>
            </w:r>
          </w:p>
        </w:tc>
      </w:tr>
      <w:tr w:rsidR="001D79D1" w:rsidRPr="00090780" w14:paraId="4E330DD7"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08BE1A98" w14:textId="77777777" w:rsidR="001D79D1" w:rsidRPr="00090780" w:rsidRDefault="001D79D1" w:rsidP="006C49E3">
            <w:pPr>
              <w:pStyle w:val="TableNormalCSG"/>
              <w:rPr>
                <w:rFonts w:eastAsia="Calibri"/>
                <w:szCs w:val="20"/>
              </w:rPr>
            </w:pPr>
            <w:r w:rsidRPr="00D96CE2">
              <w:rPr>
                <w:rFonts w:eastAsia="Calibri"/>
              </w:rPr>
              <w:t>Microsoft Active Directory</w:t>
            </w:r>
          </w:p>
        </w:tc>
        <w:tc>
          <w:tcPr>
            <w:tcW w:w="1250" w:type="pct"/>
          </w:tcPr>
          <w:p w14:paraId="000F0054" w14:textId="77777777" w:rsidR="001D79D1" w:rsidRPr="00090780" w:rsidRDefault="001D79D1" w:rsidP="006C49E3">
            <w:pPr>
              <w:pStyle w:val="TableNormalCSG"/>
              <w:rPr>
                <w:rFonts w:eastAsia="Calibri"/>
                <w:szCs w:val="20"/>
              </w:rPr>
            </w:pPr>
            <w:r w:rsidRPr="00D96CE2">
              <w:rPr>
                <w:rFonts w:eastAsia="Calibri"/>
              </w:rPr>
              <w:t>Directory Service</w:t>
            </w:r>
          </w:p>
        </w:tc>
        <w:tc>
          <w:tcPr>
            <w:tcW w:w="1250" w:type="pct"/>
          </w:tcPr>
          <w:p w14:paraId="5A8C5874" w14:textId="77777777" w:rsidR="001D79D1" w:rsidRPr="00090780" w:rsidRDefault="001D79D1" w:rsidP="006C49E3">
            <w:pPr>
              <w:pStyle w:val="TableNormalCSG"/>
              <w:rPr>
                <w:rFonts w:eastAsia="Calibri"/>
                <w:szCs w:val="20"/>
              </w:rPr>
            </w:pPr>
            <w:r w:rsidRPr="00D96CE2">
              <w:rPr>
                <w:rFonts w:eastAsia="Calibri"/>
              </w:rPr>
              <w:t>LDAP based directory service</w:t>
            </w:r>
          </w:p>
        </w:tc>
        <w:tc>
          <w:tcPr>
            <w:tcW w:w="1250" w:type="pct"/>
          </w:tcPr>
          <w:p w14:paraId="552A2DFC" w14:textId="77777777" w:rsidR="001D79D1" w:rsidRPr="00090780" w:rsidRDefault="001D79D1" w:rsidP="006C49E3">
            <w:pPr>
              <w:pStyle w:val="TableNormalCSG"/>
              <w:rPr>
                <w:rFonts w:eastAsia="Calibri"/>
                <w:szCs w:val="20"/>
              </w:rPr>
            </w:pPr>
            <w:r>
              <w:t>System Remains In Use</w:t>
            </w:r>
          </w:p>
        </w:tc>
      </w:tr>
      <w:tr w:rsidR="001D79D1" w:rsidRPr="00090780" w14:paraId="719B8346"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1EFBFAAE" w14:textId="059E58B3" w:rsidR="001D79D1" w:rsidRPr="00090780" w:rsidRDefault="001D79D1" w:rsidP="006C49E3">
            <w:pPr>
              <w:pStyle w:val="TableNormalCSG"/>
              <w:rPr>
                <w:rFonts w:eastAsia="Calibri"/>
                <w:szCs w:val="20"/>
              </w:rPr>
            </w:pPr>
            <w:r w:rsidRPr="00D96CE2">
              <w:rPr>
                <w:rFonts w:eastAsia="Calibri"/>
              </w:rPr>
              <w:t>Microsoft Exchange</w:t>
            </w:r>
          </w:p>
        </w:tc>
        <w:tc>
          <w:tcPr>
            <w:tcW w:w="1250" w:type="pct"/>
          </w:tcPr>
          <w:p w14:paraId="43CCB4DC" w14:textId="77777777" w:rsidR="001D79D1" w:rsidRPr="00090780" w:rsidRDefault="001D79D1" w:rsidP="006C49E3">
            <w:pPr>
              <w:pStyle w:val="TableNormalCSG"/>
              <w:rPr>
                <w:rFonts w:eastAsia="Calibri"/>
                <w:szCs w:val="20"/>
              </w:rPr>
            </w:pPr>
            <w:r w:rsidRPr="00D96CE2">
              <w:rPr>
                <w:rFonts w:eastAsia="Calibri"/>
              </w:rPr>
              <w:t>Email Server</w:t>
            </w:r>
          </w:p>
        </w:tc>
        <w:tc>
          <w:tcPr>
            <w:tcW w:w="1250" w:type="pct"/>
          </w:tcPr>
          <w:p w14:paraId="1F4338FC" w14:textId="77777777" w:rsidR="001D79D1" w:rsidRPr="00090780" w:rsidRDefault="001D79D1" w:rsidP="006C49E3">
            <w:pPr>
              <w:pStyle w:val="TableNormalCSG"/>
              <w:rPr>
                <w:rFonts w:eastAsia="Calibri"/>
                <w:szCs w:val="20"/>
              </w:rPr>
            </w:pPr>
            <w:r w:rsidRPr="00D96CE2">
              <w:rPr>
                <w:rFonts w:eastAsia="Calibri"/>
              </w:rPr>
              <w:t>Email system used across Commonwealth</w:t>
            </w:r>
          </w:p>
        </w:tc>
        <w:tc>
          <w:tcPr>
            <w:tcW w:w="1250" w:type="pct"/>
          </w:tcPr>
          <w:p w14:paraId="70EDE5F3" w14:textId="77777777" w:rsidR="001D79D1" w:rsidRPr="00090780" w:rsidRDefault="001D79D1" w:rsidP="006C49E3">
            <w:pPr>
              <w:pStyle w:val="TableNormalCSG"/>
              <w:rPr>
                <w:rFonts w:eastAsia="Calibri"/>
                <w:szCs w:val="20"/>
              </w:rPr>
            </w:pPr>
            <w:r>
              <w:t>System Remains In Use</w:t>
            </w:r>
          </w:p>
        </w:tc>
      </w:tr>
      <w:tr w:rsidR="001D79D1" w:rsidRPr="00090780" w14:paraId="7DA8F066"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1221EDCD" w14:textId="77777777" w:rsidR="001D79D1" w:rsidRPr="00090780" w:rsidRDefault="001D79D1" w:rsidP="006C49E3">
            <w:pPr>
              <w:pStyle w:val="TableNormalCSG"/>
              <w:rPr>
                <w:rFonts w:eastAsia="Calibri"/>
                <w:szCs w:val="20"/>
              </w:rPr>
            </w:pPr>
            <w:r w:rsidRPr="00D96CE2">
              <w:rPr>
                <w:rFonts w:eastAsia="Calibri"/>
              </w:rPr>
              <w:t>Microsoft Office</w:t>
            </w:r>
          </w:p>
        </w:tc>
        <w:tc>
          <w:tcPr>
            <w:tcW w:w="1250" w:type="pct"/>
          </w:tcPr>
          <w:p w14:paraId="3AAC8673" w14:textId="77777777" w:rsidR="001D79D1" w:rsidRPr="00090780" w:rsidRDefault="001D79D1" w:rsidP="006C49E3">
            <w:pPr>
              <w:pStyle w:val="TableNormalCSG"/>
              <w:rPr>
                <w:rFonts w:eastAsia="Calibri"/>
                <w:szCs w:val="20"/>
              </w:rPr>
            </w:pPr>
            <w:r w:rsidRPr="00D96CE2">
              <w:rPr>
                <w:rFonts w:eastAsia="Calibri"/>
              </w:rPr>
              <w:t>Desktop Productivity Tool</w:t>
            </w:r>
          </w:p>
        </w:tc>
        <w:tc>
          <w:tcPr>
            <w:tcW w:w="1250" w:type="pct"/>
          </w:tcPr>
          <w:p w14:paraId="07AEAD5E" w14:textId="77777777" w:rsidR="001D79D1" w:rsidRPr="00090780" w:rsidRDefault="001D79D1" w:rsidP="006C49E3">
            <w:pPr>
              <w:pStyle w:val="TableNormalCSG"/>
              <w:rPr>
                <w:rFonts w:eastAsia="Calibri"/>
                <w:szCs w:val="20"/>
              </w:rPr>
            </w:pPr>
            <w:r w:rsidRPr="00D96CE2">
              <w:rPr>
                <w:rFonts w:eastAsia="Calibri"/>
              </w:rPr>
              <w:t>Word, Excel</w:t>
            </w:r>
            <w:r>
              <w:rPr>
                <w:rFonts w:eastAsia="Calibri"/>
              </w:rPr>
              <w:t>, Outlook</w:t>
            </w:r>
            <w:r w:rsidRPr="00D96CE2">
              <w:rPr>
                <w:rFonts w:eastAsia="Calibri"/>
              </w:rPr>
              <w:t xml:space="preserve"> and Access databases are used.</w:t>
            </w:r>
          </w:p>
        </w:tc>
        <w:tc>
          <w:tcPr>
            <w:tcW w:w="1250" w:type="pct"/>
          </w:tcPr>
          <w:p w14:paraId="533D9C7B" w14:textId="77777777" w:rsidR="001D79D1" w:rsidRPr="00090780" w:rsidRDefault="001D79D1" w:rsidP="006C49E3">
            <w:pPr>
              <w:pStyle w:val="TableNormalCSG"/>
              <w:rPr>
                <w:rFonts w:eastAsia="Calibri"/>
                <w:szCs w:val="20"/>
              </w:rPr>
            </w:pPr>
            <w:r>
              <w:t>System Remains In Use</w:t>
            </w:r>
          </w:p>
        </w:tc>
      </w:tr>
      <w:tr w:rsidR="001D79D1" w:rsidRPr="00090780" w14:paraId="509F54EE"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3C7F8DF9" w14:textId="77777777" w:rsidR="001D79D1" w:rsidRPr="00090780" w:rsidRDefault="001D79D1" w:rsidP="006C49E3">
            <w:pPr>
              <w:pStyle w:val="TableNormalCSG"/>
              <w:rPr>
                <w:rFonts w:eastAsia="Calibri"/>
                <w:szCs w:val="20"/>
              </w:rPr>
            </w:pPr>
            <w:r>
              <w:rPr>
                <w:rFonts w:eastAsia="Calibri"/>
              </w:rPr>
              <w:t>Microsoft Sql Server Integration Services (SSIS)</w:t>
            </w:r>
          </w:p>
        </w:tc>
        <w:tc>
          <w:tcPr>
            <w:tcW w:w="1250" w:type="pct"/>
          </w:tcPr>
          <w:p w14:paraId="04764EEB" w14:textId="77777777" w:rsidR="001D79D1" w:rsidRPr="00090780" w:rsidRDefault="001D79D1" w:rsidP="006C49E3">
            <w:pPr>
              <w:pStyle w:val="TableNormalCSG"/>
              <w:rPr>
                <w:rFonts w:eastAsia="Calibri"/>
                <w:szCs w:val="20"/>
              </w:rPr>
            </w:pPr>
            <w:r>
              <w:rPr>
                <w:rFonts w:eastAsia="Calibri"/>
              </w:rPr>
              <w:t>ETL/Data Conversion</w:t>
            </w:r>
          </w:p>
        </w:tc>
        <w:tc>
          <w:tcPr>
            <w:tcW w:w="1250" w:type="pct"/>
          </w:tcPr>
          <w:p w14:paraId="49BE4F75" w14:textId="77777777" w:rsidR="001D79D1" w:rsidRPr="00090780" w:rsidRDefault="001D79D1" w:rsidP="006C49E3">
            <w:pPr>
              <w:pStyle w:val="TableNormalCSG"/>
              <w:rPr>
                <w:rFonts w:eastAsia="Calibri"/>
                <w:szCs w:val="20"/>
              </w:rPr>
            </w:pPr>
          </w:p>
        </w:tc>
        <w:tc>
          <w:tcPr>
            <w:tcW w:w="1250" w:type="pct"/>
          </w:tcPr>
          <w:p w14:paraId="24FB1D4A" w14:textId="77777777" w:rsidR="001D79D1" w:rsidRPr="00090780" w:rsidRDefault="001D79D1" w:rsidP="006C49E3">
            <w:pPr>
              <w:pStyle w:val="TableNormalCSG"/>
              <w:rPr>
                <w:rFonts w:eastAsia="Calibri"/>
                <w:szCs w:val="20"/>
              </w:rPr>
            </w:pPr>
            <w:r>
              <w:t>System Remains In Use</w:t>
            </w:r>
          </w:p>
        </w:tc>
      </w:tr>
      <w:tr w:rsidR="001D79D1" w:rsidRPr="00090780" w14:paraId="42A00540"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5C7EC65F" w14:textId="092CC48A" w:rsidR="001D79D1" w:rsidRPr="00090780" w:rsidRDefault="001D79D1" w:rsidP="006C49E3">
            <w:pPr>
              <w:pStyle w:val="TableNormalCSG"/>
              <w:rPr>
                <w:rFonts w:eastAsia="Calibri"/>
                <w:szCs w:val="20"/>
              </w:rPr>
            </w:pPr>
            <w:r w:rsidRPr="00D96CE2">
              <w:rPr>
                <w:rFonts w:eastAsia="Calibri"/>
              </w:rPr>
              <w:t>Microsoft Team Foundation Server</w:t>
            </w:r>
          </w:p>
        </w:tc>
        <w:tc>
          <w:tcPr>
            <w:tcW w:w="1250" w:type="pct"/>
          </w:tcPr>
          <w:p w14:paraId="068D234D" w14:textId="77777777" w:rsidR="001D79D1" w:rsidRPr="00090780" w:rsidRDefault="001D79D1" w:rsidP="006C49E3">
            <w:pPr>
              <w:pStyle w:val="TableNormalCSG"/>
              <w:rPr>
                <w:rFonts w:eastAsia="Calibri"/>
                <w:szCs w:val="20"/>
              </w:rPr>
            </w:pPr>
            <w:r w:rsidRPr="00D96CE2">
              <w:rPr>
                <w:rFonts w:eastAsia="Calibri"/>
              </w:rPr>
              <w:t>Source code management</w:t>
            </w:r>
            <w:r>
              <w:rPr>
                <w:rFonts w:eastAsia="Calibri"/>
              </w:rPr>
              <w:t>/Defect management/automated build tool</w:t>
            </w:r>
          </w:p>
        </w:tc>
        <w:tc>
          <w:tcPr>
            <w:tcW w:w="1250" w:type="pct"/>
          </w:tcPr>
          <w:p w14:paraId="6F8FECF4" w14:textId="77777777" w:rsidR="001D79D1" w:rsidRPr="00090780" w:rsidRDefault="001D79D1" w:rsidP="006C49E3">
            <w:pPr>
              <w:pStyle w:val="TableNormalCSG"/>
              <w:rPr>
                <w:rFonts w:eastAsia="Calibri"/>
                <w:szCs w:val="20"/>
              </w:rPr>
            </w:pPr>
            <w:r w:rsidRPr="00D96CE2">
              <w:rPr>
                <w:rFonts w:eastAsia="Calibri"/>
              </w:rPr>
              <w:t>Used to manage source code for .Net projects</w:t>
            </w:r>
          </w:p>
        </w:tc>
        <w:tc>
          <w:tcPr>
            <w:tcW w:w="1250" w:type="pct"/>
          </w:tcPr>
          <w:p w14:paraId="7F823E61" w14:textId="77777777" w:rsidR="001D79D1" w:rsidRPr="00090780" w:rsidRDefault="001D79D1" w:rsidP="006C49E3">
            <w:pPr>
              <w:pStyle w:val="TableNormalCSG"/>
              <w:rPr>
                <w:rFonts w:eastAsia="Calibri"/>
                <w:szCs w:val="20"/>
              </w:rPr>
            </w:pPr>
            <w:r>
              <w:t>System Remains In Use</w:t>
            </w:r>
          </w:p>
        </w:tc>
      </w:tr>
      <w:tr w:rsidR="001D79D1" w:rsidRPr="00090780" w14:paraId="6918543B"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320DFD7F" w14:textId="77777777" w:rsidR="001D79D1" w:rsidRPr="00090780" w:rsidRDefault="001D79D1" w:rsidP="006C49E3">
            <w:pPr>
              <w:pStyle w:val="TableNormalCSG"/>
              <w:rPr>
                <w:rFonts w:eastAsia="Calibri"/>
                <w:szCs w:val="20"/>
              </w:rPr>
            </w:pPr>
            <w:r w:rsidRPr="00D96CE2">
              <w:rPr>
                <w:rFonts w:eastAsia="Calibri"/>
              </w:rPr>
              <w:t>Microsoft Visual Studio 2013</w:t>
            </w:r>
          </w:p>
        </w:tc>
        <w:tc>
          <w:tcPr>
            <w:tcW w:w="1250" w:type="pct"/>
          </w:tcPr>
          <w:p w14:paraId="5DC2B3F9" w14:textId="77777777" w:rsidR="001D79D1" w:rsidRPr="00090780" w:rsidRDefault="001D79D1" w:rsidP="006C49E3">
            <w:pPr>
              <w:pStyle w:val="TableNormalCSG"/>
              <w:rPr>
                <w:rFonts w:eastAsia="Calibri"/>
                <w:szCs w:val="20"/>
              </w:rPr>
            </w:pPr>
            <w:r w:rsidRPr="00D96CE2">
              <w:rPr>
                <w:rFonts w:eastAsia="Calibri"/>
              </w:rPr>
              <w:t>Development tool</w:t>
            </w:r>
          </w:p>
        </w:tc>
        <w:tc>
          <w:tcPr>
            <w:tcW w:w="1250" w:type="pct"/>
          </w:tcPr>
          <w:p w14:paraId="117F3233" w14:textId="77777777" w:rsidR="001D79D1" w:rsidRPr="00090780" w:rsidRDefault="001D79D1" w:rsidP="006C49E3">
            <w:pPr>
              <w:pStyle w:val="TableNormalCSG"/>
              <w:rPr>
                <w:rFonts w:eastAsia="Calibri"/>
                <w:szCs w:val="20"/>
              </w:rPr>
            </w:pPr>
            <w:r w:rsidRPr="00D96CE2">
              <w:rPr>
                <w:rFonts w:eastAsia="Calibri"/>
              </w:rPr>
              <w:t>Used to develop .Net applications</w:t>
            </w:r>
          </w:p>
        </w:tc>
        <w:tc>
          <w:tcPr>
            <w:tcW w:w="1250" w:type="pct"/>
          </w:tcPr>
          <w:p w14:paraId="57B580BA" w14:textId="77777777" w:rsidR="001D79D1" w:rsidRPr="00090780" w:rsidRDefault="001D79D1" w:rsidP="006C49E3">
            <w:pPr>
              <w:pStyle w:val="TableNormalCSG"/>
              <w:rPr>
                <w:rFonts w:eastAsia="Calibri"/>
                <w:szCs w:val="20"/>
              </w:rPr>
            </w:pPr>
            <w:r>
              <w:t>System Remains In Use</w:t>
            </w:r>
          </w:p>
        </w:tc>
      </w:tr>
      <w:tr w:rsidR="001D79D1" w:rsidRPr="00090780" w14:paraId="1517760C"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5691A536" w14:textId="77777777" w:rsidR="001D79D1" w:rsidRPr="00090780" w:rsidRDefault="001D79D1" w:rsidP="006C49E3">
            <w:pPr>
              <w:pStyle w:val="TableNormalCSG"/>
              <w:rPr>
                <w:rFonts w:eastAsia="Calibri"/>
                <w:szCs w:val="20"/>
              </w:rPr>
            </w:pPr>
            <w:r w:rsidRPr="00D96CE2">
              <w:rPr>
                <w:rFonts w:eastAsia="Calibri"/>
              </w:rPr>
              <w:t>MoveIt</w:t>
            </w:r>
          </w:p>
        </w:tc>
        <w:tc>
          <w:tcPr>
            <w:tcW w:w="1250" w:type="pct"/>
          </w:tcPr>
          <w:p w14:paraId="2C7BFC62" w14:textId="77777777" w:rsidR="001D79D1" w:rsidRPr="00090780" w:rsidRDefault="001D79D1" w:rsidP="006C49E3">
            <w:pPr>
              <w:pStyle w:val="TableNormalCSG"/>
              <w:rPr>
                <w:rFonts w:eastAsia="Calibri"/>
                <w:szCs w:val="20"/>
              </w:rPr>
            </w:pPr>
            <w:r w:rsidRPr="00D96CE2">
              <w:rPr>
                <w:rFonts w:eastAsia="Calibri"/>
              </w:rPr>
              <w:t>File Transfer</w:t>
            </w:r>
          </w:p>
        </w:tc>
        <w:tc>
          <w:tcPr>
            <w:tcW w:w="1250" w:type="pct"/>
          </w:tcPr>
          <w:p w14:paraId="2B8E076E" w14:textId="77777777" w:rsidR="001D79D1" w:rsidRPr="00090780" w:rsidRDefault="001D79D1" w:rsidP="006C49E3">
            <w:pPr>
              <w:pStyle w:val="TableNormalCSG"/>
              <w:rPr>
                <w:rFonts w:eastAsia="Calibri"/>
                <w:szCs w:val="20"/>
              </w:rPr>
            </w:pPr>
            <w:r w:rsidRPr="00D96CE2">
              <w:rPr>
                <w:rFonts w:eastAsia="Calibri"/>
              </w:rPr>
              <w:t>Used for SFTP</w:t>
            </w:r>
          </w:p>
        </w:tc>
        <w:tc>
          <w:tcPr>
            <w:tcW w:w="1250" w:type="pct"/>
          </w:tcPr>
          <w:p w14:paraId="02BFD9E9" w14:textId="77777777" w:rsidR="001D79D1" w:rsidRPr="00090780" w:rsidRDefault="001D79D1" w:rsidP="006C49E3">
            <w:pPr>
              <w:pStyle w:val="TableNormalCSG"/>
              <w:rPr>
                <w:rFonts w:eastAsia="Calibri"/>
                <w:szCs w:val="20"/>
              </w:rPr>
            </w:pPr>
            <w:r>
              <w:t>System Remains In Use</w:t>
            </w:r>
          </w:p>
        </w:tc>
      </w:tr>
      <w:tr w:rsidR="001D79D1" w:rsidRPr="00090780" w14:paraId="110C1BD2"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67E9790B" w14:textId="13DB0979" w:rsidR="001D79D1" w:rsidRPr="00D96CE2" w:rsidRDefault="001D79D1" w:rsidP="006C49E3">
            <w:pPr>
              <w:pStyle w:val="TableNormalCSG"/>
              <w:rPr>
                <w:rFonts w:eastAsia="Calibri"/>
              </w:rPr>
            </w:pPr>
            <w:r w:rsidRPr="00D96CE2">
              <w:rPr>
                <w:rFonts w:eastAsia="Calibri"/>
              </w:rPr>
              <w:t>MQ</w:t>
            </w:r>
          </w:p>
        </w:tc>
        <w:tc>
          <w:tcPr>
            <w:tcW w:w="1250" w:type="pct"/>
          </w:tcPr>
          <w:p w14:paraId="02D57B22" w14:textId="701FB807" w:rsidR="001D79D1" w:rsidRPr="00D96CE2" w:rsidRDefault="001D79D1" w:rsidP="006C49E3">
            <w:pPr>
              <w:pStyle w:val="TableNormalCSG"/>
              <w:rPr>
                <w:rFonts w:eastAsia="Calibri"/>
              </w:rPr>
            </w:pPr>
            <w:r w:rsidRPr="00D96CE2">
              <w:rPr>
                <w:rFonts w:eastAsia="Calibri"/>
              </w:rPr>
              <w:t>Messaging system</w:t>
            </w:r>
          </w:p>
        </w:tc>
        <w:tc>
          <w:tcPr>
            <w:tcW w:w="1250" w:type="pct"/>
          </w:tcPr>
          <w:p w14:paraId="52E17C8D" w14:textId="0BE3C9ED" w:rsidR="001D79D1" w:rsidRPr="00D96CE2" w:rsidRDefault="001D79D1" w:rsidP="006C49E3">
            <w:pPr>
              <w:pStyle w:val="TableNormalCSG"/>
              <w:rPr>
                <w:rFonts w:eastAsia="Calibri"/>
              </w:rPr>
            </w:pPr>
            <w:r w:rsidRPr="00D96CE2">
              <w:rPr>
                <w:rFonts w:eastAsia="Calibri"/>
              </w:rPr>
              <w:t>Used to move information between systems</w:t>
            </w:r>
          </w:p>
        </w:tc>
        <w:tc>
          <w:tcPr>
            <w:tcW w:w="1250" w:type="pct"/>
          </w:tcPr>
          <w:p w14:paraId="2F7405B7" w14:textId="625C8EB1" w:rsidR="001D79D1" w:rsidRDefault="001D79D1" w:rsidP="006C49E3">
            <w:pPr>
              <w:pStyle w:val="TableNormalCSG"/>
            </w:pPr>
            <w:r>
              <w:t>Replaced By New System</w:t>
            </w:r>
          </w:p>
        </w:tc>
      </w:tr>
      <w:tr w:rsidR="001D79D1" w:rsidRPr="00090780" w14:paraId="2D55B0E4"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46B8FA9A" w14:textId="77777777" w:rsidR="001D79D1" w:rsidRPr="00090780" w:rsidRDefault="001D79D1" w:rsidP="006C49E3">
            <w:pPr>
              <w:pStyle w:val="TableNormalCSG"/>
              <w:rPr>
                <w:rFonts w:eastAsia="Calibri"/>
                <w:szCs w:val="20"/>
              </w:rPr>
            </w:pPr>
            <w:r w:rsidRPr="00D96CE2">
              <w:rPr>
                <w:rFonts w:eastAsia="Calibri"/>
              </w:rPr>
              <w:t>Olympus</w:t>
            </w:r>
          </w:p>
        </w:tc>
        <w:tc>
          <w:tcPr>
            <w:tcW w:w="1250" w:type="pct"/>
          </w:tcPr>
          <w:p w14:paraId="4172CAF3" w14:textId="77777777" w:rsidR="001D79D1" w:rsidRPr="00090780" w:rsidRDefault="001D79D1" w:rsidP="006C49E3">
            <w:pPr>
              <w:pStyle w:val="TableNormalCSG"/>
              <w:rPr>
                <w:rFonts w:eastAsia="Calibri"/>
                <w:szCs w:val="20"/>
              </w:rPr>
            </w:pPr>
            <w:r w:rsidRPr="00D96CE2">
              <w:rPr>
                <w:rFonts w:eastAsia="Calibri"/>
              </w:rPr>
              <w:t xml:space="preserve">Voice Recording </w:t>
            </w:r>
          </w:p>
        </w:tc>
        <w:tc>
          <w:tcPr>
            <w:tcW w:w="1250" w:type="pct"/>
          </w:tcPr>
          <w:p w14:paraId="6BE0A06B" w14:textId="77777777" w:rsidR="001D79D1" w:rsidRPr="00090780" w:rsidRDefault="001D79D1" w:rsidP="006C49E3">
            <w:pPr>
              <w:pStyle w:val="TableNormalCSG"/>
              <w:rPr>
                <w:rFonts w:eastAsia="Calibri"/>
                <w:szCs w:val="20"/>
              </w:rPr>
            </w:pPr>
            <w:r w:rsidRPr="00D96CE2">
              <w:rPr>
                <w:rFonts w:eastAsia="Calibri"/>
              </w:rPr>
              <w:t>Used to record digital voice recordings</w:t>
            </w:r>
            <w:r>
              <w:rPr>
                <w:rFonts w:eastAsia="Calibri"/>
              </w:rPr>
              <w:t xml:space="preserve"> by the Board of Review</w:t>
            </w:r>
          </w:p>
        </w:tc>
        <w:tc>
          <w:tcPr>
            <w:tcW w:w="1250" w:type="pct"/>
          </w:tcPr>
          <w:p w14:paraId="23772867" w14:textId="77777777" w:rsidR="001D79D1" w:rsidRPr="00090780" w:rsidRDefault="001D79D1" w:rsidP="006C49E3">
            <w:pPr>
              <w:pStyle w:val="TableNormalCSG"/>
              <w:rPr>
                <w:rFonts w:eastAsia="Calibri"/>
                <w:szCs w:val="20"/>
              </w:rPr>
            </w:pPr>
            <w:r>
              <w:t>System Remains In Use</w:t>
            </w:r>
          </w:p>
        </w:tc>
      </w:tr>
      <w:tr w:rsidR="001D79D1" w:rsidRPr="00090780" w14:paraId="5E8005F4"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40049C12" w14:textId="3D761B1A" w:rsidR="001D79D1" w:rsidRPr="00090780" w:rsidRDefault="001D79D1" w:rsidP="006C49E3">
            <w:pPr>
              <w:pStyle w:val="TableNormalCSG"/>
              <w:rPr>
                <w:rFonts w:eastAsia="Calibri"/>
                <w:szCs w:val="20"/>
              </w:rPr>
            </w:pPr>
            <w:r w:rsidRPr="00D96CE2">
              <w:rPr>
                <w:rFonts w:eastAsia="Calibri"/>
              </w:rPr>
              <w:t>PA Teleclaims (PAT)</w:t>
            </w:r>
          </w:p>
        </w:tc>
        <w:tc>
          <w:tcPr>
            <w:tcW w:w="1250" w:type="pct"/>
          </w:tcPr>
          <w:p w14:paraId="0BE429C5" w14:textId="77777777" w:rsidR="001D79D1" w:rsidRPr="00090780" w:rsidRDefault="001D79D1" w:rsidP="006C49E3">
            <w:pPr>
              <w:pStyle w:val="TableNormalCSG"/>
              <w:rPr>
                <w:rFonts w:eastAsia="Calibri"/>
                <w:szCs w:val="20"/>
              </w:rPr>
            </w:pPr>
            <w:r w:rsidRPr="00D96CE2">
              <w:rPr>
                <w:rFonts w:eastAsia="Calibri"/>
              </w:rPr>
              <w:t>IVR</w:t>
            </w:r>
          </w:p>
        </w:tc>
        <w:tc>
          <w:tcPr>
            <w:tcW w:w="1250" w:type="pct"/>
          </w:tcPr>
          <w:p w14:paraId="4B232C21" w14:textId="77777777" w:rsidR="001D79D1" w:rsidRPr="00090780" w:rsidRDefault="001D79D1" w:rsidP="006C49E3">
            <w:pPr>
              <w:pStyle w:val="TableNormalCSG"/>
              <w:rPr>
                <w:rFonts w:eastAsia="Calibri"/>
                <w:szCs w:val="20"/>
              </w:rPr>
            </w:pPr>
            <w:r w:rsidRPr="00D96CE2">
              <w:rPr>
                <w:rFonts w:eastAsia="Calibri"/>
              </w:rPr>
              <w:t>Used for filing continued claims, benefit inquiry, 1099G information.</w:t>
            </w:r>
          </w:p>
        </w:tc>
        <w:tc>
          <w:tcPr>
            <w:tcW w:w="1250" w:type="pct"/>
          </w:tcPr>
          <w:p w14:paraId="1F60C55B" w14:textId="77777777" w:rsidR="001D79D1" w:rsidRPr="00090780" w:rsidRDefault="001D79D1" w:rsidP="006C49E3">
            <w:pPr>
              <w:pStyle w:val="TableNormalCSG"/>
              <w:rPr>
                <w:rFonts w:eastAsia="Calibri"/>
                <w:szCs w:val="20"/>
              </w:rPr>
            </w:pPr>
            <w:r>
              <w:t>System Remains In Use</w:t>
            </w:r>
          </w:p>
        </w:tc>
      </w:tr>
      <w:tr w:rsidR="001D79D1" w:rsidRPr="00090780" w14:paraId="60E14555"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23D57897" w14:textId="77777777" w:rsidR="001D79D1" w:rsidRPr="00090780" w:rsidRDefault="001D79D1" w:rsidP="006C49E3">
            <w:pPr>
              <w:pStyle w:val="TableNormalCSG"/>
              <w:rPr>
                <w:rFonts w:eastAsia="Calibri"/>
                <w:szCs w:val="20"/>
              </w:rPr>
            </w:pPr>
            <w:r w:rsidRPr="00D96CE2">
              <w:rPr>
                <w:rFonts w:eastAsia="Calibri"/>
              </w:rPr>
              <w:t>QDirect</w:t>
            </w:r>
          </w:p>
        </w:tc>
        <w:tc>
          <w:tcPr>
            <w:tcW w:w="1250" w:type="pct"/>
          </w:tcPr>
          <w:p w14:paraId="4F7FF3C0" w14:textId="77777777" w:rsidR="001D79D1" w:rsidRPr="00090780" w:rsidRDefault="001D79D1" w:rsidP="006C49E3">
            <w:pPr>
              <w:pStyle w:val="TableNormalCSG"/>
              <w:rPr>
                <w:rFonts w:eastAsia="Calibri"/>
                <w:szCs w:val="20"/>
              </w:rPr>
            </w:pPr>
            <w:r w:rsidRPr="00D96CE2">
              <w:rPr>
                <w:rFonts w:eastAsia="Calibri"/>
              </w:rPr>
              <w:t>Print Manager</w:t>
            </w:r>
          </w:p>
        </w:tc>
        <w:tc>
          <w:tcPr>
            <w:tcW w:w="1250" w:type="pct"/>
          </w:tcPr>
          <w:p w14:paraId="7AB6DDBF" w14:textId="77777777" w:rsidR="001D79D1" w:rsidRPr="00090780" w:rsidRDefault="001D79D1" w:rsidP="006C49E3">
            <w:pPr>
              <w:pStyle w:val="TableNormalCSG"/>
              <w:rPr>
                <w:rFonts w:eastAsia="Calibri"/>
                <w:szCs w:val="20"/>
              </w:rPr>
            </w:pPr>
            <w:r>
              <w:rPr>
                <w:rFonts w:eastAsia="Calibri"/>
              </w:rPr>
              <w:t>Current print manager</w:t>
            </w:r>
          </w:p>
        </w:tc>
        <w:tc>
          <w:tcPr>
            <w:tcW w:w="1250" w:type="pct"/>
          </w:tcPr>
          <w:p w14:paraId="5465CFC9" w14:textId="77777777" w:rsidR="001D79D1" w:rsidRPr="00090780" w:rsidRDefault="001D79D1" w:rsidP="006C49E3">
            <w:pPr>
              <w:pStyle w:val="TableNormalCSG"/>
              <w:rPr>
                <w:rFonts w:eastAsia="Calibri"/>
                <w:szCs w:val="20"/>
              </w:rPr>
            </w:pPr>
            <w:r>
              <w:t>System Remains In Use</w:t>
            </w:r>
          </w:p>
        </w:tc>
      </w:tr>
      <w:tr w:rsidR="001D79D1" w:rsidRPr="00090780" w14:paraId="08DC8AB3"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421B802F" w14:textId="77777777" w:rsidR="001D79D1" w:rsidRPr="00090780" w:rsidRDefault="001D79D1" w:rsidP="006C49E3">
            <w:pPr>
              <w:pStyle w:val="TableNormalCSG"/>
              <w:rPr>
                <w:rFonts w:eastAsia="Calibri"/>
                <w:szCs w:val="20"/>
              </w:rPr>
            </w:pPr>
            <w:r>
              <w:rPr>
                <w:rFonts w:eastAsia="Calibri"/>
              </w:rPr>
              <w:t>SQL Server 2015</w:t>
            </w:r>
          </w:p>
        </w:tc>
        <w:tc>
          <w:tcPr>
            <w:tcW w:w="1250" w:type="pct"/>
          </w:tcPr>
          <w:p w14:paraId="34117327" w14:textId="77777777" w:rsidR="001D79D1" w:rsidRPr="00090780" w:rsidRDefault="001D79D1" w:rsidP="006C49E3">
            <w:pPr>
              <w:pStyle w:val="TableNormalCSG"/>
              <w:rPr>
                <w:rFonts w:eastAsia="Calibri"/>
                <w:szCs w:val="20"/>
              </w:rPr>
            </w:pPr>
            <w:r>
              <w:rPr>
                <w:rFonts w:eastAsia="Calibri"/>
              </w:rPr>
              <w:t>Relational Database</w:t>
            </w:r>
          </w:p>
        </w:tc>
        <w:tc>
          <w:tcPr>
            <w:tcW w:w="1250" w:type="pct"/>
          </w:tcPr>
          <w:p w14:paraId="1C7B5E1C" w14:textId="77777777" w:rsidR="001D79D1" w:rsidRPr="00090780" w:rsidRDefault="001D79D1" w:rsidP="006C49E3">
            <w:pPr>
              <w:pStyle w:val="TableNormalCSG"/>
              <w:rPr>
                <w:rFonts w:eastAsia="Calibri"/>
                <w:szCs w:val="20"/>
              </w:rPr>
            </w:pPr>
          </w:p>
        </w:tc>
        <w:tc>
          <w:tcPr>
            <w:tcW w:w="1250" w:type="pct"/>
          </w:tcPr>
          <w:p w14:paraId="43D621D4" w14:textId="77777777" w:rsidR="001D79D1" w:rsidRPr="00090780" w:rsidRDefault="001D79D1" w:rsidP="006C49E3">
            <w:pPr>
              <w:pStyle w:val="TableNormalCSG"/>
              <w:rPr>
                <w:rFonts w:eastAsia="Calibri"/>
                <w:szCs w:val="20"/>
              </w:rPr>
            </w:pPr>
            <w:r>
              <w:t>System Remains In Use</w:t>
            </w:r>
          </w:p>
        </w:tc>
      </w:tr>
      <w:tr w:rsidR="001D79D1" w:rsidRPr="00090780" w14:paraId="4FF567CA"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530F68E9" w14:textId="77777777" w:rsidR="001D79D1" w:rsidRPr="00090780" w:rsidRDefault="001D79D1" w:rsidP="006C49E3">
            <w:pPr>
              <w:pStyle w:val="TableNormalCSG"/>
              <w:rPr>
                <w:rFonts w:eastAsia="Calibri"/>
                <w:szCs w:val="20"/>
              </w:rPr>
            </w:pPr>
            <w:r>
              <w:rPr>
                <w:rFonts w:eastAsia="Calibri"/>
              </w:rPr>
              <w:t>TopTeam Analyst™ Software</w:t>
            </w:r>
          </w:p>
        </w:tc>
        <w:tc>
          <w:tcPr>
            <w:tcW w:w="1250" w:type="pct"/>
          </w:tcPr>
          <w:p w14:paraId="11388BAA" w14:textId="77777777" w:rsidR="001D79D1" w:rsidRPr="00090780" w:rsidRDefault="001D79D1" w:rsidP="006C49E3">
            <w:pPr>
              <w:pStyle w:val="TableNormalCSG"/>
              <w:rPr>
                <w:rFonts w:eastAsia="Calibri"/>
                <w:szCs w:val="20"/>
              </w:rPr>
            </w:pPr>
            <w:r>
              <w:rPr>
                <w:rFonts w:eastAsia="Calibri"/>
              </w:rPr>
              <w:t>Document Repository</w:t>
            </w:r>
          </w:p>
        </w:tc>
        <w:tc>
          <w:tcPr>
            <w:tcW w:w="1250" w:type="pct"/>
          </w:tcPr>
          <w:p w14:paraId="4152A424" w14:textId="77777777" w:rsidR="001D79D1" w:rsidRPr="00090780" w:rsidRDefault="001D79D1" w:rsidP="006C49E3">
            <w:pPr>
              <w:pStyle w:val="TableNormalCSG"/>
              <w:rPr>
                <w:rFonts w:eastAsia="Calibri"/>
                <w:szCs w:val="20"/>
              </w:rPr>
            </w:pPr>
            <w:r>
              <w:rPr>
                <w:rFonts w:eastAsia="Calibri"/>
              </w:rPr>
              <w:t>Used to keep track of requirement documents</w:t>
            </w:r>
          </w:p>
        </w:tc>
        <w:tc>
          <w:tcPr>
            <w:tcW w:w="1250" w:type="pct"/>
          </w:tcPr>
          <w:p w14:paraId="1A6FD970" w14:textId="77777777" w:rsidR="001D79D1" w:rsidRPr="00090780" w:rsidRDefault="001D79D1" w:rsidP="006C49E3">
            <w:pPr>
              <w:pStyle w:val="TableNormalCSG"/>
              <w:rPr>
                <w:rFonts w:eastAsia="Calibri"/>
                <w:szCs w:val="20"/>
              </w:rPr>
            </w:pPr>
            <w:r>
              <w:t>System Remains In Use</w:t>
            </w:r>
          </w:p>
        </w:tc>
      </w:tr>
      <w:tr w:rsidR="001D79D1" w:rsidRPr="00090780" w14:paraId="479DA005" w14:textId="77777777" w:rsidTr="006C49E3">
        <w:trPr>
          <w:cnfStyle w:val="000000100000" w:firstRow="0" w:lastRow="0" w:firstColumn="0" w:lastColumn="0" w:oddVBand="0" w:evenVBand="0" w:oddHBand="1" w:evenHBand="0" w:firstRowFirstColumn="0" w:firstRowLastColumn="0" w:lastRowFirstColumn="0" w:lastRowLastColumn="0"/>
        </w:trPr>
        <w:tc>
          <w:tcPr>
            <w:tcW w:w="1250" w:type="pct"/>
          </w:tcPr>
          <w:p w14:paraId="4475F362" w14:textId="77777777" w:rsidR="001D79D1" w:rsidRPr="00090780" w:rsidRDefault="001D79D1" w:rsidP="006C49E3">
            <w:pPr>
              <w:pStyle w:val="TableNormalCSG"/>
              <w:rPr>
                <w:rFonts w:eastAsia="Calibri"/>
                <w:szCs w:val="20"/>
              </w:rPr>
            </w:pPr>
            <w:r>
              <w:rPr>
                <w:rFonts w:eastAsia="Calibri"/>
              </w:rPr>
              <w:t>uPerform</w:t>
            </w:r>
          </w:p>
        </w:tc>
        <w:tc>
          <w:tcPr>
            <w:tcW w:w="1250" w:type="pct"/>
          </w:tcPr>
          <w:p w14:paraId="7C06BCA8" w14:textId="77777777" w:rsidR="001D79D1" w:rsidRPr="00090780" w:rsidRDefault="001D79D1" w:rsidP="006C49E3">
            <w:pPr>
              <w:pStyle w:val="TableNormalCSG"/>
              <w:rPr>
                <w:rFonts w:eastAsia="Calibri"/>
                <w:szCs w:val="20"/>
              </w:rPr>
            </w:pPr>
            <w:r>
              <w:rPr>
                <w:rFonts w:eastAsia="Calibri"/>
              </w:rPr>
              <w:t>Training Content Development</w:t>
            </w:r>
          </w:p>
        </w:tc>
        <w:tc>
          <w:tcPr>
            <w:tcW w:w="1250" w:type="pct"/>
          </w:tcPr>
          <w:p w14:paraId="298072DE" w14:textId="77777777" w:rsidR="001D79D1" w:rsidRPr="00090780" w:rsidRDefault="001D79D1" w:rsidP="006C49E3">
            <w:pPr>
              <w:pStyle w:val="TableNormalCSG"/>
              <w:rPr>
                <w:rFonts w:eastAsia="Calibri"/>
                <w:szCs w:val="20"/>
              </w:rPr>
            </w:pPr>
            <w:r>
              <w:rPr>
                <w:rFonts w:eastAsia="Calibri"/>
              </w:rPr>
              <w:t>Run by OA. DLI provides the content</w:t>
            </w:r>
          </w:p>
        </w:tc>
        <w:tc>
          <w:tcPr>
            <w:tcW w:w="1250" w:type="pct"/>
          </w:tcPr>
          <w:p w14:paraId="3FC36F9D" w14:textId="77777777" w:rsidR="001D79D1" w:rsidRPr="00090780" w:rsidRDefault="001D79D1" w:rsidP="006C49E3">
            <w:pPr>
              <w:pStyle w:val="TableNormalCSG"/>
              <w:rPr>
                <w:rFonts w:eastAsia="Calibri"/>
                <w:szCs w:val="20"/>
              </w:rPr>
            </w:pPr>
            <w:r>
              <w:t>System Remains In Use</w:t>
            </w:r>
          </w:p>
        </w:tc>
      </w:tr>
      <w:tr w:rsidR="001D79D1" w:rsidRPr="00090780" w14:paraId="71193B8C" w14:textId="77777777" w:rsidTr="006C49E3">
        <w:trPr>
          <w:cnfStyle w:val="000000010000" w:firstRow="0" w:lastRow="0" w:firstColumn="0" w:lastColumn="0" w:oddVBand="0" w:evenVBand="0" w:oddHBand="0" w:evenHBand="1" w:firstRowFirstColumn="0" w:firstRowLastColumn="0" w:lastRowFirstColumn="0" w:lastRowLastColumn="0"/>
        </w:trPr>
        <w:tc>
          <w:tcPr>
            <w:tcW w:w="1250" w:type="pct"/>
          </w:tcPr>
          <w:p w14:paraId="4B05C468" w14:textId="77777777" w:rsidR="001D79D1" w:rsidRPr="00090780" w:rsidRDefault="001D79D1" w:rsidP="006C49E3">
            <w:pPr>
              <w:pStyle w:val="TableNormalCSG"/>
              <w:rPr>
                <w:rFonts w:eastAsia="Calibri"/>
                <w:szCs w:val="20"/>
              </w:rPr>
            </w:pPr>
            <w:r w:rsidRPr="00D96CE2">
              <w:rPr>
                <w:rFonts w:eastAsia="Calibri"/>
              </w:rPr>
              <w:t>WebMethods</w:t>
            </w:r>
          </w:p>
        </w:tc>
        <w:tc>
          <w:tcPr>
            <w:tcW w:w="1250" w:type="pct"/>
          </w:tcPr>
          <w:p w14:paraId="374C99F5" w14:textId="77777777" w:rsidR="001D79D1" w:rsidRPr="00090780" w:rsidRDefault="001D79D1" w:rsidP="006C49E3">
            <w:pPr>
              <w:pStyle w:val="TableNormalCSG"/>
              <w:rPr>
                <w:rFonts w:eastAsia="Calibri"/>
                <w:szCs w:val="20"/>
              </w:rPr>
            </w:pPr>
            <w:r>
              <w:rPr>
                <w:rFonts w:eastAsia="Calibri"/>
              </w:rPr>
              <w:t>System Integration and Batch Processing</w:t>
            </w:r>
          </w:p>
        </w:tc>
        <w:tc>
          <w:tcPr>
            <w:tcW w:w="1250" w:type="pct"/>
          </w:tcPr>
          <w:p w14:paraId="10BB0D1F" w14:textId="77777777" w:rsidR="001D79D1" w:rsidRPr="00090780" w:rsidRDefault="001D79D1" w:rsidP="006C49E3">
            <w:pPr>
              <w:pStyle w:val="TableNormalCSG"/>
              <w:rPr>
                <w:rFonts w:eastAsia="Calibri"/>
                <w:szCs w:val="20"/>
              </w:rPr>
            </w:pPr>
            <w:r w:rsidRPr="00D96CE2">
              <w:rPr>
                <w:rFonts w:eastAsia="Calibri"/>
              </w:rPr>
              <w:t>Used to manage integration of applications.  Used by BORG-DR</w:t>
            </w:r>
          </w:p>
        </w:tc>
        <w:tc>
          <w:tcPr>
            <w:tcW w:w="1250" w:type="pct"/>
          </w:tcPr>
          <w:p w14:paraId="72F30BD1" w14:textId="77777777" w:rsidR="001D79D1" w:rsidRPr="00090780" w:rsidRDefault="001D79D1" w:rsidP="006C49E3">
            <w:pPr>
              <w:pStyle w:val="TableNormalCSG"/>
              <w:rPr>
                <w:rFonts w:eastAsia="Calibri"/>
                <w:szCs w:val="20"/>
              </w:rPr>
            </w:pPr>
            <w:r>
              <w:t>System Remains In Use</w:t>
            </w:r>
          </w:p>
        </w:tc>
      </w:tr>
    </w:tbl>
    <w:p w14:paraId="4E309487" w14:textId="77777777" w:rsidR="00F74E39" w:rsidRPr="004F683C" w:rsidRDefault="00F74E39" w:rsidP="004F683C"/>
    <w:p w14:paraId="38BED24A" w14:textId="77777777" w:rsidR="00F74E39" w:rsidRDefault="00F74E39" w:rsidP="00F74E39"/>
    <w:p w14:paraId="6F3A0EF1" w14:textId="151E1B12" w:rsidR="00095CCA" w:rsidRDefault="00095CCA" w:rsidP="008A3E67">
      <w:pPr>
        <w:spacing w:after="0"/>
        <w:jc w:val="left"/>
      </w:pPr>
    </w:p>
    <w:sectPr w:rsidR="00095CCA" w:rsidSect="00FB1B67">
      <w:headerReference w:type="even" r:id="rId12"/>
      <w:headerReference w:type="default" r:id="rId13"/>
      <w:footerReference w:type="default" r:id="rId14"/>
      <w:headerReference w:type="first" r:id="rId15"/>
      <w:pgSz w:w="12240" w:h="15840" w:code="1"/>
      <w:pgMar w:top="1440" w:right="1440" w:bottom="1440" w:left="1440" w:header="288"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05E3E4" w14:textId="77777777" w:rsidR="008408EA" w:rsidRDefault="008408EA" w:rsidP="00145512">
      <w:r>
        <w:separator/>
      </w:r>
    </w:p>
    <w:p w14:paraId="51049DFC" w14:textId="77777777" w:rsidR="008408EA" w:rsidRDefault="008408EA" w:rsidP="00145512"/>
  </w:endnote>
  <w:endnote w:type="continuationSeparator" w:id="0">
    <w:p w14:paraId="27355710" w14:textId="77777777" w:rsidR="008408EA" w:rsidRDefault="008408EA" w:rsidP="00145512">
      <w:r>
        <w:continuationSeparator/>
      </w:r>
    </w:p>
    <w:p w14:paraId="4459BACF" w14:textId="77777777" w:rsidR="008408EA" w:rsidRDefault="008408EA" w:rsidP="00145512"/>
  </w:endnote>
  <w:endnote w:type="continuationNotice" w:id="1">
    <w:p w14:paraId="2981B977" w14:textId="77777777" w:rsidR="008408EA" w:rsidRDefault="008408EA" w:rsidP="001455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Bold">
    <w:panose1 w:val="020B0704020202020204"/>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G Times">
    <w:altName w:val="Times New Roman"/>
    <w:charset w:val="00"/>
    <w:family w:val="roman"/>
    <w:pitch w:val="variable"/>
    <w:sig w:usb0="00000007" w:usb1="00000000" w:usb2="00000000" w:usb3="00000000" w:csb0="00000093"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FE805D" w14:textId="38551E24" w:rsidR="004D123A" w:rsidRPr="00806E23" w:rsidRDefault="004D123A" w:rsidP="004F683C">
    <w:pPr>
      <w:pStyle w:val="Footer"/>
      <w:pBdr>
        <w:top w:val="single" w:sz="6" w:space="0" w:color="000080"/>
      </w:pBdr>
      <w:tabs>
        <w:tab w:val="clear" w:pos="4320"/>
        <w:tab w:val="clear" w:pos="8640"/>
        <w:tab w:val="left" w:pos="4524"/>
        <w:tab w:val="center" w:pos="4680"/>
        <w:tab w:val="right" w:pos="9360"/>
      </w:tabs>
      <w:ind w:left="0" w:firstLine="0"/>
      <w:rPr>
        <w:rStyle w:val="PageNumber"/>
        <w:rFonts w:cs="Times New Roman"/>
        <w:sz w:val="24"/>
        <w:szCs w:val="24"/>
      </w:rPr>
    </w:pPr>
    <w:r w:rsidRPr="00806E23">
      <w:tab/>
    </w:r>
    <w:r w:rsidR="006A0F05">
      <w:t xml:space="preserve">Page </w:t>
    </w:r>
    <w:r w:rsidR="00AC1B92">
      <w:fldChar w:fldCharType="begin"/>
    </w:r>
    <w:r w:rsidR="00AC1B92">
      <w:instrText xml:space="preserve"> PAGE   \* MERGEFORMAT </w:instrText>
    </w:r>
    <w:r w:rsidR="00AC1B92">
      <w:fldChar w:fldCharType="separate"/>
    </w:r>
    <w:r w:rsidR="007538C5">
      <w:rPr>
        <w:noProof/>
      </w:rPr>
      <w:t>6</w:t>
    </w:r>
    <w:r w:rsidR="00AC1B92">
      <w:fldChar w:fldCharType="end"/>
    </w:r>
    <w:r w:rsidR="00AC1B92">
      <w:t xml:space="preserve"> </w:t>
    </w:r>
    <w:r w:rsidR="006A0F05">
      <w:rPr>
        <w:rStyle w:val="PageNumber"/>
      </w:rPr>
      <w:t xml:space="preserve">of </w:t>
    </w:r>
    <w:r w:rsidR="00AC1B92">
      <w:rPr>
        <w:rStyle w:val="PageNumber"/>
      </w:rPr>
      <w:fldChar w:fldCharType="begin"/>
    </w:r>
    <w:r w:rsidR="00AC1B92">
      <w:rPr>
        <w:rStyle w:val="PageNumber"/>
      </w:rPr>
      <w:instrText xml:space="preserve"> NUMPAGES   \* MERGEFORMAT </w:instrText>
    </w:r>
    <w:r w:rsidR="00AC1B92">
      <w:rPr>
        <w:rStyle w:val="PageNumber"/>
      </w:rPr>
      <w:fldChar w:fldCharType="separate"/>
    </w:r>
    <w:r w:rsidR="007538C5">
      <w:rPr>
        <w:rStyle w:val="PageNumber"/>
        <w:noProof/>
      </w:rPr>
      <w:t>6</w:t>
    </w:r>
    <w:r w:rsidR="00AC1B92">
      <w:rPr>
        <w:rStyle w:val="PageNumber"/>
      </w:rPr>
      <w:fldChar w:fldCharType="end"/>
    </w:r>
  </w:p>
  <w:p w14:paraId="54A91B58" w14:textId="0DD63F54" w:rsidR="004D123A" w:rsidRDefault="004D123A">
    <w:pPr>
      <w:pStyle w:val="Footer"/>
      <w:jc w:val="center"/>
    </w:pPr>
  </w:p>
  <w:p w14:paraId="7477440D" w14:textId="3C645AB5" w:rsidR="00625618" w:rsidRDefault="00625618" w:rsidP="00804F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7054A6" w14:textId="77777777" w:rsidR="008408EA" w:rsidRDefault="008408EA" w:rsidP="00145512">
      <w:r>
        <w:separator/>
      </w:r>
    </w:p>
    <w:p w14:paraId="786C2650" w14:textId="77777777" w:rsidR="008408EA" w:rsidRDefault="008408EA" w:rsidP="00145512"/>
  </w:footnote>
  <w:footnote w:type="continuationSeparator" w:id="0">
    <w:p w14:paraId="67D61FB1" w14:textId="77777777" w:rsidR="008408EA" w:rsidRDefault="008408EA" w:rsidP="00145512">
      <w:r>
        <w:continuationSeparator/>
      </w:r>
    </w:p>
    <w:p w14:paraId="1C8AB9D8" w14:textId="77777777" w:rsidR="008408EA" w:rsidRDefault="008408EA" w:rsidP="00145512"/>
  </w:footnote>
  <w:footnote w:type="continuationNotice" w:id="1">
    <w:p w14:paraId="0A538D04" w14:textId="77777777" w:rsidR="008408EA" w:rsidRDefault="008408EA" w:rsidP="0014551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A9B115" w14:textId="761A1A89" w:rsidR="00FF2604" w:rsidRDefault="007538C5">
    <w:pPr>
      <w:pStyle w:val="Header"/>
    </w:pPr>
    <w:r>
      <w:rPr>
        <w:noProof/>
      </w:rPr>
      <w:pict w14:anchorId="5C0991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3440756" o:spid="_x0000_s2059" type="#_x0000_t136" style="position:absolute;left:0;text-align:left;margin-left:0;margin-top:0;width:471.3pt;height:188.5pt;rotation:315;z-index:-25165823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05D75" w14:textId="77541181" w:rsidR="00F35858" w:rsidRDefault="00F35858" w:rsidP="00BA1AEA">
    <w:pPr>
      <w:pStyle w:val="Header"/>
      <w:jc w:val="center"/>
    </w:pPr>
    <w:r w:rsidRPr="006B4226">
      <w:rPr>
        <w:rFonts w:asciiTheme="minorHAnsi" w:hAnsiTheme="minorHAnsi" w:cs="Arial"/>
        <w:noProof/>
        <w:sz w:val="22"/>
      </w:rPr>
      <w:drawing>
        <wp:anchor distT="0" distB="0" distL="114300" distR="114300" simplePos="0" relativeHeight="251659264" behindDoc="1" locked="0" layoutInCell="1" allowOverlap="1" wp14:anchorId="6F307FF7" wp14:editId="79B09203">
          <wp:simplePos x="0" y="0"/>
          <wp:positionH relativeFrom="column">
            <wp:posOffset>76200</wp:posOffset>
          </wp:positionH>
          <wp:positionV relativeFrom="paragraph">
            <wp:posOffset>-30480</wp:posOffset>
          </wp:positionV>
          <wp:extent cx="2038350" cy="469900"/>
          <wp:effectExtent l="0" t="0" r="0" b="635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_logo.gif"/>
                  <pic:cNvPicPr/>
                </pic:nvPicPr>
                <pic:blipFill>
                  <a:blip r:embed="rId1">
                    <a:extLst>
                      <a:ext uri="{28A0092B-C50C-407E-A947-70E740481C1C}">
                        <a14:useLocalDpi xmlns:a14="http://schemas.microsoft.com/office/drawing/2010/main" val="0"/>
                      </a:ext>
                    </a:extLst>
                  </a:blip>
                  <a:stretch>
                    <a:fillRect/>
                  </a:stretch>
                </pic:blipFill>
                <pic:spPr>
                  <a:xfrm>
                    <a:off x="0" y="0"/>
                    <a:ext cx="2038350" cy="469900"/>
                  </a:xfrm>
                  <a:prstGeom prst="rect">
                    <a:avLst/>
                  </a:prstGeom>
                </pic:spPr>
              </pic:pic>
            </a:graphicData>
          </a:graphic>
          <wp14:sizeRelH relativeFrom="page">
            <wp14:pctWidth>0</wp14:pctWidth>
          </wp14:sizeRelH>
          <wp14:sizeRelV relativeFrom="page">
            <wp14:pctHeight>0</wp14:pctHeight>
          </wp14:sizeRelV>
        </wp:anchor>
      </w:drawing>
    </w:r>
  </w:p>
  <w:p w14:paraId="05DE8158" w14:textId="77777777" w:rsidR="00F35858" w:rsidRDefault="00F35858" w:rsidP="00BA1AEA">
    <w:pPr>
      <w:pStyle w:val="Header"/>
      <w:jc w:val="center"/>
    </w:pPr>
  </w:p>
  <w:p w14:paraId="4414B102" w14:textId="77777777" w:rsidR="00F35858" w:rsidRDefault="00F35858" w:rsidP="00BA1AEA">
    <w:pPr>
      <w:pStyle w:val="Header"/>
      <w:jc w:val="center"/>
    </w:pPr>
  </w:p>
  <w:p w14:paraId="2F106346" w14:textId="71E8D44F" w:rsidR="00BA1AEA" w:rsidRPr="007B48C6" w:rsidRDefault="00F35858" w:rsidP="00BA1AEA">
    <w:pPr>
      <w:pStyle w:val="Header"/>
      <w:jc w:val="center"/>
      <w:rPr>
        <w:b/>
      </w:rPr>
    </w:pPr>
    <w:r w:rsidRPr="007B48C6">
      <w:rPr>
        <w:b/>
      </w:rPr>
      <w:t xml:space="preserve">APPENDIX </w:t>
    </w:r>
    <w:r w:rsidR="007538C5">
      <w:rPr>
        <w:b/>
      </w:rPr>
      <w:t>K</w:t>
    </w:r>
  </w:p>
  <w:p w14:paraId="0F06434D" w14:textId="6D7639CB" w:rsidR="00FF2604" w:rsidRPr="007B48C6" w:rsidRDefault="00F35858" w:rsidP="00BA1AEA">
    <w:pPr>
      <w:pStyle w:val="Header"/>
      <w:jc w:val="center"/>
      <w:rPr>
        <w:b/>
      </w:rPr>
    </w:pPr>
    <w:r w:rsidRPr="007B48C6">
      <w:rPr>
        <w:b/>
      </w:rPr>
      <w:t>CURRENT BUSINESS APPLICATION SOFTWARE ENVIRONEMENT</w:t>
    </w:r>
  </w:p>
  <w:p w14:paraId="4DCE5ADC" w14:textId="77777777" w:rsidR="006E7B24" w:rsidRDefault="006E7B24" w:rsidP="00BA1AEA">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FEDDC8" w14:textId="74B8F574" w:rsidR="00FF2604" w:rsidRDefault="007538C5">
    <w:pPr>
      <w:pStyle w:val="Header"/>
    </w:pPr>
    <w:r>
      <w:rPr>
        <w:noProof/>
      </w:rPr>
      <w:pict w14:anchorId="685089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3440755" o:spid="_x0000_s2061" type="#_x0000_t136" style="position:absolute;left:0;text-align:left;margin-left:0;margin-top:0;width:471.3pt;height:188.5pt;rotation:315;z-index:-25165823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504ED"/>
    <w:multiLevelType w:val="singleLevel"/>
    <w:tmpl w:val="999219CC"/>
    <w:lvl w:ilvl="0">
      <w:start w:val="1"/>
      <w:numFmt w:val="bullet"/>
      <w:pStyle w:val="NormalBullet"/>
      <w:lvlText w:val=""/>
      <w:lvlJc w:val="left"/>
      <w:pPr>
        <w:tabs>
          <w:tab w:val="num" w:pos="360"/>
        </w:tabs>
        <w:ind w:left="360" w:hanging="360"/>
      </w:pPr>
      <w:rPr>
        <w:rFonts w:ascii="Symbol" w:hAnsi="Symbol" w:hint="default"/>
      </w:rPr>
    </w:lvl>
  </w:abstractNum>
  <w:abstractNum w:abstractNumId="1" w15:restartNumberingAfterBreak="0">
    <w:nsid w:val="025535E2"/>
    <w:multiLevelType w:val="multilevel"/>
    <w:tmpl w:val="C6AE936A"/>
    <w:lvl w:ilvl="0">
      <w:start w:val="1"/>
      <w:numFmt w:val="upperRoman"/>
      <w:pStyle w:val="Heading1"/>
      <w:lvlText w:val="PART %1"/>
      <w:lvlJc w:val="left"/>
      <w:pPr>
        <w:tabs>
          <w:tab w:val="num" w:pos="504"/>
        </w:tabs>
        <w:ind w:left="1224" w:hanging="1224"/>
      </w:pPr>
      <w:rPr>
        <w:rFonts w:ascii="Times New Roman" w:hAnsi="Times New Roman" w:cs="Times New Roman" w:hint="default"/>
        <w:b/>
        <w:bCs w:val="0"/>
        <w:i w:val="0"/>
        <w:iCs w:val="0"/>
        <w:caps w:val="0"/>
        <w:smallCaps w:val="0"/>
        <w:strike w:val="0"/>
        <w:dstrike w:val="0"/>
        <w:noProof w:val="0"/>
        <w:snapToGrid w:val="0"/>
        <w:vanish w:val="0"/>
        <w:color w:val="auto"/>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vlJc w:val="left"/>
      <w:pPr>
        <w:tabs>
          <w:tab w:val="num" w:pos="936"/>
        </w:tabs>
        <w:ind w:left="720" w:hanging="720"/>
      </w:pPr>
      <w:rPr>
        <w:rFonts w:ascii="Times New Roman" w:hAnsi="Times New Roman" w:cs="Times New Roman" w:hint="default"/>
        <w:b/>
        <w:bCs w:val="0"/>
        <w:i w:val="0"/>
        <w:iCs w:val="0"/>
        <w:caps w:val="0"/>
        <w:smallCaps w:val="0"/>
        <w:strike w:val="0"/>
        <w:dstrike w:val="0"/>
        <w:noProof w:val="0"/>
        <w:snapToGrid w:val="0"/>
        <w:vanish w:val="0"/>
        <w:color w:val="auto"/>
        <w:spacing w:val="0"/>
        <w:w w:val="0"/>
        <w:kern w:val="0"/>
        <w:position w:val="0"/>
        <w:sz w:val="24"/>
        <w:szCs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2088"/>
        </w:tabs>
        <w:ind w:left="1656" w:hanging="936"/>
      </w:pPr>
      <w:rPr>
        <w:rFonts w:ascii="Times New Roman" w:hAnsi="Times New Roman" w:cs="Times New Roman" w:hint="default"/>
        <w:b/>
        <w:i w:val="0"/>
        <w:color w:val="auto"/>
        <w:sz w:val="24"/>
        <w:szCs w:val="24"/>
      </w:rPr>
    </w:lvl>
    <w:lvl w:ilvl="3">
      <w:start w:val="1"/>
      <w:numFmt w:val="decimal"/>
      <w:pStyle w:val="Heading4"/>
      <w:lvlText w:val="%1-%2.%3.%4."/>
      <w:lvlJc w:val="left"/>
      <w:pPr>
        <w:tabs>
          <w:tab w:val="num" w:pos="2196"/>
        </w:tabs>
        <w:ind w:left="1332" w:hanging="1152"/>
      </w:pPr>
      <w:rPr>
        <w:rFonts w:ascii="Times New Roman" w:hAnsi="Times New Roman" w:cs="Times New Roman" w:hint="default"/>
        <w:b/>
        <w:i w:val="0"/>
        <w:color w:val="auto"/>
        <w:sz w:val="24"/>
        <w:szCs w:val="24"/>
      </w:rPr>
    </w:lvl>
    <w:lvl w:ilvl="4">
      <w:start w:val="1"/>
      <w:numFmt w:val="none"/>
      <w:lvlText w:val=""/>
      <w:lvlJc w:val="left"/>
      <w:pPr>
        <w:tabs>
          <w:tab w:val="num" w:pos="2592"/>
        </w:tabs>
        <w:ind w:left="2592" w:hanging="2592"/>
      </w:pPr>
      <w:rPr>
        <w:rFonts w:ascii="Times New Roman" w:hAnsi="Times New Roman" w:hint="default"/>
        <w:b/>
        <w:i w:val="0"/>
        <w:sz w:val="24"/>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 w15:restartNumberingAfterBreak="0">
    <w:nsid w:val="04EC7DB2"/>
    <w:multiLevelType w:val="hybridMultilevel"/>
    <w:tmpl w:val="B4AA954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8E70B5"/>
    <w:multiLevelType w:val="hybridMultilevel"/>
    <w:tmpl w:val="20108000"/>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8927F92"/>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8AC632C"/>
    <w:multiLevelType w:val="hybridMultilevel"/>
    <w:tmpl w:val="4970C5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08D74CE7"/>
    <w:multiLevelType w:val="multilevel"/>
    <w:tmpl w:val="03DC8B7E"/>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9F12143"/>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0C7647F7"/>
    <w:multiLevelType w:val="hybridMultilevel"/>
    <w:tmpl w:val="C7BE4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9D691F"/>
    <w:multiLevelType w:val="multilevel"/>
    <w:tmpl w:val="DA383D38"/>
    <w:lvl w:ilvl="0">
      <w:start w:val="1"/>
      <w:numFmt w:val="upperLetter"/>
      <w:pStyle w:val="RFP-Bullets1"/>
      <w:lvlText w:val="%1."/>
      <w:lvlJc w:val="center"/>
      <w:pPr>
        <w:ind w:left="720" w:hanging="360"/>
      </w:pPr>
      <w:rPr>
        <w:rFonts w:hint="default"/>
        <w:b w:val="0"/>
        <w:i w:val="0"/>
      </w:rPr>
    </w:lvl>
    <w:lvl w:ilvl="1">
      <w:start w:val="1"/>
      <w:numFmt w:val="decimal"/>
      <w:lvlText w:val="%2."/>
      <w:lvlJc w:val="left"/>
      <w:pPr>
        <w:tabs>
          <w:tab w:val="num" w:pos="1080"/>
        </w:tabs>
        <w:ind w:left="360" w:firstLine="360"/>
      </w:pPr>
      <w:rPr>
        <w:rFonts w:hint="default"/>
        <w:b w:val="0"/>
        <w:i w:val="0"/>
      </w:rPr>
    </w:lvl>
    <w:lvl w:ilvl="2">
      <w:start w:val="1"/>
      <w:numFmt w:val="lowerLetter"/>
      <w:lvlText w:val="%3."/>
      <w:lvlJc w:val="left"/>
      <w:pPr>
        <w:tabs>
          <w:tab w:val="num" w:pos="1080"/>
        </w:tabs>
        <w:ind w:left="720" w:firstLine="360"/>
      </w:pPr>
      <w:rPr>
        <w:rFonts w:hint="default"/>
      </w:rPr>
    </w:lvl>
    <w:lvl w:ilvl="3">
      <w:start w:val="1"/>
      <w:numFmt w:val="decimal"/>
      <w:lvlText w:val="(%4)"/>
      <w:lvlJc w:val="left"/>
      <w:pPr>
        <w:tabs>
          <w:tab w:val="num" w:pos="1440"/>
        </w:tabs>
        <w:ind w:left="1800" w:hanging="360"/>
      </w:pPr>
      <w:rPr>
        <w:rFonts w:hint="default"/>
      </w:rPr>
    </w:lvl>
    <w:lvl w:ilvl="4">
      <w:start w:val="1"/>
      <w:numFmt w:val="bullet"/>
      <w:lvlText w:val=""/>
      <w:lvlJc w:val="left"/>
      <w:pPr>
        <w:tabs>
          <w:tab w:val="num" w:pos="1800"/>
        </w:tabs>
        <w:ind w:left="2160" w:hanging="360"/>
      </w:pPr>
      <w:rPr>
        <w:rFonts w:ascii="Symbol" w:hAnsi="Symbol" w:hint="default"/>
        <w:color w:val="auto"/>
      </w:rPr>
    </w:lvl>
    <w:lvl w:ilvl="5">
      <w:start w:val="1"/>
      <w:numFmt w:val="bullet"/>
      <w:lvlText w:val=""/>
      <w:lvlJc w:val="left"/>
      <w:pPr>
        <w:tabs>
          <w:tab w:val="num" w:pos="2448"/>
        </w:tabs>
        <w:ind w:left="2520" w:hanging="360"/>
      </w:pPr>
      <w:rPr>
        <w:rFonts w:ascii="Wingdings" w:hAnsi="Wingdings" w:hint="default"/>
        <w:color w:val="auto"/>
      </w:rPr>
    </w:lvl>
    <w:lvl w:ilvl="6">
      <w:start w:val="1"/>
      <w:numFmt w:val="lowerLetter"/>
      <w:lvlText w:val="%7."/>
      <w:lvlJc w:val="left"/>
      <w:pPr>
        <w:ind w:left="1800" w:hanging="360"/>
      </w:pPr>
      <w:rPr>
        <w:rFonts w:hint="default"/>
      </w:rPr>
    </w:lvl>
    <w:lvl w:ilvl="7">
      <w:start w:val="1"/>
      <w:numFmt w:val="bullet"/>
      <w:lvlText w:val=""/>
      <w:lvlJc w:val="left"/>
      <w:pPr>
        <w:ind w:left="2160" w:hanging="360"/>
      </w:pPr>
      <w:rPr>
        <w:rFonts w:ascii="Symbol" w:hAnsi="Symbol" w:hint="default"/>
        <w:color w:val="auto"/>
      </w:rPr>
    </w:lvl>
    <w:lvl w:ilvl="8">
      <w:start w:val="1"/>
      <w:numFmt w:val="decimal"/>
      <w:lvlText w:val="(%9)"/>
      <w:lvlJc w:val="left"/>
      <w:pPr>
        <w:ind w:left="2520" w:hanging="360"/>
      </w:pPr>
      <w:rPr>
        <w:rFonts w:hint="default"/>
      </w:rPr>
    </w:lvl>
  </w:abstractNum>
  <w:abstractNum w:abstractNumId="10" w15:restartNumberingAfterBreak="0">
    <w:nsid w:val="0ECF40C6"/>
    <w:multiLevelType w:val="hybridMultilevel"/>
    <w:tmpl w:val="6C58F022"/>
    <w:lvl w:ilvl="0" w:tplc="F4F87B38">
      <w:start w:val="1"/>
      <w:numFmt w:val="bullet"/>
      <w:pStyle w:val="Bullet3"/>
      <w:lvlText w:val="o"/>
      <w:lvlJc w:val="left"/>
      <w:pPr>
        <w:ind w:left="720" w:hanging="360"/>
      </w:pPr>
      <w:rPr>
        <w:rFonts w:ascii="Courier New" w:hAnsi="Courier New" w:hint="default"/>
        <w:b w:val="0"/>
        <w:i w:val="0"/>
        <w:color w:val="auto"/>
        <w:sz w:val="20"/>
        <w:szCs w:val="20"/>
      </w:rPr>
    </w:lvl>
    <w:lvl w:ilvl="1" w:tplc="C7603408">
      <w:start w:val="1"/>
      <w:numFmt w:val="bullet"/>
      <w:lvlText w:val="o"/>
      <w:lvlJc w:val="left"/>
      <w:pPr>
        <w:tabs>
          <w:tab w:val="num" w:pos="720"/>
        </w:tabs>
        <w:ind w:left="720" w:hanging="360"/>
      </w:pPr>
      <w:rPr>
        <w:rFonts w:ascii="Courier New" w:hAnsi="Courier New" w:cs="Courier New" w:hint="default"/>
        <w:b w:val="0"/>
        <w:i w:val="0"/>
        <w:color w:val="auto"/>
        <w:sz w:val="20"/>
        <w:szCs w:val="20"/>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1" w15:restartNumberingAfterBreak="0">
    <w:nsid w:val="10927211"/>
    <w:multiLevelType w:val="hybridMultilevel"/>
    <w:tmpl w:val="FC7240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1580DDD"/>
    <w:multiLevelType w:val="multilevel"/>
    <w:tmpl w:val="64023F0A"/>
    <w:name w:val="RFP Appendix-HDR"/>
    <w:lvl w:ilvl="0">
      <w:start w:val="1"/>
      <w:numFmt w:val="upperLetter"/>
      <w:suff w:val="space"/>
      <w:lvlText w:val="APPENDIX %1 -"/>
      <w:lvlJc w:val="left"/>
      <w:pPr>
        <w:ind w:left="720" w:hanging="720"/>
      </w:pPr>
      <w:rPr>
        <w:rFonts w:hint="default"/>
        <w:b/>
        <w:i w:val="0"/>
        <w:sz w:val="28"/>
      </w:rPr>
    </w:lvl>
    <w:lvl w:ilvl="1">
      <w:start w:val="1"/>
      <w:numFmt w:val="decimal"/>
      <w:lvlText w:val="%1-%2."/>
      <w:lvlJc w:val="left"/>
      <w:pPr>
        <w:ind w:left="1080" w:hanging="1080"/>
      </w:pPr>
      <w:rPr>
        <w:rFonts w:hint="default"/>
        <w:b/>
        <w:i w:val="0"/>
        <w:sz w:val="24"/>
      </w:rPr>
    </w:lvl>
    <w:lvl w:ilvl="2">
      <w:start w:val="1"/>
      <w:numFmt w:val="decimal"/>
      <w:lvlText w:val="%1-%2.%3."/>
      <w:lvlJc w:val="left"/>
      <w:pPr>
        <w:ind w:left="1440" w:hanging="1440"/>
      </w:pPr>
      <w:rPr>
        <w:rFonts w:hint="default"/>
      </w:rPr>
    </w:lvl>
    <w:lvl w:ilvl="3">
      <w:start w:val="1"/>
      <w:numFmt w:val="decimal"/>
      <w:lvlText w:val="%1-%2.%3.%4."/>
      <w:lvlJc w:val="left"/>
      <w:pPr>
        <w:ind w:left="1800" w:hanging="180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bullet"/>
      <w:lvlText w:val=""/>
      <w:lvlJc w:val="left"/>
      <w:pPr>
        <w:ind w:left="1800" w:hanging="360"/>
      </w:pPr>
      <w:rPr>
        <w:rFonts w:ascii="Symbol" w:hAnsi="Symbol" w:hint="default"/>
        <w:color w:val="auto"/>
      </w:rPr>
    </w:lvl>
    <w:lvl w:ilvl="8">
      <w:start w:val="1"/>
      <w:numFmt w:val="bullet"/>
      <w:lvlText w:val=""/>
      <w:lvlJc w:val="left"/>
      <w:pPr>
        <w:ind w:left="2160" w:hanging="360"/>
      </w:pPr>
      <w:rPr>
        <w:rFonts w:ascii="Symbol" w:hAnsi="Symbol" w:hint="default"/>
        <w:color w:val="auto"/>
      </w:rPr>
    </w:lvl>
  </w:abstractNum>
  <w:abstractNum w:abstractNumId="13" w15:restartNumberingAfterBreak="0">
    <w:nsid w:val="128C44B3"/>
    <w:multiLevelType w:val="hybridMultilevel"/>
    <w:tmpl w:val="20DCDA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196022"/>
    <w:multiLevelType w:val="multilevel"/>
    <w:tmpl w:val="E20A527C"/>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8EE1751"/>
    <w:multiLevelType w:val="multilevel"/>
    <w:tmpl w:val="2F8C59E4"/>
    <w:lvl w:ilvl="0">
      <w:start w:val="1"/>
      <w:numFmt w:val="upperLetter"/>
      <w:pStyle w:val="Appendix-Bullet"/>
      <w:lvlText w:val="%1."/>
      <w:lvlJc w:val="left"/>
      <w:pPr>
        <w:ind w:left="360" w:hanging="360"/>
      </w:pPr>
      <w:rPr>
        <w:rFonts w:hint="default"/>
        <w:b/>
        <w:i w:val="0"/>
        <w:sz w:val="28"/>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1BA66BBD"/>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1BD033DA"/>
    <w:multiLevelType w:val="hybridMultilevel"/>
    <w:tmpl w:val="5816D25A"/>
    <w:lvl w:ilvl="0" w:tplc="8842DACA">
      <w:start w:val="1"/>
      <w:numFmt w:val="bullet"/>
      <w:pStyle w:val="IntroBoxBullet"/>
      <w:lvlText w:val=""/>
      <w:lvlJc w:val="left"/>
      <w:pPr>
        <w:ind w:left="720" w:hanging="360"/>
      </w:pPr>
      <w:rPr>
        <w:rFonts w:ascii="Wingdings" w:hAnsi="Wingdings" w:hint="default"/>
        <w:color w:val="981E32"/>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CB20B10"/>
    <w:multiLevelType w:val="hybridMultilevel"/>
    <w:tmpl w:val="4E601AA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CF94256"/>
    <w:multiLevelType w:val="hybridMultilevel"/>
    <w:tmpl w:val="A478058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DCC0665A">
      <w:start w:val="1"/>
      <w:numFmt w:val="decimal"/>
      <w:lvlText w:val="%3."/>
      <w:lvlJc w:val="lef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20B86538"/>
    <w:multiLevelType w:val="hybridMultilevel"/>
    <w:tmpl w:val="D4E290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15F72CE"/>
    <w:multiLevelType w:val="hybridMultilevel"/>
    <w:tmpl w:val="785A9C34"/>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2" w15:restartNumberingAfterBreak="0">
    <w:nsid w:val="21C655FF"/>
    <w:multiLevelType w:val="hybridMultilevel"/>
    <w:tmpl w:val="A958FE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2485647"/>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24" w15:restartNumberingAfterBreak="0">
    <w:nsid w:val="23CA363C"/>
    <w:multiLevelType w:val="multilevel"/>
    <w:tmpl w:val="D7C66994"/>
    <w:name w:val="Appendix Heading1"/>
    <w:lvl w:ilvl="0">
      <w:start w:val="1"/>
      <w:numFmt w:val="upperLetter"/>
      <w:pStyle w:val="AppendixStyle1"/>
      <w:suff w:val="space"/>
      <w:lvlText w:val="Appendix %1:"/>
      <w:lvlJc w:val="left"/>
      <w:pPr>
        <w:ind w:left="1512" w:hanging="432"/>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576" w:hanging="576"/>
      </w:pPr>
      <w:rPr>
        <w:rFonts w:hint="default"/>
        <w:b w:val="0"/>
        <w:i w:val="0"/>
      </w:rPr>
    </w:lvl>
    <w:lvl w:ilvl="2">
      <w:start w:val="1"/>
      <w:numFmt w:val="decimal"/>
      <w:lvlText w:val="%1.%2.%3"/>
      <w:lvlJc w:val="left"/>
      <w:pPr>
        <w:ind w:left="720" w:hanging="720"/>
      </w:pPr>
      <w:rPr>
        <w:rFonts w:hint="default"/>
        <w:b w:val="0"/>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23CD2660"/>
    <w:multiLevelType w:val="hybridMultilevel"/>
    <w:tmpl w:val="D7D83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429795C"/>
    <w:multiLevelType w:val="hybridMultilevel"/>
    <w:tmpl w:val="8EE0CAFC"/>
    <w:lvl w:ilvl="0" w:tplc="AF200360">
      <w:start w:val="1"/>
      <w:numFmt w:val="bullet"/>
      <w:lvlText w:val=""/>
      <w:lvlJc w:val="left"/>
      <w:pPr>
        <w:ind w:left="720" w:hanging="360"/>
      </w:pPr>
      <w:rPr>
        <w:rFonts w:ascii="Symbol" w:hAnsi="Symbol" w:hint="default"/>
        <w:b/>
        <w:i w:val="0"/>
        <w:color w:val="auto"/>
        <w:sz w:val="24"/>
        <w:szCs w:val="24"/>
      </w:rPr>
    </w:lvl>
    <w:lvl w:ilvl="1" w:tplc="BBC4FB26">
      <w:start w:val="1"/>
      <w:numFmt w:val="decimal"/>
      <w:pStyle w:val="RFP-NumList"/>
      <w:lvlText w:val="%2."/>
      <w:lvlJc w:val="left"/>
      <w:pPr>
        <w:tabs>
          <w:tab w:val="num" w:pos="1080"/>
        </w:tabs>
        <w:ind w:left="1080" w:hanging="360"/>
      </w:pPr>
      <w:rPr>
        <w:rFonts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24E34794"/>
    <w:multiLevelType w:val="hybridMultilevel"/>
    <w:tmpl w:val="C0DA21FE"/>
    <w:lvl w:ilvl="0" w:tplc="64CA0286">
      <w:start w:val="1"/>
      <w:numFmt w:val="upperLetter"/>
      <w:lvlText w:val="%1."/>
      <w:lvlJc w:val="left"/>
      <w:pPr>
        <w:ind w:left="720" w:hanging="360"/>
      </w:pPr>
      <w:rPr>
        <w:rFonts w:hint="default"/>
        <w:b/>
        <w:i w:val="0"/>
        <w:color w:val="auto"/>
        <w:sz w:val="24"/>
        <w:szCs w:val="24"/>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292B0479"/>
    <w:multiLevelType w:val="hybridMultilevel"/>
    <w:tmpl w:val="7AF0EC74"/>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2A0F4B84"/>
    <w:multiLevelType w:val="hybridMultilevel"/>
    <w:tmpl w:val="5EC62A0C"/>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0" w15:restartNumberingAfterBreak="0">
    <w:nsid w:val="2A4311B6"/>
    <w:multiLevelType w:val="multilevel"/>
    <w:tmpl w:val="0D641ED2"/>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2ABC3B7B"/>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2" w15:restartNumberingAfterBreak="0">
    <w:nsid w:val="2B94761A"/>
    <w:multiLevelType w:val="multilevel"/>
    <w:tmpl w:val="24CAB114"/>
    <w:lvl w:ilvl="0">
      <w:start w:val="1"/>
      <w:numFmt w:val="upperLetter"/>
      <w:lvlText w:val="%1."/>
      <w:lvlJc w:val="left"/>
      <w:pPr>
        <w:ind w:left="450" w:hanging="360"/>
      </w:pPr>
      <w:rPr>
        <w:rFonts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3" w15:restartNumberingAfterBreak="0">
    <w:nsid w:val="2C6B462F"/>
    <w:multiLevelType w:val="hybridMultilevel"/>
    <w:tmpl w:val="6522255C"/>
    <w:lvl w:ilvl="0" w:tplc="8B34B58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CE21982"/>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2E4705C3"/>
    <w:multiLevelType w:val="hybridMultilevel"/>
    <w:tmpl w:val="6576F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0EC00E0"/>
    <w:multiLevelType w:val="hybridMultilevel"/>
    <w:tmpl w:val="80E2EE3E"/>
    <w:lvl w:ilvl="0" w:tplc="0409000F">
      <w:start w:val="1"/>
      <w:numFmt w:val="upperLetter"/>
      <w:lvlText w:val="%1."/>
      <w:lvlJc w:val="left"/>
      <w:pPr>
        <w:ind w:left="720" w:hanging="360"/>
      </w:pPr>
      <w:rPr>
        <w:rFonts w:hint="default"/>
        <w:b/>
        <w:i w:val="0"/>
        <w:color w:val="auto"/>
        <w:sz w:val="24"/>
        <w:szCs w:val="24"/>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31BD63D6"/>
    <w:multiLevelType w:val="multilevel"/>
    <w:tmpl w:val="A17479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8" w15:restartNumberingAfterBreak="0">
    <w:nsid w:val="334632EB"/>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39" w15:restartNumberingAfterBreak="0">
    <w:nsid w:val="336F6755"/>
    <w:multiLevelType w:val="hybridMultilevel"/>
    <w:tmpl w:val="93C67FB8"/>
    <w:lvl w:ilvl="0" w:tplc="1AFEEF0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3870F83"/>
    <w:multiLevelType w:val="hybridMultilevel"/>
    <w:tmpl w:val="CA3E5C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42A5C0A"/>
    <w:multiLevelType w:val="hybridMultilevel"/>
    <w:tmpl w:val="D14A7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44B5465"/>
    <w:multiLevelType w:val="hybridMultilevel"/>
    <w:tmpl w:val="453EE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45C59D1"/>
    <w:multiLevelType w:val="hybridMultilevel"/>
    <w:tmpl w:val="CEA8C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4C81914"/>
    <w:multiLevelType w:val="hybridMultilevel"/>
    <w:tmpl w:val="7AF0EC74"/>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34CD593B"/>
    <w:multiLevelType w:val="hybridMultilevel"/>
    <w:tmpl w:val="71E4D11C"/>
    <w:lvl w:ilvl="0" w:tplc="48681BDE">
      <w:start w:val="1"/>
      <w:numFmt w:val="upperLetter"/>
      <w:lvlText w:val="%1."/>
      <w:lvlJc w:val="left"/>
      <w:pPr>
        <w:ind w:left="72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5F07224"/>
    <w:multiLevelType w:val="hybridMultilevel"/>
    <w:tmpl w:val="3B443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6970600"/>
    <w:multiLevelType w:val="hybridMultilevel"/>
    <w:tmpl w:val="E800088E"/>
    <w:lvl w:ilvl="0" w:tplc="A7144DE6">
      <w:start w:val="1"/>
      <w:numFmt w:val="bullet"/>
      <w:pStyle w:val="TableBullet4"/>
      <w:lvlText w:val="o"/>
      <w:lvlJc w:val="left"/>
      <w:pPr>
        <w:ind w:left="1584" w:hanging="360"/>
      </w:pPr>
      <w:rPr>
        <w:rFonts w:ascii="Calibri" w:hAnsi="Calibri"/>
        <w:b w:val="0"/>
        <w:bCs w:val="0"/>
        <w:i w:val="0"/>
        <w:iCs w:val="0"/>
        <w:caps w:val="0"/>
        <w:smallCaps w:val="0"/>
        <w:strike w:val="0"/>
        <w:dstrike w:val="0"/>
        <w:noProof w:val="0"/>
        <w:vanish w:val="0"/>
        <w:color w:val="981E32"/>
        <w:spacing w:val="0"/>
        <w:kern w:val="0"/>
        <w:position w:val="0"/>
        <w:sz w:val="2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48" w15:restartNumberingAfterBreak="0">
    <w:nsid w:val="37003B91"/>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9" w15:restartNumberingAfterBreak="0">
    <w:nsid w:val="37FA290A"/>
    <w:multiLevelType w:val="hybridMultilevel"/>
    <w:tmpl w:val="3CB43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80421BE"/>
    <w:multiLevelType w:val="hybridMultilevel"/>
    <w:tmpl w:val="E4DC7DDE"/>
    <w:lvl w:ilvl="0" w:tplc="0F22E0DC">
      <w:start w:val="1"/>
      <w:numFmt w:val="bullet"/>
      <w:pStyle w:val="TableBullet3"/>
      <w:lvlText w:val=""/>
      <w:lvlJc w:val="left"/>
      <w:pPr>
        <w:ind w:left="1584" w:hanging="360"/>
      </w:pPr>
      <w:rPr>
        <w:rFonts w:ascii="Symbol" w:hAnsi="Symbol" w:hint="default"/>
        <w:color w:val="981E32"/>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51" w15:restartNumberingAfterBreak="0">
    <w:nsid w:val="387642AD"/>
    <w:multiLevelType w:val="hybridMultilevel"/>
    <w:tmpl w:val="4170E12C"/>
    <w:lvl w:ilvl="0" w:tplc="48681BDE">
      <w:start w:val="1"/>
      <w:numFmt w:val="upperLetter"/>
      <w:lvlText w:val="%1."/>
      <w:lvlJc w:val="left"/>
      <w:pPr>
        <w:ind w:left="72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8AA2020"/>
    <w:multiLevelType w:val="hybridMultilevel"/>
    <w:tmpl w:val="3C9A68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3A8B1867"/>
    <w:multiLevelType w:val="hybridMultilevel"/>
    <w:tmpl w:val="0B7E41E8"/>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4" w15:restartNumberingAfterBreak="0">
    <w:nsid w:val="3B304F8C"/>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15:restartNumberingAfterBreak="0">
    <w:nsid w:val="3B445B71"/>
    <w:multiLevelType w:val="hybridMultilevel"/>
    <w:tmpl w:val="9BA2FAE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3B8A579F"/>
    <w:multiLevelType w:val="multilevel"/>
    <w:tmpl w:val="04F8EE0E"/>
    <w:name w:val="RFP-Hdr"/>
    <w:lvl w:ilvl="0">
      <w:start w:val="1"/>
      <w:numFmt w:val="upperRoman"/>
      <w:suff w:val="space"/>
      <w:lvlText w:val="PART %1."/>
      <w:lvlJc w:val="center"/>
      <w:pPr>
        <w:ind w:left="360" w:hanging="7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upperLetter"/>
      <w:lvlText w:val="%5."/>
      <w:lvlJc w:val="left"/>
      <w:pPr>
        <w:ind w:left="720" w:hanging="360"/>
      </w:pPr>
      <w:rPr>
        <w:rFonts w:hint="default"/>
      </w:rPr>
    </w:lvl>
    <w:lvl w:ilvl="5">
      <w:start w:val="1"/>
      <w:numFmt w:val="decimal"/>
      <w:lvlText w:val="%6."/>
      <w:lvlJc w:val="left"/>
      <w:pPr>
        <w:ind w:left="1080" w:hanging="360"/>
      </w:pPr>
      <w:rPr>
        <w:rFonts w:hint="default"/>
      </w:rPr>
    </w:lvl>
    <w:lvl w:ilvl="6">
      <w:start w:val="1"/>
      <w:numFmt w:val="lowerLetter"/>
      <w:lvlText w:val="%7."/>
      <w:lvlJc w:val="left"/>
      <w:pPr>
        <w:ind w:left="1440" w:hanging="360"/>
      </w:pPr>
      <w:rPr>
        <w:rFonts w:hint="default"/>
      </w:rPr>
    </w:lvl>
    <w:lvl w:ilvl="7">
      <w:start w:val="1"/>
      <w:numFmt w:val="decimal"/>
      <w:lvlText w:val="(%8)"/>
      <w:lvlJc w:val="left"/>
      <w:pPr>
        <w:ind w:left="1800" w:hanging="360"/>
      </w:pPr>
      <w:rPr>
        <w:rFonts w:hint="default"/>
      </w:rPr>
    </w:lvl>
    <w:lvl w:ilvl="8">
      <w:start w:val="1"/>
      <w:numFmt w:val="bullet"/>
      <w:lvlText w:val=""/>
      <w:lvlJc w:val="left"/>
      <w:pPr>
        <w:ind w:left="2520" w:hanging="360"/>
      </w:pPr>
      <w:rPr>
        <w:rFonts w:ascii="Symbol" w:hAnsi="Symbol" w:hint="default"/>
        <w:color w:val="auto"/>
      </w:rPr>
    </w:lvl>
  </w:abstractNum>
  <w:abstractNum w:abstractNumId="57" w15:restartNumberingAfterBreak="0">
    <w:nsid w:val="3C6D6484"/>
    <w:multiLevelType w:val="hybridMultilevel"/>
    <w:tmpl w:val="CE2619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3CDD29C4"/>
    <w:multiLevelType w:val="hybridMultilevel"/>
    <w:tmpl w:val="3B9C3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3EFB5C4F"/>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60" w15:restartNumberingAfterBreak="0">
    <w:nsid w:val="3F124927"/>
    <w:multiLevelType w:val="hybridMultilevel"/>
    <w:tmpl w:val="9F5AB6EE"/>
    <w:lvl w:ilvl="0" w:tplc="5C6C36BE">
      <w:start w:val="1"/>
      <w:numFmt w:val="upperLetter"/>
      <w:lvlText w:val="%1."/>
      <w:lvlJc w:val="left"/>
      <w:pPr>
        <w:tabs>
          <w:tab w:val="num" w:pos="2160"/>
        </w:tabs>
        <w:ind w:left="2160" w:hanging="360"/>
      </w:pPr>
      <w:rPr>
        <w:rFonts w:hint="default"/>
        <w:b w:val="0"/>
        <w:i w:val="0"/>
      </w:rPr>
    </w:lvl>
    <w:lvl w:ilvl="1" w:tplc="FEC8F2BE">
      <w:start w:val="1"/>
      <w:numFmt w:val="decimal"/>
      <w:lvlText w:val="%2."/>
      <w:lvlJc w:val="left"/>
      <w:pPr>
        <w:tabs>
          <w:tab w:val="num" w:pos="1440"/>
        </w:tabs>
        <w:ind w:left="1440" w:hanging="360"/>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1" w15:restartNumberingAfterBreak="0">
    <w:nsid w:val="3F445CDD"/>
    <w:multiLevelType w:val="hybridMultilevel"/>
    <w:tmpl w:val="A656B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FA97B6E"/>
    <w:multiLevelType w:val="hybridMultilevel"/>
    <w:tmpl w:val="1166F45E"/>
    <w:lvl w:ilvl="0" w:tplc="9BE8A6B6">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3" w15:restartNumberingAfterBreak="0">
    <w:nsid w:val="3FD45748"/>
    <w:multiLevelType w:val="hybridMultilevel"/>
    <w:tmpl w:val="6C660A66"/>
    <w:lvl w:ilvl="0" w:tplc="48681BDE">
      <w:start w:val="1"/>
      <w:numFmt w:val="upperLetter"/>
      <w:lvlText w:val="%1."/>
      <w:lvlJc w:val="left"/>
      <w:pPr>
        <w:ind w:left="108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41A81BD5"/>
    <w:multiLevelType w:val="hybridMultilevel"/>
    <w:tmpl w:val="CE96F85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42155F14"/>
    <w:multiLevelType w:val="multilevel"/>
    <w:tmpl w:val="67AC8968"/>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42C36F32"/>
    <w:multiLevelType w:val="hybridMultilevel"/>
    <w:tmpl w:val="785A9C34"/>
    <w:lvl w:ilvl="0" w:tplc="04090015">
      <w:start w:val="1"/>
      <w:numFmt w:val="upperLetter"/>
      <w:lvlText w:val="%1."/>
      <w:lvlJc w:val="left"/>
      <w:pPr>
        <w:ind w:left="36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15:restartNumberingAfterBreak="0">
    <w:nsid w:val="4358412B"/>
    <w:multiLevelType w:val="hybridMultilevel"/>
    <w:tmpl w:val="CC380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A82E86AA">
      <w:start w:val="1"/>
      <w:numFmt w:val="decimal"/>
      <w:lvlText w:val="%3."/>
      <w:lvlJc w:val="left"/>
      <w:pPr>
        <w:ind w:left="2160" w:hanging="180"/>
      </w:pPr>
      <w:rPr>
        <w:b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49260C9"/>
    <w:multiLevelType w:val="hybridMultilevel"/>
    <w:tmpl w:val="1938D0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44C50683"/>
    <w:multiLevelType w:val="hybridMultilevel"/>
    <w:tmpl w:val="4E601AAC"/>
    <w:styleLink w:val="CurrentList1"/>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4D27314"/>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1" w15:restartNumberingAfterBreak="0">
    <w:nsid w:val="455F0666"/>
    <w:multiLevelType w:val="hybridMultilevel"/>
    <w:tmpl w:val="07C8E4F6"/>
    <w:lvl w:ilvl="0" w:tplc="42587830">
      <w:start w:val="1"/>
      <w:numFmt w:val="bullet"/>
      <w:pStyle w:val="Bullet4"/>
      <w:lvlText w:val=""/>
      <w:lvlJc w:val="left"/>
      <w:pPr>
        <w:ind w:left="2160" w:hanging="360"/>
      </w:pPr>
      <w:rPr>
        <w:rFonts w:ascii="Symbol" w:hAnsi="Symbol" w:hint="default"/>
        <w:b w:val="0"/>
        <w:i w:val="0"/>
        <w:color w:val="auto"/>
        <w:sz w:val="16"/>
        <w:szCs w:val="1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2" w15:restartNumberingAfterBreak="0">
    <w:nsid w:val="459237B3"/>
    <w:multiLevelType w:val="multilevel"/>
    <w:tmpl w:val="A4DE4CFC"/>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73" w15:restartNumberingAfterBreak="0">
    <w:nsid w:val="45D71CAD"/>
    <w:multiLevelType w:val="hybridMultilevel"/>
    <w:tmpl w:val="BB0A132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15:restartNumberingAfterBreak="0">
    <w:nsid w:val="464A3508"/>
    <w:multiLevelType w:val="hybridMultilevel"/>
    <w:tmpl w:val="791C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79E4E52"/>
    <w:multiLevelType w:val="hybridMultilevel"/>
    <w:tmpl w:val="3BB600F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6" w15:restartNumberingAfterBreak="0">
    <w:nsid w:val="48DD139F"/>
    <w:multiLevelType w:val="hybridMultilevel"/>
    <w:tmpl w:val="02689326"/>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9697CCF"/>
    <w:multiLevelType w:val="hybridMultilevel"/>
    <w:tmpl w:val="AEAA5636"/>
    <w:lvl w:ilvl="0" w:tplc="A82E86AA">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9FC1572"/>
    <w:multiLevelType w:val="hybridMultilevel"/>
    <w:tmpl w:val="DEC838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A920B0B"/>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0" w15:restartNumberingAfterBreak="0">
    <w:nsid w:val="4CDB4515"/>
    <w:multiLevelType w:val="hybridMultilevel"/>
    <w:tmpl w:val="0DD27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D167E90"/>
    <w:multiLevelType w:val="hybridMultilevel"/>
    <w:tmpl w:val="05D0667A"/>
    <w:lvl w:ilvl="0" w:tplc="04090015">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2" w15:restartNumberingAfterBreak="0">
    <w:nsid w:val="4D2257D2"/>
    <w:multiLevelType w:val="hybridMultilevel"/>
    <w:tmpl w:val="7AF0EC74"/>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3" w15:restartNumberingAfterBreak="0">
    <w:nsid w:val="4E073807"/>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4" w15:restartNumberingAfterBreak="0">
    <w:nsid w:val="4E09754B"/>
    <w:multiLevelType w:val="hybridMultilevel"/>
    <w:tmpl w:val="249017EA"/>
    <w:lvl w:ilvl="0" w:tplc="48681BDE">
      <w:start w:val="1"/>
      <w:numFmt w:val="upperLetter"/>
      <w:lvlText w:val="%1."/>
      <w:lvlJc w:val="left"/>
      <w:pPr>
        <w:ind w:left="108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4E140A7F"/>
    <w:multiLevelType w:val="hybridMultilevel"/>
    <w:tmpl w:val="CDCA3386"/>
    <w:lvl w:ilvl="0" w:tplc="EBACBBDE">
      <w:start w:val="1"/>
      <w:numFmt w:val="bullet"/>
      <w:pStyle w:val="TableBullet1"/>
      <w:lvlText w:val=""/>
      <w:lvlJc w:val="left"/>
      <w:pPr>
        <w:ind w:left="36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86" w15:restartNumberingAfterBreak="0">
    <w:nsid w:val="4E7E0667"/>
    <w:multiLevelType w:val="hybridMultilevel"/>
    <w:tmpl w:val="C0EA557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7" w15:restartNumberingAfterBreak="0">
    <w:nsid w:val="50563767"/>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88" w15:restartNumberingAfterBreak="0">
    <w:nsid w:val="506C14B4"/>
    <w:multiLevelType w:val="hybridMultilevel"/>
    <w:tmpl w:val="B4AA9546"/>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9" w15:restartNumberingAfterBreak="0">
    <w:nsid w:val="51B55757"/>
    <w:multiLevelType w:val="hybridMultilevel"/>
    <w:tmpl w:val="F57E9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391310B"/>
    <w:multiLevelType w:val="hybridMultilevel"/>
    <w:tmpl w:val="229E5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53FA521F"/>
    <w:multiLevelType w:val="hybridMultilevel"/>
    <w:tmpl w:val="64D6D37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5527E56"/>
    <w:multiLevelType w:val="hybridMultilevel"/>
    <w:tmpl w:val="E814D32E"/>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55F27014"/>
    <w:multiLevelType w:val="hybridMultilevel"/>
    <w:tmpl w:val="9F0C0EF8"/>
    <w:lvl w:ilvl="0" w:tplc="A980252E">
      <w:start w:val="1"/>
      <w:numFmt w:val="bullet"/>
      <w:pStyle w:val="Bullet2"/>
      <w:lvlText w:val=""/>
      <w:lvlJc w:val="left"/>
      <w:pPr>
        <w:ind w:left="1080" w:hanging="360"/>
      </w:pPr>
      <w:rPr>
        <w:rFonts w:ascii="Symbol" w:hAnsi="Symbol" w:hint="default"/>
        <w:b/>
        <w:i w:val="0"/>
        <w:color w:val="auto"/>
        <w:sz w:val="24"/>
        <w:szCs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563B6797"/>
    <w:multiLevelType w:val="hybridMultilevel"/>
    <w:tmpl w:val="B0843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95F4F45"/>
    <w:multiLevelType w:val="hybridMultilevel"/>
    <w:tmpl w:val="24B82394"/>
    <w:lvl w:ilvl="0" w:tplc="04090015">
      <w:start w:val="1"/>
      <w:numFmt w:val="upperLetter"/>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6" w15:restartNumberingAfterBreak="0">
    <w:nsid w:val="5CC83395"/>
    <w:multiLevelType w:val="hybridMultilevel"/>
    <w:tmpl w:val="1ED43520"/>
    <w:lvl w:ilvl="0" w:tplc="5C6C36BE">
      <w:start w:val="1"/>
      <w:numFmt w:val="upperLetter"/>
      <w:lvlText w:val="%1."/>
      <w:lvlJc w:val="left"/>
      <w:pPr>
        <w:tabs>
          <w:tab w:val="num" w:pos="2160"/>
        </w:tabs>
        <w:ind w:left="2160" w:hanging="360"/>
      </w:pPr>
      <w:rPr>
        <w:rFonts w:hint="default"/>
        <w:b w:val="0"/>
        <w:i w:val="0"/>
      </w:rPr>
    </w:lvl>
    <w:lvl w:ilvl="1" w:tplc="FEC8F2BE">
      <w:start w:val="1"/>
      <w:numFmt w:val="decimal"/>
      <w:lvlText w:val="%2."/>
      <w:lvlJc w:val="left"/>
      <w:pPr>
        <w:tabs>
          <w:tab w:val="num" w:pos="1440"/>
        </w:tabs>
        <w:ind w:left="1440" w:hanging="360"/>
      </w:pPr>
      <w:rPr>
        <w:rFonts w:hint="default"/>
        <w:b w:val="0"/>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7" w15:restartNumberingAfterBreak="0">
    <w:nsid w:val="5D927675"/>
    <w:multiLevelType w:val="hybridMultilevel"/>
    <w:tmpl w:val="8410FDB2"/>
    <w:lvl w:ilvl="0" w:tplc="43CEAD3E">
      <w:start w:val="1"/>
      <w:numFmt w:val="decimal"/>
      <w:pStyle w:val="NumberList"/>
      <w:lvlText w:val="%1."/>
      <w:lvlJc w:val="left"/>
      <w:pPr>
        <w:ind w:left="720" w:hanging="360"/>
      </w:pPr>
      <w:rPr>
        <w:rFonts w:asciiTheme="minorHAnsi" w:hAnsiTheme="minorHAnsi" w:hint="default"/>
        <w:b w:val="0"/>
        <w:i w:val="0"/>
        <w:color w:val="auto"/>
        <w:sz w:val="24"/>
        <w:szCs w:val="2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8" w15:restartNumberingAfterBreak="0">
    <w:nsid w:val="5DDE471B"/>
    <w:multiLevelType w:val="hybridMultilevel"/>
    <w:tmpl w:val="989AF1F4"/>
    <w:lvl w:ilvl="0" w:tplc="48681BDE">
      <w:start w:val="1"/>
      <w:numFmt w:val="upperLetter"/>
      <w:lvlText w:val="%1."/>
      <w:lvlJc w:val="left"/>
      <w:pPr>
        <w:ind w:left="99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9" w15:restartNumberingAfterBreak="0">
    <w:nsid w:val="5E386754"/>
    <w:multiLevelType w:val="multilevel"/>
    <w:tmpl w:val="EE8C01C2"/>
    <w:name w:val="RFP-Bullets3"/>
    <w:lvl w:ilvl="0">
      <w:start w:val="1"/>
      <w:numFmt w:val="upperLetter"/>
      <w:pStyle w:val="RFP-Bullets3"/>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0" w15:restartNumberingAfterBreak="0">
    <w:nsid w:val="5F267C88"/>
    <w:multiLevelType w:val="hybridMultilevel"/>
    <w:tmpl w:val="C102EA04"/>
    <w:lvl w:ilvl="0" w:tplc="93C8DD2E">
      <w:start w:val="1"/>
      <w:numFmt w:val="bullet"/>
      <w:pStyle w:val="TableBullet2"/>
      <w:lvlText w:val="o"/>
      <w:lvlJc w:val="left"/>
      <w:pPr>
        <w:ind w:left="648" w:hanging="360"/>
      </w:pPr>
      <w:rPr>
        <w:rFonts w:ascii="Courier New" w:hAnsi="Courier New" w:hint="default"/>
        <w:b w:val="0"/>
        <w:i w:val="0"/>
        <w:color w:val="auto"/>
        <w:sz w:val="20"/>
        <w:szCs w:val="20"/>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01" w15:restartNumberingAfterBreak="0">
    <w:nsid w:val="5F7B3CC5"/>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2" w15:restartNumberingAfterBreak="0">
    <w:nsid w:val="604E6489"/>
    <w:multiLevelType w:val="hybridMultilevel"/>
    <w:tmpl w:val="3F9EF32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1E548B4"/>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4" w15:restartNumberingAfterBreak="0">
    <w:nsid w:val="62D9685F"/>
    <w:multiLevelType w:val="multilevel"/>
    <w:tmpl w:val="F8C06600"/>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05" w15:restartNumberingAfterBreak="0">
    <w:nsid w:val="641B3497"/>
    <w:multiLevelType w:val="hybridMultilevel"/>
    <w:tmpl w:val="8C3A25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741044D"/>
    <w:multiLevelType w:val="multilevel"/>
    <w:tmpl w:val="3A7AA5D8"/>
    <w:lvl w:ilvl="0">
      <w:start w:val="1"/>
      <w:numFmt w:val="upperLetter"/>
      <w:lvlText w:val="%1."/>
      <w:lvlJc w:val="left"/>
      <w:pPr>
        <w:ind w:left="450" w:hanging="360"/>
      </w:pPr>
      <w:rPr>
        <w:rFonts w:ascii="Times New Roman" w:eastAsia="Times New Roman" w:hAnsi="Times New Roman" w:cs="Times New Roman"/>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07" w15:restartNumberingAfterBreak="0">
    <w:nsid w:val="689C0724"/>
    <w:multiLevelType w:val="hybridMultilevel"/>
    <w:tmpl w:val="3A54391C"/>
    <w:lvl w:ilvl="0" w:tplc="48681BDE">
      <w:start w:val="1"/>
      <w:numFmt w:val="upperLetter"/>
      <w:lvlText w:val="%1."/>
      <w:lvlJc w:val="left"/>
      <w:pPr>
        <w:ind w:left="1440" w:hanging="36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8" w15:restartNumberingAfterBreak="0">
    <w:nsid w:val="692C179F"/>
    <w:multiLevelType w:val="hybridMultilevel"/>
    <w:tmpl w:val="6810C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B736276"/>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0" w15:restartNumberingAfterBreak="0">
    <w:nsid w:val="6BB00E87"/>
    <w:multiLevelType w:val="hybridMultilevel"/>
    <w:tmpl w:val="E814D32E"/>
    <w:lvl w:ilvl="0" w:tplc="48681BDE">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6BD339D9"/>
    <w:multiLevelType w:val="multilevel"/>
    <w:tmpl w:val="89DA1C3C"/>
    <w:lvl w:ilvl="0">
      <w:start w:val="1"/>
      <w:numFmt w:val="bullet"/>
      <w:pStyle w:val="RFP-Bullet-1"/>
      <w:lvlText w:val=""/>
      <w:lvlJc w:val="left"/>
      <w:pPr>
        <w:ind w:left="720" w:hanging="360"/>
      </w:pPr>
      <w:rPr>
        <w:rFonts w:ascii="Wingdings" w:hAnsi="Wingdings" w:hint="default"/>
        <w:b/>
        <w:i w:val="0"/>
        <w:color w:val="981E32"/>
        <w:sz w:val="24"/>
        <w:u w:color="981E32"/>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2" w15:restartNumberingAfterBreak="0">
    <w:nsid w:val="6C927A8F"/>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3" w15:restartNumberingAfterBreak="0">
    <w:nsid w:val="6CA8292B"/>
    <w:multiLevelType w:val="hybridMultilevel"/>
    <w:tmpl w:val="414695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CAA07B8"/>
    <w:multiLevelType w:val="multilevel"/>
    <w:tmpl w:val="0602C032"/>
    <w:lvl w:ilvl="0">
      <w:start w:val="1"/>
      <w:numFmt w:val="decimal"/>
      <w:lvlText w:val="%1."/>
      <w:lvlJc w:val="left"/>
      <w:pPr>
        <w:tabs>
          <w:tab w:val="num" w:pos="720"/>
        </w:tabs>
        <w:ind w:left="720" w:hanging="720"/>
      </w:pPr>
      <w:rPr>
        <w:rFonts w:ascii="Times New Roman" w:hAnsi="Times New Roman" w:hint="default"/>
        <w:b w:val="0"/>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15" w15:restartNumberingAfterBreak="0">
    <w:nsid w:val="6D257D1F"/>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16" w15:restartNumberingAfterBreak="0">
    <w:nsid w:val="6EBD267B"/>
    <w:multiLevelType w:val="multilevel"/>
    <w:tmpl w:val="BF00E020"/>
    <w:name w:val="RFP-Bullets32"/>
    <w:lvl w:ilvl="0">
      <w:start w:val="1"/>
      <w:numFmt w:val="upperLetter"/>
      <w:lvlText w:val="%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Symbol" w:hAnsi="Symbol" w:hint="default"/>
        <w:color w:val="auto"/>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7" w15:restartNumberingAfterBreak="0">
    <w:nsid w:val="6ECC450C"/>
    <w:multiLevelType w:val="multilevel"/>
    <w:tmpl w:val="48AEB49C"/>
    <w:lvl w:ilvl="0">
      <w:start w:val="1"/>
      <w:numFmt w:val="upperLetter"/>
      <w:lvlText w:val="%1."/>
      <w:lvlJc w:val="left"/>
      <w:pPr>
        <w:ind w:left="45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18" w15:restartNumberingAfterBreak="0">
    <w:nsid w:val="6EF206CA"/>
    <w:multiLevelType w:val="multilevel"/>
    <w:tmpl w:val="069E30BA"/>
    <w:lvl w:ilvl="0">
      <w:start w:val="1"/>
      <w:numFmt w:val="upperLetter"/>
      <w:lvlText w:val="%1."/>
      <w:lvlJc w:val="left"/>
      <w:pPr>
        <w:ind w:left="720" w:hanging="36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color w:val="auto"/>
        <w:spacing w:val="0"/>
        <w:kern w:val="0"/>
        <w:position w:val="0"/>
        <w:sz w:val="24"/>
        <w:u w:val="none" w:color="981E32"/>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tabs>
          <w:tab w:val="num" w:pos="1080"/>
        </w:tabs>
        <w:ind w:left="1080" w:hanging="360"/>
      </w:pPr>
      <w:rPr>
        <w:rFonts w:ascii="Wingdings 2" w:hAnsi="Wingdings 2" w:hint="default"/>
        <w:b/>
        <w:i w:val="0"/>
        <w:color w:val="981E32"/>
      </w:rPr>
    </w:lvl>
    <w:lvl w:ilvl="2">
      <w:start w:val="1"/>
      <w:numFmt w:val="bullet"/>
      <w:lvlText w:val=""/>
      <w:lvlJc w:val="left"/>
      <w:pPr>
        <w:tabs>
          <w:tab w:val="num" w:pos="1800"/>
        </w:tabs>
        <w:ind w:left="1440" w:hanging="360"/>
      </w:pPr>
      <w:rPr>
        <w:rFonts w:ascii="Symbol" w:hAnsi="Symbol" w:hint="default"/>
        <w:color w:val="981E32"/>
      </w:rPr>
    </w:lvl>
    <w:lvl w:ilvl="3">
      <w:start w:val="1"/>
      <w:numFmt w:val="bullet"/>
      <w:lvlText w:val="○"/>
      <w:lvlJc w:val="left"/>
      <w:pPr>
        <w:tabs>
          <w:tab w:val="num" w:pos="2520"/>
        </w:tabs>
        <w:ind w:left="1800" w:hanging="360"/>
      </w:pPr>
      <w:rPr>
        <w:rFonts w:ascii="Calibri" w:hAnsi="Calibri" w:hint="default"/>
        <w:u w:color="981E32"/>
      </w:rPr>
    </w:lvl>
    <w:lvl w:ilvl="4">
      <w:start w:val="1"/>
      <w:numFmt w:val="bullet"/>
      <w:lvlText w:val="-"/>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19" w15:restartNumberingAfterBreak="0">
    <w:nsid w:val="6F1077FA"/>
    <w:multiLevelType w:val="hybridMultilevel"/>
    <w:tmpl w:val="F3F24A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0D5796B"/>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1" w15:restartNumberingAfterBreak="0">
    <w:nsid w:val="715E6697"/>
    <w:multiLevelType w:val="hybridMultilevel"/>
    <w:tmpl w:val="F45E6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73FE2C6C"/>
    <w:multiLevelType w:val="multilevel"/>
    <w:tmpl w:val="3B6E44C8"/>
    <w:lvl w:ilvl="0">
      <w:start w:val="1"/>
      <w:numFmt w:val="decimal"/>
      <w:lvlText w:val="%1."/>
      <w:lvlJc w:val="left"/>
      <w:pPr>
        <w:ind w:left="360" w:hanging="360"/>
      </w:pPr>
      <w:rPr>
        <w:rFonts w:hint="default"/>
        <w:b/>
        <w:i w:val="0"/>
      </w:rPr>
    </w:lvl>
    <w:lvl w:ilvl="1">
      <w:start w:val="1"/>
      <w:numFmt w:val="decimal"/>
      <w:lvlText w:val="%1.%2."/>
      <w:lvlJc w:val="left"/>
      <w:pPr>
        <w:ind w:left="792" w:hanging="792"/>
      </w:pPr>
      <w:rPr>
        <w:rFonts w:hint="default"/>
      </w:rPr>
    </w:lvl>
    <w:lvl w:ilvl="2">
      <w:start w:val="1"/>
      <w:numFmt w:val="decimal"/>
      <w:lvlText w:val="%1.%2.%3."/>
      <w:lvlJc w:val="left"/>
      <w:pPr>
        <w:ind w:left="1224" w:hanging="122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3" w15:restartNumberingAfterBreak="0">
    <w:nsid w:val="741064F5"/>
    <w:multiLevelType w:val="multilevel"/>
    <w:tmpl w:val="EC062C38"/>
    <w:lvl w:ilvl="0">
      <w:start w:val="1"/>
      <w:numFmt w:val="upperLetter"/>
      <w:lvlText w:val="%1."/>
      <w:lvlJc w:val="left"/>
      <w:pPr>
        <w:ind w:left="360" w:hanging="360"/>
      </w:pPr>
      <w:rPr>
        <w:rFonts w:hint="default"/>
        <w:b w:val="0"/>
        <w:strike w:val="0"/>
      </w:rPr>
    </w:lvl>
    <w:lvl w:ilvl="1">
      <w:start w:val="1"/>
      <w:numFmt w:val="decimal"/>
      <w:lvlText w:val="%2."/>
      <w:lvlJc w:val="left"/>
      <w:pPr>
        <w:ind w:left="720" w:hanging="360"/>
      </w:pPr>
      <w:rPr>
        <w:rFonts w:hint="default"/>
        <w:color w:val="auto"/>
      </w:rPr>
    </w:lvl>
    <w:lvl w:ilvl="2">
      <w:start w:val="1"/>
      <w:numFmt w:val="lowerLetter"/>
      <w:lvlText w:val="%3)"/>
      <w:lvlJc w:val="left"/>
      <w:pPr>
        <w:ind w:left="1080" w:hanging="360"/>
      </w:pPr>
      <w:rPr>
        <w:rFonts w:hint="default"/>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4" w15:restartNumberingAfterBreak="0">
    <w:nsid w:val="75BD2F70"/>
    <w:multiLevelType w:val="hybridMultilevel"/>
    <w:tmpl w:val="10D86A54"/>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25" w15:restartNumberingAfterBreak="0">
    <w:nsid w:val="771360E8"/>
    <w:multiLevelType w:val="hybridMultilevel"/>
    <w:tmpl w:val="E40E9A6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782F7421"/>
    <w:multiLevelType w:val="multilevel"/>
    <w:tmpl w:val="BEC2ACF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27" w15:restartNumberingAfterBreak="0">
    <w:nsid w:val="78966FAA"/>
    <w:multiLevelType w:val="hybridMultilevel"/>
    <w:tmpl w:val="2E98FA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C1C02EC"/>
    <w:multiLevelType w:val="multilevel"/>
    <w:tmpl w:val="1D825B4A"/>
    <w:lvl w:ilvl="0">
      <w:start w:val="1"/>
      <w:numFmt w:val="upperLetter"/>
      <w:lvlText w:val="%1."/>
      <w:lvlJc w:val="left"/>
      <w:pPr>
        <w:ind w:left="450" w:hanging="360"/>
      </w:pPr>
      <w:rPr>
        <w:rFonts w:ascii="Times New Roman" w:eastAsia="Times New Roman" w:hAnsi="Times New Roman" w:cs="Times New Roman" w:hint="default"/>
        <w:b w:val="0"/>
        <w:strike w:val="0"/>
        <w:color w:val="auto"/>
      </w:rPr>
    </w:lvl>
    <w:lvl w:ilvl="1">
      <w:start w:val="1"/>
      <w:numFmt w:val="decimal"/>
      <w:lvlText w:val="%2."/>
      <w:lvlJc w:val="left"/>
      <w:pPr>
        <w:ind w:left="810" w:hanging="360"/>
      </w:pPr>
      <w:rPr>
        <w:rFonts w:hint="default"/>
        <w:color w:val="auto"/>
      </w:rPr>
    </w:lvl>
    <w:lvl w:ilvl="2">
      <w:start w:val="1"/>
      <w:numFmt w:val="lowerLetter"/>
      <w:lvlText w:val="%3)"/>
      <w:lvlJc w:val="left"/>
      <w:pPr>
        <w:ind w:left="1170" w:hanging="360"/>
      </w:pPr>
      <w:rPr>
        <w:rFonts w:hint="default"/>
      </w:rPr>
    </w:lvl>
    <w:lvl w:ilvl="3">
      <w:start w:val="1"/>
      <w:numFmt w:val="bullet"/>
      <w:lvlText w:val=""/>
      <w:lvlJc w:val="left"/>
      <w:pPr>
        <w:ind w:left="1530" w:hanging="360"/>
      </w:pPr>
      <w:rPr>
        <w:rFonts w:ascii="Symbol" w:hAnsi="Symbol" w:hint="default"/>
        <w:color w:val="auto"/>
      </w:rPr>
    </w:lvl>
    <w:lvl w:ilvl="4">
      <w:start w:val="1"/>
      <w:numFmt w:val="lowerLetter"/>
      <w:lvlText w:val="(%5)"/>
      <w:lvlJc w:val="left"/>
      <w:pPr>
        <w:ind w:left="1890" w:hanging="360"/>
      </w:pPr>
      <w:rPr>
        <w:rFonts w:hint="default"/>
      </w:rPr>
    </w:lvl>
    <w:lvl w:ilvl="5">
      <w:start w:val="1"/>
      <w:numFmt w:val="lowerRoman"/>
      <w:lvlText w:val="(%6)"/>
      <w:lvlJc w:val="left"/>
      <w:pPr>
        <w:ind w:left="2250" w:hanging="360"/>
      </w:pPr>
      <w:rPr>
        <w:rFonts w:hint="default"/>
      </w:rPr>
    </w:lvl>
    <w:lvl w:ilvl="6">
      <w:start w:val="1"/>
      <w:numFmt w:val="decimal"/>
      <w:lvlText w:val="%7."/>
      <w:lvlJc w:val="left"/>
      <w:pPr>
        <w:ind w:left="2610" w:hanging="360"/>
      </w:pPr>
      <w:rPr>
        <w:rFonts w:hint="default"/>
      </w:rPr>
    </w:lvl>
    <w:lvl w:ilvl="7">
      <w:start w:val="1"/>
      <w:numFmt w:val="lowerLetter"/>
      <w:lvlText w:val="%8."/>
      <w:lvlJc w:val="left"/>
      <w:pPr>
        <w:ind w:left="2970" w:hanging="360"/>
      </w:pPr>
      <w:rPr>
        <w:rFonts w:hint="default"/>
      </w:rPr>
    </w:lvl>
    <w:lvl w:ilvl="8">
      <w:start w:val="1"/>
      <w:numFmt w:val="lowerRoman"/>
      <w:lvlText w:val="%9."/>
      <w:lvlJc w:val="left"/>
      <w:pPr>
        <w:ind w:left="3330" w:hanging="360"/>
      </w:pPr>
      <w:rPr>
        <w:rFonts w:hint="default"/>
      </w:rPr>
    </w:lvl>
  </w:abstractNum>
  <w:abstractNum w:abstractNumId="129" w15:restartNumberingAfterBreak="0">
    <w:nsid w:val="7CC727D7"/>
    <w:multiLevelType w:val="hybridMultilevel"/>
    <w:tmpl w:val="0F5CB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F8266CE"/>
    <w:multiLevelType w:val="hybridMultilevel"/>
    <w:tmpl w:val="557255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7"/>
  </w:num>
  <w:num w:numId="3">
    <w:abstractNumId w:val="100"/>
  </w:num>
  <w:num w:numId="4">
    <w:abstractNumId w:val="50"/>
  </w:num>
  <w:num w:numId="5">
    <w:abstractNumId w:val="47"/>
  </w:num>
  <w:num w:numId="6">
    <w:abstractNumId w:val="85"/>
  </w:num>
  <w:num w:numId="7">
    <w:abstractNumId w:val="17"/>
  </w:num>
  <w:num w:numId="8">
    <w:abstractNumId w:val="114"/>
  </w:num>
  <w:num w:numId="9">
    <w:abstractNumId w:val="98"/>
    <w:lvlOverride w:ilvl="0">
      <w:startOverride w:val="1"/>
    </w:lvlOverride>
  </w:num>
  <w:num w:numId="10">
    <w:abstractNumId w:val="98"/>
  </w:num>
  <w:num w:numId="11">
    <w:abstractNumId w:val="27"/>
    <w:lvlOverride w:ilvl="0">
      <w:startOverride w:val="1"/>
    </w:lvlOverride>
  </w:num>
  <w:num w:numId="12">
    <w:abstractNumId w:val="27"/>
    <w:lvlOverride w:ilvl="0">
      <w:startOverride w:val="1"/>
    </w:lvlOverride>
  </w:num>
  <w:num w:numId="13">
    <w:abstractNumId w:val="105"/>
  </w:num>
  <w:num w:numId="14">
    <w:abstractNumId w:val="127"/>
  </w:num>
  <w:num w:numId="15">
    <w:abstractNumId w:val="18"/>
  </w:num>
  <w:num w:numId="16">
    <w:abstractNumId w:val="91"/>
  </w:num>
  <w:num w:numId="17">
    <w:abstractNumId w:val="125"/>
  </w:num>
  <w:num w:numId="18">
    <w:abstractNumId w:val="57"/>
  </w:num>
  <w:num w:numId="19">
    <w:abstractNumId w:val="26"/>
  </w:num>
  <w:num w:numId="20">
    <w:abstractNumId w:val="31"/>
  </w:num>
  <w:num w:numId="2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num>
  <w:num w:numId="25">
    <w:abstractNumId w:val="36"/>
  </w:num>
  <w:num w:numId="26">
    <w:abstractNumId w:val="20"/>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
    <w:lvlOverride w:ilvl="0">
      <w:lvl w:ilvl="0">
        <w:start w:val="1"/>
        <w:numFmt w:val="upperLetter"/>
        <w:pStyle w:val="RFP-Bullets1"/>
        <w:lvlText w:val="%1."/>
        <w:lvlJc w:val="center"/>
        <w:pPr>
          <w:ind w:left="720" w:hanging="360"/>
        </w:pPr>
        <w:rPr>
          <w:rFonts w:hint="default"/>
          <w:b w:val="0"/>
          <w:i w:val="0"/>
        </w:rPr>
      </w:lvl>
    </w:lvlOverride>
    <w:lvlOverride w:ilvl="1">
      <w:lvl w:ilvl="1">
        <w:start w:val="1"/>
        <w:numFmt w:val="decimal"/>
        <w:lvlText w:val="%2."/>
        <w:lvlJc w:val="left"/>
        <w:pPr>
          <w:tabs>
            <w:tab w:val="num" w:pos="1080"/>
          </w:tabs>
          <w:ind w:left="1080" w:hanging="360"/>
        </w:pPr>
        <w:rPr>
          <w:rFonts w:hint="default"/>
          <w:b w:val="0"/>
          <w:i w:val="0"/>
        </w:rPr>
      </w:lvl>
    </w:lvlOverride>
    <w:lvlOverride w:ilvl="2">
      <w:lvl w:ilvl="2">
        <w:start w:val="1"/>
        <w:numFmt w:val="lowerLetter"/>
        <w:lvlText w:val="%3."/>
        <w:lvlJc w:val="left"/>
        <w:pPr>
          <w:tabs>
            <w:tab w:val="num" w:pos="1080"/>
          </w:tabs>
          <w:ind w:left="1440" w:hanging="360"/>
        </w:pPr>
        <w:rPr>
          <w:rFonts w:hint="default"/>
        </w:rPr>
      </w:lvl>
    </w:lvlOverride>
    <w:lvlOverride w:ilvl="3">
      <w:lvl w:ilvl="3">
        <w:start w:val="1"/>
        <w:numFmt w:val="decimal"/>
        <w:lvlText w:val="(%4)"/>
        <w:lvlJc w:val="left"/>
        <w:pPr>
          <w:tabs>
            <w:tab w:val="num" w:pos="1440"/>
          </w:tabs>
          <w:ind w:left="1800" w:hanging="360"/>
        </w:pPr>
        <w:rPr>
          <w:rFonts w:hint="default"/>
        </w:rPr>
      </w:lvl>
    </w:lvlOverride>
    <w:lvlOverride w:ilvl="4">
      <w:lvl w:ilvl="4">
        <w:start w:val="1"/>
        <w:numFmt w:val="bullet"/>
        <w:lvlText w:val=""/>
        <w:lvlJc w:val="left"/>
        <w:pPr>
          <w:tabs>
            <w:tab w:val="num" w:pos="1800"/>
          </w:tabs>
          <w:ind w:left="2160" w:hanging="360"/>
        </w:pPr>
        <w:rPr>
          <w:rFonts w:ascii="Symbol" w:hAnsi="Symbol" w:hint="default"/>
          <w:color w:val="auto"/>
        </w:rPr>
      </w:lvl>
    </w:lvlOverride>
    <w:lvlOverride w:ilvl="5">
      <w:lvl w:ilvl="5">
        <w:start w:val="1"/>
        <w:numFmt w:val="bullet"/>
        <w:lvlText w:val=""/>
        <w:lvlJc w:val="left"/>
        <w:pPr>
          <w:tabs>
            <w:tab w:val="num" w:pos="2448"/>
          </w:tabs>
          <w:ind w:left="2520" w:hanging="360"/>
        </w:pPr>
        <w:rPr>
          <w:rFonts w:ascii="Wingdings" w:hAnsi="Wingdings" w:hint="default"/>
          <w:color w:val="auto"/>
        </w:rPr>
      </w:lvl>
    </w:lvlOverride>
    <w:lvlOverride w:ilvl="6">
      <w:lvl w:ilvl="6">
        <w:start w:val="1"/>
        <w:numFmt w:val="lowerLetter"/>
        <w:lvlText w:val="%7."/>
        <w:lvlJc w:val="left"/>
        <w:pPr>
          <w:ind w:left="1800" w:hanging="360"/>
        </w:pPr>
        <w:rPr>
          <w:rFonts w:hint="default"/>
        </w:rPr>
      </w:lvl>
    </w:lvlOverride>
    <w:lvlOverride w:ilvl="7">
      <w:lvl w:ilvl="7">
        <w:start w:val="1"/>
        <w:numFmt w:val="bullet"/>
        <w:lvlText w:val=""/>
        <w:lvlJc w:val="left"/>
        <w:pPr>
          <w:ind w:left="2160" w:hanging="360"/>
        </w:pPr>
        <w:rPr>
          <w:rFonts w:ascii="Symbol" w:hAnsi="Symbol" w:hint="default"/>
          <w:color w:val="auto"/>
        </w:rPr>
      </w:lvl>
    </w:lvlOverride>
    <w:lvlOverride w:ilvl="8">
      <w:lvl w:ilvl="8">
        <w:start w:val="1"/>
        <w:numFmt w:val="decimal"/>
        <w:lvlText w:val="(%9)"/>
        <w:lvlJc w:val="left"/>
        <w:pPr>
          <w:ind w:left="2520" w:hanging="360"/>
        </w:pPr>
        <w:rPr>
          <w:rFonts w:hint="default"/>
        </w:rPr>
      </w:lvl>
    </w:lvlOverride>
  </w:num>
  <w:num w:numId="37">
    <w:abstractNumId w:val="5"/>
  </w:num>
  <w:num w:numId="38">
    <w:abstractNumId w:val="75"/>
  </w:num>
  <w:num w:numId="39">
    <w:abstractNumId w:val="86"/>
  </w:num>
  <w:num w:numId="40">
    <w:abstractNumId w:val="111"/>
    <w:lvlOverride w:ilvl="0">
      <w:lvl w:ilvl="0">
        <w:start w:val="1"/>
        <w:numFmt w:val="bullet"/>
        <w:pStyle w:val="RFP-Bullet-1"/>
        <w:lvlText w:val=""/>
        <w:lvlJc w:val="left"/>
        <w:pPr>
          <w:ind w:left="720" w:hanging="360"/>
        </w:pPr>
        <w:rPr>
          <w:rFonts w:ascii="Symbol" w:hAnsi="Symbol" w:hint="default"/>
          <w:b/>
          <w:i w:val="0"/>
          <w:color w:val="000000" w:themeColor="text1"/>
          <w:sz w:val="24"/>
          <w:u w:color="981E32"/>
        </w:rPr>
      </w:lvl>
    </w:lvlOverride>
    <w:lvlOverride w:ilvl="1">
      <w:lvl w:ilvl="1">
        <w:start w:val="1"/>
        <w:numFmt w:val="bullet"/>
        <w:lvlText w:val="○"/>
        <w:lvlJc w:val="left"/>
        <w:pPr>
          <w:tabs>
            <w:tab w:val="num" w:pos="1080"/>
          </w:tabs>
          <w:ind w:left="1080" w:hanging="360"/>
        </w:pPr>
        <w:rPr>
          <w:rFonts w:ascii="Calibri" w:hAnsi="Calibri" w:hint="default"/>
          <w:b/>
          <w:i w:val="0"/>
        </w:rPr>
      </w:lvl>
    </w:lvlOverride>
    <w:lvlOverride w:ilvl="2">
      <w:lvl w:ilvl="2">
        <w:start w:val="1"/>
        <w:numFmt w:val="bullet"/>
        <w:lvlText w:val="-"/>
        <w:lvlJc w:val="left"/>
        <w:pPr>
          <w:tabs>
            <w:tab w:val="num" w:pos="1800"/>
          </w:tabs>
          <w:ind w:left="1440" w:hanging="360"/>
        </w:pPr>
        <w:rPr>
          <w:rFonts w:ascii="Courier New" w:hAnsi="Courier New" w:hint="default"/>
          <w:color w:val="000000" w:themeColor="text1"/>
        </w:rPr>
      </w:lvl>
    </w:lvlOverride>
    <w:lvlOverride w:ilvl="3">
      <w:lvl w:ilvl="3">
        <w:start w:val="1"/>
        <w:numFmt w:val="bullet"/>
        <w:lvlText w:val="▪"/>
        <w:lvlJc w:val="left"/>
        <w:pPr>
          <w:tabs>
            <w:tab w:val="num" w:pos="2520"/>
          </w:tabs>
          <w:ind w:left="1800" w:hanging="360"/>
        </w:pPr>
        <w:rPr>
          <w:rFonts w:ascii="Calibri" w:hAnsi="Calibri" w:hint="default"/>
          <w:u w:color="981E32"/>
        </w:rPr>
      </w:lvl>
    </w:lvlOverride>
    <w:lvlOverride w:ilvl="4">
      <w:lvl w:ilvl="4">
        <w:start w:val="1"/>
        <w:numFmt w:val="bullet"/>
        <w:lvlText w:val="-"/>
        <w:lvlJc w:val="left"/>
        <w:pPr>
          <w:tabs>
            <w:tab w:val="num" w:pos="3240"/>
          </w:tabs>
          <w:ind w:left="3240" w:hanging="360"/>
        </w:pPr>
        <w:rPr>
          <w:rFonts w:ascii="Courier New" w:hAnsi="Courier New" w:hint="default"/>
        </w:rPr>
      </w:lvl>
    </w:lvlOverride>
    <w:lvlOverride w:ilvl="5">
      <w:lvl w:ilvl="5">
        <w:start w:val="1"/>
        <w:numFmt w:val="bullet"/>
        <w:lvlText w:val=""/>
        <w:lvlJc w:val="left"/>
        <w:pPr>
          <w:tabs>
            <w:tab w:val="num" w:pos="3960"/>
          </w:tabs>
          <w:ind w:left="3960" w:hanging="360"/>
        </w:pPr>
        <w:rPr>
          <w:rFonts w:ascii="Wingdings" w:hAnsi="Wingdings" w:hint="default"/>
        </w:rPr>
      </w:lvl>
    </w:lvlOverride>
    <w:lvlOverride w:ilvl="6">
      <w:lvl w:ilvl="6">
        <w:start w:val="1"/>
        <w:numFmt w:val="bullet"/>
        <w:lvlText w:val=""/>
        <w:lvlJc w:val="left"/>
        <w:pPr>
          <w:tabs>
            <w:tab w:val="num" w:pos="4680"/>
          </w:tabs>
          <w:ind w:left="4680" w:hanging="360"/>
        </w:pPr>
        <w:rPr>
          <w:rFonts w:ascii="Symbol" w:hAnsi="Symbol" w:hint="default"/>
        </w:rPr>
      </w:lvl>
    </w:lvlOverride>
    <w:lvlOverride w:ilvl="7">
      <w:lvl w:ilvl="7">
        <w:start w:val="1"/>
        <w:numFmt w:val="bullet"/>
        <w:lvlText w:val="o"/>
        <w:lvlJc w:val="left"/>
        <w:pPr>
          <w:tabs>
            <w:tab w:val="num" w:pos="5400"/>
          </w:tabs>
          <w:ind w:left="5400" w:hanging="360"/>
        </w:pPr>
        <w:rPr>
          <w:rFonts w:ascii="Courier New" w:hAnsi="Courier New" w:hint="default"/>
        </w:rPr>
      </w:lvl>
    </w:lvlOverride>
    <w:lvlOverride w:ilvl="8">
      <w:lvl w:ilvl="8">
        <w:start w:val="1"/>
        <w:numFmt w:val="bullet"/>
        <w:lvlText w:val=""/>
        <w:lvlJc w:val="left"/>
        <w:pPr>
          <w:tabs>
            <w:tab w:val="num" w:pos="6120"/>
          </w:tabs>
          <w:ind w:left="6120" w:hanging="360"/>
        </w:pPr>
        <w:rPr>
          <w:rFonts w:ascii="Wingdings" w:hAnsi="Wingdings" w:hint="default"/>
        </w:rPr>
      </w:lvl>
    </w:lvlOverride>
  </w:num>
  <w:num w:numId="41">
    <w:abstractNumId w:val="121"/>
  </w:num>
  <w:num w:numId="42">
    <w:abstractNumId w:val="89"/>
  </w:num>
  <w:num w:numId="4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0"/>
  </w:num>
  <w:num w:numId="51">
    <w:abstractNumId w:val="113"/>
  </w:num>
  <w:num w:numId="5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2"/>
  </w:num>
  <w:num w:numId="54">
    <w:abstractNumId w:val="62"/>
  </w:num>
  <w:num w:numId="55">
    <w:abstractNumId w:val="67"/>
  </w:num>
  <w:num w:numId="56">
    <w:abstractNumId w:val="77"/>
  </w:num>
  <w:num w:numId="5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9"/>
  </w:num>
  <w:num w:numId="6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6"/>
  </w:num>
  <w:num w:numId="63">
    <w:abstractNumId w:val="90"/>
  </w:num>
  <w:num w:numId="64">
    <w:abstractNumId w:val="8"/>
  </w:num>
  <w:num w:numId="65">
    <w:abstractNumId w:val="42"/>
  </w:num>
  <w:num w:numId="6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8"/>
  </w:num>
  <w:num w:numId="72">
    <w:abstractNumId w:val="103"/>
  </w:num>
  <w:num w:numId="73">
    <w:abstractNumId w:val="1"/>
  </w:num>
  <w:num w:numId="74">
    <w:abstractNumId w:val="69"/>
  </w:num>
  <w:num w:numId="75">
    <w:abstractNumId w:val="93"/>
    <w:lvlOverride w:ilvl="0">
      <w:startOverride w:val="1"/>
    </w:lvlOverride>
  </w:num>
  <w:num w:numId="76">
    <w:abstractNumId w:val="71"/>
  </w:num>
  <w:num w:numId="77">
    <w:abstractNumId w:val="130"/>
  </w:num>
  <w:num w:numId="78">
    <w:abstractNumId w:val="27"/>
  </w:num>
  <w:num w:numId="79">
    <w:abstractNumId w:val="70"/>
  </w:num>
  <w:num w:numId="80">
    <w:abstractNumId w:val="54"/>
  </w:num>
  <w:num w:numId="81">
    <w:abstractNumId w:val="45"/>
  </w:num>
  <w:num w:numId="82">
    <w:abstractNumId w:val="79"/>
  </w:num>
  <w:num w:numId="83">
    <w:abstractNumId w:val="83"/>
  </w:num>
  <w:num w:numId="84">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4"/>
  </w:num>
  <w:num w:numId="86">
    <w:abstractNumId w:val="48"/>
  </w:num>
  <w:num w:numId="87">
    <w:abstractNumId w:val="106"/>
  </w:num>
  <w:num w:numId="88">
    <w:abstractNumId w:val="27"/>
    <w:lvlOverride w:ilvl="0">
      <w:startOverride w:val="1"/>
    </w:lvlOverride>
  </w:num>
  <w:num w:numId="89">
    <w:abstractNumId w:val="27"/>
    <w:lvlOverride w:ilvl="0">
      <w:startOverride w:val="1"/>
    </w:lvlOverride>
  </w:num>
  <w:num w:numId="90">
    <w:abstractNumId w:val="27"/>
    <w:lvlOverride w:ilvl="0">
      <w:startOverride w:val="1"/>
    </w:lvlOverride>
  </w:num>
  <w:num w:numId="91">
    <w:abstractNumId w:val="27"/>
    <w:lvlOverride w:ilvl="0">
      <w:startOverride w:val="1"/>
    </w:lvlOverride>
  </w:num>
  <w:num w:numId="92">
    <w:abstractNumId w:val="27"/>
    <w:lvlOverride w:ilvl="0">
      <w:startOverride w:val="1"/>
    </w:lvlOverride>
  </w:num>
  <w:num w:numId="93">
    <w:abstractNumId w:val="129"/>
  </w:num>
  <w:num w:numId="94">
    <w:abstractNumId w:val="93"/>
  </w:num>
  <w:num w:numId="95">
    <w:abstractNumId w:val="27"/>
    <w:lvlOverride w:ilvl="0">
      <w:startOverride w:val="1"/>
    </w:lvlOverride>
  </w:num>
  <w:num w:numId="96">
    <w:abstractNumId w:val="27"/>
    <w:lvlOverride w:ilvl="0">
      <w:startOverride w:val="1"/>
    </w:lvlOverride>
  </w:num>
  <w:num w:numId="97">
    <w:abstractNumId w:val="27"/>
    <w:lvlOverride w:ilvl="0">
      <w:startOverride w:val="1"/>
    </w:lvlOverride>
  </w:num>
  <w:num w:numId="98">
    <w:abstractNumId w:val="108"/>
  </w:num>
  <w:num w:numId="99">
    <w:abstractNumId w:val="43"/>
  </w:num>
  <w:num w:numId="100">
    <w:abstractNumId w:val="41"/>
  </w:num>
  <w:num w:numId="101">
    <w:abstractNumId w:val="80"/>
  </w:num>
  <w:num w:numId="102">
    <w:abstractNumId w:val="68"/>
  </w:num>
  <w:num w:numId="103">
    <w:abstractNumId w:val="13"/>
  </w:num>
  <w:num w:numId="104">
    <w:abstractNumId w:val="78"/>
  </w:num>
  <w:num w:numId="105">
    <w:abstractNumId w:val="32"/>
  </w:num>
  <w:num w:numId="106">
    <w:abstractNumId w:val="88"/>
  </w:num>
  <w:num w:numId="107">
    <w:abstractNumId w:val="2"/>
  </w:num>
  <w:num w:numId="108">
    <w:abstractNumId w:val="95"/>
  </w:num>
  <w:num w:numId="109">
    <w:abstractNumId w:val="73"/>
  </w:num>
  <w:num w:numId="110">
    <w:abstractNumId w:val="4"/>
  </w:num>
  <w:num w:numId="111">
    <w:abstractNumId w:val="16"/>
  </w:num>
  <w:num w:numId="112">
    <w:abstractNumId w:val="24"/>
  </w:num>
  <w:num w:numId="113">
    <w:abstractNumId w:val="59"/>
  </w:num>
  <w:num w:numId="114">
    <w:abstractNumId w:val="115"/>
  </w:num>
  <w:num w:numId="115">
    <w:abstractNumId w:val="21"/>
  </w:num>
  <w:num w:numId="116">
    <w:abstractNumId w:val="53"/>
  </w:num>
  <w:num w:numId="117">
    <w:abstractNumId w:val="81"/>
  </w:num>
  <w:num w:numId="118">
    <w:abstractNumId w:val="29"/>
  </w:num>
  <w:num w:numId="119">
    <w:abstractNumId w:val="39"/>
  </w:num>
  <w:num w:numId="120">
    <w:abstractNumId w:val="11"/>
  </w:num>
  <w:num w:numId="121">
    <w:abstractNumId w:val="40"/>
  </w:num>
  <w:num w:numId="122">
    <w:abstractNumId w:val="87"/>
  </w:num>
  <w:num w:numId="123">
    <w:abstractNumId w:val="84"/>
  </w:num>
  <w:num w:numId="124">
    <w:abstractNumId w:val="104"/>
  </w:num>
  <w:num w:numId="125">
    <w:abstractNumId w:val="30"/>
  </w:num>
  <w:num w:numId="126">
    <w:abstractNumId w:val="118"/>
  </w:num>
  <w:num w:numId="127">
    <w:abstractNumId w:val="3"/>
  </w:num>
  <w:num w:numId="128">
    <w:abstractNumId w:val="65"/>
  </w:num>
  <w:num w:numId="129">
    <w:abstractNumId w:val="110"/>
  </w:num>
  <w:num w:numId="130">
    <w:abstractNumId w:val="44"/>
  </w:num>
  <w:num w:numId="131">
    <w:abstractNumId w:val="72"/>
  </w:num>
  <w:num w:numId="132">
    <w:abstractNumId w:val="76"/>
  </w:num>
  <w:num w:numId="133">
    <w:abstractNumId w:val="14"/>
  </w:num>
  <w:num w:numId="134">
    <w:abstractNumId w:val="63"/>
  </w:num>
  <w:num w:numId="135">
    <w:abstractNumId w:val="128"/>
  </w:num>
  <w:num w:numId="136">
    <w:abstractNumId w:val="107"/>
  </w:num>
  <w:num w:numId="137">
    <w:abstractNumId w:val="122"/>
  </w:num>
  <w:num w:numId="138">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64"/>
  </w:num>
  <w:num w:numId="140">
    <w:abstractNumId w:val="51"/>
  </w:num>
  <w:num w:numId="141">
    <w:abstractNumId w:val="92"/>
  </w:num>
  <w:num w:numId="142">
    <w:abstractNumId w:val="6"/>
  </w:num>
  <w:num w:numId="143">
    <w:abstractNumId w:val="117"/>
  </w:num>
  <w:num w:numId="144">
    <w:abstractNumId w:val="97"/>
    <w:lvlOverride w:ilvl="0">
      <w:startOverride w:val="1"/>
    </w:lvlOverride>
  </w:num>
  <w:num w:numId="145">
    <w:abstractNumId w:val="120"/>
  </w:num>
  <w:num w:numId="146">
    <w:abstractNumId w:val="25"/>
  </w:num>
  <w:num w:numId="147">
    <w:abstractNumId w:val="94"/>
  </w:num>
  <w:num w:numId="148">
    <w:abstractNumId w:val="23"/>
  </w:num>
  <w:num w:numId="149">
    <w:abstractNumId w:val="99"/>
  </w:num>
  <w:num w:numId="150">
    <w:abstractNumId w:val="116"/>
  </w:num>
  <w:num w:numId="151">
    <w:abstractNumId w:val="39"/>
  </w:num>
  <w:num w:numId="152">
    <w:abstractNumId w:val="39"/>
  </w:num>
  <w:num w:numId="153">
    <w:abstractNumId w:val="39"/>
  </w:num>
  <w:num w:numId="154">
    <w:abstractNumId w:val="39"/>
  </w:num>
  <w:num w:numId="155">
    <w:abstractNumId w:val="39"/>
  </w:num>
  <w:num w:numId="156">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99"/>
  </w:num>
  <w:num w:numId="158">
    <w:abstractNumId w:val="99"/>
  </w:num>
  <w:num w:numId="159">
    <w:abstractNumId w:val="99"/>
  </w:num>
  <w:num w:numId="160">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99"/>
  </w:num>
  <w:num w:numId="162">
    <w:abstractNumId w:val="99"/>
  </w:num>
  <w:num w:numId="163">
    <w:abstractNumId w:val="99"/>
  </w:num>
  <w:num w:numId="164">
    <w:abstractNumId w:val="102"/>
  </w:num>
  <w:num w:numId="165">
    <w:abstractNumId w:val="109"/>
  </w:num>
  <w:num w:numId="166">
    <w:abstractNumId w:val="101"/>
  </w:num>
  <w:num w:numId="167">
    <w:abstractNumId w:val="112"/>
  </w:num>
  <w:num w:numId="168">
    <w:abstractNumId w:val="38"/>
  </w:num>
  <w:num w:numId="169">
    <w:abstractNumId w:val="124"/>
  </w:num>
  <w:num w:numId="170">
    <w:abstractNumId w:val="126"/>
  </w:num>
  <w:num w:numId="171">
    <w:abstractNumId w:val="119"/>
  </w:num>
  <w:num w:numId="172">
    <w:abstractNumId w:val="28"/>
  </w:num>
  <w:num w:numId="173">
    <w:abstractNumId w:val="82"/>
  </w:num>
  <w:num w:numId="174">
    <w:abstractNumId w:val="52"/>
  </w:num>
  <w:num w:numId="175">
    <w:abstractNumId w:val="24"/>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7"/>
  </w:num>
  <w:num w:numId="177">
    <w:abstractNumId w:val="49"/>
  </w:num>
  <w:num w:numId="178">
    <w:abstractNumId w:val="46"/>
  </w:num>
  <w:num w:numId="179">
    <w:abstractNumId w:val="61"/>
  </w:num>
  <w:num w:numId="180">
    <w:abstractNumId w:val="37"/>
  </w:num>
  <w:num w:numId="181">
    <w:abstractNumId w:val="34"/>
  </w:num>
  <w:num w:numId="182">
    <w:abstractNumId w:val="123"/>
  </w:num>
  <w:num w:numId="183">
    <w:abstractNumId w:val="111"/>
    <w:lvlOverride w:ilvl="0">
      <w:lvl w:ilvl="0">
        <w:start w:val="1"/>
        <w:numFmt w:val="bullet"/>
        <w:pStyle w:val="RFP-Bullet-1"/>
        <w:lvlText w:val=""/>
        <w:lvlJc w:val="left"/>
        <w:pPr>
          <w:ind w:left="720" w:hanging="360"/>
        </w:pPr>
        <w:rPr>
          <w:rFonts w:ascii="Symbol" w:hAnsi="Symbol" w:hint="default"/>
          <w:b/>
          <w:i w:val="0"/>
          <w:color w:val="000000" w:themeColor="text1"/>
          <w:sz w:val="24"/>
          <w:u w:color="981E32"/>
        </w:rPr>
      </w:lvl>
    </w:lvlOverride>
    <w:lvlOverride w:ilvl="1">
      <w:lvl w:ilvl="1">
        <w:start w:val="1"/>
        <w:numFmt w:val="bullet"/>
        <w:lvlText w:val="○"/>
        <w:lvlJc w:val="left"/>
        <w:pPr>
          <w:tabs>
            <w:tab w:val="num" w:pos="1080"/>
          </w:tabs>
          <w:ind w:left="1080" w:hanging="360"/>
        </w:pPr>
        <w:rPr>
          <w:rFonts w:ascii="Calibri" w:hAnsi="Calibri" w:hint="default"/>
          <w:b/>
          <w:i w:val="0"/>
          <w:color w:val="981E32"/>
        </w:rPr>
      </w:lvl>
    </w:lvlOverride>
    <w:lvlOverride w:ilvl="2">
      <w:lvl w:ilvl="2">
        <w:start w:val="1"/>
        <w:numFmt w:val="bullet"/>
        <w:lvlText w:val="-"/>
        <w:lvlJc w:val="left"/>
        <w:pPr>
          <w:tabs>
            <w:tab w:val="num" w:pos="1800"/>
          </w:tabs>
          <w:ind w:left="1440" w:hanging="360"/>
        </w:pPr>
        <w:rPr>
          <w:rFonts w:ascii="Courier New" w:hAnsi="Courier New" w:cs="Times New Roman" w:hint="default"/>
          <w:color w:val="000000" w:themeColor="text1"/>
        </w:rPr>
      </w:lvl>
    </w:lvlOverride>
    <w:lvlOverride w:ilvl="3">
      <w:lvl w:ilvl="3">
        <w:start w:val="1"/>
        <w:numFmt w:val="bullet"/>
        <w:lvlText w:val="▪"/>
        <w:lvlJc w:val="left"/>
        <w:pPr>
          <w:tabs>
            <w:tab w:val="num" w:pos="2520"/>
          </w:tabs>
          <w:ind w:left="1800" w:hanging="360"/>
        </w:pPr>
        <w:rPr>
          <w:rFonts w:ascii="Calibri" w:hAnsi="Calibri" w:hint="default"/>
          <w:u w:color="981E32"/>
        </w:rPr>
      </w:lvl>
    </w:lvlOverride>
    <w:lvlOverride w:ilvl="4">
      <w:lvl w:ilvl="4">
        <w:start w:val="1"/>
        <w:numFmt w:val="bullet"/>
        <w:lvlText w:val="-"/>
        <w:lvlJc w:val="left"/>
        <w:pPr>
          <w:tabs>
            <w:tab w:val="num" w:pos="3240"/>
          </w:tabs>
          <w:ind w:left="3240" w:hanging="360"/>
        </w:pPr>
        <w:rPr>
          <w:rFonts w:ascii="Courier New" w:hAnsi="Courier New" w:cs="Times New Roman" w:hint="default"/>
        </w:rPr>
      </w:lvl>
    </w:lvlOverride>
    <w:lvlOverride w:ilvl="5">
      <w:lvl w:ilvl="5">
        <w:start w:val="1"/>
        <w:numFmt w:val="bullet"/>
        <w:lvlText w:val=""/>
        <w:lvlJc w:val="left"/>
        <w:pPr>
          <w:tabs>
            <w:tab w:val="num" w:pos="3960"/>
          </w:tabs>
          <w:ind w:left="3960" w:hanging="360"/>
        </w:pPr>
        <w:rPr>
          <w:rFonts w:ascii="Wingdings" w:hAnsi="Wingdings" w:hint="default"/>
        </w:rPr>
      </w:lvl>
    </w:lvlOverride>
    <w:lvlOverride w:ilvl="6">
      <w:lvl w:ilvl="6">
        <w:start w:val="1"/>
        <w:numFmt w:val="bullet"/>
        <w:lvlText w:val=""/>
        <w:lvlJc w:val="left"/>
        <w:pPr>
          <w:tabs>
            <w:tab w:val="num" w:pos="4680"/>
          </w:tabs>
          <w:ind w:left="4680" w:hanging="360"/>
        </w:pPr>
        <w:rPr>
          <w:rFonts w:ascii="Symbol" w:hAnsi="Symbol" w:hint="default"/>
        </w:rPr>
      </w:lvl>
    </w:lvlOverride>
    <w:lvlOverride w:ilvl="7">
      <w:lvl w:ilvl="7">
        <w:start w:val="1"/>
        <w:numFmt w:val="bullet"/>
        <w:lvlText w:val="o"/>
        <w:lvlJc w:val="left"/>
        <w:pPr>
          <w:tabs>
            <w:tab w:val="num" w:pos="5400"/>
          </w:tabs>
          <w:ind w:left="5400" w:hanging="360"/>
        </w:pPr>
        <w:rPr>
          <w:rFonts w:ascii="Courier New" w:hAnsi="Courier New" w:cs="Times New Roman" w:hint="default"/>
        </w:rPr>
      </w:lvl>
    </w:lvlOverride>
    <w:lvlOverride w:ilvl="8">
      <w:lvl w:ilvl="8">
        <w:start w:val="1"/>
        <w:numFmt w:val="bullet"/>
        <w:lvlText w:val=""/>
        <w:lvlJc w:val="left"/>
        <w:pPr>
          <w:tabs>
            <w:tab w:val="num" w:pos="6120"/>
          </w:tabs>
          <w:ind w:left="6120" w:hanging="360"/>
        </w:pPr>
        <w:rPr>
          <w:rFonts w:ascii="Wingdings" w:hAnsi="Wingdings" w:hint="default"/>
        </w:rPr>
      </w:lvl>
    </w:lvlOverride>
  </w:num>
  <w:num w:numId="184">
    <w:abstractNumId w:val="35"/>
  </w:num>
  <w:numIdMacAtCleanup w:val="1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trackRevisions/>
  <w:styleLockTheme/>
  <w:defaultTabStop w:val="720"/>
  <w:characterSpacingControl w:val="doNotCompress"/>
  <w:hdrShapeDefaults>
    <o:shapedefaults v:ext="edit" spidmax="2062" style="mso-position-horizontal:center;mso-width-relative:margin;mso-height-relative:margin" fillcolor="white">
      <v:fill color="white"/>
    </o:shapedefaults>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03C"/>
    <w:rsid w:val="00000513"/>
    <w:rsid w:val="0000127A"/>
    <w:rsid w:val="00001369"/>
    <w:rsid w:val="0000158E"/>
    <w:rsid w:val="00001614"/>
    <w:rsid w:val="00001D21"/>
    <w:rsid w:val="00001FD5"/>
    <w:rsid w:val="00002470"/>
    <w:rsid w:val="0000267B"/>
    <w:rsid w:val="00002FBF"/>
    <w:rsid w:val="00003253"/>
    <w:rsid w:val="00003C85"/>
    <w:rsid w:val="0000423C"/>
    <w:rsid w:val="00004A9C"/>
    <w:rsid w:val="00004B48"/>
    <w:rsid w:val="000057E8"/>
    <w:rsid w:val="000058E6"/>
    <w:rsid w:val="00005BF4"/>
    <w:rsid w:val="000064A1"/>
    <w:rsid w:val="00006C07"/>
    <w:rsid w:val="0000709A"/>
    <w:rsid w:val="000073F5"/>
    <w:rsid w:val="00007A84"/>
    <w:rsid w:val="00007B1D"/>
    <w:rsid w:val="00007B94"/>
    <w:rsid w:val="00007D43"/>
    <w:rsid w:val="00007F54"/>
    <w:rsid w:val="00010916"/>
    <w:rsid w:val="0001096A"/>
    <w:rsid w:val="00010AB0"/>
    <w:rsid w:val="00010FD2"/>
    <w:rsid w:val="00012416"/>
    <w:rsid w:val="0001299D"/>
    <w:rsid w:val="00012DC7"/>
    <w:rsid w:val="00012E7D"/>
    <w:rsid w:val="00012FAC"/>
    <w:rsid w:val="00013467"/>
    <w:rsid w:val="00013681"/>
    <w:rsid w:val="000138AE"/>
    <w:rsid w:val="0001392A"/>
    <w:rsid w:val="00013A66"/>
    <w:rsid w:val="00013D90"/>
    <w:rsid w:val="0001403D"/>
    <w:rsid w:val="000140E1"/>
    <w:rsid w:val="0001450B"/>
    <w:rsid w:val="00014D9F"/>
    <w:rsid w:val="000156B1"/>
    <w:rsid w:val="00015CE1"/>
    <w:rsid w:val="000167F2"/>
    <w:rsid w:val="00016806"/>
    <w:rsid w:val="00017027"/>
    <w:rsid w:val="00017438"/>
    <w:rsid w:val="00017D45"/>
    <w:rsid w:val="00017D69"/>
    <w:rsid w:val="00017F7D"/>
    <w:rsid w:val="0002048D"/>
    <w:rsid w:val="000209A0"/>
    <w:rsid w:val="00020DEC"/>
    <w:rsid w:val="000213E4"/>
    <w:rsid w:val="0002157F"/>
    <w:rsid w:val="000216AC"/>
    <w:rsid w:val="00021AA0"/>
    <w:rsid w:val="00021ABF"/>
    <w:rsid w:val="000223C3"/>
    <w:rsid w:val="00023F4B"/>
    <w:rsid w:val="000245FE"/>
    <w:rsid w:val="00024B5B"/>
    <w:rsid w:val="00024BEE"/>
    <w:rsid w:val="00025169"/>
    <w:rsid w:val="00025473"/>
    <w:rsid w:val="00025490"/>
    <w:rsid w:val="00025543"/>
    <w:rsid w:val="00025B91"/>
    <w:rsid w:val="00025F74"/>
    <w:rsid w:val="0002627C"/>
    <w:rsid w:val="00026387"/>
    <w:rsid w:val="000273C8"/>
    <w:rsid w:val="00027B99"/>
    <w:rsid w:val="000300A6"/>
    <w:rsid w:val="00030751"/>
    <w:rsid w:val="00030D7E"/>
    <w:rsid w:val="00030DF0"/>
    <w:rsid w:val="00030F3E"/>
    <w:rsid w:val="0003137F"/>
    <w:rsid w:val="00031590"/>
    <w:rsid w:val="00032444"/>
    <w:rsid w:val="000328E0"/>
    <w:rsid w:val="000329FD"/>
    <w:rsid w:val="00032F0E"/>
    <w:rsid w:val="000333B6"/>
    <w:rsid w:val="0003366B"/>
    <w:rsid w:val="000339B5"/>
    <w:rsid w:val="00033A2E"/>
    <w:rsid w:val="000343D0"/>
    <w:rsid w:val="000351E4"/>
    <w:rsid w:val="00035CBB"/>
    <w:rsid w:val="00035F41"/>
    <w:rsid w:val="000362DE"/>
    <w:rsid w:val="000364DC"/>
    <w:rsid w:val="00036C1E"/>
    <w:rsid w:val="000375EF"/>
    <w:rsid w:val="00037637"/>
    <w:rsid w:val="00037A9E"/>
    <w:rsid w:val="00037C70"/>
    <w:rsid w:val="000401D0"/>
    <w:rsid w:val="00040232"/>
    <w:rsid w:val="00040776"/>
    <w:rsid w:val="00040B6F"/>
    <w:rsid w:val="00041176"/>
    <w:rsid w:val="0004118F"/>
    <w:rsid w:val="00041545"/>
    <w:rsid w:val="00041842"/>
    <w:rsid w:val="0004223A"/>
    <w:rsid w:val="0004240F"/>
    <w:rsid w:val="00042726"/>
    <w:rsid w:val="00042AC1"/>
    <w:rsid w:val="00042E59"/>
    <w:rsid w:val="00043034"/>
    <w:rsid w:val="000430FE"/>
    <w:rsid w:val="000436C8"/>
    <w:rsid w:val="00043A12"/>
    <w:rsid w:val="00044034"/>
    <w:rsid w:val="000442C2"/>
    <w:rsid w:val="00044535"/>
    <w:rsid w:val="0004468C"/>
    <w:rsid w:val="00044B42"/>
    <w:rsid w:val="00044C4C"/>
    <w:rsid w:val="00045918"/>
    <w:rsid w:val="00045984"/>
    <w:rsid w:val="000462BD"/>
    <w:rsid w:val="00046664"/>
    <w:rsid w:val="00047FC2"/>
    <w:rsid w:val="0005059D"/>
    <w:rsid w:val="00050CE8"/>
    <w:rsid w:val="00050D87"/>
    <w:rsid w:val="00050FA2"/>
    <w:rsid w:val="00051072"/>
    <w:rsid w:val="00051508"/>
    <w:rsid w:val="00051599"/>
    <w:rsid w:val="00051DD4"/>
    <w:rsid w:val="00052166"/>
    <w:rsid w:val="00052342"/>
    <w:rsid w:val="00052C22"/>
    <w:rsid w:val="00052F9C"/>
    <w:rsid w:val="000540F4"/>
    <w:rsid w:val="00054325"/>
    <w:rsid w:val="000550E4"/>
    <w:rsid w:val="000550EE"/>
    <w:rsid w:val="000553B3"/>
    <w:rsid w:val="000553F7"/>
    <w:rsid w:val="00055574"/>
    <w:rsid w:val="00055965"/>
    <w:rsid w:val="00056111"/>
    <w:rsid w:val="0005706D"/>
    <w:rsid w:val="0005729D"/>
    <w:rsid w:val="000574A7"/>
    <w:rsid w:val="000574B6"/>
    <w:rsid w:val="000575D3"/>
    <w:rsid w:val="000575F9"/>
    <w:rsid w:val="0005772B"/>
    <w:rsid w:val="00057868"/>
    <w:rsid w:val="0006005F"/>
    <w:rsid w:val="000601CF"/>
    <w:rsid w:val="00060649"/>
    <w:rsid w:val="000607CE"/>
    <w:rsid w:val="00060B72"/>
    <w:rsid w:val="00060D2A"/>
    <w:rsid w:val="0006135B"/>
    <w:rsid w:val="0006156B"/>
    <w:rsid w:val="0006202E"/>
    <w:rsid w:val="00062140"/>
    <w:rsid w:val="0006265E"/>
    <w:rsid w:val="000629A7"/>
    <w:rsid w:val="0006315B"/>
    <w:rsid w:val="000631C1"/>
    <w:rsid w:val="0006326C"/>
    <w:rsid w:val="0006333F"/>
    <w:rsid w:val="00063353"/>
    <w:rsid w:val="00063DE4"/>
    <w:rsid w:val="0006436B"/>
    <w:rsid w:val="00064851"/>
    <w:rsid w:val="000649AB"/>
    <w:rsid w:val="00064A1E"/>
    <w:rsid w:val="00064A34"/>
    <w:rsid w:val="00064D70"/>
    <w:rsid w:val="00065365"/>
    <w:rsid w:val="000653F2"/>
    <w:rsid w:val="000655A2"/>
    <w:rsid w:val="0006597A"/>
    <w:rsid w:val="00065A5B"/>
    <w:rsid w:val="00065ECF"/>
    <w:rsid w:val="0006633C"/>
    <w:rsid w:val="00066537"/>
    <w:rsid w:val="000667C9"/>
    <w:rsid w:val="00066AC1"/>
    <w:rsid w:val="00066DE4"/>
    <w:rsid w:val="0006707A"/>
    <w:rsid w:val="00067531"/>
    <w:rsid w:val="0006792C"/>
    <w:rsid w:val="00067DC9"/>
    <w:rsid w:val="00067DD2"/>
    <w:rsid w:val="0007010D"/>
    <w:rsid w:val="00070286"/>
    <w:rsid w:val="000703DF"/>
    <w:rsid w:val="000705E8"/>
    <w:rsid w:val="000708B0"/>
    <w:rsid w:val="000709C2"/>
    <w:rsid w:val="00070A5E"/>
    <w:rsid w:val="00070B96"/>
    <w:rsid w:val="00070BDF"/>
    <w:rsid w:val="00070C9A"/>
    <w:rsid w:val="000712A7"/>
    <w:rsid w:val="000713A9"/>
    <w:rsid w:val="000714C4"/>
    <w:rsid w:val="000719C7"/>
    <w:rsid w:val="000719F8"/>
    <w:rsid w:val="00071EA1"/>
    <w:rsid w:val="00071F8D"/>
    <w:rsid w:val="0007213A"/>
    <w:rsid w:val="00072265"/>
    <w:rsid w:val="00072332"/>
    <w:rsid w:val="0007248A"/>
    <w:rsid w:val="000724F4"/>
    <w:rsid w:val="00072582"/>
    <w:rsid w:val="000725DE"/>
    <w:rsid w:val="00072E4E"/>
    <w:rsid w:val="000735E0"/>
    <w:rsid w:val="00073AE3"/>
    <w:rsid w:val="000746E9"/>
    <w:rsid w:val="0007472C"/>
    <w:rsid w:val="000747E4"/>
    <w:rsid w:val="00074C43"/>
    <w:rsid w:val="00074E1F"/>
    <w:rsid w:val="00074EBE"/>
    <w:rsid w:val="00075067"/>
    <w:rsid w:val="0007591B"/>
    <w:rsid w:val="0007624E"/>
    <w:rsid w:val="000769C4"/>
    <w:rsid w:val="00076CA9"/>
    <w:rsid w:val="0007720A"/>
    <w:rsid w:val="000773DD"/>
    <w:rsid w:val="0007768B"/>
    <w:rsid w:val="00077A9D"/>
    <w:rsid w:val="00077D60"/>
    <w:rsid w:val="000807E4"/>
    <w:rsid w:val="000818D7"/>
    <w:rsid w:val="00081A13"/>
    <w:rsid w:val="000828A5"/>
    <w:rsid w:val="0008296A"/>
    <w:rsid w:val="00083A61"/>
    <w:rsid w:val="00083A78"/>
    <w:rsid w:val="00083EF3"/>
    <w:rsid w:val="000849A5"/>
    <w:rsid w:val="00084AE1"/>
    <w:rsid w:val="00084FE5"/>
    <w:rsid w:val="000850AE"/>
    <w:rsid w:val="00085358"/>
    <w:rsid w:val="0008550E"/>
    <w:rsid w:val="000858A6"/>
    <w:rsid w:val="000859C2"/>
    <w:rsid w:val="00085CEE"/>
    <w:rsid w:val="00086BBC"/>
    <w:rsid w:val="00086C04"/>
    <w:rsid w:val="00086CF4"/>
    <w:rsid w:val="000870C6"/>
    <w:rsid w:val="0008745E"/>
    <w:rsid w:val="00090119"/>
    <w:rsid w:val="000903F0"/>
    <w:rsid w:val="00090780"/>
    <w:rsid w:val="00090CE1"/>
    <w:rsid w:val="00090DEC"/>
    <w:rsid w:val="00090F07"/>
    <w:rsid w:val="00091082"/>
    <w:rsid w:val="00091212"/>
    <w:rsid w:val="0009179E"/>
    <w:rsid w:val="00091BAA"/>
    <w:rsid w:val="00091F2E"/>
    <w:rsid w:val="0009203B"/>
    <w:rsid w:val="000924DF"/>
    <w:rsid w:val="00092540"/>
    <w:rsid w:val="000929DD"/>
    <w:rsid w:val="000933CF"/>
    <w:rsid w:val="00093527"/>
    <w:rsid w:val="0009362B"/>
    <w:rsid w:val="000936CB"/>
    <w:rsid w:val="00093F9B"/>
    <w:rsid w:val="00094008"/>
    <w:rsid w:val="00094C1C"/>
    <w:rsid w:val="00094D20"/>
    <w:rsid w:val="00094E98"/>
    <w:rsid w:val="000959D2"/>
    <w:rsid w:val="00095BDA"/>
    <w:rsid w:val="00095CCA"/>
    <w:rsid w:val="00095EAE"/>
    <w:rsid w:val="0009614C"/>
    <w:rsid w:val="00096326"/>
    <w:rsid w:val="00096560"/>
    <w:rsid w:val="000967B0"/>
    <w:rsid w:val="00096A1A"/>
    <w:rsid w:val="00096E2B"/>
    <w:rsid w:val="00097126"/>
    <w:rsid w:val="000975F2"/>
    <w:rsid w:val="00097684"/>
    <w:rsid w:val="0009780A"/>
    <w:rsid w:val="0009785C"/>
    <w:rsid w:val="00097AA0"/>
    <w:rsid w:val="00097C5F"/>
    <w:rsid w:val="00097E7D"/>
    <w:rsid w:val="00097FF4"/>
    <w:rsid w:val="000A12C1"/>
    <w:rsid w:val="000A159E"/>
    <w:rsid w:val="000A195D"/>
    <w:rsid w:val="000A1B32"/>
    <w:rsid w:val="000A1C2C"/>
    <w:rsid w:val="000A2595"/>
    <w:rsid w:val="000A2BDB"/>
    <w:rsid w:val="000A3323"/>
    <w:rsid w:val="000A381F"/>
    <w:rsid w:val="000A39C3"/>
    <w:rsid w:val="000A3AD7"/>
    <w:rsid w:val="000A3AFF"/>
    <w:rsid w:val="000A4302"/>
    <w:rsid w:val="000A4361"/>
    <w:rsid w:val="000A492A"/>
    <w:rsid w:val="000A4935"/>
    <w:rsid w:val="000A4F05"/>
    <w:rsid w:val="000A538C"/>
    <w:rsid w:val="000A5534"/>
    <w:rsid w:val="000A55BE"/>
    <w:rsid w:val="000A5CE5"/>
    <w:rsid w:val="000A642E"/>
    <w:rsid w:val="000A68C7"/>
    <w:rsid w:val="000A6BD0"/>
    <w:rsid w:val="000A7633"/>
    <w:rsid w:val="000A7753"/>
    <w:rsid w:val="000A77B4"/>
    <w:rsid w:val="000A78F9"/>
    <w:rsid w:val="000B0098"/>
    <w:rsid w:val="000B0637"/>
    <w:rsid w:val="000B08E4"/>
    <w:rsid w:val="000B17A3"/>
    <w:rsid w:val="000B21EB"/>
    <w:rsid w:val="000B295A"/>
    <w:rsid w:val="000B2AAE"/>
    <w:rsid w:val="000B2AB6"/>
    <w:rsid w:val="000B2B04"/>
    <w:rsid w:val="000B2CCC"/>
    <w:rsid w:val="000B2CFB"/>
    <w:rsid w:val="000B306F"/>
    <w:rsid w:val="000B3139"/>
    <w:rsid w:val="000B3238"/>
    <w:rsid w:val="000B3503"/>
    <w:rsid w:val="000B3644"/>
    <w:rsid w:val="000B38C1"/>
    <w:rsid w:val="000B3D42"/>
    <w:rsid w:val="000B40B5"/>
    <w:rsid w:val="000B41F0"/>
    <w:rsid w:val="000B485B"/>
    <w:rsid w:val="000B4C50"/>
    <w:rsid w:val="000B50C7"/>
    <w:rsid w:val="000B5349"/>
    <w:rsid w:val="000B5F60"/>
    <w:rsid w:val="000B6028"/>
    <w:rsid w:val="000B68FE"/>
    <w:rsid w:val="000B6A6F"/>
    <w:rsid w:val="000B73A0"/>
    <w:rsid w:val="000B73E9"/>
    <w:rsid w:val="000B75AD"/>
    <w:rsid w:val="000B7951"/>
    <w:rsid w:val="000B79B7"/>
    <w:rsid w:val="000C026B"/>
    <w:rsid w:val="000C1366"/>
    <w:rsid w:val="000C13D6"/>
    <w:rsid w:val="000C1EFD"/>
    <w:rsid w:val="000C1FF8"/>
    <w:rsid w:val="000C205C"/>
    <w:rsid w:val="000C2A2A"/>
    <w:rsid w:val="000C2B2C"/>
    <w:rsid w:val="000C318A"/>
    <w:rsid w:val="000C3570"/>
    <w:rsid w:val="000C3C70"/>
    <w:rsid w:val="000C3FE6"/>
    <w:rsid w:val="000C425C"/>
    <w:rsid w:val="000C42F8"/>
    <w:rsid w:val="000C452E"/>
    <w:rsid w:val="000C4C14"/>
    <w:rsid w:val="000C4DD9"/>
    <w:rsid w:val="000C54FF"/>
    <w:rsid w:val="000C5784"/>
    <w:rsid w:val="000C5990"/>
    <w:rsid w:val="000C67E3"/>
    <w:rsid w:val="000C6994"/>
    <w:rsid w:val="000C6FA4"/>
    <w:rsid w:val="000C7651"/>
    <w:rsid w:val="000D03D3"/>
    <w:rsid w:val="000D04C2"/>
    <w:rsid w:val="000D1008"/>
    <w:rsid w:val="000D11CC"/>
    <w:rsid w:val="000D1CC7"/>
    <w:rsid w:val="000D1E3F"/>
    <w:rsid w:val="000D2875"/>
    <w:rsid w:val="000D2EAB"/>
    <w:rsid w:val="000D300D"/>
    <w:rsid w:val="000D36EC"/>
    <w:rsid w:val="000D3C8F"/>
    <w:rsid w:val="000D4205"/>
    <w:rsid w:val="000D4C29"/>
    <w:rsid w:val="000D595E"/>
    <w:rsid w:val="000D6667"/>
    <w:rsid w:val="000D6757"/>
    <w:rsid w:val="000D68BC"/>
    <w:rsid w:val="000D6945"/>
    <w:rsid w:val="000D6B2D"/>
    <w:rsid w:val="000D795F"/>
    <w:rsid w:val="000D7DA2"/>
    <w:rsid w:val="000E03DA"/>
    <w:rsid w:val="000E11BB"/>
    <w:rsid w:val="000E141C"/>
    <w:rsid w:val="000E150E"/>
    <w:rsid w:val="000E215D"/>
    <w:rsid w:val="000E2576"/>
    <w:rsid w:val="000E2694"/>
    <w:rsid w:val="000E38A0"/>
    <w:rsid w:val="000E3EFB"/>
    <w:rsid w:val="000E3FF1"/>
    <w:rsid w:val="000E415D"/>
    <w:rsid w:val="000E456C"/>
    <w:rsid w:val="000E48B7"/>
    <w:rsid w:val="000E4D46"/>
    <w:rsid w:val="000E4E73"/>
    <w:rsid w:val="000E4EF0"/>
    <w:rsid w:val="000E53B1"/>
    <w:rsid w:val="000E56CF"/>
    <w:rsid w:val="000E6783"/>
    <w:rsid w:val="000E68DC"/>
    <w:rsid w:val="000E6909"/>
    <w:rsid w:val="000E6E23"/>
    <w:rsid w:val="000E6EEC"/>
    <w:rsid w:val="000E7A7A"/>
    <w:rsid w:val="000E7B89"/>
    <w:rsid w:val="000E7C1A"/>
    <w:rsid w:val="000F080C"/>
    <w:rsid w:val="000F1470"/>
    <w:rsid w:val="000F1A95"/>
    <w:rsid w:val="000F1D48"/>
    <w:rsid w:val="000F2141"/>
    <w:rsid w:val="000F25CC"/>
    <w:rsid w:val="000F2729"/>
    <w:rsid w:val="000F2EE2"/>
    <w:rsid w:val="000F3FE1"/>
    <w:rsid w:val="000F4558"/>
    <w:rsid w:val="000F4AB0"/>
    <w:rsid w:val="000F4D1F"/>
    <w:rsid w:val="000F52BB"/>
    <w:rsid w:val="000F556E"/>
    <w:rsid w:val="000F57A4"/>
    <w:rsid w:val="000F59AB"/>
    <w:rsid w:val="000F5F85"/>
    <w:rsid w:val="000F6058"/>
    <w:rsid w:val="000F6237"/>
    <w:rsid w:val="000F6333"/>
    <w:rsid w:val="000F645B"/>
    <w:rsid w:val="000F65DB"/>
    <w:rsid w:val="000F6D0C"/>
    <w:rsid w:val="000F72FC"/>
    <w:rsid w:val="000F73F5"/>
    <w:rsid w:val="000F7830"/>
    <w:rsid w:val="000F7E77"/>
    <w:rsid w:val="00100DE0"/>
    <w:rsid w:val="0010187D"/>
    <w:rsid w:val="00101C74"/>
    <w:rsid w:val="00102033"/>
    <w:rsid w:val="001020D4"/>
    <w:rsid w:val="001021B3"/>
    <w:rsid w:val="001028C2"/>
    <w:rsid w:val="001028D3"/>
    <w:rsid w:val="001034B6"/>
    <w:rsid w:val="0010471B"/>
    <w:rsid w:val="001047B7"/>
    <w:rsid w:val="001049C9"/>
    <w:rsid w:val="00106012"/>
    <w:rsid w:val="00106680"/>
    <w:rsid w:val="001071F8"/>
    <w:rsid w:val="0010760F"/>
    <w:rsid w:val="0010785E"/>
    <w:rsid w:val="00110FB7"/>
    <w:rsid w:val="00111C2C"/>
    <w:rsid w:val="00111D9F"/>
    <w:rsid w:val="00111E6C"/>
    <w:rsid w:val="0011246E"/>
    <w:rsid w:val="001125E8"/>
    <w:rsid w:val="0011308E"/>
    <w:rsid w:val="00113245"/>
    <w:rsid w:val="001139D9"/>
    <w:rsid w:val="00113B91"/>
    <w:rsid w:val="00113FC6"/>
    <w:rsid w:val="0011427C"/>
    <w:rsid w:val="00114C11"/>
    <w:rsid w:val="0011530A"/>
    <w:rsid w:val="00115394"/>
    <w:rsid w:val="00115444"/>
    <w:rsid w:val="00115592"/>
    <w:rsid w:val="00115F82"/>
    <w:rsid w:val="00116110"/>
    <w:rsid w:val="00116904"/>
    <w:rsid w:val="00116D06"/>
    <w:rsid w:val="00116E10"/>
    <w:rsid w:val="00117113"/>
    <w:rsid w:val="0011763D"/>
    <w:rsid w:val="0011766A"/>
    <w:rsid w:val="00117A14"/>
    <w:rsid w:val="00121077"/>
    <w:rsid w:val="00121196"/>
    <w:rsid w:val="0012126C"/>
    <w:rsid w:val="001212E8"/>
    <w:rsid w:val="001219E6"/>
    <w:rsid w:val="001222AE"/>
    <w:rsid w:val="001227A0"/>
    <w:rsid w:val="00122A64"/>
    <w:rsid w:val="00124192"/>
    <w:rsid w:val="00124BDF"/>
    <w:rsid w:val="001250D8"/>
    <w:rsid w:val="001253C0"/>
    <w:rsid w:val="001260EA"/>
    <w:rsid w:val="00126734"/>
    <w:rsid w:val="00126A6E"/>
    <w:rsid w:val="0012756E"/>
    <w:rsid w:val="0012774A"/>
    <w:rsid w:val="00127897"/>
    <w:rsid w:val="00127918"/>
    <w:rsid w:val="0012791D"/>
    <w:rsid w:val="001302DC"/>
    <w:rsid w:val="0013033D"/>
    <w:rsid w:val="00130C95"/>
    <w:rsid w:val="00130D55"/>
    <w:rsid w:val="00130F7B"/>
    <w:rsid w:val="00130F95"/>
    <w:rsid w:val="0013121C"/>
    <w:rsid w:val="00131690"/>
    <w:rsid w:val="001316E8"/>
    <w:rsid w:val="00131F6A"/>
    <w:rsid w:val="001321AB"/>
    <w:rsid w:val="00132385"/>
    <w:rsid w:val="00132B76"/>
    <w:rsid w:val="00132BF5"/>
    <w:rsid w:val="001336E2"/>
    <w:rsid w:val="001338E5"/>
    <w:rsid w:val="00133D13"/>
    <w:rsid w:val="00133FE0"/>
    <w:rsid w:val="00134A0C"/>
    <w:rsid w:val="00134B64"/>
    <w:rsid w:val="00134E81"/>
    <w:rsid w:val="00135588"/>
    <w:rsid w:val="0013573B"/>
    <w:rsid w:val="00135871"/>
    <w:rsid w:val="00135AF9"/>
    <w:rsid w:val="00135B50"/>
    <w:rsid w:val="00135B9E"/>
    <w:rsid w:val="00135E1A"/>
    <w:rsid w:val="00136090"/>
    <w:rsid w:val="00136132"/>
    <w:rsid w:val="00136414"/>
    <w:rsid w:val="00136551"/>
    <w:rsid w:val="0013664F"/>
    <w:rsid w:val="00136681"/>
    <w:rsid w:val="0013675F"/>
    <w:rsid w:val="00136AC5"/>
    <w:rsid w:val="00136D06"/>
    <w:rsid w:val="00137010"/>
    <w:rsid w:val="001374AC"/>
    <w:rsid w:val="00137959"/>
    <w:rsid w:val="00137C2C"/>
    <w:rsid w:val="00137F7E"/>
    <w:rsid w:val="00140C8E"/>
    <w:rsid w:val="00141189"/>
    <w:rsid w:val="001413C5"/>
    <w:rsid w:val="00141A98"/>
    <w:rsid w:val="00141AED"/>
    <w:rsid w:val="00142F3D"/>
    <w:rsid w:val="001438CE"/>
    <w:rsid w:val="00144401"/>
    <w:rsid w:val="001446CD"/>
    <w:rsid w:val="00144764"/>
    <w:rsid w:val="00144988"/>
    <w:rsid w:val="00144C6C"/>
    <w:rsid w:val="00144CEF"/>
    <w:rsid w:val="00144D44"/>
    <w:rsid w:val="001450D0"/>
    <w:rsid w:val="00145369"/>
    <w:rsid w:val="00145512"/>
    <w:rsid w:val="001455DB"/>
    <w:rsid w:val="001465EE"/>
    <w:rsid w:val="001468CA"/>
    <w:rsid w:val="001469D3"/>
    <w:rsid w:val="00146C35"/>
    <w:rsid w:val="00146D08"/>
    <w:rsid w:val="0014728C"/>
    <w:rsid w:val="001474CB"/>
    <w:rsid w:val="00147BE7"/>
    <w:rsid w:val="00147EF8"/>
    <w:rsid w:val="0015016E"/>
    <w:rsid w:val="001502C3"/>
    <w:rsid w:val="0015142C"/>
    <w:rsid w:val="001515BC"/>
    <w:rsid w:val="0015181E"/>
    <w:rsid w:val="00151875"/>
    <w:rsid w:val="001519D9"/>
    <w:rsid w:val="00151D22"/>
    <w:rsid w:val="00151FBE"/>
    <w:rsid w:val="0015205B"/>
    <w:rsid w:val="00152086"/>
    <w:rsid w:val="001521DE"/>
    <w:rsid w:val="0015278D"/>
    <w:rsid w:val="00154D18"/>
    <w:rsid w:val="00154DFB"/>
    <w:rsid w:val="0015587D"/>
    <w:rsid w:val="00155E8E"/>
    <w:rsid w:val="001560A7"/>
    <w:rsid w:val="001560CD"/>
    <w:rsid w:val="00156442"/>
    <w:rsid w:val="001566AF"/>
    <w:rsid w:val="00156E0A"/>
    <w:rsid w:val="00157616"/>
    <w:rsid w:val="00157932"/>
    <w:rsid w:val="00157AFB"/>
    <w:rsid w:val="00157EDF"/>
    <w:rsid w:val="001601C1"/>
    <w:rsid w:val="0016091A"/>
    <w:rsid w:val="0016184D"/>
    <w:rsid w:val="001625AC"/>
    <w:rsid w:val="001627A0"/>
    <w:rsid w:val="00162A0C"/>
    <w:rsid w:val="0016313D"/>
    <w:rsid w:val="001634C5"/>
    <w:rsid w:val="0016375C"/>
    <w:rsid w:val="00163D82"/>
    <w:rsid w:val="00164240"/>
    <w:rsid w:val="0016486F"/>
    <w:rsid w:val="00164DC5"/>
    <w:rsid w:val="001654D7"/>
    <w:rsid w:val="00165858"/>
    <w:rsid w:val="00165E71"/>
    <w:rsid w:val="0016602E"/>
    <w:rsid w:val="001663FE"/>
    <w:rsid w:val="001668D2"/>
    <w:rsid w:val="001668E7"/>
    <w:rsid w:val="0016799E"/>
    <w:rsid w:val="00167D0C"/>
    <w:rsid w:val="00170223"/>
    <w:rsid w:val="00170270"/>
    <w:rsid w:val="00170298"/>
    <w:rsid w:val="001705BF"/>
    <w:rsid w:val="001707C4"/>
    <w:rsid w:val="00171263"/>
    <w:rsid w:val="00171957"/>
    <w:rsid w:val="00171E22"/>
    <w:rsid w:val="00172205"/>
    <w:rsid w:val="00172D59"/>
    <w:rsid w:val="00172E87"/>
    <w:rsid w:val="00173161"/>
    <w:rsid w:val="001736C9"/>
    <w:rsid w:val="0017395A"/>
    <w:rsid w:val="00173968"/>
    <w:rsid w:val="001743AF"/>
    <w:rsid w:val="00174BD2"/>
    <w:rsid w:val="00174F89"/>
    <w:rsid w:val="00175EAF"/>
    <w:rsid w:val="001764C1"/>
    <w:rsid w:val="00176C98"/>
    <w:rsid w:val="00176DA0"/>
    <w:rsid w:val="0017708F"/>
    <w:rsid w:val="001770F0"/>
    <w:rsid w:val="001774E9"/>
    <w:rsid w:val="001778A8"/>
    <w:rsid w:val="00177B40"/>
    <w:rsid w:val="00177BE3"/>
    <w:rsid w:val="00177C6B"/>
    <w:rsid w:val="00177D84"/>
    <w:rsid w:val="00177EEB"/>
    <w:rsid w:val="0018059D"/>
    <w:rsid w:val="0018082A"/>
    <w:rsid w:val="00180EA3"/>
    <w:rsid w:val="001813F8"/>
    <w:rsid w:val="00181559"/>
    <w:rsid w:val="001818E9"/>
    <w:rsid w:val="00181B6C"/>
    <w:rsid w:val="00181CB7"/>
    <w:rsid w:val="00181DC5"/>
    <w:rsid w:val="00182590"/>
    <w:rsid w:val="001827B0"/>
    <w:rsid w:val="001827B8"/>
    <w:rsid w:val="00182D65"/>
    <w:rsid w:val="00182DBA"/>
    <w:rsid w:val="0018362F"/>
    <w:rsid w:val="001836D3"/>
    <w:rsid w:val="00183D88"/>
    <w:rsid w:val="00183E5E"/>
    <w:rsid w:val="00184707"/>
    <w:rsid w:val="00184CB2"/>
    <w:rsid w:val="00184D71"/>
    <w:rsid w:val="00185299"/>
    <w:rsid w:val="00185E6A"/>
    <w:rsid w:val="00186F21"/>
    <w:rsid w:val="0018764F"/>
    <w:rsid w:val="00187817"/>
    <w:rsid w:val="00187BF9"/>
    <w:rsid w:val="00187D6E"/>
    <w:rsid w:val="0019101B"/>
    <w:rsid w:val="001916E7"/>
    <w:rsid w:val="0019187A"/>
    <w:rsid w:val="00191A20"/>
    <w:rsid w:val="00191AF5"/>
    <w:rsid w:val="00192905"/>
    <w:rsid w:val="0019317B"/>
    <w:rsid w:val="001936E1"/>
    <w:rsid w:val="00193AD4"/>
    <w:rsid w:val="001940A9"/>
    <w:rsid w:val="00194BF4"/>
    <w:rsid w:val="00195A81"/>
    <w:rsid w:val="00195B65"/>
    <w:rsid w:val="00195DA5"/>
    <w:rsid w:val="00196441"/>
    <w:rsid w:val="001969BF"/>
    <w:rsid w:val="00196B60"/>
    <w:rsid w:val="00196C51"/>
    <w:rsid w:val="00196CB3"/>
    <w:rsid w:val="00197127"/>
    <w:rsid w:val="0019750E"/>
    <w:rsid w:val="0019754E"/>
    <w:rsid w:val="001975A5"/>
    <w:rsid w:val="001A04FC"/>
    <w:rsid w:val="001A05E7"/>
    <w:rsid w:val="001A0893"/>
    <w:rsid w:val="001A08C1"/>
    <w:rsid w:val="001A0906"/>
    <w:rsid w:val="001A0CA0"/>
    <w:rsid w:val="001A0E20"/>
    <w:rsid w:val="001A0E26"/>
    <w:rsid w:val="001A13A3"/>
    <w:rsid w:val="001A22C3"/>
    <w:rsid w:val="001A2B42"/>
    <w:rsid w:val="001A2E41"/>
    <w:rsid w:val="001A30D2"/>
    <w:rsid w:val="001A3166"/>
    <w:rsid w:val="001A3564"/>
    <w:rsid w:val="001A37BD"/>
    <w:rsid w:val="001A3BF7"/>
    <w:rsid w:val="001A42C8"/>
    <w:rsid w:val="001A49FF"/>
    <w:rsid w:val="001A4D03"/>
    <w:rsid w:val="001A4FC2"/>
    <w:rsid w:val="001A5389"/>
    <w:rsid w:val="001A53F8"/>
    <w:rsid w:val="001A5493"/>
    <w:rsid w:val="001A550B"/>
    <w:rsid w:val="001A5FF5"/>
    <w:rsid w:val="001A65C0"/>
    <w:rsid w:val="001A6C2E"/>
    <w:rsid w:val="001A6C9F"/>
    <w:rsid w:val="001A7BC5"/>
    <w:rsid w:val="001B00F5"/>
    <w:rsid w:val="001B07E0"/>
    <w:rsid w:val="001B0E1D"/>
    <w:rsid w:val="001B177C"/>
    <w:rsid w:val="001B1AD6"/>
    <w:rsid w:val="001B1C31"/>
    <w:rsid w:val="001B230B"/>
    <w:rsid w:val="001B2A7B"/>
    <w:rsid w:val="001B2CA8"/>
    <w:rsid w:val="001B3193"/>
    <w:rsid w:val="001B32BF"/>
    <w:rsid w:val="001B35C9"/>
    <w:rsid w:val="001B4636"/>
    <w:rsid w:val="001B48EF"/>
    <w:rsid w:val="001B4C77"/>
    <w:rsid w:val="001B4DB6"/>
    <w:rsid w:val="001B5190"/>
    <w:rsid w:val="001B5F36"/>
    <w:rsid w:val="001B62C8"/>
    <w:rsid w:val="001B62D2"/>
    <w:rsid w:val="001B6552"/>
    <w:rsid w:val="001B6DB5"/>
    <w:rsid w:val="001B7275"/>
    <w:rsid w:val="001B762B"/>
    <w:rsid w:val="001B7802"/>
    <w:rsid w:val="001C008D"/>
    <w:rsid w:val="001C0386"/>
    <w:rsid w:val="001C0840"/>
    <w:rsid w:val="001C085F"/>
    <w:rsid w:val="001C1013"/>
    <w:rsid w:val="001C13F9"/>
    <w:rsid w:val="001C1638"/>
    <w:rsid w:val="001C1E4E"/>
    <w:rsid w:val="001C2106"/>
    <w:rsid w:val="001C2ABC"/>
    <w:rsid w:val="001C2BE1"/>
    <w:rsid w:val="001C2C07"/>
    <w:rsid w:val="001C395B"/>
    <w:rsid w:val="001C3AE7"/>
    <w:rsid w:val="001C3D03"/>
    <w:rsid w:val="001C3F2A"/>
    <w:rsid w:val="001C4584"/>
    <w:rsid w:val="001C47EE"/>
    <w:rsid w:val="001C49CA"/>
    <w:rsid w:val="001C4A21"/>
    <w:rsid w:val="001C4E26"/>
    <w:rsid w:val="001C5057"/>
    <w:rsid w:val="001C515A"/>
    <w:rsid w:val="001C5753"/>
    <w:rsid w:val="001C5A79"/>
    <w:rsid w:val="001C5FF6"/>
    <w:rsid w:val="001C627B"/>
    <w:rsid w:val="001C62E0"/>
    <w:rsid w:val="001C681D"/>
    <w:rsid w:val="001C6C02"/>
    <w:rsid w:val="001C6F56"/>
    <w:rsid w:val="001C782A"/>
    <w:rsid w:val="001C78D5"/>
    <w:rsid w:val="001C7A2C"/>
    <w:rsid w:val="001C7FBB"/>
    <w:rsid w:val="001D043A"/>
    <w:rsid w:val="001D0836"/>
    <w:rsid w:val="001D1EFD"/>
    <w:rsid w:val="001D2180"/>
    <w:rsid w:val="001D31F9"/>
    <w:rsid w:val="001D37E6"/>
    <w:rsid w:val="001D4444"/>
    <w:rsid w:val="001D4808"/>
    <w:rsid w:val="001D4FC7"/>
    <w:rsid w:val="001D54C0"/>
    <w:rsid w:val="001D58BB"/>
    <w:rsid w:val="001D5C0F"/>
    <w:rsid w:val="001D5DCA"/>
    <w:rsid w:val="001D60DC"/>
    <w:rsid w:val="001D61EE"/>
    <w:rsid w:val="001D65DA"/>
    <w:rsid w:val="001D6906"/>
    <w:rsid w:val="001D6DEA"/>
    <w:rsid w:val="001D6EB4"/>
    <w:rsid w:val="001D728A"/>
    <w:rsid w:val="001D78B5"/>
    <w:rsid w:val="001D79D1"/>
    <w:rsid w:val="001D7A69"/>
    <w:rsid w:val="001E0C3F"/>
    <w:rsid w:val="001E0CF5"/>
    <w:rsid w:val="001E1569"/>
    <w:rsid w:val="001E1AA0"/>
    <w:rsid w:val="001E1B14"/>
    <w:rsid w:val="001E1BD0"/>
    <w:rsid w:val="001E1FDA"/>
    <w:rsid w:val="001E2096"/>
    <w:rsid w:val="001E275F"/>
    <w:rsid w:val="001E305B"/>
    <w:rsid w:val="001E38D9"/>
    <w:rsid w:val="001E3A43"/>
    <w:rsid w:val="001E3A9D"/>
    <w:rsid w:val="001E3BB7"/>
    <w:rsid w:val="001E3E79"/>
    <w:rsid w:val="001E4272"/>
    <w:rsid w:val="001E4612"/>
    <w:rsid w:val="001E4B77"/>
    <w:rsid w:val="001E55E3"/>
    <w:rsid w:val="001E5D23"/>
    <w:rsid w:val="001E6B36"/>
    <w:rsid w:val="001E6D98"/>
    <w:rsid w:val="001E6E05"/>
    <w:rsid w:val="001E6E62"/>
    <w:rsid w:val="001E6F69"/>
    <w:rsid w:val="001E7642"/>
    <w:rsid w:val="001E7831"/>
    <w:rsid w:val="001E792A"/>
    <w:rsid w:val="001E79BF"/>
    <w:rsid w:val="001E7E96"/>
    <w:rsid w:val="001E7F49"/>
    <w:rsid w:val="001F027B"/>
    <w:rsid w:val="001F038C"/>
    <w:rsid w:val="001F0653"/>
    <w:rsid w:val="001F0970"/>
    <w:rsid w:val="001F0AEA"/>
    <w:rsid w:val="001F0E08"/>
    <w:rsid w:val="001F0FC9"/>
    <w:rsid w:val="001F121B"/>
    <w:rsid w:val="001F140A"/>
    <w:rsid w:val="001F1442"/>
    <w:rsid w:val="001F1BF8"/>
    <w:rsid w:val="001F22E2"/>
    <w:rsid w:val="001F23F7"/>
    <w:rsid w:val="001F2B52"/>
    <w:rsid w:val="001F33E5"/>
    <w:rsid w:val="001F3F37"/>
    <w:rsid w:val="001F4E95"/>
    <w:rsid w:val="001F4FD2"/>
    <w:rsid w:val="001F5409"/>
    <w:rsid w:val="001F5D3E"/>
    <w:rsid w:val="001F6366"/>
    <w:rsid w:val="001F74A6"/>
    <w:rsid w:val="001F76BE"/>
    <w:rsid w:val="001F7A03"/>
    <w:rsid w:val="001F7D66"/>
    <w:rsid w:val="00200979"/>
    <w:rsid w:val="00200DE9"/>
    <w:rsid w:val="0020163E"/>
    <w:rsid w:val="00201773"/>
    <w:rsid w:val="002019AF"/>
    <w:rsid w:val="00201E79"/>
    <w:rsid w:val="002020A1"/>
    <w:rsid w:val="00202C6B"/>
    <w:rsid w:val="00202E73"/>
    <w:rsid w:val="00203BB6"/>
    <w:rsid w:val="0020404E"/>
    <w:rsid w:val="00204075"/>
    <w:rsid w:val="0020508F"/>
    <w:rsid w:val="002058C5"/>
    <w:rsid w:val="00205E09"/>
    <w:rsid w:val="002069D2"/>
    <w:rsid w:val="0020727F"/>
    <w:rsid w:val="0020732A"/>
    <w:rsid w:val="002075D1"/>
    <w:rsid w:val="00207F38"/>
    <w:rsid w:val="00207FC5"/>
    <w:rsid w:val="0021020E"/>
    <w:rsid w:val="0021037A"/>
    <w:rsid w:val="002103E8"/>
    <w:rsid w:val="00210638"/>
    <w:rsid w:val="0021089F"/>
    <w:rsid w:val="002124D2"/>
    <w:rsid w:val="00212CA1"/>
    <w:rsid w:val="00212E3F"/>
    <w:rsid w:val="00213E52"/>
    <w:rsid w:val="00214A5C"/>
    <w:rsid w:val="00214D9E"/>
    <w:rsid w:val="00214E70"/>
    <w:rsid w:val="0021507B"/>
    <w:rsid w:val="002155BB"/>
    <w:rsid w:val="00215AD0"/>
    <w:rsid w:val="00215F3C"/>
    <w:rsid w:val="00216266"/>
    <w:rsid w:val="002164AF"/>
    <w:rsid w:val="0021756C"/>
    <w:rsid w:val="00217700"/>
    <w:rsid w:val="00220A02"/>
    <w:rsid w:val="00220B0D"/>
    <w:rsid w:val="00221244"/>
    <w:rsid w:val="00221359"/>
    <w:rsid w:val="00221D03"/>
    <w:rsid w:val="00222129"/>
    <w:rsid w:val="00222505"/>
    <w:rsid w:val="002226C5"/>
    <w:rsid w:val="00222B07"/>
    <w:rsid w:val="002244EA"/>
    <w:rsid w:val="0022552A"/>
    <w:rsid w:val="002263C5"/>
    <w:rsid w:val="0022653E"/>
    <w:rsid w:val="00226822"/>
    <w:rsid w:val="0022686F"/>
    <w:rsid w:val="002268AE"/>
    <w:rsid w:val="00226CCB"/>
    <w:rsid w:val="00226D76"/>
    <w:rsid w:val="00226E79"/>
    <w:rsid w:val="0022774D"/>
    <w:rsid w:val="002278DE"/>
    <w:rsid w:val="00227918"/>
    <w:rsid w:val="00230298"/>
    <w:rsid w:val="00230606"/>
    <w:rsid w:val="00231008"/>
    <w:rsid w:val="0023146A"/>
    <w:rsid w:val="00231D11"/>
    <w:rsid w:val="0023215E"/>
    <w:rsid w:val="00232F99"/>
    <w:rsid w:val="00233163"/>
    <w:rsid w:val="002333EB"/>
    <w:rsid w:val="00233707"/>
    <w:rsid w:val="002342B2"/>
    <w:rsid w:val="0023497E"/>
    <w:rsid w:val="002349A5"/>
    <w:rsid w:val="00234EFF"/>
    <w:rsid w:val="00235498"/>
    <w:rsid w:val="002357CF"/>
    <w:rsid w:val="0023641D"/>
    <w:rsid w:val="002364B9"/>
    <w:rsid w:val="00236972"/>
    <w:rsid w:val="00236F3C"/>
    <w:rsid w:val="0023731D"/>
    <w:rsid w:val="00237751"/>
    <w:rsid w:val="002379C6"/>
    <w:rsid w:val="00240AF8"/>
    <w:rsid w:val="00241B88"/>
    <w:rsid w:val="0024213A"/>
    <w:rsid w:val="00242690"/>
    <w:rsid w:val="00242793"/>
    <w:rsid w:val="00242814"/>
    <w:rsid w:val="00242BB0"/>
    <w:rsid w:val="0024321D"/>
    <w:rsid w:val="00243478"/>
    <w:rsid w:val="00243630"/>
    <w:rsid w:val="002436B7"/>
    <w:rsid w:val="00243ADC"/>
    <w:rsid w:val="00243FCF"/>
    <w:rsid w:val="00244497"/>
    <w:rsid w:val="002447A9"/>
    <w:rsid w:val="00244A55"/>
    <w:rsid w:val="00244B28"/>
    <w:rsid w:val="00244F70"/>
    <w:rsid w:val="002458D3"/>
    <w:rsid w:val="00245BC0"/>
    <w:rsid w:val="0024673A"/>
    <w:rsid w:val="00246BD7"/>
    <w:rsid w:val="00246C3C"/>
    <w:rsid w:val="00246D02"/>
    <w:rsid w:val="002477E4"/>
    <w:rsid w:val="00247BD3"/>
    <w:rsid w:val="002505E1"/>
    <w:rsid w:val="00250A31"/>
    <w:rsid w:val="00251946"/>
    <w:rsid w:val="00252B9D"/>
    <w:rsid w:val="00252C34"/>
    <w:rsid w:val="0025335A"/>
    <w:rsid w:val="002535B4"/>
    <w:rsid w:val="002535C4"/>
    <w:rsid w:val="002541C4"/>
    <w:rsid w:val="002541F2"/>
    <w:rsid w:val="00254513"/>
    <w:rsid w:val="0025494B"/>
    <w:rsid w:val="002556B6"/>
    <w:rsid w:val="002557F3"/>
    <w:rsid w:val="002558FC"/>
    <w:rsid w:val="00256340"/>
    <w:rsid w:val="0025708D"/>
    <w:rsid w:val="002576A8"/>
    <w:rsid w:val="00257E3E"/>
    <w:rsid w:val="00257E3F"/>
    <w:rsid w:val="00260551"/>
    <w:rsid w:val="0026178D"/>
    <w:rsid w:val="00262D80"/>
    <w:rsid w:val="00262E38"/>
    <w:rsid w:val="00263266"/>
    <w:rsid w:val="002635EA"/>
    <w:rsid w:val="00263826"/>
    <w:rsid w:val="00264DC8"/>
    <w:rsid w:val="002653C7"/>
    <w:rsid w:val="00265A68"/>
    <w:rsid w:val="00265D8C"/>
    <w:rsid w:val="00266238"/>
    <w:rsid w:val="0026630D"/>
    <w:rsid w:val="00266408"/>
    <w:rsid w:val="00266C84"/>
    <w:rsid w:val="00266E6C"/>
    <w:rsid w:val="00266F19"/>
    <w:rsid w:val="00266FBB"/>
    <w:rsid w:val="00267155"/>
    <w:rsid w:val="0026794C"/>
    <w:rsid w:val="00267C27"/>
    <w:rsid w:val="00270603"/>
    <w:rsid w:val="002709ED"/>
    <w:rsid w:val="00271D2A"/>
    <w:rsid w:val="002725F4"/>
    <w:rsid w:val="002728C4"/>
    <w:rsid w:val="00272A37"/>
    <w:rsid w:val="00273405"/>
    <w:rsid w:val="00273630"/>
    <w:rsid w:val="00273766"/>
    <w:rsid w:val="002738E9"/>
    <w:rsid w:val="0027395E"/>
    <w:rsid w:val="00273963"/>
    <w:rsid w:val="00273E3B"/>
    <w:rsid w:val="00274061"/>
    <w:rsid w:val="002741DD"/>
    <w:rsid w:val="00274218"/>
    <w:rsid w:val="00274667"/>
    <w:rsid w:val="00274A53"/>
    <w:rsid w:val="00274A6F"/>
    <w:rsid w:val="00274C29"/>
    <w:rsid w:val="00274EF7"/>
    <w:rsid w:val="00274FC6"/>
    <w:rsid w:val="00275666"/>
    <w:rsid w:val="00275F17"/>
    <w:rsid w:val="002765C3"/>
    <w:rsid w:val="00276C42"/>
    <w:rsid w:val="002770C4"/>
    <w:rsid w:val="002770C5"/>
    <w:rsid w:val="00277291"/>
    <w:rsid w:val="0027757C"/>
    <w:rsid w:val="0027767B"/>
    <w:rsid w:val="002778FF"/>
    <w:rsid w:val="0027797F"/>
    <w:rsid w:val="00277C9B"/>
    <w:rsid w:val="00277E05"/>
    <w:rsid w:val="002800F2"/>
    <w:rsid w:val="00280270"/>
    <w:rsid w:val="002808D8"/>
    <w:rsid w:val="00280C37"/>
    <w:rsid w:val="0028155B"/>
    <w:rsid w:val="00281995"/>
    <w:rsid w:val="00281CCC"/>
    <w:rsid w:val="00281DF2"/>
    <w:rsid w:val="00282C46"/>
    <w:rsid w:val="00282D06"/>
    <w:rsid w:val="0028347A"/>
    <w:rsid w:val="00283672"/>
    <w:rsid w:val="00283B7B"/>
    <w:rsid w:val="00285093"/>
    <w:rsid w:val="002852E5"/>
    <w:rsid w:val="00285804"/>
    <w:rsid w:val="00285A11"/>
    <w:rsid w:val="00286098"/>
    <w:rsid w:val="002862FF"/>
    <w:rsid w:val="00286D24"/>
    <w:rsid w:val="00286DDD"/>
    <w:rsid w:val="00286DF4"/>
    <w:rsid w:val="00287359"/>
    <w:rsid w:val="002873B1"/>
    <w:rsid w:val="002875E6"/>
    <w:rsid w:val="00287882"/>
    <w:rsid w:val="00290508"/>
    <w:rsid w:val="002905C3"/>
    <w:rsid w:val="002905D7"/>
    <w:rsid w:val="00290838"/>
    <w:rsid w:val="00290F2E"/>
    <w:rsid w:val="002920EF"/>
    <w:rsid w:val="002921B1"/>
    <w:rsid w:val="00292FF7"/>
    <w:rsid w:val="002931AF"/>
    <w:rsid w:val="002931FE"/>
    <w:rsid w:val="0029330D"/>
    <w:rsid w:val="00293467"/>
    <w:rsid w:val="00293B11"/>
    <w:rsid w:val="00294401"/>
    <w:rsid w:val="00294CCE"/>
    <w:rsid w:val="002953D8"/>
    <w:rsid w:val="002953F5"/>
    <w:rsid w:val="002958E7"/>
    <w:rsid w:val="00296340"/>
    <w:rsid w:val="00296588"/>
    <w:rsid w:val="00296CAF"/>
    <w:rsid w:val="00297218"/>
    <w:rsid w:val="00297A75"/>
    <w:rsid w:val="002A0038"/>
    <w:rsid w:val="002A058F"/>
    <w:rsid w:val="002A06FF"/>
    <w:rsid w:val="002A0942"/>
    <w:rsid w:val="002A0AC6"/>
    <w:rsid w:val="002A1377"/>
    <w:rsid w:val="002A171A"/>
    <w:rsid w:val="002A1909"/>
    <w:rsid w:val="002A1A3E"/>
    <w:rsid w:val="002A20D8"/>
    <w:rsid w:val="002A2148"/>
    <w:rsid w:val="002A21F0"/>
    <w:rsid w:val="002A22CC"/>
    <w:rsid w:val="002A2F6E"/>
    <w:rsid w:val="002A3386"/>
    <w:rsid w:val="002A3475"/>
    <w:rsid w:val="002A3502"/>
    <w:rsid w:val="002A39EB"/>
    <w:rsid w:val="002A3A1A"/>
    <w:rsid w:val="002A3D5E"/>
    <w:rsid w:val="002A4151"/>
    <w:rsid w:val="002A438B"/>
    <w:rsid w:val="002A4417"/>
    <w:rsid w:val="002A4AD3"/>
    <w:rsid w:val="002A4B1E"/>
    <w:rsid w:val="002A555E"/>
    <w:rsid w:val="002A5578"/>
    <w:rsid w:val="002A5757"/>
    <w:rsid w:val="002A6185"/>
    <w:rsid w:val="002A66A7"/>
    <w:rsid w:val="002A6903"/>
    <w:rsid w:val="002A6AB6"/>
    <w:rsid w:val="002A6F19"/>
    <w:rsid w:val="002A7DF9"/>
    <w:rsid w:val="002B003A"/>
    <w:rsid w:val="002B0411"/>
    <w:rsid w:val="002B0646"/>
    <w:rsid w:val="002B0EDD"/>
    <w:rsid w:val="002B1038"/>
    <w:rsid w:val="002B11A1"/>
    <w:rsid w:val="002B16EE"/>
    <w:rsid w:val="002B18E3"/>
    <w:rsid w:val="002B23D7"/>
    <w:rsid w:val="002B280C"/>
    <w:rsid w:val="002B2ED7"/>
    <w:rsid w:val="002B319B"/>
    <w:rsid w:val="002B33C3"/>
    <w:rsid w:val="002B36B8"/>
    <w:rsid w:val="002B3BE6"/>
    <w:rsid w:val="002B3EDA"/>
    <w:rsid w:val="002B41F8"/>
    <w:rsid w:val="002B4626"/>
    <w:rsid w:val="002B466E"/>
    <w:rsid w:val="002B4853"/>
    <w:rsid w:val="002B496E"/>
    <w:rsid w:val="002B4D96"/>
    <w:rsid w:val="002B4E8A"/>
    <w:rsid w:val="002B4FF5"/>
    <w:rsid w:val="002B6516"/>
    <w:rsid w:val="002B6C41"/>
    <w:rsid w:val="002B6C94"/>
    <w:rsid w:val="002B6DB5"/>
    <w:rsid w:val="002B7931"/>
    <w:rsid w:val="002B7A66"/>
    <w:rsid w:val="002C0261"/>
    <w:rsid w:val="002C02CF"/>
    <w:rsid w:val="002C0388"/>
    <w:rsid w:val="002C0C9E"/>
    <w:rsid w:val="002C0F84"/>
    <w:rsid w:val="002C0F97"/>
    <w:rsid w:val="002C118C"/>
    <w:rsid w:val="002C1354"/>
    <w:rsid w:val="002C1398"/>
    <w:rsid w:val="002C183D"/>
    <w:rsid w:val="002C23CD"/>
    <w:rsid w:val="002C24FC"/>
    <w:rsid w:val="002C25A6"/>
    <w:rsid w:val="002C28B2"/>
    <w:rsid w:val="002C2A4E"/>
    <w:rsid w:val="002C2A5C"/>
    <w:rsid w:val="002C3461"/>
    <w:rsid w:val="002C40F8"/>
    <w:rsid w:val="002C47A7"/>
    <w:rsid w:val="002C4D99"/>
    <w:rsid w:val="002C6430"/>
    <w:rsid w:val="002C66C4"/>
    <w:rsid w:val="002C6BB7"/>
    <w:rsid w:val="002C6D18"/>
    <w:rsid w:val="002D097E"/>
    <w:rsid w:val="002D09FA"/>
    <w:rsid w:val="002D1AE8"/>
    <w:rsid w:val="002D267C"/>
    <w:rsid w:val="002D2E84"/>
    <w:rsid w:val="002D2ED8"/>
    <w:rsid w:val="002D2F23"/>
    <w:rsid w:val="002D37B9"/>
    <w:rsid w:val="002D39D4"/>
    <w:rsid w:val="002D3A13"/>
    <w:rsid w:val="002D3BF5"/>
    <w:rsid w:val="002D3D03"/>
    <w:rsid w:val="002D45F0"/>
    <w:rsid w:val="002D4631"/>
    <w:rsid w:val="002D48B6"/>
    <w:rsid w:val="002D4A70"/>
    <w:rsid w:val="002D4D88"/>
    <w:rsid w:val="002D508E"/>
    <w:rsid w:val="002D52C9"/>
    <w:rsid w:val="002D711C"/>
    <w:rsid w:val="002D7917"/>
    <w:rsid w:val="002E06BA"/>
    <w:rsid w:val="002E0897"/>
    <w:rsid w:val="002E0DB6"/>
    <w:rsid w:val="002E0E6B"/>
    <w:rsid w:val="002E0E89"/>
    <w:rsid w:val="002E11FE"/>
    <w:rsid w:val="002E16D8"/>
    <w:rsid w:val="002E1D96"/>
    <w:rsid w:val="002E222D"/>
    <w:rsid w:val="002E2282"/>
    <w:rsid w:val="002E24E6"/>
    <w:rsid w:val="002E2736"/>
    <w:rsid w:val="002E2A87"/>
    <w:rsid w:val="002E2F98"/>
    <w:rsid w:val="002E32E4"/>
    <w:rsid w:val="002E454C"/>
    <w:rsid w:val="002E4CA0"/>
    <w:rsid w:val="002E4E3C"/>
    <w:rsid w:val="002E4F42"/>
    <w:rsid w:val="002E4FF0"/>
    <w:rsid w:val="002E5099"/>
    <w:rsid w:val="002E5B89"/>
    <w:rsid w:val="002E5D36"/>
    <w:rsid w:val="002E5EA8"/>
    <w:rsid w:val="002E6107"/>
    <w:rsid w:val="002E6DB4"/>
    <w:rsid w:val="002E72B6"/>
    <w:rsid w:val="002E76E0"/>
    <w:rsid w:val="002E785D"/>
    <w:rsid w:val="002E7EF1"/>
    <w:rsid w:val="002E7F70"/>
    <w:rsid w:val="002F00C5"/>
    <w:rsid w:val="002F059E"/>
    <w:rsid w:val="002F05EE"/>
    <w:rsid w:val="002F063F"/>
    <w:rsid w:val="002F0E8B"/>
    <w:rsid w:val="002F0FC6"/>
    <w:rsid w:val="002F1232"/>
    <w:rsid w:val="002F1754"/>
    <w:rsid w:val="002F1A6A"/>
    <w:rsid w:val="002F22E1"/>
    <w:rsid w:val="002F24C6"/>
    <w:rsid w:val="002F2A11"/>
    <w:rsid w:val="002F2B1C"/>
    <w:rsid w:val="002F32C8"/>
    <w:rsid w:val="002F35D1"/>
    <w:rsid w:val="002F3F64"/>
    <w:rsid w:val="002F4B9C"/>
    <w:rsid w:val="002F4C3C"/>
    <w:rsid w:val="002F4F11"/>
    <w:rsid w:val="002F4F33"/>
    <w:rsid w:val="002F4F9B"/>
    <w:rsid w:val="002F51F9"/>
    <w:rsid w:val="002F6119"/>
    <w:rsid w:val="002F61CF"/>
    <w:rsid w:val="002F633E"/>
    <w:rsid w:val="002F6F4A"/>
    <w:rsid w:val="002F7110"/>
    <w:rsid w:val="002F711E"/>
    <w:rsid w:val="002F7A26"/>
    <w:rsid w:val="002F7D1C"/>
    <w:rsid w:val="003001CA"/>
    <w:rsid w:val="0030098F"/>
    <w:rsid w:val="00300C9C"/>
    <w:rsid w:val="00301026"/>
    <w:rsid w:val="00301999"/>
    <w:rsid w:val="00301A36"/>
    <w:rsid w:val="00301BDD"/>
    <w:rsid w:val="00301D72"/>
    <w:rsid w:val="00302533"/>
    <w:rsid w:val="00302823"/>
    <w:rsid w:val="00302CD9"/>
    <w:rsid w:val="00303174"/>
    <w:rsid w:val="0030334C"/>
    <w:rsid w:val="00303A35"/>
    <w:rsid w:val="003040F1"/>
    <w:rsid w:val="00304119"/>
    <w:rsid w:val="003052D8"/>
    <w:rsid w:val="00305415"/>
    <w:rsid w:val="003057E4"/>
    <w:rsid w:val="00306350"/>
    <w:rsid w:val="003066AD"/>
    <w:rsid w:val="003066C4"/>
    <w:rsid w:val="00306863"/>
    <w:rsid w:val="00306DC8"/>
    <w:rsid w:val="0030754C"/>
    <w:rsid w:val="0031008A"/>
    <w:rsid w:val="00310457"/>
    <w:rsid w:val="00310F96"/>
    <w:rsid w:val="00311DC5"/>
    <w:rsid w:val="00312B7D"/>
    <w:rsid w:val="00312BF0"/>
    <w:rsid w:val="00312EB9"/>
    <w:rsid w:val="00313265"/>
    <w:rsid w:val="0031364A"/>
    <w:rsid w:val="00313A20"/>
    <w:rsid w:val="00313E3A"/>
    <w:rsid w:val="00314684"/>
    <w:rsid w:val="003148AE"/>
    <w:rsid w:val="00314A1C"/>
    <w:rsid w:val="003151A5"/>
    <w:rsid w:val="003156E5"/>
    <w:rsid w:val="00315D58"/>
    <w:rsid w:val="00315E08"/>
    <w:rsid w:val="00315F06"/>
    <w:rsid w:val="0031689F"/>
    <w:rsid w:val="00316AB7"/>
    <w:rsid w:val="00317379"/>
    <w:rsid w:val="00317C88"/>
    <w:rsid w:val="0032029C"/>
    <w:rsid w:val="0032052A"/>
    <w:rsid w:val="003205B1"/>
    <w:rsid w:val="00320651"/>
    <w:rsid w:val="0032132F"/>
    <w:rsid w:val="003219AA"/>
    <w:rsid w:val="00321AD8"/>
    <w:rsid w:val="00321B6A"/>
    <w:rsid w:val="00321EB0"/>
    <w:rsid w:val="00321F0C"/>
    <w:rsid w:val="003220D3"/>
    <w:rsid w:val="0032236C"/>
    <w:rsid w:val="00322AAE"/>
    <w:rsid w:val="00322B06"/>
    <w:rsid w:val="003232B3"/>
    <w:rsid w:val="00323C86"/>
    <w:rsid w:val="00323F95"/>
    <w:rsid w:val="003240A8"/>
    <w:rsid w:val="00324310"/>
    <w:rsid w:val="003245F6"/>
    <w:rsid w:val="0032571F"/>
    <w:rsid w:val="0032596F"/>
    <w:rsid w:val="00326052"/>
    <w:rsid w:val="00326238"/>
    <w:rsid w:val="00326B4A"/>
    <w:rsid w:val="00326BB0"/>
    <w:rsid w:val="00326CD2"/>
    <w:rsid w:val="00326F2F"/>
    <w:rsid w:val="00327355"/>
    <w:rsid w:val="00327473"/>
    <w:rsid w:val="0033218F"/>
    <w:rsid w:val="0033245F"/>
    <w:rsid w:val="00332645"/>
    <w:rsid w:val="00332D8E"/>
    <w:rsid w:val="003332AD"/>
    <w:rsid w:val="0033371F"/>
    <w:rsid w:val="00333B41"/>
    <w:rsid w:val="00333C47"/>
    <w:rsid w:val="0033482E"/>
    <w:rsid w:val="003354ED"/>
    <w:rsid w:val="0033573B"/>
    <w:rsid w:val="003359E3"/>
    <w:rsid w:val="00335CD9"/>
    <w:rsid w:val="00336606"/>
    <w:rsid w:val="00337114"/>
    <w:rsid w:val="003372D4"/>
    <w:rsid w:val="0033750A"/>
    <w:rsid w:val="0033795A"/>
    <w:rsid w:val="00337DDF"/>
    <w:rsid w:val="0034025F"/>
    <w:rsid w:val="00340C8D"/>
    <w:rsid w:val="00340D3B"/>
    <w:rsid w:val="003412BF"/>
    <w:rsid w:val="0034156D"/>
    <w:rsid w:val="003416F7"/>
    <w:rsid w:val="003417A7"/>
    <w:rsid w:val="003418AB"/>
    <w:rsid w:val="00341943"/>
    <w:rsid w:val="0034206A"/>
    <w:rsid w:val="003420CB"/>
    <w:rsid w:val="0034270F"/>
    <w:rsid w:val="003428CD"/>
    <w:rsid w:val="00342D9B"/>
    <w:rsid w:val="00343663"/>
    <w:rsid w:val="00343FC7"/>
    <w:rsid w:val="00344989"/>
    <w:rsid w:val="00344C09"/>
    <w:rsid w:val="00344D93"/>
    <w:rsid w:val="00346001"/>
    <w:rsid w:val="00346179"/>
    <w:rsid w:val="003466E7"/>
    <w:rsid w:val="00347124"/>
    <w:rsid w:val="00347DF2"/>
    <w:rsid w:val="003501AE"/>
    <w:rsid w:val="003504AA"/>
    <w:rsid w:val="00350992"/>
    <w:rsid w:val="00350C58"/>
    <w:rsid w:val="00350E8B"/>
    <w:rsid w:val="00350F6A"/>
    <w:rsid w:val="00350F84"/>
    <w:rsid w:val="003514A2"/>
    <w:rsid w:val="0035162B"/>
    <w:rsid w:val="00351CCF"/>
    <w:rsid w:val="00351D9F"/>
    <w:rsid w:val="00351DE3"/>
    <w:rsid w:val="00352599"/>
    <w:rsid w:val="003528D9"/>
    <w:rsid w:val="00352951"/>
    <w:rsid w:val="0035371E"/>
    <w:rsid w:val="00353D6C"/>
    <w:rsid w:val="00353D87"/>
    <w:rsid w:val="00353F52"/>
    <w:rsid w:val="003549FB"/>
    <w:rsid w:val="0035501E"/>
    <w:rsid w:val="0035516E"/>
    <w:rsid w:val="00355FDB"/>
    <w:rsid w:val="00356248"/>
    <w:rsid w:val="003564C4"/>
    <w:rsid w:val="00356AD6"/>
    <w:rsid w:val="00356BC7"/>
    <w:rsid w:val="00356BE2"/>
    <w:rsid w:val="0035778B"/>
    <w:rsid w:val="00357ECA"/>
    <w:rsid w:val="003603CE"/>
    <w:rsid w:val="003621A0"/>
    <w:rsid w:val="003624E5"/>
    <w:rsid w:val="00362ADB"/>
    <w:rsid w:val="00362B79"/>
    <w:rsid w:val="00362BC4"/>
    <w:rsid w:val="00362CB0"/>
    <w:rsid w:val="00363360"/>
    <w:rsid w:val="003635FE"/>
    <w:rsid w:val="00363E9D"/>
    <w:rsid w:val="00363F74"/>
    <w:rsid w:val="0036429A"/>
    <w:rsid w:val="00364E82"/>
    <w:rsid w:val="00365381"/>
    <w:rsid w:val="00365414"/>
    <w:rsid w:val="003654AC"/>
    <w:rsid w:val="00366623"/>
    <w:rsid w:val="00366820"/>
    <w:rsid w:val="00366B2B"/>
    <w:rsid w:val="00366E46"/>
    <w:rsid w:val="003673C2"/>
    <w:rsid w:val="00367E49"/>
    <w:rsid w:val="00367E4C"/>
    <w:rsid w:val="0037012A"/>
    <w:rsid w:val="003701DF"/>
    <w:rsid w:val="00370735"/>
    <w:rsid w:val="0037099B"/>
    <w:rsid w:val="00370AAD"/>
    <w:rsid w:val="00370D57"/>
    <w:rsid w:val="003719C0"/>
    <w:rsid w:val="00371A2A"/>
    <w:rsid w:val="00371E00"/>
    <w:rsid w:val="0037232B"/>
    <w:rsid w:val="00372509"/>
    <w:rsid w:val="003728F3"/>
    <w:rsid w:val="003729EA"/>
    <w:rsid w:val="00373104"/>
    <w:rsid w:val="0037363A"/>
    <w:rsid w:val="0037387D"/>
    <w:rsid w:val="00373A3E"/>
    <w:rsid w:val="00373BFD"/>
    <w:rsid w:val="00373C49"/>
    <w:rsid w:val="00374C1C"/>
    <w:rsid w:val="0037559B"/>
    <w:rsid w:val="00375853"/>
    <w:rsid w:val="003758CF"/>
    <w:rsid w:val="00375ACA"/>
    <w:rsid w:val="00376C87"/>
    <w:rsid w:val="00376D05"/>
    <w:rsid w:val="00377576"/>
    <w:rsid w:val="00377591"/>
    <w:rsid w:val="00377776"/>
    <w:rsid w:val="0037796D"/>
    <w:rsid w:val="003801F6"/>
    <w:rsid w:val="00380B2F"/>
    <w:rsid w:val="00380C3C"/>
    <w:rsid w:val="00380E26"/>
    <w:rsid w:val="00380FA2"/>
    <w:rsid w:val="00381BD0"/>
    <w:rsid w:val="00381C05"/>
    <w:rsid w:val="003827C7"/>
    <w:rsid w:val="00382822"/>
    <w:rsid w:val="00382EEA"/>
    <w:rsid w:val="00383E34"/>
    <w:rsid w:val="00384D02"/>
    <w:rsid w:val="00384D7A"/>
    <w:rsid w:val="003857B2"/>
    <w:rsid w:val="003858EC"/>
    <w:rsid w:val="00385A93"/>
    <w:rsid w:val="003864C4"/>
    <w:rsid w:val="00386BCE"/>
    <w:rsid w:val="003871A9"/>
    <w:rsid w:val="003879D0"/>
    <w:rsid w:val="00387DB7"/>
    <w:rsid w:val="00390409"/>
    <w:rsid w:val="00390A36"/>
    <w:rsid w:val="00390B3F"/>
    <w:rsid w:val="00390DCD"/>
    <w:rsid w:val="00390F6A"/>
    <w:rsid w:val="003911C3"/>
    <w:rsid w:val="003919FF"/>
    <w:rsid w:val="0039228F"/>
    <w:rsid w:val="00392EC6"/>
    <w:rsid w:val="00393621"/>
    <w:rsid w:val="00393732"/>
    <w:rsid w:val="00393F41"/>
    <w:rsid w:val="00394A68"/>
    <w:rsid w:val="003954EF"/>
    <w:rsid w:val="00395A85"/>
    <w:rsid w:val="0039697A"/>
    <w:rsid w:val="0039710A"/>
    <w:rsid w:val="003975E0"/>
    <w:rsid w:val="00397FD3"/>
    <w:rsid w:val="003A046B"/>
    <w:rsid w:val="003A097D"/>
    <w:rsid w:val="003A134C"/>
    <w:rsid w:val="003A1D0C"/>
    <w:rsid w:val="003A2399"/>
    <w:rsid w:val="003A23A1"/>
    <w:rsid w:val="003A27C9"/>
    <w:rsid w:val="003A286A"/>
    <w:rsid w:val="003A3130"/>
    <w:rsid w:val="003A31F7"/>
    <w:rsid w:val="003A358F"/>
    <w:rsid w:val="003A424A"/>
    <w:rsid w:val="003A43A1"/>
    <w:rsid w:val="003A4895"/>
    <w:rsid w:val="003A4A71"/>
    <w:rsid w:val="003A4B58"/>
    <w:rsid w:val="003A4F36"/>
    <w:rsid w:val="003A5001"/>
    <w:rsid w:val="003A50B2"/>
    <w:rsid w:val="003A5249"/>
    <w:rsid w:val="003A56B3"/>
    <w:rsid w:val="003A699F"/>
    <w:rsid w:val="003A69BF"/>
    <w:rsid w:val="003A6E8E"/>
    <w:rsid w:val="003A7061"/>
    <w:rsid w:val="003A784B"/>
    <w:rsid w:val="003A7B1C"/>
    <w:rsid w:val="003B0029"/>
    <w:rsid w:val="003B02CD"/>
    <w:rsid w:val="003B0877"/>
    <w:rsid w:val="003B0F1B"/>
    <w:rsid w:val="003B10B7"/>
    <w:rsid w:val="003B1170"/>
    <w:rsid w:val="003B11E2"/>
    <w:rsid w:val="003B1C7A"/>
    <w:rsid w:val="003B21F2"/>
    <w:rsid w:val="003B233B"/>
    <w:rsid w:val="003B25CD"/>
    <w:rsid w:val="003B27F1"/>
    <w:rsid w:val="003B30BA"/>
    <w:rsid w:val="003B3CD0"/>
    <w:rsid w:val="003B3D38"/>
    <w:rsid w:val="003B4AF0"/>
    <w:rsid w:val="003B4F53"/>
    <w:rsid w:val="003B54C9"/>
    <w:rsid w:val="003B5A2B"/>
    <w:rsid w:val="003B6422"/>
    <w:rsid w:val="003B6963"/>
    <w:rsid w:val="003B69A2"/>
    <w:rsid w:val="003B6A9F"/>
    <w:rsid w:val="003B6B5F"/>
    <w:rsid w:val="003B6CCE"/>
    <w:rsid w:val="003B6EF9"/>
    <w:rsid w:val="003B72A4"/>
    <w:rsid w:val="003B74FC"/>
    <w:rsid w:val="003C0EF3"/>
    <w:rsid w:val="003C25C4"/>
    <w:rsid w:val="003C283F"/>
    <w:rsid w:val="003C284A"/>
    <w:rsid w:val="003C29A0"/>
    <w:rsid w:val="003C29E7"/>
    <w:rsid w:val="003C2B16"/>
    <w:rsid w:val="003C2EE3"/>
    <w:rsid w:val="003C30F0"/>
    <w:rsid w:val="003C3633"/>
    <w:rsid w:val="003C3838"/>
    <w:rsid w:val="003C3E33"/>
    <w:rsid w:val="003C3FA7"/>
    <w:rsid w:val="003C459E"/>
    <w:rsid w:val="003C48AB"/>
    <w:rsid w:val="003C4F1A"/>
    <w:rsid w:val="003C4F1E"/>
    <w:rsid w:val="003C5085"/>
    <w:rsid w:val="003C53D6"/>
    <w:rsid w:val="003C5D7B"/>
    <w:rsid w:val="003C611A"/>
    <w:rsid w:val="003C69A7"/>
    <w:rsid w:val="003C6CD0"/>
    <w:rsid w:val="003D0A40"/>
    <w:rsid w:val="003D0C61"/>
    <w:rsid w:val="003D0DA7"/>
    <w:rsid w:val="003D0F25"/>
    <w:rsid w:val="003D1B53"/>
    <w:rsid w:val="003D1CF1"/>
    <w:rsid w:val="003D1E02"/>
    <w:rsid w:val="003D280D"/>
    <w:rsid w:val="003D2867"/>
    <w:rsid w:val="003D293C"/>
    <w:rsid w:val="003D2EF8"/>
    <w:rsid w:val="003D38FF"/>
    <w:rsid w:val="003D3DEC"/>
    <w:rsid w:val="003D3F2A"/>
    <w:rsid w:val="003D4A09"/>
    <w:rsid w:val="003D4A5B"/>
    <w:rsid w:val="003D4B08"/>
    <w:rsid w:val="003D4CCA"/>
    <w:rsid w:val="003D5D8D"/>
    <w:rsid w:val="003D6160"/>
    <w:rsid w:val="003D6328"/>
    <w:rsid w:val="003D63AB"/>
    <w:rsid w:val="003D6789"/>
    <w:rsid w:val="003D67AF"/>
    <w:rsid w:val="003D67E1"/>
    <w:rsid w:val="003D6C44"/>
    <w:rsid w:val="003D7448"/>
    <w:rsid w:val="003E013F"/>
    <w:rsid w:val="003E01C1"/>
    <w:rsid w:val="003E069A"/>
    <w:rsid w:val="003E06FA"/>
    <w:rsid w:val="003E0745"/>
    <w:rsid w:val="003E07E5"/>
    <w:rsid w:val="003E0AD8"/>
    <w:rsid w:val="003E1211"/>
    <w:rsid w:val="003E124A"/>
    <w:rsid w:val="003E1620"/>
    <w:rsid w:val="003E184A"/>
    <w:rsid w:val="003E1C49"/>
    <w:rsid w:val="003E1D18"/>
    <w:rsid w:val="003E2387"/>
    <w:rsid w:val="003E2606"/>
    <w:rsid w:val="003E290D"/>
    <w:rsid w:val="003E2DB4"/>
    <w:rsid w:val="003E2EDE"/>
    <w:rsid w:val="003E3770"/>
    <w:rsid w:val="003E4253"/>
    <w:rsid w:val="003E4319"/>
    <w:rsid w:val="003E4355"/>
    <w:rsid w:val="003E4455"/>
    <w:rsid w:val="003E4577"/>
    <w:rsid w:val="003E472C"/>
    <w:rsid w:val="003E4AA6"/>
    <w:rsid w:val="003E4DDC"/>
    <w:rsid w:val="003E5080"/>
    <w:rsid w:val="003E5791"/>
    <w:rsid w:val="003E5896"/>
    <w:rsid w:val="003E5CD7"/>
    <w:rsid w:val="003E5E4C"/>
    <w:rsid w:val="003E60F2"/>
    <w:rsid w:val="003E61ED"/>
    <w:rsid w:val="003E6644"/>
    <w:rsid w:val="003E666C"/>
    <w:rsid w:val="003E77A3"/>
    <w:rsid w:val="003F0019"/>
    <w:rsid w:val="003F0A18"/>
    <w:rsid w:val="003F1771"/>
    <w:rsid w:val="003F17B0"/>
    <w:rsid w:val="003F1943"/>
    <w:rsid w:val="003F1D50"/>
    <w:rsid w:val="003F1DAF"/>
    <w:rsid w:val="003F29ED"/>
    <w:rsid w:val="003F352A"/>
    <w:rsid w:val="003F37C2"/>
    <w:rsid w:val="003F3822"/>
    <w:rsid w:val="003F3A79"/>
    <w:rsid w:val="003F3E73"/>
    <w:rsid w:val="003F40A6"/>
    <w:rsid w:val="003F40AD"/>
    <w:rsid w:val="003F4220"/>
    <w:rsid w:val="003F42C0"/>
    <w:rsid w:val="003F4539"/>
    <w:rsid w:val="003F4D3F"/>
    <w:rsid w:val="003F5547"/>
    <w:rsid w:val="003F5787"/>
    <w:rsid w:val="003F669B"/>
    <w:rsid w:val="003F7086"/>
    <w:rsid w:val="003F73AB"/>
    <w:rsid w:val="003F747A"/>
    <w:rsid w:val="003F7922"/>
    <w:rsid w:val="003F7B38"/>
    <w:rsid w:val="003F7BAF"/>
    <w:rsid w:val="0040069B"/>
    <w:rsid w:val="00400823"/>
    <w:rsid w:val="00400A35"/>
    <w:rsid w:val="004010B6"/>
    <w:rsid w:val="00401169"/>
    <w:rsid w:val="004012D6"/>
    <w:rsid w:val="00401329"/>
    <w:rsid w:val="00401829"/>
    <w:rsid w:val="004023A1"/>
    <w:rsid w:val="00402991"/>
    <w:rsid w:val="00402CA0"/>
    <w:rsid w:val="0040336D"/>
    <w:rsid w:val="004036A5"/>
    <w:rsid w:val="004039DC"/>
    <w:rsid w:val="00404281"/>
    <w:rsid w:val="00404DF8"/>
    <w:rsid w:val="004050EF"/>
    <w:rsid w:val="00405716"/>
    <w:rsid w:val="00405E89"/>
    <w:rsid w:val="0040632F"/>
    <w:rsid w:val="004067C1"/>
    <w:rsid w:val="00406C99"/>
    <w:rsid w:val="00407613"/>
    <w:rsid w:val="00407A5E"/>
    <w:rsid w:val="00410091"/>
    <w:rsid w:val="00410629"/>
    <w:rsid w:val="00410828"/>
    <w:rsid w:val="00410F56"/>
    <w:rsid w:val="00411101"/>
    <w:rsid w:val="00411343"/>
    <w:rsid w:val="0041149E"/>
    <w:rsid w:val="00411B6D"/>
    <w:rsid w:val="00412109"/>
    <w:rsid w:val="00412ACC"/>
    <w:rsid w:val="00412EC8"/>
    <w:rsid w:val="00413848"/>
    <w:rsid w:val="00413D36"/>
    <w:rsid w:val="00413D8E"/>
    <w:rsid w:val="00414091"/>
    <w:rsid w:val="0041440B"/>
    <w:rsid w:val="0041469E"/>
    <w:rsid w:val="00414B97"/>
    <w:rsid w:val="00415401"/>
    <w:rsid w:val="0041574E"/>
    <w:rsid w:val="00415BA9"/>
    <w:rsid w:val="00415CD2"/>
    <w:rsid w:val="00416602"/>
    <w:rsid w:val="00416EE0"/>
    <w:rsid w:val="00416FE3"/>
    <w:rsid w:val="004202B5"/>
    <w:rsid w:val="004204F5"/>
    <w:rsid w:val="004207CA"/>
    <w:rsid w:val="004209E8"/>
    <w:rsid w:val="00420F72"/>
    <w:rsid w:val="0042102A"/>
    <w:rsid w:val="00421220"/>
    <w:rsid w:val="004220A1"/>
    <w:rsid w:val="00422403"/>
    <w:rsid w:val="00422B3E"/>
    <w:rsid w:val="00422DF2"/>
    <w:rsid w:val="0042368B"/>
    <w:rsid w:val="0042411E"/>
    <w:rsid w:val="004242C0"/>
    <w:rsid w:val="0042493D"/>
    <w:rsid w:val="00424A8D"/>
    <w:rsid w:val="00424B2F"/>
    <w:rsid w:val="004257A2"/>
    <w:rsid w:val="00425B27"/>
    <w:rsid w:val="00425CC7"/>
    <w:rsid w:val="00425DFE"/>
    <w:rsid w:val="00425E5C"/>
    <w:rsid w:val="00426303"/>
    <w:rsid w:val="004264FF"/>
    <w:rsid w:val="004265D2"/>
    <w:rsid w:val="00426694"/>
    <w:rsid w:val="004266D5"/>
    <w:rsid w:val="00426798"/>
    <w:rsid w:val="00426CC4"/>
    <w:rsid w:val="0042713C"/>
    <w:rsid w:val="00427B11"/>
    <w:rsid w:val="00427D3A"/>
    <w:rsid w:val="00427E5F"/>
    <w:rsid w:val="0043006B"/>
    <w:rsid w:val="00430D30"/>
    <w:rsid w:val="00430D80"/>
    <w:rsid w:val="00430DD1"/>
    <w:rsid w:val="00431E3D"/>
    <w:rsid w:val="00432906"/>
    <w:rsid w:val="004329B9"/>
    <w:rsid w:val="00432D46"/>
    <w:rsid w:val="0043370D"/>
    <w:rsid w:val="0043381A"/>
    <w:rsid w:val="00434664"/>
    <w:rsid w:val="00434C7C"/>
    <w:rsid w:val="0043506A"/>
    <w:rsid w:val="00435CC5"/>
    <w:rsid w:val="004360CD"/>
    <w:rsid w:val="0043617E"/>
    <w:rsid w:val="004364A2"/>
    <w:rsid w:val="00436CF6"/>
    <w:rsid w:val="00436DB5"/>
    <w:rsid w:val="00437026"/>
    <w:rsid w:val="004370DC"/>
    <w:rsid w:val="004373D5"/>
    <w:rsid w:val="00437499"/>
    <w:rsid w:val="00437A09"/>
    <w:rsid w:val="00440274"/>
    <w:rsid w:val="00440443"/>
    <w:rsid w:val="00440476"/>
    <w:rsid w:val="00440C7F"/>
    <w:rsid w:val="00440DDE"/>
    <w:rsid w:val="004415AA"/>
    <w:rsid w:val="00441E11"/>
    <w:rsid w:val="00441FE0"/>
    <w:rsid w:val="00442272"/>
    <w:rsid w:val="00442A8A"/>
    <w:rsid w:val="00442FBF"/>
    <w:rsid w:val="004431E7"/>
    <w:rsid w:val="0044446A"/>
    <w:rsid w:val="00444F00"/>
    <w:rsid w:val="00445524"/>
    <w:rsid w:val="00445A2F"/>
    <w:rsid w:val="004465B0"/>
    <w:rsid w:val="00446D03"/>
    <w:rsid w:val="00446FD5"/>
    <w:rsid w:val="0044729F"/>
    <w:rsid w:val="00447539"/>
    <w:rsid w:val="004478AD"/>
    <w:rsid w:val="00450121"/>
    <w:rsid w:val="004508AB"/>
    <w:rsid w:val="00450D20"/>
    <w:rsid w:val="00450FED"/>
    <w:rsid w:val="004513B3"/>
    <w:rsid w:val="00451AA0"/>
    <w:rsid w:val="00451D9A"/>
    <w:rsid w:val="00452730"/>
    <w:rsid w:val="00452AED"/>
    <w:rsid w:val="00452BAD"/>
    <w:rsid w:val="004536F1"/>
    <w:rsid w:val="00453D20"/>
    <w:rsid w:val="004545D8"/>
    <w:rsid w:val="0045482B"/>
    <w:rsid w:val="00454C7A"/>
    <w:rsid w:val="00454D11"/>
    <w:rsid w:val="00454E9D"/>
    <w:rsid w:val="00454F97"/>
    <w:rsid w:val="004551DF"/>
    <w:rsid w:val="00455300"/>
    <w:rsid w:val="00455588"/>
    <w:rsid w:val="004555D8"/>
    <w:rsid w:val="00455CB7"/>
    <w:rsid w:val="00455DC0"/>
    <w:rsid w:val="004567BB"/>
    <w:rsid w:val="00457003"/>
    <w:rsid w:val="004577A5"/>
    <w:rsid w:val="0045799A"/>
    <w:rsid w:val="00457F78"/>
    <w:rsid w:val="00460263"/>
    <w:rsid w:val="00460398"/>
    <w:rsid w:val="00460B43"/>
    <w:rsid w:val="00460BB0"/>
    <w:rsid w:val="0046134A"/>
    <w:rsid w:val="004618C6"/>
    <w:rsid w:val="00461F88"/>
    <w:rsid w:val="00461FDB"/>
    <w:rsid w:val="004623EB"/>
    <w:rsid w:val="00462476"/>
    <w:rsid w:val="00462904"/>
    <w:rsid w:val="00462DAD"/>
    <w:rsid w:val="00462DCC"/>
    <w:rsid w:val="004634B5"/>
    <w:rsid w:val="004638F7"/>
    <w:rsid w:val="00463C07"/>
    <w:rsid w:val="00463C6A"/>
    <w:rsid w:val="00464437"/>
    <w:rsid w:val="004645A2"/>
    <w:rsid w:val="00464B4E"/>
    <w:rsid w:val="00464DAF"/>
    <w:rsid w:val="00465177"/>
    <w:rsid w:val="00465473"/>
    <w:rsid w:val="00465758"/>
    <w:rsid w:val="00465B5F"/>
    <w:rsid w:val="0046619E"/>
    <w:rsid w:val="004665C4"/>
    <w:rsid w:val="004670F6"/>
    <w:rsid w:val="004701F0"/>
    <w:rsid w:val="004706F9"/>
    <w:rsid w:val="004709DB"/>
    <w:rsid w:val="00470A94"/>
    <w:rsid w:val="00470C15"/>
    <w:rsid w:val="00470C55"/>
    <w:rsid w:val="004714CF"/>
    <w:rsid w:val="004717E2"/>
    <w:rsid w:val="00471A02"/>
    <w:rsid w:val="00472B1B"/>
    <w:rsid w:val="00472DF7"/>
    <w:rsid w:val="00472F62"/>
    <w:rsid w:val="00473203"/>
    <w:rsid w:val="0047363A"/>
    <w:rsid w:val="0047368C"/>
    <w:rsid w:val="0047375F"/>
    <w:rsid w:val="00473AAD"/>
    <w:rsid w:val="00473FA6"/>
    <w:rsid w:val="0047418C"/>
    <w:rsid w:val="0047460B"/>
    <w:rsid w:val="00474ADC"/>
    <w:rsid w:val="00474D1D"/>
    <w:rsid w:val="004759AF"/>
    <w:rsid w:val="00475D19"/>
    <w:rsid w:val="00475ECA"/>
    <w:rsid w:val="004760B9"/>
    <w:rsid w:val="00476175"/>
    <w:rsid w:val="004768FE"/>
    <w:rsid w:val="00476ACB"/>
    <w:rsid w:val="00476B0C"/>
    <w:rsid w:val="00477198"/>
    <w:rsid w:val="0047722B"/>
    <w:rsid w:val="00477349"/>
    <w:rsid w:val="00477482"/>
    <w:rsid w:val="004775D1"/>
    <w:rsid w:val="00477ABF"/>
    <w:rsid w:val="00477EC6"/>
    <w:rsid w:val="00477FDC"/>
    <w:rsid w:val="004804AA"/>
    <w:rsid w:val="0048179E"/>
    <w:rsid w:val="00481976"/>
    <w:rsid w:val="00481D84"/>
    <w:rsid w:val="004822C9"/>
    <w:rsid w:val="00482474"/>
    <w:rsid w:val="004826CD"/>
    <w:rsid w:val="004827FE"/>
    <w:rsid w:val="00482A92"/>
    <w:rsid w:val="00482BB8"/>
    <w:rsid w:val="00482BC6"/>
    <w:rsid w:val="00482DC7"/>
    <w:rsid w:val="004834F0"/>
    <w:rsid w:val="004836CD"/>
    <w:rsid w:val="00483796"/>
    <w:rsid w:val="00483B3D"/>
    <w:rsid w:val="004843C4"/>
    <w:rsid w:val="00484560"/>
    <w:rsid w:val="00484694"/>
    <w:rsid w:val="00484998"/>
    <w:rsid w:val="00484D45"/>
    <w:rsid w:val="00484F3C"/>
    <w:rsid w:val="00485E40"/>
    <w:rsid w:val="00486373"/>
    <w:rsid w:val="004865B5"/>
    <w:rsid w:val="00486774"/>
    <w:rsid w:val="00486D89"/>
    <w:rsid w:val="00487902"/>
    <w:rsid w:val="00487D9B"/>
    <w:rsid w:val="00490271"/>
    <w:rsid w:val="004904D1"/>
    <w:rsid w:val="004904F1"/>
    <w:rsid w:val="004908ED"/>
    <w:rsid w:val="00490AF0"/>
    <w:rsid w:val="00490B51"/>
    <w:rsid w:val="00490B8D"/>
    <w:rsid w:val="00490BAA"/>
    <w:rsid w:val="00490EC1"/>
    <w:rsid w:val="00491121"/>
    <w:rsid w:val="00491455"/>
    <w:rsid w:val="00491474"/>
    <w:rsid w:val="0049258E"/>
    <w:rsid w:val="00492768"/>
    <w:rsid w:val="00492F83"/>
    <w:rsid w:val="0049319A"/>
    <w:rsid w:val="004936B2"/>
    <w:rsid w:val="00494101"/>
    <w:rsid w:val="0049419A"/>
    <w:rsid w:val="004953C2"/>
    <w:rsid w:val="0049570F"/>
    <w:rsid w:val="004959CC"/>
    <w:rsid w:val="00495D3A"/>
    <w:rsid w:val="00495DE1"/>
    <w:rsid w:val="00495E4A"/>
    <w:rsid w:val="00495EED"/>
    <w:rsid w:val="00495F34"/>
    <w:rsid w:val="00496423"/>
    <w:rsid w:val="004966D7"/>
    <w:rsid w:val="0049685A"/>
    <w:rsid w:val="00497143"/>
    <w:rsid w:val="00497161"/>
    <w:rsid w:val="00497B7D"/>
    <w:rsid w:val="004A010A"/>
    <w:rsid w:val="004A0157"/>
    <w:rsid w:val="004A0417"/>
    <w:rsid w:val="004A0D86"/>
    <w:rsid w:val="004A0DDB"/>
    <w:rsid w:val="004A0E85"/>
    <w:rsid w:val="004A118E"/>
    <w:rsid w:val="004A1262"/>
    <w:rsid w:val="004A16FD"/>
    <w:rsid w:val="004A1757"/>
    <w:rsid w:val="004A1C7C"/>
    <w:rsid w:val="004A1C8C"/>
    <w:rsid w:val="004A1CD5"/>
    <w:rsid w:val="004A24EB"/>
    <w:rsid w:val="004A34B4"/>
    <w:rsid w:val="004A390D"/>
    <w:rsid w:val="004A3A87"/>
    <w:rsid w:val="004A3C01"/>
    <w:rsid w:val="004A3DC9"/>
    <w:rsid w:val="004A3FB5"/>
    <w:rsid w:val="004A4735"/>
    <w:rsid w:val="004A4A34"/>
    <w:rsid w:val="004A5384"/>
    <w:rsid w:val="004A53DC"/>
    <w:rsid w:val="004A5A11"/>
    <w:rsid w:val="004A5A5E"/>
    <w:rsid w:val="004A602B"/>
    <w:rsid w:val="004A680B"/>
    <w:rsid w:val="004A7131"/>
    <w:rsid w:val="004A72B1"/>
    <w:rsid w:val="004A797F"/>
    <w:rsid w:val="004A7B04"/>
    <w:rsid w:val="004B014F"/>
    <w:rsid w:val="004B0B9B"/>
    <w:rsid w:val="004B0E5E"/>
    <w:rsid w:val="004B1163"/>
    <w:rsid w:val="004B1310"/>
    <w:rsid w:val="004B14B6"/>
    <w:rsid w:val="004B1666"/>
    <w:rsid w:val="004B2350"/>
    <w:rsid w:val="004B2A19"/>
    <w:rsid w:val="004B364E"/>
    <w:rsid w:val="004B3FD2"/>
    <w:rsid w:val="004B40F4"/>
    <w:rsid w:val="004B4977"/>
    <w:rsid w:val="004B4F1A"/>
    <w:rsid w:val="004B5276"/>
    <w:rsid w:val="004B53C8"/>
    <w:rsid w:val="004B6A01"/>
    <w:rsid w:val="004B6E35"/>
    <w:rsid w:val="004B6F15"/>
    <w:rsid w:val="004B7108"/>
    <w:rsid w:val="004B731D"/>
    <w:rsid w:val="004B75BD"/>
    <w:rsid w:val="004B7632"/>
    <w:rsid w:val="004B772D"/>
    <w:rsid w:val="004B7CC1"/>
    <w:rsid w:val="004B7F41"/>
    <w:rsid w:val="004C0606"/>
    <w:rsid w:val="004C0A40"/>
    <w:rsid w:val="004C13D8"/>
    <w:rsid w:val="004C1611"/>
    <w:rsid w:val="004C16E2"/>
    <w:rsid w:val="004C171E"/>
    <w:rsid w:val="004C1CC7"/>
    <w:rsid w:val="004C2181"/>
    <w:rsid w:val="004C22BE"/>
    <w:rsid w:val="004C2D08"/>
    <w:rsid w:val="004C2E6A"/>
    <w:rsid w:val="004C3C3A"/>
    <w:rsid w:val="004C4210"/>
    <w:rsid w:val="004C4901"/>
    <w:rsid w:val="004C4B96"/>
    <w:rsid w:val="004C5042"/>
    <w:rsid w:val="004C51C3"/>
    <w:rsid w:val="004C5758"/>
    <w:rsid w:val="004C5817"/>
    <w:rsid w:val="004C5A20"/>
    <w:rsid w:val="004C5D14"/>
    <w:rsid w:val="004C6159"/>
    <w:rsid w:val="004C651F"/>
    <w:rsid w:val="004C70F7"/>
    <w:rsid w:val="004C7297"/>
    <w:rsid w:val="004C7320"/>
    <w:rsid w:val="004D0781"/>
    <w:rsid w:val="004D07EA"/>
    <w:rsid w:val="004D09BC"/>
    <w:rsid w:val="004D0CC9"/>
    <w:rsid w:val="004D1101"/>
    <w:rsid w:val="004D123A"/>
    <w:rsid w:val="004D1720"/>
    <w:rsid w:val="004D191A"/>
    <w:rsid w:val="004D194B"/>
    <w:rsid w:val="004D1FE6"/>
    <w:rsid w:val="004D20E9"/>
    <w:rsid w:val="004D22DB"/>
    <w:rsid w:val="004D269F"/>
    <w:rsid w:val="004D2FF2"/>
    <w:rsid w:val="004D3336"/>
    <w:rsid w:val="004D435E"/>
    <w:rsid w:val="004D4CE1"/>
    <w:rsid w:val="004D51FC"/>
    <w:rsid w:val="004D56BE"/>
    <w:rsid w:val="004D603D"/>
    <w:rsid w:val="004D6306"/>
    <w:rsid w:val="004D63B8"/>
    <w:rsid w:val="004D6EDF"/>
    <w:rsid w:val="004D7257"/>
    <w:rsid w:val="004D774A"/>
    <w:rsid w:val="004D79B0"/>
    <w:rsid w:val="004D7D83"/>
    <w:rsid w:val="004D7DD2"/>
    <w:rsid w:val="004E051C"/>
    <w:rsid w:val="004E06EB"/>
    <w:rsid w:val="004E08DE"/>
    <w:rsid w:val="004E0A96"/>
    <w:rsid w:val="004E0EEA"/>
    <w:rsid w:val="004E1299"/>
    <w:rsid w:val="004E1492"/>
    <w:rsid w:val="004E1A08"/>
    <w:rsid w:val="004E1F32"/>
    <w:rsid w:val="004E2104"/>
    <w:rsid w:val="004E215C"/>
    <w:rsid w:val="004E21C5"/>
    <w:rsid w:val="004E283C"/>
    <w:rsid w:val="004E2FA7"/>
    <w:rsid w:val="004E3304"/>
    <w:rsid w:val="004E3BB8"/>
    <w:rsid w:val="004E406F"/>
    <w:rsid w:val="004E4C42"/>
    <w:rsid w:val="004E5FD8"/>
    <w:rsid w:val="004E6778"/>
    <w:rsid w:val="004E69ED"/>
    <w:rsid w:val="004E6A02"/>
    <w:rsid w:val="004E7534"/>
    <w:rsid w:val="004E7773"/>
    <w:rsid w:val="004F0327"/>
    <w:rsid w:val="004F0D42"/>
    <w:rsid w:val="004F10D8"/>
    <w:rsid w:val="004F1146"/>
    <w:rsid w:val="004F1351"/>
    <w:rsid w:val="004F1EC4"/>
    <w:rsid w:val="004F2D2B"/>
    <w:rsid w:val="004F2D73"/>
    <w:rsid w:val="004F30E8"/>
    <w:rsid w:val="004F3F6A"/>
    <w:rsid w:val="004F42F5"/>
    <w:rsid w:val="004F46CC"/>
    <w:rsid w:val="004F59A9"/>
    <w:rsid w:val="004F5B54"/>
    <w:rsid w:val="004F683C"/>
    <w:rsid w:val="004F6E76"/>
    <w:rsid w:val="004F714B"/>
    <w:rsid w:val="004F735D"/>
    <w:rsid w:val="004F7538"/>
    <w:rsid w:val="004F7662"/>
    <w:rsid w:val="004F7F30"/>
    <w:rsid w:val="005002BF"/>
    <w:rsid w:val="005003F1"/>
    <w:rsid w:val="005004EC"/>
    <w:rsid w:val="0050095C"/>
    <w:rsid w:val="0050228C"/>
    <w:rsid w:val="005025BB"/>
    <w:rsid w:val="00502BAE"/>
    <w:rsid w:val="00502C71"/>
    <w:rsid w:val="00503D3A"/>
    <w:rsid w:val="00504920"/>
    <w:rsid w:val="00504C40"/>
    <w:rsid w:val="00504CD5"/>
    <w:rsid w:val="005059A3"/>
    <w:rsid w:val="00506562"/>
    <w:rsid w:val="005076BA"/>
    <w:rsid w:val="00507C18"/>
    <w:rsid w:val="00507E00"/>
    <w:rsid w:val="0051045F"/>
    <w:rsid w:val="0051081B"/>
    <w:rsid w:val="0051090B"/>
    <w:rsid w:val="005109C8"/>
    <w:rsid w:val="00510E89"/>
    <w:rsid w:val="00511518"/>
    <w:rsid w:val="00511848"/>
    <w:rsid w:val="005123EA"/>
    <w:rsid w:val="00512486"/>
    <w:rsid w:val="005128BD"/>
    <w:rsid w:val="00512CDC"/>
    <w:rsid w:val="0051304D"/>
    <w:rsid w:val="00513504"/>
    <w:rsid w:val="0051423A"/>
    <w:rsid w:val="00514A23"/>
    <w:rsid w:val="00514CAD"/>
    <w:rsid w:val="00515309"/>
    <w:rsid w:val="0051555D"/>
    <w:rsid w:val="00515620"/>
    <w:rsid w:val="00515CCB"/>
    <w:rsid w:val="0051659B"/>
    <w:rsid w:val="005166B2"/>
    <w:rsid w:val="00517AA7"/>
    <w:rsid w:val="00517AE0"/>
    <w:rsid w:val="00517CD9"/>
    <w:rsid w:val="005203E9"/>
    <w:rsid w:val="005203F1"/>
    <w:rsid w:val="00520F51"/>
    <w:rsid w:val="005220DD"/>
    <w:rsid w:val="00522330"/>
    <w:rsid w:val="005227DA"/>
    <w:rsid w:val="0052310D"/>
    <w:rsid w:val="0052386F"/>
    <w:rsid w:val="00523A18"/>
    <w:rsid w:val="00523EE9"/>
    <w:rsid w:val="00523F94"/>
    <w:rsid w:val="00524074"/>
    <w:rsid w:val="00524433"/>
    <w:rsid w:val="005251AE"/>
    <w:rsid w:val="0052537C"/>
    <w:rsid w:val="0052540F"/>
    <w:rsid w:val="00525BD7"/>
    <w:rsid w:val="00525D84"/>
    <w:rsid w:val="00525E17"/>
    <w:rsid w:val="00525F1D"/>
    <w:rsid w:val="00526094"/>
    <w:rsid w:val="00526596"/>
    <w:rsid w:val="00526724"/>
    <w:rsid w:val="00526BCE"/>
    <w:rsid w:val="00526EBF"/>
    <w:rsid w:val="005271E8"/>
    <w:rsid w:val="00527603"/>
    <w:rsid w:val="00527D61"/>
    <w:rsid w:val="00527EAF"/>
    <w:rsid w:val="00527F0A"/>
    <w:rsid w:val="0053124F"/>
    <w:rsid w:val="005316B6"/>
    <w:rsid w:val="00531950"/>
    <w:rsid w:val="00531E75"/>
    <w:rsid w:val="00531F80"/>
    <w:rsid w:val="005321B8"/>
    <w:rsid w:val="00532626"/>
    <w:rsid w:val="00532711"/>
    <w:rsid w:val="00534918"/>
    <w:rsid w:val="00535629"/>
    <w:rsid w:val="005356A8"/>
    <w:rsid w:val="00535DE8"/>
    <w:rsid w:val="00536215"/>
    <w:rsid w:val="00536432"/>
    <w:rsid w:val="005373AF"/>
    <w:rsid w:val="005373D8"/>
    <w:rsid w:val="005376A4"/>
    <w:rsid w:val="00537742"/>
    <w:rsid w:val="0053785E"/>
    <w:rsid w:val="00537DA5"/>
    <w:rsid w:val="005402EC"/>
    <w:rsid w:val="00540830"/>
    <w:rsid w:val="00540A1E"/>
    <w:rsid w:val="00540BBE"/>
    <w:rsid w:val="00540D1A"/>
    <w:rsid w:val="00540D96"/>
    <w:rsid w:val="00542454"/>
    <w:rsid w:val="005426B5"/>
    <w:rsid w:val="00543399"/>
    <w:rsid w:val="0054348A"/>
    <w:rsid w:val="00543B82"/>
    <w:rsid w:val="00544230"/>
    <w:rsid w:val="00544797"/>
    <w:rsid w:val="00544C6A"/>
    <w:rsid w:val="00545310"/>
    <w:rsid w:val="00545623"/>
    <w:rsid w:val="005459B5"/>
    <w:rsid w:val="0054641C"/>
    <w:rsid w:val="00546737"/>
    <w:rsid w:val="0054681A"/>
    <w:rsid w:val="00546B10"/>
    <w:rsid w:val="005479B7"/>
    <w:rsid w:val="00547B70"/>
    <w:rsid w:val="00547BB4"/>
    <w:rsid w:val="0055026C"/>
    <w:rsid w:val="005502E4"/>
    <w:rsid w:val="00550BDF"/>
    <w:rsid w:val="00550FD2"/>
    <w:rsid w:val="00551276"/>
    <w:rsid w:val="00552D9D"/>
    <w:rsid w:val="00552F91"/>
    <w:rsid w:val="005530F4"/>
    <w:rsid w:val="0055348F"/>
    <w:rsid w:val="005537E9"/>
    <w:rsid w:val="00553D12"/>
    <w:rsid w:val="005547CC"/>
    <w:rsid w:val="00554FD3"/>
    <w:rsid w:val="00555227"/>
    <w:rsid w:val="005552F5"/>
    <w:rsid w:val="005555E3"/>
    <w:rsid w:val="0055590D"/>
    <w:rsid w:val="00555967"/>
    <w:rsid w:val="00555A55"/>
    <w:rsid w:val="0055655E"/>
    <w:rsid w:val="0055661C"/>
    <w:rsid w:val="0055692C"/>
    <w:rsid w:val="00556D18"/>
    <w:rsid w:val="00556FB6"/>
    <w:rsid w:val="00557BB9"/>
    <w:rsid w:val="0056075E"/>
    <w:rsid w:val="00560898"/>
    <w:rsid w:val="00560B6B"/>
    <w:rsid w:val="00560DCA"/>
    <w:rsid w:val="0056111C"/>
    <w:rsid w:val="00561507"/>
    <w:rsid w:val="00561644"/>
    <w:rsid w:val="005616B3"/>
    <w:rsid w:val="005617B6"/>
    <w:rsid w:val="00561BCB"/>
    <w:rsid w:val="005624DC"/>
    <w:rsid w:val="00562B5F"/>
    <w:rsid w:val="00562E8C"/>
    <w:rsid w:val="005630EA"/>
    <w:rsid w:val="00563133"/>
    <w:rsid w:val="0056325D"/>
    <w:rsid w:val="00563E9C"/>
    <w:rsid w:val="00564659"/>
    <w:rsid w:val="00564C85"/>
    <w:rsid w:val="005652C0"/>
    <w:rsid w:val="005654E6"/>
    <w:rsid w:val="00565C40"/>
    <w:rsid w:val="00565E63"/>
    <w:rsid w:val="00566537"/>
    <w:rsid w:val="005667E2"/>
    <w:rsid w:val="0056732C"/>
    <w:rsid w:val="00567442"/>
    <w:rsid w:val="00567D4D"/>
    <w:rsid w:val="0057062D"/>
    <w:rsid w:val="005706E8"/>
    <w:rsid w:val="00570B1A"/>
    <w:rsid w:val="00570EF0"/>
    <w:rsid w:val="00571509"/>
    <w:rsid w:val="00571696"/>
    <w:rsid w:val="00571C86"/>
    <w:rsid w:val="00571EF7"/>
    <w:rsid w:val="00571FF0"/>
    <w:rsid w:val="005725B6"/>
    <w:rsid w:val="00572B56"/>
    <w:rsid w:val="00572F8B"/>
    <w:rsid w:val="005730D9"/>
    <w:rsid w:val="005730F0"/>
    <w:rsid w:val="00573281"/>
    <w:rsid w:val="005741BD"/>
    <w:rsid w:val="0057462E"/>
    <w:rsid w:val="00575FB3"/>
    <w:rsid w:val="00577015"/>
    <w:rsid w:val="00577CBD"/>
    <w:rsid w:val="00577D26"/>
    <w:rsid w:val="00580C9B"/>
    <w:rsid w:val="00580CA0"/>
    <w:rsid w:val="00581295"/>
    <w:rsid w:val="00581A19"/>
    <w:rsid w:val="00581CF9"/>
    <w:rsid w:val="00582A90"/>
    <w:rsid w:val="005830F7"/>
    <w:rsid w:val="005831B6"/>
    <w:rsid w:val="00583239"/>
    <w:rsid w:val="00583554"/>
    <w:rsid w:val="00583589"/>
    <w:rsid w:val="00584080"/>
    <w:rsid w:val="00584BF1"/>
    <w:rsid w:val="00584D11"/>
    <w:rsid w:val="00584DF8"/>
    <w:rsid w:val="005856A8"/>
    <w:rsid w:val="00585945"/>
    <w:rsid w:val="00586A69"/>
    <w:rsid w:val="00586B2E"/>
    <w:rsid w:val="00586E95"/>
    <w:rsid w:val="005871C0"/>
    <w:rsid w:val="005873E2"/>
    <w:rsid w:val="0058761F"/>
    <w:rsid w:val="0058780C"/>
    <w:rsid w:val="00587C38"/>
    <w:rsid w:val="00587D31"/>
    <w:rsid w:val="00587F83"/>
    <w:rsid w:val="00590FA1"/>
    <w:rsid w:val="0059180D"/>
    <w:rsid w:val="00592734"/>
    <w:rsid w:val="00592B39"/>
    <w:rsid w:val="00592D2B"/>
    <w:rsid w:val="00592D71"/>
    <w:rsid w:val="00592EC0"/>
    <w:rsid w:val="005933CD"/>
    <w:rsid w:val="00594542"/>
    <w:rsid w:val="0059466F"/>
    <w:rsid w:val="00594992"/>
    <w:rsid w:val="00594BF6"/>
    <w:rsid w:val="00594E8D"/>
    <w:rsid w:val="00595313"/>
    <w:rsid w:val="005956FA"/>
    <w:rsid w:val="00595B88"/>
    <w:rsid w:val="00595D0B"/>
    <w:rsid w:val="00595FD6"/>
    <w:rsid w:val="005961B9"/>
    <w:rsid w:val="005962E2"/>
    <w:rsid w:val="00596841"/>
    <w:rsid w:val="00596BA4"/>
    <w:rsid w:val="00597572"/>
    <w:rsid w:val="00597C0C"/>
    <w:rsid w:val="00597DBA"/>
    <w:rsid w:val="005A043E"/>
    <w:rsid w:val="005A19D2"/>
    <w:rsid w:val="005A1CFD"/>
    <w:rsid w:val="005A3166"/>
    <w:rsid w:val="005A3346"/>
    <w:rsid w:val="005A367D"/>
    <w:rsid w:val="005A3D7E"/>
    <w:rsid w:val="005A4350"/>
    <w:rsid w:val="005A4392"/>
    <w:rsid w:val="005A55DE"/>
    <w:rsid w:val="005A5AB7"/>
    <w:rsid w:val="005A65F7"/>
    <w:rsid w:val="005A6707"/>
    <w:rsid w:val="005A6B45"/>
    <w:rsid w:val="005A78EA"/>
    <w:rsid w:val="005A7CB0"/>
    <w:rsid w:val="005B0391"/>
    <w:rsid w:val="005B0764"/>
    <w:rsid w:val="005B1B50"/>
    <w:rsid w:val="005B1CEF"/>
    <w:rsid w:val="005B209F"/>
    <w:rsid w:val="005B2232"/>
    <w:rsid w:val="005B3725"/>
    <w:rsid w:val="005B3772"/>
    <w:rsid w:val="005B4223"/>
    <w:rsid w:val="005B503A"/>
    <w:rsid w:val="005B57B0"/>
    <w:rsid w:val="005B5831"/>
    <w:rsid w:val="005B58DA"/>
    <w:rsid w:val="005B61BF"/>
    <w:rsid w:val="005B6644"/>
    <w:rsid w:val="005B70B0"/>
    <w:rsid w:val="005B7473"/>
    <w:rsid w:val="005B790B"/>
    <w:rsid w:val="005C05D0"/>
    <w:rsid w:val="005C0B31"/>
    <w:rsid w:val="005C11E2"/>
    <w:rsid w:val="005C1E84"/>
    <w:rsid w:val="005C1EA0"/>
    <w:rsid w:val="005C1F0E"/>
    <w:rsid w:val="005C21CD"/>
    <w:rsid w:val="005C2605"/>
    <w:rsid w:val="005C2664"/>
    <w:rsid w:val="005C2E1C"/>
    <w:rsid w:val="005C3657"/>
    <w:rsid w:val="005C3691"/>
    <w:rsid w:val="005C3DEE"/>
    <w:rsid w:val="005C444B"/>
    <w:rsid w:val="005C48DB"/>
    <w:rsid w:val="005C497D"/>
    <w:rsid w:val="005C4BF4"/>
    <w:rsid w:val="005C50AC"/>
    <w:rsid w:val="005C516A"/>
    <w:rsid w:val="005C55E7"/>
    <w:rsid w:val="005C594E"/>
    <w:rsid w:val="005C5B9D"/>
    <w:rsid w:val="005C5D41"/>
    <w:rsid w:val="005C6368"/>
    <w:rsid w:val="005C674B"/>
    <w:rsid w:val="005C69AF"/>
    <w:rsid w:val="005C787C"/>
    <w:rsid w:val="005D046C"/>
    <w:rsid w:val="005D1260"/>
    <w:rsid w:val="005D14C3"/>
    <w:rsid w:val="005D17F1"/>
    <w:rsid w:val="005D1865"/>
    <w:rsid w:val="005D1ACD"/>
    <w:rsid w:val="005D26BB"/>
    <w:rsid w:val="005D2E71"/>
    <w:rsid w:val="005D36E3"/>
    <w:rsid w:val="005D394B"/>
    <w:rsid w:val="005D3BA8"/>
    <w:rsid w:val="005D3CBC"/>
    <w:rsid w:val="005D3ED1"/>
    <w:rsid w:val="005D54FE"/>
    <w:rsid w:val="005D552C"/>
    <w:rsid w:val="005D5715"/>
    <w:rsid w:val="005D5975"/>
    <w:rsid w:val="005D6083"/>
    <w:rsid w:val="005D6575"/>
    <w:rsid w:val="005D6B2F"/>
    <w:rsid w:val="005D7340"/>
    <w:rsid w:val="005D7E4F"/>
    <w:rsid w:val="005E142B"/>
    <w:rsid w:val="005E1571"/>
    <w:rsid w:val="005E1D7E"/>
    <w:rsid w:val="005E20A9"/>
    <w:rsid w:val="005E2107"/>
    <w:rsid w:val="005E273F"/>
    <w:rsid w:val="005E276B"/>
    <w:rsid w:val="005E3ABD"/>
    <w:rsid w:val="005E3EA5"/>
    <w:rsid w:val="005E4676"/>
    <w:rsid w:val="005E479E"/>
    <w:rsid w:val="005E4988"/>
    <w:rsid w:val="005E4F20"/>
    <w:rsid w:val="005E52C5"/>
    <w:rsid w:val="005E541D"/>
    <w:rsid w:val="005E5590"/>
    <w:rsid w:val="005E58A2"/>
    <w:rsid w:val="005E5993"/>
    <w:rsid w:val="005E5D6B"/>
    <w:rsid w:val="005E6B5C"/>
    <w:rsid w:val="005E722E"/>
    <w:rsid w:val="005E74F7"/>
    <w:rsid w:val="005E77DA"/>
    <w:rsid w:val="005E7B4A"/>
    <w:rsid w:val="005E7D50"/>
    <w:rsid w:val="005E7E78"/>
    <w:rsid w:val="005E7FB2"/>
    <w:rsid w:val="005F0A32"/>
    <w:rsid w:val="005F0C12"/>
    <w:rsid w:val="005F0D46"/>
    <w:rsid w:val="005F0DCF"/>
    <w:rsid w:val="005F0F57"/>
    <w:rsid w:val="005F0F61"/>
    <w:rsid w:val="005F12A0"/>
    <w:rsid w:val="005F137A"/>
    <w:rsid w:val="005F1634"/>
    <w:rsid w:val="005F1747"/>
    <w:rsid w:val="005F17FD"/>
    <w:rsid w:val="005F1FB2"/>
    <w:rsid w:val="005F2397"/>
    <w:rsid w:val="005F2FF2"/>
    <w:rsid w:val="005F327A"/>
    <w:rsid w:val="005F3955"/>
    <w:rsid w:val="005F3FA1"/>
    <w:rsid w:val="005F4D8F"/>
    <w:rsid w:val="005F50C1"/>
    <w:rsid w:val="005F5106"/>
    <w:rsid w:val="005F5166"/>
    <w:rsid w:val="005F51FF"/>
    <w:rsid w:val="005F5284"/>
    <w:rsid w:val="005F56BC"/>
    <w:rsid w:val="005F5ADF"/>
    <w:rsid w:val="005F5FFE"/>
    <w:rsid w:val="005F6272"/>
    <w:rsid w:val="005F644F"/>
    <w:rsid w:val="005F752B"/>
    <w:rsid w:val="005F77E9"/>
    <w:rsid w:val="005F78CC"/>
    <w:rsid w:val="00600746"/>
    <w:rsid w:val="00600A3D"/>
    <w:rsid w:val="00600FFC"/>
    <w:rsid w:val="006012B5"/>
    <w:rsid w:val="006012EB"/>
    <w:rsid w:val="00601422"/>
    <w:rsid w:val="00601B8D"/>
    <w:rsid w:val="0060230C"/>
    <w:rsid w:val="006023B9"/>
    <w:rsid w:val="0060275C"/>
    <w:rsid w:val="00602C68"/>
    <w:rsid w:val="0060332A"/>
    <w:rsid w:val="006039E1"/>
    <w:rsid w:val="00604D2E"/>
    <w:rsid w:val="00605082"/>
    <w:rsid w:val="0060546D"/>
    <w:rsid w:val="00605660"/>
    <w:rsid w:val="006056CC"/>
    <w:rsid w:val="00605908"/>
    <w:rsid w:val="0060641A"/>
    <w:rsid w:val="0060684F"/>
    <w:rsid w:val="00606C6B"/>
    <w:rsid w:val="00606FD3"/>
    <w:rsid w:val="006073EB"/>
    <w:rsid w:val="006074FA"/>
    <w:rsid w:val="00607511"/>
    <w:rsid w:val="006077E2"/>
    <w:rsid w:val="006079DB"/>
    <w:rsid w:val="0061010D"/>
    <w:rsid w:val="0061085D"/>
    <w:rsid w:val="006117E3"/>
    <w:rsid w:val="006128C0"/>
    <w:rsid w:val="0061360A"/>
    <w:rsid w:val="00614B69"/>
    <w:rsid w:val="00614EBF"/>
    <w:rsid w:val="006154FB"/>
    <w:rsid w:val="00615641"/>
    <w:rsid w:val="006157FC"/>
    <w:rsid w:val="00615F66"/>
    <w:rsid w:val="0061650B"/>
    <w:rsid w:val="00616553"/>
    <w:rsid w:val="00617901"/>
    <w:rsid w:val="00617970"/>
    <w:rsid w:val="00617D08"/>
    <w:rsid w:val="0062002E"/>
    <w:rsid w:val="00620634"/>
    <w:rsid w:val="006207DA"/>
    <w:rsid w:val="0062198B"/>
    <w:rsid w:val="006222D9"/>
    <w:rsid w:val="00622E67"/>
    <w:rsid w:val="00623561"/>
    <w:rsid w:val="006237EE"/>
    <w:rsid w:val="00623A7E"/>
    <w:rsid w:val="00623AC9"/>
    <w:rsid w:val="00623F71"/>
    <w:rsid w:val="00623FFB"/>
    <w:rsid w:val="00624337"/>
    <w:rsid w:val="00624626"/>
    <w:rsid w:val="006246A4"/>
    <w:rsid w:val="00624948"/>
    <w:rsid w:val="0062497E"/>
    <w:rsid w:val="006250FB"/>
    <w:rsid w:val="00625618"/>
    <w:rsid w:val="00625AFE"/>
    <w:rsid w:val="00625C58"/>
    <w:rsid w:val="006263C4"/>
    <w:rsid w:val="00626460"/>
    <w:rsid w:val="0062668E"/>
    <w:rsid w:val="00626745"/>
    <w:rsid w:val="00627C4F"/>
    <w:rsid w:val="00627CA5"/>
    <w:rsid w:val="00627F17"/>
    <w:rsid w:val="00627F9D"/>
    <w:rsid w:val="0063065E"/>
    <w:rsid w:val="00630929"/>
    <w:rsid w:val="00630D5F"/>
    <w:rsid w:val="00631101"/>
    <w:rsid w:val="006311C8"/>
    <w:rsid w:val="00631335"/>
    <w:rsid w:val="00632068"/>
    <w:rsid w:val="006325EC"/>
    <w:rsid w:val="006329A6"/>
    <w:rsid w:val="00633350"/>
    <w:rsid w:val="00633423"/>
    <w:rsid w:val="00634092"/>
    <w:rsid w:val="0063434F"/>
    <w:rsid w:val="006345AA"/>
    <w:rsid w:val="00634704"/>
    <w:rsid w:val="00635363"/>
    <w:rsid w:val="006355AF"/>
    <w:rsid w:val="00635DE3"/>
    <w:rsid w:val="00636633"/>
    <w:rsid w:val="006369E7"/>
    <w:rsid w:val="00636AEE"/>
    <w:rsid w:val="00636B10"/>
    <w:rsid w:val="0063715E"/>
    <w:rsid w:val="00637DD0"/>
    <w:rsid w:val="00640446"/>
    <w:rsid w:val="0064044A"/>
    <w:rsid w:val="00641415"/>
    <w:rsid w:val="006417E0"/>
    <w:rsid w:val="00641B5F"/>
    <w:rsid w:val="00642693"/>
    <w:rsid w:val="006427F4"/>
    <w:rsid w:val="0064292E"/>
    <w:rsid w:val="00642A16"/>
    <w:rsid w:val="0064300B"/>
    <w:rsid w:val="006431CE"/>
    <w:rsid w:val="00643428"/>
    <w:rsid w:val="006434CB"/>
    <w:rsid w:val="006437A7"/>
    <w:rsid w:val="00643CE5"/>
    <w:rsid w:val="00643DA2"/>
    <w:rsid w:val="00643DA6"/>
    <w:rsid w:val="006445E2"/>
    <w:rsid w:val="00644F76"/>
    <w:rsid w:val="00645439"/>
    <w:rsid w:val="00645A54"/>
    <w:rsid w:val="0064607B"/>
    <w:rsid w:val="006476CC"/>
    <w:rsid w:val="0065017A"/>
    <w:rsid w:val="006504A7"/>
    <w:rsid w:val="00650ED1"/>
    <w:rsid w:val="00651971"/>
    <w:rsid w:val="00651CAB"/>
    <w:rsid w:val="00652201"/>
    <w:rsid w:val="00652437"/>
    <w:rsid w:val="00652770"/>
    <w:rsid w:val="00652EC6"/>
    <w:rsid w:val="00652F66"/>
    <w:rsid w:val="006536D4"/>
    <w:rsid w:val="00653808"/>
    <w:rsid w:val="00653D69"/>
    <w:rsid w:val="00653E06"/>
    <w:rsid w:val="0065422E"/>
    <w:rsid w:val="006542C5"/>
    <w:rsid w:val="00654B26"/>
    <w:rsid w:val="00654D9F"/>
    <w:rsid w:val="00654DDB"/>
    <w:rsid w:val="00655C7F"/>
    <w:rsid w:val="006562DB"/>
    <w:rsid w:val="006564CD"/>
    <w:rsid w:val="00656934"/>
    <w:rsid w:val="00656A9A"/>
    <w:rsid w:val="00657799"/>
    <w:rsid w:val="0065794D"/>
    <w:rsid w:val="00657F2E"/>
    <w:rsid w:val="006608EA"/>
    <w:rsid w:val="006608F5"/>
    <w:rsid w:val="00660B14"/>
    <w:rsid w:val="00661520"/>
    <w:rsid w:val="00661E21"/>
    <w:rsid w:val="00661F84"/>
    <w:rsid w:val="006629AE"/>
    <w:rsid w:val="00662C02"/>
    <w:rsid w:val="0066306C"/>
    <w:rsid w:val="006630B3"/>
    <w:rsid w:val="0066329E"/>
    <w:rsid w:val="006633B8"/>
    <w:rsid w:val="006634B9"/>
    <w:rsid w:val="006641D0"/>
    <w:rsid w:val="00664CE1"/>
    <w:rsid w:val="00664E5C"/>
    <w:rsid w:val="0066522B"/>
    <w:rsid w:val="00665309"/>
    <w:rsid w:val="0066568A"/>
    <w:rsid w:val="00665D00"/>
    <w:rsid w:val="00665D29"/>
    <w:rsid w:val="00666C82"/>
    <w:rsid w:val="00666C8B"/>
    <w:rsid w:val="006677FE"/>
    <w:rsid w:val="00670070"/>
    <w:rsid w:val="0067022D"/>
    <w:rsid w:val="00670545"/>
    <w:rsid w:val="00670C90"/>
    <w:rsid w:val="00670D83"/>
    <w:rsid w:val="00671732"/>
    <w:rsid w:val="0067185A"/>
    <w:rsid w:val="006718C6"/>
    <w:rsid w:val="0067197B"/>
    <w:rsid w:val="00671C6F"/>
    <w:rsid w:val="00671FB7"/>
    <w:rsid w:val="00672142"/>
    <w:rsid w:val="006727FA"/>
    <w:rsid w:val="006728B2"/>
    <w:rsid w:val="00673245"/>
    <w:rsid w:val="00673804"/>
    <w:rsid w:val="00673990"/>
    <w:rsid w:val="00674207"/>
    <w:rsid w:val="006743AA"/>
    <w:rsid w:val="006746B3"/>
    <w:rsid w:val="0067485D"/>
    <w:rsid w:val="00674940"/>
    <w:rsid w:val="00674993"/>
    <w:rsid w:val="006755F3"/>
    <w:rsid w:val="0067605D"/>
    <w:rsid w:val="00676689"/>
    <w:rsid w:val="00676EE0"/>
    <w:rsid w:val="0067743E"/>
    <w:rsid w:val="00677777"/>
    <w:rsid w:val="006777D6"/>
    <w:rsid w:val="00677B22"/>
    <w:rsid w:val="00680C03"/>
    <w:rsid w:val="006815A6"/>
    <w:rsid w:val="00682440"/>
    <w:rsid w:val="00682E67"/>
    <w:rsid w:val="00683142"/>
    <w:rsid w:val="0068325B"/>
    <w:rsid w:val="00683CB6"/>
    <w:rsid w:val="00683D69"/>
    <w:rsid w:val="00683DFC"/>
    <w:rsid w:val="00684274"/>
    <w:rsid w:val="00684451"/>
    <w:rsid w:val="00684675"/>
    <w:rsid w:val="006847A3"/>
    <w:rsid w:val="00684AEA"/>
    <w:rsid w:val="00685485"/>
    <w:rsid w:val="0068570C"/>
    <w:rsid w:val="00685883"/>
    <w:rsid w:val="006862D2"/>
    <w:rsid w:val="00686ADF"/>
    <w:rsid w:val="00687AC6"/>
    <w:rsid w:val="00687DF7"/>
    <w:rsid w:val="00690141"/>
    <w:rsid w:val="00690238"/>
    <w:rsid w:val="00690BCD"/>
    <w:rsid w:val="006910AF"/>
    <w:rsid w:val="0069157A"/>
    <w:rsid w:val="0069199C"/>
    <w:rsid w:val="00691B18"/>
    <w:rsid w:val="00691CFD"/>
    <w:rsid w:val="006924FC"/>
    <w:rsid w:val="006925AF"/>
    <w:rsid w:val="006928E3"/>
    <w:rsid w:val="0069370C"/>
    <w:rsid w:val="006937B9"/>
    <w:rsid w:val="00693A91"/>
    <w:rsid w:val="00693F04"/>
    <w:rsid w:val="006947CC"/>
    <w:rsid w:val="00694CC8"/>
    <w:rsid w:val="0069515D"/>
    <w:rsid w:val="00696384"/>
    <w:rsid w:val="0069682C"/>
    <w:rsid w:val="00696A72"/>
    <w:rsid w:val="006977FC"/>
    <w:rsid w:val="006A0F05"/>
    <w:rsid w:val="006A11C6"/>
    <w:rsid w:val="006A1328"/>
    <w:rsid w:val="006A190A"/>
    <w:rsid w:val="006A21E5"/>
    <w:rsid w:val="006A21E6"/>
    <w:rsid w:val="006A23D6"/>
    <w:rsid w:val="006A26E2"/>
    <w:rsid w:val="006A2709"/>
    <w:rsid w:val="006A317D"/>
    <w:rsid w:val="006A31C7"/>
    <w:rsid w:val="006A34B1"/>
    <w:rsid w:val="006A3901"/>
    <w:rsid w:val="006A3B30"/>
    <w:rsid w:val="006A4052"/>
    <w:rsid w:val="006A4208"/>
    <w:rsid w:val="006A47CE"/>
    <w:rsid w:val="006A4A58"/>
    <w:rsid w:val="006A4E26"/>
    <w:rsid w:val="006A4E97"/>
    <w:rsid w:val="006A4F51"/>
    <w:rsid w:val="006A6348"/>
    <w:rsid w:val="006A6427"/>
    <w:rsid w:val="006A673D"/>
    <w:rsid w:val="006A67BC"/>
    <w:rsid w:val="006A6B9D"/>
    <w:rsid w:val="006A6DD5"/>
    <w:rsid w:val="006A7116"/>
    <w:rsid w:val="006A740D"/>
    <w:rsid w:val="006A7EEC"/>
    <w:rsid w:val="006B0301"/>
    <w:rsid w:val="006B0302"/>
    <w:rsid w:val="006B0356"/>
    <w:rsid w:val="006B03A3"/>
    <w:rsid w:val="006B05AF"/>
    <w:rsid w:val="006B07F2"/>
    <w:rsid w:val="006B09B2"/>
    <w:rsid w:val="006B172C"/>
    <w:rsid w:val="006B1A08"/>
    <w:rsid w:val="006B2592"/>
    <w:rsid w:val="006B3580"/>
    <w:rsid w:val="006B3CDB"/>
    <w:rsid w:val="006B4102"/>
    <w:rsid w:val="006B4226"/>
    <w:rsid w:val="006B495A"/>
    <w:rsid w:val="006B4B3F"/>
    <w:rsid w:val="006B51F3"/>
    <w:rsid w:val="006B52C7"/>
    <w:rsid w:val="006B5C19"/>
    <w:rsid w:val="006B5EBC"/>
    <w:rsid w:val="006B5F07"/>
    <w:rsid w:val="006B6506"/>
    <w:rsid w:val="006B6511"/>
    <w:rsid w:val="006B65E9"/>
    <w:rsid w:val="006B687D"/>
    <w:rsid w:val="006B7B6D"/>
    <w:rsid w:val="006B7D50"/>
    <w:rsid w:val="006B7F7C"/>
    <w:rsid w:val="006C00F3"/>
    <w:rsid w:val="006C06DE"/>
    <w:rsid w:val="006C08CD"/>
    <w:rsid w:val="006C0AF8"/>
    <w:rsid w:val="006C0F99"/>
    <w:rsid w:val="006C1128"/>
    <w:rsid w:val="006C11A7"/>
    <w:rsid w:val="006C14B7"/>
    <w:rsid w:val="006C1BF4"/>
    <w:rsid w:val="006C259D"/>
    <w:rsid w:val="006C2989"/>
    <w:rsid w:val="006C2A40"/>
    <w:rsid w:val="006C2B5D"/>
    <w:rsid w:val="006C2BCB"/>
    <w:rsid w:val="006C2BFE"/>
    <w:rsid w:val="006C2EDC"/>
    <w:rsid w:val="006C335C"/>
    <w:rsid w:val="006C3572"/>
    <w:rsid w:val="006C359A"/>
    <w:rsid w:val="006C3820"/>
    <w:rsid w:val="006C3B93"/>
    <w:rsid w:val="006C422A"/>
    <w:rsid w:val="006C4BD8"/>
    <w:rsid w:val="006C4F4C"/>
    <w:rsid w:val="006C526B"/>
    <w:rsid w:val="006C5751"/>
    <w:rsid w:val="006C65B2"/>
    <w:rsid w:val="006C6D15"/>
    <w:rsid w:val="006C742F"/>
    <w:rsid w:val="006C78EE"/>
    <w:rsid w:val="006C7B91"/>
    <w:rsid w:val="006C7C30"/>
    <w:rsid w:val="006C7D28"/>
    <w:rsid w:val="006C7DDB"/>
    <w:rsid w:val="006D00AE"/>
    <w:rsid w:val="006D0F15"/>
    <w:rsid w:val="006D1012"/>
    <w:rsid w:val="006D1322"/>
    <w:rsid w:val="006D1DBB"/>
    <w:rsid w:val="006D1FB9"/>
    <w:rsid w:val="006D2603"/>
    <w:rsid w:val="006D2890"/>
    <w:rsid w:val="006D2AD7"/>
    <w:rsid w:val="006D2CF3"/>
    <w:rsid w:val="006D2EA3"/>
    <w:rsid w:val="006D3163"/>
    <w:rsid w:val="006D3731"/>
    <w:rsid w:val="006D3E87"/>
    <w:rsid w:val="006D42EC"/>
    <w:rsid w:val="006D45E3"/>
    <w:rsid w:val="006D45F8"/>
    <w:rsid w:val="006D4909"/>
    <w:rsid w:val="006D5658"/>
    <w:rsid w:val="006D58AD"/>
    <w:rsid w:val="006D5BDC"/>
    <w:rsid w:val="006D5CBD"/>
    <w:rsid w:val="006D5ED7"/>
    <w:rsid w:val="006D6159"/>
    <w:rsid w:val="006D66CF"/>
    <w:rsid w:val="006D67E9"/>
    <w:rsid w:val="006D6B93"/>
    <w:rsid w:val="006D6CB7"/>
    <w:rsid w:val="006D6D9F"/>
    <w:rsid w:val="006D6F14"/>
    <w:rsid w:val="006D79BD"/>
    <w:rsid w:val="006D7CBB"/>
    <w:rsid w:val="006D7D1A"/>
    <w:rsid w:val="006E0128"/>
    <w:rsid w:val="006E0553"/>
    <w:rsid w:val="006E0692"/>
    <w:rsid w:val="006E0EF5"/>
    <w:rsid w:val="006E1162"/>
    <w:rsid w:val="006E173F"/>
    <w:rsid w:val="006E18CF"/>
    <w:rsid w:val="006E19D8"/>
    <w:rsid w:val="006E1C57"/>
    <w:rsid w:val="006E2375"/>
    <w:rsid w:val="006E24C6"/>
    <w:rsid w:val="006E25BE"/>
    <w:rsid w:val="006E2876"/>
    <w:rsid w:val="006E28A6"/>
    <w:rsid w:val="006E2B11"/>
    <w:rsid w:val="006E2BDC"/>
    <w:rsid w:val="006E3490"/>
    <w:rsid w:val="006E34E0"/>
    <w:rsid w:val="006E367D"/>
    <w:rsid w:val="006E38BF"/>
    <w:rsid w:val="006E3A8D"/>
    <w:rsid w:val="006E3ADE"/>
    <w:rsid w:val="006E3BCC"/>
    <w:rsid w:val="006E42D4"/>
    <w:rsid w:val="006E42F7"/>
    <w:rsid w:val="006E433B"/>
    <w:rsid w:val="006E4552"/>
    <w:rsid w:val="006E4C67"/>
    <w:rsid w:val="006E5081"/>
    <w:rsid w:val="006E553D"/>
    <w:rsid w:val="006E5723"/>
    <w:rsid w:val="006E5AB6"/>
    <w:rsid w:val="006E5F2C"/>
    <w:rsid w:val="006E67DD"/>
    <w:rsid w:val="006E765C"/>
    <w:rsid w:val="006E78DC"/>
    <w:rsid w:val="006E7B24"/>
    <w:rsid w:val="006E7B62"/>
    <w:rsid w:val="006F0423"/>
    <w:rsid w:val="006F0706"/>
    <w:rsid w:val="006F0C27"/>
    <w:rsid w:val="006F0FFD"/>
    <w:rsid w:val="006F133A"/>
    <w:rsid w:val="006F1B30"/>
    <w:rsid w:val="006F27AB"/>
    <w:rsid w:val="006F293A"/>
    <w:rsid w:val="006F293F"/>
    <w:rsid w:val="006F2C3A"/>
    <w:rsid w:val="006F2EF1"/>
    <w:rsid w:val="006F305D"/>
    <w:rsid w:val="006F3204"/>
    <w:rsid w:val="006F336F"/>
    <w:rsid w:val="006F3F53"/>
    <w:rsid w:val="006F49F8"/>
    <w:rsid w:val="006F4ABB"/>
    <w:rsid w:val="006F4FBC"/>
    <w:rsid w:val="006F5541"/>
    <w:rsid w:val="006F5BA5"/>
    <w:rsid w:val="006F5F27"/>
    <w:rsid w:val="006F5FD5"/>
    <w:rsid w:val="006F6D55"/>
    <w:rsid w:val="006F7460"/>
    <w:rsid w:val="0070002D"/>
    <w:rsid w:val="0070039F"/>
    <w:rsid w:val="00700801"/>
    <w:rsid w:val="00700ADE"/>
    <w:rsid w:val="00700B46"/>
    <w:rsid w:val="00701019"/>
    <w:rsid w:val="00701124"/>
    <w:rsid w:val="007020A6"/>
    <w:rsid w:val="007026DC"/>
    <w:rsid w:val="00702B5B"/>
    <w:rsid w:val="00702E1E"/>
    <w:rsid w:val="00702FE7"/>
    <w:rsid w:val="00703794"/>
    <w:rsid w:val="007037A9"/>
    <w:rsid w:val="007039E4"/>
    <w:rsid w:val="00703EB4"/>
    <w:rsid w:val="00703EBA"/>
    <w:rsid w:val="00704147"/>
    <w:rsid w:val="00704708"/>
    <w:rsid w:val="00704FD3"/>
    <w:rsid w:val="0070554C"/>
    <w:rsid w:val="007056E3"/>
    <w:rsid w:val="00705921"/>
    <w:rsid w:val="00705953"/>
    <w:rsid w:val="00705C6C"/>
    <w:rsid w:val="00705CB8"/>
    <w:rsid w:val="00705CDD"/>
    <w:rsid w:val="00706405"/>
    <w:rsid w:val="0070647F"/>
    <w:rsid w:val="007069A3"/>
    <w:rsid w:val="00707149"/>
    <w:rsid w:val="0070717C"/>
    <w:rsid w:val="007073C9"/>
    <w:rsid w:val="00707531"/>
    <w:rsid w:val="0070799F"/>
    <w:rsid w:val="00711633"/>
    <w:rsid w:val="00712000"/>
    <w:rsid w:val="007123D6"/>
    <w:rsid w:val="00712DB9"/>
    <w:rsid w:val="00713040"/>
    <w:rsid w:val="007132C0"/>
    <w:rsid w:val="00713561"/>
    <w:rsid w:val="00713733"/>
    <w:rsid w:val="00713B58"/>
    <w:rsid w:val="00713BBB"/>
    <w:rsid w:val="00713C9B"/>
    <w:rsid w:val="00713F47"/>
    <w:rsid w:val="007149FF"/>
    <w:rsid w:val="00714B9D"/>
    <w:rsid w:val="0071513B"/>
    <w:rsid w:val="00715779"/>
    <w:rsid w:val="00715D8F"/>
    <w:rsid w:val="007162FC"/>
    <w:rsid w:val="00716416"/>
    <w:rsid w:val="00716507"/>
    <w:rsid w:val="007165C1"/>
    <w:rsid w:val="00716DCA"/>
    <w:rsid w:val="007170E5"/>
    <w:rsid w:val="007201A6"/>
    <w:rsid w:val="00720CD0"/>
    <w:rsid w:val="007210FB"/>
    <w:rsid w:val="00721403"/>
    <w:rsid w:val="00721701"/>
    <w:rsid w:val="007219B9"/>
    <w:rsid w:val="00721B63"/>
    <w:rsid w:val="00723D16"/>
    <w:rsid w:val="00723FCF"/>
    <w:rsid w:val="0072413D"/>
    <w:rsid w:val="007248A7"/>
    <w:rsid w:val="007249F5"/>
    <w:rsid w:val="00724A88"/>
    <w:rsid w:val="00724C31"/>
    <w:rsid w:val="00724E50"/>
    <w:rsid w:val="00725054"/>
    <w:rsid w:val="00725145"/>
    <w:rsid w:val="00725CCC"/>
    <w:rsid w:val="00725D70"/>
    <w:rsid w:val="00725EE4"/>
    <w:rsid w:val="007267B4"/>
    <w:rsid w:val="00727274"/>
    <w:rsid w:val="00727359"/>
    <w:rsid w:val="007275C5"/>
    <w:rsid w:val="00727849"/>
    <w:rsid w:val="0072795F"/>
    <w:rsid w:val="0072798F"/>
    <w:rsid w:val="00727999"/>
    <w:rsid w:val="00727C3D"/>
    <w:rsid w:val="007307D0"/>
    <w:rsid w:val="00730C5E"/>
    <w:rsid w:val="00730DD8"/>
    <w:rsid w:val="00730FF6"/>
    <w:rsid w:val="007314F1"/>
    <w:rsid w:val="00731615"/>
    <w:rsid w:val="0073165C"/>
    <w:rsid w:val="00731838"/>
    <w:rsid w:val="00731E4B"/>
    <w:rsid w:val="00732197"/>
    <w:rsid w:val="00732791"/>
    <w:rsid w:val="00732F3F"/>
    <w:rsid w:val="007331BB"/>
    <w:rsid w:val="00733361"/>
    <w:rsid w:val="007335CC"/>
    <w:rsid w:val="00733A58"/>
    <w:rsid w:val="007341ED"/>
    <w:rsid w:val="007343BF"/>
    <w:rsid w:val="00734BF3"/>
    <w:rsid w:val="00734D55"/>
    <w:rsid w:val="00735126"/>
    <w:rsid w:val="00735476"/>
    <w:rsid w:val="007359E6"/>
    <w:rsid w:val="00735F39"/>
    <w:rsid w:val="00736ECD"/>
    <w:rsid w:val="00736F15"/>
    <w:rsid w:val="00737353"/>
    <w:rsid w:val="00740019"/>
    <w:rsid w:val="007403D1"/>
    <w:rsid w:val="00741742"/>
    <w:rsid w:val="00741AA2"/>
    <w:rsid w:val="00742066"/>
    <w:rsid w:val="007422E9"/>
    <w:rsid w:val="0074240E"/>
    <w:rsid w:val="00742849"/>
    <w:rsid w:val="007429C3"/>
    <w:rsid w:val="00742C56"/>
    <w:rsid w:val="0074374E"/>
    <w:rsid w:val="00743869"/>
    <w:rsid w:val="00743B13"/>
    <w:rsid w:val="00743DCF"/>
    <w:rsid w:val="0074471E"/>
    <w:rsid w:val="00744925"/>
    <w:rsid w:val="00744B84"/>
    <w:rsid w:val="00745561"/>
    <w:rsid w:val="00745F1C"/>
    <w:rsid w:val="00746735"/>
    <w:rsid w:val="00747314"/>
    <w:rsid w:val="0074749D"/>
    <w:rsid w:val="00747CC1"/>
    <w:rsid w:val="007500F0"/>
    <w:rsid w:val="007507DC"/>
    <w:rsid w:val="00750FC5"/>
    <w:rsid w:val="007516BF"/>
    <w:rsid w:val="00751742"/>
    <w:rsid w:val="00751BE1"/>
    <w:rsid w:val="00751E83"/>
    <w:rsid w:val="00752304"/>
    <w:rsid w:val="007527A0"/>
    <w:rsid w:val="007532AE"/>
    <w:rsid w:val="007538C5"/>
    <w:rsid w:val="00753F95"/>
    <w:rsid w:val="00754236"/>
    <w:rsid w:val="00754D28"/>
    <w:rsid w:val="00754E02"/>
    <w:rsid w:val="00754EE9"/>
    <w:rsid w:val="00754F0D"/>
    <w:rsid w:val="00755137"/>
    <w:rsid w:val="007552CC"/>
    <w:rsid w:val="00755446"/>
    <w:rsid w:val="00755CFF"/>
    <w:rsid w:val="00755EE5"/>
    <w:rsid w:val="00756513"/>
    <w:rsid w:val="0075692B"/>
    <w:rsid w:val="0075751F"/>
    <w:rsid w:val="00757C8C"/>
    <w:rsid w:val="00757D87"/>
    <w:rsid w:val="00760197"/>
    <w:rsid w:val="0076031B"/>
    <w:rsid w:val="00760554"/>
    <w:rsid w:val="00761476"/>
    <w:rsid w:val="00761DFD"/>
    <w:rsid w:val="00761E92"/>
    <w:rsid w:val="007621AA"/>
    <w:rsid w:val="007621F5"/>
    <w:rsid w:val="007628FB"/>
    <w:rsid w:val="00762B4B"/>
    <w:rsid w:val="007631BC"/>
    <w:rsid w:val="00763446"/>
    <w:rsid w:val="00763506"/>
    <w:rsid w:val="00763D6E"/>
    <w:rsid w:val="007647B0"/>
    <w:rsid w:val="00765395"/>
    <w:rsid w:val="007654ED"/>
    <w:rsid w:val="007655EB"/>
    <w:rsid w:val="0076603C"/>
    <w:rsid w:val="007660AD"/>
    <w:rsid w:val="007663D1"/>
    <w:rsid w:val="007664FF"/>
    <w:rsid w:val="00767008"/>
    <w:rsid w:val="0076702B"/>
    <w:rsid w:val="00767099"/>
    <w:rsid w:val="00767113"/>
    <w:rsid w:val="00767645"/>
    <w:rsid w:val="00767694"/>
    <w:rsid w:val="00767939"/>
    <w:rsid w:val="00767F7D"/>
    <w:rsid w:val="0077010E"/>
    <w:rsid w:val="00771CD9"/>
    <w:rsid w:val="00771E67"/>
    <w:rsid w:val="00772268"/>
    <w:rsid w:val="00772C85"/>
    <w:rsid w:val="00773268"/>
    <w:rsid w:val="00773494"/>
    <w:rsid w:val="0077393A"/>
    <w:rsid w:val="00773EC9"/>
    <w:rsid w:val="00773FA7"/>
    <w:rsid w:val="0077410A"/>
    <w:rsid w:val="00774B2B"/>
    <w:rsid w:val="00775553"/>
    <w:rsid w:val="007757AC"/>
    <w:rsid w:val="00775BE9"/>
    <w:rsid w:val="00777081"/>
    <w:rsid w:val="007771E2"/>
    <w:rsid w:val="00777A58"/>
    <w:rsid w:val="00777DDF"/>
    <w:rsid w:val="00780277"/>
    <w:rsid w:val="007806A7"/>
    <w:rsid w:val="00781129"/>
    <w:rsid w:val="00781809"/>
    <w:rsid w:val="007818B4"/>
    <w:rsid w:val="00782213"/>
    <w:rsid w:val="00782691"/>
    <w:rsid w:val="007839D3"/>
    <w:rsid w:val="00784BB4"/>
    <w:rsid w:val="00784E58"/>
    <w:rsid w:val="00785306"/>
    <w:rsid w:val="00786356"/>
    <w:rsid w:val="00786A4B"/>
    <w:rsid w:val="00786A51"/>
    <w:rsid w:val="00786C94"/>
    <w:rsid w:val="00786D57"/>
    <w:rsid w:val="00786E77"/>
    <w:rsid w:val="00786FAE"/>
    <w:rsid w:val="00787550"/>
    <w:rsid w:val="007878FA"/>
    <w:rsid w:val="007904AB"/>
    <w:rsid w:val="007913C1"/>
    <w:rsid w:val="00792A39"/>
    <w:rsid w:val="00793CAD"/>
    <w:rsid w:val="00794099"/>
    <w:rsid w:val="007947BC"/>
    <w:rsid w:val="007949EB"/>
    <w:rsid w:val="00794F34"/>
    <w:rsid w:val="00795864"/>
    <w:rsid w:val="00796277"/>
    <w:rsid w:val="007963BD"/>
    <w:rsid w:val="00796628"/>
    <w:rsid w:val="007966AB"/>
    <w:rsid w:val="00796A01"/>
    <w:rsid w:val="00796B21"/>
    <w:rsid w:val="00796E66"/>
    <w:rsid w:val="00797334"/>
    <w:rsid w:val="00797465"/>
    <w:rsid w:val="00797575"/>
    <w:rsid w:val="007A0D64"/>
    <w:rsid w:val="007A0FE0"/>
    <w:rsid w:val="007A1A74"/>
    <w:rsid w:val="007A1B32"/>
    <w:rsid w:val="007A1D76"/>
    <w:rsid w:val="007A2041"/>
    <w:rsid w:val="007A21F9"/>
    <w:rsid w:val="007A26F9"/>
    <w:rsid w:val="007A40C4"/>
    <w:rsid w:val="007A4499"/>
    <w:rsid w:val="007A456D"/>
    <w:rsid w:val="007A5190"/>
    <w:rsid w:val="007A52F9"/>
    <w:rsid w:val="007A63E7"/>
    <w:rsid w:val="007A6B17"/>
    <w:rsid w:val="007A6DDB"/>
    <w:rsid w:val="007A75FB"/>
    <w:rsid w:val="007A7639"/>
    <w:rsid w:val="007A76B6"/>
    <w:rsid w:val="007A79EA"/>
    <w:rsid w:val="007A7D37"/>
    <w:rsid w:val="007B0941"/>
    <w:rsid w:val="007B0EDC"/>
    <w:rsid w:val="007B11DD"/>
    <w:rsid w:val="007B1283"/>
    <w:rsid w:val="007B1F58"/>
    <w:rsid w:val="007B1FAB"/>
    <w:rsid w:val="007B1FDA"/>
    <w:rsid w:val="007B2410"/>
    <w:rsid w:val="007B320D"/>
    <w:rsid w:val="007B33F1"/>
    <w:rsid w:val="007B3A54"/>
    <w:rsid w:val="007B43C7"/>
    <w:rsid w:val="007B445D"/>
    <w:rsid w:val="007B48C6"/>
    <w:rsid w:val="007B529F"/>
    <w:rsid w:val="007B56DD"/>
    <w:rsid w:val="007B6171"/>
    <w:rsid w:val="007B62C2"/>
    <w:rsid w:val="007B6A96"/>
    <w:rsid w:val="007B6B44"/>
    <w:rsid w:val="007B6E49"/>
    <w:rsid w:val="007B7237"/>
    <w:rsid w:val="007B798E"/>
    <w:rsid w:val="007C05D6"/>
    <w:rsid w:val="007C0F4E"/>
    <w:rsid w:val="007C1E01"/>
    <w:rsid w:val="007C200A"/>
    <w:rsid w:val="007C278D"/>
    <w:rsid w:val="007C2797"/>
    <w:rsid w:val="007C2836"/>
    <w:rsid w:val="007C28AA"/>
    <w:rsid w:val="007C2D9E"/>
    <w:rsid w:val="007C2E0E"/>
    <w:rsid w:val="007C320E"/>
    <w:rsid w:val="007C3D5B"/>
    <w:rsid w:val="007C40B2"/>
    <w:rsid w:val="007C4DCA"/>
    <w:rsid w:val="007C4F24"/>
    <w:rsid w:val="007C5493"/>
    <w:rsid w:val="007C557D"/>
    <w:rsid w:val="007C56AC"/>
    <w:rsid w:val="007C5D9C"/>
    <w:rsid w:val="007C6C34"/>
    <w:rsid w:val="007C6F0C"/>
    <w:rsid w:val="007C7CAD"/>
    <w:rsid w:val="007D028E"/>
    <w:rsid w:val="007D0553"/>
    <w:rsid w:val="007D0AC4"/>
    <w:rsid w:val="007D0B19"/>
    <w:rsid w:val="007D0BB0"/>
    <w:rsid w:val="007D0CB8"/>
    <w:rsid w:val="007D1002"/>
    <w:rsid w:val="007D20E8"/>
    <w:rsid w:val="007D2332"/>
    <w:rsid w:val="007D27F3"/>
    <w:rsid w:val="007D287D"/>
    <w:rsid w:val="007D2B35"/>
    <w:rsid w:val="007D31A4"/>
    <w:rsid w:val="007D34EA"/>
    <w:rsid w:val="007D35D3"/>
    <w:rsid w:val="007D3E76"/>
    <w:rsid w:val="007D4055"/>
    <w:rsid w:val="007D40F6"/>
    <w:rsid w:val="007D4888"/>
    <w:rsid w:val="007D546C"/>
    <w:rsid w:val="007D5C02"/>
    <w:rsid w:val="007D60CC"/>
    <w:rsid w:val="007D61C6"/>
    <w:rsid w:val="007D6250"/>
    <w:rsid w:val="007D65CA"/>
    <w:rsid w:val="007D68FF"/>
    <w:rsid w:val="007D6F91"/>
    <w:rsid w:val="007D73A7"/>
    <w:rsid w:val="007E05ED"/>
    <w:rsid w:val="007E0C35"/>
    <w:rsid w:val="007E13E6"/>
    <w:rsid w:val="007E1566"/>
    <w:rsid w:val="007E1646"/>
    <w:rsid w:val="007E1BA1"/>
    <w:rsid w:val="007E1BCF"/>
    <w:rsid w:val="007E2914"/>
    <w:rsid w:val="007E2C23"/>
    <w:rsid w:val="007E3215"/>
    <w:rsid w:val="007E3232"/>
    <w:rsid w:val="007E332D"/>
    <w:rsid w:val="007E3563"/>
    <w:rsid w:val="007E3891"/>
    <w:rsid w:val="007E3900"/>
    <w:rsid w:val="007E4358"/>
    <w:rsid w:val="007E47BA"/>
    <w:rsid w:val="007E4CF4"/>
    <w:rsid w:val="007E50A7"/>
    <w:rsid w:val="007E53AC"/>
    <w:rsid w:val="007E53E2"/>
    <w:rsid w:val="007E57CA"/>
    <w:rsid w:val="007E57D5"/>
    <w:rsid w:val="007E60A2"/>
    <w:rsid w:val="007E623D"/>
    <w:rsid w:val="007E63E0"/>
    <w:rsid w:val="007E6837"/>
    <w:rsid w:val="007E7400"/>
    <w:rsid w:val="007E7647"/>
    <w:rsid w:val="007E786F"/>
    <w:rsid w:val="007E7899"/>
    <w:rsid w:val="007E7D08"/>
    <w:rsid w:val="007F0045"/>
    <w:rsid w:val="007F00EB"/>
    <w:rsid w:val="007F032D"/>
    <w:rsid w:val="007F0522"/>
    <w:rsid w:val="007F055D"/>
    <w:rsid w:val="007F0731"/>
    <w:rsid w:val="007F0F1B"/>
    <w:rsid w:val="007F0F90"/>
    <w:rsid w:val="007F1815"/>
    <w:rsid w:val="007F1DD7"/>
    <w:rsid w:val="007F1E91"/>
    <w:rsid w:val="007F1EB9"/>
    <w:rsid w:val="007F207A"/>
    <w:rsid w:val="007F24BD"/>
    <w:rsid w:val="007F36A6"/>
    <w:rsid w:val="007F36D4"/>
    <w:rsid w:val="007F456B"/>
    <w:rsid w:val="007F4B91"/>
    <w:rsid w:val="007F4BD3"/>
    <w:rsid w:val="007F4DEC"/>
    <w:rsid w:val="007F4FFA"/>
    <w:rsid w:val="007F5B23"/>
    <w:rsid w:val="007F61C4"/>
    <w:rsid w:val="007F6533"/>
    <w:rsid w:val="007F66AF"/>
    <w:rsid w:val="007F6732"/>
    <w:rsid w:val="007F67D7"/>
    <w:rsid w:val="007F6CED"/>
    <w:rsid w:val="007F700E"/>
    <w:rsid w:val="007F73D4"/>
    <w:rsid w:val="007F7500"/>
    <w:rsid w:val="007F7707"/>
    <w:rsid w:val="007F77CE"/>
    <w:rsid w:val="007F79D1"/>
    <w:rsid w:val="007F7B42"/>
    <w:rsid w:val="007F7FF0"/>
    <w:rsid w:val="00800031"/>
    <w:rsid w:val="00800528"/>
    <w:rsid w:val="008007F0"/>
    <w:rsid w:val="008010D6"/>
    <w:rsid w:val="008015BB"/>
    <w:rsid w:val="0080189F"/>
    <w:rsid w:val="008019AB"/>
    <w:rsid w:val="00801BCA"/>
    <w:rsid w:val="00801D1D"/>
    <w:rsid w:val="008024F1"/>
    <w:rsid w:val="008028A0"/>
    <w:rsid w:val="008028BD"/>
    <w:rsid w:val="00802AEC"/>
    <w:rsid w:val="00802BA0"/>
    <w:rsid w:val="008033E9"/>
    <w:rsid w:val="00803769"/>
    <w:rsid w:val="00803F61"/>
    <w:rsid w:val="0080432C"/>
    <w:rsid w:val="0080442F"/>
    <w:rsid w:val="00804881"/>
    <w:rsid w:val="00804FED"/>
    <w:rsid w:val="008052F3"/>
    <w:rsid w:val="008052F8"/>
    <w:rsid w:val="0080609D"/>
    <w:rsid w:val="008062BD"/>
    <w:rsid w:val="008062F0"/>
    <w:rsid w:val="00806B37"/>
    <w:rsid w:val="00806E23"/>
    <w:rsid w:val="008070D5"/>
    <w:rsid w:val="00807263"/>
    <w:rsid w:val="0080764C"/>
    <w:rsid w:val="0080782D"/>
    <w:rsid w:val="0081098C"/>
    <w:rsid w:val="00810A47"/>
    <w:rsid w:val="00810C21"/>
    <w:rsid w:val="00810C2B"/>
    <w:rsid w:val="00810CDF"/>
    <w:rsid w:val="00810F52"/>
    <w:rsid w:val="00811952"/>
    <w:rsid w:val="00812023"/>
    <w:rsid w:val="008122CA"/>
    <w:rsid w:val="008122D4"/>
    <w:rsid w:val="0081254F"/>
    <w:rsid w:val="00812E40"/>
    <w:rsid w:val="00812E7E"/>
    <w:rsid w:val="00812FAF"/>
    <w:rsid w:val="00813226"/>
    <w:rsid w:val="008143B6"/>
    <w:rsid w:val="00814603"/>
    <w:rsid w:val="00814BBD"/>
    <w:rsid w:val="00814BC6"/>
    <w:rsid w:val="00814BE5"/>
    <w:rsid w:val="00814FD0"/>
    <w:rsid w:val="008151ED"/>
    <w:rsid w:val="00815267"/>
    <w:rsid w:val="008157D3"/>
    <w:rsid w:val="008161C3"/>
    <w:rsid w:val="0081658D"/>
    <w:rsid w:val="00816FAC"/>
    <w:rsid w:val="008174D6"/>
    <w:rsid w:val="00817682"/>
    <w:rsid w:val="0081775D"/>
    <w:rsid w:val="0081790B"/>
    <w:rsid w:val="00817AD1"/>
    <w:rsid w:val="00817C30"/>
    <w:rsid w:val="00817FF6"/>
    <w:rsid w:val="008200D2"/>
    <w:rsid w:val="00820542"/>
    <w:rsid w:val="008206E1"/>
    <w:rsid w:val="00821102"/>
    <w:rsid w:val="00821A60"/>
    <w:rsid w:val="00822048"/>
    <w:rsid w:val="00822BDE"/>
    <w:rsid w:val="0082351A"/>
    <w:rsid w:val="00823B05"/>
    <w:rsid w:val="008240BB"/>
    <w:rsid w:val="00824A30"/>
    <w:rsid w:val="00826205"/>
    <w:rsid w:val="00826244"/>
    <w:rsid w:val="0082791E"/>
    <w:rsid w:val="008304CA"/>
    <w:rsid w:val="00830F21"/>
    <w:rsid w:val="00831462"/>
    <w:rsid w:val="008317A1"/>
    <w:rsid w:val="008317BF"/>
    <w:rsid w:val="00831853"/>
    <w:rsid w:val="00831B2E"/>
    <w:rsid w:val="00832DC2"/>
    <w:rsid w:val="00832E68"/>
    <w:rsid w:val="00833E3A"/>
    <w:rsid w:val="00834AD9"/>
    <w:rsid w:val="00835118"/>
    <w:rsid w:val="00835179"/>
    <w:rsid w:val="008351FE"/>
    <w:rsid w:val="008354FC"/>
    <w:rsid w:val="008356DA"/>
    <w:rsid w:val="008358F8"/>
    <w:rsid w:val="00835C25"/>
    <w:rsid w:val="00835E70"/>
    <w:rsid w:val="00835EF4"/>
    <w:rsid w:val="008366FF"/>
    <w:rsid w:val="008367FD"/>
    <w:rsid w:val="00836CB6"/>
    <w:rsid w:val="00836FBE"/>
    <w:rsid w:val="0083754D"/>
    <w:rsid w:val="00837772"/>
    <w:rsid w:val="008379FA"/>
    <w:rsid w:val="00837A91"/>
    <w:rsid w:val="00840274"/>
    <w:rsid w:val="008408EA"/>
    <w:rsid w:val="008411AC"/>
    <w:rsid w:val="008413AA"/>
    <w:rsid w:val="00841452"/>
    <w:rsid w:val="008417B3"/>
    <w:rsid w:val="00841855"/>
    <w:rsid w:val="00841873"/>
    <w:rsid w:val="008419DA"/>
    <w:rsid w:val="00842187"/>
    <w:rsid w:val="008425F2"/>
    <w:rsid w:val="008427CA"/>
    <w:rsid w:val="00843671"/>
    <w:rsid w:val="00844293"/>
    <w:rsid w:val="00844349"/>
    <w:rsid w:val="00844475"/>
    <w:rsid w:val="00844520"/>
    <w:rsid w:val="0084456B"/>
    <w:rsid w:val="00844D48"/>
    <w:rsid w:val="00845123"/>
    <w:rsid w:val="00845316"/>
    <w:rsid w:val="00845B3F"/>
    <w:rsid w:val="008461EA"/>
    <w:rsid w:val="008469DC"/>
    <w:rsid w:val="00846D52"/>
    <w:rsid w:val="008477CD"/>
    <w:rsid w:val="008505D6"/>
    <w:rsid w:val="008508AE"/>
    <w:rsid w:val="00850F88"/>
    <w:rsid w:val="0085108B"/>
    <w:rsid w:val="008516C5"/>
    <w:rsid w:val="008517E3"/>
    <w:rsid w:val="00851ADD"/>
    <w:rsid w:val="00851EA8"/>
    <w:rsid w:val="00851EBF"/>
    <w:rsid w:val="00852082"/>
    <w:rsid w:val="0085221C"/>
    <w:rsid w:val="00852519"/>
    <w:rsid w:val="00852A23"/>
    <w:rsid w:val="00852E8E"/>
    <w:rsid w:val="0085301A"/>
    <w:rsid w:val="008530B5"/>
    <w:rsid w:val="008532E9"/>
    <w:rsid w:val="008533E4"/>
    <w:rsid w:val="00853533"/>
    <w:rsid w:val="00853603"/>
    <w:rsid w:val="00854DD1"/>
    <w:rsid w:val="008554A4"/>
    <w:rsid w:val="00855893"/>
    <w:rsid w:val="00855BC3"/>
    <w:rsid w:val="00855C5C"/>
    <w:rsid w:val="00856142"/>
    <w:rsid w:val="00856736"/>
    <w:rsid w:val="00856AC2"/>
    <w:rsid w:val="00856D36"/>
    <w:rsid w:val="00856DD3"/>
    <w:rsid w:val="00856ECF"/>
    <w:rsid w:val="00857164"/>
    <w:rsid w:val="00857326"/>
    <w:rsid w:val="008573FA"/>
    <w:rsid w:val="0085797B"/>
    <w:rsid w:val="00857FF2"/>
    <w:rsid w:val="0086001C"/>
    <w:rsid w:val="00860120"/>
    <w:rsid w:val="008606B4"/>
    <w:rsid w:val="00860975"/>
    <w:rsid w:val="00861B0D"/>
    <w:rsid w:val="00861E57"/>
    <w:rsid w:val="00861E90"/>
    <w:rsid w:val="00862356"/>
    <w:rsid w:val="008626C4"/>
    <w:rsid w:val="00862C1A"/>
    <w:rsid w:val="00863348"/>
    <w:rsid w:val="0086356D"/>
    <w:rsid w:val="00864151"/>
    <w:rsid w:val="0086461B"/>
    <w:rsid w:val="00864D5C"/>
    <w:rsid w:val="00864ED9"/>
    <w:rsid w:val="00865376"/>
    <w:rsid w:val="00865B3C"/>
    <w:rsid w:val="00866297"/>
    <w:rsid w:val="0086656A"/>
    <w:rsid w:val="0086698C"/>
    <w:rsid w:val="00866A83"/>
    <w:rsid w:val="00867190"/>
    <w:rsid w:val="00867665"/>
    <w:rsid w:val="008676C1"/>
    <w:rsid w:val="00867C46"/>
    <w:rsid w:val="00870155"/>
    <w:rsid w:val="0087068C"/>
    <w:rsid w:val="00870D28"/>
    <w:rsid w:val="00870D8C"/>
    <w:rsid w:val="00870F90"/>
    <w:rsid w:val="0087115A"/>
    <w:rsid w:val="0087179F"/>
    <w:rsid w:val="00871FCF"/>
    <w:rsid w:val="0087290E"/>
    <w:rsid w:val="0087297E"/>
    <w:rsid w:val="00872E38"/>
    <w:rsid w:val="00872FEF"/>
    <w:rsid w:val="00873849"/>
    <w:rsid w:val="00873BFF"/>
    <w:rsid w:val="00873C91"/>
    <w:rsid w:val="00873E34"/>
    <w:rsid w:val="00874223"/>
    <w:rsid w:val="0087432B"/>
    <w:rsid w:val="00874838"/>
    <w:rsid w:val="00874A8E"/>
    <w:rsid w:val="00874BDC"/>
    <w:rsid w:val="00874F33"/>
    <w:rsid w:val="00875C27"/>
    <w:rsid w:val="00875C9B"/>
    <w:rsid w:val="00875EB7"/>
    <w:rsid w:val="008773A8"/>
    <w:rsid w:val="00877434"/>
    <w:rsid w:val="00877831"/>
    <w:rsid w:val="0087784F"/>
    <w:rsid w:val="00877BA9"/>
    <w:rsid w:val="008805DF"/>
    <w:rsid w:val="00880DB3"/>
    <w:rsid w:val="00880F24"/>
    <w:rsid w:val="008813D5"/>
    <w:rsid w:val="00881556"/>
    <w:rsid w:val="00881F08"/>
    <w:rsid w:val="0088265C"/>
    <w:rsid w:val="0088270E"/>
    <w:rsid w:val="00882999"/>
    <w:rsid w:val="008829FA"/>
    <w:rsid w:val="00882DEE"/>
    <w:rsid w:val="008830DC"/>
    <w:rsid w:val="00883445"/>
    <w:rsid w:val="008834B3"/>
    <w:rsid w:val="008834EC"/>
    <w:rsid w:val="00883678"/>
    <w:rsid w:val="008839F7"/>
    <w:rsid w:val="00883D04"/>
    <w:rsid w:val="00883FD8"/>
    <w:rsid w:val="008842EB"/>
    <w:rsid w:val="00884FAE"/>
    <w:rsid w:val="008859F0"/>
    <w:rsid w:val="00885C04"/>
    <w:rsid w:val="00886038"/>
    <w:rsid w:val="00886206"/>
    <w:rsid w:val="00886AA3"/>
    <w:rsid w:val="00886C02"/>
    <w:rsid w:val="00887312"/>
    <w:rsid w:val="008904E0"/>
    <w:rsid w:val="008907FE"/>
    <w:rsid w:val="00890953"/>
    <w:rsid w:val="00890C24"/>
    <w:rsid w:val="00890E0E"/>
    <w:rsid w:val="0089159C"/>
    <w:rsid w:val="00891A45"/>
    <w:rsid w:val="0089257C"/>
    <w:rsid w:val="00892686"/>
    <w:rsid w:val="0089284A"/>
    <w:rsid w:val="008931C3"/>
    <w:rsid w:val="0089337C"/>
    <w:rsid w:val="008939B1"/>
    <w:rsid w:val="00893A19"/>
    <w:rsid w:val="00893BBC"/>
    <w:rsid w:val="00893CFF"/>
    <w:rsid w:val="00893DEF"/>
    <w:rsid w:val="00893EA1"/>
    <w:rsid w:val="0089406B"/>
    <w:rsid w:val="008940CA"/>
    <w:rsid w:val="0089446C"/>
    <w:rsid w:val="00894519"/>
    <w:rsid w:val="00894CD0"/>
    <w:rsid w:val="0089607D"/>
    <w:rsid w:val="00896271"/>
    <w:rsid w:val="008965C0"/>
    <w:rsid w:val="00896D03"/>
    <w:rsid w:val="008974FE"/>
    <w:rsid w:val="00897782"/>
    <w:rsid w:val="008977D7"/>
    <w:rsid w:val="00897A22"/>
    <w:rsid w:val="00897A8F"/>
    <w:rsid w:val="00897EB7"/>
    <w:rsid w:val="00897F5A"/>
    <w:rsid w:val="008A056C"/>
    <w:rsid w:val="008A0717"/>
    <w:rsid w:val="008A0BE4"/>
    <w:rsid w:val="008A0C06"/>
    <w:rsid w:val="008A0ED8"/>
    <w:rsid w:val="008A1294"/>
    <w:rsid w:val="008A1E96"/>
    <w:rsid w:val="008A2244"/>
    <w:rsid w:val="008A27BF"/>
    <w:rsid w:val="008A34EE"/>
    <w:rsid w:val="008A3E67"/>
    <w:rsid w:val="008A4896"/>
    <w:rsid w:val="008A515A"/>
    <w:rsid w:val="008A52C4"/>
    <w:rsid w:val="008A532C"/>
    <w:rsid w:val="008A5BC4"/>
    <w:rsid w:val="008A6601"/>
    <w:rsid w:val="008A680C"/>
    <w:rsid w:val="008A68AE"/>
    <w:rsid w:val="008A7A87"/>
    <w:rsid w:val="008A7AE1"/>
    <w:rsid w:val="008A7C5C"/>
    <w:rsid w:val="008B04E6"/>
    <w:rsid w:val="008B051A"/>
    <w:rsid w:val="008B06BE"/>
    <w:rsid w:val="008B14C0"/>
    <w:rsid w:val="008B1B09"/>
    <w:rsid w:val="008B1D7B"/>
    <w:rsid w:val="008B22C8"/>
    <w:rsid w:val="008B24E2"/>
    <w:rsid w:val="008B2782"/>
    <w:rsid w:val="008B2C29"/>
    <w:rsid w:val="008B301F"/>
    <w:rsid w:val="008B39EB"/>
    <w:rsid w:val="008B3B20"/>
    <w:rsid w:val="008B4002"/>
    <w:rsid w:val="008B417E"/>
    <w:rsid w:val="008B4314"/>
    <w:rsid w:val="008B47C4"/>
    <w:rsid w:val="008B4B6A"/>
    <w:rsid w:val="008B5103"/>
    <w:rsid w:val="008B52FB"/>
    <w:rsid w:val="008B5758"/>
    <w:rsid w:val="008B5A8D"/>
    <w:rsid w:val="008B5F88"/>
    <w:rsid w:val="008B635D"/>
    <w:rsid w:val="008B6412"/>
    <w:rsid w:val="008B671D"/>
    <w:rsid w:val="008B67EE"/>
    <w:rsid w:val="008B7255"/>
    <w:rsid w:val="008B75B2"/>
    <w:rsid w:val="008C025F"/>
    <w:rsid w:val="008C0CEA"/>
    <w:rsid w:val="008C0DE8"/>
    <w:rsid w:val="008C1217"/>
    <w:rsid w:val="008C1B72"/>
    <w:rsid w:val="008C2744"/>
    <w:rsid w:val="008C2899"/>
    <w:rsid w:val="008C36EA"/>
    <w:rsid w:val="008C45B3"/>
    <w:rsid w:val="008C4B38"/>
    <w:rsid w:val="008C522A"/>
    <w:rsid w:val="008C5641"/>
    <w:rsid w:val="008C57F2"/>
    <w:rsid w:val="008C5B11"/>
    <w:rsid w:val="008C5FF9"/>
    <w:rsid w:val="008C6F9E"/>
    <w:rsid w:val="008C73DE"/>
    <w:rsid w:val="008C769B"/>
    <w:rsid w:val="008C775B"/>
    <w:rsid w:val="008C7B60"/>
    <w:rsid w:val="008C7B61"/>
    <w:rsid w:val="008D00D9"/>
    <w:rsid w:val="008D028D"/>
    <w:rsid w:val="008D0480"/>
    <w:rsid w:val="008D0996"/>
    <w:rsid w:val="008D0EF1"/>
    <w:rsid w:val="008D1E0E"/>
    <w:rsid w:val="008D281D"/>
    <w:rsid w:val="008D2A5D"/>
    <w:rsid w:val="008D3009"/>
    <w:rsid w:val="008D3781"/>
    <w:rsid w:val="008D3C24"/>
    <w:rsid w:val="008D4556"/>
    <w:rsid w:val="008D47C2"/>
    <w:rsid w:val="008D4B3B"/>
    <w:rsid w:val="008D4C01"/>
    <w:rsid w:val="008D610C"/>
    <w:rsid w:val="008D6E95"/>
    <w:rsid w:val="008D719C"/>
    <w:rsid w:val="008D7CD6"/>
    <w:rsid w:val="008E04EB"/>
    <w:rsid w:val="008E084C"/>
    <w:rsid w:val="008E08F4"/>
    <w:rsid w:val="008E0B2F"/>
    <w:rsid w:val="008E0F57"/>
    <w:rsid w:val="008E120C"/>
    <w:rsid w:val="008E147D"/>
    <w:rsid w:val="008E1732"/>
    <w:rsid w:val="008E1BCD"/>
    <w:rsid w:val="008E1D3D"/>
    <w:rsid w:val="008E243A"/>
    <w:rsid w:val="008E2CCD"/>
    <w:rsid w:val="008E2D1A"/>
    <w:rsid w:val="008E2E9B"/>
    <w:rsid w:val="008E3140"/>
    <w:rsid w:val="008E3204"/>
    <w:rsid w:val="008E3836"/>
    <w:rsid w:val="008E3A57"/>
    <w:rsid w:val="008E3F93"/>
    <w:rsid w:val="008E4C79"/>
    <w:rsid w:val="008E5314"/>
    <w:rsid w:val="008E607E"/>
    <w:rsid w:val="008E61A8"/>
    <w:rsid w:val="008E6979"/>
    <w:rsid w:val="008E6B09"/>
    <w:rsid w:val="008E6FC9"/>
    <w:rsid w:val="008E74B1"/>
    <w:rsid w:val="008E74F5"/>
    <w:rsid w:val="008E7792"/>
    <w:rsid w:val="008E7AF7"/>
    <w:rsid w:val="008F008A"/>
    <w:rsid w:val="008F02CD"/>
    <w:rsid w:val="008F0A44"/>
    <w:rsid w:val="008F1243"/>
    <w:rsid w:val="008F1694"/>
    <w:rsid w:val="008F1A22"/>
    <w:rsid w:val="008F1A7B"/>
    <w:rsid w:val="008F1BC1"/>
    <w:rsid w:val="008F1FCE"/>
    <w:rsid w:val="008F2767"/>
    <w:rsid w:val="008F3090"/>
    <w:rsid w:val="008F30CA"/>
    <w:rsid w:val="008F3112"/>
    <w:rsid w:val="008F346A"/>
    <w:rsid w:val="008F387C"/>
    <w:rsid w:val="008F3899"/>
    <w:rsid w:val="008F3AC1"/>
    <w:rsid w:val="008F3BFD"/>
    <w:rsid w:val="008F40A6"/>
    <w:rsid w:val="008F451D"/>
    <w:rsid w:val="008F45F6"/>
    <w:rsid w:val="008F45FF"/>
    <w:rsid w:val="008F461A"/>
    <w:rsid w:val="008F4AC1"/>
    <w:rsid w:val="008F514B"/>
    <w:rsid w:val="008F55F3"/>
    <w:rsid w:val="008F5889"/>
    <w:rsid w:val="008F59C4"/>
    <w:rsid w:val="008F5EA0"/>
    <w:rsid w:val="008F6539"/>
    <w:rsid w:val="008F6715"/>
    <w:rsid w:val="008F6773"/>
    <w:rsid w:val="008F6B53"/>
    <w:rsid w:val="008F6F0B"/>
    <w:rsid w:val="008F73C1"/>
    <w:rsid w:val="009002BC"/>
    <w:rsid w:val="009003BD"/>
    <w:rsid w:val="00900524"/>
    <w:rsid w:val="0090055B"/>
    <w:rsid w:val="009006BA"/>
    <w:rsid w:val="00900A68"/>
    <w:rsid w:val="00900D75"/>
    <w:rsid w:val="00900F75"/>
    <w:rsid w:val="00901093"/>
    <w:rsid w:val="009020FD"/>
    <w:rsid w:val="00902370"/>
    <w:rsid w:val="0090285B"/>
    <w:rsid w:val="00902E3C"/>
    <w:rsid w:val="00902E90"/>
    <w:rsid w:val="00903832"/>
    <w:rsid w:val="00903A58"/>
    <w:rsid w:val="00903EC6"/>
    <w:rsid w:val="00903F3A"/>
    <w:rsid w:val="00904275"/>
    <w:rsid w:val="009042A2"/>
    <w:rsid w:val="009043CC"/>
    <w:rsid w:val="00904992"/>
    <w:rsid w:val="00904F3F"/>
    <w:rsid w:val="009059D6"/>
    <w:rsid w:val="00905E94"/>
    <w:rsid w:val="00905F84"/>
    <w:rsid w:val="00906008"/>
    <w:rsid w:val="00906205"/>
    <w:rsid w:val="00906A2C"/>
    <w:rsid w:val="00906EDA"/>
    <w:rsid w:val="00906EE2"/>
    <w:rsid w:val="00907116"/>
    <w:rsid w:val="0090774C"/>
    <w:rsid w:val="00907AA3"/>
    <w:rsid w:val="00907C1A"/>
    <w:rsid w:val="00907E7E"/>
    <w:rsid w:val="0091093A"/>
    <w:rsid w:val="00911974"/>
    <w:rsid w:val="00911C15"/>
    <w:rsid w:val="00912882"/>
    <w:rsid w:val="009129B2"/>
    <w:rsid w:val="00912D4B"/>
    <w:rsid w:val="00912E69"/>
    <w:rsid w:val="00912FD6"/>
    <w:rsid w:val="00913148"/>
    <w:rsid w:val="00913436"/>
    <w:rsid w:val="00913537"/>
    <w:rsid w:val="009137C3"/>
    <w:rsid w:val="00913A40"/>
    <w:rsid w:val="00913EDB"/>
    <w:rsid w:val="009146B3"/>
    <w:rsid w:val="00914B63"/>
    <w:rsid w:val="009153C1"/>
    <w:rsid w:val="009157F0"/>
    <w:rsid w:val="00915973"/>
    <w:rsid w:val="009159DD"/>
    <w:rsid w:val="00915C4D"/>
    <w:rsid w:val="00916045"/>
    <w:rsid w:val="0091604C"/>
    <w:rsid w:val="0091611B"/>
    <w:rsid w:val="009161A5"/>
    <w:rsid w:val="0091667D"/>
    <w:rsid w:val="009166E4"/>
    <w:rsid w:val="0091673C"/>
    <w:rsid w:val="00916A58"/>
    <w:rsid w:val="00917382"/>
    <w:rsid w:val="00917762"/>
    <w:rsid w:val="00917D09"/>
    <w:rsid w:val="0092009D"/>
    <w:rsid w:val="009204E5"/>
    <w:rsid w:val="00920ACC"/>
    <w:rsid w:val="00920DDB"/>
    <w:rsid w:val="00921895"/>
    <w:rsid w:val="00921AE7"/>
    <w:rsid w:val="009220D1"/>
    <w:rsid w:val="0092283D"/>
    <w:rsid w:val="00922E23"/>
    <w:rsid w:val="00923649"/>
    <w:rsid w:val="00923DA8"/>
    <w:rsid w:val="00924701"/>
    <w:rsid w:val="00924B07"/>
    <w:rsid w:val="00925320"/>
    <w:rsid w:val="00925832"/>
    <w:rsid w:val="009258E8"/>
    <w:rsid w:val="00925A4A"/>
    <w:rsid w:val="00925C53"/>
    <w:rsid w:val="00925D15"/>
    <w:rsid w:val="0092677D"/>
    <w:rsid w:val="009268C3"/>
    <w:rsid w:val="00926C10"/>
    <w:rsid w:val="00926E8B"/>
    <w:rsid w:val="009276EF"/>
    <w:rsid w:val="0092785A"/>
    <w:rsid w:val="00930477"/>
    <w:rsid w:val="009305DD"/>
    <w:rsid w:val="00930651"/>
    <w:rsid w:val="00931001"/>
    <w:rsid w:val="00931233"/>
    <w:rsid w:val="00931333"/>
    <w:rsid w:val="00931971"/>
    <w:rsid w:val="00931A0D"/>
    <w:rsid w:val="0093296C"/>
    <w:rsid w:val="00932B53"/>
    <w:rsid w:val="00933285"/>
    <w:rsid w:val="009337BF"/>
    <w:rsid w:val="009347BC"/>
    <w:rsid w:val="00934DC7"/>
    <w:rsid w:val="009353AA"/>
    <w:rsid w:val="009357DA"/>
    <w:rsid w:val="00935DC9"/>
    <w:rsid w:val="00935FA0"/>
    <w:rsid w:val="009360F3"/>
    <w:rsid w:val="00936D70"/>
    <w:rsid w:val="00937076"/>
    <w:rsid w:val="009370BE"/>
    <w:rsid w:val="0093722E"/>
    <w:rsid w:val="00937445"/>
    <w:rsid w:val="00937A70"/>
    <w:rsid w:val="009404AE"/>
    <w:rsid w:val="00940C87"/>
    <w:rsid w:val="009416E4"/>
    <w:rsid w:val="00941E37"/>
    <w:rsid w:val="009421D3"/>
    <w:rsid w:val="009425C0"/>
    <w:rsid w:val="009427C5"/>
    <w:rsid w:val="009427D2"/>
    <w:rsid w:val="009428FD"/>
    <w:rsid w:val="00942924"/>
    <w:rsid w:val="00942AD2"/>
    <w:rsid w:val="00944290"/>
    <w:rsid w:val="00944415"/>
    <w:rsid w:val="0094456C"/>
    <w:rsid w:val="00944ACD"/>
    <w:rsid w:val="00944FAB"/>
    <w:rsid w:val="00944FCB"/>
    <w:rsid w:val="0094505C"/>
    <w:rsid w:val="00945105"/>
    <w:rsid w:val="0094606C"/>
    <w:rsid w:val="00946768"/>
    <w:rsid w:val="009467FC"/>
    <w:rsid w:val="00946C2E"/>
    <w:rsid w:val="00946CE8"/>
    <w:rsid w:val="00946D29"/>
    <w:rsid w:val="009473E0"/>
    <w:rsid w:val="0094767E"/>
    <w:rsid w:val="00947723"/>
    <w:rsid w:val="00947730"/>
    <w:rsid w:val="009506FF"/>
    <w:rsid w:val="0095094A"/>
    <w:rsid w:val="009520BA"/>
    <w:rsid w:val="00952170"/>
    <w:rsid w:val="009521C1"/>
    <w:rsid w:val="00952A3B"/>
    <w:rsid w:val="00953A9D"/>
    <w:rsid w:val="00953D8D"/>
    <w:rsid w:val="009549E9"/>
    <w:rsid w:val="00954BA2"/>
    <w:rsid w:val="00955409"/>
    <w:rsid w:val="0095541A"/>
    <w:rsid w:val="00955523"/>
    <w:rsid w:val="00955531"/>
    <w:rsid w:val="00956C4C"/>
    <w:rsid w:val="00956E04"/>
    <w:rsid w:val="00957196"/>
    <w:rsid w:val="00957B59"/>
    <w:rsid w:val="0096032C"/>
    <w:rsid w:val="00960499"/>
    <w:rsid w:val="009606F0"/>
    <w:rsid w:val="009607A0"/>
    <w:rsid w:val="00961529"/>
    <w:rsid w:val="00961F9D"/>
    <w:rsid w:val="009620D3"/>
    <w:rsid w:val="009623BB"/>
    <w:rsid w:val="00962CC4"/>
    <w:rsid w:val="00962F04"/>
    <w:rsid w:val="00963B4D"/>
    <w:rsid w:val="00963D1D"/>
    <w:rsid w:val="009650C4"/>
    <w:rsid w:val="00966244"/>
    <w:rsid w:val="00966586"/>
    <w:rsid w:val="00966832"/>
    <w:rsid w:val="009668E3"/>
    <w:rsid w:val="00966B65"/>
    <w:rsid w:val="0096767E"/>
    <w:rsid w:val="00970305"/>
    <w:rsid w:val="00970553"/>
    <w:rsid w:val="0097175E"/>
    <w:rsid w:val="00971767"/>
    <w:rsid w:val="00972415"/>
    <w:rsid w:val="00972580"/>
    <w:rsid w:val="0097283F"/>
    <w:rsid w:val="00972E14"/>
    <w:rsid w:val="00972E59"/>
    <w:rsid w:val="00972F30"/>
    <w:rsid w:val="00973451"/>
    <w:rsid w:val="00973DC2"/>
    <w:rsid w:val="00973E3F"/>
    <w:rsid w:val="00974414"/>
    <w:rsid w:val="009744EF"/>
    <w:rsid w:val="009745CC"/>
    <w:rsid w:val="00974A40"/>
    <w:rsid w:val="00974A44"/>
    <w:rsid w:val="00974A54"/>
    <w:rsid w:val="009751AB"/>
    <w:rsid w:val="00975279"/>
    <w:rsid w:val="0097551E"/>
    <w:rsid w:val="00975652"/>
    <w:rsid w:val="0097590A"/>
    <w:rsid w:val="00975C55"/>
    <w:rsid w:val="00975E3E"/>
    <w:rsid w:val="009760E9"/>
    <w:rsid w:val="009762AC"/>
    <w:rsid w:val="0097635A"/>
    <w:rsid w:val="00976928"/>
    <w:rsid w:val="00976D82"/>
    <w:rsid w:val="0097738C"/>
    <w:rsid w:val="009775C0"/>
    <w:rsid w:val="00977EDA"/>
    <w:rsid w:val="00977FC9"/>
    <w:rsid w:val="009802E7"/>
    <w:rsid w:val="00980471"/>
    <w:rsid w:val="00980823"/>
    <w:rsid w:val="00980BA2"/>
    <w:rsid w:val="00980F7E"/>
    <w:rsid w:val="0098113C"/>
    <w:rsid w:val="009811E2"/>
    <w:rsid w:val="00981551"/>
    <w:rsid w:val="0098209C"/>
    <w:rsid w:val="00982690"/>
    <w:rsid w:val="0098298C"/>
    <w:rsid w:val="00982D13"/>
    <w:rsid w:val="00983020"/>
    <w:rsid w:val="009834EA"/>
    <w:rsid w:val="009835E4"/>
    <w:rsid w:val="00983A79"/>
    <w:rsid w:val="00983AF2"/>
    <w:rsid w:val="009848CE"/>
    <w:rsid w:val="00984D7C"/>
    <w:rsid w:val="00984EE0"/>
    <w:rsid w:val="0098606A"/>
    <w:rsid w:val="00986DD9"/>
    <w:rsid w:val="009870B6"/>
    <w:rsid w:val="00987AFE"/>
    <w:rsid w:val="00987D47"/>
    <w:rsid w:val="00987E46"/>
    <w:rsid w:val="009918C8"/>
    <w:rsid w:val="00991C83"/>
    <w:rsid w:val="00991E09"/>
    <w:rsid w:val="00992096"/>
    <w:rsid w:val="0099245D"/>
    <w:rsid w:val="00992C3E"/>
    <w:rsid w:val="00993050"/>
    <w:rsid w:val="00993062"/>
    <w:rsid w:val="009930D7"/>
    <w:rsid w:val="0099336B"/>
    <w:rsid w:val="0099394D"/>
    <w:rsid w:val="009939E6"/>
    <w:rsid w:val="00993A5A"/>
    <w:rsid w:val="00993E27"/>
    <w:rsid w:val="009945AE"/>
    <w:rsid w:val="00994919"/>
    <w:rsid w:val="00994A76"/>
    <w:rsid w:val="00994AB9"/>
    <w:rsid w:val="009950EB"/>
    <w:rsid w:val="009955BC"/>
    <w:rsid w:val="009955C8"/>
    <w:rsid w:val="00995753"/>
    <w:rsid w:val="00995AA9"/>
    <w:rsid w:val="00995CB5"/>
    <w:rsid w:val="00995EBB"/>
    <w:rsid w:val="009964D0"/>
    <w:rsid w:val="00996B04"/>
    <w:rsid w:val="00996C10"/>
    <w:rsid w:val="00996CFF"/>
    <w:rsid w:val="00996DA6"/>
    <w:rsid w:val="00997A79"/>
    <w:rsid w:val="009A0002"/>
    <w:rsid w:val="009A0449"/>
    <w:rsid w:val="009A04BC"/>
    <w:rsid w:val="009A0628"/>
    <w:rsid w:val="009A0A5E"/>
    <w:rsid w:val="009A0C0B"/>
    <w:rsid w:val="009A1133"/>
    <w:rsid w:val="009A1293"/>
    <w:rsid w:val="009A1336"/>
    <w:rsid w:val="009A1388"/>
    <w:rsid w:val="009A1882"/>
    <w:rsid w:val="009A1E4E"/>
    <w:rsid w:val="009A23EE"/>
    <w:rsid w:val="009A257F"/>
    <w:rsid w:val="009A2A65"/>
    <w:rsid w:val="009A2C3B"/>
    <w:rsid w:val="009A2ED4"/>
    <w:rsid w:val="009A2FB5"/>
    <w:rsid w:val="009A315A"/>
    <w:rsid w:val="009A3472"/>
    <w:rsid w:val="009A3696"/>
    <w:rsid w:val="009A3B82"/>
    <w:rsid w:val="009A4632"/>
    <w:rsid w:val="009A4B00"/>
    <w:rsid w:val="009A5324"/>
    <w:rsid w:val="009A5351"/>
    <w:rsid w:val="009A5AD5"/>
    <w:rsid w:val="009A6446"/>
    <w:rsid w:val="009A6709"/>
    <w:rsid w:val="009A6AF5"/>
    <w:rsid w:val="009A78EF"/>
    <w:rsid w:val="009A7EA0"/>
    <w:rsid w:val="009A7EF5"/>
    <w:rsid w:val="009B0C33"/>
    <w:rsid w:val="009B0E4B"/>
    <w:rsid w:val="009B0E5E"/>
    <w:rsid w:val="009B1279"/>
    <w:rsid w:val="009B12E8"/>
    <w:rsid w:val="009B13B4"/>
    <w:rsid w:val="009B1416"/>
    <w:rsid w:val="009B1F94"/>
    <w:rsid w:val="009B20D8"/>
    <w:rsid w:val="009B20E0"/>
    <w:rsid w:val="009B228A"/>
    <w:rsid w:val="009B233E"/>
    <w:rsid w:val="009B23E8"/>
    <w:rsid w:val="009B25E9"/>
    <w:rsid w:val="009B2F7E"/>
    <w:rsid w:val="009B2F88"/>
    <w:rsid w:val="009B3036"/>
    <w:rsid w:val="009B312C"/>
    <w:rsid w:val="009B3755"/>
    <w:rsid w:val="009B3BD4"/>
    <w:rsid w:val="009B3C68"/>
    <w:rsid w:val="009B3DDA"/>
    <w:rsid w:val="009B4531"/>
    <w:rsid w:val="009B4675"/>
    <w:rsid w:val="009B47BD"/>
    <w:rsid w:val="009B4879"/>
    <w:rsid w:val="009B509C"/>
    <w:rsid w:val="009B5589"/>
    <w:rsid w:val="009B6230"/>
    <w:rsid w:val="009B62D8"/>
    <w:rsid w:val="009B642F"/>
    <w:rsid w:val="009B74E9"/>
    <w:rsid w:val="009C0C90"/>
    <w:rsid w:val="009C1BE6"/>
    <w:rsid w:val="009C1C8C"/>
    <w:rsid w:val="009C1D06"/>
    <w:rsid w:val="009C1DE3"/>
    <w:rsid w:val="009C296A"/>
    <w:rsid w:val="009C2B1F"/>
    <w:rsid w:val="009C3197"/>
    <w:rsid w:val="009C34F1"/>
    <w:rsid w:val="009C3C35"/>
    <w:rsid w:val="009C3C4C"/>
    <w:rsid w:val="009C437A"/>
    <w:rsid w:val="009C4657"/>
    <w:rsid w:val="009C48E0"/>
    <w:rsid w:val="009C546C"/>
    <w:rsid w:val="009C552E"/>
    <w:rsid w:val="009C5B93"/>
    <w:rsid w:val="009C5E23"/>
    <w:rsid w:val="009C623A"/>
    <w:rsid w:val="009C635F"/>
    <w:rsid w:val="009C6568"/>
    <w:rsid w:val="009C657C"/>
    <w:rsid w:val="009C7291"/>
    <w:rsid w:val="009C7447"/>
    <w:rsid w:val="009C747F"/>
    <w:rsid w:val="009C7616"/>
    <w:rsid w:val="009C7981"/>
    <w:rsid w:val="009C7A57"/>
    <w:rsid w:val="009D02E8"/>
    <w:rsid w:val="009D03DA"/>
    <w:rsid w:val="009D0F16"/>
    <w:rsid w:val="009D1120"/>
    <w:rsid w:val="009D126B"/>
    <w:rsid w:val="009D140E"/>
    <w:rsid w:val="009D1562"/>
    <w:rsid w:val="009D1B94"/>
    <w:rsid w:val="009D1CEF"/>
    <w:rsid w:val="009D1D01"/>
    <w:rsid w:val="009D1DC5"/>
    <w:rsid w:val="009D1F67"/>
    <w:rsid w:val="009D2576"/>
    <w:rsid w:val="009D26F9"/>
    <w:rsid w:val="009D2B4A"/>
    <w:rsid w:val="009D2DD5"/>
    <w:rsid w:val="009D3605"/>
    <w:rsid w:val="009D381A"/>
    <w:rsid w:val="009D3A1C"/>
    <w:rsid w:val="009D3CA4"/>
    <w:rsid w:val="009D3E33"/>
    <w:rsid w:val="009D436D"/>
    <w:rsid w:val="009D499C"/>
    <w:rsid w:val="009D4B5C"/>
    <w:rsid w:val="009D51E3"/>
    <w:rsid w:val="009D5450"/>
    <w:rsid w:val="009D547A"/>
    <w:rsid w:val="009D5543"/>
    <w:rsid w:val="009D5A27"/>
    <w:rsid w:val="009D6B14"/>
    <w:rsid w:val="009D7102"/>
    <w:rsid w:val="009D76B6"/>
    <w:rsid w:val="009D779B"/>
    <w:rsid w:val="009D7DC6"/>
    <w:rsid w:val="009E06B9"/>
    <w:rsid w:val="009E170A"/>
    <w:rsid w:val="009E1901"/>
    <w:rsid w:val="009E2C69"/>
    <w:rsid w:val="009E2D91"/>
    <w:rsid w:val="009E2E13"/>
    <w:rsid w:val="009E2F53"/>
    <w:rsid w:val="009E320A"/>
    <w:rsid w:val="009E3282"/>
    <w:rsid w:val="009E32EE"/>
    <w:rsid w:val="009E347D"/>
    <w:rsid w:val="009E3ACB"/>
    <w:rsid w:val="009E40A7"/>
    <w:rsid w:val="009E4377"/>
    <w:rsid w:val="009E50FA"/>
    <w:rsid w:val="009E526B"/>
    <w:rsid w:val="009E5480"/>
    <w:rsid w:val="009E5A66"/>
    <w:rsid w:val="009E5A9A"/>
    <w:rsid w:val="009E625C"/>
    <w:rsid w:val="009E62A6"/>
    <w:rsid w:val="009E6707"/>
    <w:rsid w:val="009E69AE"/>
    <w:rsid w:val="009E6D22"/>
    <w:rsid w:val="009E7429"/>
    <w:rsid w:val="009F0213"/>
    <w:rsid w:val="009F02B6"/>
    <w:rsid w:val="009F0607"/>
    <w:rsid w:val="009F176F"/>
    <w:rsid w:val="009F1E22"/>
    <w:rsid w:val="009F29DA"/>
    <w:rsid w:val="009F2AEA"/>
    <w:rsid w:val="009F2B0D"/>
    <w:rsid w:val="009F2C45"/>
    <w:rsid w:val="009F30DC"/>
    <w:rsid w:val="009F3255"/>
    <w:rsid w:val="009F3554"/>
    <w:rsid w:val="009F379A"/>
    <w:rsid w:val="009F37A0"/>
    <w:rsid w:val="009F3806"/>
    <w:rsid w:val="009F3F68"/>
    <w:rsid w:val="009F439C"/>
    <w:rsid w:val="009F46F0"/>
    <w:rsid w:val="009F51AE"/>
    <w:rsid w:val="009F58C5"/>
    <w:rsid w:val="009F5D8E"/>
    <w:rsid w:val="009F64E6"/>
    <w:rsid w:val="009F69F5"/>
    <w:rsid w:val="009F6AD9"/>
    <w:rsid w:val="009F6F17"/>
    <w:rsid w:val="009F7285"/>
    <w:rsid w:val="009F76C9"/>
    <w:rsid w:val="009F7A5A"/>
    <w:rsid w:val="00A00C8F"/>
    <w:rsid w:val="00A00D9E"/>
    <w:rsid w:val="00A00E53"/>
    <w:rsid w:val="00A0147A"/>
    <w:rsid w:val="00A0159C"/>
    <w:rsid w:val="00A02121"/>
    <w:rsid w:val="00A02B78"/>
    <w:rsid w:val="00A02D5F"/>
    <w:rsid w:val="00A03039"/>
    <w:rsid w:val="00A03DA2"/>
    <w:rsid w:val="00A04075"/>
    <w:rsid w:val="00A046AC"/>
    <w:rsid w:val="00A04713"/>
    <w:rsid w:val="00A04A09"/>
    <w:rsid w:val="00A05108"/>
    <w:rsid w:val="00A05301"/>
    <w:rsid w:val="00A05490"/>
    <w:rsid w:val="00A054BF"/>
    <w:rsid w:val="00A055E5"/>
    <w:rsid w:val="00A0571F"/>
    <w:rsid w:val="00A05B14"/>
    <w:rsid w:val="00A05BDF"/>
    <w:rsid w:val="00A05C7B"/>
    <w:rsid w:val="00A06838"/>
    <w:rsid w:val="00A0730E"/>
    <w:rsid w:val="00A07A63"/>
    <w:rsid w:val="00A07C76"/>
    <w:rsid w:val="00A07C9B"/>
    <w:rsid w:val="00A07E3D"/>
    <w:rsid w:val="00A1093E"/>
    <w:rsid w:val="00A10BC4"/>
    <w:rsid w:val="00A11060"/>
    <w:rsid w:val="00A11353"/>
    <w:rsid w:val="00A1154D"/>
    <w:rsid w:val="00A117F7"/>
    <w:rsid w:val="00A1183D"/>
    <w:rsid w:val="00A11ABD"/>
    <w:rsid w:val="00A1306C"/>
    <w:rsid w:val="00A13B0B"/>
    <w:rsid w:val="00A142B8"/>
    <w:rsid w:val="00A1455D"/>
    <w:rsid w:val="00A14E25"/>
    <w:rsid w:val="00A14E72"/>
    <w:rsid w:val="00A14F7F"/>
    <w:rsid w:val="00A15549"/>
    <w:rsid w:val="00A1684A"/>
    <w:rsid w:val="00A16A50"/>
    <w:rsid w:val="00A16CCF"/>
    <w:rsid w:val="00A16DD9"/>
    <w:rsid w:val="00A1791B"/>
    <w:rsid w:val="00A20F30"/>
    <w:rsid w:val="00A20F55"/>
    <w:rsid w:val="00A20F90"/>
    <w:rsid w:val="00A212D0"/>
    <w:rsid w:val="00A2171A"/>
    <w:rsid w:val="00A21FEC"/>
    <w:rsid w:val="00A228C5"/>
    <w:rsid w:val="00A22AA1"/>
    <w:rsid w:val="00A23304"/>
    <w:rsid w:val="00A23389"/>
    <w:rsid w:val="00A238FE"/>
    <w:rsid w:val="00A23AEA"/>
    <w:rsid w:val="00A23FDA"/>
    <w:rsid w:val="00A24054"/>
    <w:rsid w:val="00A24390"/>
    <w:rsid w:val="00A24876"/>
    <w:rsid w:val="00A24BED"/>
    <w:rsid w:val="00A24D95"/>
    <w:rsid w:val="00A25E1F"/>
    <w:rsid w:val="00A26AA0"/>
    <w:rsid w:val="00A26B8B"/>
    <w:rsid w:val="00A27FB9"/>
    <w:rsid w:val="00A30322"/>
    <w:rsid w:val="00A3078D"/>
    <w:rsid w:val="00A3166A"/>
    <w:rsid w:val="00A31759"/>
    <w:rsid w:val="00A31D0B"/>
    <w:rsid w:val="00A3235F"/>
    <w:rsid w:val="00A326F6"/>
    <w:rsid w:val="00A32E7E"/>
    <w:rsid w:val="00A330CB"/>
    <w:rsid w:val="00A33840"/>
    <w:rsid w:val="00A33B37"/>
    <w:rsid w:val="00A3414C"/>
    <w:rsid w:val="00A34226"/>
    <w:rsid w:val="00A342F3"/>
    <w:rsid w:val="00A34998"/>
    <w:rsid w:val="00A34BAC"/>
    <w:rsid w:val="00A3561D"/>
    <w:rsid w:val="00A36023"/>
    <w:rsid w:val="00A360DF"/>
    <w:rsid w:val="00A36434"/>
    <w:rsid w:val="00A367BC"/>
    <w:rsid w:val="00A36A9A"/>
    <w:rsid w:val="00A36AE8"/>
    <w:rsid w:val="00A36B14"/>
    <w:rsid w:val="00A36D5C"/>
    <w:rsid w:val="00A3720C"/>
    <w:rsid w:val="00A378D4"/>
    <w:rsid w:val="00A37CD5"/>
    <w:rsid w:val="00A37F7A"/>
    <w:rsid w:val="00A400ED"/>
    <w:rsid w:val="00A40292"/>
    <w:rsid w:val="00A406FA"/>
    <w:rsid w:val="00A4099C"/>
    <w:rsid w:val="00A40C48"/>
    <w:rsid w:val="00A416E2"/>
    <w:rsid w:val="00A41BA6"/>
    <w:rsid w:val="00A41BFE"/>
    <w:rsid w:val="00A42329"/>
    <w:rsid w:val="00A424D0"/>
    <w:rsid w:val="00A424D8"/>
    <w:rsid w:val="00A4285B"/>
    <w:rsid w:val="00A43081"/>
    <w:rsid w:val="00A43188"/>
    <w:rsid w:val="00A4339A"/>
    <w:rsid w:val="00A436CE"/>
    <w:rsid w:val="00A43796"/>
    <w:rsid w:val="00A43BD6"/>
    <w:rsid w:val="00A43FCA"/>
    <w:rsid w:val="00A4415F"/>
    <w:rsid w:val="00A44B62"/>
    <w:rsid w:val="00A45250"/>
    <w:rsid w:val="00A4669E"/>
    <w:rsid w:val="00A4676D"/>
    <w:rsid w:val="00A4694B"/>
    <w:rsid w:val="00A46A76"/>
    <w:rsid w:val="00A475A1"/>
    <w:rsid w:val="00A50401"/>
    <w:rsid w:val="00A5074A"/>
    <w:rsid w:val="00A5077B"/>
    <w:rsid w:val="00A507B0"/>
    <w:rsid w:val="00A50FA3"/>
    <w:rsid w:val="00A518D0"/>
    <w:rsid w:val="00A519F5"/>
    <w:rsid w:val="00A52475"/>
    <w:rsid w:val="00A52646"/>
    <w:rsid w:val="00A52F9C"/>
    <w:rsid w:val="00A53D64"/>
    <w:rsid w:val="00A5462C"/>
    <w:rsid w:val="00A548FB"/>
    <w:rsid w:val="00A54AA4"/>
    <w:rsid w:val="00A54BC9"/>
    <w:rsid w:val="00A54DF6"/>
    <w:rsid w:val="00A55932"/>
    <w:rsid w:val="00A55B11"/>
    <w:rsid w:val="00A55BE1"/>
    <w:rsid w:val="00A56105"/>
    <w:rsid w:val="00A57018"/>
    <w:rsid w:val="00A570A8"/>
    <w:rsid w:val="00A578DB"/>
    <w:rsid w:val="00A60456"/>
    <w:rsid w:val="00A60622"/>
    <w:rsid w:val="00A60A85"/>
    <w:rsid w:val="00A60B19"/>
    <w:rsid w:val="00A60D93"/>
    <w:rsid w:val="00A6104E"/>
    <w:rsid w:val="00A61202"/>
    <w:rsid w:val="00A62047"/>
    <w:rsid w:val="00A6281E"/>
    <w:rsid w:val="00A629AD"/>
    <w:rsid w:val="00A62E83"/>
    <w:rsid w:val="00A6304C"/>
    <w:rsid w:val="00A63B59"/>
    <w:rsid w:val="00A63C5B"/>
    <w:rsid w:val="00A6488A"/>
    <w:rsid w:val="00A6492D"/>
    <w:rsid w:val="00A64FF8"/>
    <w:rsid w:val="00A6525B"/>
    <w:rsid w:val="00A65307"/>
    <w:rsid w:val="00A653F1"/>
    <w:rsid w:val="00A65842"/>
    <w:rsid w:val="00A65BB5"/>
    <w:rsid w:val="00A6619F"/>
    <w:rsid w:val="00A67011"/>
    <w:rsid w:val="00A67C45"/>
    <w:rsid w:val="00A701E0"/>
    <w:rsid w:val="00A704E3"/>
    <w:rsid w:val="00A7078A"/>
    <w:rsid w:val="00A707C3"/>
    <w:rsid w:val="00A70BD3"/>
    <w:rsid w:val="00A70FCB"/>
    <w:rsid w:val="00A71628"/>
    <w:rsid w:val="00A7164C"/>
    <w:rsid w:val="00A71CB1"/>
    <w:rsid w:val="00A71CE7"/>
    <w:rsid w:val="00A7253F"/>
    <w:rsid w:val="00A729BA"/>
    <w:rsid w:val="00A72BE3"/>
    <w:rsid w:val="00A73021"/>
    <w:rsid w:val="00A7381D"/>
    <w:rsid w:val="00A73E81"/>
    <w:rsid w:val="00A73F6C"/>
    <w:rsid w:val="00A747FE"/>
    <w:rsid w:val="00A74E1A"/>
    <w:rsid w:val="00A7521E"/>
    <w:rsid w:val="00A752DC"/>
    <w:rsid w:val="00A754F3"/>
    <w:rsid w:val="00A7560B"/>
    <w:rsid w:val="00A76B6C"/>
    <w:rsid w:val="00A76C14"/>
    <w:rsid w:val="00A7701A"/>
    <w:rsid w:val="00A77BC1"/>
    <w:rsid w:val="00A77D13"/>
    <w:rsid w:val="00A803ED"/>
    <w:rsid w:val="00A8079D"/>
    <w:rsid w:val="00A80BA1"/>
    <w:rsid w:val="00A81B06"/>
    <w:rsid w:val="00A81EE8"/>
    <w:rsid w:val="00A82070"/>
    <w:rsid w:val="00A82DE1"/>
    <w:rsid w:val="00A8379C"/>
    <w:rsid w:val="00A83B9E"/>
    <w:rsid w:val="00A83DA8"/>
    <w:rsid w:val="00A84004"/>
    <w:rsid w:val="00A8424A"/>
    <w:rsid w:val="00A842C2"/>
    <w:rsid w:val="00A84325"/>
    <w:rsid w:val="00A84433"/>
    <w:rsid w:val="00A84F02"/>
    <w:rsid w:val="00A85325"/>
    <w:rsid w:val="00A85E1F"/>
    <w:rsid w:val="00A86430"/>
    <w:rsid w:val="00A87264"/>
    <w:rsid w:val="00A87398"/>
    <w:rsid w:val="00A875DF"/>
    <w:rsid w:val="00A87B62"/>
    <w:rsid w:val="00A87E41"/>
    <w:rsid w:val="00A90527"/>
    <w:rsid w:val="00A909D2"/>
    <w:rsid w:val="00A90B6E"/>
    <w:rsid w:val="00A91524"/>
    <w:rsid w:val="00A91858"/>
    <w:rsid w:val="00A91985"/>
    <w:rsid w:val="00A91C54"/>
    <w:rsid w:val="00A92C3B"/>
    <w:rsid w:val="00A93503"/>
    <w:rsid w:val="00A9352F"/>
    <w:rsid w:val="00A93C28"/>
    <w:rsid w:val="00A93C44"/>
    <w:rsid w:val="00A93C83"/>
    <w:rsid w:val="00A9406E"/>
    <w:rsid w:val="00A945E5"/>
    <w:rsid w:val="00A9489E"/>
    <w:rsid w:val="00A951D3"/>
    <w:rsid w:val="00A953E1"/>
    <w:rsid w:val="00A96324"/>
    <w:rsid w:val="00A964D8"/>
    <w:rsid w:val="00A965F5"/>
    <w:rsid w:val="00A96793"/>
    <w:rsid w:val="00A96B4D"/>
    <w:rsid w:val="00A96CDB"/>
    <w:rsid w:val="00A96FFD"/>
    <w:rsid w:val="00A975E3"/>
    <w:rsid w:val="00A97675"/>
    <w:rsid w:val="00A97D3E"/>
    <w:rsid w:val="00A97DEC"/>
    <w:rsid w:val="00A97E82"/>
    <w:rsid w:val="00AA10EF"/>
    <w:rsid w:val="00AA134B"/>
    <w:rsid w:val="00AA1742"/>
    <w:rsid w:val="00AA2453"/>
    <w:rsid w:val="00AA297E"/>
    <w:rsid w:val="00AA2B7E"/>
    <w:rsid w:val="00AA2DBB"/>
    <w:rsid w:val="00AA30BF"/>
    <w:rsid w:val="00AA3103"/>
    <w:rsid w:val="00AA3495"/>
    <w:rsid w:val="00AA36CC"/>
    <w:rsid w:val="00AA3AC2"/>
    <w:rsid w:val="00AA3AD7"/>
    <w:rsid w:val="00AA3D48"/>
    <w:rsid w:val="00AA3D65"/>
    <w:rsid w:val="00AA3EE4"/>
    <w:rsid w:val="00AA4006"/>
    <w:rsid w:val="00AA4081"/>
    <w:rsid w:val="00AA418A"/>
    <w:rsid w:val="00AA434B"/>
    <w:rsid w:val="00AA45D5"/>
    <w:rsid w:val="00AA4B81"/>
    <w:rsid w:val="00AA4CA6"/>
    <w:rsid w:val="00AA504A"/>
    <w:rsid w:val="00AA5053"/>
    <w:rsid w:val="00AA5D85"/>
    <w:rsid w:val="00AA6086"/>
    <w:rsid w:val="00AA6338"/>
    <w:rsid w:val="00AA6FE0"/>
    <w:rsid w:val="00AA7141"/>
    <w:rsid w:val="00AA75E1"/>
    <w:rsid w:val="00AA79A3"/>
    <w:rsid w:val="00AB03AC"/>
    <w:rsid w:val="00AB04E0"/>
    <w:rsid w:val="00AB08BC"/>
    <w:rsid w:val="00AB09A5"/>
    <w:rsid w:val="00AB0ACE"/>
    <w:rsid w:val="00AB0B0E"/>
    <w:rsid w:val="00AB2869"/>
    <w:rsid w:val="00AB3052"/>
    <w:rsid w:val="00AB3145"/>
    <w:rsid w:val="00AB3436"/>
    <w:rsid w:val="00AB378A"/>
    <w:rsid w:val="00AB4300"/>
    <w:rsid w:val="00AB4DD1"/>
    <w:rsid w:val="00AB4F1C"/>
    <w:rsid w:val="00AB56A6"/>
    <w:rsid w:val="00AB63C8"/>
    <w:rsid w:val="00AB6732"/>
    <w:rsid w:val="00AB690F"/>
    <w:rsid w:val="00AB6DD4"/>
    <w:rsid w:val="00AB6ECA"/>
    <w:rsid w:val="00AB7676"/>
    <w:rsid w:val="00AC0260"/>
    <w:rsid w:val="00AC0F88"/>
    <w:rsid w:val="00AC1236"/>
    <w:rsid w:val="00AC1360"/>
    <w:rsid w:val="00AC1B92"/>
    <w:rsid w:val="00AC2467"/>
    <w:rsid w:val="00AC24FF"/>
    <w:rsid w:val="00AC28E7"/>
    <w:rsid w:val="00AC2B8B"/>
    <w:rsid w:val="00AC2DDD"/>
    <w:rsid w:val="00AC3006"/>
    <w:rsid w:val="00AC3203"/>
    <w:rsid w:val="00AC363A"/>
    <w:rsid w:val="00AC3CA5"/>
    <w:rsid w:val="00AC49F4"/>
    <w:rsid w:val="00AC5456"/>
    <w:rsid w:val="00AC5A6D"/>
    <w:rsid w:val="00AC5D9D"/>
    <w:rsid w:val="00AC6088"/>
    <w:rsid w:val="00AC7A6D"/>
    <w:rsid w:val="00AD01E0"/>
    <w:rsid w:val="00AD03D6"/>
    <w:rsid w:val="00AD09AB"/>
    <w:rsid w:val="00AD0CE0"/>
    <w:rsid w:val="00AD0D51"/>
    <w:rsid w:val="00AD0FDC"/>
    <w:rsid w:val="00AD1038"/>
    <w:rsid w:val="00AD117B"/>
    <w:rsid w:val="00AD13E1"/>
    <w:rsid w:val="00AD2980"/>
    <w:rsid w:val="00AD35FE"/>
    <w:rsid w:val="00AD3935"/>
    <w:rsid w:val="00AD439A"/>
    <w:rsid w:val="00AD46A3"/>
    <w:rsid w:val="00AD5055"/>
    <w:rsid w:val="00AD5404"/>
    <w:rsid w:val="00AD54E1"/>
    <w:rsid w:val="00AD5C56"/>
    <w:rsid w:val="00AD602C"/>
    <w:rsid w:val="00AD63CC"/>
    <w:rsid w:val="00AD67F7"/>
    <w:rsid w:val="00AD694A"/>
    <w:rsid w:val="00AD6C96"/>
    <w:rsid w:val="00AD757D"/>
    <w:rsid w:val="00AD7681"/>
    <w:rsid w:val="00AD7806"/>
    <w:rsid w:val="00AE00E6"/>
    <w:rsid w:val="00AE03F4"/>
    <w:rsid w:val="00AE07F7"/>
    <w:rsid w:val="00AE0B3E"/>
    <w:rsid w:val="00AE0C1F"/>
    <w:rsid w:val="00AE11AF"/>
    <w:rsid w:val="00AE13E9"/>
    <w:rsid w:val="00AE1645"/>
    <w:rsid w:val="00AE1703"/>
    <w:rsid w:val="00AE1798"/>
    <w:rsid w:val="00AE1EB6"/>
    <w:rsid w:val="00AE2B46"/>
    <w:rsid w:val="00AE2C05"/>
    <w:rsid w:val="00AE3334"/>
    <w:rsid w:val="00AE4270"/>
    <w:rsid w:val="00AE48BE"/>
    <w:rsid w:val="00AE4DFC"/>
    <w:rsid w:val="00AE53EC"/>
    <w:rsid w:val="00AE5472"/>
    <w:rsid w:val="00AE6462"/>
    <w:rsid w:val="00AE68F8"/>
    <w:rsid w:val="00AE6954"/>
    <w:rsid w:val="00AE6C34"/>
    <w:rsid w:val="00AE6EC2"/>
    <w:rsid w:val="00AE757E"/>
    <w:rsid w:val="00AF00A5"/>
    <w:rsid w:val="00AF029D"/>
    <w:rsid w:val="00AF15DD"/>
    <w:rsid w:val="00AF1A7D"/>
    <w:rsid w:val="00AF3027"/>
    <w:rsid w:val="00AF3E9B"/>
    <w:rsid w:val="00AF4AD2"/>
    <w:rsid w:val="00AF4F90"/>
    <w:rsid w:val="00AF54BE"/>
    <w:rsid w:val="00AF580E"/>
    <w:rsid w:val="00AF59D5"/>
    <w:rsid w:val="00AF6145"/>
    <w:rsid w:val="00AF6748"/>
    <w:rsid w:val="00AF677B"/>
    <w:rsid w:val="00AF6ECC"/>
    <w:rsid w:val="00AF7067"/>
    <w:rsid w:val="00B0040F"/>
    <w:rsid w:val="00B00F2B"/>
    <w:rsid w:val="00B01BA2"/>
    <w:rsid w:val="00B01EC8"/>
    <w:rsid w:val="00B02356"/>
    <w:rsid w:val="00B02DEA"/>
    <w:rsid w:val="00B02FAE"/>
    <w:rsid w:val="00B030DB"/>
    <w:rsid w:val="00B036E0"/>
    <w:rsid w:val="00B038D8"/>
    <w:rsid w:val="00B039AC"/>
    <w:rsid w:val="00B0445E"/>
    <w:rsid w:val="00B04566"/>
    <w:rsid w:val="00B053FD"/>
    <w:rsid w:val="00B05F99"/>
    <w:rsid w:val="00B05FC7"/>
    <w:rsid w:val="00B05FC9"/>
    <w:rsid w:val="00B06BE4"/>
    <w:rsid w:val="00B07B49"/>
    <w:rsid w:val="00B10063"/>
    <w:rsid w:val="00B109B3"/>
    <w:rsid w:val="00B109B5"/>
    <w:rsid w:val="00B10B63"/>
    <w:rsid w:val="00B10D3A"/>
    <w:rsid w:val="00B10DDF"/>
    <w:rsid w:val="00B10F75"/>
    <w:rsid w:val="00B11899"/>
    <w:rsid w:val="00B1255F"/>
    <w:rsid w:val="00B12617"/>
    <w:rsid w:val="00B129A3"/>
    <w:rsid w:val="00B129DA"/>
    <w:rsid w:val="00B12E9B"/>
    <w:rsid w:val="00B12FC1"/>
    <w:rsid w:val="00B13517"/>
    <w:rsid w:val="00B13899"/>
    <w:rsid w:val="00B13A93"/>
    <w:rsid w:val="00B13C26"/>
    <w:rsid w:val="00B13DCB"/>
    <w:rsid w:val="00B13F44"/>
    <w:rsid w:val="00B14033"/>
    <w:rsid w:val="00B1424C"/>
    <w:rsid w:val="00B142C0"/>
    <w:rsid w:val="00B14456"/>
    <w:rsid w:val="00B1452C"/>
    <w:rsid w:val="00B14671"/>
    <w:rsid w:val="00B146D8"/>
    <w:rsid w:val="00B147F3"/>
    <w:rsid w:val="00B14BD0"/>
    <w:rsid w:val="00B14C7A"/>
    <w:rsid w:val="00B1511F"/>
    <w:rsid w:val="00B152B5"/>
    <w:rsid w:val="00B15381"/>
    <w:rsid w:val="00B15BBB"/>
    <w:rsid w:val="00B160B0"/>
    <w:rsid w:val="00B16115"/>
    <w:rsid w:val="00B16163"/>
    <w:rsid w:val="00B162F8"/>
    <w:rsid w:val="00B16826"/>
    <w:rsid w:val="00B16C99"/>
    <w:rsid w:val="00B16D53"/>
    <w:rsid w:val="00B171DD"/>
    <w:rsid w:val="00B174DA"/>
    <w:rsid w:val="00B176F8"/>
    <w:rsid w:val="00B17799"/>
    <w:rsid w:val="00B178E8"/>
    <w:rsid w:val="00B17C8E"/>
    <w:rsid w:val="00B206B4"/>
    <w:rsid w:val="00B2078C"/>
    <w:rsid w:val="00B208D5"/>
    <w:rsid w:val="00B2161C"/>
    <w:rsid w:val="00B21B3E"/>
    <w:rsid w:val="00B22A4E"/>
    <w:rsid w:val="00B23BA3"/>
    <w:rsid w:val="00B23DF0"/>
    <w:rsid w:val="00B2449B"/>
    <w:rsid w:val="00B2491B"/>
    <w:rsid w:val="00B249B9"/>
    <w:rsid w:val="00B24C05"/>
    <w:rsid w:val="00B24D2D"/>
    <w:rsid w:val="00B2518B"/>
    <w:rsid w:val="00B2590A"/>
    <w:rsid w:val="00B25A23"/>
    <w:rsid w:val="00B25ECD"/>
    <w:rsid w:val="00B26302"/>
    <w:rsid w:val="00B26B8F"/>
    <w:rsid w:val="00B26E87"/>
    <w:rsid w:val="00B26F96"/>
    <w:rsid w:val="00B27216"/>
    <w:rsid w:val="00B27B10"/>
    <w:rsid w:val="00B27D03"/>
    <w:rsid w:val="00B30024"/>
    <w:rsid w:val="00B30042"/>
    <w:rsid w:val="00B3084F"/>
    <w:rsid w:val="00B313DF"/>
    <w:rsid w:val="00B31578"/>
    <w:rsid w:val="00B3185E"/>
    <w:rsid w:val="00B31D50"/>
    <w:rsid w:val="00B32236"/>
    <w:rsid w:val="00B324C3"/>
    <w:rsid w:val="00B32905"/>
    <w:rsid w:val="00B32B1D"/>
    <w:rsid w:val="00B33300"/>
    <w:rsid w:val="00B33C5D"/>
    <w:rsid w:val="00B340C6"/>
    <w:rsid w:val="00B34103"/>
    <w:rsid w:val="00B34740"/>
    <w:rsid w:val="00B34A3F"/>
    <w:rsid w:val="00B34B43"/>
    <w:rsid w:val="00B34FA8"/>
    <w:rsid w:val="00B35AE7"/>
    <w:rsid w:val="00B35BC8"/>
    <w:rsid w:val="00B35D48"/>
    <w:rsid w:val="00B35E23"/>
    <w:rsid w:val="00B35F77"/>
    <w:rsid w:val="00B365C1"/>
    <w:rsid w:val="00B366A6"/>
    <w:rsid w:val="00B370F7"/>
    <w:rsid w:val="00B37128"/>
    <w:rsid w:val="00B374E7"/>
    <w:rsid w:val="00B3778D"/>
    <w:rsid w:val="00B37DE7"/>
    <w:rsid w:val="00B402EC"/>
    <w:rsid w:val="00B402F6"/>
    <w:rsid w:val="00B40BAC"/>
    <w:rsid w:val="00B40C9D"/>
    <w:rsid w:val="00B41873"/>
    <w:rsid w:val="00B421BD"/>
    <w:rsid w:val="00B4222E"/>
    <w:rsid w:val="00B42456"/>
    <w:rsid w:val="00B426D3"/>
    <w:rsid w:val="00B42850"/>
    <w:rsid w:val="00B42B9E"/>
    <w:rsid w:val="00B42E81"/>
    <w:rsid w:val="00B42E90"/>
    <w:rsid w:val="00B432F9"/>
    <w:rsid w:val="00B4334C"/>
    <w:rsid w:val="00B4359E"/>
    <w:rsid w:val="00B444C1"/>
    <w:rsid w:val="00B44B01"/>
    <w:rsid w:val="00B4548A"/>
    <w:rsid w:val="00B457E8"/>
    <w:rsid w:val="00B45B4A"/>
    <w:rsid w:val="00B45FED"/>
    <w:rsid w:val="00B46144"/>
    <w:rsid w:val="00B467CE"/>
    <w:rsid w:val="00B46ECB"/>
    <w:rsid w:val="00B46F97"/>
    <w:rsid w:val="00B47080"/>
    <w:rsid w:val="00B4720A"/>
    <w:rsid w:val="00B47CB2"/>
    <w:rsid w:val="00B47E22"/>
    <w:rsid w:val="00B50073"/>
    <w:rsid w:val="00B5067E"/>
    <w:rsid w:val="00B50AB6"/>
    <w:rsid w:val="00B510E5"/>
    <w:rsid w:val="00B511FE"/>
    <w:rsid w:val="00B51406"/>
    <w:rsid w:val="00B51A35"/>
    <w:rsid w:val="00B5204B"/>
    <w:rsid w:val="00B523D2"/>
    <w:rsid w:val="00B523F5"/>
    <w:rsid w:val="00B525D8"/>
    <w:rsid w:val="00B527BA"/>
    <w:rsid w:val="00B52B34"/>
    <w:rsid w:val="00B5326B"/>
    <w:rsid w:val="00B536AF"/>
    <w:rsid w:val="00B539D5"/>
    <w:rsid w:val="00B53BF5"/>
    <w:rsid w:val="00B53F84"/>
    <w:rsid w:val="00B5481F"/>
    <w:rsid w:val="00B548DB"/>
    <w:rsid w:val="00B54993"/>
    <w:rsid w:val="00B54CD6"/>
    <w:rsid w:val="00B54E24"/>
    <w:rsid w:val="00B551F8"/>
    <w:rsid w:val="00B5572A"/>
    <w:rsid w:val="00B55792"/>
    <w:rsid w:val="00B55AD6"/>
    <w:rsid w:val="00B55D0F"/>
    <w:rsid w:val="00B55FB8"/>
    <w:rsid w:val="00B55FCF"/>
    <w:rsid w:val="00B56736"/>
    <w:rsid w:val="00B567AD"/>
    <w:rsid w:val="00B5697E"/>
    <w:rsid w:val="00B5707D"/>
    <w:rsid w:val="00B57118"/>
    <w:rsid w:val="00B573E0"/>
    <w:rsid w:val="00B57AF5"/>
    <w:rsid w:val="00B604C4"/>
    <w:rsid w:val="00B610EF"/>
    <w:rsid w:val="00B61B5E"/>
    <w:rsid w:val="00B61C50"/>
    <w:rsid w:val="00B622C7"/>
    <w:rsid w:val="00B6255C"/>
    <w:rsid w:val="00B62725"/>
    <w:rsid w:val="00B63589"/>
    <w:rsid w:val="00B63A34"/>
    <w:rsid w:val="00B640C6"/>
    <w:rsid w:val="00B641E9"/>
    <w:rsid w:val="00B64255"/>
    <w:rsid w:val="00B6468B"/>
    <w:rsid w:val="00B647C9"/>
    <w:rsid w:val="00B6528B"/>
    <w:rsid w:val="00B65779"/>
    <w:rsid w:val="00B65C0E"/>
    <w:rsid w:val="00B65CB8"/>
    <w:rsid w:val="00B65E00"/>
    <w:rsid w:val="00B66294"/>
    <w:rsid w:val="00B66EC6"/>
    <w:rsid w:val="00B66FCD"/>
    <w:rsid w:val="00B672DC"/>
    <w:rsid w:val="00B673FC"/>
    <w:rsid w:val="00B70D94"/>
    <w:rsid w:val="00B71C40"/>
    <w:rsid w:val="00B71DBC"/>
    <w:rsid w:val="00B720E1"/>
    <w:rsid w:val="00B720E9"/>
    <w:rsid w:val="00B725AA"/>
    <w:rsid w:val="00B725CE"/>
    <w:rsid w:val="00B7263D"/>
    <w:rsid w:val="00B7282F"/>
    <w:rsid w:val="00B72EAD"/>
    <w:rsid w:val="00B72FB0"/>
    <w:rsid w:val="00B7329D"/>
    <w:rsid w:val="00B73473"/>
    <w:rsid w:val="00B74057"/>
    <w:rsid w:val="00B74656"/>
    <w:rsid w:val="00B74F9E"/>
    <w:rsid w:val="00B7588E"/>
    <w:rsid w:val="00B770CF"/>
    <w:rsid w:val="00B77994"/>
    <w:rsid w:val="00B77C9A"/>
    <w:rsid w:val="00B77D36"/>
    <w:rsid w:val="00B807C9"/>
    <w:rsid w:val="00B80B38"/>
    <w:rsid w:val="00B80E79"/>
    <w:rsid w:val="00B810E4"/>
    <w:rsid w:val="00B82296"/>
    <w:rsid w:val="00B82AE5"/>
    <w:rsid w:val="00B82B57"/>
    <w:rsid w:val="00B82C83"/>
    <w:rsid w:val="00B82F79"/>
    <w:rsid w:val="00B83B64"/>
    <w:rsid w:val="00B841D0"/>
    <w:rsid w:val="00B845D6"/>
    <w:rsid w:val="00B84818"/>
    <w:rsid w:val="00B84F93"/>
    <w:rsid w:val="00B850AF"/>
    <w:rsid w:val="00B85E53"/>
    <w:rsid w:val="00B85FA6"/>
    <w:rsid w:val="00B8633F"/>
    <w:rsid w:val="00B867C1"/>
    <w:rsid w:val="00B868C3"/>
    <w:rsid w:val="00B86BF8"/>
    <w:rsid w:val="00B86D79"/>
    <w:rsid w:val="00B86F63"/>
    <w:rsid w:val="00B90043"/>
    <w:rsid w:val="00B906C9"/>
    <w:rsid w:val="00B9098E"/>
    <w:rsid w:val="00B90A0C"/>
    <w:rsid w:val="00B90D9E"/>
    <w:rsid w:val="00B911D6"/>
    <w:rsid w:val="00B91344"/>
    <w:rsid w:val="00B91A24"/>
    <w:rsid w:val="00B92634"/>
    <w:rsid w:val="00B9264C"/>
    <w:rsid w:val="00B92E54"/>
    <w:rsid w:val="00B93295"/>
    <w:rsid w:val="00B9443E"/>
    <w:rsid w:val="00B94BB6"/>
    <w:rsid w:val="00B95252"/>
    <w:rsid w:val="00B9537E"/>
    <w:rsid w:val="00B958D2"/>
    <w:rsid w:val="00B95EF2"/>
    <w:rsid w:val="00B95F36"/>
    <w:rsid w:val="00B963AE"/>
    <w:rsid w:val="00B96E44"/>
    <w:rsid w:val="00BA0355"/>
    <w:rsid w:val="00BA0FFE"/>
    <w:rsid w:val="00BA1173"/>
    <w:rsid w:val="00BA1258"/>
    <w:rsid w:val="00BA16B9"/>
    <w:rsid w:val="00BA19D5"/>
    <w:rsid w:val="00BA1AEA"/>
    <w:rsid w:val="00BA21A9"/>
    <w:rsid w:val="00BA297A"/>
    <w:rsid w:val="00BA2E78"/>
    <w:rsid w:val="00BA33A6"/>
    <w:rsid w:val="00BA3691"/>
    <w:rsid w:val="00BA39A8"/>
    <w:rsid w:val="00BA47AE"/>
    <w:rsid w:val="00BA4B13"/>
    <w:rsid w:val="00BA4ED8"/>
    <w:rsid w:val="00BA52D5"/>
    <w:rsid w:val="00BA67BF"/>
    <w:rsid w:val="00BA695F"/>
    <w:rsid w:val="00BA6BA5"/>
    <w:rsid w:val="00BA6CA2"/>
    <w:rsid w:val="00BA7AA0"/>
    <w:rsid w:val="00BB0125"/>
    <w:rsid w:val="00BB033D"/>
    <w:rsid w:val="00BB03F8"/>
    <w:rsid w:val="00BB08D0"/>
    <w:rsid w:val="00BB20C8"/>
    <w:rsid w:val="00BB346A"/>
    <w:rsid w:val="00BB3508"/>
    <w:rsid w:val="00BB37EE"/>
    <w:rsid w:val="00BB3842"/>
    <w:rsid w:val="00BB45AA"/>
    <w:rsid w:val="00BB48D9"/>
    <w:rsid w:val="00BB4C19"/>
    <w:rsid w:val="00BB4D46"/>
    <w:rsid w:val="00BB5007"/>
    <w:rsid w:val="00BB54B9"/>
    <w:rsid w:val="00BB7348"/>
    <w:rsid w:val="00BB755A"/>
    <w:rsid w:val="00BB7D83"/>
    <w:rsid w:val="00BB7FAA"/>
    <w:rsid w:val="00BC01C3"/>
    <w:rsid w:val="00BC0408"/>
    <w:rsid w:val="00BC0B51"/>
    <w:rsid w:val="00BC0EB0"/>
    <w:rsid w:val="00BC1C8E"/>
    <w:rsid w:val="00BC2627"/>
    <w:rsid w:val="00BC2773"/>
    <w:rsid w:val="00BC293E"/>
    <w:rsid w:val="00BC294D"/>
    <w:rsid w:val="00BC2BCD"/>
    <w:rsid w:val="00BC32F0"/>
    <w:rsid w:val="00BC335D"/>
    <w:rsid w:val="00BC3C22"/>
    <w:rsid w:val="00BC41E3"/>
    <w:rsid w:val="00BC45C3"/>
    <w:rsid w:val="00BC4A98"/>
    <w:rsid w:val="00BC4E93"/>
    <w:rsid w:val="00BC4FEA"/>
    <w:rsid w:val="00BC5193"/>
    <w:rsid w:val="00BC545E"/>
    <w:rsid w:val="00BC57FB"/>
    <w:rsid w:val="00BC5E26"/>
    <w:rsid w:val="00BC615D"/>
    <w:rsid w:val="00BC668D"/>
    <w:rsid w:val="00BC7161"/>
    <w:rsid w:val="00BC7EF9"/>
    <w:rsid w:val="00BD03CD"/>
    <w:rsid w:val="00BD0BEB"/>
    <w:rsid w:val="00BD0BEF"/>
    <w:rsid w:val="00BD0BF6"/>
    <w:rsid w:val="00BD1267"/>
    <w:rsid w:val="00BD19E5"/>
    <w:rsid w:val="00BD1C53"/>
    <w:rsid w:val="00BD1D3A"/>
    <w:rsid w:val="00BD2243"/>
    <w:rsid w:val="00BD2E6C"/>
    <w:rsid w:val="00BD2EDA"/>
    <w:rsid w:val="00BD38BF"/>
    <w:rsid w:val="00BD3AFE"/>
    <w:rsid w:val="00BD3B61"/>
    <w:rsid w:val="00BD4262"/>
    <w:rsid w:val="00BD431C"/>
    <w:rsid w:val="00BD4412"/>
    <w:rsid w:val="00BD4E30"/>
    <w:rsid w:val="00BD4FBA"/>
    <w:rsid w:val="00BD545D"/>
    <w:rsid w:val="00BD554F"/>
    <w:rsid w:val="00BD5627"/>
    <w:rsid w:val="00BD5CF6"/>
    <w:rsid w:val="00BD6A80"/>
    <w:rsid w:val="00BD73A8"/>
    <w:rsid w:val="00BD753C"/>
    <w:rsid w:val="00BD7A7F"/>
    <w:rsid w:val="00BE007B"/>
    <w:rsid w:val="00BE00C9"/>
    <w:rsid w:val="00BE0454"/>
    <w:rsid w:val="00BE0685"/>
    <w:rsid w:val="00BE11C9"/>
    <w:rsid w:val="00BE166B"/>
    <w:rsid w:val="00BE1E07"/>
    <w:rsid w:val="00BE26FA"/>
    <w:rsid w:val="00BE2784"/>
    <w:rsid w:val="00BE2888"/>
    <w:rsid w:val="00BE2F34"/>
    <w:rsid w:val="00BE31C8"/>
    <w:rsid w:val="00BE389C"/>
    <w:rsid w:val="00BE3C51"/>
    <w:rsid w:val="00BE3EF0"/>
    <w:rsid w:val="00BE4720"/>
    <w:rsid w:val="00BE4913"/>
    <w:rsid w:val="00BE4A1E"/>
    <w:rsid w:val="00BE4AA9"/>
    <w:rsid w:val="00BE503E"/>
    <w:rsid w:val="00BE51FB"/>
    <w:rsid w:val="00BE5615"/>
    <w:rsid w:val="00BE574A"/>
    <w:rsid w:val="00BE5BB2"/>
    <w:rsid w:val="00BE5E15"/>
    <w:rsid w:val="00BE66C8"/>
    <w:rsid w:val="00BE6C27"/>
    <w:rsid w:val="00BE6C82"/>
    <w:rsid w:val="00BE734A"/>
    <w:rsid w:val="00BE7374"/>
    <w:rsid w:val="00BE74B8"/>
    <w:rsid w:val="00BE754D"/>
    <w:rsid w:val="00BE78D6"/>
    <w:rsid w:val="00BE79EF"/>
    <w:rsid w:val="00BE7A29"/>
    <w:rsid w:val="00BE7B6F"/>
    <w:rsid w:val="00BE7E9E"/>
    <w:rsid w:val="00BF0386"/>
    <w:rsid w:val="00BF063F"/>
    <w:rsid w:val="00BF07BB"/>
    <w:rsid w:val="00BF0841"/>
    <w:rsid w:val="00BF0980"/>
    <w:rsid w:val="00BF0C99"/>
    <w:rsid w:val="00BF0DF8"/>
    <w:rsid w:val="00BF0E38"/>
    <w:rsid w:val="00BF11DF"/>
    <w:rsid w:val="00BF19D9"/>
    <w:rsid w:val="00BF1FB4"/>
    <w:rsid w:val="00BF2EC7"/>
    <w:rsid w:val="00BF3A76"/>
    <w:rsid w:val="00BF3F97"/>
    <w:rsid w:val="00BF40BD"/>
    <w:rsid w:val="00BF4255"/>
    <w:rsid w:val="00BF4F15"/>
    <w:rsid w:val="00BF59AF"/>
    <w:rsid w:val="00BF6066"/>
    <w:rsid w:val="00BF640A"/>
    <w:rsid w:val="00BF69F1"/>
    <w:rsid w:val="00BF6C21"/>
    <w:rsid w:val="00BF6C90"/>
    <w:rsid w:val="00BF70CC"/>
    <w:rsid w:val="00BF7568"/>
    <w:rsid w:val="00BF7840"/>
    <w:rsid w:val="00C00556"/>
    <w:rsid w:val="00C006D8"/>
    <w:rsid w:val="00C006DA"/>
    <w:rsid w:val="00C00DB1"/>
    <w:rsid w:val="00C00F94"/>
    <w:rsid w:val="00C0109F"/>
    <w:rsid w:val="00C01584"/>
    <w:rsid w:val="00C01E89"/>
    <w:rsid w:val="00C02AA0"/>
    <w:rsid w:val="00C02F69"/>
    <w:rsid w:val="00C03442"/>
    <w:rsid w:val="00C03931"/>
    <w:rsid w:val="00C045A4"/>
    <w:rsid w:val="00C048B1"/>
    <w:rsid w:val="00C050C3"/>
    <w:rsid w:val="00C052D8"/>
    <w:rsid w:val="00C0533F"/>
    <w:rsid w:val="00C05688"/>
    <w:rsid w:val="00C05C3D"/>
    <w:rsid w:val="00C05CFD"/>
    <w:rsid w:val="00C05D55"/>
    <w:rsid w:val="00C0623B"/>
    <w:rsid w:val="00C06589"/>
    <w:rsid w:val="00C0661F"/>
    <w:rsid w:val="00C067B6"/>
    <w:rsid w:val="00C0685B"/>
    <w:rsid w:val="00C06CA3"/>
    <w:rsid w:val="00C06F4F"/>
    <w:rsid w:val="00C0710F"/>
    <w:rsid w:val="00C07878"/>
    <w:rsid w:val="00C07CDC"/>
    <w:rsid w:val="00C100B2"/>
    <w:rsid w:val="00C103C5"/>
    <w:rsid w:val="00C105EF"/>
    <w:rsid w:val="00C10C85"/>
    <w:rsid w:val="00C10E8F"/>
    <w:rsid w:val="00C11528"/>
    <w:rsid w:val="00C11843"/>
    <w:rsid w:val="00C11867"/>
    <w:rsid w:val="00C1252F"/>
    <w:rsid w:val="00C12A2A"/>
    <w:rsid w:val="00C12A9A"/>
    <w:rsid w:val="00C12B5F"/>
    <w:rsid w:val="00C1329A"/>
    <w:rsid w:val="00C13732"/>
    <w:rsid w:val="00C13B90"/>
    <w:rsid w:val="00C1435D"/>
    <w:rsid w:val="00C1444C"/>
    <w:rsid w:val="00C14B27"/>
    <w:rsid w:val="00C151DB"/>
    <w:rsid w:val="00C152BE"/>
    <w:rsid w:val="00C162F3"/>
    <w:rsid w:val="00C1648B"/>
    <w:rsid w:val="00C16502"/>
    <w:rsid w:val="00C16FC9"/>
    <w:rsid w:val="00C17A1B"/>
    <w:rsid w:val="00C2005E"/>
    <w:rsid w:val="00C200C5"/>
    <w:rsid w:val="00C20C95"/>
    <w:rsid w:val="00C20E73"/>
    <w:rsid w:val="00C212E1"/>
    <w:rsid w:val="00C21B7D"/>
    <w:rsid w:val="00C2240D"/>
    <w:rsid w:val="00C22BD5"/>
    <w:rsid w:val="00C22DF1"/>
    <w:rsid w:val="00C2314B"/>
    <w:rsid w:val="00C236C6"/>
    <w:rsid w:val="00C23761"/>
    <w:rsid w:val="00C2400A"/>
    <w:rsid w:val="00C2546A"/>
    <w:rsid w:val="00C25BD4"/>
    <w:rsid w:val="00C26D98"/>
    <w:rsid w:val="00C27001"/>
    <w:rsid w:val="00C27081"/>
    <w:rsid w:val="00C271BC"/>
    <w:rsid w:val="00C2795F"/>
    <w:rsid w:val="00C27B88"/>
    <w:rsid w:val="00C27DF9"/>
    <w:rsid w:val="00C30618"/>
    <w:rsid w:val="00C30A8F"/>
    <w:rsid w:val="00C31AF5"/>
    <w:rsid w:val="00C31B71"/>
    <w:rsid w:val="00C321B4"/>
    <w:rsid w:val="00C32C47"/>
    <w:rsid w:val="00C32C7E"/>
    <w:rsid w:val="00C332D5"/>
    <w:rsid w:val="00C336CA"/>
    <w:rsid w:val="00C33A54"/>
    <w:rsid w:val="00C3443C"/>
    <w:rsid w:val="00C3446E"/>
    <w:rsid w:val="00C3455D"/>
    <w:rsid w:val="00C34931"/>
    <w:rsid w:val="00C35E30"/>
    <w:rsid w:val="00C3631E"/>
    <w:rsid w:val="00C363A5"/>
    <w:rsid w:val="00C368A7"/>
    <w:rsid w:val="00C36EEB"/>
    <w:rsid w:val="00C37100"/>
    <w:rsid w:val="00C37375"/>
    <w:rsid w:val="00C3741F"/>
    <w:rsid w:val="00C37706"/>
    <w:rsid w:val="00C37830"/>
    <w:rsid w:val="00C37940"/>
    <w:rsid w:val="00C37E8B"/>
    <w:rsid w:val="00C407A4"/>
    <w:rsid w:val="00C40BD1"/>
    <w:rsid w:val="00C40BFA"/>
    <w:rsid w:val="00C41A18"/>
    <w:rsid w:val="00C41CE3"/>
    <w:rsid w:val="00C428AD"/>
    <w:rsid w:val="00C42DD4"/>
    <w:rsid w:val="00C4340E"/>
    <w:rsid w:val="00C43508"/>
    <w:rsid w:val="00C43776"/>
    <w:rsid w:val="00C43C2A"/>
    <w:rsid w:val="00C43CF1"/>
    <w:rsid w:val="00C43F0E"/>
    <w:rsid w:val="00C440E7"/>
    <w:rsid w:val="00C443DB"/>
    <w:rsid w:val="00C443E8"/>
    <w:rsid w:val="00C44EAB"/>
    <w:rsid w:val="00C44FE1"/>
    <w:rsid w:val="00C4549E"/>
    <w:rsid w:val="00C457FF"/>
    <w:rsid w:val="00C4595C"/>
    <w:rsid w:val="00C459A3"/>
    <w:rsid w:val="00C45D8B"/>
    <w:rsid w:val="00C45F3D"/>
    <w:rsid w:val="00C46AA9"/>
    <w:rsid w:val="00C46BBD"/>
    <w:rsid w:val="00C4726E"/>
    <w:rsid w:val="00C47505"/>
    <w:rsid w:val="00C4750B"/>
    <w:rsid w:val="00C47CF2"/>
    <w:rsid w:val="00C503FA"/>
    <w:rsid w:val="00C5042A"/>
    <w:rsid w:val="00C50A89"/>
    <w:rsid w:val="00C51A12"/>
    <w:rsid w:val="00C52DB9"/>
    <w:rsid w:val="00C52EC0"/>
    <w:rsid w:val="00C52FEE"/>
    <w:rsid w:val="00C5419B"/>
    <w:rsid w:val="00C544F3"/>
    <w:rsid w:val="00C54537"/>
    <w:rsid w:val="00C54AE8"/>
    <w:rsid w:val="00C5515B"/>
    <w:rsid w:val="00C555C1"/>
    <w:rsid w:val="00C55D29"/>
    <w:rsid w:val="00C55D8E"/>
    <w:rsid w:val="00C56D26"/>
    <w:rsid w:val="00C57357"/>
    <w:rsid w:val="00C57D4E"/>
    <w:rsid w:val="00C608CC"/>
    <w:rsid w:val="00C60F55"/>
    <w:rsid w:val="00C60F80"/>
    <w:rsid w:val="00C612D9"/>
    <w:rsid w:val="00C615AD"/>
    <w:rsid w:val="00C61B35"/>
    <w:rsid w:val="00C620AC"/>
    <w:rsid w:val="00C621C9"/>
    <w:rsid w:val="00C62554"/>
    <w:rsid w:val="00C62955"/>
    <w:rsid w:val="00C630F1"/>
    <w:rsid w:val="00C6312E"/>
    <w:rsid w:val="00C635FF"/>
    <w:rsid w:val="00C638E3"/>
    <w:rsid w:val="00C63B50"/>
    <w:rsid w:val="00C63F2C"/>
    <w:rsid w:val="00C64792"/>
    <w:rsid w:val="00C651D0"/>
    <w:rsid w:val="00C65633"/>
    <w:rsid w:val="00C65882"/>
    <w:rsid w:val="00C65A8C"/>
    <w:rsid w:val="00C65F99"/>
    <w:rsid w:val="00C661ED"/>
    <w:rsid w:val="00C6633B"/>
    <w:rsid w:val="00C668B4"/>
    <w:rsid w:val="00C66D56"/>
    <w:rsid w:val="00C66DF8"/>
    <w:rsid w:val="00C66EB4"/>
    <w:rsid w:val="00C670E1"/>
    <w:rsid w:val="00C6753C"/>
    <w:rsid w:val="00C675FF"/>
    <w:rsid w:val="00C678EB"/>
    <w:rsid w:val="00C67A9E"/>
    <w:rsid w:val="00C7020B"/>
    <w:rsid w:val="00C70415"/>
    <w:rsid w:val="00C707D6"/>
    <w:rsid w:val="00C711DF"/>
    <w:rsid w:val="00C719D7"/>
    <w:rsid w:val="00C71A40"/>
    <w:rsid w:val="00C71F65"/>
    <w:rsid w:val="00C723F8"/>
    <w:rsid w:val="00C72C11"/>
    <w:rsid w:val="00C73224"/>
    <w:rsid w:val="00C7328F"/>
    <w:rsid w:val="00C732ED"/>
    <w:rsid w:val="00C7376C"/>
    <w:rsid w:val="00C73D5F"/>
    <w:rsid w:val="00C73FD4"/>
    <w:rsid w:val="00C746A0"/>
    <w:rsid w:val="00C746FC"/>
    <w:rsid w:val="00C74953"/>
    <w:rsid w:val="00C74A98"/>
    <w:rsid w:val="00C75501"/>
    <w:rsid w:val="00C75632"/>
    <w:rsid w:val="00C75CC4"/>
    <w:rsid w:val="00C75FAF"/>
    <w:rsid w:val="00C760D5"/>
    <w:rsid w:val="00C76185"/>
    <w:rsid w:val="00C76323"/>
    <w:rsid w:val="00C7633C"/>
    <w:rsid w:val="00C76369"/>
    <w:rsid w:val="00C766F4"/>
    <w:rsid w:val="00C7752C"/>
    <w:rsid w:val="00C77AF6"/>
    <w:rsid w:val="00C80E30"/>
    <w:rsid w:val="00C80F15"/>
    <w:rsid w:val="00C8116F"/>
    <w:rsid w:val="00C820AE"/>
    <w:rsid w:val="00C820CA"/>
    <w:rsid w:val="00C82D4B"/>
    <w:rsid w:val="00C82F9C"/>
    <w:rsid w:val="00C831A6"/>
    <w:rsid w:val="00C833C6"/>
    <w:rsid w:val="00C83AD5"/>
    <w:rsid w:val="00C84CF3"/>
    <w:rsid w:val="00C85181"/>
    <w:rsid w:val="00C85698"/>
    <w:rsid w:val="00C85841"/>
    <w:rsid w:val="00C86A56"/>
    <w:rsid w:val="00C871A4"/>
    <w:rsid w:val="00C871D5"/>
    <w:rsid w:val="00C8732E"/>
    <w:rsid w:val="00C87389"/>
    <w:rsid w:val="00C87CE4"/>
    <w:rsid w:val="00C90512"/>
    <w:rsid w:val="00C912A0"/>
    <w:rsid w:val="00C91C25"/>
    <w:rsid w:val="00C91D9B"/>
    <w:rsid w:val="00C91E11"/>
    <w:rsid w:val="00C91E70"/>
    <w:rsid w:val="00C91F3C"/>
    <w:rsid w:val="00C928DB"/>
    <w:rsid w:val="00C92C1A"/>
    <w:rsid w:val="00C9351A"/>
    <w:rsid w:val="00C93811"/>
    <w:rsid w:val="00C938A8"/>
    <w:rsid w:val="00C942A0"/>
    <w:rsid w:val="00C942DE"/>
    <w:rsid w:val="00C9492E"/>
    <w:rsid w:val="00C9499D"/>
    <w:rsid w:val="00C94AA0"/>
    <w:rsid w:val="00C94ACF"/>
    <w:rsid w:val="00C95204"/>
    <w:rsid w:val="00C95A1F"/>
    <w:rsid w:val="00C95AEC"/>
    <w:rsid w:val="00C95FAE"/>
    <w:rsid w:val="00C966F6"/>
    <w:rsid w:val="00C96D2B"/>
    <w:rsid w:val="00C96DC7"/>
    <w:rsid w:val="00C96FF9"/>
    <w:rsid w:val="00C97152"/>
    <w:rsid w:val="00C9757C"/>
    <w:rsid w:val="00C97BFC"/>
    <w:rsid w:val="00C97C98"/>
    <w:rsid w:val="00CA058A"/>
    <w:rsid w:val="00CA0C5C"/>
    <w:rsid w:val="00CA0F5A"/>
    <w:rsid w:val="00CA2163"/>
    <w:rsid w:val="00CA29AC"/>
    <w:rsid w:val="00CA2E3D"/>
    <w:rsid w:val="00CA311C"/>
    <w:rsid w:val="00CA3686"/>
    <w:rsid w:val="00CA3CE7"/>
    <w:rsid w:val="00CA3E27"/>
    <w:rsid w:val="00CA4003"/>
    <w:rsid w:val="00CA4B39"/>
    <w:rsid w:val="00CA4BDF"/>
    <w:rsid w:val="00CA4CF4"/>
    <w:rsid w:val="00CA4E9A"/>
    <w:rsid w:val="00CA527A"/>
    <w:rsid w:val="00CA5BD6"/>
    <w:rsid w:val="00CA649C"/>
    <w:rsid w:val="00CA6A9B"/>
    <w:rsid w:val="00CA6C8E"/>
    <w:rsid w:val="00CA722C"/>
    <w:rsid w:val="00CA7578"/>
    <w:rsid w:val="00CA78C0"/>
    <w:rsid w:val="00CA7B4A"/>
    <w:rsid w:val="00CA7BDE"/>
    <w:rsid w:val="00CB0591"/>
    <w:rsid w:val="00CB113E"/>
    <w:rsid w:val="00CB1589"/>
    <w:rsid w:val="00CB16E0"/>
    <w:rsid w:val="00CB1A8B"/>
    <w:rsid w:val="00CB25F4"/>
    <w:rsid w:val="00CB29D6"/>
    <w:rsid w:val="00CB29EB"/>
    <w:rsid w:val="00CB2C7C"/>
    <w:rsid w:val="00CB2D7E"/>
    <w:rsid w:val="00CB34F8"/>
    <w:rsid w:val="00CB362C"/>
    <w:rsid w:val="00CB3688"/>
    <w:rsid w:val="00CB3E7D"/>
    <w:rsid w:val="00CB400C"/>
    <w:rsid w:val="00CB40C6"/>
    <w:rsid w:val="00CB4544"/>
    <w:rsid w:val="00CB49AA"/>
    <w:rsid w:val="00CB4F67"/>
    <w:rsid w:val="00CB58D4"/>
    <w:rsid w:val="00CB59E1"/>
    <w:rsid w:val="00CB7B00"/>
    <w:rsid w:val="00CB7E6B"/>
    <w:rsid w:val="00CC04A4"/>
    <w:rsid w:val="00CC0D31"/>
    <w:rsid w:val="00CC0EE6"/>
    <w:rsid w:val="00CC14B5"/>
    <w:rsid w:val="00CC1A0A"/>
    <w:rsid w:val="00CC2355"/>
    <w:rsid w:val="00CC24EF"/>
    <w:rsid w:val="00CC26F6"/>
    <w:rsid w:val="00CC2DF5"/>
    <w:rsid w:val="00CC3198"/>
    <w:rsid w:val="00CC3652"/>
    <w:rsid w:val="00CC4355"/>
    <w:rsid w:val="00CC5404"/>
    <w:rsid w:val="00CC580A"/>
    <w:rsid w:val="00CC5DEE"/>
    <w:rsid w:val="00CC5F9D"/>
    <w:rsid w:val="00CC6275"/>
    <w:rsid w:val="00CC6C38"/>
    <w:rsid w:val="00CC701F"/>
    <w:rsid w:val="00CC72E1"/>
    <w:rsid w:val="00CC734A"/>
    <w:rsid w:val="00CC74FC"/>
    <w:rsid w:val="00CC7757"/>
    <w:rsid w:val="00CD046E"/>
    <w:rsid w:val="00CD0534"/>
    <w:rsid w:val="00CD0A32"/>
    <w:rsid w:val="00CD12A1"/>
    <w:rsid w:val="00CD1609"/>
    <w:rsid w:val="00CD19AE"/>
    <w:rsid w:val="00CD1B91"/>
    <w:rsid w:val="00CD1F59"/>
    <w:rsid w:val="00CD24F8"/>
    <w:rsid w:val="00CD2780"/>
    <w:rsid w:val="00CD2A79"/>
    <w:rsid w:val="00CD2CEF"/>
    <w:rsid w:val="00CD3161"/>
    <w:rsid w:val="00CD36D1"/>
    <w:rsid w:val="00CD38B1"/>
    <w:rsid w:val="00CD3F69"/>
    <w:rsid w:val="00CD4345"/>
    <w:rsid w:val="00CD490B"/>
    <w:rsid w:val="00CD4C87"/>
    <w:rsid w:val="00CD53EB"/>
    <w:rsid w:val="00CD5718"/>
    <w:rsid w:val="00CD5732"/>
    <w:rsid w:val="00CD5D7A"/>
    <w:rsid w:val="00CD6000"/>
    <w:rsid w:val="00CD61C5"/>
    <w:rsid w:val="00CD62C5"/>
    <w:rsid w:val="00CD63D6"/>
    <w:rsid w:val="00CD6AA2"/>
    <w:rsid w:val="00CD738C"/>
    <w:rsid w:val="00CD76E9"/>
    <w:rsid w:val="00CD7990"/>
    <w:rsid w:val="00CE00D5"/>
    <w:rsid w:val="00CE094A"/>
    <w:rsid w:val="00CE0CE1"/>
    <w:rsid w:val="00CE0D9F"/>
    <w:rsid w:val="00CE0DCF"/>
    <w:rsid w:val="00CE0DDA"/>
    <w:rsid w:val="00CE192E"/>
    <w:rsid w:val="00CE2903"/>
    <w:rsid w:val="00CE293E"/>
    <w:rsid w:val="00CE35E7"/>
    <w:rsid w:val="00CE3C7E"/>
    <w:rsid w:val="00CE4AF5"/>
    <w:rsid w:val="00CE5155"/>
    <w:rsid w:val="00CE5B2C"/>
    <w:rsid w:val="00CE5D61"/>
    <w:rsid w:val="00CE5F03"/>
    <w:rsid w:val="00CE6461"/>
    <w:rsid w:val="00CE64EA"/>
    <w:rsid w:val="00CE6573"/>
    <w:rsid w:val="00CE6757"/>
    <w:rsid w:val="00CE736A"/>
    <w:rsid w:val="00CE7800"/>
    <w:rsid w:val="00CF0397"/>
    <w:rsid w:val="00CF069C"/>
    <w:rsid w:val="00CF06E4"/>
    <w:rsid w:val="00CF0C55"/>
    <w:rsid w:val="00CF0F87"/>
    <w:rsid w:val="00CF104E"/>
    <w:rsid w:val="00CF1056"/>
    <w:rsid w:val="00CF1272"/>
    <w:rsid w:val="00CF1DBB"/>
    <w:rsid w:val="00CF28B6"/>
    <w:rsid w:val="00CF2B75"/>
    <w:rsid w:val="00CF2D1D"/>
    <w:rsid w:val="00CF3130"/>
    <w:rsid w:val="00CF3756"/>
    <w:rsid w:val="00CF3FF1"/>
    <w:rsid w:val="00CF49FB"/>
    <w:rsid w:val="00CF4C40"/>
    <w:rsid w:val="00CF5130"/>
    <w:rsid w:val="00CF51F6"/>
    <w:rsid w:val="00CF5384"/>
    <w:rsid w:val="00CF5486"/>
    <w:rsid w:val="00CF5DB7"/>
    <w:rsid w:val="00CF5DEC"/>
    <w:rsid w:val="00CF653D"/>
    <w:rsid w:val="00CF662C"/>
    <w:rsid w:val="00CF66B3"/>
    <w:rsid w:val="00CF68DC"/>
    <w:rsid w:val="00CF6A10"/>
    <w:rsid w:val="00CF6A7B"/>
    <w:rsid w:val="00CF7557"/>
    <w:rsid w:val="00CF7BEF"/>
    <w:rsid w:val="00CF7E6E"/>
    <w:rsid w:val="00CF7FD0"/>
    <w:rsid w:val="00D00948"/>
    <w:rsid w:val="00D00CE1"/>
    <w:rsid w:val="00D01427"/>
    <w:rsid w:val="00D01970"/>
    <w:rsid w:val="00D024DD"/>
    <w:rsid w:val="00D025CB"/>
    <w:rsid w:val="00D02BE0"/>
    <w:rsid w:val="00D02BF4"/>
    <w:rsid w:val="00D02CB0"/>
    <w:rsid w:val="00D03007"/>
    <w:rsid w:val="00D0334F"/>
    <w:rsid w:val="00D035EF"/>
    <w:rsid w:val="00D03BFB"/>
    <w:rsid w:val="00D03D0B"/>
    <w:rsid w:val="00D0507B"/>
    <w:rsid w:val="00D053F8"/>
    <w:rsid w:val="00D056AE"/>
    <w:rsid w:val="00D05833"/>
    <w:rsid w:val="00D05AC3"/>
    <w:rsid w:val="00D05FD3"/>
    <w:rsid w:val="00D06C00"/>
    <w:rsid w:val="00D070CF"/>
    <w:rsid w:val="00D07291"/>
    <w:rsid w:val="00D075C2"/>
    <w:rsid w:val="00D0761D"/>
    <w:rsid w:val="00D07C67"/>
    <w:rsid w:val="00D10FA3"/>
    <w:rsid w:val="00D11178"/>
    <w:rsid w:val="00D1189C"/>
    <w:rsid w:val="00D11B1A"/>
    <w:rsid w:val="00D11D79"/>
    <w:rsid w:val="00D11EAB"/>
    <w:rsid w:val="00D11FDA"/>
    <w:rsid w:val="00D12288"/>
    <w:rsid w:val="00D1276B"/>
    <w:rsid w:val="00D12BF7"/>
    <w:rsid w:val="00D12D2F"/>
    <w:rsid w:val="00D12DF4"/>
    <w:rsid w:val="00D13A0E"/>
    <w:rsid w:val="00D13B06"/>
    <w:rsid w:val="00D13C13"/>
    <w:rsid w:val="00D13C78"/>
    <w:rsid w:val="00D14056"/>
    <w:rsid w:val="00D142BD"/>
    <w:rsid w:val="00D14358"/>
    <w:rsid w:val="00D143BB"/>
    <w:rsid w:val="00D14CEE"/>
    <w:rsid w:val="00D14F11"/>
    <w:rsid w:val="00D15635"/>
    <w:rsid w:val="00D163A7"/>
    <w:rsid w:val="00D168A0"/>
    <w:rsid w:val="00D1697E"/>
    <w:rsid w:val="00D16B6A"/>
    <w:rsid w:val="00D16E09"/>
    <w:rsid w:val="00D16FDB"/>
    <w:rsid w:val="00D17C08"/>
    <w:rsid w:val="00D20405"/>
    <w:rsid w:val="00D20A5F"/>
    <w:rsid w:val="00D20B0B"/>
    <w:rsid w:val="00D20D9F"/>
    <w:rsid w:val="00D20FFD"/>
    <w:rsid w:val="00D2264B"/>
    <w:rsid w:val="00D227BA"/>
    <w:rsid w:val="00D22A2A"/>
    <w:rsid w:val="00D22B9E"/>
    <w:rsid w:val="00D2416D"/>
    <w:rsid w:val="00D248E8"/>
    <w:rsid w:val="00D2492F"/>
    <w:rsid w:val="00D249C3"/>
    <w:rsid w:val="00D258F8"/>
    <w:rsid w:val="00D25AC3"/>
    <w:rsid w:val="00D25B7B"/>
    <w:rsid w:val="00D25E52"/>
    <w:rsid w:val="00D267FC"/>
    <w:rsid w:val="00D26BE4"/>
    <w:rsid w:val="00D26E82"/>
    <w:rsid w:val="00D26FB8"/>
    <w:rsid w:val="00D274CD"/>
    <w:rsid w:val="00D27639"/>
    <w:rsid w:val="00D27975"/>
    <w:rsid w:val="00D27BC9"/>
    <w:rsid w:val="00D27C1F"/>
    <w:rsid w:val="00D27CC0"/>
    <w:rsid w:val="00D27DE1"/>
    <w:rsid w:val="00D27F6A"/>
    <w:rsid w:val="00D303E4"/>
    <w:rsid w:val="00D304DF"/>
    <w:rsid w:val="00D30522"/>
    <w:rsid w:val="00D30F34"/>
    <w:rsid w:val="00D3121E"/>
    <w:rsid w:val="00D32126"/>
    <w:rsid w:val="00D32161"/>
    <w:rsid w:val="00D32463"/>
    <w:rsid w:val="00D32CA2"/>
    <w:rsid w:val="00D32DFC"/>
    <w:rsid w:val="00D33184"/>
    <w:rsid w:val="00D33218"/>
    <w:rsid w:val="00D3335E"/>
    <w:rsid w:val="00D336CD"/>
    <w:rsid w:val="00D3372F"/>
    <w:rsid w:val="00D337A2"/>
    <w:rsid w:val="00D33A55"/>
    <w:rsid w:val="00D3468D"/>
    <w:rsid w:val="00D34D08"/>
    <w:rsid w:val="00D351F3"/>
    <w:rsid w:val="00D3579F"/>
    <w:rsid w:val="00D35BB2"/>
    <w:rsid w:val="00D35C14"/>
    <w:rsid w:val="00D35EDF"/>
    <w:rsid w:val="00D35F73"/>
    <w:rsid w:val="00D36072"/>
    <w:rsid w:val="00D361A8"/>
    <w:rsid w:val="00D36609"/>
    <w:rsid w:val="00D36AF7"/>
    <w:rsid w:val="00D36DE7"/>
    <w:rsid w:val="00D37371"/>
    <w:rsid w:val="00D37406"/>
    <w:rsid w:val="00D379A4"/>
    <w:rsid w:val="00D37CEE"/>
    <w:rsid w:val="00D40170"/>
    <w:rsid w:val="00D40399"/>
    <w:rsid w:val="00D40CE6"/>
    <w:rsid w:val="00D40DCE"/>
    <w:rsid w:val="00D41067"/>
    <w:rsid w:val="00D42013"/>
    <w:rsid w:val="00D4215F"/>
    <w:rsid w:val="00D42228"/>
    <w:rsid w:val="00D425D4"/>
    <w:rsid w:val="00D427DE"/>
    <w:rsid w:val="00D42827"/>
    <w:rsid w:val="00D42844"/>
    <w:rsid w:val="00D4284E"/>
    <w:rsid w:val="00D42B3F"/>
    <w:rsid w:val="00D42C5A"/>
    <w:rsid w:val="00D43717"/>
    <w:rsid w:val="00D43897"/>
    <w:rsid w:val="00D43F50"/>
    <w:rsid w:val="00D440C1"/>
    <w:rsid w:val="00D4410F"/>
    <w:rsid w:val="00D444E6"/>
    <w:rsid w:val="00D44816"/>
    <w:rsid w:val="00D44888"/>
    <w:rsid w:val="00D44AA9"/>
    <w:rsid w:val="00D44C83"/>
    <w:rsid w:val="00D44D11"/>
    <w:rsid w:val="00D44EDE"/>
    <w:rsid w:val="00D4514A"/>
    <w:rsid w:val="00D45195"/>
    <w:rsid w:val="00D46516"/>
    <w:rsid w:val="00D46715"/>
    <w:rsid w:val="00D46A97"/>
    <w:rsid w:val="00D46C7A"/>
    <w:rsid w:val="00D46DDB"/>
    <w:rsid w:val="00D472F7"/>
    <w:rsid w:val="00D4796B"/>
    <w:rsid w:val="00D47F50"/>
    <w:rsid w:val="00D50AB7"/>
    <w:rsid w:val="00D50C8D"/>
    <w:rsid w:val="00D50DD3"/>
    <w:rsid w:val="00D51384"/>
    <w:rsid w:val="00D51D5E"/>
    <w:rsid w:val="00D52E38"/>
    <w:rsid w:val="00D53372"/>
    <w:rsid w:val="00D53610"/>
    <w:rsid w:val="00D53976"/>
    <w:rsid w:val="00D53B45"/>
    <w:rsid w:val="00D53D18"/>
    <w:rsid w:val="00D554C5"/>
    <w:rsid w:val="00D55D5C"/>
    <w:rsid w:val="00D55DF9"/>
    <w:rsid w:val="00D56043"/>
    <w:rsid w:val="00D562B6"/>
    <w:rsid w:val="00D56525"/>
    <w:rsid w:val="00D5697E"/>
    <w:rsid w:val="00D56B9B"/>
    <w:rsid w:val="00D56E9B"/>
    <w:rsid w:val="00D56F6A"/>
    <w:rsid w:val="00D571B6"/>
    <w:rsid w:val="00D57620"/>
    <w:rsid w:val="00D577A7"/>
    <w:rsid w:val="00D57B27"/>
    <w:rsid w:val="00D57D3F"/>
    <w:rsid w:val="00D57F68"/>
    <w:rsid w:val="00D60149"/>
    <w:rsid w:val="00D60177"/>
    <w:rsid w:val="00D60451"/>
    <w:rsid w:val="00D60964"/>
    <w:rsid w:val="00D609BE"/>
    <w:rsid w:val="00D60BBF"/>
    <w:rsid w:val="00D60D8B"/>
    <w:rsid w:val="00D61364"/>
    <w:rsid w:val="00D619BA"/>
    <w:rsid w:val="00D62026"/>
    <w:rsid w:val="00D6298B"/>
    <w:rsid w:val="00D6356D"/>
    <w:rsid w:val="00D63761"/>
    <w:rsid w:val="00D64016"/>
    <w:rsid w:val="00D64402"/>
    <w:rsid w:val="00D64825"/>
    <w:rsid w:val="00D64C33"/>
    <w:rsid w:val="00D64F7C"/>
    <w:rsid w:val="00D652B3"/>
    <w:rsid w:val="00D65EA8"/>
    <w:rsid w:val="00D6629C"/>
    <w:rsid w:val="00D67719"/>
    <w:rsid w:val="00D67EF6"/>
    <w:rsid w:val="00D70077"/>
    <w:rsid w:val="00D7010C"/>
    <w:rsid w:val="00D70282"/>
    <w:rsid w:val="00D7047E"/>
    <w:rsid w:val="00D7060B"/>
    <w:rsid w:val="00D71362"/>
    <w:rsid w:val="00D71825"/>
    <w:rsid w:val="00D7195E"/>
    <w:rsid w:val="00D71B07"/>
    <w:rsid w:val="00D72158"/>
    <w:rsid w:val="00D7227A"/>
    <w:rsid w:val="00D723A3"/>
    <w:rsid w:val="00D728BE"/>
    <w:rsid w:val="00D72B48"/>
    <w:rsid w:val="00D72B55"/>
    <w:rsid w:val="00D72F09"/>
    <w:rsid w:val="00D73381"/>
    <w:rsid w:val="00D73859"/>
    <w:rsid w:val="00D73A4F"/>
    <w:rsid w:val="00D73AA9"/>
    <w:rsid w:val="00D73CF6"/>
    <w:rsid w:val="00D7443E"/>
    <w:rsid w:val="00D746CC"/>
    <w:rsid w:val="00D74B3F"/>
    <w:rsid w:val="00D74E93"/>
    <w:rsid w:val="00D74EFE"/>
    <w:rsid w:val="00D75F04"/>
    <w:rsid w:val="00D7684C"/>
    <w:rsid w:val="00D76910"/>
    <w:rsid w:val="00D76F37"/>
    <w:rsid w:val="00D77062"/>
    <w:rsid w:val="00D77DCF"/>
    <w:rsid w:val="00D812D6"/>
    <w:rsid w:val="00D81444"/>
    <w:rsid w:val="00D8192F"/>
    <w:rsid w:val="00D81AAA"/>
    <w:rsid w:val="00D81AE1"/>
    <w:rsid w:val="00D81D35"/>
    <w:rsid w:val="00D81F01"/>
    <w:rsid w:val="00D82080"/>
    <w:rsid w:val="00D82F71"/>
    <w:rsid w:val="00D83090"/>
    <w:rsid w:val="00D83391"/>
    <w:rsid w:val="00D8391A"/>
    <w:rsid w:val="00D839AD"/>
    <w:rsid w:val="00D85748"/>
    <w:rsid w:val="00D85B03"/>
    <w:rsid w:val="00D869CD"/>
    <w:rsid w:val="00D86ABB"/>
    <w:rsid w:val="00D86B1B"/>
    <w:rsid w:val="00D86F71"/>
    <w:rsid w:val="00D87457"/>
    <w:rsid w:val="00D87BC3"/>
    <w:rsid w:val="00D87E50"/>
    <w:rsid w:val="00D901A8"/>
    <w:rsid w:val="00D90E35"/>
    <w:rsid w:val="00D91033"/>
    <w:rsid w:val="00D910D3"/>
    <w:rsid w:val="00D914FB"/>
    <w:rsid w:val="00D91ED0"/>
    <w:rsid w:val="00D920FE"/>
    <w:rsid w:val="00D92BFE"/>
    <w:rsid w:val="00D9333B"/>
    <w:rsid w:val="00D944E4"/>
    <w:rsid w:val="00D9453F"/>
    <w:rsid w:val="00D948B7"/>
    <w:rsid w:val="00D94C22"/>
    <w:rsid w:val="00D94EFA"/>
    <w:rsid w:val="00D95315"/>
    <w:rsid w:val="00D954DF"/>
    <w:rsid w:val="00D955C2"/>
    <w:rsid w:val="00D95D23"/>
    <w:rsid w:val="00D96527"/>
    <w:rsid w:val="00D966D9"/>
    <w:rsid w:val="00D96872"/>
    <w:rsid w:val="00D96972"/>
    <w:rsid w:val="00D96B99"/>
    <w:rsid w:val="00D96FF8"/>
    <w:rsid w:val="00D97311"/>
    <w:rsid w:val="00D97557"/>
    <w:rsid w:val="00D97EE7"/>
    <w:rsid w:val="00D97FDF"/>
    <w:rsid w:val="00DA0123"/>
    <w:rsid w:val="00DA030E"/>
    <w:rsid w:val="00DA14F8"/>
    <w:rsid w:val="00DA14FD"/>
    <w:rsid w:val="00DA1AA8"/>
    <w:rsid w:val="00DA1EEE"/>
    <w:rsid w:val="00DA200B"/>
    <w:rsid w:val="00DA2623"/>
    <w:rsid w:val="00DA2830"/>
    <w:rsid w:val="00DA28A3"/>
    <w:rsid w:val="00DA2C74"/>
    <w:rsid w:val="00DA3314"/>
    <w:rsid w:val="00DA3F23"/>
    <w:rsid w:val="00DA4347"/>
    <w:rsid w:val="00DA48DA"/>
    <w:rsid w:val="00DA4CE9"/>
    <w:rsid w:val="00DA5001"/>
    <w:rsid w:val="00DA511E"/>
    <w:rsid w:val="00DA5178"/>
    <w:rsid w:val="00DA54ED"/>
    <w:rsid w:val="00DA55C3"/>
    <w:rsid w:val="00DA5BD9"/>
    <w:rsid w:val="00DA67C3"/>
    <w:rsid w:val="00DA6C08"/>
    <w:rsid w:val="00DA6F02"/>
    <w:rsid w:val="00DA71D1"/>
    <w:rsid w:val="00DB0268"/>
    <w:rsid w:val="00DB0775"/>
    <w:rsid w:val="00DB0A04"/>
    <w:rsid w:val="00DB1390"/>
    <w:rsid w:val="00DB18C1"/>
    <w:rsid w:val="00DB1A6D"/>
    <w:rsid w:val="00DB2503"/>
    <w:rsid w:val="00DB2BF2"/>
    <w:rsid w:val="00DB2ECE"/>
    <w:rsid w:val="00DB367A"/>
    <w:rsid w:val="00DB38A0"/>
    <w:rsid w:val="00DB523D"/>
    <w:rsid w:val="00DB5423"/>
    <w:rsid w:val="00DB5579"/>
    <w:rsid w:val="00DB5600"/>
    <w:rsid w:val="00DB567C"/>
    <w:rsid w:val="00DB5680"/>
    <w:rsid w:val="00DB5B69"/>
    <w:rsid w:val="00DB6321"/>
    <w:rsid w:val="00DB652A"/>
    <w:rsid w:val="00DB694D"/>
    <w:rsid w:val="00DB6A8A"/>
    <w:rsid w:val="00DB757E"/>
    <w:rsid w:val="00DB7F4F"/>
    <w:rsid w:val="00DC02F5"/>
    <w:rsid w:val="00DC0370"/>
    <w:rsid w:val="00DC0409"/>
    <w:rsid w:val="00DC0B48"/>
    <w:rsid w:val="00DC0C07"/>
    <w:rsid w:val="00DC0CA1"/>
    <w:rsid w:val="00DC0EE1"/>
    <w:rsid w:val="00DC1055"/>
    <w:rsid w:val="00DC1442"/>
    <w:rsid w:val="00DC155D"/>
    <w:rsid w:val="00DC1756"/>
    <w:rsid w:val="00DC19CD"/>
    <w:rsid w:val="00DC261C"/>
    <w:rsid w:val="00DC3386"/>
    <w:rsid w:val="00DC3C68"/>
    <w:rsid w:val="00DC3DCD"/>
    <w:rsid w:val="00DC43C9"/>
    <w:rsid w:val="00DC44C9"/>
    <w:rsid w:val="00DC4FD8"/>
    <w:rsid w:val="00DC50EF"/>
    <w:rsid w:val="00DC5656"/>
    <w:rsid w:val="00DC5855"/>
    <w:rsid w:val="00DC5D21"/>
    <w:rsid w:val="00DC5FBF"/>
    <w:rsid w:val="00DC6116"/>
    <w:rsid w:val="00DC66AE"/>
    <w:rsid w:val="00DC6942"/>
    <w:rsid w:val="00DC6A4C"/>
    <w:rsid w:val="00DC6DF3"/>
    <w:rsid w:val="00DC719B"/>
    <w:rsid w:val="00DC78A9"/>
    <w:rsid w:val="00DC7A66"/>
    <w:rsid w:val="00DC7CC5"/>
    <w:rsid w:val="00DD0392"/>
    <w:rsid w:val="00DD06C4"/>
    <w:rsid w:val="00DD0984"/>
    <w:rsid w:val="00DD127B"/>
    <w:rsid w:val="00DD130F"/>
    <w:rsid w:val="00DD13FA"/>
    <w:rsid w:val="00DD1AAB"/>
    <w:rsid w:val="00DD1ADB"/>
    <w:rsid w:val="00DD1F29"/>
    <w:rsid w:val="00DD2630"/>
    <w:rsid w:val="00DD289B"/>
    <w:rsid w:val="00DD2C65"/>
    <w:rsid w:val="00DD3859"/>
    <w:rsid w:val="00DD3C99"/>
    <w:rsid w:val="00DD4EF0"/>
    <w:rsid w:val="00DD50EA"/>
    <w:rsid w:val="00DD5122"/>
    <w:rsid w:val="00DD5353"/>
    <w:rsid w:val="00DD54C0"/>
    <w:rsid w:val="00DD5700"/>
    <w:rsid w:val="00DD5D47"/>
    <w:rsid w:val="00DD5E84"/>
    <w:rsid w:val="00DD6256"/>
    <w:rsid w:val="00DD630A"/>
    <w:rsid w:val="00DD6D9D"/>
    <w:rsid w:val="00DD7153"/>
    <w:rsid w:val="00DD78A4"/>
    <w:rsid w:val="00DD7F7A"/>
    <w:rsid w:val="00DD7F9F"/>
    <w:rsid w:val="00DE04B5"/>
    <w:rsid w:val="00DE0689"/>
    <w:rsid w:val="00DE073D"/>
    <w:rsid w:val="00DE0C79"/>
    <w:rsid w:val="00DE10FA"/>
    <w:rsid w:val="00DE144F"/>
    <w:rsid w:val="00DE19B9"/>
    <w:rsid w:val="00DE218F"/>
    <w:rsid w:val="00DE2AEE"/>
    <w:rsid w:val="00DE2CD1"/>
    <w:rsid w:val="00DE376C"/>
    <w:rsid w:val="00DE3F62"/>
    <w:rsid w:val="00DE405C"/>
    <w:rsid w:val="00DE41D1"/>
    <w:rsid w:val="00DE42E9"/>
    <w:rsid w:val="00DE47AA"/>
    <w:rsid w:val="00DE487E"/>
    <w:rsid w:val="00DE4E06"/>
    <w:rsid w:val="00DE5834"/>
    <w:rsid w:val="00DE6532"/>
    <w:rsid w:val="00DE6B64"/>
    <w:rsid w:val="00DE6DA5"/>
    <w:rsid w:val="00DE7924"/>
    <w:rsid w:val="00DF0C89"/>
    <w:rsid w:val="00DF24EE"/>
    <w:rsid w:val="00DF29C0"/>
    <w:rsid w:val="00DF2C1C"/>
    <w:rsid w:val="00DF2E9F"/>
    <w:rsid w:val="00DF2F27"/>
    <w:rsid w:val="00DF3048"/>
    <w:rsid w:val="00DF325A"/>
    <w:rsid w:val="00DF39F2"/>
    <w:rsid w:val="00DF4199"/>
    <w:rsid w:val="00DF458C"/>
    <w:rsid w:val="00DF4667"/>
    <w:rsid w:val="00DF46D2"/>
    <w:rsid w:val="00DF4809"/>
    <w:rsid w:val="00DF4A72"/>
    <w:rsid w:val="00DF4B63"/>
    <w:rsid w:val="00DF5B67"/>
    <w:rsid w:val="00DF5C0A"/>
    <w:rsid w:val="00DF6180"/>
    <w:rsid w:val="00DF6502"/>
    <w:rsid w:val="00DF66F5"/>
    <w:rsid w:val="00DF67DF"/>
    <w:rsid w:val="00DF7111"/>
    <w:rsid w:val="00DF72C6"/>
    <w:rsid w:val="00DF7688"/>
    <w:rsid w:val="00DF78AD"/>
    <w:rsid w:val="00DF79BE"/>
    <w:rsid w:val="00E003AF"/>
    <w:rsid w:val="00E008BA"/>
    <w:rsid w:val="00E00904"/>
    <w:rsid w:val="00E01221"/>
    <w:rsid w:val="00E021B0"/>
    <w:rsid w:val="00E02601"/>
    <w:rsid w:val="00E02629"/>
    <w:rsid w:val="00E02B12"/>
    <w:rsid w:val="00E02CD4"/>
    <w:rsid w:val="00E03515"/>
    <w:rsid w:val="00E038D5"/>
    <w:rsid w:val="00E03A2A"/>
    <w:rsid w:val="00E03E28"/>
    <w:rsid w:val="00E046F8"/>
    <w:rsid w:val="00E04D2E"/>
    <w:rsid w:val="00E0521C"/>
    <w:rsid w:val="00E05F32"/>
    <w:rsid w:val="00E06014"/>
    <w:rsid w:val="00E0636D"/>
    <w:rsid w:val="00E06391"/>
    <w:rsid w:val="00E065BF"/>
    <w:rsid w:val="00E066F5"/>
    <w:rsid w:val="00E06737"/>
    <w:rsid w:val="00E06A2A"/>
    <w:rsid w:val="00E06D0E"/>
    <w:rsid w:val="00E06D9F"/>
    <w:rsid w:val="00E078B9"/>
    <w:rsid w:val="00E07A98"/>
    <w:rsid w:val="00E10144"/>
    <w:rsid w:val="00E10269"/>
    <w:rsid w:val="00E10A38"/>
    <w:rsid w:val="00E10F66"/>
    <w:rsid w:val="00E114B6"/>
    <w:rsid w:val="00E11660"/>
    <w:rsid w:val="00E119E2"/>
    <w:rsid w:val="00E11BAD"/>
    <w:rsid w:val="00E11C78"/>
    <w:rsid w:val="00E11CC3"/>
    <w:rsid w:val="00E11D66"/>
    <w:rsid w:val="00E11E2A"/>
    <w:rsid w:val="00E125BB"/>
    <w:rsid w:val="00E126E3"/>
    <w:rsid w:val="00E129D8"/>
    <w:rsid w:val="00E12F1E"/>
    <w:rsid w:val="00E13755"/>
    <w:rsid w:val="00E13EB4"/>
    <w:rsid w:val="00E14353"/>
    <w:rsid w:val="00E1487A"/>
    <w:rsid w:val="00E149FC"/>
    <w:rsid w:val="00E14B38"/>
    <w:rsid w:val="00E14D19"/>
    <w:rsid w:val="00E14D29"/>
    <w:rsid w:val="00E158B5"/>
    <w:rsid w:val="00E15FDE"/>
    <w:rsid w:val="00E16E33"/>
    <w:rsid w:val="00E16F60"/>
    <w:rsid w:val="00E16FC8"/>
    <w:rsid w:val="00E17020"/>
    <w:rsid w:val="00E170ED"/>
    <w:rsid w:val="00E17B07"/>
    <w:rsid w:val="00E17BF0"/>
    <w:rsid w:val="00E20024"/>
    <w:rsid w:val="00E207C8"/>
    <w:rsid w:val="00E209D5"/>
    <w:rsid w:val="00E20DCD"/>
    <w:rsid w:val="00E2178F"/>
    <w:rsid w:val="00E21E3A"/>
    <w:rsid w:val="00E22792"/>
    <w:rsid w:val="00E22947"/>
    <w:rsid w:val="00E229D8"/>
    <w:rsid w:val="00E22ACE"/>
    <w:rsid w:val="00E22BB4"/>
    <w:rsid w:val="00E22F6C"/>
    <w:rsid w:val="00E231F9"/>
    <w:rsid w:val="00E234C1"/>
    <w:rsid w:val="00E235E4"/>
    <w:rsid w:val="00E23B1A"/>
    <w:rsid w:val="00E24F1B"/>
    <w:rsid w:val="00E24F6B"/>
    <w:rsid w:val="00E25778"/>
    <w:rsid w:val="00E25867"/>
    <w:rsid w:val="00E2633A"/>
    <w:rsid w:val="00E26533"/>
    <w:rsid w:val="00E27116"/>
    <w:rsid w:val="00E271BD"/>
    <w:rsid w:val="00E272A8"/>
    <w:rsid w:val="00E273EE"/>
    <w:rsid w:val="00E27A6D"/>
    <w:rsid w:val="00E27FC0"/>
    <w:rsid w:val="00E3019C"/>
    <w:rsid w:val="00E30B47"/>
    <w:rsid w:val="00E31744"/>
    <w:rsid w:val="00E31B9D"/>
    <w:rsid w:val="00E324F9"/>
    <w:rsid w:val="00E32693"/>
    <w:rsid w:val="00E32933"/>
    <w:rsid w:val="00E32B5E"/>
    <w:rsid w:val="00E336D5"/>
    <w:rsid w:val="00E33839"/>
    <w:rsid w:val="00E33EF6"/>
    <w:rsid w:val="00E34108"/>
    <w:rsid w:val="00E349A5"/>
    <w:rsid w:val="00E34DED"/>
    <w:rsid w:val="00E35386"/>
    <w:rsid w:val="00E35391"/>
    <w:rsid w:val="00E35E93"/>
    <w:rsid w:val="00E36549"/>
    <w:rsid w:val="00E36839"/>
    <w:rsid w:val="00E36D7C"/>
    <w:rsid w:val="00E36F4B"/>
    <w:rsid w:val="00E375BF"/>
    <w:rsid w:val="00E37FA6"/>
    <w:rsid w:val="00E40153"/>
    <w:rsid w:val="00E4178A"/>
    <w:rsid w:val="00E4183D"/>
    <w:rsid w:val="00E41959"/>
    <w:rsid w:val="00E42326"/>
    <w:rsid w:val="00E42364"/>
    <w:rsid w:val="00E42D9A"/>
    <w:rsid w:val="00E42EBC"/>
    <w:rsid w:val="00E4383F"/>
    <w:rsid w:val="00E43A7D"/>
    <w:rsid w:val="00E43E16"/>
    <w:rsid w:val="00E44020"/>
    <w:rsid w:val="00E44A07"/>
    <w:rsid w:val="00E44A0E"/>
    <w:rsid w:val="00E45E21"/>
    <w:rsid w:val="00E463DB"/>
    <w:rsid w:val="00E46676"/>
    <w:rsid w:val="00E466B2"/>
    <w:rsid w:val="00E46ADA"/>
    <w:rsid w:val="00E46B9A"/>
    <w:rsid w:val="00E46F6A"/>
    <w:rsid w:val="00E4790B"/>
    <w:rsid w:val="00E47A10"/>
    <w:rsid w:val="00E47E8E"/>
    <w:rsid w:val="00E47FD6"/>
    <w:rsid w:val="00E50BFB"/>
    <w:rsid w:val="00E50D14"/>
    <w:rsid w:val="00E50DEE"/>
    <w:rsid w:val="00E52B6A"/>
    <w:rsid w:val="00E52BBD"/>
    <w:rsid w:val="00E52CA1"/>
    <w:rsid w:val="00E536DE"/>
    <w:rsid w:val="00E53C05"/>
    <w:rsid w:val="00E53F60"/>
    <w:rsid w:val="00E5414C"/>
    <w:rsid w:val="00E541C2"/>
    <w:rsid w:val="00E546E5"/>
    <w:rsid w:val="00E54997"/>
    <w:rsid w:val="00E54C7C"/>
    <w:rsid w:val="00E54C81"/>
    <w:rsid w:val="00E55378"/>
    <w:rsid w:val="00E5592B"/>
    <w:rsid w:val="00E559C4"/>
    <w:rsid w:val="00E5655F"/>
    <w:rsid w:val="00E567F4"/>
    <w:rsid w:val="00E56F19"/>
    <w:rsid w:val="00E5751E"/>
    <w:rsid w:val="00E57B27"/>
    <w:rsid w:val="00E60269"/>
    <w:rsid w:val="00E60A70"/>
    <w:rsid w:val="00E60C08"/>
    <w:rsid w:val="00E61581"/>
    <w:rsid w:val="00E61E57"/>
    <w:rsid w:val="00E62034"/>
    <w:rsid w:val="00E62CF0"/>
    <w:rsid w:val="00E63E2F"/>
    <w:rsid w:val="00E64717"/>
    <w:rsid w:val="00E64922"/>
    <w:rsid w:val="00E6493B"/>
    <w:rsid w:val="00E64CE3"/>
    <w:rsid w:val="00E652E6"/>
    <w:rsid w:val="00E6563D"/>
    <w:rsid w:val="00E65790"/>
    <w:rsid w:val="00E65D43"/>
    <w:rsid w:val="00E6609A"/>
    <w:rsid w:val="00E661E3"/>
    <w:rsid w:val="00E6657F"/>
    <w:rsid w:val="00E676D8"/>
    <w:rsid w:val="00E707B4"/>
    <w:rsid w:val="00E707BD"/>
    <w:rsid w:val="00E7093A"/>
    <w:rsid w:val="00E70B7C"/>
    <w:rsid w:val="00E710EF"/>
    <w:rsid w:val="00E713D7"/>
    <w:rsid w:val="00E71503"/>
    <w:rsid w:val="00E716E5"/>
    <w:rsid w:val="00E7194E"/>
    <w:rsid w:val="00E71CFB"/>
    <w:rsid w:val="00E71FB5"/>
    <w:rsid w:val="00E727DD"/>
    <w:rsid w:val="00E72BCE"/>
    <w:rsid w:val="00E734A9"/>
    <w:rsid w:val="00E73A1C"/>
    <w:rsid w:val="00E73D5B"/>
    <w:rsid w:val="00E73FF5"/>
    <w:rsid w:val="00E7514D"/>
    <w:rsid w:val="00E75502"/>
    <w:rsid w:val="00E75E7C"/>
    <w:rsid w:val="00E75EC9"/>
    <w:rsid w:val="00E76A2E"/>
    <w:rsid w:val="00E76D6B"/>
    <w:rsid w:val="00E7708F"/>
    <w:rsid w:val="00E77423"/>
    <w:rsid w:val="00E778B8"/>
    <w:rsid w:val="00E77B11"/>
    <w:rsid w:val="00E808ED"/>
    <w:rsid w:val="00E80AE3"/>
    <w:rsid w:val="00E80D4B"/>
    <w:rsid w:val="00E8220D"/>
    <w:rsid w:val="00E82FA1"/>
    <w:rsid w:val="00E83440"/>
    <w:rsid w:val="00E83481"/>
    <w:rsid w:val="00E8371F"/>
    <w:rsid w:val="00E83D5D"/>
    <w:rsid w:val="00E83F70"/>
    <w:rsid w:val="00E84AB8"/>
    <w:rsid w:val="00E85052"/>
    <w:rsid w:val="00E85412"/>
    <w:rsid w:val="00E85599"/>
    <w:rsid w:val="00E85B4C"/>
    <w:rsid w:val="00E86DA9"/>
    <w:rsid w:val="00E873FC"/>
    <w:rsid w:val="00E874B4"/>
    <w:rsid w:val="00E8779E"/>
    <w:rsid w:val="00E87C41"/>
    <w:rsid w:val="00E9042A"/>
    <w:rsid w:val="00E907CB"/>
    <w:rsid w:val="00E9097D"/>
    <w:rsid w:val="00E91241"/>
    <w:rsid w:val="00E9155C"/>
    <w:rsid w:val="00E91B19"/>
    <w:rsid w:val="00E92116"/>
    <w:rsid w:val="00E92159"/>
    <w:rsid w:val="00E92CF8"/>
    <w:rsid w:val="00E92D87"/>
    <w:rsid w:val="00E9300F"/>
    <w:rsid w:val="00E932A0"/>
    <w:rsid w:val="00E9350B"/>
    <w:rsid w:val="00E935E3"/>
    <w:rsid w:val="00E93D6F"/>
    <w:rsid w:val="00E93E42"/>
    <w:rsid w:val="00E947F7"/>
    <w:rsid w:val="00E94EBC"/>
    <w:rsid w:val="00E952D9"/>
    <w:rsid w:val="00E9565F"/>
    <w:rsid w:val="00E9596A"/>
    <w:rsid w:val="00E95A1A"/>
    <w:rsid w:val="00E96524"/>
    <w:rsid w:val="00E96DBC"/>
    <w:rsid w:val="00E96EBA"/>
    <w:rsid w:val="00E97419"/>
    <w:rsid w:val="00E9756F"/>
    <w:rsid w:val="00E975E5"/>
    <w:rsid w:val="00E97E90"/>
    <w:rsid w:val="00E97F5A"/>
    <w:rsid w:val="00EA050E"/>
    <w:rsid w:val="00EA089B"/>
    <w:rsid w:val="00EA14C9"/>
    <w:rsid w:val="00EA158F"/>
    <w:rsid w:val="00EA170C"/>
    <w:rsid w:val="00EA199C"/>
    <w:rsid w:val="00EA2043"/>
    <w:rsid w:val="00EA2800"/>
    <w:rsid w:val="00EA2AE3"/>
    <w:rsid w:val="00EA313C"/>
    <w:rsid w:val="00EA325D"/>
    <w:rsid w:val="00EA3920"/>
    <w:rsid w:val="00EA39A9"/>
    <w:rsid w:val="00EA3A71"/>
    <w:rsid w:val="00EA3D94"/>
    <w:rsid w:val="00EA3DF8"/>
    <w:rsid w:val="00EA3E61"/>
    <w:rsid w:val="00EA4166"/>
    <w:rsid w:val="00EA4F27"/>
    <w:rsid w:val="00EA5110"/>
    <w:rsid w:val="00EA5215"/>
    <w:rsid w:val="00EA58F2"/>
    <w:rsid w:val="00EA59AA"/>
    <w:rsid w:val="00EA60A4"/>
    <w:rsid w:val="00EA60A8"/>
    <w:rsid w:val="00EA6823"/>
    <w:rsid w:val="00EA6BE7"/>
    <w:rsid w:val="00EA7536"/>
    <w:rsid w:val="00EA7E02"/>
    <w:rsid w:val="00EA7E92"/>
    <w:rsid w:val="00EB0059"/>
    <w:rsid w:val="00EB0CDA"/>
    <w:rsid w:val="00EB10DF"/>
    <w:rsid w:val="00EB1A21"/>
    <w:rsid w:val="00EB2A0A"/>
    <w:rsid w:val="00EB2A61"/>
    <w:rsid w:val="00EB2C66"/>
    <w:rsid w:val="00EB3167"/>
    <w:rsid w:val="00EB34E1"/>
    <w:rsid w:val="00EB36A8"/>
    <w:rsid w:val="00EB3774"/>
    <w:rsid w:val="00EB3EF1"/>
    <w:rsid w:val="00EB3FC7"/>
    <w:rsid w:val="00EB42AF"/>
    <w:rsid w:val="00EB4472"/>
    <w:rsid w:val="00EB4632"/>
    <w:rsid w:val="00EB47F6"/>
    <w:rsid w:val="00EB4941"/>
    <w:rsid w:val="00EB4B77"/>
    <w:rsid w:val="00EB52F0"/>
    <w:rsid w:val="00EB542F"/>
    <w:rsid w:val="00EB54AA"/>
    <w:rsid w:val="00EB5C9A"/>
    <w:rsid w:val="00EB602E"/>
    <w:rsid w:val="00EB6B3A"/>
    <w:rsid w:val="00EB720E"/>
    <w:rsid w:val="00EC0465"/>
    <w:rsid w:val="00EC0835"/>
    <w:rsid w:val="00EC0C1E"/>
    <w:rsid w:val="00EC0E32"/>
    <w:rsid w:val="00EC1A67"/>
    <w:rsid w:val="00EC1D7F"/>
    <w:rsid w:val="00EC1DBA"/>
    <w:rsid w:val="00EC216E"/>
    <w:rsid w:val="00EC268D"/>
    <w:rsid w:val="00EC300C"/>
    <w:rsid w:val="00EC35D8"/>
    <w:rsid w:val="00EC3BD4"/>
    <w:rsid w:val="00EC4627"/>
    <w:rsid w:val="00EC46E3"/>
    <w:rsid w:val="00EC4A04"/>
    <w:rsid w:val="00EC5012"/>
    <w:rsid w:val="00EC5376"/>
    <w:rsid w:val="00EC5525"/>
    <w:rsid w:val="00EC5E17"/>
    <w:rsid w:val="00EC62C4"/>
    <w:rsid w:val="00EC6F20"/>
    <w:rsid w:val="00EC753A"/>
    <w:rsid w:val="00EC7632"/>
    <w:rsid w:val="00EC76CB"/>
    <w:rsid w:val="00ED0033"/>
    <w:rsid w:val="00ED0898"/>
    <w:rsid w:val="00ED094E"/>
    <w:rsid w:val="00ED0BAA"/>
    <w:rsid w:val="00ED14C8"/>
    <w:rsid w:val="00ED21CF"/>
    <w:rsid w:val="00ED22EE"/>
    <w:rsid w:val="00ED2890"/>
    <w:rsid w:val="00ED2C7E"/>
    <w:rsid w:val="00ED382A"/>
    <w:rsid w:val="00ED3E38"/>
    <w:rsid w:val="00ED49B0"/>
    <w:rsid w:val="00ED4B15"/>
    <w:rsid w:val="00ED5110"/>
    <w:rsid w:val="00ED5373"/>
    <w:rsid w:val="00ED5A92"/>
    <w:rsid w:val="00ED5B1C"/>
    <w:rsid w:val="00ED6810"/>
    <w:rsid w:val="00ED68A2"/>
    <w:rsid w:val="00ED6F65"/>
    <w:rsid w:val="00ED70D6"/>
    <w:rsid w:val="00ED7710"/>
    <w:rsid w:val="00ED78CF"/>
    <w:rsid w:val="00ED7D74"/>
    <w:rsid w:val="00EE001A"/>
    <w:rsid w:val="00EE03CF"/>
    <w:rsid w:val="00EE077A"/>
    <w:rsid w:val="00EE0796"/>
    <w:rsid w:val="00EE0FE6"/>
    <w:rsid w:val="00EE15F9"/>
    <w:rsid w:val="00EE1766"/>
    <w:rsid w:val="00EE19D1"/>
    <w:rsid w:val="00EE1ADE"/>
    <w:rsid w:val="00EE2109"/>
    <w:rsid w:val="00EE2440"/>
    <w:rsid w:val="00EE2840"/>
    <w:rsid w:val="00EE2B06"/>
    <w:rsid w:val="00EE33A2"/>
    <w:rsid w:val="00EE33CF"/>
    <w:rsid w:val="00EE4585"/>
    <w:rsid w:val="00EE4851"/>
    <w:rsid w:val="00EE5280"/>
    <w:rsid w:val="00EE5461"/>
    <w:rsid w:val="00EE6202"/>
    <w:rsid w:val="00EE6372"/>
    <w:rsid w:val="00EE68EB"/>
    <w:rsid w:val="00EE6925"/>
    <w:rsid w:val="00EE73DB"/>
    <w:rsid w:val="00EE74DF"/>
    <w:rsid w:val="00EE753B"/>
    <w:rsid w:val="00EE7829"/>
    <w:rsid w:val="00EE7925"/>
    <w:rsid w:val="00EE7B26"/>
    <w:rsid w:val="00EE7FA1"/>
    <w:rsid w:val="00EE7FCA"/>
    <w:rsid w:val="00EF0505"/>
    <w:rsid w:val="00EF0707"/>
    <w:rsid w:val="00EF0807"/>
    <w:rsid w:val="00EF0C81"/>
    <w:rsid w:val="00EF0D33"/>
    <w:rsid w:val="00EF27A5"/>
    <w:rsid w:val="00EF2910"/>
    <w:rsid w:val="00EF2C11"/>
    <w:rsid w:val="00EF2D0B"/>
    <w:rsid w:val="00EF359B"/>
    <w:rsid w:val="00EF3767"/>
    <w:rsid w:val="00EF3918"/>
    <w:rsid w:val="00EF39F0"/>
    <w:rsid w:val="00EF3C45"/>
    <w:rsid w:val="00EF3D8D"/>
    <w:rsid w:val="00EF4EA5"/>
    <w:rsid w:val="00EF4ED9"/>
    <w:rsid w:val="00EF5729"/>
    <w:rsid w:val="00EF5DF6"/>
    <w:rsid w:val="00EF601D"/>
    <w:rsid w:val="00EF618A"/>
    <w:rsid w:val="00EF6A4D"/>
    <w:rsid w:val="00EF6A8F"/>
    <w:rsid w:val="00EF712A"/>
    <w:rsid w:val="00EF7515"/>
    <w:rsid w:val="00EF75AF"/>
    <w:rsid w:val="00EF75BF"/>
    <w:rsid w:val="00EF75FD"/>
    <w:rsid w:val="00EF78FB"/>
    <w:rsid w:val="00EF7929"/>
    <w:rsid w:val="00EF7B8A"/>
    <w:rsid w:val="00F00A7C"/>
    <w:rsid w:val="00F00ADC"/>
    <w:rsid w:val="00F01B60"/>
    <w:rsid w:val="00F01F0A"/>
    <w:rsid w:val="00F01F44"/>
    <w:rsid w:val="00F01FBE"/>
    <w:rsid w:val="00F023F3"/>
    <w:rsid w:val="00F0273C"/>
    <w:rsid w:val="00F02919"/>
    <w:rsid w:val="00F0299F"/>
    <w:rsid w:val="00F02C11"/>
    <w:rsid w:val="00F03200"/>
    <w:rsid w:val="00F0327C"/>
    <w:rsid w:val="00F03783"/>
    <w:rsid w:val="00F03A30"/>
    <w:rsid w:val="00F03BBD"/>
    <w:rsid w:val="00F04819"/>
    <w:rsid w:val="00F04A2B"/>
    <w:rsid w:val="00F04BED"/>
    <w:rsid w:val="00F05000"/>
    <w:rsid w:val="00F05457"/>
    <w:rsid w:val="00F0581D"/>
    <w:rsid w:val="00F05842"/>
    <w:rsid w:val="00F05AF8"/>
    <w:rsid w:val="00F05B48"/>
    <w:rsid w:val="00F05F15"/>
    <w:rsid w:val="00F05F24"/>
    <w:rsid w:val="00F064DE"/>
    <w:rsid w:val="00F06651"/>
    <w:rsid w:val="00F06B5C"/>
    <w:rsid w:val="00F06D6A"/>
    <w:rsid w:val="00F071B6"/>
    <w:rsid w:val="00F0728D"/>
    <w:rsid w:val="00F07D1B"/>
    <w:rsid w:val="00F07E9A"/>
    <w:rsid w:val="00F07F1F"/>
    <w:rsid w:val="00F10A8D"/>
    <w:rsid w:val="00F10E78"/>
    <w:rsid w:val="00F10FF2"/>
    <w:rsid w:val="00F11F95"/>
    <w:rsid w:val="00F1211B"/>
    <w:rsid w:val="00F128B0"/>
    <w:rsid w:val="00F12CDE"/>
    <w:rsid w:val="00F12DCF"/>
    <w:rsid w:val="00F12ECA"/>
    <w:rsid w:val="00F1311F"/>
    <w:rsid w:val="00F13165"/>
    <w:rsid w:val="00F137D2"/>
    <w:rsid w:val="00F13829"/>
    <w:rsid w:val="00F13842"/>
    <w:rsid w:val="00F13905"/>
    <w:rsid w:val="00F1405C"/>
    <w:rsid w:val="00F14472"/>
    <w:rsid w:val="00F14AE3"/>
    <w:rsid w:val="00F14FF1"/>
    <w:rsid w:val="00F150FD"/>
    <w:rsid w:val="00F15247"/>
    <w:rsid w:val="00F153E7"/>
    <w:rsid w:val="00F157F5"/>
    <w:rsid w:val="00F15F2A"/>
    <w:rsid w:val="00F162EA"/>
    <w:rsid w:val="00F1634E"/>
    <w:rsid w:val="00F174A2"/>
    <w:rsid w:val="00F1765E"/>
    <w:rsid w:val="00F1779C"/>
    <w:rsid w:val="00F17C67"/>
    <w:rsid w:val="00F20019"/>
    <w:rsid w:val="00F20494"/>
    <w:rsid w:val="00F2075B"/>
    <w:rsid w:val="00F20976"/>
    <w:rsid w:val="00F212A5"/>
    <w:rsid w:val="00F2248C"/>
    <w:rsid w:val="00F22943"/>
    <w:rsid w:val="00F22E32"/>
    <w:rsid w:val="00F23215"/>
    <w:rsid w:val="00F234CC"/>
    <w:rsid w:val="00F23595"/>
    <w:rsid w:val="00F23960"/>
    <w:rsid w:val="00F24466"/>
    <w:rsid w:val="00F24D60"/>
    <w:rsid w:val="00F24D83"/>
    <w:rsid w:val="00F252D2"/>
    <w:rsid w:val="00F25796"/>
    <w:rsid w:val="00F2580E"/>
    <w:rsid w:val="00F258DB"/>
    <w:rsid w:val="00F25924"/>
    <w:rsid w:val="00F25E57"/>
    <w:rsid w:val="00F26761"/>
    <w:rsid w:val="00F267DA"/>
    <w:rsid w:val="00F2764E"/>
    <w:rsid w:val="00F27979"/>
    <w:rsid w:val="00F303D9"/>
    <w:rsid w:val="00F303F7"/>
    <w:rsid w:val="00F309D5"/>
    <w:rsid w:val="00F30DC8"/>
    <w:rsid w:val="00F31015"/>
    <w:rsid w:val="00F31028"/>
    <w:rsid w:val="00F316EE"/>
    <w:rsid w:val="00F31A16"/>
    <w:rsid w:val="00F32750"/>
    <w:rsid w:val="00F3393B"/>
    <w:rsid w:val="00F339E0"/>
    <w:rsid w:val="00F340EF"/>
    <w:rsid w:val="00F344D8"/>
    <w:rsid w:val="00F345E8"/>
    <w:rsid w:val="00F34793"/>
    <w:rsid w:val="00F356F8"/>
    <w:rsid w:val="00F35858"/>
    <w:rsid w:val="00F366E1"/>
    <w:rsid w:val="00F3719A"/>
    <w:rsid w:val="00F3770A"/>
    <w:rsid w:val="00F379A5"/>
    <w:rsid w:val="00F37A5D"/>
    <w:rsid w:val="00F37E37"/>
    <w:rsid w:val="00F4013E"/>
    <w:rsid w:val="00F407B6"/>
    <w:rsid w:val="00F407D7"/>
    <w:rsid w:val="00F40B4E"/>
    <w:rsid w:val="00F434CB"/>
    <w:rsid w:val="00F435B2"/>
    <w:rsid w:val="00F4366F"/>
    <w:rsid w:val="00F43927"/>
    <w:rsid w:val="00F43E88"/>
    <w:rsid w:val="00F448AD"/>
    <w:rsid w:val="00F44B97"/>
    <w:rsid w:val="00F4507A"/>
    <w:rsid w:val="00F45116"/>
    <w:rsid w:val="00F45937"/>
    <w:rsid w:val="00F45DD1"/>
    <w:rsid w:val="00F463B9"/>
    <w:rsid w:val="00F46979"/>
    <w:rsid w:val="00F46A78"/>
    <w:rsid w:val="00F46D95"/>
    <w:rsid w:val="00F472CD"/>
    <w:rsid w:val="00F47872"/>
    <w:rsid w:val="00F47C32"/>
    <w:rsid w:val="00F47CD9"/>
    <w:rsid w:val="00F505ED"/>
    <w:rsid w:val="00F5163C"/>
    <w:rsid w:val="00F51A23"/>
    <w:rsid w:val="00F52598"/>
    <w:rsid w:val="00F52AAE"/>
    <w:rsid w:val="00F52B2B"/>
    <w:rsid w:val="00F52B90"/>
    <w:rsid w:val="00F532A6"/>
    <w:rsid w:val="00F538F6"/>
    <w:rsid w:val="00F53B6A"/>
    <w:rsid w:val="00F53C10"/>
    <w:rsid w:val="00F53C48"/>
    <w:rsid w:val="00F53E3C"/>
    <w:rsid w:val="00F53F34"/>
    <w:rsid w:val="00F53FC8"/>
    <w:rsid w:val="00F548B6"/>
    <w:rsid w:val="00F54B42"/>
    <w:rsid w:val="00F54CF1"/>
    <w:rsid w:val="00F554C3"/>
    <w:rsid w:val="00F55707"/>
    <w:rsid w:val="00F56FA2"/>
    <w:rsid w:val="00F571F6"/>
    <w:rsid w:val="00F60052"/>
    <w:rsid w:val="00F6033D"/>
    <w:rsid w:val="00F60BA3"/>
    <w:rsid w:val="00F61029"/>
    <w:rsid w:val="00F61DCA"/>
    <w:rsid w:val="00F62191"/>
    <w:rsid w:val="00F627EC"/>
    <w:rsid w:val="00F62911"/>
    <w:rsid w:val="00F62C19"/>
    <w:rsid w:val="00F62DDF"/>
    <w:rsid w:val="00F632E9"/>
    <w:rsid w:val="00F63378"/>
    <w:rsid w:val="00F63894"/>
    <w:rsid w:val="00F63C1A"/>
    <w:rsid w:val="00F640D1"/>
    <w:rsid w:val="00F65028"/>
    <w:rsid w:val="00F658A6"/>
    <w:rsid w:val="00F6618F"/>
    <w:rsid w:val="00F66403"/>
    <w:rsid w:val="00F668C4"/>
    <w:rsid w:val="00F670B8"/>
    <w:rsid w:val="00F6757C"/>
    <w:rsid w:val="00F7090C"/>
    <w:rsid w:val="00F70BC3"/>
    <w:rsid w:val="00F70CA9"/>
    <w:rsid w:val="00F71A69"/>
    <w:rsid w:val="00F71B39"/>
    <w:rsid w:val="00F71C79"/>
    <w:rsid w:val="00F721AE"/>
    <w:rsid w:val="00F721B8"/>
    <w:rsid w:val="00F725BD"/>
    <w:rsid w:val="00F726C7"/>
    <w:rsid w:val="00F72EE2"/>
    <w:rsid w:val="00F72EF0"/>
    <w:rsid w:val="00F73CCE"/>
    <w:rsid w:val="00F73FB7"/>
    <w:rsid w:val="00F74077"/>
    <w:rsid w:val="00F74090"/>
    <w:rsid w:val="00F7447A"/>
    <w:rsid w:val="00F74E39"/>
    <w:rsid w:val="00F751FF"/>
    <w:rsid w:val="00F752FD"/>
    <w:rsid w:val="00F754AC"/>
    <w:rsid w:val="00F762A9"/>
    <w:rsid w:val="00F769FA"/>
    <w:rsid w:val="00F76B22"/>
    <w:rsid w:val="00F76DB8"/>
    <w:rsid w:val="00F76F14"/>
    <w:rsid w:val="00F770B2"/>
    <w:rsid w:val="00F77B24"/>
    <w:rsid w:val="00F77E47"/>
    <w:rsid w:val="00F80236"/>
    <w:rsid w:val="00F8051F"/>
    <w:rsid w:val="00F805DF"/>
    <w:rsid w:val="00F80972"/>
    <w:rsid w:val="00F80A06"/>
    <w:rsid w:val="00F810A0"/>
    <w:rsid w:val="00F8114B"/>
    <w:rsid w:val="00F812C8"/>
    <w:rsid w:val="00F819A8"/>
    <w:rsid w:val="00F81B27"/>
    <w:rsid w:val="00F81B90"/>
    <w:rsid w:val="00F828BD"/>
    <w:rsid w:val="00F82AA1"/>
    <w:rsid w:val="00F82F4C"/>
    <w:rsid w:val="00F834B8"/>
    <w:rsid w:val="00F8355B"/>
    <w:rsid w:val="00F8423B"/>
    <w:rsid w:val="00F84C35"/>
    <w:rsid w:val="00F84CF5"/>
    <w:rsid w:val="00F85253"/>
    <w:rsid w:val="00F855E2"/>
    <w:rsid w:val="00F85631"/>
    <w:rsid w:val="00F85A96"/>
    <w:rsid w:val="00F86556"/>
    <w:rsid w:val="00F868FF"/>
    <w:rsid w:val="00F8704B"/>
    <w:rsid w:val="00F8765E"/>
    <w:rsid w:val="00F879AD"/>
    <w:rsid w:val="00F87EE6"/>
    <w:rsid w:val="00F87F1F"/>
    <w:rsid w:val="00F90811"/>
    <w:rsid w:val="00F90CD5"/>
    <w:rsid w:val="00F9150A"/>
    <w:rsid w:val="00F91B3B"/>
    <w:rsid w:val="00F9239C"/>
    <w:rsid w:val="00F923A7"/>
    <w:rsid w:val="00F9252E"/>
    <w:rsid w:val="00F92726"/>
    <w:rsid w:val="00F9273F"/>
    <w:rsid w:val="00F929D3"/>
    <w:rsid w:val="00F92C84"/>
    <w:rsid w:val="00F92E8A"/>
    <w:rsid w:val="00F933C5"/>
    <w:rsid w:val="00F93443"/>
    <w:rsid w:val="00F93AC3"/>
    <w:rsid w:val="00F94336"/>
    <w:rsid w:val="00F94886"/>
    <w:rsid w:val="00F949A9"/>
    <w:rsid w:val="00F94C77"/>
    <w:rsid w:val="00F95360"/>
    <w:rsid w:val="00F95E47"/>
    <w:rsid w:val="00F95F51"/>
    <w:rsid w:val="00F96067"/>
    <w:rsid w:val="00F964CD"/>
    <w:rsid w:val="00F96EC5"/>
    <w:rsid w:val="00F96F9A"/>
    <w:rsid w:val="00F97160"/>
    <w:rsid w:val="00F975BE"/>
    <w:rsid w:val="00F97B7E"/>
    <w:rsid w:val="00FA0667"/>
    <w:rsid w:val="00FA0AF2"/>
    <w:rsid w:val="00FA0CE9"/>
    <w:rsid w:val="00FA0E1F"/>
    <w:rsid w:val="00FA1584"/>
    <w:rsid w:val="00FA1674"/>
    <w:rsid w:val="00FA1B85"/>
    <w:rsid w:val="00FA2A9C"/>
    <w:rsid w:val="00FA2E5F"/>
    <w:rsid w:val="00FA2EF6"/>
    <w:rsid w:val="00FA3D04"/>
    <w:rsid w:val="00FA403D"/>
    <w:rsid w:val="00FA410A"/>
    <w:rsid w:val="00FA4370"/>
    <w:rsid w:val="00FA492C"/>
    <w:rsid w:val="00FA5142"/>
    <w:rsid w:val="00FA5741"/>
    <w:rsid w:val="00FA57F0"/>
    <w:rsid w:val="00FA5F49"/>
    <w:rsid w:val="00FA6616"/>
    <w:rsid w:val="00FA6EB3"/>
    <w:rsid w:val="00FA76D8"/>
    <w:rsid w:val="00FB00A8"/>
    <w:rsid w:val="00FB0249"/>
    <w:rsid w:val="00FB1176"/>
    <w:rsid w:val="00FB1481"/>
    <w:rsid w:val="00FB14AD"/>
    <w:rsid w:val="00FB18E3"/>
    <w:rsid w:val="00FB1B67"/>
    <w:rsid w:val="00FB257A"/>
    <w:rsid w:val="00FB2B30"/>
    <w:rsid w:val="00FB2B42"/>
    <w:rsid w:val="00FB2B5C"/>
    <w:rsid w:val="00FB2DF3"/>
    <w:rsid w:val="00FB3318"/>
    <w:rsid w:val="00FB36FB"/>
    <w:rsid w:val="00FB3B04"/>
    <w:rsid w:val="00FB3D8D"/>
    <w:rsid w:val="00FB3EC7"/>
    <w:rsid w:val="00FB453A"/>
    <w:rsid w:val="00FB4845"/>
    <w:rsid w:val="00FB48FB"/>
    <w:rsid w:val="00FB49F2"/>
    <w:rsid w:val="00FB4E7F"/>
    <w:rsid w:val="00FB5876"/>
    <w:rsid w:val="00FB5A08"/>
    <w:rsid w:val="00FB5A3E"/>
    <w:rsid w:val="00FB5C5F"/>
    <w:rsid w:val="00FB5D9A"/>
    <w:rsid w:val="00FB606B"/>
    <w:rsid w:val="00FB60B7"/>
    <w:rsid w:val="00FB6493"/>
    <w:rsid w:val="00FB6DD5"/>
    <w:rsid w:val="00FB758C"/>
    <w:rsid w:val="00FB7B23"/>
    <w:rsid w:val="00FB7EE0"/>
    <w:rsid w:val="00FC015C"/>
    <w:rsid w:val="00FC08A7"/>
    <w:rsid w:val="00FC0D1B"/>
    <w:rsid w:val="00FC0DC6"/>
    <w:rsid w:val="00FC17E1"/>
    <w:rsid w:val="00FC218D"/>
    <w:rsid w:val="00FC21FB"/>
    <w:rsid w:val="00FC2542"/>
    <w:rsid w:val="00FC2BD3"/>
    <w:rsid w:val="00FC2D48"/>
    <w:rsid w:val="00FC3550"/>
    <w:rsid w:val="00FC3ED1"/>
    <w:rsid w:val="00FC412B"/>
    <w:rsid w:val="00FC420A"/>
    <w:rsid w:val="00FC424B"/>
    <w:rsid w:val="00FC4880"/>
    <w:rsid w:val="00FC495F"/>
    <w:rsid w:val="00FC4AD3"/>
    <w:rsid w:val="00FC4B20"/>
    <w:rsid w:val="00FC5025"/>
    <w:rsid w:val="00FC5167"/>
    <w:rsid w:val="00FC5411"/>
    <w:rsid w:val="00FC5723"/>
    <w:rsid w:val="00FC579B"/>
    <w:rsid w:val="00FC5A01"/>
    <w:rsid w:val="00FC5B43"/>
    <w:rsid w:val="00FC5CC3"/>
    <w:rsid w:val="00FC5EDA"/>
    <w:rsid w:val="00FC6076"/>
    <w:rsid w:val="00FC66DC"/>
    <w:rsid w:val="00FC676B"/>
    <w:rsid w:val="00FC6ED5"/>
    <w:rsid w:val="00FC6F79"/>
    <w:rsid w:val="00FC70C3"/>
    <w:rsid w:val="00FC74C7"/>
    <w:rsid w:val="00FC751C"/>
    <w:rsid w:val="00FC7795"/>
    <w:rsid w:val="00FC7A8A"/>
    <w:rsid w:val="00FC7A93"/>
    <w:rsid w:val="00FD072D"/>
    <w:rsid w:val="00FD0FD9"/>
    <w:rsid w:val="00FD0FFB"/>
    <w:rsid w:val="00FD113C"/>
    <w:rsid w:val="00FD1254"/>
    <w:rsid w:val="00FD17AE"/>
    <w:rsid w:val="00FD1944"/>
    <w:rsid w:val="00FD194A"/>
    <w:rsid w:val="00FD1E71"/>
    <w:rsid w:val="00FD1EF3"/>
    <w:rsid w:val="00FD22F0"/>
    <w:rsid w:val="00FD25CB"/>
    <w:rsid w:val="00FD3256"/>
    <w:rsid w:val="00FD4149"/>
    <w:rsid w:val="00FD43ED"/>
    <w:rsid w:val="00FD445E"/>
    <w:rsid w:val="00FD4A63"/>
    <w:rsid w:val="00FD4B20"/>
    <w:rsid w:val="00FD5516"/>
    <w:rsid w:val="00FD5578"/>
    <w:rsid w:val="00FD58A7"/>
    <w:rsid w:val="00FD66DF"/>
    <w:rsid w:val="00FD6EC4"/>
    <w:rsid w:val="00FD6FAD"/>
    <w:rsid w:val="00FD7269"/>
    <w:rsid w:val="00FD775D"/>
    <w:rsid w:val="00FD77A1"/>
    <w:rsid w:val="00FE050A"/>
    <w:rsid w:val="00FE0CCD"/>
    <w:rsid w:val="00FE0E94"/>
    <w:rsid w:val="00FE11E9"/>
    <w:rsid w:val="00FE2A43"/>
    <w:rsid w:val="00FE2C0B"/>
    <w:rsid w:val="00FE367D"/>
    <w:rsid w:val="00FE39C9"/>
    <w:rsid w:val="00FE3A02"/>
    <w:rsid w:val="00FE3B17"/>
    <w:rsid w:val="00FE3C8F"/>
    <w:rsid w:val="00FE464E"/>
    <w:rsid w:val="00FE4709"/>
    <w:rsid w:val="00FE4EE9"/>
    <w:rsid w:val="00FE58ED"/>
    <w:rsid w:val="00FE5B0D"/>
    <w:rsid w:val="00FE5E7A"/>
    <w:rsid w:val="00FE65C2"/>
    <w:rsid w:val="00FE65D2"/>
    <w:rsid w:val="00FE6B3D"/>
    <w:rsid w:val="00FE76AC"/>
    <w:rsid w:val="00FE78A8"/>
    <w:rsid w:val="00FE7F15"/>
    <w:rsid w:val="00FF01F9"/>
    <w:rsid w:val="00FF0AD4"/>
    <w:rsid w:val="00FF1590"/>
    <w:rsid w:val="00FF17E0"/>
    <w:rsid w:val="00FF187E"/>
    <w:rsid w:val="00FF1C93"/>
    <w:rsid w:val="00FF2604"/>
    <w:rsid w:val="00FF26A2"/>
    <w:rsid w:val="00FF2962"/>
    <w:rsid w:val="00FF29A1"/>
    <w:rsid w:val="00FF2AF6"/>
    <w:rsid w:val="00FF2AFF"/>
    <w:rsid w:val="00FF2B65"/>
    <w:rsid w:val="00FF2F7F"/>
    <w:rsid w:val="00FF3289"/>
    <w:rsid w:val="00FF399B"/>
    <w:rsid w:val="00FF39AD"/>
    <w:rsid w:val="00FF5EDA"/>
    <w:rsid w:val="00FF65E9"/>
    <w:rsid w:val="00FF701F"/>
    <w:rsid w:val="00FF7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2" style="mso-position-horizontal:center;mso-width-relative:margin;mso-height-relative:margin" fillcolor="white">
      <v:fill color="white"/>
    </o:shapedefaults>
    <o:shapelayout v:ext="edit">
      <o:idmap v:ext="edit" data="1"/>
    </o:shapelayout>
  </w:shapeDefaults>
  <w:decimalSymbol w:val="."/>
  <w:listSeparator w:val=","/>
  <w14:docId w14:val="1A4556DC"/>
  <w15:docId w15:val="{EAFFBD0A-C7C6-454C-9ECF-C76D93D8A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19"/>
        <w:szCs w:val="19"/>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locked="1"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locked="1" w:qFormat="1"/>
    <w:lsdException w:name="Emphasis" w:uiPriority="20"/>
    <w:lsdException w:name="Document Map" w:semiHidden="1" w:uiPriority="0"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locked="1" w:uiPriority="34" w:qFormat="1"/>
    <w:lsdException w:name="Quote" w:uiPriority="29"/>
    <w:lsdException w:name="Intense Quote" w:locked="1" w:uiPriority="30"/>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lsdException w:name="Intense Emphasis" w:locked="1" w:uiPriority="21"/>
    <w:lsdException w:name="Subtle Reference" w:locked="1" w:uiPriority="31"/>
    <w:lsdException w:name="Intense Reference" w:locked="1" w:uiPriority="32"/>
    <w:lsdException w:name="Book Title" w:locked="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BFE"/>
    <w:pPr>
      <w:spacing w:after="120"/>
      <w:jc w:val="both"/>
    </w:pPr>
    <w:rPr>
      <w:rFonts w:ascii="Times New Roman" w:hAnsi="Times New Roman"/>
      <w:sz w:val="24"/>
      <w:szCs w:val="24"/>
    </w:rPr>
  </w:style>
  <w:style w:type="paragraph" w:styleId="Heading1">
    <w:name w:val="heading 1"/>
    <w:next w:val="Normal"/>
    <w:link w:val="Heading1Char"/>
    <w:qFormat/>
    <w:rsid w:val="00D92BFE"/>
    <w:pPr>
      <w:keepNext/>
      <w:pageBreakBefore/>
      <w:numPr>
        <w:numId w:val="73"/>
      </w:numPr>
      <w:spacing w:after="120"/>
      <w:jc w:val="center"/>
      <w:outlineLvl w:val="0"/>
    </w:pPr>
    <w:rPr>
      <w:rFonts w:ascii="Times New Roman" w:hAnsi="Times New Roman"/>
      <w:b/>
      <w:iCs/>
      <w:sz w:val="24"/>
      <w:szCs w:val="24"/>
    </w:rPr>
  </w:style>
  <w:style w:type="paragraph" w:styleId="Heading2">
    <w:name w:val="heading 2"/>
    <w:aliases w:val="Heading 2 Char1,Heading 2 Char Char"/>
    <w:next w:val="Normal"/>
    <w:link w:val="Heading2Char"/>
    <w:qFormat/>
    <w:rsid w:val="00D92BFE"/>
    <w:pPr>
      <w:keepNext/>
      <w:numPr>
        <w:ilvl w:val="1"/>
        <w:numId w:val="73"/>
      </w:numPr>
      <w:spacing w:before="240" w:after="60"/>
      <w:outlineLvl w:val="1"/>
    </w:pPr>
    <w:rPr>
      <w:rFonts w:ascii="Times New Roman" w:hAnsi="Times New Roman"/>
      <w:b/>
      <w:iCs/>
      <w:sz w:val="24"/>
      <w:szCs w:val="24"/>
    </w:rPr>
  </w:style>
  <w:style w:type="paragraph" w:styleId="Heading3">
    <w:name w:val="heading 3"/>
    <w:basedOn w:val="Heading4"/>
    <w:next w:val="Normal"/>
    <w:link w:val="Heading3Char"/>
    <w:qFormat/>
    <w:rsid w:val="00C678EB"/>
    <w:pPr>
      <w:numPr>
        <w:ilvl w:val="2"/>
      </w:numPr>
      <w:outlineLvl w:val="2"/>
    </w:pPr>
  </w:style>
  <w:style w:type="paragraph" w:styleId="Heading4">
    <w:name w:val="heading 4"/>
    <w:basedOn w:val="Normal"/>
    <w:next w:val="Normal"/>
    <w:link w:val="Heading4Char"/>
    <w:qFormat/>
    <w:rsid w:val="004C1611"/>
    <w:pPr>
      <w:keepNext/>
      <w:numPr>
        <w:ilvl w:val="3"/>
        <w:numId w:val="73"/>
      </w:numPr>
      <w:spacing w:before="240"/>
      <w:outlineLvl w:val="3"/>
    </w:pPr>
    <w:rPr>
      <w:b/>
    </w:rPr>
  </w:style>
  <w:style w:type="paragraph" w:styleId="Heading5">
    <w:name w:val="heading 5"/>
    <w:next w:val="Normal"/>
    <w:link w:val="Heading5Char"/>
    <w:qFormat/>
    <w:rsid w:val="00D92BFE"/>
    <w:pPr>
      <w:keepNext/>
      <w:pBdr>
        <w:bottom w:val="single" w:sz="2" w:space="0" w:color="auto"/>
      </w:pBdr>
      <w:spacing w:before="240" w:after="120"/>
      <w:outlineLvl w:val="4"/>
    </w:pPr>
    <w:rPr>
      <w:rFonts w:ascii="Times New Roman" w:hAnsi="Times New Roman"/>
      <w:b/>
      <w:bCs/>
      <w:iCs/>
      <w:sz w:val="24"/>
      <w:szCs w:val="24"/>
    </w:rPr>
  </w:style>
  <w:style w:type="paragraph" w:styleId="Heading6">
    <w:name w:val="heading 6"/>
    <w:next w:val="Normal"/>
    <w:link w:val="Heading6Char"/>
    <w:qFormat/>
    <w:rsid w:val="00D92BFE"/>
    <w:pPr>
      <w:keepNext/>
      <w:spacing w:before="240" w:after="120"/>
      <w:outlineLvl w:val="5"/>
    </w:pPr>
    <w:rPr>
      <w:rFonts w:ascii="Times New Roman" w:hAnsi="Times New Roman"/>
      <w:b/>
      <w:sz w:val="24"/>
      <w:szCs w:val="24"/>
      <w:u w:val="single"/>
    </w:rPr>
  </w:style>
  <w:style w:type="paragraph" w:styleId="Heading7">
    <w:name w:val="heading 7"/>
    <w:basedOn w:val="Normal"/>
    <w:next w:val="Normal"/>
    <w:link w:val="Heading7Char"/>
    <w:qFormat/>
    <w:rsid w:val="0056111C"/>
    <w:pPr>
      <w:keepNext/>
      <w:pBdr>
        <w:bottom w:val="single" w:sz="4" w:space="1" w:color="auto"/>
      </w:pBdr>
      <w:ind w:left="360" w:hanging="360"/>
      <w:outlineLvl w:val="6"/>
    </w:pPr>
    <w:rPr>
      <w:rFonts w:ascii="Times New Roman Bold" w:hAnsi="Times New Roman Bold"/>
      <w:b/>
      <w:bCs/>
      <w:caps/>
    </w:rPr>
  </w:style>
  <w:style w:type="paragraph" w:styleId="Heading8">
    <w:name w:val="heading 8"/>
    <w:basedOn w:val="Normal"/>
    <w:next w:val="Normal"/>
    <w:link w:val="Heading8Char"/>
    <w:qFormat/>
    <w:rsid w:val="00D03BFB"/>
    <w:pPr>
      <w:keepNext/>
      <w:spacing w:before="100"/>
      <w:ind w:left="2160" w:hanging="1080"/>
      <w:jc w:val="left"/>
      <w:outlineLvl w:val="7"/>
    </w:pPr>
    <w:rPr>
      <w:b/>
      <w:bCs/>
      <w:sz w:val="22"/>
      <w:szCs w:val="22"/>
    </w:rPr>
  </w:style>
  <w:style w:type="paragraph" w:styleId="Heading9">
    <w:name w:val="heading 9"/>
    <w:basedOn w:val="Normal"/>
    <w:next w:val="Normal"/>
    <w:link w:val="Heading9Char"/>
    <w:qFormat/>
    <w:rsid w:val="00802BA0"/>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92BFE"/>
    <w:rPr>
      <w:rFonts w:ascii="Times New Roman" w:hAnsi="Times New Roman"/>
      <w:b/>
      <w:iCs/>
      <w:sz w:val="24"/>
      <w:szCs w:val="24"/>
    </w:rPr>
  </w:style>
  <w:style w:type="character" w:customStyle="1" w:styleId="Heading2Char">
    <w:name w:val="Heading 2 Char"/>
    <w:aliases w:val="Heading 2 Char1 Char,Heading 2 Char Char Char"/>
    <w:basedOn w:val="DefaultParagraphFont"/>
    <w:link w:val="Heading2"/>
    <w:rsid w:val="00D92BFE"/>
    <w:rPr>
      <w:rFonts w:ascii="Times New Roman" w:hAnsi="Times New Roman"/>
      <w:b/>
      <w:iCs/>
      <w:sz w:val="24"/>
      <w:szCs w:val="24"/>
    </w:rPr>
  </w:style>
  <w:style w:type="character" w:customStyle="1" w:styleId="Heading3Char">
    <w:name w:val="Heading 3 Char"/>
    <w:basedOn w:val="DefaultParagraphFont"/>
    <w:link w:val="Heading3"/>
    <w:rsid w:val="00D92BFE"/>
    <w:rPr>
      <w:rFonts w:ascii="Times New Roman" w:hAnsi="Times New Roman"/>
      <w:b/>
      <w:sz w:val="24"/>
      <w:szCs w:val="24"/>
    </w:rPr>
  </w:style>
  <w:style w:type="character" w:customStyle="1" w:styleId="Heading4Char">
    <w:name w:val="Heading 4 Char"/>
    <w:basedOn w:val="DefaultParagraphFont"/>
    <w:link w:val="Heading4"/>
    <w:rsid w:val="00D92BFE"/>
    <w:rPr>
      <w:rFonts w:ascii="Times New Roman" w:hAnsi="Times New Roman"/>
      <w:b/>
      <w:sz w:val="24"/>
      <w:szCs w:val="24"/>
    </w:rPr>
  </w:style>
  <w:style w:type="character" w:customStyle="1" w:styleId="Heading5Char">
    <w:name w:val="Heading 5 Char"/>
    <w:basedOn w:val="DefaultParagraphFont"/>
    <w:link w:val="Heading5"/>
    <w:rsid w:val="00D92BFE"/>
    <w:rPr>
      <w:rFonts w:ascii="Times New Roman" w:hAnsi="Times New Roman"/>
      <w:b/>
      <w:bCs/>
      <w:iCs/>
      <w:sz w:val="24"/>
      <w:szCs w:val="24"/>
    </w:rPr>
  </w:style>
  <w:style w:type="character" w:customStyle="1" w:styleId="Heading6Char">
    <w:name w:val="Heading 6 Char"/>
    <w:basedOn w:val="DefaultParagraphFont"/>
    <w:link w:val="Heading6"/>
    <w:rsid w:val="00D92BFE"/>
    <w:rPr>
      <w:rFonts w:ascii="Times New Roman" w:hAnsi="Times New Roman"/>
      <w:b/>
      <w:sz w:val="24"/>
      <w:szCs w:val="24"/>
      <w:u w:val="single"/>
    </w:rPr>
  </w:style>
  <w:style w:type="paragraph" w:customStyle="1" w:styleId="Bullet1">
    <w:name w:val="Bullet 1"/>
    <w:aliases w:val="Bullet1,Bullet L1,bl1,BulletL1,B1,b1,body1,Bullet for no #'s 10pt,Bullet for no #'s"/>
    <w:basedOn w:val="Normal"/>
    <w:link w:val="Bullet1Char"/>
    <w:qFormat/>
    <w:rsid w:val="00D92BFE"/>
    <w:pPr>
      <w:spacing w:before="60" w:afterLines="60" w:after="144"/>
      <w:ind w:left="720" w:hanging="360"/>
    </w:pPr>
  </w:style>
  <w:style w:type="paragraph" w:customStyle="1" w:styleId="Bullet2">
    <w:name w:val="Bullet 2"/>
    <w:basedOn w:val="Normal"/>
    <w:link w:val="Bullet2Char"/>
    <w:qFormat/>
    <w:rsid w:val="00D92BFE"/>
    <w:pPr>
      <w:numPr>
        <w:numId w:val="75"/>
      </w:numPr>
      <w:spacing w:before="60" w:afterLines="60" w:after="144"/>
    </w:pPr>
    <w:rPr>
      <w:color w:val="000000" w:themeColor="text1"/>
    </w:rPr>
  </w:style>
  <w:style w:type="paragraph" w:customStyle="1" w:styleId="Bullet3">
    <w:name w:val="Bullet 3"/>
    <w:basedOn w:val="Normal"/>
    <w:qFormat/>
    <w:rsid w:val="00D92BFE"/>
    <w:pPr>
      <w:numPr>
        <w:numId w:val="1"/>
      </w:numPr>
      <w:spacing w:before="60" w:afterLines="60" w:after="144"/>
    </w:pPr>
  </w:style>
  <w:style w:type="paragraph" w:customStyle="1" w:styleId="Bullet4">
    <w:name w:val="Bullet 4"/>
    <w:basedOn w:val="Bullet3"/>
    <w:qFormat/>
    <w:rsid w:val="00D92BFE"/>
    <w:pPr>
      <w:numPr>
        <w:numId w:val="76"/>
      </w:numPr>
      <w:ind w:left="1800"/>
    </w:pPr>
  </w:style>
  <w:style w:type="paragraph" w:customStyle="1" w:styleId="ProposalTitle">
    <w:name w:val="Proposal Title"/>
    <w:basedOn w:val="Normal"/>
    <w:link w:val="ProposalTitleChar"/>
    <w:qFormat/>
    <w:rsid w:val="00D92BFE"/>
    <w:pPr>
      <w:tabs>
        <w:tab w:val="right" w:pos="9090"/>
        <w:tab w:val="right" w:pos="9270"/>
      </w:tabs>
      <w:spacing w:after="0"/>
    </w:pPr>
    <w:rPr>
      <w:rFonts w:asciiTheme="majorHAnsi" w:hAnsiTheme="majorHAnsi"/>
      <w:b/>
      <w:caps/>
      <w:spacing w:val="58"/>
      <w:sz w:val="36"/>
      <w:szCs w:val="36"/>
    </w:rPr>
  </w:style>
  <w:style w:type="paragraph" w:styleId="Footer">
    <w:name w:val="footer"/>
    <w:next w:val="Normal"/>
    <w:link w:val="FooterChar"/>
    <w:rsid w:val="00D92BFE"/>
    <w:pPr>
      <w:tabs>
        <w:tab w:val="center" w:pos="4320"/>
        <w:tab w:val="right" w:pos="8640"/>
      </w:tabs>
      <w:ind w:left="2880" w:hanging="2880"/>
    </w:pPr>
    <w:rPr>
      <w:rFonts w:asciiTheme="minorHAnsi" w:hAnsiTheme="minorHAnsi" w:cs="Arial"/>
      <w:sz w:val="16"/>
    </w:rPr>
  </w:style>
  <w:style w:type="character" w:customStyle="1" w:styleId="FooterChar">
    <w:name w:val="Footer Char"/>
    <w:basedOn w:val="DefaultParagraphFont"/>
    <w:link w:val="Footer"/>
    <w:rsid w:val="00D92BFE"/>
    <w:rPr>
      <w:rFonts w:asciiTheme="minorHAnsi" w:hAnsiTheme="minorHAnsi" w:cs="Arial"/>
      <w:sz w:val="16"/>
    </w:rPr>
  </w:style>
  <w:style w:type="paragraph" w:customStyle="1" w:styleId="NumberList">
    <w:name w:val="Number List"/>
    <w:basedOn w:val="Normal"/>
    <w:qFormat/>
    <w:locked/>
    <w:rsid w:val="00D92BFE"/>
    <w:pPr>
      <w:numPr>
        <w:numId w:val="144"/>
      </w:numPr>
    </w:pPr>
  </w:style>
  <w:style w:type="character" w:styleId="PageNumber">
    <w:name w:val="page number"/>
    <w:basedOn w:val="DefaultParagraphFont"/>
    <w:rsid w:val="00D92BFE"/>
    <w:rPr>
      <w:rFonts w:asciiTheme="minorHAnsi" w:hAnsiTheme="minorHAnsi"/>
    </w:rPr>
  </w:style>
  <w:style w:type="table" w:customStyle="1" w:styleId="CSG">
    <w:name w:val="CSG"/>
    <w:basedOn w:val="TableNormal"/>
    <w:uiPriority w:val="99"/>
    <w:rsid w:val="00D92BFE"/>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styleId="BalloonText">
    <w:name w:val="Balloon Text"/>
    <w:basedOn w:val="Normal"/>
    <w:link w:val="BalloonTextChar"/>
    <w:uiPriority w:val="99"/>
    <w:semiHidden/>
    <w:unhideWhenUsed/>
    <w:rsid w:val="00D92BF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BFE"/>
    <w:rPr>
      <w:rFonts w:ascii="Tahoma" w:hAnsi="Tahoma" w:cs="Tahoma"/>
      <w:sz w:val="16"/>
      <w:szCs w:val="16"/>
    </w:rPr>
  </w:style>
  <w:style w:type="character" w:customStyle="1" w:styleId="rogue">
    <w:name w:val="rogue"/>
    <w:semiHidden/>
    <w:locked/>
    <w:rsid w:val="00D92BFE"/>
  </w:style>
  <w:style w:type="table" w:styleId="TableGrid">
    <w:name w:val="Table Grid"/>
    <w:basedOn w:val="TableNormal"/>
    <w:uiPriority w:val="59"/>
    <w:locked/>
    <w:rsid w:val="00D92BFE"/>
    <w:rPr>
      <w:rFonts w:asciiTheme="minorHAnsi" w:hAnsiTheme="minorHAnsi"/>
    </w:rPr>
    <w:tblPr>
      <w:tblStyleRow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band1Horz">
      <w:rPr>
        <w:rFonts w:asciiTheme="minorHAnsi" w:hAnsiTheme="minorHAnsi"/>
        <w:sz w:val="19"/>
      </w:rPr>
    </w:tblStylePr>
    <w:tblStylePr w:type="band2Horz">
      <w:rPr>
        <w:rFonts w:asciiTheme="minorHAnsi" w:hAnsiTheme="minorHAnsi"/>
        <w:sz w:val="19"/>
      </w:rPr>
    </w:tblStylePr>
  </w:style>
  <w:style w:type="paragraph" w:customStyle="1" w:styleId="ClientName">
    <w:name w:val="Client Name"/>
    <w:basedOn w:val="ProposalTitle"/>
    <w:link w:val="ClientNameChar"/>
    <w:qFormat/>
    <w:rsid w:val="00D92BFE"/>
  </w:style>
  <w:style w:type="paragraph" w:styleId="TOC1">
    <w:name w:val="toc 1"/>
    <w:basedOn w:val="Normal"/>
    <w:next w:val="Normal"/>
    <w:autoRedefine/>
    <w:uiPriority w:val="39"/>
    <w:unhideWhenUsed/>
    <w:rsid w:val="00D92BFE"/>
    <w:pPr>
      <w:spacing w:after="100"/>
    </w:pPr>
  </w:style>
  <w:style w:type="character" w:customStyle="1" w:styleId="ProposalTitleChar">
    <w:name w:val="Proposal Title Char"/>
    <w:basedOn w:val="DefaultParagraphFont"/>
    <w:link w:val="ProposalTitle"/>
    <w:rsid w:val="00D92BFE"/>
    <w:rPr>
      <w:rFonts w:asciiTheme="majorHAnsi" w:hAnsiTheme="majorHAnsi"/>
      <w:b/>
      <w:caps/>
      <w:spacing w:val="58"/>
      <w:sz w:val="36"/>
      <w:szCs w:val="36"/>
    </w:rPr>
  </w:style>
  <w:style w:type="character" w:customStyle="1" w:styleId="ClientNameChar">
    <w:name w:val="Client Name Char"/>
    <w:basedOn w:val="ProposalTitleChar"/>
    <w:link w:val="ClientName"/>
    <w:rsid w:val="00D92BFE"/>
    <w:rPr>
      <w:rFonts w:asciiTheme="majorHAnsi" w:hAnsiTheme="majorHAnsi"/>
      <w:b/>
      <w:caps/>
      <w:spacing w:val="58"/>
      <w:sz w:val="36"/>
      <w:szCs w:val="36"/>
    </w:rPr>
  </w:style>
  <w:style w:type="paragraph" w:styleId="TOC2">
    <w:name w:val="toc 2"/>
    <w:basedOn w:val="Normal"/>
    <w:next w:val="Normal"/>
    <w:autoRedefine/>
    <w:uiPriority w:val="39"/>
    <w:unhideWhenUsed/>
    <w:rsid w:val="00D92BFE"/>
    <w:pPr>
      <w:spacing w:after="100"/>
      <w:ind w:left="200"/>
    </w:pPr>
  </w:style>
  <w:style w:type="paragraph" w:styleId="TOC3">
    <w:name w:val="toc 3"/>
    <w:basedOn w:val="Normal"/>
    <w:next w:val="Normal"/>
    <w:autoRedefine/>
    <w:uiPriority w:val="39"/>
    <w:unhideWhenUsed/>
    <w:rsid w:val="00D92BFE"/>
    <w:pPr>
      <w:spacing w:after="100"/>
      <w:ind w:left="400"/>
    </w:pPr>
  </w:style>
  <w:style w:type="character" w:styleId="Emphasis">
    <w:name w:val="Emphasis"/>
    <w:uiPriority w:val="20"/>
    <w:rsid w:val="00D92BFE"/>
    <w:rPr>
      <w:b/>
      <w:color w:val="031F73"/>
    </w:rPr>
  </w:style>
  <w:style w:type="paragraph" w:styleId="Header">
    <w:name w:val="header"/>
    <w:basedOn w:val="Normal"/>
    <w:link w:val="HeaderChar"/>
    <w:uiPriority w:val="99"/>
    <w:unhideWhenUsed/>
    <w:rsid w:val="00D92BFE"/>
    <w:pPr>
      <w:tabs>
        <w:tab w:val="center" w:pos="4680"/>
        <w:tab w:val="right" w:pos="9360"/>
      </w:tabs>
      <w:spacing w:after="0"/>
    </w:pPr>
  </w:style>
  <w:style w:type="character" w:customStyle="1" w:styleId="HeaderChar">
    <w:name w:val="Header Char"/>
    <w:basedOn w:val="DefaultParagraphFont"/>
    <w:link w:val="Header"/>
    <w:uiPriority w:val="99"/>
    <w:rsid w:val="00D92BFE"/>
    <w:rPr>
      <w:rFonts w:ascii="Times New Roman" w:hAnsi="Times New Roman"/>
      <w:sz w:val="24"/>
      <w:szCs w:val="24"/>
    </w:rPr>
  </w:style>
  <w:style w:type="character" w:styleId="PlaceholderText">
    <w:name w:val="Placeholder Text"/>
    <w:basedOn w:val="DefaultParagraphFont"/>
    <w:uiPriority w:val="99"/>
    <w:semiHidden/>
    <w:rsid w:val="00D92BFE"/>
    <w:rPr>
      <w:color w:val="808080"/>
    </w:rPr>
  </w:style>
  <w:style w:type="table" w:customStyle="1" w:styleId="LightList1">
    <w:name w:val="Light List1"/>
    <w:basedOn w:val="TableNormal"/>
    <w:uiPriority w:val="61"/>
    <w:locked/>
    <w:rsid w:val="00D92BFE"/>
    <w:rPr>
      <w:rFonts w:ascii="Times New Roman" w:hAnsi="Times New Roman"/>
      <w:sz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TableBullet2">
    <w:name w:val="Table Bullet 2"/>
    <w:basedOn w:val="TableNormalCSG"/>
    <w:qFormat/>
    <w:rsid w:val="00D92BFE"/>
    <w:pPr>
      <w:numPr>
        <w:numId w:val="3"/>
      </w:numPr>
    </w:pPr>
    <w:rPr>
      <w:szCs w:val="19"/>
    </w:rPr>
  </w:style>
  <w:style w:type="table" w:customStyle="1" w:styleId="LightShading1">
    <w:name w:val="Light Shading1"/>
    <w:basedOn w:val="TableNormal"/>
    <w:uiPriority w:val="60"/>
    <w:locked/>
    <w:rsid w:val="00D92BF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Shading1-Accent6">
    <w:name w:val="Medium Shading 1 Accent 6"/>
    <w:basedOn w:val="TableNormal"/>
    <w:uiPriority w:val="63"/>
    <w:locked/>
    <w:rsid w:val="00D92BFE"/>
    <w:tblPr>
      <w:tblStyleRowBandSize w:val="1"/>
      <w:tblStyleColBandSize w:val="1"/>
      <w:tbl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single" w:sz="8" w:space="0" w:color="0050F6" w:themeColor="accent6" w:themeTint="BF"/>
      </w:tblBorders>
    </w:tblPr>
    <w:tblStylePr w:type="firstRow">
      <w:pPr>
        <w:spacing w:before="0" w:after="0" w:line="240" w:lineRule="auto"/>
      </w:pPr>
      <w:rPr>
        <w:b/>
        <w:bCs/>
        <w:color w:val="FFFFFF" w:themeColor="background1"/>
      </w:rPr>
      <w:tblPr/>
      <w:tcPr>
        <w:tcBorders>
          <w:top w:val="single" w:sz="8"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shd w:val="clear" w:color="auto" w:fill="00349E" w:themeFill="accent6"/>
      </w:tcPr>
    </w:tblStylePr>
    <w:tblStylePr w:type="lastRow">
      <w:pPr>
        <w:spacing w:before="0" w:after="0" w:line="240" w:lineRule="auto"/>
      </w:pPr>
      <w:rPr>
        <w:b/>
        <w:bCs/>
      </w:rPr>
      <w:tblPr/>
      <w:tcPr>
        <w:tcBorders>
          <w:top w:val="double" w:sz="6" w:space="0" w:color="0050F6" w:themeColor="accent6" w:themeTint="BF"/>
          <w:left w:val="single" w:sz="8" w:space="0" w:color="0050F6" w:themeColor="accent6" w:themeTint="BF"/>
          <w:bottom w:val="single" w:sz="8" w:space="0" w:color="0050F6" w:themeColor="accent6" w:themeTint="BF"/>
          <w:right w:val="single" w:sz="8" w:space="0" w:color="0050F6" w:themeColor="accent6" w:themeTint="BF"/>
          <w:insideH w:val="nil"/>
          <w:insideV w:val="nil"/>
        </w:tcBorders>
      </w:tcPr>
    </w:tblStylePr>
    <w:tblStylePr w:type="firstCol">
      <w:rPr>
        <w:b/>
        <w:bCs/>
      </w:rPr>
    </w:tblStylePr>
    <w:tblStylePr w:type="lastCol">
      <w:rPr>
        <w:b/>
        <w:bCs/>
      </w:rPr>
    </w:tblStylePr>
    <w:tblStylePr w:type="band1Vert">
      <w:tblPr/>
      <w:tcPr>
        <w:shd w:val="clear" w:color="auto" w:fill="A8C4FF" w:themeFill="accent6" w:themeFillTint="3F"/>
      </w:tcPr>
    </w:tblStylePr>
    <w:tblStylePr w:type="band1Horz">
      <w:tblPr/>
      <w:tcPr>
        <w:tcBorders>
          <w:insideH w:val="nil"/>
          <w:insideV w:val="nil"/>
        </w:tcBorders>
        <w:shd w:val="clear" w:color="auto" w:fill="A8C4FF" w:themeFill="accent6" w:themeFillTint="3F"/>
      </w:tcPr>
    </w:tblStylePr>
    <w:tblStylePr w:type="band2Horz">
      <w:tblPr/>
      <w:tcPr>
        <w:tcBorders>
          <w:insideH w:val="nil"/>
          <w:insideV w:val="nil"/>
        </w:tcBorders>
      </w:tcPr>
    </w:tblStylePr>
  </w:style>
  <w:style w:type="table" w:styleId="LightList-Accent6">
    <w:name w:val="Light List Accent 6"/>
    <w:basedOn w:val="TableNormal"/>
    <w:uiPriority w:val="61"/>
    <w:locked/>
    <w:rsid w:val="00D92BFE"/>
    <w:tblPr>
      <w:tblStyleRowBandSize w:val="1"/>
      <w:tblStyleColBandSize w:val="1"/>
      <w:tblBorders>
        <w:top w:val="single" w:sz="8" w:space="0" w:color="00349E" w:themeColor="accent6"/>
        <w:left w:val="single" w:sz="8" w:space="0" w:color="00349E" w:themeColor="accent6"/>
        <w:bottom w:val="single" w:sz="8" w:space="0" w:color="00349E" w:themeColor="accent6"/>
        <w:right w:val="single" w:sz="8" w:space="0" w:color="00349E" w:themeColor="accent6"/>
      </w:tblBorders>
    </w:tblPr>
    <w:tblStylePr w:type="firstRow">
      <w:pPr>
        <w:spacing w:before="0" w:after="0" w:line="240" w:lineRule="auto"/>
      </w:pPr>
      <w:rPr>
        <w:b/>
        <w:bCs/>
        <w:color w:val="FFFFFF" w:themeColor="background1"/>
      </w:rPr>
      <w:tblPr/>
      <w:tcPr>
        <w:shd w:val="clear" w:color="auto" w:fill="00349E" w:themeFill="accent6"/>
      </w:tcPr>
    </w:tblStylePr>
    <w:tblStylePr w:type="lastRow">
      <w:pPr>
        <w:spacing w:before="0" w:after="0" w:line="240" w:lineRule="auto"/>
      </w:pPr>
      <w:rPr>
        <w:b/>
        <w:bCs/>
      </w:rPr>
      <w:tblPr/>
      <w:tcPr>
        <w:tcBorders>
          <w:top w:val="double" w:sz="6" w:space="0" w:color="00349E" w:themeColor="accent6"/>
          <w:left w:val="single" w:sz="8" w:space="0" w:color="00349E" w:themeColor="accent6"/>
          <w:bottom w:val="single" w:sz="8" w:space="0" w:color="00349E" w:themeColor="accent6"/>
          <w:right w:val="single" w:sz="8" w:space="0" w:color="00349E" w:themeColor="accent6"/>
        </w:tcBorders>
      </w:tcPr>
    </w:tblStylePr>
    <w:tblStylePr w:type="firstCol">
      <w:rPr>
        <w:b/>
        <w:bCs/>
      </w:rPr>
    </w:tblStylePr>
    <w:tblStylePr w:type="lastCol">
      <w:rPr>
        <w:b/>
        <w:bCs/>
      </w:rPr>
    </w:tblStylePr>
    <w:tblStylePr w:type="band1Vert">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tblStylePr w:type="band1Horz">
      <w:tblPr/>
      <w:tcPr>
        <w:tcBorders>
          <w:top w:val="single" w:sz="8" w:space="0" w:color="00349E" w:themeColor="accent6"/>
          <w:left w:val="single" w:sz="8" w:space="0" w:color="00349E" w:themeColor="accent6"/>
          <w:bottom w:val="single" w:sz="8" w:space="0" w:color="00349E" w:themeColor="accent6"/>
          <w:right w:val="single" w:sz="8" w:space="0" w:color="00349E" w:themeColor="accent6"/>
        </w:tcBorders>
      </w:tcPr>
    </w:tblStylePr>
  </w:style>
  <w:style w:type="paragraph" w:customStyle="1" w:styleId="TableBullet3">
    <w:name w:val="Table Bullet 3"/>
    <w:basedOn w:val="TableNormalCSG"/>
    <w:rsid w:val="00D92BFE"/>
    <w:pPr>
      <w:numPr>
        <w:numId w:val="4"/>
      </w:numPr>
      <w:ind w:left="864" w:hanging="288"/>
    </w:pPr>
    <w:rPr>
      <w:szCs w:val="19"/>
    </w:rPr>
  </w:style>
  <w:style w:type="paragraph" w:customStyle="1" w:styleId="TableBullet4">
    <w:name w:val="Table Bullet 4"/>
    <w:basedOn w:val="TableNormalCSG"/>
    <w:rsid w:val="00D92BFE"/>
    <w:pPr>
      <w:numPr>
        <w:numId w:val="5"/>
      </w:numPr>
      <w:ind w:left="1152" w:hanging="288"/>
    </w:pPr>
    <w:rPr>
      <w:szCs w:val="19"/>
    </w:rPr>
  </w:style>
  <w:style w:type="paragraph" w:customStyle="1" w:styleId="TableBullet1">
    <w:name w:val="Table Bullet 1"/>
    <w:basedOn w:val="TableNormalCSG"/>
    <w:link w:val="TableBullet1Char"/>
    <w:qFormat/>
    <w:rsid w:val="00D92BFE"/>
    <w:pPr>
      <w:numPr>
        <w:numId w:val="6"/>
      </w:numPr>
    </w:pPr>
    <w:rPr>
      <w:szCs w:val="19"/>
    </w:rPr>
  </w:style>
  <w:style w:type="character" w:customStyle="1" w:styleId="TableBullet1Char">
    <w:name w:val="Table Bullet 1 Char"/>
    <w:basedOn w:val="DefaultParagraphFont"/>
    <w:link w:val="TableBullet1"/>
    <w:rsid w:val="00D92BFE"/>
    <w:rPr>
      <w:rFonts w:ascii="Times New Roman" w:hAnsi="Times New Roman"/>
      <w:sz w:val="20"/>
    </w:rPr>
  </w:style>
  <w:style w:type="character" w:styleId="IntenseEmphasis">
    <w:name w:val="Intense Emphasis"/>
    <w:basedOn w:val="DefaultParagraphFont"/>
    <w:uiPriority w:val="21"/>
    <w:locked/>
    <w:rsid w:val="00D92BFE"/>
    <w:rPr>
      <w:b/>
      <w:bCs/>
      <w:i/>
      <w:iCs/>
      <w:color w:val="002676" w:themeColor="accent6" w:themeShade="BF"/>
    </w:rPr>
  </w:style>
  <w:style w:type="paragraph" w:styleId="Caption">
    <w:name w:val="caption"/>
    <w:basedOn w:val="Normal"/>
    <w:next w:val="Normal"/>
    <w:unhideWhenUsed/>
    <w:rsid w:val="00D92BFE"/>
    <w:pPr>
      <w:spacing w:after="200"/>
    </w:pPr>
    <w:rPr>
      <w:b/>
      <w:bCs/>
      <w:color w:val="981E32"/>
      <w:sz w:val="20"/>
      <w:szCs w:val="18"/>
    </w:rPr>
  </w:style>
  <w:style w:type="paragraph" w:customStyle="1" w:styleId="TableNormalCSG">
    <w:name w:val="Table Normal CSG"/>
    <w:basedOn w:val="Normal"/>
    <w:qFormat/>
    <w:rsid w:val="00D92BFE"/>
    <w:pPr>
      <w:spacing w:before="60" w:after="60"/>
      <w:jc w:val="left"/>
    </w:pPr>
    <w:rPr>
      <w:sz w:val="20"/>
    </w:rPr>
  </w:style>
  <w:style w:type="paragraph" w:styleId="TableofFigures">
    <w:name w:val="table of figures"/>
    <w:next w:val="Normal"/>
    <w:uiPriority w:val="99"/>
    <w:unhideWhenUsed/>
    <w:rsid w:val="00D92BFE"/>
    <w:pPr>
      <w:spacing w:before="240" w:after="240"/>
    </w:pPr>
    <w:rPr>
      <w:rFonts w:asciiTheme="minorHAnsi" w:hAnsiTheme="minorHAnsi" w:cs="Arial"/>
      <w:sz w:val="22"/>
      <w:szCs w:val="24"/>
    </w:rPr>
  </w:style>
  <w:style w:type="paragraph" w:customStyle="1" w:styleId="RFP">
    <w:name w:val="RFP"/>
    <w:basedOn w:val="Normal"/>
    <w:link w:val="RFPChar"/>
    <w:qFormat/>
    <w:rsid w:val="00D92BFE"/>
    <w:pPr>
      <w:pBdr>
        <w:top w:val="single" w:sz="12" w:space="1" w:color="008E40"/>
        <w:left w:val="single" w:sz="12" w:space="4" w:color="008E40"/>
        <w:bottom w:val="single" w:sz="12" w:space="1" w:color="008E40"/>
        <w:right w:val="single" w:sz="12" w:space="4" w:color="008E40"/>
      </w:pBdr>
      <w:autoSpaceDE w:val="0"/>
      <w:autoSpaceDN w:val="0"/>
      <w:adjustRightInd w:val="0"/>
      <w:spacing w:after="60"/>
      <w:jc w:val="left"/>
    </w:pPr>
    <w:rPr>
      <w:rFonts w:cstheme="minorHAnsi"/>
      <w:color w:val="008E40"/>
      <w:sz w:val="20"/>
      <w:szCs w:val="20"/>
    </w:rPr>
  </w:style>
  <w:style w:type="character" w:customStyle="1" w:styleId="RFPChar">
    <w:name w:val="RFP Char"/>
    <w:basedOn w:val="DefaultParagraphFont"/>
    <w:link w:val="RFP"/>
    <w:rsid w:val="00D92BFE"/>
    <w:rPr>
      <w:rFonts w:ascii="Times New Roman" w:hAnsi="Times New Roman" w:cstheme="minorHAnsi"/>
      <w:color w:val="008E40"/>
      <w:sz w:val="20"/>
      <w:szCs w:val="20"/>
    </w:rPr>
  </w:style>
  <w:style w:type="paragraph" w:customStyle="1" w:styleId="IntroBoxBullet">
    <w:name w:val="Intro Box Bullet"/>
    <w:basedOn w:val="ListParagraph"/>
    <w:link w:val="IntroBoxBulletChar"/>
    <w:autoRedefine/>
    <w:rsid w:val="00D92BFE"/>
    <w:pPr>
      <w:numPr>
        <w:numId w:val="7"/>
      </w:numPr>
      <w:spacing w:after="60"/>
      <w:ind w:left="360"/>
      <w:contextualSpacing w:val="0"/>
      <w:jc w:val="left"/>
    </w:pPr>
    <w:rPr>
      <w:sz w:val="18"/>
      <w:szCs w:val="18"/>
    </w:rPr>
  </w:style>
  <w:style w:type="character" w:customStyle="1" w:styleId="IntroBoxBulletChar">
    <w:name w:val="Intro Box Bullet Char"/>
    <w:basedOn w:val="DefaultParagraphFont"/>
    <w:link w:val="IntroBoxBullet"/>
    <w:rsid w:val="00D92BFE"/>
    <w:rPr>
      <w:rFonts w:ascii="Times New Roman" w:hAnsi="Times New Roman"/>
      <w:sz w:val="18"/>
      <w:szCs w:val="18"/>
    </w:rPr>
  </w:style>
  <w:style w:type="paragraph" w:styleId="ListParagraph">
    <w:name w:val="List Paragraph"/>
    <w:aliases w:val="Equipment,List Paragraph1,List Paragraph Char Char,numbered,List Paragraph11"/>
    <w:basedOn w:val="Normal"/>
    <w:link w:val="ListParagraphChar"/>
    <w:uiPriority w:val="34"/>
    <w:locked/>
    <w:rsid w:val="00D92BFE"/>
    <w:pPr>
      <w:ind w:left="720"/>
      <w:contextualSpacing/>
    </w:pPr>
  </w:style>
  <w:style w:type="paragraph" w:customStyle="1" w:styleId="Resume-TitleatCompany">
    <w:name w:val="Resume - Title at Company"/>
    <w:basedOn w:val="Normal"/>
    <w:qFormat/>
    <w:rsid w:val="00D92BFE"/>
    <w:pPr>
      <w:tabs>
        <w:tab w:val="left" w:pos="9360"/>
      </w:tabs>
      <w:spacing w:before="120"/>
    </w:pPr>
    <w:rPr>
      <w:b/>
      <w:i/>
      <w:color w:val="031F73"/>
      <w:sz w:val="20"/>
      <w:szCs w:val="20"/>
    </w:rPr>
  </w:style>
  <w:style w:type="paragraph" w:customStyle="1" w:styleId="Resume-Expheader">
    <w:name w:val="Resume - Exp header"/>
    <w:basedOn w:val="Heading6"/>
    <w:qFormat/>
    <w:rsid w:val="00D92BFE"/>
    <w:pPr>
      <w:spacing w:before="60" w:after="60"/>
    </w:pPr>
    <w:rPr>
      <w:sz w:val="20"/>
    </w:rPr>
  </w:style>
  <w:style w:type="character" w:styleId="CommentReference">
    <w:name w:val="annotation reference"/>
    <w:basedOn w:val="DefaultParagraphFont"/>
    <w:uiPriority w:val="99"/>
    <w:semiHidden/>
    <w:unhideWhenUsed/>
    <w:rsid w:val="00D92BFE"/>
    <w:rPr>
      <w:sz w:val="16"/>
      <w:szCs w:val="16"/>
    </w:rPr>
  </w:style>
  <w:style w:type="paragraph" w:styleId="CommentText">
    <w:name w:val="annotation text"/>
    <w:basedOn w:val="Normal"/>
    <w:link w:val="CommentTextChar"/>
    <w:uiPriority w:val="99"/>
    <w:unhideWhenUsed/>
    <w:rsid w:val="00D92BFE"/>
    <w:rPr>
      <w:sz w:val="20"/>
      <w:szCs w:val="20"/>
    </w:rPr>
  </w:style>
  <w:style w:type="character" w:customStyle="1" w:styleId="CommentTextChar">
    <w:name w:val="Comment Text Char"/>
    <w:basedOn w:val="DefaultParagraphFont"/>
    <w:link w:val="CommentText"/>
    <w:uiPriority w:val="99"/>
    <w:rsid w:val="00D92BF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92BFE"/>
    <w:rPr>
      <w:b/>
      <w:bCs/>
    </w:rPr>
  </w:style>
  <w:style w:type="character" w:customStyle="1" w:styleId="CommentSubjectChar">
    <w:name w:val="Comment Subject Char"/>
    <w:basedOn w:val="CommentTextChar"/>
    <w:link w:val="CommentSubject"/>
    <w:uiPriority w:val="99"/>
    <w:semiHidden/>
    <w:rsid w:val="00D92BFE"/>
    <w:rPr>
      <w:rFonts w:ascii="Times New Roman" w:hAnsi="Times New Roman"/>
      <w:b/>
      <w:bCs/>
      <w:sz w:val="20"/>
      <w:szCs w:val="20"/>
    </w:rPr>
  </w:style>
  <w:style w:type="paragraph" w:customStyle="1" w:styleId="TableHeaderCSG">
    <w:name w:val="Table Header CSG"/>
    <w:basedOn w:val="TableNormalCSG"/>
    <w:qFormat/>
    <w:rsid w:val="00D92BFE"/>
    <w:rPr>
      <w:b/>
      <w:sz w:val="22"/>
    </w:rPr>
  </w:style>
  <w:style w:type="character" w:customStyle="1" w:styleId="Heading7Char">
    <w:name w:val="Heading 7 Char"/>
    <w:basedOn w:val="DefaultParagraphFont"/>
    <w:link w:val="Heading7"/>
    <w:rsid w:val="0056111C"/>
    <w:rPr>
      <w:rFonts w:ascii="Times New Roman Bold" w:hAnsi="Times New Roman Bold"/>
      <w:b/>
      <w:bCs/>
      <w:caps/>
      <w:sz w:val="24"/>
      <w:szCs w:val="24"/>
    </w:rPr>
  </w:style>
  <w:style w:type="character" w:customStyle="1" w:styleId="Heading8Char">
    <w:name w:val="Heading 8 Char"/>
    <w:basedOn w:val="DefaultParagraphFont"/>
    <w:link w:val="Heading8"/>
    <w:rsid w:val="00AD7806"/>
    <w:rPr>
      <w:rFonts w:ascii="Times New Roman" w:hAnsi="Times New Roman"/>
      <w:b/>
      <w:bCs/>
      <w:sz w:val="22"/>
      <w:szCs w:val="22"/>
    </w:rPr>
  </w:style>
  <w:style w:type="character" w:customStyle="1" w:styleId="Heading9Char">
    <w:name w:val="Heading 9 Char"/>
    <w:basedOn w:val="DefaultParagraphFont"/>
    <w:link w:val="Heading9"/>
    <w:rsid w:val="00802BA0"/>
    <w:rPr>
      <w:rFonts w:ascii="Times New Roman" w:hAnsi="Times New Roman"/>
      <w:b/>
      <w:bCs/>
      <w:sz w:val="24"/>
      <w:szCs w:val="24"/>
    </w:rPr>
  </w:style>
  <w:style w:type="paragraph" w:styleId="BodyTextIndent">
    <w:name w:val="Body Text Indent"/>
    <w:basedOn w:val="Normal"/>
    <w:link w:val="BodyTextIndentChar"/>
    <w:rsid w:val="009B233E"/>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9B233E"/>
    <w:rPr>
      <w:rFonts w:ascii="Times New Roman" w:hAnsi="Times New Roman"/>
      <w:sz w:val="24"/>
      <w:szCs w:val="20"/>
    </w:rPr>
  </w:style>
  <w:style w:type="character" w:styleId="Hyperlink">
    <w:name w:val="Hyperlink"/>
    <w:uiPriority w:val="99"/>
    <w:rsid w:val="009B233E"/>
    <w:rPr>
      <w:color w:val="0000FF"/>
      <w:u w:val="single"/>
    </w:rPr>
  </w:style>
  <w:style w:type="paragraph" w:styleId="BodyTextIndent2">
    <w:name w:val="Body Text Indent 2"/>
    <w:basedOn w:val="Normal"/>
    <w:link w:val="BodyTextIndent2Char"/>
    <w:rsid w:val="009B233E"/>
    <w:pPr>
      <w:ind w:left="1440" w:hanging="720"/>
    </w:pPr>
    <w:rPr>
      <w:rFonts w:ascii="Arial" w:hAnsi="Arial"/>
      <w:color w:val="000000"/>
      <w:szCs w:val="20"/>
    </w:rPr>
  </w:style>
  <w:style w:type="character" w:customStyle="1" w:styleId="BodyTextIndent2Char">
    <w:name w:val="Body Text Indent 2 Char"/>
    <w:basedOn w:val="DefaultParagraphFont"/>
    <w:link w:val="BodyTextIndent2"/>
    <w:rsid w:val="009B233E"/>
    <w:rPr>
      <w:rFonts w:ascii="Arial" w:hAnsi="Arial"/>
      <w:color w:val="000000"/>
      <w:sz w:val="24"/>
      <w:szCs w:val="20"/>
    </w:rPr>
  </w:style>
  <w:style w:type="paragraph" w:styleId="BodyText2">
    <w:name w:val="Body Text 2"/>
    <w:basedOn w:val="Normal"/>
    <w:link w:val="BodyText2Char"/>
    <w:rsid w:val="009B233E"/>
    <w:rPr>
      <w:kern w:val="24"/>
    </w:rPr>
  </w:style>
  <w:style w:type="character" w:customStyle="1" w:styleId="BodyText2Char">
    <w:name w:val="Body Text 2 Char"/>
    <w:basedOn w:val="DefaultParagraphFont"/>
    <w:link w:val="BodyText2"/>
    <w:rsid w:val="009B233E"/>
    <w:rPr>
      <w:rFonts w:ascii="Times New Roman" w:hAnsi="Times New Roman"/>
      <w:kern w:val="24"/>
      <w:sz w:val="24"/>
      <w:szCs w:val="24"/>
    </w:rPr>
  </w:style>
  <w:style w:type="paragraph" w:styleId="BodyTextIndent3">
    <w:name w:val="Body Text Indent 3"/>
    <w:basedOn w:val="Normal"/>
    <w:link w:val="BodyTextIndent3Char"/>
    <w:rsid w:val="009B233E"/>
    <w:pPr>
      <w:ind w:left="360"/>
    </w:pPr>
  </w:style>
  <w:style w:type="character" w:customStyle="1" w:styleId="BodyTextIndent3Char">
    <w:name w:val="Body Text Indent 3 Char"/>
    <w:basedOn w:val="DefaultParagraphFont"/>
    <w:link w:val="BodyTextIndent3"/>
    <w:rsid w:val="009B233E"/>
    <w:rPr>
      <w:rFonts w:ascii="Times New Roman" w:hAnsi="Times New Roman"/>
      <w:sz w:val="24"/>
      <w:szCs w:val="24"/>
    </w:rPr>
  </w:style>
  <w:style w:type="paragraph" w:customStyle="1" w:styleId="ABLOCKPARA">
    <w:name w:val="A BLOCK PARA"/>
    <w:basedOn w:val="Normal"/>
    <w:autoRedefine/>
    <w:rsid w:val="009B233E"/>
    <w:rPr>
      <w:rFonts w:cs="Tahoma"/>
      <w:bCs/>
      <w:kern w:val="24"/>
    </w:rPr>
  </w:style>
  <w:style w:type="character" w:styleId="FollowedHyperlink">
    <w:name w:val="FollowedHyperlink"/>
    <w:rsid w:val="009B233E"/>
    <w:rPr>
      <w:color w:val="800080"/>
      <w:u w:val="single"/>
    </w:rPr>
  </w:style>
  <w:style w:type="paragraph" w:customStyle="1" w:styleId="Style1">
    <w:name w:val="Style 1"/>
    <w:basedOn w:val="Normal"/>
    <w:rsid w:val="009B233E"/>
    <w:pPr>
      <w:autoSpaceDE w:val="0"/>
      <w:autoSpaceDN w:val="0"/>
      <w:spacing w:after="216"/>
      <w:ind w:left="360"/>
    </w:pPr>
    <w:rPr>
      <w:rFonts w:ascii="Tahoma" w:hAnsi="Tahoma" w:cs="Tahoma"/>
      <w:b/>
      <w:bCs/>
    </w:rPr>
  </w:style>
  <w:style w:type="paragraph" w:customStyle="1" w:styleId="Style2">
    <w:name w:val="Style 2"/>
    <w:basedOn w:val="Normal"/>
    <w:rsid w:val="009B233E"/>
    <w:pPr>
      <w:tabs>
        <w:tab w:val="left" w:pos="2160"/>
        <w:tab w:val="left" w:pos="7488"/>
      </w:tabs>
      <w:autoSpaceDE w:val="0"/>
      <w:autoSpaceDN w:val="0"/>
      <w:spacing w:before="216"/>
      <w:ind w:left="360"/>
      <w:jc w:val="right"/>
    </w:pPr>
    <w:rPr>
      <w:rFonts w:ascii="Tahoma" w:hAnsi="Tahoma" w:cs="Tahoma"/>
      <w:b/>
      <w:bCs/>
    </w:rPr>
  </w:style>
  <w:style w:type="paragraph" w:styleId="PlainText">
    <w:name w:val="Plain Text"/>
    <w:basedOn w:val="Normal"/>
    <w:link w:val="PlainTextChar1"/>
    <w:uiPriority w:val="99"/>
    <w:rsid w:val="009B233E"/>
    <w:rPr>
      <w:rFonts w:ascii="Courier New" w:hAnsi="Courier New"/>
      <w:sz w:val="20"/>
      <w:szCs w:val="20"/>
      <w:lang w:val="x-none" w:eastAsia="x-none"/>
    </w:rPr>
  </w:style>
  <w:style w:type="character" w:customStyle="1" w:styleId="PlainTextChar">
    <w:name w:val="Plain Text Char"/>
    <w:basedOn w:val="DefaultParagraphFont"/>
    <w:uiPriority w:val="99"/>
    <w:rsid w:val="009B233E"/>
    <w:rPr>
      <w:rFonts w:ascii="Consolas" w:hAnsi="Consolas"/>
      <w:sz w:val="21"/>
      <w:szCs w:val="21"/>
    </w:rPr>
  </w:style>
  <w:style w:type="paragraph" w:styleId="NormalWeb">
    <w:name w:val="Normal (Web)"/>
    <w:basedOn w:val="Normal"/>
    <w:uiPriority w:val="99"/>
    <w:rsid w:val="009B233E"/>
    <w:pPr>
      <w:spacing w:before="100" w:beforeAutospacing="1" w:after="100" w:afterAutospacing="1"/>
    </w:pPr>
    <w:rPr>
      <w:rFonts w:eastAsia="Arial Unicode MS"/>
    </w:rPr>
  </w:style>
  <w:style w:type="paragraph" w:styleId="BlockText">
    <w:name w:val="Block Text"/>
    <w:basedOn w:val="Normal"/>
    <w:rsid w:val="009B233E"/>
    <w:pPr>
      <w:ind w:left="770" w:right="670"/>
    </w:pPr>
    <w:rPr>
      <w:rFonts w:ascii="Tahoma" w:hAnsi="Tahoma" w:cs="Tahoma"/>
      <w:sz w:val="22"/>
    </w:rPr>
  </w:style>
  <w:style w:type="paragraph" w:styleId="BodyTextFirstIndent2">
    <w:name w:val="Body Text First Indent 2"/>
    <w:basedOn w:val="BodyTextIndent"/>
    <w:link w:val="BodyTextFirstIndent2Char"/>
    <w:rsid w:val="009B233E"/>
    <w:pPr>
      <w:tabs>
        <w:tab w:val="clear" w:pos="720"/>
        <w:tab w:val="clear" w:pos="1440"/>
        <w:tab w:val="clear" w:pos="2160"/>
        <w:tab w:val="clear" w:pos="2880"/>
      </w:tabs>
      <w:spacing w:line="240" w:lineRule="auto"/>
      <w:ind w:left="360" w:firstLine="210"/>
    </w:pPr>
    <w:rPr>
      <w:szCs w:val="24"/>
    </w:rPr>
  </w:style>
  <w:style w:type="character" w:customStyle="1" w:styleId="BodyTextFirstIndent2Char">
    <w:name w:val="Body Text First Indent 2 Char"/>
    <w:basedOn w:val="BodyTextIndentChar"/>
    <w:link w:val="BodyTextFirstIndent2"/>
    <w:rsid w:val="009B233E"/>
    <w:rPr>
      <w:rFonts w:ascii="Times New Roman" w:hAnsi="Times New Roman"/>
      <w:sz w:val="24"/>
      <w:szCs w:val="24"/>
    </w:rPr>
  </w:style>
  <w:style w:type="paragraph" w:styleId="BodyText">
    <w:name w:val="Body Text"/>
    <w:aliases w:val="Body Text Char1,Body Text Char Char"/>
    <w:basedOn w:val="Normal"/>
    <w:link w:val="BodyTextChar"/>
    <w:rsid w:val="009B233E"/>
    <w:rPr>
      <w:b/>
      <w:bCs/>
      <w:lang w:val="x-none" w:eastAsia="x-none"/>
    </w:rPr>
  </w:style>
  <w:style w:type="character" w:customStyle="1" w:styleId="BodyTextChar">
    <w:name w:val="Body Text Char"/>
    <w:aliases w:val="Body Text Char1 Char,Body Text Char Char Char"/>
    <w:basedOn w:val="DefaultParagraphFont"/>
    <w:link w:val="BodyText"/>
    <w:rsid w:val="009B233E"/>
    <w:rPr>
      <w:rFonts w:ascii="Times New Roman" w:hAnsi="Times New Roman"/>
      <w:b/>
      <w:bCs/>
      <w:sz w:val="24"/>
      <w:szCs w:val="24"/>
      <w:lang w:val="x-none" w:eastAsia="x-none"/>
    </w:rPr>
  </w:style>
  <w:style w:type="paragraph" w:styleId="Title">
    <w:name w:val="Title"/>
    <w:basedOn w:val="Normal"/>
    <w:link w:val="TitleChar"/>
    <w:uiPriority w:val="99"/>
    <w:qFormat/>
    <w:rsid w:val="009B233E"/>
    <w:pPr>
      <w:jc w:val="center"/>
    </w:pPr>
    <w:rPr>
      <w:rFonts w:ascii="Century Gothic" w:hAnsi="Century Gothic"/>
      <w:szCs w:val="20"/>
      <w:lang w:val="x-none" w:eastAsia="x-none"/>
    </w:rPr>
  </w:style>
  <w:style w:type="character" w:customStyle="1" w:styleId="TitleChar">
    <w:name w:val="Title Char"/>
    <w:basedOn w:val="DefaultParagraphFont"/>
    <w:link w:val="Title"/>
    <w:uiPriority w:val="99"/>
    <w:rsid w:val="009B233E"/>
    <w:rPr>
      <w:rFonts w:ascii="Century Gothic" w:hAnsi="Century Gothic"/>
      <w:sz w:val="24"/>
      <w:szCs w:val="20"/>
      <w:lang w:val="x-none" w:eastAsia="x-none"/>
    </w:rPr>
  </w:style>
  <w:style w:type="table" w:styleId="TableList1">
    <w:name w:val="Table List 1"/>
    <w:basedOn w:val="TableNormal"/>
    <w:rsid w:val="009B233E"/>
    <w:rPr>
      <w:rFonts w:ascii="Times New Roman" w:hAnsi="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harChar">
    <w:name w:val="Char Char"/>
    <w:basedOn w:val="Normal"/>
    <w:next w:val="Normal"/>
    <w:rsid w:val="009B233E"/>
    <w:pPr>
      <w:tabs>
        <w:tab w:val="num" w:pos="360"/>
      </w:tabs>
      <w:jc w:val="left"/>
    </w:pPr>
    <w:rPr>
      <w:rFonts w:ascii="Times" w:eastAsia="MS Mincho" w:hAnsi="Times"/>
      <w:szCs w:val="20"/>
      <w:lang w:eastAsia="ja-JP"/>
    </w:rPr>
  </w:style>
  <w:style w:type="character" w:customStyle="1" w:styleId="EmailStyle401">
    <w:name w:val="EmailStyle401"/>
    <w:semiHidden/>
    <w:rsid w:val="009B233E"/>
    <w:rPr>
      <w:rFonts w:ascii="Arial" w:hAnsi="Arial" w:cs="Arial"/>
      <w:color w:val="auto"/>
      <w:sz w:val="20"/>
      <w:szCs w:val="20"/>
    </w:rPr>
  </w:style>
  <w:style w:type="paragraph" w:customStyle="1" w:styleId="Default">
    <w:name w:val="Default"/>
    <w:rsid w:val="009B233E"/>
    <w:pPr>
      <w:autoSpaceDE w:val="0"/>
      <w:autoSpaceDN w:val="0"/>
      <w:adjustRightInd w:val="0"/>
    </w:pPr>
    <w:rPr>
      <w:rFonts w:ascii="Arial" w:hAnsi="Arial" w:cs="Arial"/>
      <w:color w:val="000000"/>
      <w:sz w:val="24"/>
      <w:szCs w:val="24"/>
    </w:rPr>
  </w:style>
  <w:style w:type="character" w:styleId="Strong">
    <w:name w:val="Strong"/>
    <w:uiPriority w:val="99"/>
    <w:qFormat/>
    <w:locked/>
    <w:rsid w:val="009B233E"/>
    <w:rPr>
      <w:b/>
      <w:bCs/>
    </w:rPr>
  </w:style>
  <w:style w:type="character" w:customStyle="1" w:styleId="FooterChar1">
    <w:name w:val="Footer Char1"/>
    <w:uiPriority w:val="99"/>
    <w:rsid w:val="009B233E"/>
    <w:rPr>
      <w:sz w:val="24"/>
      <w:szCs w:val="24"/>
    </w:rPr>
  </w:style>
  <w:style w:type="character" w:customStyle="1" w:styleId="PlainTextChar1">
    <w:name w:val="Plain Text Char1"/>
    <w:link w:val="PlainText"/>
    <w:uiPriority w:val="99"/>
    <w:rsid w:val="009B233E"/>
    <w:rPr>
      <w:rFonts w:ascii="Courier New" w:hAnsi="Courier New"/>
      <w:sz w:val="20"/>
      <w:szCs w:val="20"/>
      <w:lang w:val="x-none" w:eastAsia="x-none"/>
    </w:rPr>
  </w:style>
  <w:style w:type="paragraph" w:styleId="NoSpacing">
    <w:name w:val="No Spacing"/>
    <w:uiPriority w:val="1"/>
    <w:qFormat/>
    <w:rsid w:val="009B233E"/>
    <w:rPr>
      <w:sz w:val="22"/>
      <w:szCs w:val="22"/>
    </w:rPr>
  </w:style>
  <w:style w:type="character" w:customStyle="1" w:styleId="Bullet1Char">
    <w:name w:val="Bullet 1 Char"/>
    <w:basedOn w:val="DefaultParagraphFont"/>
    <w:link w:val="Bullet1"/>
    <w:rsid w:val="009B233E"/>
    <w:rPr>
      <w:rFonts w:ascii="Times New Roman" w:hAnsi="Times New Roman"/>
      <w:sz w:val="24"/>
      <w:szCs w:val="24"/>
    </w:rPr>
  </w:style>
  <w:style w:type="paragraph" w:customStyle="1" w:styleId="BodyTextNoParagraphSpacing">
    <w:name w:val="Body Text No Paragraph Spacing"/>
    <w:basedOn w:val="BodyText"/>
    <w:link w:val="BodyTextNoParagraphSpacingChar"/>
    <w:qFormat/>
    <w:rsid w:val="009B233E"/>
    <w:pPr>
      <w:jc w:val="left"/>
    </w:pPr>
    <w:rPr>
      <w:b w:val="0"/>
      <w:bCs w:val="0"/>
      <w:lang w:val="en-US" w:eastAsia="en-US"/>
    </w:rPr>
  </w:style>
  <w:style w:type="character" w:customStyle="1" w:styleId="BodyTextNoParagraphSpacingChar">
    <w:name w:val="Body Text No Paragraph Spacing Char"/>
    <w:link w:val="BodyTextNoParagraphSpacing"/>
    <w:locked/>
    <w:rsid w:val="009B233E"/>
    <w:rPr>
      <w:rFonts w:ascii="Times New Roman" w:hAnsi="Times New Roman"/>
      <w:sz w:val="24"/>
      <w:szCs w:val="24"/>
    </w:rPr>
  </w:style>
  <w:style w:type="character" w:customStyle="1" w:styleId="Level5TitleChar">
    <w:name w:val="Level 5 Title Char"/>
    <w:link w:val="Level5Title"/>
    <w:rsid w:val="009B233E"/>
    <w:rPr>
      <w:rFonts w:ascii="Arial Bold" w:hAnsi="Arial Bold"/>
      <w:b/>
      <w:bCs/>
      <w:smallCaps/>
    </w:rPr>
  </w:style>
  <w:style w:type="paragraph" w:customStyle="1" w:styleId="Level5Title">
    <w:name w:val="Level 5 Title"/>
    <w:basedOn w:val="Normal"/>
    <w:next w:val="Normal"/>
    <w:link w:val="Level5TitleChar"/>
    <w:rsid w:val="009B233E"/>
    <w:pPr>
      <w:spacing w:before="240"/>
      <w:ind w:left="720"/>
      <w:jc w:val="left"/>
    </w:pPr>
    <w:rPr>
      <w:rFonts w:ascii="Arial Bold" w:hAnsi="Arial Bold"/>
      <w:b/>
      <w:bCs/>
      <w:smallCaps/>
      <w:sz w:val="19"/>
      <w:szCs w:val="19"/>
    </w:rPr>
  </w:style>
  <w:style w:type="paragraph" w:customStyle="1" w:styleId="Level6Title">
    <w:name w:val="Level 6 Title"/>
    <w:basedOn w:val="Level5Title"/>
    <w:link w:val="Level6TitleChar"/>
    <w:rsid w:val="009B233E"/>
    <w:pPr>
      <w:ind w:left="1080"/>
    </w:pPr>
    <w:rPr>
      <w:color w:val="5F5F5F"/>
    </w:rPr>
  </w:style>
  <w:style w:type="character" w:customStyle="1" w:styleId="Level6TitleChar">
    <w:name w:val="Level 6 Title Char"/>
    <w:link w:val="Level6Title"/>
    <w:rsid w:val="009B233E"/>
    <w:rPr>
      <w:rFonts w:ascii="Arial Bold" w:hAnsi="Arial Bold"/>
      <w:b/>
      <w:bCs/>
      <w:smallCaps/>
      <w:color w:val="5F5F5F"/>
    </w:rPr>
  </w:style>
  <w:style w:type="character" w:customStyle="1" w:styleId="ListParagraphChar">
    <w:name w:val="List Paragraph Char"/>
    <w:aliases w:val="Equipment Char,List Paragraph1 Char,List Paragraph Char Char Char,numbered Char,List Paragraph11 Char"/>
    <w:link w:val="ListParagraph"/>
    <w:uiPriority w:val="34"/>
    <w:locked/>
    <w:rsid w:val="00D72F09"/>
    <w:rPr>
      <w:rFonts w:ascii="Times New Roman" w:hAnsi="Times New Roman"/>
      <w:sz w:val="24"/>
      <w:szCs w:val="24"/>
    </w:rPr>
  </w:style>
  <w:style w:type="paragraph" w:customStyle="1" w:styleId="BodyTextIndentNumbered">
    <w:name w:val="Body Text Indent Numbered"/>
    <w:basedOn w:val="BodyTextIndent"/>
    <w:rsid w:val="00D72F09"/>
    <w:pPr>
      <w:tabs>
        <w:tab w:val="clear" w:pos="720"/>
        <w:tab w:val="clear" w:pos="1440"/>
        <w:tab w:val="clear" w:pos="2160"/>
        <w:tab w:val="clear" w:pos="2880"/>
      </w:tabs>
      <w:spacing w:line="240" w:lineRule="auto"/>
      <w:ind w:firstLine="0"/>
      <w:jc w:val="left"/>
    </w:pPr>
    <w:rPr>
      <w:szCs w:val="24"/>
    </w:rPr>
  </w:style>
  <w:style w:type="paragraph" w:customStyle="1" w:styleId="RFP-Bullet-1">
    <w:name w:val="RFP-Bullet-1"/>
    <w:basedOn w:val="Bullet1"/>
    <w:link w:val="RFP-Bullet-1Char"/>
    <w:qFormat/>
    <w:rsid w:val="007947BC"/>
    <w:pPr>
      <w:numPr>
        <w:numId w:val="40"/>
      </w:numPr>
    </w:pPr>
  </w:style>
  <w:style w:type="paragraph" w:customStyle="1" w:styleId="ListNumber6">
    <w:name w:val="List Number 6"/>
    <w:basedOn w:val="ListNumber5"/>
    <w:qFormat/>
    <w:rsid w:val="00523EE9"/>
    <w:pPr>
      <w:tabs>
        <w:tab w:val="num" w:pos="504"/>
        <w:tab w:val="num" w:pos="2880"/>
      </w:tabs>
      <w:snapToGrid w:val="0"/>
      <w:spacing w:after="200" w:line="276" w:lineRule="auto"/>
      <w:ind w:left="2880" w:hanging="1224"/>
      <w:jc w:val="left"/>
    </w:pPr>
    <w:rPr>
      <w:rFonts w:asciiTheme="minorHAnsi" w:eastAsiaTheme="minorHAnsi" w:hAnsiTheme="minorHAnsi" w:cstheme="minorBidi"/>
      <w:sz w:val="22"/>
      <w:szCs w:val="22"/>
    </w:rPr>
  </w:style>
  <w:style w:type="paragraph" w:styleId="ListNumber5">
    <w:name w:val="List Number 5"/>
    <w:basedOn w:val="Normal"/>
    <w:uiPriority w:val="99"/>
    <w:unhideWhenUsed/>
    <w:rsid w:val="00523EE9"/>
    <w:pPr>
      <w:tabs>
        <w:tab w:val="num" w:pos="1987"/>
      </w:tabs>
      <w:ind w:left="1987" w:hanging="360"/>
      <w:contextualSpacing/>
    </w:pPr>
  </w:style>
  <w:style w:type="numbering" w:customStyle="1" w:styleId="CurrentList1">
    <w:name w:val="Current List1"/>
    <w:rsid w:val="00084AE1"/>
    <w:pPr>
      <w:numPr>
        <w:numId w:val="74"/>
      </w:numPr>
    </w:pPr>
  </w:style>
  <w:style w:type="character" w:customStyle="1" w:styleId="StyleItalicBlack">
    <w:name w:val="Style Italic Black"/>
    <w:rsid w:val="00084AE1"/>
    <w:rPr>
      <w:i/>
      <w:iCs/>
      <w:color w:val="auto"/>
    </w:rPr>
  </w:style>
  <w:style w:type="character" w:customStyle="1" w:styleId="Style12pt">
    <w:name w:val="Style 12 pt"/>
    <w:rsid w:val="00084AE1"/>
    <w:rPr>
      <w:sz w:val="22"/>
    </w:rPr>
  </w:style>
  <w:style w:type="paragraph" w:customStyle="1" w:styleId="RFP-NumList">
    <w:name w:val="RFP-NumList"/>
    <w:basedOn w:val="RFP-Bullet-1"/>
    <w:link w:val="RFP-NumListChar"/>
    <w:qFormat/>
    <w:rsid w:val="00274061"/>
    <w:pPr>
      <w:numPr>
        <w:ilvl w:val="1"/>
        <w:numId w:val="19"/>
      </w:numPr>
    </w:pPr>
  </w:style>
  <w:style w:type="paragraph" w:customStyle="1" w:styleId="RFP-Bullets2">
    <w:name w:val="RFP-Bullets2"/>
    <w:basedOn w:val="ListParagraph"/>
    <w:link w:val="RFP-Bullets2Char"/>
    <w:qFormat/>
    <w:rsid w:val="00274061"/>
    <w:pPr>
      <w:spacing w:before="120" w:after="6"/>
      <w:ind w:left="360" w:hanging="360"/>
      <w:contextualSpacing w:val="0"/>
    </w:pPr>
  </w:style>
  <w:style w:type="character" w:customStyle="1" w:styleId="RFP-Bullet-1Char">
    <w:name w:val="RFP-Bullet-1 Char"/>
    <w:basedOn w:val="Bullet1Char"/>
    <w:link w:val="RFP-Bullet-1"/>
    <w:rsid w:val="00AA3D48"/>
    <w:rPr>
      <w:rFonts w:ascii="Times New Roman" w:hAnsi="Times New Roman"/>
      <w:sz w:val="24"/>
      <w:szCs w:val="24"/>
    </w:rPr>
  </w:style>
  <w:style w:type="character" w:customStyle="1" w:styleId="RFP-NumListChar">
    <w:name w:val="RFP-NumList Char"/>
    <w:basedOn w:val="RFP-Bullet-1Char"/>
    <w:link w:val="RFP-NumList"/>
    <w:rsid w:val="00274061"/>
    <w:rPr>
      <w:rFonts w:ascii="Times New Roman" w:hAnsi="Times New Roman"/>
      <w:sz w:val="24"/>
      <w:szCs w:val="24"/>
    </w:rPr>
  </w:style>
  <w:style w:type="paragraph" w:customStyle="1" w:styleId="Appendix-Bullet">
    <w:name w:val="Appendix-Bullet"/>
    <w:basedOn w:val="ListParagraph"/>
    <w:link w:val="Appendix-BulletChar"/>
    <w:qFormat/>
    <w:rsid w:val="007947BC"/>
    <w:pPr>
      <w:numPr>
        <w:numId w:val="24"/>
      </w:numPr>
    </w:pPr>
    <w:rPr>
      <w:b/>
      <w:sz w:val="28"/>
      <w:szCs w:val="28"/>
    </w:rPr>
  </w:style>
  <w:style w:type="character" w:customStyle="1" w:styleId="RFP-Bullets2Char">
    <w:name w:val="RFP-Bullets2 Char"/>
    <w:basedOn w:val="ListParagraphChar"/>
    <w:link w:val="RFP-Bullets2"/>
    <w:rsid w:val="00274061"/>
    <w:rPr>
      <w:rFonts w:ascii="Times New Roman" w:hAnsi="Times New Roman"/>
      <w:sz w:val="24"/>
      <w:szCs w:val="24"/>
    </w:rPr>
  </w:style>
  <w:style w:type="character" w:customStyle="1" w:styleId="Appendix-BulletChar">
    <w:name w:val="Appendix-Bullet Char"/>
    <w:basedOn w:val="ListParagraphChar"/>
    <w:link w:val="Appendix-Bullet"/>
    <w:rsid w:val="00767099"/>
    <w:rPr>
      <w:rFonts w:ascii="Times New Roman" w:hAnsi="Times New Roman"/>
      <w:b/>
      <w:sz w:val="28"/>
      <w:szCs w:val="28"/>
    </w:rPr>
  </w:style>
  <w:style w:type="paragraph" w:customStyle="1" w:styleId="RFP-Bullets1">
    <w:name w:val="RFP-Bullets1"/>
    <w:basedOn w:val="Normal"/>
    <w:link w:val="RFP-Bullets1Char"/>
    <w:qFormat/>
    <w:rsid w:val="007947BC"/>
    <w:pPr>
      <w:numPr>
        <w:numId w:val="36"/>
      </w:numPr>
      <w:spacing w:after="0"/>
      <w:contextualSpacing/>
    </w:pPr>
  </w:style>
  <w:style w:type="character" w:customStyle="1" w:styleId="RFP-Bullets1Char">
    <w:name w:val="RFP-Bullets1 Char"/>
    <w:link w:val="RFP-Bullets1"/>
    <w:rsid w:val="00A00E53"/>
    <w:rPr>
      <w:rFonts w:ascii="Times New Roman" w:hAnsi="Times New Roman"/>
      <w:sz w:val="24"/>
      <w:szCs w:val="24"/>
    </w:rPr>
  </w:style>
  <w:style w:type="paragraph" w:customStyle="1" w:styleId="RFP-H1">
    <w:name w:val="RFP-H1"/>
    <w:basedOn w:val="Normal"/>
    <w:link w:val="RFP-H1Char"/>
    <w:qFormat/>
    <w:rsid w:val="0030334C"/>
    <w:pPr>
      <w:spacing w:after="0"/>
    </w:pPr>
    <w:rPr>
      <w:b/>
      <w:bCs/>
      <w:noProof/>
    </w:rPr>
  </w:style>
  <w:style w:type="paragraph" w:customStyle="1" w:styleId="RFP-H2">
    <w:name w:val="RFP-H2"/>
    <w:basedOn w:val="Normal"/>
    <w:qFormat/>
    <w:rsid w:val="005E541D"/>
    <w:pPr>
      <w:spacing w:after="0"/>
      <w:ind w:left="360" w:hanging="360"/>
    </w:pPr>
    <w:rPr>
      <w:b/>
    </w:rPr>
  </w:style>
  <w:style w:type="paragraph" w:customStyle="1" w:styleId="RFP-H3">
    <w:name w:val="RFP-H3"/>
    <w:basedOn w:val="Normal"/>
    <w:link w:val="RFP-H3Char"/>
    <w:qFormat/>
    <w:rsid w:val="005E541D"/>
    <w:pPr>
      <w:spacing w:after="0"/>
      <w:ind w:left="360" w:hanging="360"/>
    </w:pPr>
    <w:rPr>
      <w:b/>
    </w:rPr>
  </w:style>
  <w:style w:type="paragraph" w:customStyle="1" w:styleId="RFP-H4">
    <w:name w:val="RFP-H4"/>
    <w:basedOn w:val="Normal"/>
    <w:link w:val="RFP-H4Char"/>
    <w:qFormat/>
    <w:rsid w:val="005E541D"/>
    <w:pPr>
      <w:tabs>
        <w:tab w:val="left" w:pos="1080"/>
      </w:tabs>
      <w:spacing w:after="0"/>
      <w:ind w:left="720" w:hanging="720"/>
    </w:pPr>
  </w:style>
  <w:style w:type="paragraph" w:customStyle="1" w:styleId="RFP-H5">
    <w:name w:val="RFP-H5"/>
    <w:basedOn w:val="Normal"/>
    <w:link w:val="RFP-H5Char"/>
    <w:qFormat/>
    <w:rsid w:val="005E541D"/>
    <w:pPr>
      <w:spacing w:after="0"/>
      <w:ind w:left="1080" w:hanging="360"/>
    </w:pPr>
  </w:style>
  <w:style w:type="paragraph" w:customStyle="1" w:styleId="RFP-H6">
    <w:name w:val="RFP-H6"/>
    <w:basedOn w:val="Normal"/>
    <w:link w:val="RFP-H6Char"/>
    <w:qFormat/>
    <w:rsid w:val="005E541D"/>
    <w:pPr>
      <w:spacing w:after="0"/>
      <w:ind w:left="1440" w:hanging="360"/>
    </w:pPr>
  </w:style>
  <w:style w:type="paragraph" w:customStyle="1" w:styleId="RFP-H7">
    <w:name w:val="RFP-H7"/>
    <w:basedOn w:val="Normal"/>
    <w:link w:val="RFP-H7Char"/>
    <w:qFormat/>
    <w:rsid w:val="005E541D"/>
    <w:pPr>
      <w:spacing w:after="0"/>
      <w:ind w:left="1800" w:hanging="360"/>
    </w:pPr>
  </w:style>
  <w:style w:type="character" w:customStyle="1" w:styleId="RFP-H6Char">
    <w:name w:val="RFP-H6 Char"/>
    <w:link w:val="RFP-H6"/>
    <w:rsid w:val="005E541D"/>
    <w:rPr>
      <w:rFonts w:ascii="Times New Roman" w:hAnsi="Times New Roman"/>
      <w:sz w:val="24"/>
      <w:szCs w:val="24"/>
    </w:rPr>
  </w:style>
  <w:style w:type="paragraph" w:customStyle="1" w:styleId="RFP-H8">
    <w:name w:val="RFP-H8"/>
    <w:basedOn w:val="Normal"/>
    <w:qFormat/>
    <w:rsid w:val="008B051A"/>
    <w:pPr>
      <w:spacing w:after="0"/>
      <w:ind w:left="2160" w:hanging="360"/>
    </w:pPr>
  </w:style>
  <w:style w:type="character" w:customStyle="1" w:styleId="RFP-H7Char">
    <w:name w:val="RFP-H7 Char"/>
    <w:link w:val="RFP-H7"/>
    <w:rsid w:val="005E541D"/>
    <w:rPr>
      <w:rFonts w:ascii="Times New Roman" w:hAnsi="Times New Roman"/>
      <w:sz w:val="24"/>
      <w:szCs w:val="24"/>
    </w:rPr>
  </w:style>
  <w:style w:type="paragraph" w:customStyle="1" w:styleId="RFP-H9">
    <w:name w:val="RFP-H9"/>
    <w:basedOn w:val="Normal"/>
    <w:qFormat/>
    <w:rsid w:val="008B051A"/>
    <w:pPr>
      <w:spacing w:after="0"/>
      <w:ind w:left="2520" w:hanging="360"/>
    </w:pPr>
  </w:style>
  <w:style w:type="character" w:customStyle="1" w:styleId="RFP-H5Char">
    <w:name w:val="RFP-H5 Char"/>
    <w:link w:val="RFP-H5"/>
    <w:rsid w:val="001975A5"/>
    <w:rPr>
      <w:rFonts w:ascii="Times New Roman" w:hAnsi="Times New Roman"/>
      <w:sz w:val="24"/>
      <w:szCs w:val="24"/>
    </w:rPr>
  </w:style>
  <w:style w:type="paragraph" w:customStyle="1" w:styleId="RFP-Bullets2RFP-Bullets2">
    <w:name w:val="RFP-Bullets2RFP-Bullets2"/>
    <w:basedOn w:val="Bullet1"/>
    <w:rsid w:val="000655A2"/>
  </w:style>
  <w:style w:type="paragraph" w:customStyle="1" w:styleId="ResumeHead">
    <w:name w:val="Resume Head"/>
    <w:basedOn w:val="Normal"/>
    <w:qFormat/>
    <w:locked/>
    <w:rsid w:val="006E3BCC"/>
    <w:pPr>
      <w:spacing w:after="60"/>
      <w:jc w:val="center"/>
    </w:pPr>
    <w:rPr>
      <w:rFonts w:asciiTheme="minorHAnsi" w:hAnsiTheme="minorHAnsi"/>
      <w:b/>
      <w:sz w:val="22"/>
      <w:szCs w:val="20"/>
    </w:rPr>
  </w:style>
  <w:style w:type="paragraph" w:customStyle="1" w:styleId="ResBullet1">
    <w:name w:val="Res Bullet 1"/>
    <w:basedOn w:val="Normal"/>
    <w:qFormat/>
    <w:rsid w:val="00906EE2"/>
    <w:pPr>
      <w:ind w:left="720" w:hanging="360"/>
      <w:jc w:val="left"/>
    </w:pPr>
    <w:rPr>
      <w:rFonts w:asciiTheme="minorHAnsi" w:hAnsiTheme="minorHAnsi"/>
      <w:sz w:val="22"/>
      <w:szCs w:val="18"/>
    </w:rPr>
  </w:style>
  <w:style w:type="paragraph" w:customStyle="1" w:styleId="ResBullet2">
    <w:name w:val="Res Bullet 2"/>
    <w:basedOn w:val="Normal"/>
    <w:qFormat/>
    <w:rsid w:val="00906EE2"/>
    <w:pPr>
      <w:ind w:left="1008" w:hanging="360"/>
      <w:jc w:val="left"/>
    </w:pPr>
    <w:rPr>
      <w:rFonts w:ascii="Calibri" w:hAnsi="Calibri"/>
      <w:sz w:val="22"/>
      <w:szCs w:val="18"/>
    </w:rPr>
  </w:style>
  <w:style w:type="paragraph" w:customStyle="1" w:styleId="ResBullet3">
    <w:name w:val="Res Bullet 3"/>
    <w:basedOn w:val="Normal"/>
    <w:qFormat/>
    <w:rsid w:val="00906EE2"/>
    <w:pPr>
      <w:ind w:left="720" w:hanging="360"/>
    </w:pPr>
    <w:rPr>
      <w:rFonts w:asciiTheme="minorHAnsi" w:hAnsiTheme="minorHAnsi" w:cs="Arial"/>
      <w:sz w:val="22"/>
    </w:rPr>
  </w:style>
  <w:style w:type="paragraph" w:customStyle="1" w:styleId="ResBullet4">
    <w:name w:val="Res Bullet 4"/>
    <w:basedOn w:val="Normal"/>
    <w:qFormat/>
    <w:rsid w:val="00906EE2"/>
    <w:pPr>
      <w:ind w:left="720" w:hanging="360"/>
    </w:pPr>
    <w:rPr>
      <w:rFonts w:asciiTheme="minorHAnsi" w:hAnsiTheme="minorHAnsi" w:cs="Arial"/>
      <w:sz w:val="22"/>
      <w:szCs w:val="19"/>
    </w:rPr>
  </w:style>
  <w:style w:type="character" w:customStyle="1" w:styleId="Bullet2Char">
    <w:name w:val="Bullet 2 Char"/>
    <w:basedOn w:val="DefaultParagraphFont"/>
    <w:link w:val="Bullet2"/>
    <w:rsid w:val="006E3BCC"/>
    <w:rPr>
      <w:rFonts w:ascii="Times New Roman" w:hAnsi="Times New Roman"/>
      <w:color w:val="000000" w:themeColor="text1"/>
      <w:sz w:val="24"/>
      <w:szCs w:val="24"/>
    </w:rPr>
  </w:style>
  <w:style w:type="paragraph" w:styleId="FootnoteText">
    <w:name w:val="footnote text"/>
    <w:basedOn w:val="Normal"/>
    <w:link w:val="FootnoteTextChar"/>
    <w:rsid w:val="006E3BCC"/>
    <w:pPr>
      <w:spacing w:after="0"/>
    </w:pPr>
    <w:rPr>
      <w:rFonts w:asciiTheme="minorHAnsi" w:hAnsiTheme="minorHAnsi" w:cs="Arial"/>
      <w:sz w:val="20"/>
      <w:szCs w:val="20"/>
    </w:rPr>
  </w:style>
  <w:style w:type="character" w:customStyle="1" w:styleId="FootnoteTextChar">
    <w:name w:val="Footnote Text Char"/>
    <w:basedOn w:val="DefaultParagraphFont"/>
    <w:link w:val="FootnoteText"/>
    <w:rsid w:val="006E3BCC"/>
    <w:rPr>
      <w:rFonts w:asciiTheme="minorHAnsi" w:hAnsiTheme="minorHAnsi" w:cs="Arial"/>
      <w:sz w:val="20"/>
      <w:szCs w:val="20"/>
    </w:rPr>
  </w:style>
  <w:style w:type="character" w:styleId="FootnoteReference">
    <w:name w:val="footnote reference"/>
    <w:basedOn w:val="DefaultParagraphFont"/>
    <w:rsid w:val="006E3BCC"/>
    <w:rPr>
      <w:vertAlign w:val="superscript"/>
    </w:rPr>
  </w:style>
  <w:style w:type="character" w:customStyle="1" w:styleId="poplink">
    <w:name w:val="poplink"/>
    <w:basedOn w:val="DefaultParagraphFont"/>
    <w:rsid w:val="006E3BCC"/>
  </w:style>
  <w:style w:type="paragraph" w:styleId="DocumentMap">
    <w:name w:val="Document Map"/>
    <w:basedOn w:val="Normal"/>
    <w:link w:val="DocumentMapChar"/>
    <w:semiHidden/>
    <w:unhideWhenUsed/>
    <w:rsid w:val="006E3BCC"/>
    <w:pPr>
      <w:spacing w:after="0"/>
    </w:pPr>
    <w:rPr>
      <w:rFonts w:ascii="Tahoma" w:hAnsi="Tahoma" w:cs="Tahoma"/>
      <w:sz w:val="16"/>
      <w:szCs w:val="16"/>
    </w:rPr>
  </w:style>
  <w:style w:type="character" w:customStyle="1" w:styleId="DocumentMapChar">
    <w:name w:val="Document Map Char"/>
    <w:basedOn w:val="DefaultParagraphFont"/>
    <w:link w:val="DocumentMap"/>
    <w:semiHidden/>
    <w:rsid w:val="006E3BCC"/>
    <w:rPr>
      <w:rFonts w:ascii="Tahoma" w:hAnsi="Tahoma" w:cs="Tahoma"/>
      <w:sz w:val="16"/>
      <w:szCs w:val="16"/>
    </w:rPr>
  </w:style>
  <w:style w:type="paragraph" w:customStyle="1" w:styleId="CharChar1Char">
    <w:name w:val="Char Char1 Char"/>
    <w:basedOn w:val="Normal"/>
    <w:rsid w:val="006E3BCC"/>
    <w:pPr>
      <w:suppressAutoHyphens/>
      <w:spacing w:after="0"/>
    </w:pPr>
    <w:rPr>
      <w:rFonts w:ascii="Book Antiqua" w:hAnsi="Book Antiqua"/>
      <w:sz w:val="22"/>
      <w:szCs w:val="18"/>
    </w:rPr>
  </w:style>
  <w:style w:type="paragraph" w:customStyle="1" w:styleId="StyleBullet1BoldDarkBlue">
    <w:name w:val="Style Bullet 1 + Bold Dark Blue"/>
    <w:basedOn w:val="Bullet1"/>
    <w:link w:val="StyleBullet1BoldDarkBlueChar"/>
    <w:rsid w:val="006E3BCC"/>
    <w:pPr>
      <w:tabs>
        <w:tab w:val="num" w:pos="504"/>
        <w:tab w:val="left" w:pos="720"/>
      </w:tabs>
    </w:pPr>
    <w:rPr>
      <w:rFonts w:ascii="Tahoma" w:hAnsi="Tahoma" w:cs="Arial"/>
      <w:b/>
      <w:bCs/>
      <w:color w:val="000080"/>
      <w:sz w:val="20"/>
      <w:szCs w:val="48"/>
    </w:rPr>
  </w:style>
  <w:style w:type="character" w:customStyle="1" w:styleId="StyleBullet1BoldDarkBlueChar">
    <w:name w:val="Style Bullet 1 + Bold Dark Blue Char"/>
    <w:basedOn w:val="Bullet1Char"/>
    <w:link w:val="StyleBullet1BoldDarkBlue"/>
    <w:rsid w:val="006E3BCC"/>
    <w:rPr>
      <w:rFonts w:ascii="Tahoma" w:hAnsi="Tahoma" w:cs="Arial"/>
      <w:b/>
      <w:bCs/>
      <w:color w:val="000080"/>
      <w:sz w:val="20"/>
      <w:szCs w:val="48"/>
    </w:rPr>
  </w:style>
  <w:style w:type="paragraph" w:customStyle="1" w:styleId="rfpH1">
    <w:name w:val="rfpH1"/>
    <w:next w:val="CharChar1Char"/>
    <w:rsid w:val="006E3BCC"/>
    <w:pPr>
      <w:tabs>
        <w:tab w:val="num" w:pos="540"/>
      </w:tabs>
      <w:spacing w:after="120"/>
      <w:ind w:left="533" w:hanging="576"/>
    </w:pPr>
    <w:rPr>
      <w:rFonts w:ascii="Century Gothic" w:hAnsi="Century Gothic"/>
      <w:snapToGrid w:val="0"/>
      <w:color w:val="808000"/>
      <w:sz w:val="16"/>
      <w:szCs w:val="20"/>
    </w:rPr>
  </w:style>
  <w:style w:type="paragraph" w:customStyle="1" w:styleId="rfpH2">
    <w:name w:val="rfpH2"/>
    <w:basedOn w:val="rfpH1"/>
    <w:rsid w:val="006E3BCC"/>
    <w:pPr>
      <w:numPr>
        <w:ilvl w:val="2"/>
      </w:numPr>
      <w:tabs>
        <w:tab w:val="num" w:pos="540"/>
      </w:tabs>
      <w:ind w:left="533" w:hanging="576"/>
    </w:pPr>
  </w:style>
  <w:style w:type="paragraph" w:customStyle="1" w:styleId="rfpH3">
    <w:name w:val="rfpH3"/>
    <w:basedOn w:val="rfpH1"/>
    <w:rsid w:val="006E3BCC"/>
    <w:pPr>
      <w:numPr>
        <w:ilvl w:val="3"/>
      </w:numPr>
      <w:tabs>
        <w:tab w:val="num" w:pos="540"/>
      </w:tabs>
      <w:ind w:left="1800" w:hanging="720"/>
    </w:pPr>
    <w:rPr>
      <w:bCs/>
    </w:rPr>
  </w:style>
  <w:style w:type="paragraph" w:customStyle="1" w:styleId="rfpH4">
    <w:name w:val="rfpH4"/>
    <w:basedOn w:val="rfpH1"/>
    <w:rsid w:val="006E3BCC"/>
    <w:pPr>
      <w:numPr>
        <w:ilvl w:val="4"/>
      </w:numPr>
      <w:tabs>
        <w:tab w:val="num" w:pos="540"/>
      </w:tabs>
      <w:spacing w:after="0"/>
      <w:ind w:left="533" w:hanging="864"/>
    </w:pPr>
  </w:style>
  <w:style w:type="paragraph" w:customStyle="1" w:styleId="Text">
    <w:name w:val="Text"/>
    <w:basedOn w:val="Normal"/>
    <w:rsid w:val="006E3BCC"/>
    <w:pPr>
      <w:spacing w:after="240"/>
    </w:pPr>
    <w:rPr>
      <w:rFonts w:ascii="Arial" w:hAnsi="Arial"/>
    </w:rPr>
  </w:style>
  <w:style w:type="paragraph" w:customStyle="1" w:styleId="TextBulleted">
    <w:name w:val="Text Bulleted"/>
    <w:basedOn w:val="Text"/>
    <w:rsid w:val="006E3BCC"/>
    <w:pPr>
      <w:tabs>
        <w:tab w:val="num" w:pos="720"/>
      </w:tabs>
      <w:spacing w:after="120"/>
      <w:ind w:left="720" w:hanging="360"/>
    </w:pPr>
  </w:style>
  <w:style w:type="paragraph" w:customStyle="1" w:styleId="ListNumber1">
    <w:name w:val="List Number1"/>
    <w:basedOn w:val="BodyText"/>
    <w:rsid w:val="006E3BCC"/>
    <w:pPr>
      <w:tabs>
        <w:tab w:val="num" w:pos="720"/>
      </w:tabs>
      <w:spacing w:before="120"/>
      <w:ind w:left="720" w:hanging="360"/>
    </w:pPr>
    <w:rPr>
      <w:b w:val="0"/>
      <w:bCs w:val="0"/>
      <w:lang w:val="en-US" w:eastAsia="en-US"/>
    </w:rPr>
  </w:style>
  <w:style w:type="paragraph" w:customStyle="1" w:styleId="TableHeader">
    <w:name w:val="Table Header"/>
    <w:basedOn w:val="Normal"/>
    <w:next w:val="TableBody"/>
    <w:rsid w:val="006E3BCC"/>
    <w:pPr>
      <w:keepNext/>
      <w:tabs>
        <w:tab w:val="left" w:pos="1080"/>
        <w:tab w:val="right" w:leader="dot" w:pos="9350"/>
      </w:tabs>
      <w:spacing w:before="120"/>
      <w:jc w:val="center"/>
    </w:pPr>
    <w:rPr>
      <w:rFonts w:ascii="Times New Roman Bold" w:hAnsi="Times New Roman Bold"/>
      <w:b/>
      <w:bCs/>
    </w:rPr>
  </w:style>
  <w:style w:type="paragraph" w:customStyle="1" w:styleId="TableBody">
    <w:name w:val="Table Body"/>
    <w:basedOn w:val="Normal"/>
    <w:rsid w:val="006E3BCC"/>
    <w:pPr>
      <w:tabs>
        <w:tab w:val="left" w:pos="1080"/>
        <w:tab w:val="right" w:leader="dot" w:pos="9350"/>
      </w:tabs>
      <w:spacing w:before="40" w:after="40"/>
    </w:pPr>
    <w:rPr>
      <w:bCs/>
    </w:rPr>
  </w:style>
  <w:style w:type="paragraph" w:customStyle="1" w:styleId="TableBold">
    <w:name w:val="Table Bold"/>
    <w:basedOn w:val="TableBody"/>
    <w:rsid w:val="006E3BCC"/>
    <w:rPr>
      <w:rFonts w:ascii="Times New Roman Bold" w:hAnsi="Times New Roman Bold"/>
      <w:b/>
    </w:rPr>
  </w:style>
  <w:style w:type="paragraph" w:styleId="ListBullet">
    <w:name w:val="List Bullet"/>
    <w:basedOn w:val="Normal"/>
    <w:rsid w:val="006E3BCC"/>
    <w:pPr>
      <w:tabs>
        <w:tab w:val="num" w:pos="720"/>
      </w:tabs>
      <w:spacing w:before="120"/>
      <w:ind w:left="720" w:hanging="360"/>
    </w:pPr>
  </w:style>
  <w:style w:type="paragraph" w:customStyle="1" w:styleId="covertext">
    <w:name w:val="cover text"/>
    <w:basedOn w:val="Normal"/>
    <w:rsid w:val="006E3BCC"/>
    <w:pPr>
      <w:jc w:val="center"/>
    </w:pPr>
    <w:rPr>
      <w:rFonts w:ascii="Arial" w:hAnsi="Arial"/>
      <w:sz w:val="36"/>
    </w:rPr>
  </w:style>
  <w:style w:type="paragraph" w:customStyle="1" w:styleId="Heading1Numbered">
    <w:name w:val="Heading 1 Numbered"/>
    <w:basedOn w:val="Heading1"/>
    <w:autoRedefine/>
    <w:rsid w:val="007947BC"/>
    <w:pPr>
      <w:keepLines/>
      <w:pBdr>
        <w:top w:val="single" w:sz="12" w:space="3" w:color="000000"/>
        <w:left w:val="single" w:sz="12" w:space="3" w:color="000000"/>
        <w:bottom w:val="single" w:sz="12" w:space="3" w:color="000000"/>
        <w:right w:val="single" w:sz="12" w:space="4" w:color="000000"/>
      </w:pBdr>
      <w:tabs>
        <w:tab w:val="num" w:pos="720"/>
      </w:tabs>
      <w:spacing w:before="240" w:after="240"/>
      <w:ind w:hanging="720"/>
      <w:jc w:val="left"/>
    </w:pPr>
    <w:rPr>
      <w:rFonts w:ascii="Arial Black" w:hAnsi="Arial Black"/>
      <w:b w:val="0"/>
      <w:iCs w:val="0"/>
      <w:color w:val="000000"/>
      <w:spacing w:val="-10"/>
      <w:kern w:val="20"/>
      <w:position w:val="8"/>
      <w:sz w:val="32"/>
    </w:rPr>
  </w:style>
  <w:style w:type="paragraph" w:styleId="ListNumber">
    <w:name w:val="List Number"/>
    <w:basedOn w:val="Normal"/>
    <w:rsid w:val="006E3BCC"/>
    <w:pPr>
      <w:keepLines/>
      <w:tabs>
        <w:tab w:val="num" w:pos="1440"/>
      </w:tabs>
      <w:spacing w:after="0"/>
      <w:ind w:left="1440" w:hanging="360"/>
    </w:pPr>
    <w:rPr>
      <w:rFonts w:ascii="Arial" w:hAnsi="Arial"/>
      <w:spacing w:val="-5"/>
    </w:rPr>
  </w:style>
  <w:style w:type="paragraph" w:customStyle="1" w:styleId="TableText">
    <w:name w:val="Table Text"/>
    <w:rsid w:val="006E3BCC"/>
    <w:pPr>
      <w:suppressAutoHyphens/>
      <w:overflowPunct w:val="0"/>
      <w:autoSpaceDE w:val="0"/>
      <w:autoSpaceDN w:val="0"/>
      <w:adjustRightInd w:val="0"/>
      <w:spacing w:before="40" w:after="40"/>
      <w:textAlignment w:val="baseline"/>
    </w:pPr>
    <w:rPr>
      <w:rFonts w:ascii="Arial" w:hAnsi="Arial"/>
      <w:noProof/>
      <w:sz w:val="22"/>
      <w:szCs w:val="22"/>
    </w:rPr>
  </w:style>
  <w:style w:type="paragraph" w:customStyle="1" w:styleId="Tablenumber">
    <w:name w:val="Table number"/>
    <w:basedOn w:val="Normal"/>
    <w:next w:val="Normal"/>
    <w:rsid w:val="006E3BCC"/>
    <w:pPr>
      <w:spacing w:before="120" w:after="240"/>
      <w:jc w:val="center"/>
    </w:pPr>
    <w:rPr>
      <w:rFonts w:ascii="Arial" w:hAnsi="Arial"/>
      <w:sz w:val="18"/>
    </w:rPr>
  </w:style>
  <w:style w:type="paragraph" w:customStyle="1" w:styleId="BodySingle">
    <w:name w:val="Body Single"/>
    <w:basedOn w:val="Normal"/>
    <w:rsid w:val="006E3BCC"/>
    <w:pPr>
      <w:spacing w:after="0"/>
    </w:pPr>
    <w:rPr>
      <w:rFonts w:ascii="Arial" w:hAnsi="Arial"/>
    </w:rPr>
  </w:style>
  <w:style w:type="paragraph" w:customStyle="1" w:styleId="CoverDateCreated">
    <w:name w:val="Cover Date Created"/>
    <w:rsid w:val="006E3BCC"/>
    <w:pPr>
      <w:spacing w:after="360"/>
      <w:jc w:val="center"/>
    </w:pPr>
    <w:rPr>
      <w:rFonts w:ascii="Arial" w:hAnsi="Arial"/>
      <w:i/>
      <w:sz w:val="32"/>
      <w:szCs w:val="32"/>
    </w:rPr>
  </w:style>
  <w:style w:type="paragraph" w:customStyle="1" w:styleId="CoverDateRevised">
    <w:name w:val="Cover Date Revised"/>
    <w:rsid w:val="006E3BCC"/>
    <w:pPr>
      <w:spacing w:after="720"/>
      <w:jc w:val="center"/>
    </w:pPr>
    <w:rPr>
      <w:rFonts w:ascii="Arial" w:hAnsi="Arial"/>
      <w:i/>
      <w:sz w:val="32"/>
      <w:szCs w:val="32"/>
    </w:rPr>
  </w:style>
  <w:style w:type="paragraph" w:customStyle="1" w:styleId="CoverTitle">
    <w:name w:val="Cover Title"/>
    <w:rsid w:val="006E3BCC"/>
    <w:pPr>
      <w:spacing w:after="240"/>
      <w:jc w:val="center"/>
    </w:pPr>
    <w:rPr>
      <w:rFonts w:ascii="Arial" w:hAnsi="Arial"/>
      <w:iCs/>
      <w:sz w:val="44"/>
      <w:szCs w:val="44"/>
    </w:rPr>
  </w:style>
  <w:style w:type="paragraph" w:customStyle="1" w:styleId="CoverVersion">
    <w:name w:val="Cover Version"/>
    <w:rsid w:val="006E3BCC"/>
    <w:pPr>
      <w:spacing w:after="240"/>
      <w:jc w:val="center"/>
    </w:pPr>
    <w:rPr>
      <w:rFonts w:ascii="Arial" w:hAnsi="Arial"/>
      <w:sz w:val="36"/>
      <w:szCs w:val="36"/>
    </w:rPr>
  </w:style>
  <w:style w:type="paragraph" w:customStyle="1" w:styleId="ContractReference">
    <w:name w:val="Contract Reference"/>
    <w:rsid w:val="006E3BCC"/>
    <w:pPr>
      <w:spacing w:after="480"/>
      <w:jc w:val="center"/>
    </w:pPr>
    <w:rPr>
      <w:rFonts w:ascii="Arial" w:hAnsi="Arial"/>
      <w:sz w:val="36"/>
      <w:szCs w:val="36"/>
    </w:rPr>
  </w:style>
  <w:style w:type="paragraph" w:customStyle="1" w:styleId="CoverDHS">
    <w:name w:val="Cover DHS"/>
    <w:rsid w:val="006E3BCC"/>
    <w:pPr>
      <w:spacing w:after="360"/>
      <w:jc w:val="center"/>
    </w:pPr>
    <w:rPr>
      <w:rFonts w:ascii="Arial" w:hAnsi="Arial"/>
      <w:sz w:val="72"/>
      <w:szCs w:val="72"/>
    </w:rPr>
  </w:style>
  <w:style w:type="paragraph" w:customStyle="1" w:styleId="CoverRFP">
    <w:name w:val="Cover RFP"/>
    <w:rsid w:val="006E3BCC"/>
    <w:pPr>
      <w:spacing w:after="480"/>
      <w:jc w:val="center"/>
    </w:pPr>
    <w:rPr>
      <w:rFonts w:ascii="Arial Bold" w:hAnsi="Arial Bold"/>
      <w:b/>
      <w:sz w:val="36"/>
      <w:szCs w:val="36"/>
    </w:rPr>
  </w:style>
  <w:style w:type="paragraph" w:customStyle="1" w:styleId="TextNumbered">
    <w:name w:val="Text Numbered"/>
    <w:basedOn w:val="Text"/>
    <w:rsid w:val="006E3BCC"/>
    <w:pPr>
      <w:tabs>
        <w:tab w:val="num" w:pos="1080"/>
      </w:tabs>
      <w:ind w:left="1080" w:hanging="720"/>
    </w:pPr>
  </w:style>
  <w:style w:type="paragraph" w:customStyle="1" w:styleId="HeadingBase">
    <w:name w:val="Heading Base"/>
    <w:basedOn w:val="Normal"/>
    <w:next w:val="Normal"/>
    <w:rsid w:val="006E3BCC"/>
    <w:pPr>
      <w:keepNext/>
      <w:keepLines/>
      <w:spacing w:before="140" w:after="0" w:line="220" w:lineRule="atLeast"/>
      <w:ind w:left="432"/>
    </w:pPr>
    <w:rPr>
      <w:rFonts w:ascii="Arial" w:hAnsi="Arial"/>
      <w:spacing w:val="-4"/>
      <w:kern w:val="28"/>
      <w:sz w:val="22"/>
    </w:rPr>
  </w:style>
  <w:style w:type="paragraph" w:customStyle="1" w:styleId="HeaderBase">
    <w:name w:val="Header Base"/>
    <w:basedOn w:val="Normal"/>
    <w:rsid w:val="006E3BCC"/>
    <w:pPr>
      <w:keepLines/>
      <w:tabs>
        <w:tab w:val="center" w:pos="4320"/>
        <w:tab w:val="right" w:pos="8640"/>
      </w:tabs>
      <w:spacing w:after="0" w:line="190" w:lineRule="atLeast"/>
      <w:ind w:left="432"/>
    </w:pPr>
    <w:rPr>
      <w:rFonts w:ascii="Arial" w:hAnsi="Arial"/>
      <w:caps/>
      <w:spacing w:val="-5"/>
      <w:sz w:val="15"/>
    </w:rPr>
  </w:style>
  <w:style w:type="paragraph" w:customStyle="1" w:styleId="DocumentLabel">
    <w:name w:val="Document Label"/>
    <w:basedOn w:val="Normal"/>
    <w:rsid w:val="006E3BCC"/>
    <w:pPr>
      <w:keepNext/>
      <w:keepLines/>
      <w:pBdr>
        <w:top w:val="single" w:sz="48" w:space="31" w:color="auto"/>
      </w:pBdr>
      <w:tabs>
        <w:tab w:val="left" w:pos="0"/>
      </w:tabs>
      <w:spacing w:before="240" w:after="500" w:line="640" w:lineRule="exact"/>
      <w:ind w:left="-840" w:right="-840"/>
    </w:pPr>
    <w:rPr>
      <w:rFonts w:ascii="Arial Black" w:hAnsi="Arial Black"/>
      <w:b/>
      <w:spacing w:val="-48"/>
      <w:kern w:val="28"/>
      <w:sz w:val="64"/>
    </w:rPr>
  </w:style>
  <w:style w:type="character" w:customStyle="1" w:styleId="Superscript">
    <w:name w:val="Superscript"/>
    <w:rsid w:val="006E3BCC"/>
    <w:rPr>
      <w:b/>
      <w:vertAlign w:val="superscript"/>
    </w:rPr>
  </w:style>
  <w:style w:type="paragraph" w:customStyle="1" w:styleId="TOCBase">
    <w:name w:val="TOC Base"/>
    <w:basedOn w:val="Normal"/>
    <w:rsid w:val="006E3BCC"/>
    <w:pPr>
      <w:tabs>
        <w:tab w:val="right" w:leader="dot" w:pos="6480"/>
      </w:tabs>
      <w:spacing w:after="240" w:line="240" w:lineRule="atLeast"/>
    </w:pPr>
    <w:rPr>
      <w:rFonts w:ascii="Arial" w:hAnsi="Arial"/>
      <w:spacing w:val="-5"/>
      <w:sz w:val="20"/>
    </w:rPr>
  </w:style>
  <w:style w:type="paragraph" w:customStyle="1" w:styleId="CustomerName">
    <w:name w:val="Customer Name"/>
    <w:basedOn w:val="Normal"/>
    <w:rsid w:val="006E3BCC"/>
    <w:pPr>
      <w:spacing w:after="0"/>
      <w:outlineLvl w:val="0"/>
    </w:pPr>
    <w:rPr>
      <w:rFonts w:ascii="Arial" w:hAnsi="Arial"/>
      <w:b/>
      <w:snapToGrid w:val="0"/>
      <w:sz w:val="28"/>
    </w:rPr>
  </w:style>
  <w:style w:type="paragraph" w:customStyle="1" w:styleId="DocumentTitle">
    <w:name w:val="Document Title"/>
    <w:basedOn w:val="Normal"/>
    <w:rsid w:val="006E3BCC"/>
    <w:pPr>
      <w:spacing w:after="0"/>
      <w:outlineLvl w:val="0"/>
    </w:pPr>
    <w:rPr>
      <w:rFonts w:ascii="Arial" w:hAnsi="Arial"/>
      <w:b/>
      <w:snapToGrid w:val="0"/>
    </w:rPr>
  </w:style>
  <w:style w:type="paragraph" w:customStyle="1" w:styleId="DocumentVersion">
    <w:name w:val="Document Version"/>
    <w:basedOn w:val="Normal"/>
    <w:rsid w:val="006E3BCC"/>
    <w:pPr>
      <w:spacing w:after="0"/>
    </w:pPr>
    <w:rPr>
      <w:rFonts w:ascii="Arial" w:hAnsi="Arial"/>
      <w:snapToGrid w:val="0"/>
      <w:sz w:val="20"/>
    </w:rPr>
  </w:style>
  <w:style w:type="paragraph" w:styleId="Subtitle">
    <w:name w:val="Subtitle"/>
    <w:basedOn w:val="Title"/>
    <w:next w:val="Normal"/>
    <w:link w:val="SubtitleChar"/>
    <w:qFormat/>
    <w:locked/>
    <w:rsid w:val="006E3BCC"/>
    <w:pPr>
      <w:spacing w:before="60" w:line="340" w:lineRule="atLeast"/>
      <w:jc w:val="left"/>
    </w:pPr>
    <w:rPr>
      <w:rFonts w:ascii="Arial" w:hAnsi="Arial"/>
      <w:b/>
      <w:spacing w:val="-16"/>
      <w:sz w:val="32"/>
      <w:szCs w:val="24"/>
      <w:lang w:val="en-US" w:eastAsia="en-US"/>
    </w:rPr>
  </w:style>
  <w:style w:type="character" w:customStyle="1" w:styleId="SubtitleChar">
    <w:name w:val="Subtitle Char"/>
    <w:basedOn w:val="DefaultParagraphFont"/>
    <w:link w:val="Subtitle"/>
    <w:rsid w:val="006E3BCC"/>
    <w:rPr>
      <w:rFonts w:ascii="Arial" w:hAnsi="Arial"/>
      <w:b/>
      <w:spacing w:val="-16"/>
      <w:sz w:val="32"/>
      <w:szCs w:val="24"/>
    </w:rPr>
  </w:style>
  <w:style w:type="paragraph" w:customStyle="1" w:styleId="PartLabel">
    <w:name w:val="Part Label"/>
    <w:basedOn w:val="Normal"/>
    <w:rsid w:val="006E3BCC"/>
    <w:pPr>
      <w:framePr w:h="1080" w:hSpace="180" w:wrap="around" w:vAnchor="page" w:hAnchor="page" w:x="1861" w:y="1201" w:anchorLock="1"/>
      <w:pBdr>
        <w:top w:val="single" w:sz="6" w:space="1" w:color="auto"/>
        <w:left w:val="single" w:sz="6" w:space="1" w:color="auto"/>
      </w:pBdr>
      <w:shd w:val="solid" w:color="auto" w:fill="auto"/>
      <w:spacing w:after="0" w:line="360" w:lineRule="atLeast"/>
      <w:ind w:right="7412"/>
      <w:jc w:val="center"/>
    </w:pPr>
    <w:rPr>
      <w:rFonts w:ascii="Arial" w:hAnsi="Arial"/>
      <w:color w:val="FFFFFF"/>
      <w:spacing w:val="-16"/>
      <w:position w:val="4"/>
      <w:sz w:val="26"/>
    </w:rPr>
  </w:style>
  <w:style w:type="paragraph" w:customStyle="1" w:styleId="PartTitle">
    <w:name w:val="Part Title"/>
    <w:basedOn w:val="Normal"/>
    <w:rsid w:val="006E3BCC"/>
    <w:pPr>
      <w:framePr w:h="1080" w:hSpace="180" w:wrap="around" w:vAnchor="page" w:hAnchor="page" w:x="1861" w:y="1201" w:anchorLock="1"/>
      <w:pBdr>
        <w:left w:val="single" w:sz="6" w:space="1" w:color="auto"/>
      </w:pBdr>
      <w:shd w:val="solid" w:color="auto" w:fill="auto"/>
      <w:spacing w:after="240" w:line="660" w:lineRule="atLeast"/>
      <w:ind w:right="7412"/>
      <w:jc w:val="center"/>
    </w:pPr>
    <w:rPr>
      <w:rFonts w:ascii="Arial Black" w:hAnsi="Arial Black"/>
      <w:color w:val="FFFFFF"/>
      <w:spacing w:val="-40"/>
      <w:position w:val="-16"/>
      <w:sz w:val="84"/>
    </w:rPr>
  </w:style>
  <w:style w:type="paragraph" w:customStyle="1" w:styleId="Number">
    <w:name w:val="Number"/>
    <w:basedOn w:val="Normal"/>
    <w:rsid w:val="006E3BCC"/>
    <w:pPr>
      <w:tabs>
        <w:tab w:val="num" w:pos="720"/>
      </w:tabs>
      <w:spacing w:after="0"/>
      <w:ind w:left="720" w:hanging="360"/>
    </w:pPr>
    <w:rPr>
      <w:rFonts w:ascii="Arial" w:hAnsi="Arial"/>
    </w:rPr>
  </w:style>
  <w:style w:type="paragraph" w:customStyle="1" w:styleId="Bullet">
    <w:name w:val="Bullet"/>
    <w:basedOn w:val="Normal"/>
    <w:rsid w:val="006E3BCC"/>
    <w:pPr>
      <w:tabs>
        <w:tab w:val="num" w:pos="720"/>
      </w:tabs>
      <w:spacing w:after="0"/>
      <w:ind w:left="720" w:hanging="360"/>
    </w:pPr>
    <w:rPr>
      <w:rFonts w:ascii="Arial" w:hAnsi="Arial"/>
    </w:rPr>
  </w:style>
  <w:style w:type="paragraph" w:customStyle="1" w:styleId="covertitle0">
    <w:name w:val="cover title"/>
    <w:basedOn w:val="Normal"/>
    <w:rsid w:val="006E3BCC"/>
    <w:pPr>
      <w:spacing w:after="0"/>
      <w:jc w:val="center"/>
    </w:pPr>
    <w:rPr>
      <w:rFonts w:ascii="Arial" w:hAnsi="Arial"/>
      <w:sz w:val="96"/>
    </w:rPr>
  </w:style>
  <w:style w:type="paragraph" w:customStyle="1" w:styleId="TableBullet">
    <w:name w:val="Table Bullet"/>
    <w:basedOn w:val="Normal"/>
    <w:rsid w:val="006E3BCC"/>
    <w:pPr>
      <w:spacing w:after="0"/>
    </w:pPr>
    <w:rPr>
      <w:rFonts w:ascii="Arial" w:hAnsi="Arial"/>
    </w:rPr>
  </w:style>
  <w:style w:type="paragraph" w:customStyle="1" w:styleId="TableHead">
    <w:name w:val="Table Head"/>
    <w:basedOn w:val="Normal"/>
    <w:rsid w:val="006E3BCC"/>
    <w:pPr>
      <w:keepNext/>
      <w:keepLines/>
      <w:spacing w:after="0"/>
    </w:pPr>
    <w:rPr>
      <w:rFonts w:ascii="Arial" w:hAnsi="Arial"/>
      <w:color w:val="000000"/>
    </w:rPr>
  </w:style>
  <w:style w:type="paragraph" w:customStyle="1" w:styleId="FormField">
    <w:name w:val="FormField"/>
    <w:basedOn w:val="Normal"/>
    <w:rsid w:val="006E3BCC"/>
    <w:pPr>
      <w:spacing w:after="0"/>
    </w:pPr>
    <w:rPr>
      <w:rFonts w:ascii="Arial" w:hAnsi="Arial"/>
      <w:b/>
    </w:rPr>
  </w:style>
  <w:style w:type="paragraph" w:styleId="BodyText3">
    <w:name w:val="Body Text 3"/>
    <w:basedOn w:val="Normal"/>
    <w:link w:val="BodyText3Char"/>
    <w:rsid w:val="006E3BCC"/>
    <w:pPr>
      <w:tabs>
        <w:tab w:val="left" w:pos="4400"/>
        <w:tab w:val="left" w:pos="5040"/>
        <w:tab w:val="left" w:pos="9360"/>
      </w:tabs>
      <w:spacing w:after="0" w:line="360" w:lineRule="atLeast"/>
      <w:ind w:right="-288"/>
    </w:pPr>
    <w:rPr>
      <w:rFonts w:ascii="Arial" w:hAnsi="Arial"/>
    </w:rPr>
  </w:style>
  <w:style w:type="character" w:customStyle="1" w:styleId="BodyText3Char">
    <w:name w:val="Body Text 3 Char"/>
    <w:basedOn w:val="DefaultParagraphFont"/>
    <w:link w:val="BodyText3"/>
    <w:rsid w:val="006E3BCC"/>
    <w:rPr>
      <w:rFonts w:ascii="Arial" w:hAnsi="Arial"/>
      <w:sz w:val="24"/>
      <w:szCs w:val="24"/>
    </w:rPr>
  </w:style>
  <w:style w:type="paragraph" w:customStyle="1" w:styleId="NumberA11">
    <w:name w:val="Number A.11"/>
    <w:basedOn w:val="Normal"/>
    <w:autoRedefine/>
    <w:rsid w:val="006E3BCC"/>
    <w:pPr>
      <w:tabs>
        <w:tab w:val="num" w:pos="720"/>
      </w:tabs>
      <w:spacing w:before="120"/>
      <w:ind w:left="720" w:hanging="360"/>
    </w:pPr>
    <w:rPr>
      <w:rFonts w:ascii="CG Times" w:hAnsi="CG Times"/>
      <w:i/>
    </w:rPr>
  </w:style>
  <w:style w:type="paragraph" w:customStyle="1" w:styleId="Reference">
    <w:name w:val="Reference"/>
    <w:basedOn w:val="Heading3"/>
    <w:autoRedefine/>
    <w:rsid w:val="006E3BCC"/>
    <w:pPr>
      <w:spacing w:before="60" w:after="60"/>
      <w:ind w:left="2160" w:hanging="180"/>
    </w:pPr>
    <w:rPr>
      <w:rFonts w:ascii="CG Times" w:hAnsi="CG Times"/>
      <w:spacing w:val="-4"/>
      <w:sz w:val="20"/>
      <w:u w:val="single"/>
    </w:rPr>
  </w:style>
  <w:style w:type="paragraph" w:styleId="ListNumber3">
    <w:name w:val="List Number 3"/>
    <w:basedOn w:val="List2"/>
    <w:rsid w:val="006E3BCC"/>
    <w:pPr>
      <w:spacing w:after="240" w:line="240" w:lineRule="atLeast"/>
      <w:ind w:left="1440"/>
    </w:pPr>
    <w:rPr>
      <w:spacing w:val="-5"/>
      <w:sz w:val="20"/>
    </w:rPr>
  </w:style>
  <w:style w:type="paragraph" w:styleId="List2">
    <w:name w:val="List 2"/>
    <w:basedOn w:val="Normal"/>
    <w:rsid w:val="006E3BCC"/>
    <w:pPr>
      <w:spacing w:after="0"/>
      <w:ind w:left="720" w:hanging="360"/>
    </w:pPr>
    <w:rPr>
      <w:rFonts w:ascii="Arial" w:hAnsi="Arial"/>
    </w:rPr>
  </w:style>
  <w:style w:type="paragraph" w:styleId="BodyTextFirstIndent">
    <w:name w:val="Body Text First Indent"/>
    <w:basedOn w:val="Normal"/>
    <w:link w:val="BodyTextFirstIndentChar"/>
    <w:rsid w:val="006E3BCC"/>
    <w:pPr>
      <w:ind w:firstLine="210"/>
    </w:pPr>
    <w:rPr>
      <w:rFonts w:ascii="Arial" w:hAnsi="Arial"/>
    </w:rPr>
  </w:style>
  <w:style w:type="character" w:customStyle="1" w:styleId="BodyTextFirstIndentChar">
    <w:name w:val="Body Text First Indent Char"/>
    <w:basedOn w:val="BodyTextChar"/>
    <w:link w:val="BodyTextFirstIndent"/>
    <w:rsid w:val="006E3BCC"/>
    <w:rPr>
      <w:rFonts w:ascii="Arial" w:hAnsi="Arial"/>
      <w:b w:val="0"/>
      <w:bCs w:val="0"/>
      <w:sz w:val="24"/>
      <w:szCs w:val="24"/>
      <w:lang w:val="x-none" w:eastAsia="x-none"/>
    </w:rPr>
  </w:style>
  <w:style w:type="paragraph" w:styleId="Closing">
    <w:name w:val="Closing"/>
    <w:basedOn w:val="Normal"/>
    <w:link w:val="ClosingChar"/>
    <w:rsid w:val="006E3BCC"/>
    <w:pPr>
      <w:spacing w:after="0"/>
      <w:ind w:left="4320"/>
    </w:pPr>
    <w:rPr>
      <w:rFonts w:ascii="Arial" w:hAnsi="Arial"/>
    </w:rPr>
  </w:style>
  <w:style w:type="character" w:customStyle="1" w:styleId="ClosingChar">
    <w:name w:val="Closing Char"/>
    <w:basedOn w:val="DefaultParagraphFont"/>
    <w:link w:val="Closing"/>
    <w:rsid w:val="006E3BCC"/>
    <w:rPr>
      <w:rFonts w:ascii="Arial" w:hAnsi="Arial"/>
      <w:sz w:val="24"/>
      <w:szCs w:val="24"/>
    </w:rPr>
  </w:style>
  <w:style w:type="paragraph" w:styleId="Date">
    <w:name w:val="Date"/>
    <w:basedOn w:val="Normal"/>
    <w:next w:val="Normal"/>
    <w:link w:val="DateChar"/>
    <w:rsid w:val="006E3BCC"/>
    <w:pPr>
      <w:spacing w:after="0"/>
    </w:pPr>
    <w:rPr>
      <w:rFonts w:ascii="Arial" w:hAnsi="Arial"/>
    </w:rPr>
  </w:style>
  <w:style w:type="character" w:customStyle="1" w:styleId="DateChar">
    <w:name w:val="Date Char"/>
    <w:basedOn w:val="DefaultParagraphFont"/>
    <w:link w:val="Date"/>
    <w:rsid w:val="006E3BCC"/>
    <w:rPr>
      <w:rFonts w:ascii="Arial" w:hAnsi="Arial"/>
      <w:sz w:val="24"/>
      <w:szCs w:val="24"/>
    </w:rPr>
  </w:style>
  <w:style w:type="paragraph" w:styleId="E-mailSignature">
    <w:name w:val="E-mail Signature"/>
    <w:basedOn w:val="Normal"/>
    <w:link w:val="E-mailSignatureChar"/>
    <w:rsid w:val="006E3BCC"/>
    <w:pPr>
      <w:spacing w:after="0"/>
    </w:pPr>
    <w:rPr>
      <w:rFonts w:ascii="Arial" w:hAnsi="Arial"/>
    </w:rPr>
  </w:style>
  <w:style w:type="character" w:customStyle="1" w:styleId="E-mailSignatureChar">
    <w:name w:val="E-mail Signature Char"/>
    <w:basedOn w:val="DefaultParagraphFont"/>
    <w:link w:val="E-mailSignature"/>
    <w:rsid w:val="006E3BCC"/>
    <w:rPr>
      <w:rFonts w:ascii="Arial" w:hAnsi="Arial"/>
      <w:sz w:val="24"/>
      <w:szCs w:val="24"/>
    </w:rPr>
  </w:style>
  <w:style w:type="character" w:customStyle="1" w:styleId="EndnoteTextChar">
    <w:name w:val="Endnote Text Char"/>
    <w:basedOn w:val="DefaultParagraphFont"/>
    <w:link w:val="EndnoteText"/>
    <w:semiHidden/>
    <w:rsid w:val="006E3BCC"/>
    <w:rPr>
      <w:rFonts w:ascii="Arial" w:hAnsi="Arial"/>
      <w:sz w:val="20"/>
      <w:szCs w:val="24"/>
    </w:rPr>
  </w:style>
  <w:style w:type="paragraph" w:styleId="EndnoteText">
    <w:name w:val="endnote text"/>
    <w:basedOn w:val="Normal"/>
    <w:link w:val="EndnoteTextChar"/>
    <w:semiHidden/>
    <w:rsid w:val="006E3BCC"/>
    <w:pPr>
      <w:spacing w:after="0"/>
    </w:pPr>
    <w:rPr>
      <w:rFonts w:ascii="Arial" w:hAnsi="Arial"/>
      <w:sz w:val="20"/>
    </w:rPr>
  </w:style>
  <w:style w:type="character" w:customStyle="1" w:styleId="EndnoteTextChar1">
    <w:name w:val="Endnote Text Char1"/>
    <w:basedOn w:val="DefaultParagraphFont"/>
    <w:uiPriority w:val="99"/>
    <w:semiHidden/>
    <w:rsid w:val="006E3BCC"/>
    <w:rPr>
      <w:rFonts w:ascii="Times New Roman" w:hAnsi="Times New Roman"/>
      <w:sz w:val="20"/>
      <w:szCs w:val="20"/>
    </w:rPr>
  </w:style>
  <w:style w:type="paragraph" w:styleId="EnvelopeAddress">
    <w:name w:val="envelope address"/>
    <w:basedOn w:val="Normal"/>
    <w:rsid w:val="006E3BCC"/>
    <w:pPr>
      <w:framePr w:w="7920" w:h="1980" w:hRule="exact" w:hSpace="180" w:wrap="auto" w:hAnchor="page" w:xAlign="center" w:yAlign="bottom"/>
      <w:spacing w:after="0"/>
      <w:ind w:left="2880"/>
    </w:pPr>
    <w:rPr>
      <w:rFonts w:ascii="Arial" w:hAnsi="Arial"/>
    </w:rPr>
  </w:style>
  <w:style w:type="paragraph" w:styleId="EnvelopeReturn">
    <w:name w:val="envelope return"/>
    <w:basedOn w:val="Normal"/>
    <w:rsid w:val="006E3BCC"/>
    <w:pPr>
      <w:spacing w:after="0"/>
    </w:pPr>
    <w:rPr>
      <w:rFonts w:ascii="Arial" w:hAnsi="Arial"/>
      <w:sz w:val="20"/>
    </w:rPr>
  </w:style>
  <w:style w:type="paragraph" w:styleId="HTMLAddress">
    <w:name w:val="HTML Address"/>
    <w:basedOn w:val="Normal"/>
    <w:link w:val="HTMLAddressChar"/>
    <w:rsid w:val="006E3BCC"/>
    <w:pPr>
      <w:spacing w:after="0"/>
    </w:pPr>
    <w:rPr>
      <w:rFonts w:ascii="Arial" w:hAnsi="Arial"/>
      <w:i/>
    </w:rPr>
  </w:style>
  <w:style w:type="character" w:customStyle="1" w:styleId="HTMLAddressChar">
    <w:name w:val="HTML Address Char"/>
    <w:basedOn w:val="DefaultParagraphFont"/>
    <w:link w:val="HTMLAddress"/>
    <w:rsid w:val="006E3BCC"/>
    <w:rPr>
      <w:rFonts w:ascii="Arial" w:hAnsi="Arial"/>
      <w:i/>
      <w:sz w:val="24"/>
      <w:szCs w:val="24"/>
    </w:rPr>
  </w:style>
  <w:style w:type="paragraph" w:styleId="HTMLPreformatted">
    <w:name w:val="HTML Preformatted"/>
    <w:basedOn w:val="Normal"/>
    <w:link w:val="HTMLPreformattedChar"/>
    <w:rsid w:val="006E3BCC"/>
    <w:pPr>
      <w:spacing w:after="0"/>
    </w:pPr>
    <w:rPr>
      <w:rFonts w:ascii="Courier New" w:hAnsi="Courier New"/>
      <w:sz w:val="20"/>
    </w:rPr>
  </w:style>
  <w:style w:type="character" w:customStyle="1" w:styleId="HTMLPreformattedChar">
    <w:name w:val="HTML Preformatted Char"/>
    <w:basedOn w:val="DefaultParagraphFont"/>
    <w:link w:val="HTMLPreformatted"/>
    <w:rsid w:val="006E3BCC"/>
    <w:rPr>
      <w:rFonts w:ascii="Courier New" w:hAnsi="Courier New"/>
      <w:sz w:val="20"/>
      <w:szCs w:val="24"/>
    </w:rPr>
  </w:style>
  <w:style w:type="paragraph" w:styleId="List">
    <w:name w:val="List"/>
    <w:basedOn w:val="Normal"/>
    <w:rsid w:val="006E3BCC"/>
    <w:pPr>
      <w:spacing w:after="0"/>
      <w:ind w:left="360" w:hanging="360"/>
    </w:pPr>
    <w:rPr>
      <w:rFonts w:ascii="Arial" w:hAnsi="Arial"/>
    </w:rPr>
  </w:style>
  <w:style w:type="paragraph" w:styleId="List3">
    <w:name w:val="List 3"/>
    <w:basedOn w:val="Normal"/>
    <w:rsid w:val="006E3BCC"/>
    <w:pPr>
      <w:spacing w:after="0"/>
      <w:ind w:left="1080" w:hanging="360"/>
    </w:pPr>
    <w:rPr>
      <w:rFonts w:ascii="Arial" w:hAnsi="Arial"/>
    </w:rPr>
  </w:style>
  <w:style w:type="paragraph" w:styleId="List4">
    <w:name w:val="List 4"/>
    <w:basedOn w:val="Normal"/>
    <w:rsid w:val="006E3BCC"/>
    <w:pPr>
      <w:spacing w:after="0"/>
      <w:ind w:left="1440" w:hanging="360"/>
    </w:pPr>
    <w:rPr>
      <w:rFonts w:ascii="Arial" w:hAnsi="Arial"/>
    </w:rPr>
  </w:style>
  <w:style w:type="paragraph" w:styleId="List5">
    <w:name w:val="List 5"/>
    <w:basedOn w:val="Normal"/>
    <w:rsid w:val="006E3BCC"/>
    <w:pPr>
      <w:spacing w:after="0"/>
      <w:ind w:left="1800" w:hanging="360"/>
    </w:pPr>
    <w:rPr>
      <w:rFonts w:ascii="Arial" w:hAnsi="Arial"/>
    </w:rPr>
  </w:style>
  <w:style w:type="paragraph" w:styleId="ListBullet2">
    <w:name w:val="List Bullet 2"/>
    <w:basedOn w:val="Normal"/>
    <w:autoRedefine/>
    <w:rsid w:val="006E3BCC"/>
    <w:pPr>
      <w:tabs>
        <w:tab w:val="num" w:pos="720"/>
      </w:tabs>
      <w:spacing w:after="0"/>
      <w:ind w:left="1440" w:hanging="360"/>
    </w:pPr>
    <w:rPr>
      <w:rFonts w:ascii="Arial" w:hAnsi="Arial"/>
    </w:rPr>
  </w:style>
  <w:style w:type="paragraph" w:styleId="ListBullet3">
    <w:name w:val="List Bullet 3"/>
    <w:basedOn w:val="Normal"/>
    <w:autoRedefine/>
    <w:rsid w:val="006E3BCC"/>
    <w:pPr>
      <w:tabs>
        <w:tab w:val="num" w:pos="720"/>
      </w:tabs>
      <w:spacing w:after="0"/>
      <w:ind w:left="720" w:hanging="360"/>
    </w:pPr>
    <w:rPr>
      <w:rFonts w:ascii="Arial" w:hAnsi="Arial"/>
    </w:rPr>
  </w:style>
  <w:style w:type="paragraph" w:styleId="ListBullet4">
    <w:name w:val="List Bullet 4"/>
    <w:basedOn w:val="Normal"/>
    <w:autoRedefine/>
    <w:rsid w:val="006E3BCC"/>
    <w:pPr>
      <w:tabs>
        <w:tab w:val="num" w:pos="1080"/>
      </w:tabs>
      <w:spacing w:after="0"/>
      <w:ind w:left="1080" w:hanging="360"/>
    </w:pPr>
    <w:rPr>
      <w:rFonts w:ascii="Arial" w:hAnsi="Arial"/>
    </w:rPr>
  </w:style>
  <w:style w:type="paragraph" w:styleId="ListBullet5">
    <w:name w:val="List Bullet 5"/>
    <w:basedOn w:val="Normal"/>
    <w:autoRedefine/>
    <w:rsid w:val="006E3BCC"/>
    <w:pPr>
      <w:tabs>
        <w:tab w:val="num" w:pos="1320"/>
      </w:tabs>
      <w:spacing w:after="0"/>
      <w:ind w:left="1320" w:hanging="360"/>
    </w:pPr>
    <w:rPr>
      <w:rFonts w:ascii="Arial" w:hAnsi="Arial"/>
    </w:rPr>
  </w:style>
  <w:style w:type="paragraph" w:styleId="ListContinue">
    <w:name w:val="List Continue"/>
    <w:basedOn w:val="Normal"/>
    <w:rsid w:val="006E3BCC"/>
    <w:pPr>
      <w:ind w:left="360"/>
    </w:pPr>
    <w:rPr>
      <w:rFonts w:ascii="Arial" w:hAnsi="Arial"/>
    </w:rPr>
  </w:style>
  <w:style w:type="paragraph" w:styleId="ListContinue2">
    <w:name w:val="List Continue 2"/>
    <w:basedOn w:val="Normal"/>
    <w:rsid w:val="006E3BCC"/>
    <w:pPr>
      <w:ind w:left="720"/>
    </w:pPr>
    <w:rPr>
      <w:rFonts w:ascii="Arial" w:hAnsi="Arial"/>
    </w:rPr>
  </w:style>
  <w:style w:type="paragraph" w:styleId="ListContinue3">
    <w:name w:val="List Continue 3"/>
    <w:basedOn w:val="Normal"/>
    <w:rsid w:val="006E3BCC"/>
    <w:pPr>
      <w:ind w:left="1080"/>
    </w:pPr>
    <w:rPr>
      <w:rFonts w:ascii="Arial" w:hAnsi="Arial"/>
    </w:rPr>
  </w:style>
  <w:style w:type="paragraph" w:styleId="ListContinue4">
    <w:name w:val="List Continue 4"/>
    <w:basedOn w:val="Normal"/>
    <w:rsid w:val="006E3BCC"/>
    <w:pPr>
      <w:ind w:left="1440"/>
    </w:pPr>
    <w:rPr>
      <w:rFonts w:ascii="Arial" w:hAnsi="Arial"/>
    </w:rPr>
  </w:style>
  <w:style w:type="paragraph" w:styleId="ListContinue5">
    <w:name w:val="List Continue 5"/>
    <w:basedOn w:val="Normal"/>
    <w:rsid w:val="006E3BCC"/>
    <w:pPr>
      <w:ind w:left="1800"/>
    </w:pPr>
    <w:rPr>
      <w:rFonts w:ascii="Arial" w:hAnsi="Arial"/>
    </w:rPr>
  </w:style>
  <w:style w:type="paragraph" w:styleId="ListNumber2">
    <w:name w:val="List Number 2"/>
    <w:basedOn w:val="Normal"/>
    <w:rsid w:val="006E3BCC"/>
    <w:pPr>
      <w:tabs>
        <w:tab w:val="num" w:pos="1800"/>
      </w:tabs>
      <w:spacing w:after="0"/>
      <w:ind w:left="1800" w:hanging="360"/>
    </w:pPr>
    <w:rPr>
      <w:rFonts w:ascii="Arial" w:hAnsi="Arial"/>
    </w:rPr>
  </w:style>
  <w:style w:type="paragraph" w:styleId="ListNumber4">
    <w:name w:val="List Number 4"/>
    <w:basedOn w:val="Normal"/>
    <w:rsid w:val="006E3BCC"/>
    <w:pPr>
      <w:tabs>
        <w:tab w:val="num" w:pos="1080"/>
      </w:tabs>
      <w:spacing w:after="0"/>
      <w:ind w:left="1080" w:hanging="720"/>
    </w:pPr>
    <w:rPr>
      <w:rFonts w:ascii="Arial" w:hAnsi="Arial"/>
    </w:rPr>
  </w:style>
  <w:style w:type="character" w:customStyle="1" w:styleId="MacroTextChar">
    <w:name w:val="Macro Text Char"/>
    <w:basedOn w:val="DefaultParagraphFont"/>
    <w:link w:val="MacroText"/>
    <w:semiHidden/>
    <w:rsid w:val="006E3BCC"/>
    <w:rPr>
      <w:rFonts w:ascii="Courier New" w:hAnsi="Courier New"/>
      <w:sz w:val="20"/>
      <w:szCs w:val="20"/>
    </w:rPr>
  </w:style>
  <w:style w:type="paragraph" w:styleId="MacroText">
    <w:name w:val="macro"/>
    <w:link w:val="MacroTextChar"/>
    <w:semiHidden/>
    <w:rsid w:val="006E3BCC"/>
    <w:pPr>
      <w:tabs>
        <w:tab w:val="left" w:pos="480"/>
        <w:tab w:val="left" w:pos="960"/>
        <w:tab w:val="left" w:pos="1440"/>
        <w:tab w:val="left" w:pos="1920"/>
        <w:tab w:val="left" w:pos="2400"/>
        <w:tab w:val="left" w:pos="2880"/>
        <w:tab w:val="left" w:pos="3360"/>
        <w:tab w:val="left" w:pos="3840"/>
        <w:tab w:val="left" w:pos="4320"/>
      </w:tabs>
    </w:pPr>
    <w:rPr>
      <w:rFonts w:ascii="Courier New" w:hAnsi="Courier New"/>
      <w:sz w:val="20"/>
      <w:szCs w:val="20"/>
    </w:rPr>
  </w:style>
  <w:style w:type="character" w:customStyle="1" w:styleId="MacroTextChar1">
    <w:name w:val="Macro Text Char1"/>
    <w:basedOn w:val="DefaultParagraphFont"/>
    <w:uiPriority w:val="99"/>
    <w:semiHidden/>
    <w:rsid w:val="006E3BCC"/>
    <w:rPr>
      <w:rFonts w:ascii="Consolas" w:hAnsi="Consolas" w:cs="Consolas"/>
      <w:sz w:val="20"/>
      <w:szCs w:val="20"/>
    </w:rPr>
  </w:style>
  <w:style w:type="paragraph" w:styleId="MessageHeader">
    <w:name w:val="Message Header"/>
    <w:basedOn w:val="Normal"/>
    <w:link w:val="MessageHeaderChar"/>
    <w:rsid w:val="006E3BCC"/>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ascii="Arial" w:hAnsi="Arial"/>
    </w:rPr>
  </w:style>
  <w:style w:type="character" w:customStyle="1" w:styleId="MessageHeaderChar">
    <w:name w:val="Message Header Char"/>
    <w:basedOn w:val="DefaultParagraphFont"/>
    <w:link w:val="MessageHeader"/>
    <w:rsid w:val="006E3BCC"/>
    <w:rPr>
      <w:rFonts w:ascii="Arial" w:hAnsi="Arial"/>
      <w:sz w:val="24"/>
      <w:szCs w:val="24"/>
      <w:shd w:val="pct20" w:color="auto" w:fill="auto"/>
    </w:rPr>
  </w:style>
  <w:style w:type="paragraph" w:styleId="NormalIndent">
    <w:name w:val="Normal Indent"/>
    <w:basedOn w:val="Normal"/>
    <w:rsid w:val="006E3BCC"/>
    <w:pPr>
      <w:spacing w:after="0"/>
      <w:ind w:left="720"/>
    </w:pPr>
    <w:rPr>
      <w:rFonts w:ascii="Arial" w:hAnsi="Arial"/>
    </w:rPr>
  </w:style>
  <w:style w:type="paragraph" w:styleId="NoteHeading">
    <w:name w:val="Note Heading"/>
    <w:basedOn w:val="Normal"/>
    <w:next w:val="Normal"/>
    <w:link w:val="NoteHeadingChar"/>
    <w:rsid w:val="006E3BCC"/>
    <w:pPr>
      <w:spacing w:after="0"/>
    </w:pPr>
    <w:rPr>
      <w:rFonts w:ascii="Arial" w:hAnsi="Arial"/>
    </w:rPr>
  </w:style>
  <w:style w:type="character" w:customStyle="1" w:styleId="NoteHeadingChar">
    <w:name w:val="Note Heading Char"/>
    <w:basedOn w:val="DefaultParagraphFont"/>
    <w:link w:val="NoteHeading"/>
    <w:rsid w:val="006E3BCC"/>
    <w:rPr>
      <w:rFonts w:ascii="Arial" w:hAnsi="Arial"/>
      <w:sz w:val="24"/>
      <w:szCs w:val="24"/>
    </w:rPr>
  </w:style>
  <w:style w:type="paragraph" w:styleId="Salutation">
    <w:name w:val="Salutation"/>
    <w:basedOn w:val="Normal"/>
    <w:next w:val="Normal"/>
    <w:link w:val="SalutationChar"/>
    <w:rsid w:val="006E3BCC"/>
    <w:pPr>
      <w:spacing w:after="0"/>
    </w:pPr>
    <w:rPr>
      <w:rFonts w:ascii="Arial" w:hAnsi="Arial"/>
    </w:rPr>
  </w:style>
  <w:style w:type="character" w:customStyle="1" w:styleId="SalutationChar">
    <w:name w:val="Salutation Char"/>
    <w:basedOn w:val="DefaultParagraphFont"/>
    <w:link w:val="Salutation"/>
    <w:rsid w:val="006E3BCC"/>
    <w:rPr>
      <w:rFonts w:ascii="Arial" w:hAnsi="Arial"/>
      <w:sz w:val="24"/>
      <w:szCs w:val="24"/>
    </w:rPr>
  </w:style>
  <w:style w:type="paragraph" w:styleId="Signature">
    <w:name w:val="Signature"/>
    <w:basedOn w:val="Normal"/>
    <w:link w:val="SignatureChar"/>
    <w:rsid w:val="006E3BCC"/>
    <w:pPr>
      <w:spacing w:after="0"/>
      <w:ind w:left="4320"/>
    </w:pPr>
    <w:rPr>
      <w:rFonts w:ascii="Arial" w:hAnsi="Arial"/>
    </w:rPr>
  </w:style>
  <w:style w:type="character" w:customStyle="1" w:styleId="SignatureChar">
    <w:name w:val="Signature Char"/>
    <w:basedOn w:val="DefaultParagraphFont"/>
    <w:link w:val="Signature"/>
    <w:rsid w:val="006E3BCC"/>
    <w:rPr>
      <w:rFonts w:ascii="Arial" w:hAnsi="Arial"/>
      <w:sz w:val="24"/>
      <w:szCs w:val="24"/>
    </w:rPr>
  </w:style>
  <w:style w:type="paragraph" w:customStyle="1" w:styleId="Heading2Numbered">
    <w:name w:val="Heading 2 Numbered"/>
    <w:basedOn w:val="Heading2"/>
    <w:next w:val="Normal"/>
    <w:link w:val="Heading2NumberedCharChar"/>
    <w:rsid w:val="006E3BCC"/>
    <w:pPr>
      <w:tabs>
        <w:tab w:val="num" w:pos="1080"/>
      </w:tabs>
      <w:spacing w:after="240"/>
      <w:ind w:left="1080" w:hanging="1080"/>
    </w:pPr>
    <w:rPr>
      <w:rFonts w:ascii="Arial Black" w:hAnsi="Arial Black" w:cs="Arial"/>
      <w:b w:val="0"/>
      <w:bCs/>
      <w:color w:val="002676" w:themeColor="accent6" w:themeShade="BF"/>
      <w:sz w:val="28"/>
      <w:szCs w:val="28"/>
    </w:rPr>
  </w:style>
  <w:style w:type="character" w:customStyle="1" w:styleId="Heading2NumberedCharChar">
    <w:name w:val="Heading 2 Numbered Char Char"/>
    <w:basedOn w:val="Heading2Char"/>
    <w:link w:val="Heading2Numbered"/>
    <w:rsid w:val="006E3BCC"/>
    <w:rPr>
      <w:rFonts w:ascii="Arial Black" w:hAnsi="Arial Black" w:cs="Arial"/>
      <w:b w:val="0"/>
      <w:bCs/>
      <w:iCs/>
      <w:color w:val="002676" w:themeColor="accent6" w:themeShade="BF"/>
      <w:sz w:val="28"/>
      <w:szCs w:val="28"/>
    </w:rPr>
  </w:style>
  <w:style w:type="paragraph" w:customStyle="1" w:styleId="Heading3Numbered">
    <w:name w:val="Heading 3 Numbered"/>
    <w:basedOn w:val="Heading3"/>
    <w:next w:val="Normal"/>
    <w:rsid w:val="006E3BCC"/>
    <w:pPr>
      <w:keepLines/>
      <w:spacing w:after="240"/>
    </w:pPr>
    <w:rPr>
      <w:rFonts w:ascii="Arial Bold" w:hAnsi="Arial Bold"/>
      <w:spacing w:val="-4"/>
      <w:kern w:val="28"/>
    </w:rPr>
  </w:style>
  <w:style w:type="paragraph" w:customStyle="1" w:styleId="Heading4Numbered">
    <w:name w:val="Heading 4 Numbered"/>
    <w:basedOn w:val="Heading4"/>
    <w:next w:val="Normal"/>
    <w:rsid w:val="006E3BCC"/>
    <w:pPr>
      <w:keepLines/>
      <w:tabs>
        <w:tab w:val="num" w:pos="1440"/>
      </w:tabs>
      <w:spacing w:after="240" w:line="240" w:lineRule="atLeast"/>
      <w:ind w:hanging="1440"/>
    </w:pPr>
    <w:rPr>
      <w:rFonts w:ascii="Arial Bold" w:hAnsi="Arial Bold"/>
      <w:spacing w:val="-4"/>
      <w:kern w:val="28"/>
    </w:rPr>
  </w:style>
  <w:style w:type="paragraph" w:customStyle="1" w:styleId="HeadingAppendix">
    <w:name w:val="Heading Appendix"/>
    <w:basedOn w:val="Heading1Numbered"/>
    <w:next w:val="Normal"/>
    <w:rsid w:val="006E3BCC"/>
    <w:pPr>
      <w:tabs>
        <w:tab w:val="clear" w:pos="720"/>
      </w:tabs>
      <w:ind w:left="0" w:firstLine="0"/>
    </w:pPr>
  </w:style>
  <w:style w:type="paragraph" w:customStyle="1" w:styleId="Heading1a">
    <w:name w:val="Heading 1a"/>
    <w:basedOn w:val="Heading1"/>
    <w:next w:val="Normal"/>
    <w:rsid w:val="006E3BCC"/>
    <w:pPr>
      <w:pBdr>
        <w:top w:val="single" w:sz="4" w:space="1" w:color="auto"/>
        <w:left w:val="single" w:sz="4" w:space="4" w:color="auto"/>
        <w:bottom w:val="single" w:sz="4" w:space="1" w:color="auto"/>
        <w:right w:val="single" w:sz="4" w:space="4" w:color="auto"/>
      </w:pBdr>
      <w:tabs>
        <w:tab w:val="left" w:pos="720"/>
      </w:tabs>
      <w:spacing w:after="360"/>
      <w:ind w:left="0" w:firstLine="0"/>
      <w:jc w:val="left"/>
    </w:pPr>
    <w:rPr>
      <w:rFonts w:ascii="Arial Black" w:hAnsi="Arial Black" w:cs="Arial"/>
      <w:b w:val="0"/>
      <w:bCs/>
      <w:iCs w:val="0"/>
      <w:kern w:val="32"/>
      <w:sz w:val="32"/>
      <w:szCs w:val="32"/>
    </w:rPr>
  </w:style>
  <w:style w:type="paragraph" w:customStyle="1" w:styleId="StyleHeading2Numbered12pt">
    <w:name w:val="Style Heading 2 Numbered + 12 pt"/>
    <w:basedOn w:val="Heading2Numbered"/>
    <w:link w:val="StyleHeading2Numbered12ptChar"/>
    <w:rsid w:val="006E3BCC"/>
    <w:pPr>
      <w:tabs>
        <w:tab w:val="left" w:pos="1080"/>
      </w:tabs>
    </w:pPr>
    <w:rPr>
      <w:bCs w:val="0"/>
      <w:iCs w:val="0"/>
      <w:sz w:val="24"/>
    </w:rPr>
  </w:style>
  <w:style w:type="character" w:customStyle="1" w:styleId="StyleHeading2Numbered12ptChar">
    <w:name w:val="Style Heading 2 Numbered + 12 pt Char"/>
    <w:basedOn w:val="Heading2NumberedCharChar"/>
    <w:link w:val="StyleHeading2Numbered12pt"/>
    <w:rsid w:val="006E3BCC"/>
    <w:rPr>
      <w:rFonts w:ascii="Arial Black" w:hAnsi="Arial Black" w:cs="Arial"/>
      <w:b w:val="0"/>
      <w:bCs w:val="0"/>
      <w:iCs w:val="0"/>
      <w:color w:val="002676" w:themeColor="accent6" w:themeShade="BF"/>
      <w:sz w:val="24"/>
      <w:szCs w:val="28"/>
    </w:rPr>
  </w:style>
  <w:style w:type="paragraph" w:customStyle="1" w:styleId="SubBullets">
    <w:name w:val="Sub Bullets"/>
    <w:basedOn w:val="Text"/>
    <w:rsid w:val="006E3BCC"/>
    <w:pPr>
      <w:tabs>
        <w:tab w:val="num" w:pos="1440"/>
      </w:tabs>
      <w:spacing w:after="120"/>
      <w:ind w:left="1440" w:hanging="360"/>
    </w:pPr>
    <w:rPr>
      <w:lang w:val="en-GB"/>
    </w:rPr>
  </w:style>
  <w:style w:type="paragraph" w:customStyle="1" w:styleId="TableNumber0">
    <w:name w:val="Table Number"/>
    <w:basedOn w:val="Normal"/>
    <w:next w:val="Normal"/>
    <w:rsid w:val="006E3BCC"/>
    <w:pPr>
      <w:spacing w:before="120" w:after="240"/>
      <w:jc w:val="center"/>
    </w:pPr>
    <w:rPr>
      <w:rFonts w:ascii="Arial" w:hAnsi="Arial"/>
      <w:sz w:val="18"/>
    </w:rPr>
  </w:style>
  <w:style w:type="paragraph" w:customStyle="1" w:styleId="TextIndented">
    <w:name w:val="Text Indented"/>
    <w:basedOn w:val="Text"/>
    <w:rsid w:val="006E3BCC"/>
    <w:pPr>
      <w:ind w:left="720"/>
    </w:pPr>
  </w:style>
  <w:style w:type="paragraph" w:customStyle="1" w:styleId="CoverPhase">
    <w:name w:val="Cover Phase"/>
    <w:rsid w:val="006E3BCC"/>
    <w:pPr>
      <w:spacing w:after="240"/>
      <w:jc w:val="center"/>
    </w:pPr>
    <w:rPr>
      <w:rFonts w:ascii="Arial" w:hAnsi="Arial"/>
      <w:sz w:val="36"/>
      <w:szCs w:val="36"/>
    </w:rPr>
  </w:style>
  <w:style w:type="paragraph" w:customStyle="1" w:styleId="StyleContractReferenceLeft06Right06">
    <w:name w:val="Style Contract Reference + Left:  0.6&quot; Right:  0.6&quot;"/>
    <w:basedOn w:val="ContractReference"/>
    <w:rsid w:val="006E3BCC"/>
    <w:pPr>
      <w:pBdr>
        <w:bottom w:val="dotDash" w:sz="4" w:space="6" w:color="auto"/>
      </w:pBdr>
      <w:ind w:left="864" w:right="864"/>
    </w:pPr>
    <w:rPr>
      <w:szCs w:val="20"/>
    </w:rPr>
  </w:style>
  <w:style w:type="paragraph" w:customStyle="1" w:styleId="StyleStyleContractReferenceLeft06Right06After">
    <w:name w:val="Style Style Contract Reference + Left:  0.6&quot; Right:  0.6&quot; + After: ..."/>
    <w:basedOn w:val="StyleContractReferenceLeft06Right06"/>
    <w:rsid w:val="006E3BCC"/>
    <w:pPr>
      <w:pBdr>
        <w:bottom w:val="none" w:sz="0" w:space="0" w:color="auto"/>
      </w:pBdr>
      <w:ind w:left="0" w:right="0"/>
    </w:pPr>
  </w:style>
  <w:style w:type="paragraph" w:customStyle="1" w:styleId="CoverAlbion12">
    <w:name w:val="Cover Albion 12"/>
    <w:rsid w:val="006E3BCC"/>
    <w:pPr>
      <w:spacing w:after="240"/>
      <w:jc w:val="center"/>
    </w:pPr>
    <w:rPr>
      <w:rFonts w:ascii="Arial Bold" w:hAnsi="Arial Bold" w:cs="Arial"/>
      <w:b/>
      <w:bCs/>
      <w:sz w:val="24"/>
      <w:szCs w:val="24"/>
    </w:rPr>
  </w:style>
  <w:style w:type="paragraph" w:customStyle="1" w:styleId="CoverAlbion14">
    <w:name w:val="Cover Albion 14"/>
    <w:rsid w:val="006E3BCC"/>
    <w:pPr>
      <w:spacing w:after="240"/>
      <w:jc w:val="center"/>
    </w:pPr>
    <w:rPr>
      <w:rFonts w:ascii="Arial Bold" w:hAnsi="Arial Bold"/>
      <w:b/>
      <w:sz w:val="28"/>
      <w:szCs w:val="28"/>
    </w:rPr>
  </w:style>
  <w:style w:type="paragraph" w:customStyle="1" w:styleId="TextNumbered2">
    <w:name w:val="Text Numbered 2"/>
    <w:rsid w:val="006E3BCC"/>
    <w:pPr>
      <w:tabs>
        <w:tab w:val="num" w:pos="1800"/>
      </w:tabs>
      <w:spacing w:after="120"/>
      <w:ind w:left="1800" w:hanging="720"/>
    </w:pPr>
    <w:rPr>
      <w:rFonts w:ascii="Arial" w:hAnsi="Arial"/>
      <w:sz w:val="24"/>
      <w:szCs w:val="24"/>
    </w:rPr>
  </w:style>
  <w:style w:type="paragraph" w:customStyle="1" w:styleId="StyleCoverRFPAfter24pt">
    <w:name w:val="Style Cover RFP + After:  24 pt"/>
    <w:basedOn w:val="CoverRFP"/>
    <w:rsid w:val="006E3BCC"/>
    <w:rPr>
      <w:bCs/>
      <w:szCs w:val="20"/>
    </w:rPr>
  </w:style>
  <w:style w:type="paragraph" w:customStyle="1" w:styleId="DeliverableHeader">
    <w:name w:val="Deliverable Header"/>
    <w:basedOn w:val="Normal"/>
    <w:rsid w:val="006E3BCC"/>
    <w:pPr>
      <w:spacing w:after="0"/>
      <w:jc w:val="center"/>
    </w:pPr>
    <w:rPr>
      <w:rFonts w:ascii="Arial Bold" w:hAnsi="Arial Bold"/>
      <w:b/>
      <w:color w:val="000000"/>
      <w:sz w:val="36"/>
    </w:rPr>
  </w:style>
  <w:style w:type="paragraph" w:customStyle="1" w:styleId="TableNormal0">
    <w:name w:val="TableNormal"/>
    <w:link w:val="TableNormalCharChar"/>
    <w:rsid w:val="006E3BCC"/>
    <w:pPr>
      <w:spacing w:before="60" w:after="60"/>
    </w:pPr>
    <w:rPr>
      <w:rFonts w:ascii="Tahoma" w:hAnsi="Tahoma" w:cs="Arial"/>
      <w:sz w:val="18"/>
      <w:szCs w:val="18"/>
    </w:rPr>
  </w:style>
  <w:style w:type="character" w:customStyle="1" w:styleId="TableNormalCharChar">
    <w:name w:val="TableNormal Char Char"/>
    <w:basedOn w:val="DefaultParagraphFont"/>
    <w:link w:val="TableNormal0"/>
    <w:locked/>
    <w:rsid w:val="006E3BCC"/>
    <w:rPr>
      <w:rFonts w:ascii="Tahoma" w:hAnsi="Tahoma" w:cs="Arial"/>
      <w:sz w:val="18"/>
      <w:szCs w:val="18"/>
    </w:rPr>
  </w:style>
  <w:style w:type="paragraph" w:customStyle="1" w:styleId="REdbullet">
    <w:name w:val="REd bullet"/>
    <w:basedOn w:val="Bullet1"/>
    <w:link w:val="REdbulletChar"/>
    <w:qFormat/>
    <w:rsid w:val="006E3BCC"/>
    <w:pPr>
      <w:ind w:left="810"/>
    </w:pPr>
    <w:rPr>
      <w:rFonts w:asciiTheme="minorHAnsi" w:hAnsiTheme="minorHAnsi" w:cs="Arial"/>
      <w:sz w:val="22"/>
    </w:rPr>
  </w:style>
  <w:style w:type="character" w:customStyle="1" w:styleId="REdbulletChar">
    <w:name w:val="REd bullet Char"/>
    <w:basedOn w:val="Bullet1Char"/>
    <w:link w:val="REdbullet"/>
    <w:rsid w:val="006E3BCC"/>
    <w:rPr>
      <w:rFonts w:asciiTheme="minorHAnsi" w:hAnsiTheme="minorHAnsi" w:cs="Arial"/>
      <w:sz w:val="22"/>
      <w:szCs w:val="24"/>
    </w:rPr>
  </w:style>
  <w:style w:type="table" w:customStyle="1" w:styleId="LightShading2">
    <w:name w:val="Light Shading2"/>
    <w:basedOn w:val="TableNormal"/>
    <w:uiPriority w:val="60"/>
    <w:locked/>
    <w:rsid w:val="006E3BC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6E3BCC"/>
    <w:rPr>
      <w:rFonts w:asciiTheme="minorHAnsi" w:hAnsiTheme="minorHAnsi" w:cs="Arial"/>
      <w:sz w:val="22"/>
      <w:szCs w:val="24"/>
    </w:rPr>
  </w:style>
  <w:style w:type="paragraph" w:styleId="TOC6">
    <w:name w:val="toc 6"/>
    <w:basedOn w:val="Normal"/>
    <w:next w:val="Normal"/>
    <w:autoRedefine/>
    <w:uiPriority w:val="39"/>
    <w:unhideWhenUsed/>
    <w:rsid w:val="006E3BCC"/>
    <w:pPr>
      <w:spacing w:after="100"/>
      <w:ind w:left="1100"/>
    </w:pPr>
    <w:rPr>
      <w:rFonts w:asciiTheme="minorHAnsi" w:hAnsiTheme="minorHAnsi" w:cs="Arial"/>
      <w:sz w:val="22"/>
    </w:rPr>
  </w:style>
  <w:style w:type="table" w:customStyle="1" w:styleId="CSGTableStyle">
    <w:name w:val="CSG Table Style"/>
    <w:basedOn w:val="TableNormal"/>
    <w:rsid w:val="006E3BCC"/>
    <w:pPr>
      <w:contextualSpacing/>
    </w:pPr>
    <w:rPr>
      <w:sz w:val="20"/>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color w:val="FFFFFF"/>
        <w:sz w:val="22"/>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031F73"/>
      </w:tcPr>
    </w:tblStylePr>
    <w:tblStylePr w:type="band1Horz">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B8CFFF"/>
      </w:tcPr>
    </w:tblStylePr>
  </w:style>
  <w:style w:type="paragraph" w:styleId="TOCHeading">
    <w:name w:val="TOC Heading"/>
    <w:basedOn w:val="Heading1"/>
    <w:next w:val="Normal"/>
    <w:uiPriority w:val="39"/>
    <w:unhideWhenUsed/>
    <w:qFormat/>
    <w:rsid w:val="007947BC"/>
    <w:pPr>
      <w:keepLines/>
      <w:pageBreakBefore w:val="0"/>
      <w:spacing w:before="240" w:after="0" w:line="259" w:lineRule="auto"/>
      <w:ind w:left="0" w:firstLine="0"/>
      <w:jc w:val="left"/>
      <w:outlineLvl w:val="9"/>
    </w:pPr>
    <w:rPr>
      <w:rFonts w:asciiTheme="majorHAnsi" w:eastAsiaTheme="majorEastAsia" w:hAnsiTheme="majorHAnsi" w:cstheme="majorBidi"/>
      <w:b w:val="0"/>
      <w:iCs w:val="0"/>
      <w:color w:val="E80061" w:themeColor="accent1" w:themeShade="BF"/>
      <w:sz w:val="32"/>
      <w:szCs w:val="32"/>
    </w:rPr>
  </w:style>
  <w:style w:type="table" w:customStyle="1" w:styleId="CSG1">
    <w:name w:val="CSG1"/>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2">
    <w:name w:val="CSG2"/>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3">
    <w:name w:val="CSG3"/>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4">
    <w:name w:val="CSG4"/>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5">
    <w:name w:val="CSG5"/>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table" w:customStyle="1" w:styleId="CSG7">
    <w:name w:val="CSG7"/>
    <w:basedOn w:val="TableNormal"/>
    <w:uiPriority w:val="99"/>
    <w:rsid w:val="006E3BCC"/>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Calibri" w:hAnsi="Calibr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NormalBullet">
    <w:name w:val="NormalBullet"/>
    <w:basedOn w:val="Normal"/>
    <w:rsid w:val="007947BC"/>
    <w:pPr>
      <w:numPr>
        <w:numId w:val="50"/>
      </w:numPr>
      <w:tabs>
        <w:tab w:val="left" w:pos="720"/>
        <w:tab w:val="left" w:pos="1440"/>
      </w:tabs>
      <w:spacing w:before="20" w:after="0"/>
    </w:pPr>
    <w:rPr>
      <w:rFonts w:ascii="Arial" w:hAnsi="Arial"/>
      <w:szCs w:val="20"/>
    </w:rPr>
  </w:style>
  <w:style w:type="character" w:customStyle="1" w:styleId="RFP-H1Char">
    <w:name w:val="RFP-H1 Char"/>
    <w:link w:val="RFP-H1"/>
    <w:rsid w:val="0030334C"/>
    <w:rPr>
      <w:rFonts w:ascii="Times New Roman" w:hAnsi="Times New Roman"/>
      <w:b/>
      <w:bCs/>
      <w:noProof/>
      <w:sz w:val="24"/>
      <w:szCs w:val="24"/>
    </w:rPr>
  </w:style>
  <w:style w:type="character" w:customStyle="1" w:styleId="RFP-H4Char">
    <w:name w:val="RFP-H4 Char"/>
    <w:link w:val="RFP-H4"/>
    <w:rsid w:val="000B5349"/>
    <w:rPr>
      <w:rFonts w:ascii="Times New Roman" w:hAnsi="Times New Roman"/>
      <w:sz w:val="24"/>
      <w:szCs w:val="24"/>
    </w:rPr>
  </w:style>
  <w:style w:type="character" w:customStyle="1" w:styleId="RFP-H3Char">
    <w:name w:val="RFP-H3 Char"/>
    <w:link w:val="RFP-H3"/>
    <w:rsid w:val="0030334C"/>
    <w:rPr>
      <w:rFonts w:ascii="Times New Roman" w:hAnsi="Times New Roman"/>
      <w:b/>
      <w:sz w:val="24"/>
      <w:szCs w:val="24"/>
    </w:rPr>
  </w:style>
  <w:style w:type="paragraph" w:customStyle="1" w:styleId="RFPTableLabel">
    <w:name w:val="RFP Table Label"/>
    <w:basedOn w:val="Normal"/>
    <w:link w:val="RFPTableLabelChar"/>
    <w:qFormat/>
    <w:rsid w:val="009C552E"/>
    <w:pPr>
      <w:spacing w:before="120"/>
      <w:jc w:val="center"/>
    </w:pPr>
    <w:rPr>
      <w:b/>
      <w:color w:val="000000" w:themeColor="text1"/>
      <w:sz w:val="20"/>
      <w:szCs w:val="20"/>
    </w:rPr>
  </w:style>
  <w:style w:type="character" w:customStyle="1" w:styleId="RFPTableLabelChar">
    <w:name w:val="RFP Table Label Char"/>
    <w:basedOn w:val="DefaultParagraphFont"/>
    <w:link w:val="RFPTableLabel"/>
    <w:rsid w:val="003911C3"/>
    <w:rPr>
      <w:rFonts w:ascii="Times New Roman" w:hAnsi="Times New Roman"/>
      <w:b/>
      <w:color w:val="000000" w:themeColor="text1"/>
      <w:sz w:val="20"/>
      <w:szCs w:val="20"/>
    </w:rPr>
  </w:style>
  <w:style w:type="paragraph" w:customStyle="1" w:styleId="BWCRFPHeader5">
    <w:name w:val="BWC RFP Header 5"/>
    <w:basedOn w:val="Normal"/>
    <w:rsid w:val="009D3A1C"/>
    <w:pPr>
      <w:spacing w:before="240"/>
    </w:pPr>
    <w:rPr>
      <w:rFonts w:ascii="Times New (W1)" w:hAnsi="Times New (W1)" w:cs="Tahoma"/>
      <w:szCs w:val="20"/>
      <w:u w:val="double"/>
    </w:rPr>
  </w:style>
  <w:style w:type="paragraph" w:customStyle="1" w:styleId="BWCRFPText">
    <w:name w:val="BWC RFP Text"/>
    <w:basedOn w:val="BodyText"/>
    <w:rsid w:val="009D3A1C"/>
    <w:pPr>
      <w:widowControl w:val="0"/>
      <w:tabs>
        <w:tab w:val="left" w:pos="204"/>
      </w:tabs>
      <w:autoSpaceDE w:val="0"/>
      <w:autoSpaceDN w:val="0"/>
      <w:adjustRightInd w:val="0"/>
    </w:pPr>
    <w:rPr>
      <w:b w:val="0"/>
      <w:bCs w:val="0"/>
      <w:iCs/>
      <w:color w:val="000000"/>
      <w:lang w:val="en-US" w:eastAsia="en-US"/>
    </w:rPr>
  </w:style>
  <w:style w:type="table" w:customStyle="1" w:styleId="CSG6">
    <w:name w:val="CSG6"/>
    <w:basedOn w:val="TableNormal"/>
    <w:uiPriority w:val="99"/>
    <w:rsid w:val="00C2400A"/>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Bullet2Bullet2">
    <w:name w:val="Bullet 2Bullet 2"/>
    <w:basedOn w:val="Bullet1"/>
    <w:rsid w:val="00F810A0"/>
    <w:pPr>
      <w:tabs>
        <w:tab w:val="num" w:pos="1080"/>
      </w:tabs>
      <w:spacing w:before="0" w:afterLines="0" w:after="120"/>
      <w:ind w:left="1080"/>
    </w:pPr>
    <w:rPr>
      <w:rFonts w:asciiTheme="minorHAnsi" w:hAnsiTheme="minorHAnsi" w:cs="Arial"/>
      <w:sz w:val="22"/>
    </w:rPr>
  </w:style>
  <w:style w:type="table" w:customStyle="1" w:styleId="CSG8">
    <w:name w:val="CSG8"/>
    <w:basedOn w:val="TableNormal"/>
    <w:uiPriority w:val="99"/>
    <w:qFormat/>
    <w:rsid w:val="00835179"/>
    <w:pPr>
      <w:spacing w:before="60" w:after="60"/>
    </w:pPr>
    <w:rPr>
      <w:sz w:val="20"/>
    </w:rPr>
    <w:tblPr>
      <w:tblStyleRowBandSize w:val="1"/>
      <w:tblBorders>
        <w:top w:val="single" w:sz="4" w:space="0" w:color="031F73"/>
        <w:left w:val="single" w:sz="4" w:space="0" w:color="031F73"/>
        <w:bottom w:val="single" w:sz="4" w:space="0" w:color="031F73"/>
        <w:right w:val="single" w:sz="4" w:space="0" w:color="031F73"/>
        <w:insideH w:val="single" w:sz="4" w:space="0" w:color="031F73"/>
        <w:insideV w:val="single" w:sz="4" w:space="0" w:color="031F73"/>
      </w:tblBorders>
    </w:tblPr>
    <w:trPr>
      <w:cantSplit/>
    </w:trPr>
    <w:tcPr>
      <w:vAlign w:val="center"/>
    </w:tcPr>
    <w:tblStylePr w:type="firstRow">
      <w:pPr>
        <w:wordWrap/>
        <w:spacing w:beforeLines="0" w:before="60" w:beforeAutospacing="0" w:afterLines="0" w:after="60" w:afterAutospacing="0"/>
        <w:jc w:val="left"/>
      </w:pPr>
      <w:rPr>
        <w:rFonts w:asciiTheme="minorHAnsi" w:hAnsiTheme="minorHAnsi"/>
        <w:b/>
        <w:sz w:val="22"/>
      </w:rPr>
      <w:tblPr/>
      <w:trPr>
        <w:tblHeader/>
      </w:trPr>
      <w:tcPr>
        <w:shd w:val="clear" w:color="auto" w:fill="031F73"/>
      </w:tcPr>
    </w:tblStylePr>
    <w:tblStylePr w:type="band1Horz">
      <w:pPr>
        <w:wordWrap/>
      </w:pPr>
      <w:tblPr/>
      <w:tcPr>
        <w:shd w:val="clear" w:color="auto" w:fill="B8CFFF"/>
      </w:tcPr>
    </w:tblStylePr>
  </w:style>
  <w:style w:type="paragraph" w:customStyle="1" w:styleId="AppendixStyle1">
    <w:name w:val="Appendix Style1"/>
    <w:basedOn w:val="Heading1"/>
    <w:link w:val="AppendixStyle1Char"/>
    <w:qFormat/>
    <w:rsid w:val="007947BC"/>
    <w:pPr>
      <w:numPr>
        <w:numId w:val="112"/>
      </w:numPr>
      <w:ind w:left="432"/>
    </w:pPr>
    <w:rPr>
      <w:rFonts w:ascii="Times New Roman Bold" w:hAnsi="Times New Roman Bold"/>
      <w:b w:val="0"/>
      <w:caps/>
      <w:lang w:eastAsia="ja-JP"/>
    </w:rPr>
  </w:style>
  <w:style w:type="character" w:customStyle="1" w:styleId="AppendixStyle1Char">
    <w:name w:val="Appendix Style1 Char"/>
    <w:basedOn w:val="Heading1Char"/>
    <w:link w:val="AppendixStyle1"/>
    <w:rsid w:val="009A3472"/>
    <w:rPr>
      <w:rFonts w:ascii="Times New Roman Bold" w:hAnsi="Times New Roman Bold"/>
      <w:b w:val="0"/>
      <w:iCs/>
      <w:caps/>
      <w:sz w:val="24"/>
      <w:szCs w:val="24"/>
      <w:lang w:eastAsia="ja-JP"/>
    </w:rPr>
  </w:style>
  <w:style w:type="paragraph" w:customStyle="1" w:styleId="bRFP-Bullets2">
    <w:name w:val="bRFP-Bullets2"/>
    <w:basedOn w:val="RFP-Bullets2"/>
    <w:rsid w:val="0063715E"/>
  </w:style>
  <w:style w:type="paragraph" w:customStyle="1" w:styleId="AppexdixSubHdr1">
    <w:name w:val="Appexdix SubHdr1"/>
    <w:basedOn w:val="ListParagraph"/>
    <w:link w:val="AppexdixSubHdr1Char"/>
    <w:qFormat/>
    <w:rsid w:val="00EC76CB"/>
    <w:pPr>
      <w:ind w:left="360" w:hanging="360"/>
    </w:pPr>
    <w:rPr>
      <w:b/>
    </w:rPr>
  </w:style>
  <w:style w:type="character" w:customStyle="1" w:styleId="AppexdixSubHdr1Char">
    <w:name w:val="Appexdix SubHdr1 Char"/>
    <w:basedOn w:val="ListParagraphChar"/>
    <w:link w:val="AppexdixSubHdr1"/>
    <w:rsid w:val="00EC76CB"/>
    <w:rPr>
      <w:rFonts w:ascii="Times New Roman" w:hAnsi="Times New Roman"/>
      <w:b/>
      <w:sz w:val="24"/>
      <w:szCs w:val="24"/>
    </w:rPr>
  </w:style>
  <w:style w:type="paragraph" w:customStyle="1" w:styleId="RFP-Bullets3">
    <w:name w:val="RFP-Bullets3"/>
    <w:basedOn w:val="RFP-Bullet-1"/>
    <w:link w:val="RFP-Bullets3Char"/>
    <w:qFormat/>
    <w:rsid w:val="00CA7578"/>
    <w:pPr>
      <w:numPr>
        <w:numId w:val="149"/>
      </w:numPr>
    </w:pPr>
    <w:rPr>
      <w:b/>
    </w:rPr>
  </w:style>
  <w:style w:type="character" w:customStyle="1" w:styleId="RFP-Bullets3Char">
    <w:name w:val="RFP-Bullets3 Char"/>
    <w:basedOn w:val="RFP-Bullets2Char"/>
    <w:link w:val="RFP-Bullets3"/>
    <w:rsid w:val="00CA7578"/>
    <w:rPr>
      <w:rFonts w:ascii="Times New Roman" w:hAnsi="Times New Roman"/>
      <w:b/>
      <w:sz w:val="24"/>
      <w:szCs w:val="24"/>
    </w:rPr>
  </w:style>
  <w:style w:type="table" w:customStyle="1" w:styleId="TableGrid1">
    <w:name w:val="Table Grid1"/>
    <w:basedOn w:val="TableNormal"/>
    <w:next w:val="TableGrid"/>
    <w:uiPriority w:val="59"/>
    <w:rsid w:val="00C80F15"/>
    <w:tblPr>
      <w:tblStyleRowBandSize w:val="1"/>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band1Horz">
      <w:rPr>
        <w:rFonts w:ascii="Calibri" w:hAnsi="Calibri" w:hint="default"/>
        <w:sz w:val="19"/>
        <w:szCs w:val="19"/>
      </w:rPr>
    </w:tblStylePr>
    <w:tblStylePr w:type="band2Horz">
      <w:rPr>
        <w:rFonts w:ascii="Calibri" w:hAnsi="Calibri" w:hint="default"/>
        <w:sz w:val="19"/>
        <w:szCs w:val="19"/>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757623">
      <w:bodyDiv w:val="1"/>
      <w:marLeft w:val="0"/>
      <w:marRight w:val="0"/>
      <w:marTop w:val="0"/>
      <w:marBottom w:val="0"/>
      <w:divBdr>
        <w:top w:val="none" w:sz="0" w:space="0" w:color="auto"/>
        <w:left w:val="none" w:sz="0" w:space="0" w:color="auto"/>
        <w:bottom w:val="none" w:sz="0" w:space="0" w:color="auto"/>
        <w:right w:val="none" w:sz="0" w:space="0" w:color="auto"/>
      </w:divBdr>
    </w:div>
    <w:div w:id="83115353">
      <w:bodyDiv w:val="1"/>
      <w:marLeft w:val="0"/>
      <w:marRight w:val="0"/>
      <w:marTop w:val="0"/>
      <w:marBottom w:val="0"/>
      <w:divBdr>
        <w:top w:val="none" w:sz="0" w:space="0" w:color="auto"/>
        <w:left w:val="none" w:sz="0" w:space="0" w:color="auto"/>
        <w:bottom w:val="none" w:sz="0" w:space="0" w:color="auto"/>
        <w:right w:val="none" w:sz="0" w:space="0" w:color="auto"/>
      </w:divBdr>
    </w:div>
    <w:div w:id="87389532">
      <w:bodyDiv w:val="1"/>
      <w:marLeft w:val="0"/>
      <w:marRight w:val="0"/>
      <w:marTop w:val="0"/>
      <w:marBottom w:val="0"/>
      <w:divBdr>
        <w:top w:val="none" w:sz="0" w:space="0" w:color="auto"/>
        <w:left w:val="none" w:sz="0" w:space="0" w:color="auto"/>
        <w:bottom w:val="none" w:sz="0" w:space="0" w:color="auto"/>
        <w:right w:val="none" w:sz="0" w:space="0" w:color="auto"/>
      </w:divBdr>
    </w:div>
    <w:div w:id="163403283">
      <w:bodyDiv w:val="1"/>
      <w:marLeft w:val="0"/>
      <w:marRight w:val="0"/>
      <w:marTop w:val="0"/>
      <w:marBottom w:val="0"/>
      <w:divBdr>
        <w:top w:val="none" w:sz="0" w:space="0" w:color="auto"/>
        <w:left w:val="none" w:sz="0" w:space="0" w:color="auto"/>
        <w:bottom w:val="none" w:sz="0" w:space="0" w:color="auto"/>
        <w:right w:val="none" w:sz="0" w:space="0" w:color="auto"/>
      </w:divBdr>
    </w:div>
    <w:div w:id="207499774">
      <w:bodyDiv w:val="1"/>
      <w:marLeft w:val="0"/>
      <w:marRight w:val="0"/>
      <w:marTop w:val="0"/>
      <w:marBottom w:val="0"/>
      <w:divBdr>
        <w:top w:val="none" w:sz="0" w:space="0" w:color="auto"/>
        <w:left w:val="none" w:sz="0" w:space="0" w:color="auto"/>
        <w:bottom w:val="none" w:sz="0" w:space="0" w:color="auto"/>
        <w:right w:val="none" w:sz="0" w:space="0" w:color="auto"/>
      </w:divBdr>
    </w:div>
    <w:div w:id="265500022">
      <w:bodyDiv w:val="1"/>
      <w:marLeft w:val="0"/>
      <w:marRight w:val="0"/>
      <w:marTop w:val="0"/>
      <w:marBottom w:val="0"/>
      <w:divBdr>
        <w:top w:val="none" w:sz="0" w:space="0" w:color="auto"/>
        <w:left w:val="none" w:sz="0" w:space="0" w:color="auto"/>
        <w:bottom w:val="none" w:sz="0" w:space="0" w:color="auto"/>
        <w:right w:val="none" w:sz="0" w:space="0" w:color="auto"/>
      </w:divBdr>
    </w:div>
    <w:div w:id="302319928">
      <w:bodyDiv w:val="1"/>
      <w:marLeft w:val="0"/>
      <w:marRight w:val="0"/>
      <w:marTop w:val="0"/>
      <w:marBottom w:val="0"/>
      <w:divBdr>
        <w:top w:val="none" w:sz="0" w:space="0" w:color="auto"/>
        <w:left w:val="none" w:sz="0" w:space="0" w:color="auto"/>
        <w:bottom w:val="none" w:sz="0" w:space="0" w:color="auto"/>
        <w:right w:val="none" w:sz="0" w:space="0" w:color="auto"/>
      </w:divBdr>
    </w:div>
    <w:div w:id="303237270">
      <w:bodyDiv w:val="1"/>
      <w:marLeft w:val="0"/>
      <w:marRight w:val="0"/>
      <w:marTop w:val="0"/>
      <w:marBottom w:val="0"/>
      <w:divBdr>
        <w:top w:val="none" w:sz="0" w:space="0" w:color="auto"/>
        <w:left w:val="none" w:sz="0" w:space="0" w:color="auto"/>
        <w:bottom w:val="none" w:sz="0" w:space="0" w:color="auto"/>
        <w:right w:val="none" w:sz="0" w:space="0" w:color="auto"/>
      </w:divBdr>
    </w:div>
    <w:div w:id="427388419">
      <w:bodyDiv w:val="1"/>
      <w:marLeft w:val="0"/>
      <w:marRight w:val="0"/>
      <w:marTop w:val="0"/>
      <w:marBottom w:val="0"/>
      <w:divBdr>
        <w:top w:val="none" w:sz="0" w:space="0" w:color="auto"/>
        <w:left w:val="none" w:sz="0" w:space="0" w:color="auto"/>
        <w:bottom w:val="none" w:sz="0" w:space="0" w:color="auto"/>
        <w:right w:val="none" w:sz="0" w:space="0" w:color="auto"/>
      </w:divBdr>
    </w:div>
    <w:div w:id="566888280">
      <w:bodyDiv w:val="1"/>
      <w:marLeft w:val="0"/>
      <w:marRight w:val="0"/>
      <w:marTop w:val="0"/>
      <w:marBottom w:val="0"/>
      <w:divBdr>
        <w:top w:val="none" w:sz="0" w:space="0" w:color="auto"/>
        <w:left w:val="none" w:sz="0" w:space="0" w:color="auto"/>
        <w:bottom w:val="none" w:sz="0" w:space="0" w:color="auto"/>
        <w:right w:val="none" w:sz="0" w:space="0" w:color="auto"/>
      </w:divBdr>
    </w:div>
    <w:div w:id="772242832">
      <w:bodyDiv w:val="1"/>
      <w:marLeft w:val="0"/>
      <w:marRight w:val="0"/>
      <w:marTop w:val="0"/>
      <w:marBottom w:val="0"/>
      <w:divBdr>
        <w:top w:val="none" w:sz="0" w:space="0" w:color="auto"/>
        <w:left w:val="none" w:sz="0" w:space="0" w:color="auto"/>
        <w:bottom w:val="none" w:sz="0" w:space="0" w:color="auto"/>
        <w:right w:val="none" w:sz="0" w:space="0" w:color="auto"/>
      </w:divBdr>
    </w:div>
    <w:div w:id="796071892">
      <w:bodyDiv w:val="1"/>
      <w:marLeft w:val="0"/>
      <w:marRight w:val="0"/>
      <w:marTop w:val="0"/>
      <w:marBottom w:val="0"/>
      <w:divBdr>
        <w:top w:val="none" w:sz="0" w:space="0" w:color="auto"/>
        <w:left w:val="none" w:sz="0" w:space="0" w:color="auto"/>
        <w:bottom w:val="none" w:sz="0" w:space="0" w:color="auto"/>
        <w:right w:val="none" w:sz="0" w:space="0" w:color="auto"/>
      </w:divBdr>
    </w:div>
    <w:div w:id="844398164">
      <w:bodyDiv w:val="1"/>
      <w:marLeft w:val="0"/>
      <w:marRight w:val="0"/>
      <w:marTop w:val="0"/>
      <w:marBottom w:val="0"/>
      <w:divBdr>
        <w:top w:val="none" w:sz="0" w:space="0" w:color="auto"/>
        <w:left w:val="none" w:sz="0" w:space="0" w:color="auto"/>
        <w:bottom w:val="none" w:sz="0" w:space="0" w:color="auto"/>
        <w:right w:val="none" w:sz="0" w:space="0" w:color="auto"/>
      </w:divBdr>
    </w:div>
    <w:div w:id="849177769">
      <w:bodyDiv w:val="1"/>
      <w:marLeft w:val="0"/>
      <w:marRight w:val="0"/>
      <w:marTop w:val="0"/>
      <w:marBottom w:val="0"/>
      <w:divBdr>
        <w:top w:val="none" w:sz="0" w:space="0" w:color="auto"/>
        <w:left w:val="none" w:sz="0" w:space="0" w:color="auto"/>
        <w:bottom w:val="none" w:sz="0" w:space="0" w:color="auto"/>
        <w:right w:val="none" w:sz="0" w:space="0" w:color="auto"/>
      </w:divBdr>
    </w:div>
    <w:div w:id="857234192">
      <w:bodyDiv w:val="1"/>
      <w:marLeft w:val="0"/>
      <w:marRight w:val="0"/>
      <w:marTop w:val="0"/>
      <w:marBottom w:val="0"/>
      <w:divBdr>
        <w:top w:val="none" w:sz="0" w:space="0" w:color="auto"/>
        <w:left w:val="none" w:sz="0" w:space="0" w:color="auto"/>
        <w:bottom w:val="none" w:sz="0" w:space="0" w:color="auto"/>
        <w:right w:val="none" w:sz="0" w:space="0" w:color="auto"/>
      </w:divBdr>
    </w:div>
    <w:div w:id="904339857">
      <w:bodyDiv w:val="1"/>
      <w:marLeft w:val="0"/>
      <w:marRight w:val="0"/>
      <w:marTop w:val="0"/>
      <w:marBottom w:val="0"/>
      <w:divBdr>
        <w:top w:val="none" w:sz="0" w:space="0" w:color="auto"/>
        <w:left w:val="none" w:sz="0" w:space="0" w:color="auto"/>
        <w:bottom w:val="none" w:sz="0" w:space="0" w:color="auto"/>
        <w:right w:val="none" w:sz="0" w:space="0" w:color="auto"/>
      </w:divBdr>
    </w:div>
    <w:div w:id="979264128">
      <w:bodyDiv w:val="1"/>
      <w:marLeft w:val="0"/>
      <w:marRight w:val="0"/>
      <w:marTop w:val="0"/>
      <w:marBottom w:val="0"/>
      <w:divBdr>
        <w:top w:val="none" w:sz="0" w:space="0" w:color="auto"/>
        <w:left w:val="none" w:sz="0" w:space="0" w:color="auto"/>
        <w:bottom w:val="none" w:sz="0" w:space="0" w:color="auto"/>
        <w:right w:val="none" w:sz="0" w:space="0" w:color="auto"/>
      </w:divBdr>
    </w:div>
    <w:div w:id="1079913010">
      <w:bodyDiv w:val="1"/>
      <w:marLeft w:val="0"/>
      <w:marRight w:val="0"/>
      <w:marTop w:val="0"/>
      <w:marBottom w:val="0"/>
      <w:divBdr>
        <w:top w:val="none" w:sz="0" w:space="0" w:color="auto"/>
        <w:left w:val="none" w:sz="0" w:space="0" w:color="auto"/>
        <w:bottom w:val="none" w:sz="0" w:space="0" w:color="auto"/>
        <w:right w:val="none" w:sz="0" w:space="0" w:color="auto"/>
      </w:divBdr>
    </w:div>
    <w:div w:id="1185903657">
      <w:bodyDiv w:val="1"/>
      <w:marLeft w:val="0"/>
      <w:marRight w:val="0"/>
      <w:marTop w:val="0"/>
      <w:marBottom w:val="0"/>
      <w:divBdr>
        <w:top w:val="none" w:sz="0" w:space="0" w:color="auto"/>
        <w:left w:val="none" w:sz="0" w:space="0" w:color="auto"/>
        <w:bottom w:val="none" w:sz="0" w:space="0" w:color="auto"/>
        <w:right w:val="none" w:sz="0" w:space="0" w:color="auto"/>
      </w:divBdr>
    </w:div>
    <w:div w:id="1197505937">
      <w:bodyDiv w:val="1"/>
      <w:marLeft w:val="0"/>
      <w:marRight w:val="0"/>
      <w:marTop w:val="0"/>
      <w:marBottom w:val="0"/>
      <w:divBdr>
        <w:top w:val="none" w:sz="0" w:space="0" w:color="auto"/>
        <w:left w:val="none" w:sz="0" w:space="0" w:color="auto"/>
        <w:bottom w:val="none" w:sz="0" w:space="0" w:color="auto"/>
        <w:right w:val="none" w:sz="0" w:space="0" w:color="auto"/>
      </w:divBdr>
    </w:div>
    <w:div w:id="1201895426">
      <w:bodyDiv w:val="1"/>
      <w:marLeft w:val="0"/>
      <w:marRight w:val="0"/>
      <w:marTop w:val="0"/>
      <w:marBottom w:val="0"/>
      <w:divBdr>
        <w:top w:val="none" w:sz="0" w:space="0" w:color="auto"/>
        <w:left w:val="none" w:sz="0" w:space="0" w:color="auto"/>
        <w:bottom w:val="none" w:sz="0" w:space="0" w:color="auto"/>
        <w:right w:val="none" w:sz="0" w:space="0" w:color="auto"/>
      </w:divBdr>
    </w:div>
    <w:div w:id="1215851311">
      <w:bodyDiv w:val="1"/>
      <w:marLeft w:val="0"/>
      <w:marRight w:val="0"/>
      <w:marTop w:val="0"/>
      <w:marBottom w:val="0"/>
      <w:divBdr>
        <w:top w:val="none" w:sz="0" w:space="0" w:color="auto"/>
        <w:left w:val="none" w:sz="0" w:space="0" w:color="auto"/>
        <w:bottom w:val="none" w:sz="0" w:space="0" w:color="auto"/>
        <w:right w:val="none" w:sz="0" w:space="0" w:color="auto"/>
      </w:divBdr>
    </w:div>
    <w:div w:id="1290816878">
      <w:bodyDiv w:val="1"/>
      <w:marLeft w:val="0"/>
      <w:marRight w:val="0"/>
      <w:marTop w:val="0"/>
      <w:marBottom w:val="0"/>
      <w:divBdr>
        <w:top w:val="none" w:sz="0" w:space="0" w:color="auto"/>
        <w:left w:val="none" w:sz="0" w:space="0" w:color="auto"/>
        <w:bottom w:val="none" w:sz="0" w:space="0" w:color="auto"/>
        <w:right w:val="none" w:sz="0" w:space="0" w:color="auto"/>
      </w:divBdr>
    </w:div>
    <w:div w:id="1314873322">
      <w:bodyDiv w:val="1"/>
      <w:marLeft w:val="0"/>
      <w:marRight w:val="0"/>
      <w:marTop w:val="0"/>
      <w:marBottom w:val="0"/>
      <w:divBdr>
        <w:top w:val="none" w:sz="0" w:space="0" w:color="auto"/>
        <w:left w:val="none" w:sz="0" w:space="0" w:color="auto"/>
        <w:bottom w:val="none" w:sz="0" w:space="0" w:color="auto"/>
        <w:right w:val="none" w:sz="0" w:space="0" w:color="auto"/>
      </w:divBdr>
    </w:div>
    <w:div w:id="1389648459">
      <w:bodyDiv w:val="1"/>
      <w:marLeft w:val="0"/>
      <w:marRight w:val="0"/>
      <w:marTop w:val="0"/>
      <w:marBottom w:val="0"/>
      <w:divBdr>
        <w:top w:val="none" w:sz="0" w:space="0" w:color="auto"/>
        <w:left w:val="none" w:sz="0" w:space="0" w:color="auto"/>
        <w:bottom w:val="none" w:sz="0" w:space="0" w:color="auto"/>
        <w:right w:val="none" w:sz="0" w:space="0" w:color="auto"/>
      </w:divBdr>
    </w:div>
    <w:div w:id="1438408950">
      <w:bodyDiv w:val="1"/>
      <w:marLeft w:val="0"/>
      <w:marRight w:val="0"/>
      <w:marTop w:val="0"/>
      <w:marBottom w:val="0"/>
      <w:divBdr>
        <w:top w:val="none" w:sz="0" w:space="0" w:color="auto"/>
        <w:left w:val="none" w:sz="0" w:space="0" w:color="auto"/>
        <w:bottom w:val="none" w:sz="0" w:space="0" w:color="auto"/>
        <w:right w:val="none" w:sz="0" w:space="0" w:color="auto"/>
      </w:divBdr>
    </w:div>
    <w:div w:id="1446119230">
      <w:bodyDiv w:val="1"/>
      <w:marLeft w:val="0"/>
      <w:marRight w:val="0"/>
      <w:marTop w:val="0"/>
      <w:marBottom w:val="0"/>
      <w:divBdr>
        <w:top w:val="none" w:sz="0" w:space="0" w:color="auto"/>
        <w:left w:val="none" w:sz="0" w:space="0" w:color="auto"/>
        <w:bottom w:val="none" w:sz="0" w:space="0" w:color="auto"/>
        <w:right w:val="none" w:sz="0" w:space="0" w:color="auto"/>
      </w:divBdr>
    </w:div>
    <w:div w:id="1545560279">
      <w:bodyDiv w:val="1"/>
      <w:marLeft w:val="0"/>
      <w:marRight w:val="0"/>
      <w:marTop w:val="0"/>
      <w:marBottom w:val="0"/>
      <w:divBdr>
        <w:top w:val="none" w:sz="0" w:space="0" w:color="auto"/>
        <w:left w:val="none" w:sz="0" w:space="0" w:color="auto"/>
        <w:bottom w:val="none" w:sz="0" w:space="0" w:color="auto"/>
        <w:right w:val="none" w:sz="0" w:space="0" w:color="auto"/>
      </w:divBdr>
    </w:div>
    <w:div w:id="1577982868">
      <w:bodyDiv w:val="1"/>
      <w:marLeft w:val="0"/>
      <w:marRight w:val="0"/>
      <w:marTop w:val="0"/>
      <w:marBottom w:val="0"/>
      <w:divBdr>
        <w:top w:val="none" w:sz="0" w:space="0" w:color="auto"/>
        <w:left w:val="none" w:sz="0" w:space="0" w:color="auto"/>
        <w:bottom w:val="none" w:sz="0" w:space="0" w:color="auto"/>
        <w:right w:val="none" w:sz="0" w:space="0" w:color="auto"/>
      </w:divBdr>
    </w:div>
    <w:div w:id="1594050126">
      <w:bodyDiv w:val="1"/>
      <w:marLeft w:val="0"/>
      <w:marRight w:val="0"/>
      <w:marTop w:val="0"/>
      <w:marBottom w:val="0"/>
      <w:divBdr>
        <w:top w:val="none" w:sz="0" w:space="0" w:color="auto"/>
        <w:left w:val="none" w:sz="0" w:space="0" w:color="auto"/>
        <w:bottom w:val="none" w:sz="0" w:space="0" w:color="auto"/>
        <w:right w:val="none" w:sz="0" w:space="0" w:color="auto"/>
      </w:divBdr>
    </w:div>
    <w:div w:id="1651323619">
      <w:bodyDiv w:val="1"/>
      <w:marLeft w:val="0"/>
      <w:marRight w:val="0"/>
      <w:marTop w:val="0"/>
      <w:marBottom w:val="0"/>
      <w:divBdr>
        <w:top w:val="none" w:sz="0" w:space="0" w:color="auto"/>
        <w:left w:val="none" w:sz="0" w:space="0" w:color="auto"/>
        <w:bottom w:val="none" w:sz="0" w:space="0" w:color="auto"/>
        <w:right w:val="none" w:sz="0" w:space="0" w:color="auto"/>
      </w:divBdr>
    </w:div>
    <w:div w:id="1734114241">
      <w:bodyDiv w:val="1"/>
      <w:marLeft w:val="0"/>
      <w:marRight w:val="0"/>
      <w:marTop w:val="0"/>
      <w:marBottom w:val="0"/>
      <w:divBdr>
        <w:top w:val="none" w:sz="0" w:space="0" w:color="auto"/>
        <w:left w:val="none" w:sz="0" w:space="0" w:color="auto"/>
        <w:bottom w:val="none" w:sz="0" w:space="0" w:color="auto"/>
        <w:right w:val="none" w:sz="0" w:space="0" w:color="auto"/>
      </w:divBdr>
    </w:div>
    <w:div w:id="1929382298">
      <w:bodyDiv w:val="1"/>
      <w:marLeft w:val="0"/>
      <w:marRight w:val="0"/>
      <w:marTop w:val="0"/>
      <w:marBottom w:val="0"/>
      <w:divBdr>
        <w:top w:val="none" w:sz="0" w:space="0" w:color="auto"/>
        <w:left w:val="none" w:sz="0" w:space="0" w:color="auto"/>
        <w:bottom w:val="none" w:sz="0" w:space="0" w:color="auto"/>
        <w:right w:val="none" w:sz="0" w:space="0" w:color="auto"/>
      </w:divBdr>
    </w:div>
    <w:div w:id="1956448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bosko\Documents\Pennslyvana\PA%20RFP%20Project%20Support\PA%20RFP%20Template_v7.dotx" TargetMode="Externa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2E755C3FFAE404889DC3821DDDCD7EC" ma:contentTypeVersion="0" ma:contentTypeDescription="Create a new document." ma:contentTypeScope="" ma:versionID="c8547a3252d53bdb70cd0c85bab874c1">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D17A2C-61ED-4656-9E2E-EE95588E439D}">
  <ds:schemaRefs>
    <ds:schemaRef ds:uri="http://schemas.microsoft.com/sharepoint/v3/contenttype/forms"/>
  </ds:schemaRefs>
</ds:datastoreItem>
</file>

<file path=customXml/itemProps2.xml><?xml version="1.0" encoding="utf-8"?>
<ds:datastoreItem xmlns:ds="http://schemas.openxmlformats.org/officeDocument/2006/customXml" ds:itemID="{5058D545-A4D3-48F1-8448-162A9A7E34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6631964-53A4-4229-A09A-7E9A46BB3101}">
  <ds:schemaRefs>
    <ds:schemaRef ds:uri="http://schemas.openxmlformats.org/package/2006/metadata/core-properties"/>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1B61F04B-365E-42CC-A76F-96F2E8E57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 RFP Template_v7.dotx</Template>
  <TotalTime>21</TotalTime>
  <Pages>6</Pages>
  <Words>1394</Words>
  <Characters>7946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UC Benefits Modernization RFP Draft_v3</vt:lpstr>
    </vt:vector>
  </TitlesOfParts>
  <Company>Microsoft</Company>
  <LinksUpToDate>false</LinksUpToDate>
  <CharactersWithSpaces>9322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 Benefits Modernization RFP Draft_v3</dc:title>
  <dc:creator>nvillarreal@csgdelivers.com</dc:creator>
  <cp:lastModifiedBy>mgress</cp:lastModifiedBy>
  <cp:revision>9</cp:revision>
  <cp:lastPrinted>2009-01-09T08:11:00Z</cp:lastPrinted>
  <dcterms:created xsi:type="dcterms:W3CDTF">2016-03-22T16:13:00Z</dcterms:created>
  <dcterms:modified xsi:type="dcterms:W3CDTF">2016-07-05T12:56:00Z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0x01010032E755C3FFAE404889DC3821DDDCD7EC</vt:lpwstr>
  </property>
  <property fmtid="{D5CDD505-2E9C-101B-9397-08002B2CF9AE}" pid="3" name="_dlc_DocIdItemGuid">
    <vt:lpwstr>c90fb447-6324-4d31-b0fd-009c3dfbb274</vt:lpwstr>
  </property>
</Properties>
</file>