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43E1" w:rsidRPr="00EC43E1" w:rsidRDefault="00EC43E1" w:rsidP="00EC43E1">
      <w:pPr>
        <w:jc w:val="center"/>
        <w:rPr>
          <w:rFonts w:eastAsia="Times New Roman" w:cs="Times New Roman"/>
          <w:b/>
          <w:color w:val="auto"/>
          <w:sz w:val="22"/>
        </w:rPr>
      </w:pPr>
      <w:r w:rsidRPr="00EC43E1">
        <w:rPr>
          <w:rFonts w:eastAsia="Times New Roman" w:cs="Times New Roman"/>
          <w:b/>
          <w:color w:val="auto"/>
          <w:sz w:val="22"/>
        </w:rPr>
        <w:t>SOLICITATION ADDENDUM</w:t>
      </w:r>
    </w:p>
    <w:p w:rsidR="00EC43E1" w:rsidRPr="00EC43E1" w:rsidRDefault="00EC43E1" w:rsidP="00EC43E1">
      <w:pPr>
        <w:rPr>
          <w:rFonts w:ascii="Arial" w:eastAsia="Times New Roman" w:hAnsi="Arial" w:cs="Times New Roman"/>
          <w:color w:val="auto"/>
          <w:sz w:val="20"/>
          <w:szCs w:val="24"/>
        </w:rPr>
      </w:pPr>
    </w:p>
    <w:tbl>
      <w:tblPr>
        <w:tblW w:w="0" w:type="auto"/>
        <w:tblLook w:val="01E0" w:firstRow="1" w:lastRow="1" w:firstColumn="1" w:lastColumn="1" w:noHBand="0" w:noVBand="0"/>
      </w:tblPr>
      <w:tblGrid>
        <w:gridCol w:w="2270"/>
        <w:gridCol w:w="7306"/>
      </w:tblGrid>
      <w:tr w:rsidR="00EC43E1" w:rsidRPr="00EC43E1" w:rsidTr="00CE602B">
        <w:tc>
          <w:tcPr>
            <w:tcW w:w="2270" w:type="dxa"/>
          </w:tcPr>
          <w:p w:rsidR="00EC43E1" w:rsidRPr="00EC43E1" w:rsidRDefault="00EC43E1" w:rsidP="00EC43E1">
            <w:pPr>
              <w:widowControl w:val="0"/>
              <w:autoSpaceDE w:val="0"/>
              <w:autoSpaceDN w:val="0"/>
              <w:adjustRightInd w:val="0"/>
              <w:spacing w:before="60"/>
              <w:jc w:val="right"/>
              <w:rPr>
                <w:rFonts w:eastAsia="Times New Roman" w:cs="Times New Roman"/>
                <w:color w:val="000000"/>
                <w:sz w:val="22"/>
              </w:rPr>
            </w:pPr>
            <w:r w:rsidRPr="00EC43E1">
              <w:rPr>
                <w:rFonts w:eastAsia="Times New Roman" w:cs="Times New Roman"/>
                <w:color w:val="000000"/>
                <w:sz w:val="22"/>
              </w:rPr>
              <w:t>Date:</w:t>
            </w:r>
          </w:p>
        </w:tc>
        <w:tc>
          <w:tcPr>
            <w:tcW w:w="7306" w:type="dxa"/>
          </w:tcPr>
          <w:p w:rsidR="00EC43E1" w:rsidRPr="00EC43E1" w:rsidRDefault="00EC43E1" w:rsidP="00EC43E1">
            <w:pPr>
              <w:widowControl w:val="0"/>
              <w:autoSpaceDE w:val="0"/>
              <w:autoSpaceDN w:val="0"/>
              <w:adjustRightInd w:val="0"/>
              <w:spacing w:before="60"/>
              <w:rPr>
                <w:rFonts w:eastAsia="Times New Roman" w:cs="Times New Roman"/>
                <w:b/>
                <w:color w:val="000000"/>
                <w:sz w:val="22"/>
              </w:rPr>
            </w:pPr>
            <w:r>
              <w:rPr>
                <w:rFonts w:eastAsia="Times New Roman" w:cs="Times New Roman"/>
                <w:b/>
                <w:color w:val="000000"/>
                <w:sz w:val="22"/>
              </w:rPr>
              <w:t>7/29/2015</w:t>
            </w:r>
          </w:p>
        </w:tc>
      </w:tr>
      <w:tr w:rsidR="00EC43E1" w:rsidRPr="00EC43E1" w:rsidTr="00CE602B">
        <w:tc>
          <w:tcPr>
            <w:tcW w:w="2270" w:type="dxa"/>
          </w:tcPr>
          <w:p w:rsidR="00EC43E1" w:rsidRPr="00EC43E1" w:rsidRDefault="00EC43E1" w:rsidP="00EC43E1">
            <w:pPr>
              <w:widowControl w:val="0"/>
              <w:autoSpaceDE w:val="0"/>
              <w:autoSpaceDN w:val="0"/>
              <w:adjustRightInd w:val="0"/>
              <w:spacing w:before="60"/>
              <w:jc w:val="right"/>
              <w:rPr>
                <w:rFonts w:eastAsia="Times New Roman" w:cs="Times New Roman"/>
                <w:color w:val="000000"/>
                <w:sz w:val="22"/>
              </w:rPr>
            </w:pPr>
            <w:r w:rsidRPr="00EC43E1">
              <w:rPr>
                <w:rFonts w:eastAsia="Times New Roman" w:cs="Times New Roman"/>
                <w:color w:val="000000"/>
                <w:sz w:val="22"/>
              </w:rPr>
              <w:t>Subject:</w:t>
            </w:r>
          </w:p>
        </w:tc>
        <w:tc>
          <w:tcPr>
            <w:tcW w:w="7306" w:type="dxa"/>
          </w:tcPr>
          <w:p w:rsidR="00EC43E1" w:rsidRPr="00EC43E1" w:rsidRDefault="00EC43E1" w:rsidP="00EC43E1">
            <w:pPr>
              <w:widowControl w:val="0"/>
              <w:autoSpaceDE w:val="0"/>
              <w:autoSpaceDN w:val="0"/>
              <w:adjustRightInd w:val="0"/>
              <w:spacing w:before="60"/>
              <w:rPr>
                <w:rFonts w:eastAsia="Times New Roman" w:cs="Times New Roman"/>
                <w:b/>
                <w:color w:val="000000"/>
                <w:sz w:val="22"/>
              </w:rPr>
            </w:pPr>
            <w:r>
              <w:rPr>
                <w:rFonts w:eastAsia="Times New Roman" w:cs="Times New Roman"/>
                <w:b/>
                <w:color w:val="000000"/>
                <w:sz w:val="22"/>
              </w:rPr>
              <w:t>Affirmative Litigation (Harrisburg Incinerator)</w:t>
            </w:r>
          </w:p>
        </w:tc>
      </w:tr>
      <w:tr w:rsidR="00EC43E1" w:rsidRPr="00EC43E1" w:rsidTr="00CE602B">
        <w:tc>
          <w:tcPr>
            <w:tcW w:w="2270" w:type="dxa"/>
          </w:tcPr>
          <w:p w:rsidR="00EC43E1" w:rsidRPr="00EC43E1" w:rsidRDefault="00EC43E1" w:rsidP="00EC43E1">
            <w:pPr>
              <w:widowControl w:val="0"/>
              <w:autoSpaceDE w:val="0"/>
              <w:autoSpaceDN w:val="0"/>
              <w:adjustRightInd w:val="0"/>
              <w:spacing w:before="60"/>
              <w:jc w:val="right"/>
              <w:rPr>
                <w:rFonts w:eastAsia="Times New Roman" w:cs="Times New Roman"/>
                <w:color w:val="000000"/>
                <w:sz w:val="22"/>
              </w:rPr>
            </w:pPr>
            <w:r w:rsidRPr="00EC43E1">
              <w:rPr>
                <w:rFonts w:eastAsia="Times New Roman" w:cs="Times New Roman"/>
                <w:color w:val="000000"/>
                <w:sz w:val="22"/>
              </w:rPr>
              <w:t>Solicitation Number:</w:t>
            </w:r>
          </w:p>
        </w:tc>
        <w:tc>
          <w:tcPr>
            <w:tcW w:w="7306" w:type="dxa"/>
          </w:tcPr>
          <w:p w:rsidR="00EC43E1" w:rsidRPr="00EC43E1" w:rsidRDefault="00EC43E1" w:rsidP="00EC43E1">
            <w:pPr>
              <w:widowControl w:val="0"/>
              <w:autoSpaceDE w:val="0"/>
              <w:autoSpaceDN w:val="0"/>
              <w:adjustRightInd w:val="0"/>
              <w:spacing w:before="60"/>
              <w:rPr>
                <w:rFonts w:eastAsia="Times New Roman" w:cs="Times New Roman"/>
                <w:b/>
                <w:color w:val="000000"/>
                <w:sz w:val="22"/>
              </w:rPr>
            </w:pPr>
            <w:r>
              <w:rPr>
                <w:rFonts w:eastAsia="Times New Roman" w:cs="Times New Roman"/>
                <w:b/>
                <w:color w:val="000000"/>
                <w:sz w:val="22"/>
              </w:rPr>
              <w:t>OGC-2015-20</w:t>
            </w:r>
          </w:p>
        </w:tc>
      </w:tr>
      <w:tr w:rsidR="00EC43E1" w:rsidRPr="00EC43E1" w:rsidTr="00CE602B">
        <w:tc>
          <w:tcPr>
            <w:tcW w:w="2270" w:type="dxa"/>
          </w:tcPr>
          <w:p w:rsidR="00EC43E1" w:rsidRPr="00EC43E1" w:rsidRDefault="00EC43E1" w:rsidP="00EC43E1">
            <w:pPr>
              <w:widowControl w:val="0"/>
              <w:autoSpaceDE w:val="0"/>
              <w:autoSpaceDN w:val="0"/>
              <w:adjustRightInd w:val="0"/>
              <w:spacing w:before="60"/>
              <w:jc w:val="right"/>
              <w:rPr>
                <w:rFonts w:eastAsia="Times New Roman" w:cs="Times New Roman"/>
                <w:color w:val="000000"/>
                <w:sz w:val="22"/>
              </w:rPr>
            </w:pPr>
            <w:r w:rsidRPr="00EC43E1">
              <w:rPr>
                <w:rFonts w:eastAsia="Times New Roman" w:cs="Times New Roman"/>
                <w:color w:val="000000"/>
                <w:sz w:val="22"/>
              </w:rPr>
              <w:t>Due Date/Time:</w:t>
            </w:r>
          </w:p>
        </w:tc>
        <w:tc>
          <w:tcPr>
            <w:tcW w:w="7306" w:type="dxa"/>
          </w:tcPr>
          <w:p w:rsidR="00EC43E1" w:rsidRPr="00EC43E1" w:rsidRDefault="00EC43E1" w:rsidP="00EC43E1">
            <w:pPr>
              <w:widowControl w:val="0"/>
              <w:autoSpaceDE w:val="0"/>
              <w:autoSpaceDN w:val="0"/>
              <w:adjustRightInd w:val="0"/>
              <w:spacing w:before="60"/>
              <w:rPr>
                <w:rFonts w:eastAsia="Times New Roman" w:cs="Times New Roman"/>
                <w:b/>
                <w:color w:val="000000"/>
                <w:sz w:val="22"/>
              </w:rPr>
            </w:pPr>
            <w:r>
              <w:rPr>
                <w:rFonts w:eastAsia="Times New Roman" w:cs="Times New Roman"/>
                <w:b/>
                <w:color w:val="000000"/>
                <w:sz w:val="22"/>
              </w:rPr>
              <w:t>July 31, 2015 @ 4:00 pm EST</w:t>
            </w:r>
          </w:p>
        </w:tc>
      </w:tr>
      <w:tr w:rsidR="00EC43E1" w:rsidRPr="00EC43E1" w:rsidTr="00CE602B">
        <w:tc>
          <w:tcPr>
            <w:tcW w:w="2270" w:type="dxa"/>
          </w:tcPr>
          <w:p w:rsidR="00EC43E1" w:rsidRPr="00EC43E1" w:rsidRDefault="00EC43E1" w:rsidP="00EC43E1">
            <w:pPr>
              <w:widowControl w:val="0"/>
              <w:autoSpaceDE w:val="0"/>
              <w:autoSpaceDN w:val="0"/>
              <w:adjustRightInd w:val="0"/>
              <w:spacing w:before="60"/>
              <w:jc w:val="right"/>
              <w:rPr>
                <w:rFonts w:eastAsia="Times New Roman" w:cs="Times New Roman"/>
                <w:color w:val="000000"/>
                <w:sz w:val="22"/>
              </w:rPr>
            </w:pPr>
            <w:r w:rsidRPr="00EC43E1">
              <w:rPr>
                <w:rFonts w:eastAsia="Times New Roman" w:cs="Times New Roman"/>
                <w:color w:val="000000"/>
                <w:sz w:val="22"/>
              </w:rPr>
              <w:t>Addendum Number:</w:t>
            </w:r>
          </w:p>
        </w:tc>
        <w:tc>
          <w:tcPr>
            <w:tcW w:w="7306" w:type="dxa"/>
          </w:tcPr>
          <w:p w:rsidR="00EC43E1" w:rsidRPr="00EC43E1" w:rsidRDefault="008F0D77" w:rsidP="00EC43E1">
            <w:pPr>
              <w:widowControl w:val="0"/>
              <w:autoSpaceDE w:val="0"/>
              <w:autoSpaceDN w:val="0"/>
              <w:adjustRightInd w:val="0"/>
              <w:spacing w:before="60"/>
              <w:rPr>
                <w:rFonts w:eastAsia="Times New Roman" w:cs="Times New Roman"/>
                <w:b/>
                <w:color w:val="000000"/>
                <w:sz w:val="22"/>
              </w:rPr>
            </w:pPr>
            <w:r>
              <w:rPr>
                <w:rFonts w:eastAsia="Times New Roman" w:cs="Times New Roman"/>
                <w:b/>
                <w:color w:val="000000"/>
                <w:sz w:val="22"/>
              </w:rPr>
              <w:t>2</w:t>
            </w:r>
            <w:bookmarkStart w:id="0" w:name="_GoBack"/>
            <w:bookmarkEnd w:id="0"/>
            <w:permStart w:id="825569053" w:edGrp="everyone"/>
            <w:permEnd w:id="825569053"/>
          </w:p>
        </w:tc>
      </w:tr>
    </w:tbl>
    <w:p w:rsidR="00EC43E1" w:rsidRPr="00EC43E1" w:rsidRDefault="00EC43E1" w:rsidP="00EC43E1">
      <w:pPr>
        <w:rPr>
          <w:rFonts w:eastAsia="Times New Roman" w:cs="Times New Roman"/>
          <w:color w:val="auto"/>
          <w:sz w:val="22"/>
        </w:rPr>
      </w:pPr>
      <w:r w:rsidRPr="00EC43E1">
        <w:rPr>
          <w:rFonts w:eastAsia="Times New Roman" w:cs="Times New Roman"/>
          <w:noProof/>
          <w:color w:val="auto"/>
          <w:sz w:val="22"/>
        </w:rPr>
        <mc:AlternateContent>
          <mc:Choice Requires="wps">
            <w:drawing>
              <wp:anchor distT="0" distB="0" distL="114300" distR="114300" simplePos="0" relativeHeight="251659264" behindDoc="0" locked="0" layoutInCell="1" allowOverlap="1" wp14:anchorId="257659CB" wp14:editId="485F94BE">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rsidR="00EC43E1" w:rsidRPr="00EC43E1" w:rsidRDefault="00EC43E1" w:rsidP="00EC43E1">
      <w:pPr>
        <w:rPr>
          <w:rFonts w:eastAsia="Times New Roman" w:cs="Times New Roman"/>
          <w:color w:val="auto"/>
          <w:sz w:val="22"/>
        </w:rPr>
      </w:pPr>
    </w:p>
    <w:p w:rsidR="00EC43E1" w:rsidRPr="00EC43E1" w:rsidRDefault="00EC43E1" w:rsidP="00EC43E1">
      <w:pPr>
        <w:rPr>
          <w:rFonts w:eastAsia="Times New Roman" w:cs="Times New Roman"/>
          <w:color w:val="auto"/>
          <w:sz w:val="22"/>
        </w:rPr>
      </w:pPr>
    </w:p>
    <w:p w:rsidR="00EC43E1" w:rsidRPr="00EC43E1" w:rsidRDefault="00EC43E1" w:rsidP="00EC43E1">
      <w:pPr>
        <w:rPr>
          <w:rFonts w:eastAsia="Times New Roman" w:cs="Times New Roman"/>
          <w:color w:val="auto"/>
          <w:sz w:val="22"/>
        </w:rPr>
      </w:pPr>
    </w:p>
    <w:p w:rsidR="00EC43E1" w:rsidRPr="00EC43E1" w:rsidRDefault="00EC43E1" w:rsidP="00EC43E1">
      <w:pPr>
        <w:widowControl w:val="0"/>
        <w:tabs>
          <w:tab w:val="left" w:pos="3000"/>
        </w:tabs>
        <w:autoSpaceDE w:val="0"/>
        <w:autoSpaceDN w:val="0"/>
        <w:adjustRightInd w:val="0"/>
        <w:ind w:left="-450"/>
        <w:rPr>
          <w:rFonts w:eastAsia="Times New Roman" w:cs="Times New Roman"/>
          <w:color w:val="000000"/>
          <w:sz w:val="22"/>
        </w:rPr>
      </w:pPr>
      <w:r w:rsidRPr="00EC43E1">
        <w:rPr>
          <w:rFonts w:eastAsia="Times New Roman" w:cs="Times New Roman"/>
          <w:color w:val="000000"/>
          <w:sz w:val="22"/>
        </w:rPr>
        <w:t>To All Suppliers:</w:t>
      </w:r>
    </w:p>
    <w:p w:rsidR="00EC43E1" w:rsidRPr="00EC43E1" w:rsidRDefault="00EC43E1" w:rsidP="00EC43E1">
      <w:pPr>
        <w:widowControl w:val="0"/>
        <w:tabs>
          <w:tab w:val="left" w:pos="0"/>
          <w:tab w:val="left" w:pos="3000"/>
        </w:tabs>
        <w:autoSpaceDE w:val="0"/>
        <w:autoSpaceDN w:val="0"/>
        <w:adjustRightInd w:val="0"/>
        <w:ind w:left="-450"/>
        <w:rPr>
          <w:rFonts w:eastAsia="Times New Roman" w:cs="Times New Roman"/>
          <w:color w:val="000000"/>
          <w:sz w:val="22"/>
        </w:rPr>
      </w:pPr>
    </w:p>
    <w:p w:rsidR="00EC43E1" w:rsidRPr="00EC43E1" w:rsidRDefault="00EC43E1" w:rsidP="00EC43E1">
      <w:pPr>
        <w:widowControl w:val="0"/>
        <w:tabs>
          <w:tab w:val="left" w:pos="-540"/>
        </w:tabs>
        <w:autoSpaceDE w:val="0"/>
        <w:autoSpaceDN w:val="0"/>
        <w:adjustRightInd w:val="0"/>
        <w:ind w:left="-450"/>
        <w:jc w:val="both"/>
        <w:rPr>
          <w:rFonts w:eastAsia="Times New Roman" w:cs="Times New Roman"/>
          <w:color w:val="000000"/>
          <w:sz w:val="22"/>
        </w:rPr>
      </w:pPr>
      <w:r w:rsidRPr="00EC43E1">
        <w:rPr>
          <w:rFonts w:eastAsia="Times New Roman" w:cs="Times New Roman"/>
          <w:color w:val="000000"/>
          <w:sz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rsidR="00EC43E1" w:rsidRPr="00EC43E1" w:rsidRDefault="00EC43E1" w:rsidP="00EC43E1">
      <w:pPr>
        <w:widowControl w:val="0"/>
        <w:tabs>
          <w:tab w:val="left" w:pos="0"/>
          <w:tab w:val="left" w:pos="3000"/>
        </w:tabs>
        <w:autoSpaceDE w:val="0"/>
        <w:autoSpaceDN w:val="0"/>
        <w:adjustRightInd w:val="0"/>
        <w:ind w:left="-450"/>
        <w:rPr>
          <w:rFonts w:eastAsia="Times New Roman" w:cs="Times New Roman"/>
          <w:color w:val="000000"/>
          <w:sz w:val="22"/>
        </w:rPr>
      </w:pPr>
    </w:p>
    <w:p w:rsidR="00EC43E1" w:rsidRPr="00EC43E1" w:rsidRDefault="00EC43E1" w:rsidP="00EC43E1">
      <w:pPr>
        <w:widowControl w:val="0"/>
        <w:tabs>
          <w:tab w:val="left" w:pos="3000"/>
        </w:tabs>
        <w:autoSpaceDE w:val="0"/>
        <w:autoSpaceDN w:val="0"/>
        <w:adjustRightInd w:val="0"/>
        <w:spacing w:line="280" w:lineRule="atLeast"/>
        <w:ind w:left="-450"/>
        <w:rPr>
          <w:rFonts w:eastAsia="Times New Roman" w:cs="Times New Roman"/>
          <w:i/>
          <w:color w:val="000000"/>
          <w:sz w:val="22"/>
        </w:rPr>
      </w:pPr>
      <w:r w:rsidRPr="00EC43E1">
        <w:rPr>
          <w:rFonts w:eastAsia="Times New Roman" w:cs="Times New Roman"/>
          <w:i/>
          <w:color w:val="000000"/>
          <w:sz w:val="22"/>
        </w:rPr>
        <w:t>List any and all changes:</w:t>
      </w:r>
    </w:p>
    <w:p w:rsidR="00EC43E1" w:rsidRDefault="00EC43E1" w:rsidP="00EC43E1">
      <w:pPr>
        <w:widowControl w:val="0"/>
        <w:tabs>
          <w:tab w:val="left" w:pos="720"/>
          <w:tab w:val="left" w:pos="3000"/>
        </w:tabs>
        <w:autoSpaceDE w:val="0"/>
        <w:autoSpaceDN w:val="0"/>
        <w:adjustRightInd w:val="0"/>
        <w:spacing w:line="280" w:lineRule="atLeast"/>
        <w:ind w:left="-450"/>
        <w:rPr>
          <w:rFonts w:eastAsia="Times New Roman" w:cs="Times New Roman"/>
          <w:color w:val="000000"/>
          <w:sz w:val="22"/>
        </w:rPr>
      </w:pPr>
      <w:r w:rsidRPr="00EC43E1">
        <w:rPr>
          <w:rFonts w:eastAsia="Times New Roman" w:cs="Times New Roman"/>
          <w:color w:val="000000"/>
          <w:sz w:val="22"/>
        </w:rPr>
        <w:tab/>
      </w:r>
      <w:r>
        <w:rPr>
          <w:rFonts w:eastAsia="Times New Roman" w:cs="Times New Roman"/>
          <w:color w:val="000000"/>
          <w:sz w:val="22"/>
        </w:rPr>
        <w:t>Q.1</w:t>
      </w:r>
      <w:proofErr w:type="gramStart"/>
      <w:r>
        <w:rPr>
          <w:rFonts w:eastAsia="Times New Roman" w:cs="Times New Roman"/>
          <w:color w:val="000000"/>
          <w:sz w:val="22"/>
        </w:rPr>
        <w:t>.  Is</w:t>
      </w:r>
      <w:proofErr w:type="gramEnd"/>
      <w:r>
        <w:rPr>
          <w:rFonts w:eastAsia="Times New Roman" w:cs="Times New Roman"/>
          <w:color w:val="000000"/>
          <w:sz w:val="22"/>
        </w:rPr>
        <w:t xml:space="preserve"> there any overlap with the general (non-litigation) services described at the conclusion of the scope of work in RFP OGC-2015-20 with the services described in the just issued RFP OGC-2015-22?  In other words, is RFP OGC-2015-20 related only to the described litigation, or must an offeror interested in providing general legal counsel to the Coordinator, but not the described litigation services, respond to both RFPs to be considered for the general services described in each RFP?</w:t>
      </w:r>
    </w:p>
    <w:p w:rsidR="00EC43E1" w:rsidRDefault="00EC43E1" w:rsidP="00EC43E1">
      <w:pPr>
        <w:widowControl w:val="0"/>
        <w:tabs>
          <w:tab w:val="left" w:pos="720"/>
          <w:tab w:val="left" w:pos="3000"/>
        </w:tabs>
        <w:autoSpaceDE w:val="0"/>
        <w:autoSpaceDN w:val="0"/>
        <w:adjustRightInd w:val="0"/>
        <w:spacing w:line="280" w:lineRule="atLeast"/>
        <w:ind w:left="-450"/>
        <w:rPr>
          <w:rFonts w:eastAsia="Times New Roman" w:cs="Times New Roman"/>
          <w:color w:val="000000"/>
          <w:sz w:val="22"/>
        </w:rPr>
      </w:pPr>
    </w:p>
    <w:p w:rsidR="00EC43E1" w:rsidRPr="00EC43E1" w:rsidRDefault="00EC43E1" w:rsidP="00EC43E1">
      <w:pPr>
        <w:widowControl w:val="0"/>
        <w:tabs>
          <w:tab w:val="left" w:pos="720"/>
          <w:tab w:val="left" w:pos="3000"/>
        </w:tabs>
        <w:autoSpaceDE w:val="0"/>
        <w:autoSpaceDN w:val="0"/>
        <w:adjustRightInd w:val="0"/>
        <w:spacing w:line="280" w:lineRule="atLeast"/>
        <w:ind w:left="-450"/>
        <w:rPr>
          <w:rFonts w:eastAsia="Times New Roman" w:cs="Times New Roman"/>
          <w:color w:val="000000"/>
          <w:sz w:val="22"/>
        </w:rPr>
      </w:pPr>
      <w:r>
        <w:rPr>
          <w:rFonts w:eastAsia="Times New Roman" w:cs="Times New Roman"/>
          <w:color w:val="000000"/>
          <w:sz w:val="22"/>
        </w:rPr>
        <w:tab/>
        <w:t>A.1</w:t>
      </w:r>
      <w:proofErr w:type="gramStart"/>
      <w:r>
        <w:rPr>
          <w:rFonts w:eastAsia="Times New Roman" w:cs="Times New Roman"/>
          <w:color w:val="000000"/>
          <w:sz w:val="22"/>
        </w:rPr>
        <w:t>.  There</w:t>
      </w:r>
      <w:proofErr w:type="gramEnd"/>
      <w:r>
        <w:rPr>
          <w:rFonts w:eastAsia="Times New Roman" w:cs="Times New Roman"/>
          <w:color w:val="000000"/>
          <w:sz w:val="22"/>
        </w:rPr>
        <w:t xml:space="preserve"> is no overlap in the RFP OGC-2015-20 with the services described in the just issued RFP OGC-2015-22.  The reference in the current RFP (Harrisburg Incinerator) is to ensure comprehensive rendering of services by the successful Offeror throughout the assignment.</w:t>
      </w:r>
    </w:p>
    <w:p w:rsidR="00EC43E1" w:rsidRPr="00EC43E1" w:rsidRDefault="00EC43E1" w:rsidP="00EC43E1">
      <w:pPr>
        <w:tabs>
          <w:tab w:val="left" w:pos="7905"/>
        </w:tabs>
        <w:ind w:left="-450"/>
        <w:rPr>
          <w:rFonts w:eastAsia="Times New Roman" w:cs="Times New Roman"/>
          <w:color w:val="auto"/>
          <w:sz w:val="22"/>
        </w:rPr>
      </w:pPr>
    </w:p>
    <w:p w:rsidR="00EC43E1" w:rsidRPr="00EC43E1" w:rsidRDefault="00EC43E1" w:rsidP="00EC43E1">
      <w:pPr>
        <w:tabs>
          <w:tab w:val="left" w:pos="7905"/>
        </w:tabs>
        <w:ind w:left="-450"/>
        <w:rPr>
          <w:rFonts w:eastAsia="Times New Roman" w:cs="Times New Roman"/>
          <w:color w:val="auto"/>
          <w:sz w:val="22"/>
        </w:rPr>
      </w:pPr>
      <w:r w:rsidRPr="00EC43E1">
        <w:rPr>
          <w:rFonts w:eastAsia="Times New Roman" w:cs="Times New Roman"/>
          <w:color w:val="auto"/>
          <w:sz w:val="22"/>
          <w:u w:val="single"/>
        </w:rPr>
        <w:t>Type of Solicitation:</w:t>
      </w:r>
      <w:r w:rsidRPr="00EC43E1">
        <w:rPr>
          <w:rFonts w:eastAsia="Times New Roman" w:cs="Times New Roman"/>
          <w:color w:val="auto"/>
          <w:sz w:val="22"/>
        </w:rPr>
        <w:t xml:space="preserve">  </w:t>
      </w:r>
      <w:sdt>
        <w:sdtPr>
          <w:rPr>
            <w:rFonts w:eastAsia="Times New Roman" w:cs="Times New Roman"/>
            <w:color w:val="auto"/>
            <w:sz w:val="22"/>
            <w:szCs w:val="24"/>
          </w:rPr>
          <w:alias w:val="Type of Solicitation"/>
          <w:tag w:val="Type of Solicitation"/>
          <w:id w:val="761033833"/>
          <w:placeholder>
            <w:docPart w:val="31D873B639F34EB18C295FB8721F4113"/>
          </w:placeholder>
          <w:showingPlcHd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dropDownList>
        </w:sdtPr>
        <w:sdtContent>
          <w:r w:rsidRPr="00EC43E1">
            <w:rPr>
              <w:rFonts w:ascii="Arial" w:eastAsia="Times New Roman" w:hAnsi="Arial" w:cs="Times New Roman"/>
              <w:color w:val="808080"/>
              <w:sz w:val="20"/>
              <w:szCs w:val="24"/>
            </w:rPr>
            <w:t>Choose an item.</w:t>
          </w:r>
        </w:sdtContent>
      </w:sdt>
    </w:p>
    <w:p w:rsidR="00EC43E1" w:rsidRPr="00EC43E1" w:rsidRDefault="00EC43E1" w:rsidP="00EC43E1">
      <w:pPr>
        <w:tabs>
          <w:tab w:val="left" w:pos="7905"/>
        </w:tabs>
        <w:ind w:left="-450"/>
        <w:rPr>
          <w:rFonts w:eastAsia="Times New Roman" w:cs="Times New Roman"/>
          <w:color w:val="auto"/>
          <w:sz w:val="22"/>
        </w:rPr>
      </w:pPr>
    </w:p>
    <w:p w:rsidR="00EC43E1" w:rsidRPr="00EC43E1" w:rsidRDefault="00EC43E1" w:rsidP="00EC43E1">
      <w:pPr>
        <w:widowControl w:val="0"/>
        <w:tabs>
          <w:tab w:val="left" w:pos="3000"/>
        </w:tabs>
        <w:autoSpaceDE w:val="0"/>
        <w:autoSpaceDN w:val="0"/>
        <w:adjustRightInd w:val="0"/>
        <w:ind w:left="-450"/>
        <w:jc w:val="both"/>
        <w:rPr>
          <w:rFonts w:eastAsia="Times New Roman" w:cs="Times New Roman"/>
          <w:color w:val="000000"/>
          <w:sz w:val="22"/>
        </w:rPr>
      </w:pPr>
      <w:r w:rsidRPr="00EC43E1">
        <w:rPr>
          <w:rFonts w:eastAsia="Times New Roman" w:cs="Times New Roman"/>
          <w:color w:val="000000"/>
          <w:sz w:val="22"/>
        </w:rPr>
        <w:t>Except as clarified and amended by this Addendum, the terms, conditions, specifications, and instructions of the solicitation and any previous solicitation addenda, remain as originally written.</w:t>
      </w:r>
    </w:p>
    <w:p w:rsidR="00EC43E1" w:rsidRPr="00EC43E1" w:rsidRDefault="00EC43E1" w:rsidP="00EC43E1">
      <w:pPr>
        <w:widowControl w:val="0"/>
        <w:autoSpaceDE w:val="0"/>
        <w:autoSpaceDN w:val="0"/>
        <w:adjustRightInd w:val="0"/>
        <w:ind w:left="-450" w:right="1728"/>
        <w:jc w:val="both"/>
        <w:rPr>
          <w:rFonts w:eastAsia="Times New Roman" w:cs="Times New Roman"/>
          <w:color w:val="000000"/>
          <w:sz w:val="22"/>
        </w:rPr>
      </w:pPr>
    </w:p>
    <w:p w:rsidR="00EC43E1" w:rsidRPr="00EC43E1" w:rsidRDefault="00EC43E1" w:rsidP="00EC43E1">
      <w:pPr>
        <w:widowControl w:val="0"/>
        <w:tabs>
          <w:tab w:val="left" w:pos="6000"/>
        </w:tabs>
        <w:autoSpaceDE w:val="0"/>
        <w:autoSpaceDN w:val="0"/>
        <w:adjustRightInd w:val="0"/>
        <w:ind w:left="-450" w:right="1728"/>
        <w:jc w:val="both"/>
        <w:rPr>
          <w:rFonts w:eastAsia="Times New Roman" w:cs="Times New Roman"/>
          <w:color w:val="000000"/>
          <w:sz w:val="22"/>
        </w:rPr>
      </w:pPr>
    </w:p>
    <w:p w:rsidR="00EC43E1" w:rsidRPr="00EC43E1" w:rsidRDefault="00EC43E1" w:rsidP="00EC43E1">
      <w:pPr>
        <w:widowControl w:val="0"/>
        <w:tabs>
          <w:tab w:val="left" w:pos="6000"/>
        </w:tabs>
        <w:autoSpaceDE w:val="0"/>
        <w:autoSpaceDN w:val="0"/>
        <w:adjustRightInd w:val="0"/>
        <w:ind w:left="-450" w:right="1728"/>
        <w:jc w:val="both"/>
        <w:rPr>
          <w:rFonts w:eastAsia="Times New Roman" w:cs="Times New Roman"/>
          <w:color w:val="000000"/>
          <w:sz w:val="22"/>
        </w:rPr>
      </w:pPr>
      <w:r w:rsidRPr="00EC43E1">
        <w:rPr>
          <w:rFonts w:eastAsia="Times New Roman" w:cs="Times New Roman"/>
          <w:color w:val="000000"/>
          <w:sz w:val="22"/>
        </w:rPr>
        <w:t>Respectfully,</w:t>
      </w:r>
    </w:p>
    <w:p w:rsidR="00EC43E1" w:rsidRPr="00EC43E1" w:rsidRDefault="00EC43E1" w:rsidP="00EC43E1">
      <w:pPr>
        <w:widowControl w:val="0"/>
        <w:tabs>
          <w:tab w:val="left" w:pos="6000"/>
        </w:tabs>
        <w:autoSpaceDE w:val="0"/>
        <w:autoSpaceDN w:val="0"/>
        <w:adjustRightInd w:val="0"/>
        <w:ind w:left="-450"/>
        <w:jc w:val="both"/>
        <w:rPr>
          <w:rFonts w:eastAsia="Times New Roman" w:cs="Times New Roman"/>
          <w:color w:val="000000"/>
          <w:sz w:val="22"/>
        </w:rPr>
      </w:pPr>
    </w:p>
    <w:p w:rsidR="00EC43E1" w:rsidRPr="00EC43E1" w:rsidRDefault="00EC43E1" w:rsidP="00EC43E1">
      <w:pPr>
        <w:widowControl w:val="0"/>
        <w:tabs>
          <w:tab w:val="left" w:pos="1080"/>
          <w:tab w:val="left" w:pos="6000"/>
        </w:tabs>
        <w:autoSpaceDE w:val="0"/>
        <w:autoSpaceDN w:val="0"/>
        <w:adjustRightInd w:val="0"/>
        <w:ind w:left="-450"/>
        <w:jc w:val="both"/>
        <w:rPr>
          <w:rFonts w:eastAsia="Times New Roman" w:cs="Times New Roman"/>
          <w:b/>
          <w:color w:val="000000"/>
          <w:sz w:val="22"/>
        </w:rPr>
      </w:pPr>
      <w:r w:rsidRPr="00EC43E1">
        <w:rPr>
          <w:rFonts w:eastAsia="Times New Roman" w:cs="Times New Roman"/>
          <w:color w:val="000000"/>
          <w:sz w:val="22"/>
        </w:rPr>
        <w:t>Name:</w:t>
      </w:r>
      <w:r w:rsidRPr="00EC43E1">
        <w:rPr>
          <w:rFonts w:eastAsia="Times New Roman" w:cs="Times New Roman"/>
          <w:b/>
          <w:color w:val="000000"/>
          <w:sz w:val="22"/>
        </w:rPr>
        <w:t xml:space="preserve"> </w:t>
      </w:r>
      <w:r w:rsidRPr="00EC43E1">
        <w:rPr>
          <w:rFonts w:eastAsia="Times New Roman" w:cs="Times New Roman"/>
          <w:b/>
          <w:color w:val="000000"/>
          <w:sz w:val="22"/>
        </w:rPr>
        <w:tab/>
      </w:r>
      <w:r w:rsidRPr="00EC43E1">
        <w:rPr>
          <w:rFonts w:eastAsia="Times New Roman" w:cs="Times New Roman"/>
          <w:color w:val="000000"/>
          <w:sz w:val="22"/>
        </w:rPr>
        <w:fldChar w:fldCharType="begin">
          <w:ffData>
            <w:name w:val="Text27"/>
            <w:enabled/>
            <w:calcOnExit w:val="0"/>
            <w:textInput/>
          </w:ffData>
        </w:fldChar>
      </w:r>
      <w:bookmarkStart w:id="1" w:name="Text27"/>
      <w:r w:rsidRPr="00EC43E1">
        <w:rPr>
          <w:rFonts w:eastAsia="Times New Roman" w:cs="Times New Roman"/>
          <w:color w:val="000000"/>
          <w:sz w:val="22"/>
        </w:rPr>
        <w:instrText xml:space="preserve"> FORMTEXT </w:instrText>
      </w:r>
      <w:r w:rsidRPr="00EC43E1">
        <w:rPr>
          <w:rFonts w:eastAsia="Times New Roman" w:cs="Times New Roman"/>
          <w:color w:val="000000"/>
          <w:sz w:val="22"/>
        </w:rPr>
      </w:r>
      <w:r w:rsidRPr="00EC43E1">
        <w:rPr>
          <w:rFonts w:eastAsia="Times New Roman" w:cs="Times New Roman"/>
          <w:color w:val="000000"/>
          <w:sz w:val="22"/>
        </w:rPr>
        <w:fldChar w:fldCharType="separate"/>
      </w:r>
      <w:r w:rsidRPr="00EC43E1">
        <w:rPr>
          <w:rFonts w:eastAsia="Times New Roman" w:cs="Times New Roman"/>
          <w:color w:val="000000"/>
          <w:sz w:val="22"/>
        </w:rPr>
        <w:t>Ms. Jordan M. Wagner</w:t>
      </w:r>
      <w:r w:rsidRPr="00EC43E1">
        <w:rPr>
          <w:rFonts w:eastAsia="Times New Roman" w:cs="Times New Roman"/>
          <w:color w:val="000000"/>
          <w:sz w:val="22"/>
        </w:rPr>
        <w:fldChar w:fldCharType="end"/>
      </w:r>
      <w:bookmarkEnd w:id="1"/>
    </w:p>
    <w:p w:rsidR="00EC43E1" w:rsidRPr="00EC43E1" w:rsidRDefault="00EC43E1" w:rsidP="00EC43E1">
      <w:pPr>
        <w:widowControl w:val="0"/>
        <w:tabs>
          <w:tab w:val="left" w:pos="1080"/>
          <w:tab w:val="left" w:pos="6000"/>
        </w:tabs>
        <w:autoSpaceDE w:val="0"/>
        <w:autoSpaceDN w:val="0"/>
        <w:adjustRightInd w:val="0"/>
        <w:spacing w:before="60"/>
        <w:ind w:left="-450"/>
        <w:jc w:val="both"/>
        <w:rPr>
          <w:rFonts w:eastAsia="Times New Roman" w:cs="Times New Roman"/>
          <w:color w:val="000000"/>
          <w:sz w:val="22"/>
        </w:rPr>
      </w:pPr>
      <w:r w:rsidRPr="00EC43E1">
        <w:rPr>
          <w:rFonts w:eastAsia="Times New Roman" w:cs="Times New Roman"/>
          <w:color w:val="000000"/>
          <w:sz w:val="22"/>
        </w:rPr>
        <w:t xml:space="preserve">Title: </w:t>
      </w:r>
      <w:r w:rsidRPr="00EC43E1">
        <w:rPr>
          <w:rFonts w:eastAsia="Times New Roman" w:cs="Times New Roman"/>
          <w:color w:val="000000"/>
          <w:sz w:val="22"/>
        </w:rPr>
        <w:tab/>
      </w:r>
      <w:r w:rsidRPr="00EC43E1">
        <w:rPr>
          <w:rFonts w:eastAsia="Times New Roman" w:cs="Times New Roman"/>
          <w:color w:val="000000"/>
          <w:sz w:val="22"/>
        </w:rPr>
        <w:fldChar w:fldCharType="begin">
          <w:ffData>
            <w:name w:val="Text31"/>
            <w:enabled/>
            <w:calcOnExit w:val="0"/>
            <w:textInput/>
          </w:ffData>
        </w:fldChar>
      </w:r>
      <w:bookmarkStart w:id="2" w:name="Text31"/>
      <w:r w:rsidRPr="00EC43E1">
        <w:rPr>
          <w:rFonts w:eastAsia="Times New Roman" w:cs="Times New Roman"/>
          <w:color w:val="000000"/>
          <w:sz w:val="22"/>
        </w:rPr>
        <w:instrText xml:space="preserve"> FORMTEXT </w:instrText>
      </w:r>
      <w:r w:rsidRPr="00EC43E1">
        <w:rPr>
          <w:rFonts w:eastAsia="Times New Roman" w:cs="Times New Roman"/>
          <w:color w:val="000000"/>
          <w:sz w:val="22"/>
        </w:rPr>
      </w:r>
      <w:r w:rsidRPr="00EC43E1">
        <w:rPr>
          <w:rFonts w:eastAsia="Times New Roman" w:cs="Times New Roman"/>
          <w:color w:val="000000"/>
          <w:sz w:val="22"/>
        </w:rPr>
        <w:fldChar w:fldCharType="separate"/>
      </w:r>
      <w:r w:rsidRPr="00EC43E1">
        <w:rPr>
          <w:rFonts w:eastAsia="Times New Roman" w:cs="Times New Roman"/>
          <w:noProof/>
          <w:color w:val="000000"/>
          <w:sz w:val="22"/>
        </w:rPr>
        <w:t>Issuing Officer</w:t>
      </w:r>
      <w:r w:rsidRPr="00EC43E1">
        <w:rPr>
          <w:rFonts w:eastAsia="Times New Roman" w:cs="Times New Roman"/>
          <w:color w:val="000000"/>
          <w:sz w:val="22"/>
        </w:rPr>
        <w:fldChar w:fldCharType="end"/>
      </w:r>
      <w:bookmarkEnd w:id="2"/>
    </w:p>
    <w:p w:rsidR="00EC43E1" w:rsidRPr="00EC43E1" w:rsidRDefault="00EC43E1" w:rsidP="00EC43E1">
      <w:pPr>
        <w:widowControl w:val="0"/>
        <w:tabs>
          <w:tab w:val="left" w:pos="1080"/>
          <w:tab w:val="left" w:pos="6000"/>
        </w:tabs>
        <w:autoSpaceDE w:val="0"/>
        <w:autoSpaceDN w:val="0"/>
        <w:adjustRightInd w:val="0"/>
        <w:spacing w:before="60"/>
        <w:ind w:left="-450"/>
        <w:jc w:val="both"/>
        <w:rPr>
          <w:rFonts w:eastAsia="Times New Roman" w:cs="Times New Roman"/>
          <w:color w:val="000000"/>
          <w:sz w:val="22"/>
        </w:rPr>
      </w:pPr>
      <w:r w:rsidRPr="00EC43E1">
        <w:rPr>
          <w:rFonts w:eastAsia="Times New Roman" w:cs="Times New Roman"/>
          <w:color w:val="000000"/>
          <w:sz w:val="22"/>
        </w:rPr>
        <w:t xml:space="preserve">Phone: </w:t>
      </w:r>
      <w:r w:rsidRPr="00EC43E1">
        <w:rPr>
          <w:rFonts w:eastAsia="Times New Roman" w:cs="Times New Roman"/>
          <w:color w:val="000000"/>
          <w:sz w:val="22"/>
        </w:rPr>
        <w:tab/>
      </w:r>
      <w:r w:rsidRPr="00EC43E1">
        <w:rPr>
          <w:rFonts w:eastAsia="Times New Roman" w:cs="Times New Roman"/>
          <w:color w:val="000000"/>
          <w:sz w:val="22"/>
        </w:rPr>
        <w:fldChar w:fldCharType="begin">
          <w:ffData>
            <w:name w:val="Text32"/>
            <w:enabled/>
            <w:calcOnExit w:val="0"/>
            <w:textInput/>
          </w:ffData>
        </w:fldChar>
      </w:r>
      <w:bookmarkStart w:id="3" w:name="Text32"/>
      <w:r w:rsidRPr="00EC43E1">
        <w:rPr>
          <w:rFonts w:eastAsia="Times New Roman" w:cs="Times New Roman"/>
          <w:color w:val="000000"/>
          <w:sz w:val="22"/>
        </w:rPr>
        <w:instrText xml:space="preserve"> FORMTEXT </w:instrText>
      </w:r>
      <w:r w:rsidRPr="00EC43E1">
        <w:rPr>
          <w:rFonts w:eastAsia="Times New Roman" w:cs="Times New Roman"/>
          <w:color w:val="000000"/>
          <w:sz w:val="22"/>
        </w:rPr>
      </w:r>
      <w:r w:rsidRPr="00EC43E1">
        <w:rPr>
          <w:rFonts w:eastAsia="Times New Roman" w:cs="Times New Roman"/>
          <w:color w:val="000000"/>
          <w:sz w:val="22"/>
        </w:rPr>
        <w:fldChar w:fldCharType="separate"/>
      </w:r>
      <w:r w:rsidRPr="00EC43E1">
        <w:rPr>
          <w:rFonts w:eastAsia="Times New Roman" w:cs="Times New Roman"/>
          <w:color w:val="000000"/>
          <w:sz w:val="22"/>
        </w:rPr>
        <w:t>717-</w:t>
      </w:r>
      <w:r w:rsidRPr="00EC43E1">
        <w:rPr>
          <w:rFonts w:eastAsia="Times New Roman" w:cs="Times New Roman"/>
          <w:noProof/>
          <w:color w:val="000000"/>
          <w:sz w:val="22"/>
        </w:rPr>
        <w:t>787-9344</w:t>
      </w:r>
      <w:r w:rsidRPr="00EC43E1">
        <w:rPr>
          <w:rFonts w:eastAsia="Times New Roman" w:cs="Times New Roman"/>
          <w:color w:val="000000"/>
          <w:sz w:val="22"/>
        </w:rPr>
        <w:fldChar w:fldCharType="end"/>
      </w:r>
      <w:bookmarkEnd w:id="3"/>
    </w:p>
    <w:p w:rsidR="00EC43E1" w:rsidRPr="00EC43E1" w:rsidRDefault="00EC43E1" w:rsidP="00EC43E1">
      <w:pPr>
        <w:widowControl w:val="0"/>
        <w:tabs>
          <w:tab w:val="left" w:pos="1080"/>
          <w:tab w:val="left" w:pos="6000"/>
        </w:tabs>
        <w:autoSpaceDE w:val="0"/>
        <w:autoSpaceDN w:val="0"/>
        <w:adjustRightInd w:val="0"/>
        <w:spacing w:before="60"/>
        <w:ind w:left="-450"/>
        <w:jc w:val="both"/>
        <w:rPr>
          <w:rFonts w:eastAsia="Times New Roman" w:cs="Times New Roman"/>
          <w:color w:val="auto"/>
          <w:sz w:val="22"/>
        </w:rPr>
      </w:pPr>
      <w:r w:rsidRPr="00EC43E1">
        <w:rPr>
          <w:rFonts w:eastAsia="Times New Roman" w:cs="Times New Roman"/>
          <w:color w:val="000000"/>
          <w:sz w:val="22"/>
        </w:rPr>
        <w:t xml:space="preserve">Email:  </w:t>
      </w:r>
      <w:r w:rsidRPr="00EC43E1">
        <w:rPr>
          <w:rFonts w:eastAsia="Times New Roman" w:cs="Times New Roman"/>
          <w:color w:val="000000"/>
          <w:sz w:val="22"/>
        </w:rPr>
        <w:tab/>
      </w:r>
      <w:r w:rsidRPr="00EC43E1">
        <w:rPr>
          <w:rFonts w:eastAsia="Times New Roman" w:cs="Times New Roman"/>
          <w:color w:val="000000"/>
          <w:sz w:val="22"/>
        </w:rPr>
        <w:fldChar w:fldCharType="begin">
          <w:ffData>
            <w:name w:val="Text29"/>
            <w:enabled/>
            <w:calcOnExit w:val="0"/>
            <w:textInput/>
          </w:ffData>
        </w:fldChar>
      </w:r>
      <w:bookmarkStart w:id="4" w:name="Text29"/>
      <w:r w:rsidRPr="00EC43E1">
        <w:rPr>
          <w:rFonts w:eastAsia="Times New Roman" w:cs="Times New Roman"/>
          <w:color w:val="000000"/>
          <w:sz w:val="22"/>
        </w:rPr>
        <w:instrText xml:space="preserve"> FORMTEXT </w:instrText>
      </w:r>
      <w:r w:rsidRPr="00EC43E1">
        <w:rPr>
          <w:rFonts w:eastAsia="Times New Roman" w:cs="Times New Roman"/>
          <w:color w:val="000000"/>
          <w:sz w:val="22"/>
        </w:rPr>
      </w:r>
      <w:r w:rsidRPr="00EC43E1">
        <w:rPr>
          <w:rFonts w:eastAsia="Times New Roman" w:cs="Times New Roman"/>
          <w:color w:val="000000"/>
          <w:sz w:val="22"/>
        </w:rPr>
        <w:fldChar w:fldCharType="separate"/>
      </w:r>
      <w:r w:rsidRPr="00EC43E1">
        <w:rPr>
          <w:rFonts w:eastAsia="Times New Roman" w:cs="Times New Roman"/>
          <w:noProof/>
          <w:color w:val="000000"/>
          <w:sz w:val="22"/>
        </w:rPr>
        <w:t>jorwagner@pa.gov</w:t>
      </w:r>
      <w:r w:rsidRPr="00EC43E1">
        <w:rPr>
          <w:rFonts w:eastAsia="Times New Roman" w:cs="Times New Roman"/>
          <w:color w:val="000000"/>
          <w:sz w:val="22"/>
        </w:rPr>
        <w:fldChar w:fldCharType="end"/>
      </w:r>
      <w:bookmarkEnd w:id="4"/>
    </w:p>
    <w:p w:rsidR="00EC43E1" w:rsidRPr="00EC43E1" w:rsidRDefault="00EC43E1" w:rsidP="00EC43E1"/>
    <w:p w:rsidR="006B42D8" w:rsidRDefault="006B42D8"/>
    <w:sectPr w:rsidR="006B42D8">
      <w:headerReference w:type="default" r:id="rId5"/>
      <w:footerReference w:type="default" r:id="rI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53BB" w:rsidRPr="001E53BB" w:rsidRDefault="00E46AEE" w:rsidP="001E53BB">
    <w:pPr>
      <w:pStyle w:val="Footer"/>
      <w:ind w:left="-450"/>
      <w:rPr>
        <w:sz w:val="18"/>
        <w:szCs w:val="18"/>
      </w:rPr>
    </w:pPr>
    <w:r>
      <w:rPr>
        <w:sz w:val="18"/>
        <w:szCs w:val="18"/>
      </w:rPr>
      <w:t>BOP-1305</w:t>
    </w:r>
    <w:r w:rsidRPr="001E53BB">
      <w:rPr>
        <w:sz w:val="18"/>
        <w:szCs w:val="18"/>
      </w:rPr>
      <w:tab/>
    </w:r>
    <w:r w:rsidRPr="001E53BB">
      <w:rPr>
        <w:sz w:val="18"/>
        <w:szCs w:val="18"/>
      </w:rPr>
      <w:tab/>
    </w:r>
    <w:r w:rsidRPr="001E53BB">
      <w:rPr>
        <w:sz w:val="18"/>
        <w:szCs w:val="18"/>
      </w:rPr>
      <w:tab/>
    </w:r>
  </w:p>
  <w:p w:rsidR="001E53BB" w:rsidRPr="001E53BB" w:rsidRDefault="00E46AEE" w:rsidP="001E53BB">
    <w:pPr>
      <w:pStyle w:val="Footer"/>
      <w:ind w:left="-450"/>
    </w:pPr>
    <w:r w:rsidRPr="001E53BB">
      <w:rPr>
        <w:sz w:val="18"/>
        <w:szCs w:val="18"/>
      </w:rPr>
      <w:t>Published 1</w:t>
    </w:r>
    <w:r>
      <w:rPr>
        <w:sz w:val="18"/>
        <w:szCs w:val="18"/>
      </w:rPr>
      <w:t>2</w:t>
    </w:r>
    <w:r w:rsidRPr="001E53BB">
      <w:rPr>
        <w:sz w:val="18"/>
        <w:szCs w:val="18"/>
      </w:rPr>
      <w:t>/</w:t>
    </w:r>
    <w:r>
      <w:rPr>
        <w:sz w:val="18"/>
        <w:szCs w:val="18"/>
      </w:rPr>
      <w:t>05</w:t>
    </w:r>
    <w:r w:rsidRPr="001E53BB">
      <w:rPr>
        <w:sz w:val="18"/>
        <w:szCs w:val="18"/>
      </w:rPr>
      <w:t>/2013</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EB2" w:rsidRDefault="00E46AEE">
    <w:pPr>
      <w:pStyle w:val="Header"/>
    </w:pPr>
    <w:r>
      <w:rPr>
        <w:noProof/>
      </w:rPr>
      <w:drawing>
        <wp:inline distT="0" distB="0" distL="0" distR="0" wp14:anchorId="4730D987" wp14:editId="3815E28A">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ocumentProtection w:edit="readOnly" w:enforcement="1" w:cryptProviderType="rsaFull" w:cryptAlgorithmClass="hash" w:cryptAlgorithmType="typeAny" w:cryptAlgorithmSid="4" w:cryptSpinCount="100000" w:hash="eWCZhYb2FtspzO7Ak84ZX3qbt7Q=" w:salt="M008NY3EJ6R1v1HYeaKEdg=="/>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43E1"/>
    <w:rsid w:val="006B42D8"/>
    <w:rsid w:val="008F0D77"/>
    <w:rsid w:val="00E46AEE"/>
    <w:rsid w:val="00EC43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C43E1"/>
    <w:pPr>
      <w:tabs>
        <w:tab w:val="center" w:pos="4680"/>
        <w:tab w:val="right" w:pos="9360"/>
      </w:tabs>
    </w:pPr>
  </w:style>
  <w:style w:type="character" w:customStyle="1" w:styleId="HeaderChar">
    <w:name w:val="Header Char"/>
    <w:basedOn w:val="DefaultParagraphFont"/>
    <w:link w:val="Header"/>
    <w:uiPriority w:val="99"/>
    <w:semiHidden/>
    <w:rsid w:val="00EC43E1"/>
  </w:style>
  <w:style w:type="paragraph" w:styleId="Footer">
    <w:name w:val="footer"/>
    <w:basedOn w:val="Normal"/>
    <w:link w:val="FooterChar"/>
    <w:uiPriority w:val="99"/>
    <w:semiHidden/>
    <w:unhideWhenUsed/>
    <w:rsid w:val="00EC43E1"/>
    <w:pPr>
      <w:tabs>
        <w:tab w:val="center" w:pos="4680"/>
        <w:tab w:val="right" w:pos="9360"/>
      </w:tabs>
    </w:pPr>
  </w:style>
  <w:style w:type="character" w:customStyle="1" w:styleId="FooterChar">
    <w:name w:val="Footer Char"/>
    <w:basedOn w:val="DefaultParagraphFont"/>
    <w:link w:val="Footer"/>
    <w:uiPriority w:val="99"/>
    <w:semiHidden/>
    <w:rsid w:val="00EC43E1"/>
  </w:style>
  <w:style w:type="paragraph" w:styleId="BalloonText">
    <w:name w:val="Balloon Text"/>
    <w:basedOn w:val="Normal"/>
    <w:link w:val="BalloonTextChar"/>
    <w:uiPriority w:val="99"/>
    <w:semiHidden/>
    <w:unhideWhenUsed/>
    <w:rsid w:val="00EC43E1"/>
    <w:rPr>
      <w:rFonts w:ascii="Tahoma" w:hAnsi="Tahoma" w:cs="Tahoma"/>
      <w:sz w:val="16"/>
      <w:szCs w:val="16"/>
    </w:rPr>
  </w:style>
  <w:style w:type="character" w:customStyle="1" w:styleId="BalloonTextChar">
    <w:name w:val="Balloon Text Char"/>
    <w:basedOn w:val="DefaultParagraphFont"/>
    <w:link w:val="BalloonText"/>
    <w:uiPriority w:val="99"/>
    <w:semiHidden/>
    <w:rsid w:val="00EC43E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C43E1"/>
    <w:pPr>
      <w:tabs>
        <w:tab w:val="center" w:pos="4680"/>
        <w:tab w:val="right" w:pos="9360"/>
      </w:tabs>
    </w:pPr>
  </w:style>
  <w:style w:type="character" w:customStyle="1" w:styleId="HeaderChar">
    <w:name w:val="Header Char"/>
    <w:basedOn w:val="DefaultParagraphFont"/>
    <w:link w:val="Header"/>
    <w:uiPriority w:val="99"/>
    <w:semiHidden/>
    <w:rsid w:val="00EC43E1"/>
  </w:style>
  <w:style w:type="paragraph" w:styleId="Footer">
    <w:name w:val="footer"/>
    <w:basedOn w:val="Normal"/>
    <w:link w:val="FooterChar"/>
    <w:uiPriority w:val="99"/>
    <w:semiHidden/>
    <w:unhideWhenUsed/>
    <w:rsid w:val="00EC43E1"/>
    <w:pPr>
      <w:tabs>
        <w:tab w:val="center" w:pos="4680"/>
        <w:tab w:val="right" w:pos="9360"/>
      </w:tabs>
    </w:pPr>
  </w:style>
  <w:style w:type="character" w:customStyle="1" w:styleId="FooterChar">
    <w:name w:val="Footer Char"/>
    <w:basedOn w:val="DefaultParagraphFont"/>
    <w:link w:val="Footer"/>
    <w:uiPriority w:val="99"/>
    <w:semiHidden/>
    <w:rsid w:val="00EC43E1"/>
  </w:style>
  <w:style w:type="paragraph" w:styleId="BalloonText">
    <w:name w:val="Balloon Text"/>
    <w:basedOn w:val="Normal"/>
    <w:link w:val="BalloonTextChar"/>
    <w:uiPriority w:val="99"/>
    <w:semiHidden/>
    <w:unhideWhenUsed/>
    <w:rsid w:val="00EC43E1"/>
    <w:rPr>
      <w:rFonts w:ascii="Tahoma" w:hAnsi="Tahoma" w:cs="Tahoma"/>
      <w:sz w:val="16"/>
      <w:szCs w:val="16"/>
    </w:rPr>
  </w:style>
  <w:style w:type="character" w:customStyle="1" w:styleId="BalloonTextChar">
    <w:name w:val="Balloon Text Char"/>
    <w:basedOn w:val="DefaultParagraphFont"/>
    <w:link w:val="BalloonText"/>
    <w:uiPriority w:val="99"/>
    <w:semiHidden/>
    <w:rsid w:val="00EC43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1D873B639F34EB18C295FB8721F4113"/>
        <w:category>
          <w:name w:val="General"/>
          <w:gallery w:val="placeholder"/>
        </w:category>
        <w:types>
          <w:type w:val="bbPlcHdr"/>
        </w:types>
        <w:behaviors>
          <w:behavior w:val="content"/>
        </w:behaviors>
        <w:guid w:val="{C1057C11-9E4B-4514-9BDB-D3BB48D2575A}"/>
      </w:docPartPr>
      <w:docPartBody>
        <w:p w:rsidR="00000000" w:rsidRDefault="006220C5" w:rsidP="006220C5">
          <w:pPr>
            <w:pStyle w:val="31D873B639F34EB18C295FB8721F4113"/>
          </w:pPr>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0C5"/>
    <w:rsid w:val="00622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220C5"/>
    <w:rPr>
      <w:color w:val="808080"/>
    </w:rPr>
  </w:style>
  <w:style w:type="paragraph" w:customStyle="1" w:styleId="31D873B639F34EB18C295FB8721F4113">
    <w:name w:val="31D873B639F34EB18C295FB8721F4113"/>
    <w:rsid w:val="006220C5"/>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220C5"/>
    <w:rPr>
      <w:color w:val="808080"/>
    </w:rPr>
  </w:style>
  <w:style w:type="paragraph" w:customStyle="1" w:styleId="31D873B639F34EB18C295FB8721F4113">
    <w:name w:val="31D873B639F34EB18C295FB8721F4113"/>
    <w:rsid w:val="006220C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250</Words>
  <Characters>1430</Characters>
  <Application>Microsoft Office Word</Application>
  <DocSecurity>8</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Governors Office</cp:lastModifiedBy>
  <cp:revision>2</cp:revision>
  <dcterms:created xsi:type="dcterms:W3CDTF">2015-07-29T20:21:00Z</dcterms:created>
  <dcterms:modified xsi:type="dcterms:W3CDTF">2015-07-29T20:35:00Z</dcterms:modified>
</cp:coreProperties>
</file>