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510DC6E1"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0B4185">
              <w:rPr>
                <w:rFonts w:ascii="Times New Roman" w:hAnsi="Times New Roman"/>
                <w:b/>
                <w:color w:val="000000"/>
                <w:sz w:val="22"/>
                <w:szCs w:val="22"/>
              </w:rPr>
              <w:t>Troop D, Butler</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61DF6827"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0B4185">
              <w:rPr>
                <w:rFonts w:ascii="Times New Roman" w:hAnsi="Times New Roman"/>
                <w:b/>
                <w:color w:val="000000"/>
                <w:sz w:val="22"/>
                <w:szCs w:val="22"/>
              </w:rPr>
              <w:t>387</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18938BDE"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0B4185"/>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959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