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7"/>
        <w:gridCol w:w="7123"/>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0D9B69D9" w:rsidR="009D7176" w:rsidRPr="001E53BB" w:rsidRDefault="00B76BDF"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March 5</w:t>
            </w:r>
            <w:r w:rsidRPr="00B76BDF">
              <w:rPr>
                <w:rFonts w:ascii="Times New Roman" w:hAnsi="Times New Roman"/>
                <w:b/>
                <w:color w:val="000000"/>
                <w:sz w:val="22"/>
                <w:szCs w:val="22"/>
                <w:vertAlign w:val="superscript"/>
              </w:rPr>
              <w:t>th</w:t>
            </w:r>
            <w:r>
              <w:rPr>
                <w:rFonts w:ascii="Times New Roman" w:hAnsi="Times New Roman"/>
                <w:b/>
                <w:color w:val="000000"/>
                <w:sz w:val="22"/>
                <w:szCs w:val="22"/>
              </w:rPr>
              <w:t>, 2024</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0F3B6605" w:rsidR="009D7176" w:rsidRPr="00827767" w:rsidRDefault="00827767" w:rsidP="00827767">
            <w:pPr>
              <w:rPr>
                <w:rFonts w:ascii="Times New Roman" w:hAnsi="Times New Roman"/>
                <w:b/>
                <w:bCs/>
                <w:sz w:val="22"/>
                <w:szCs w:val="22"/>
              </w:rPr>
            </w:pPr>
            <w:r w:rsidRPr="00827767">
              <w:rPr>
                <w:rFonts w:ascii="Times New Roman" w:hAnsi="Times New Roman"/>
                <w:b/>
                <w:bCs/>
                <w:sz w:val="22"/>
                <w:szCs w:val="22"/>
              </w:rPr>
              <w:t>Non-English Translation and Translation Authentication of Documents</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3E0DEA58" w:rsidR="009D7176" w:rsidRPr="001E53BB" w:rsidRDefault="00B76BDF"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6100060303</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22DA389A" w:rsidR="009D7176" w:rsidRPr="001E53BB" w:rsidRDefault="00DC227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March 15</w:t>
            </w:r>
            <w:r w:rsidRPr="00DC2278">
              <w:rPr>
                <w:rFonts w:ascii="Times New Roman" w:hAnsi="Times New Roman"/>
                <w:b/>
                <w:color w:val="000000"/>
                <w:sz w:val="22"/>
                <w:szCs w:val="22"/>
                <w:vertAlign w:val="superscript"/>
              </w:rPr>
              <w:t>th</w:t>
            </w:r>
            <w:r>
              <w:rPr>
                <w:rFonts w:ascii="Times New Roman" w:hAnsi="Times New Roman"/>
                <w:b/>
                <w:color w:val="000000"/>
                <w:sz w:val="22"/>
                <w:szCs w:val="22"/>
              </w:rPr>
              <w:t>, 2024</w:t>
            </w:r>
            <w:r w:rsidR="00E91600">
              <w:rPr>
                <w:rFonts w:ascii="Times New Roman" w:hAnsi="Times New Roman"/>
                <w:b/>
                <w:color w:val="000000"/>
                <w:sz w:val="22"/>
                <w:szCs w:val="22"/>
              </w:rPr>
              <w:t xml:space="preserve"> /3pm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5374DE83" w:rsidR="009D7176" w:rsidRPr="001E53BB" w:rsidRDefault="00DC227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9B3547"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347A1F3" w14:textId="77777777" w:rsidR="0063589A" w:rsidRDefault="0063589A" w:rsidP="0063589A">
      <w:pPr>
        <w:widowControl w:val="0"/>
        <w:tabs>
          <w:tab w:val="left" w:pos="720"/>
          <w:tab w:val="left" w:pos="3000"/>
        </w:tabs>
        <w:autoSpaceDE w:val="0"/>
        <w:autoSpaceDN w:val="0"/>
        <w:adjustRightInd w:val="0"/>
        <w:spacing w:line="280" w:lineRule="atLeast"/>
        <w:ind w:left="-450"/>
        <w:rPr>
          <w:rFonts w:ascii="Times New Roman" w:hAnsi="Times New Roman"/>
          <w:sz w:val="22"/>
          <w:szCs w:val="22"/>
        </w:rPr>
      </w:pPr>
    </w:p>
    <w:p w14:paraId="576E035F" w14:textId="4BED1EC9" w:rsidR="0063589A" w:rsidRPr="0063589A" w:rsidRDefault="00B447FE" w:rsidP="0063589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63589A">
        <w:rPr>
          <w:rFonts w:ascii="Times New Roman" w:hAnsi="Times New Roman"/>
          <w:b/>
          <w:bCs/>
          <w:sz w:val="22"/>
          <w:szCs w:val="22"/>
          <w:u w:val="single"/>
        </w:rPr>
        <w:t>Q</w:t>
      </w:r>
      <w:r w:rsidR="000C04E8">
        <w:rPr>
          <w:rFonts w:ascii="Times New Roman" w:hAnsi="Times New Roman"/>
          <w:b/>
          <w:bCs/>
          <w:sz w:val="22"/>
          <w:szCs w:val="22"/>
          <w:u w:val="single"/>
        </w:rPr>
        <w:t>1</w:t>
      </w:r>
      <w:r w:rsidRPr="0063589A">
        <w:rPr>
          <w:rFonts w:ascii="Times New Roman" w:hAnsi="Times New Roman"/>
          <w:b/>
          <w:bCs/>
          <w:sz w:val="22"/>
          <w:szCs w:val="22"/>
          <w:u w:val="single"/>
        </w:rPr>
        <w:t>. Supplier Question</w:t>
      </w:r>
      <w:r w:rsidRPr="0063589A">
        <w:rPr>
          <w:rFonts w:ascii="Times New Roman" w:hAnsi="Times New Roman"/>
          <w:sz w:val="22"/>
          <w:szCs w:val="22"/>
        </w:rPr>
        <w:t xml:space="preserve">: </w:t>
      </w:r>
      <w:r w:rsidR="0063589A" w:rsidRPr="0063589A">
        <w:rPr>
          <w:rFonts w:ascii="Times New Roman" w:hAnsi="Times New Roman"/>
          <w:sz w:val="22"/>
          <w:szCs w:val="22"/>
        </w:rPr>
        <w:t>If a vendor wants to offer a Pennsylvania ordering agency a lower minimum charge than the $100.00 that is indicated in the Agreement, can we come to an understanding with that agency at the time of order and submit invoices using a lower minimum charge?</w:t>
      </w:r>
      <w:r w:rsidR="0063589A" w:rsidRPr="0063589A">
        <w:t xml:space="preserve">  </w:t>
      </w:r>
    </w:p>
    <w:p w14:paraId="6855091A" w14:textId="3284396A" w:rsidR="00D3254F" w:rsidRDefault="00D3254F" w:rsidP="00D3254F">
      <w:pPr>
        <w:tabs>
          <w:tab w:val="left" w:pos="7905"/>
        </w:tabs>
        <w:ind w:left="-450"/>
        <w:rPr>
          <w:rFonts w:ascii="Times New Roman" w:hAnsi="Times New Roman"/>
          <w:sz w:val="22"/>
          <w:szCs w:val="22"/>
        </w:rPr>
      </w:pPr>
    </w:p>
    <w:p w14:paraId="0C865057" w14:textId="6987A89C" w:rsidR="00DC5ACA" w:rsidRDefault="0063589A" w:rsidP="00DC5ACA">
      <w:pPr>
        <w:tabs>
          <w:tab w:val="left" w:pos="7905"/>
        </w:tabs>
        <w:ind w:left="-450"/>
        <w:rPr>
          <w:rFonts w:ascii="Times New Roman" w:hAnsi="Times New Roman"/>
          <w:sz w:val="22"/>
          <w:szCs w:val="22"/>
        </w:rPr>
      </w:pPr>
      <w:r w:rsidRPr="0063589A">
        <w:rPr>
          <w:rFonts w:ascii="Times New Roman" w:hAnsi="Times New Roman"/>
          <w:sz w:val="22"/>
          <w:szCs w:val="22"/>
          <w:u w:val="single"/>
        </w:rPr>
        <w:t>A</w:t>
      </w:r>
      <w:r w:rsidR="000C04E8">
        <w:rPr>
          <w:rFonts w:ascii="Times New Roman" w:hAnsi="Times New Roman"/>
          <w:sz w:val="22"/>
          <w:szCs w:val="22"/>
          <w:u w:val="single"/>
        </w:rPr>
        <w:t>1</w:t>
      </w:r>
      <w:r>
        <w:rPr>
          <w:rFonts w:ascii="Times New Roman" w:hAnsi="Times New Roman"/>
          <w:sz w:val="22"/>
          <w:szCs w:val="22"/>
        </w:rPr>
        <w:t xml:space="preserve">. </w:t>
      </w:r>
      <w:r w:rsidR="009B24C9">
        <w:rPr>
          <w:rFonts w:ascii="Times New Roman" w:hAnsi="Times New Roman"/>
          <w:sz w:val="22"/>
          <w:szCs w:val="22"/>
        </w:rPr>
        <w:t>Please refer to Section</w:t>
      </w:r>
      <w:r w:rsidR="006079F6">
        <w:rPr>
          <w:rFonts w:ascii="Times New Roman" w:hAnsi="Times New Roman"/>
          <w:sz w:val="22"/>
          <w:szCs w:val="22"/>
        </w:rPr>
        <w:t xml:space="preserve"> IV 5. BILLING</w:t>
      </w:r>
      <w:r w:rsidR="006626E0">
        <w:rPr>
          <w:rFonts w:ascii="Times New Roman" w:hAnsi="Times New Roman"/>
          <w:sz w:val="22"/>
          <w:szCs w:val="22"/>
        </w:rPr>
        <w:t xml:space="preserve">, </w:t>
      </w:r>
      <w:r w:rsidR="00212BD7">
        <w:rPr>
          <w:rFonts w:ascii="Times New Roman" w:hAnsi="Times New Roman"/>
          <w:sz w:val="22"/>
          <w:szCs w:val="22"/>
        </w:rPr>
        <w:t>B.</w:t>
      </w:r>
    </w:p>
    <w:p w14:paraId="73897579" w14:textId="77777777" w:rsidR="00DC5ACA" w:rsidRDefault="00DC5ACA" w:rsidP="00DC5ACA">
      <w:pPr>
        <w:tabs>
          <w:tab w:val="left" w:pos="7905"/>
        </w:tabs>
        <w:ind w:left="-450"/>
        <w:rPr>
          <w:rFonts w:ascii="Times New Roman" w:hAnsi="Times New Roman"/>
          <w:b/>
          <w:bCs/>
          <w:sz w:val="22"/>
          <w:szCs w:val="22"/>
          <w:u w:val="single"/>
        </w:rPr>
      </w:pPr>
    </w:p>
    <w:p w14:paraId="7421872C" w14:textId="338460D9" w:rsidR="00DC5ACA" w:rsidRPr="00DC5ACA" w:rsidRDefault="0063589A" w:rsidP="00DC5ACA">
      <w:pPr>
        <w:tabs>
          <w:tab w:val="left" w:pos="7905"/>
        </w:tabs>
        <w:ind w:left="-450"/>
        <w:rPr>
          <w:rFonts w:ascii="Times New Roman" w:hAnsi="Times New Roman"/>
          <w:sz w:val="22"/>
          <w:szCs w:val="22"/>
        </w:rPr>
      </w:pPr>
      <w:r w:rsidRPr="00DC5ACA">
        <w:rPr>
          <w:rFonts w:ascii="Times New Roman" w:hAnsi="Times New Roman"/>
          <w:b/>
          <w:bCs/>
          <w:sz w:val="22"/>
          <w:szCs w:val="22"/>
          <w:u w:val="single"/>
        </w:rPr>
        <w:t>Q</w:t>
      </w:r>
      <w:r w:rsidR="000C04E8">
        <w:rPr>
          <w:rFonts w:ascii="Times New Roman" w:hAnsi="Times New Roman"/>
          <w:b/>
          <w:bCs/>
          <w:sz w:val="22"/>
          <w:szCs w:val="22"/>
          <w:u w:val="single"/>
        </w:rPr>
        <w:t>2</w:t>
      </w:r>
      <w:r w:rsidRPr="00DC5ACA">
        <w:rPr>
          <w:rFonts w:ascii="Times New Roman" w:hAnsi="Times New Roman"/>
          <w:b/>
          <w:bCs/>
          <w:sz w:val="22"/>
          <w:szCs w:val="22"/>
          <w:u w:val="single"/>
        </w:rPr>
        <w:t>. Supplier Question</w:t>
      </w:r>
      <w:r w:rsidRPr="00DC5ACA">
        <w:rPr>
          <w:rFonts w:ascii="Times New Roman" w:hAnsi="Times New Roman"/>
          <w:sz w:val="22"/>
          <w:szCs w:val="22"/>
        </w:rPr>
        <w:t>:</w:t>
      </w:r>
      <w:r w:rsidR="00DC5ACA" w:rsidRPr="00DC5ACA">
        <w:rPr>
          <w:rFonts w:ascii="Times New Roman" w:hAnsi="Times New Roman"/>
          <w:sz w:val="22"/>
          <w:szCs w:val="22"/>
        </w:rPr>
        <w:t xml:space="preserve"> Are the prices that vendors submit on the Cost Submittal Sheet fixed for the entire term of the Master Agreement or is there a process for escalating rates in the future? </w:t>
      </w:r>
    </w:p>
    <w:p w14:paraId="0DA01CFA" w14:textId="77777777" w:rsidR="00DC5ACA" w:rsidRDefault="00DC5ACA" w:rsidP="00DC5ACA">
      <w:pPr>
        <w:tabs>
          <w:tab w:val="left" w:pos="7905"/>
        </w:tabs>
        <w:ind w:left="-450"/>
        <w:rPr>
          <w:rFonts w:ascii="Times New Roman" w:hAnsi="Times New Roman"/>
          <w:sz w:val="22"/>
          <w:szCs w:val="22"/>
        </w:rPr>
      </w:pPr>
    </w:p>
    <w:p w14:paraId="45AFAFAB" w14:textId="0287F3A1" w:rsidR="00745CBA" w:rsidRDefault="00DC5ACA" w:rsidP="00745CBA">
      <w:pPr>
        <w:tabs>
          <w:tab w:val="left" w:pos="7905"/>
        </w:tabs>
        <w:ind w:left="-450"/>
        <w:rPr>
          <w:rFonts w:ascii="Times New Roman" w:hAnsi="Times New Roman"/>
          <w:sz w:val="22"/>
          <w:szCs w:val="22"/>
        </w:rPr>
      </w:pPr>
      <w:r w:rsidRPr="00DC5ACA">
        <w:rPr>
          <w:rFonts w:ascii="Times New Roman" w:hAnsi="Times New Roman"/>
          <w:sz w:val="22"/>
          <w:szCs w:val="22"/>
          <w:u w:val="single"/>
        </w:rPr>
        <w:t>A</w:t>
      </w:r>
      <w:r w:rsidR="000C04E8">
        <w:rPr>
          <w:rFonts w:ascii="Times New Roman" w:hAnsi="Times New Roman"/>
          <w:sz w:val="22"/>
          <w:szCs w:val="22"/>
          <w:u w:val="single"/>
        </w:rPr>
        <w:t>2</w:t>
      </w:r>
      <w:r>
        <w:rPr>
          <w:rFonts w:ascii="Times New Roman" w:hAnsi="Times New Roman"/>
          <w:sz w:val="22"/>
          <w:szCs w:val="22"/>
        </w:rPr>
        <w:t>.</w:t>
      </w:r>
      <w:r w:rsidR="00693E57">
        <w:rPr>
          <w:rFonts w:ascii="Times New Roman" w:hAnsi="Times New Roman"/>
          <w:sz w:val="22"/>
          <w:szCs w:val="22"/>
        </w:rPr>
        <w:t xml:space="preserve"> Please refer to Appendix H – Standard Terms &amp; Conditions</w:t>
      </w:r>
      <w:r w:rsidR="00A93564">
        <w:rPr>
          <w:rFonts w:ascii="Times New Roman" w:hAnsi="Times New Roman"/>
          <w:sz w:val="22"/>
          <w:szCs w:val="22"/>
        </w:rPr>
        <w:t xml:space="preserve">. 3. Renewal of Contract </w:t>
      </w:r>
      <w:r w:rsidR="00431669">
        <w:rPr>
          <w:rFonts w:ascii="Times New Roman" w:hAnsi="Times New Roman"/>
          <w:sz w:val="22"/>
          <w:szCs w:val="22"/>
        </w:rPr>
        <w:t>Term.</w:t>
      </w:r>
    </w:p>
    <w:p w14:paraId="2A508A86" w14:textId="77777777" w:rsidR="00745CBA" w:rsidRDefault="00745CBA" w:rsidP="00745CBA">
      <w:pPr>
        <w:tabs>
          <w:tab w:val="left" w:pos="7905"/>
        </w:tabs>
        <w:ind w:left="-450"/>
        <w:rPr>
          <w:rFonts w:ascii="Times New Roman" w:hAnsi="Times New Roman"/>
          <w:b/>
          <w:bCs/>
          <w:sz w:val="22"/>
          <w:szCs w:val="22"/>
          <w:u w:val="single"/>
        </w:rPr>
      </w:pPr>
    </w:p>
    <w:p w14:paraId="11743B0F" w14:textId="1600D34E" w:rsidR="00D30D44" w:rsidRPr="00D30D44" w:rsidRDefault="007058E5" w:rsidP="00745CBA">
      <w:pPr>
        <w:tabs>
          <w:tab w:val="left" w:pos="7905"/>
        </w:tabs>
        <w:ind w:left="-450"/>
        <w:rPr>
          <w:rFonts w:ascii="Times New Roman" w:hAnsi="Times New Roman"/>
          <w:sz w:val="22"/>
          <w:szCs w:val="22"/>
        </w:rPr>
      </w:pPr>
      <w:r w:rsidRPr="00745CBA">
        <w:rPr>
          <w:rFonts w:ascii="Times New Roman" w:hAnsi="Times New Roman"/>
          <w:b/>
          <w:bCs/>
          <w:sz w:val="22"/>
          <w:szCs w:val="22"/>
          <w:u w:val="single"/>
        </w:rPr>
        <w:t>Q</w:t>
      </w:r>
      <w:r w:rsidR="000C04E8">
        <w:rPr>
          <w:rFonts w:ascii="Times New Roman" w:hAnsi="Times New Roman"/>
          <w:b/>
          <w:bCs/>
          <w:sz w:val="22"/>
          <w:szCs w:val="22"/>
          <w:u w:val="single"/>
        </w:rPr>
        <w:t>3</w:t>
      </w:r>
      <w:r w:rsidRPr="00745CBA">
        <w:rPr>
          <w:rFonts w:ascii="Times New Roman" w:hAnsi="Times New Roman"/>
          <w:b/>
          <w:bCs/>
          <w:sz w:val="22"/>
          <w:szCs w:val="22"/>
          <w:u w:val="single"/>
        </w:rPr>
        <w:t>. Supplier Question</w:t>
      </w:r>
      <w:r w:rsidR="00912A3C" w:rsidRPr="00601F68">
        <w:rPr>
          <w:rFonts w:ascii="Times New Roman" w:hAnsi="Times New Roman"/>
          <w:sz w:val="22"/>
          <w:szCs w:val="22"/>
        </w:rPr>
        <w:t>:</w:t>
      </w:r>
      <w:r w:rsidR="00D30D44" w:rsidRPr="00601F68">
        <w:rPr>
          <w:rFonts w:ascii="Times New Roman" w:hAnsi="Times New Roman"/>
          <w:sz w:val="22"/>
          <w:szCs w:val="22"/>
        </w:rPr>
        <w:t xml:space="preserve"> </w:t>
      </w:r>
      <w:r w:rsidR="00745CBA" w:rsidRPr="00601F68">
        <w:rPr>
          <w:rFonts w:ascii="Times New Roman" w:hAnsi="Times New Roman"/>
          <w:b/>
          <w:bCs/>
          <w:sz w:val="22"/>
          <w:szCs w:val="22"/>
        </w:rPr>
        <w:t>Appendix A - Cost submittal</w:t>
      </w:r>
      <w:r w:rsidR="00745CBA">
        <w:rPr>
          <w:rFonts w:ascii="Times New Roman" w:hAnsi="Times New Roman"/>
          <w:sz w:val="22"/>
          <w:szCs w:val="22"/>
        </w:rPr>
        <w:t xml:space="preserve">, </w:t>
      </w:r>
      <w:r w:rsidR="00D30D44" w:rsidRPr="00D30D44">
        <w:rPr>
          <w:rFonts w:ascii="Times New Roman" w:hAnsi="Times New Roman"/>
          <w:sz w:val="22"/>
          <w:szCs w:val="22"/>
        </w:rPr>
        <w:t>What size files (e.g. number of pages, total number of words) should be considered for the different turnaround categories?</w:t>
      </w:r>
    </w:p>
    <w:p w14:paraId="7C1FD543" w14:textId="330A5B08" w:rsidR="007058E5" w:rsidRPr="00912A3C" w:rsidRDefault="007058E5" w:rsidP="00DC5ACA">
      <w:pPr>
        <w:tabs>
          <w:tab w:val="left" w:pos="7905"/>
        </w:tabs>
        <w:ind w:left="-450"/>
        <w:rPr>
          <w:rFonts w:ascii="Times New Roman" w:hAnsi="Times New Roman"/>
          <w:sz w:val="22"/>
          <w:szCs w:val="22"/>
        </w:rPr>
      </w:pPr>
    </w:p>
    <w:p w14:paraId="3F212D48" w14:textId="63DB6011" w:rsidR="00745CBA" w:rsidRDefault="007058E5" w:rsidP="00745CBA">
      <w:pPr>
        <w:tabs>
          <w:tab w:val="left" w:pos="7905"/>
        </w:tabs>
        <w:ind w:left="-450"/>
        <w:rPr>
          <w:rFonts w:ascii="Times New Roman" w:hAnsi="Times New Roman"/>
          <w:sz w:val="22"/>
          <w:szCs w:val="22"/>
        </w:rPr>
      </w:pPr>
      <w:r w:rsidRPr="007058E5">
        <w:rPr>
          <w:rFonts w:ascii="Times New Roman" w:hAnsi="Times New Roman"/>
          <w:sz w:val="22"/>
          <w:szCs w:val="22"/>
          <w:u w:val="single"/>
        </w:rPr>
        <w:t>A</w:t>
      </w:r>
      <w:r w:rsidR="000C04E8">
        <w:rPr>
          <w:rFonts w:ascii="Times New Roman" w:hAnsi="Times New Roman"/>
          <w:sz w:val="22"/>
          <w:szCs w:val="22"/>
          <w:u w:val="single"/>
        </w:rPr>
        <w:t>3</w:t>
      </w:r>
      <w:r>
        <w:rPr>
          <w:rFonts w:ascii="Times New Roman" w:hAnsi="Times New Roman"/>
          <w:sz w:val="22"/>
          <w:szCs w:val="22"/>
        </w:rPr>
        <w:t>.</w:t>
      </w:r>
      <w:r w:rsidR="00BC7829">
        <w:rPr>
          <w:rFonts w:ascii="Times New Roman" w:hAnsi="Times New Roman"/>
          <w:sz w:val="22"/>
          <w:szCs w:val="22"/>
        </w:rPr>
        <w:t xml:space="preserve"> </w:t>
      </w:r>
      <w:r w:rsidR="00BC7829" w:rsidRPr="00415483">
        <w:rPr>
          <w:rFonts w:ascii="Times New Roman" w:hAnsi="Times New Roman"/>
          <w:sz w:val="22"/>
          <w:szCs w:val="22"/>
        </w:rPr>
        <w:t>Per translation of documents,</w:t>
      </w:r>
      <w:r w:rsidR="0087710A" w:rsidRPr="00415483">
        <w:rPr>
          <w:rFonts w:ascii="Times New Roman" w:hAnsi="Times New Roman"/>
          <w:sz w:val="22"/>
          <w:szCs w:val="22"/>
        </w:rPr>
        <w:t xml:space="preserve"> p</w:t>
      </w:r>
      <w:r w:rsidR="00400B33" w:rsidRPr="00415483">
        <w:rPr>
          <w:rFonts w:ascii="Times New Roman" w:hAnsi="Times New Roman"/>
          <w:sz w:val="22"/>
          <w:szCs w:val="22"/>
        </w:rPr>
        <w:t xml:space="preserve">ricing to be based on per word per turnaround as </w:t>
      </w:r>
      <w:r w:rsidR="00FC0D28" w:rsidRPr="00415483">
        <w:rPr>
          <w:rFonts w:ascii="Times New Roman" w:hAnsi="Times New Roman"/>
          <w:sz w:val="22"/>
          <w:szCs w:val="22"/>
        </w:rPr>
        <w:t>defined</w:t>
      </w:r>
      <w:r w:rsidR="00400B33" w:rsidRPr="00415483">
        <w:rPr>
          <w:rFonts w:ascii="Times New Roman" w:hAnsi="Times New Roman"/>
          <w:sz w:val="22"/>
          <w:szCs w:val="22"/>
        </w:rPr>
        <w:t xml:space="preserve"> by the </w:t>
      </w:r>
      <w:r w:rsidR="00FC0D28" w:rsidRPr="00415483">
        <w:rPr>
          <w:rFonts w:ascii="Times New Roman" w:hAnsi="Times New Roman"/>
          <w:sz w:val="22"/>
          <w:szCs w:val="22"/>
        </w:rPr>
        <w:t>supplie</w:t>
      </w:r>
      <w:r w:rsidR="00BC7829" w:rsidRPr="00415483">
        <w:rPr>
          <w:rFonts w:ascii="Times New Roman" w:hAnsi="Times New Roman"/>
          <w:sz w:val="22"/>
          <w:szCs w:val="22"/>
        </w:rPr>
        <w:t>r.</w:t>
      </w:r>
      <w:r w:rsidR="0087710A" w:rsidRPr="00415483">
        <w:rPr>
          <w:rFonts w:ascii="Times New Roman" w:hAnsi="Times New Roman"/>
          <w:sz w:val="22"/>
          <w:szCs w:val="22"/>
        </w:rPr>
        <w:t xml:space="preserve"> Per Translation </w:t>
      </w:r>
      <w:r w:rsidR="00332DEE" w:rsidRPr="00415483">
        <w:rPr>
          <w:rFonts w:ascii="Times New Roman" w:hAnsi="Times New Roman"/>
          <w:sz w:val="22"/>
          <w:szCs w:val="22"/>
        </w:rPr>
        <w:t>Authentication</w:t>
      </w:r>
      <w:r w:rsidR="0087710A" w:rsidRPr="00415483">
        <w:rPr>
          <w:rFonts w:ascii="Times New Roman" w:hAnsi="Times New Roman"/>
          <w:sz w:val="22"/>
          <w:szCs w:val="22"/>
        </w:rPr>
        <w:t xml:space="preserve"> and Desktop Publishing, </w:t>
      </w:r>
      <w:r w:rsidR="00332DEE" w:rsidRPr="00415483">
        <w:rPr>
          <w:rFonts w:ascii="Times New Roman" w:hAnsi="Times New Roman"/>
          <w:sz w:val="22"/>
          <w:szCs w:val="22"/>
        </w:rPr>
        <w:t xml:space="preserve">pricing to be </w:t>
      </w:r>
      <w:r w:rsidR="00CD694B" w:rsidRPr="00415483">
        <w:rPr>
          <w:rFonts w:ascii="Times New Roman" w:hAnsi="Times New Roman"/>
          <w:sz w:val="22"/>
          <w:szCs w:val="22"/>
        </w:rPr>
        <w:t>based</w:t>
      </w:r>
      <w:r w:rsidR="00332DEE" w:rsidRPr="00415483">
        <w:rPr>
          <w:rFonts w:ascii="Times New Roman" w:hAnsi="Times New Roman"/>
          <w:sz w:val="22"/>
          <w:szCs w:val="22"/>
        </w:rPr>
        <w:t xml:space="preserve"> on an hourly rate per turnaround as defined by the supplier.</w:t>
      </w:r>
      <w:r w:rsidR="00774CC2">
        <w:rPr>
          <w:rFonts w:ascii="Times New Roman" w:hAnsi="Times New Roman"/>
          <w:sz w:val="22"/>
          <w:szCs w:val="22"/>
        </w:rPr>
        <w:t xml:space="preserve"> </w:t>
      </w:r>
      <w:r w:rsidR="00415483">
        <w:rPr>
          <w:rFonts w:ascii="Times New Roman" w:hAnsi="Times New Roman"/>
          <w:sz w:val="22"/>
          <w:szCs w:val="22"/>
        </w:rPr>
        <w:t>Large file requests can be discussed at time of RFQ or PO.</w:t>
      </w:r>
    </w:p>
    <w:p w14:paraId="198AF9EE" w14:textId="77777777" w:rsidR="00745CBA" w:rsidRDefault="00745CBA" w:rsidP="00745CBA">
      <w:pPr>
        <w:tabs>
          <w:tab w:val="left" w:pos="7905"/>
        </w:tabs>
        <w:ind w:left="-450"/>
        <w:rPr>
          <w:rFonts w:ascii="Times New Roman" w:hAnsi="Times New Roman"/>
          <w:b/>
          <w:bCs/>
          <w:sz w:val="22"/>
          <w:szCs w:val="22"/>
          <w:u w:val="single"/>
        </w:rPr>
      </w:pPr>
    </w:p>
    <w:p w14:paraId="5CBB3925" w14:textId="367A7288" w:rsidR="00D30D44" w:rsidRPr="00D30D44" w:rsidRDefault="00912A3C" w:rsidP="00745CBA">
      <w:pPr>
        <w:tabs>
          <w:tab w:val="left" w:pos="7905"/>
        </w:tabs>
        <w:ind w:left="-450"/>
        <w:rPr>
          <w:rFonts w:ascii="Times New Roman" w:hAnsi="Times New Roman"/>
          <w:sz w:val="22"/>
          <w:szCs w:val="22"/>
        </w:rPr>
      </w:pPr>
      <w:r w:rsidRPr="00745CBA">
        <w:rPr>
          <w:rFonts w:ascii="Times New Roman" w:hAnsi="Times New Roman"/>
          <w:b/>
          <w:bCs/>
          <w:sz w:val="22"/>
          <w:szCs w:val="22"/>
          <w:u w:val="single"/>
        </w:rPr>
        <w:t>Q</w:t>
      </w:r>
      <w:r w:rsidR="000C04E8">
        <w:rPr>
          <w:rFonts w:ascii="Times New Roman" w:hAnsi="Times New Roman"/>
          <w:b/>
          <w:bCs/>
          <w:sz w:val="22"/>
          <w:szCs w:val="22"/>
          <w:u w:val="single"/>
        </w:rPr>
        <w:t>4</w:t>
      </w:r>
      <w:r w:rsidRPr="00745CBA">
        <w:rPr>
          <w:rFonts w:ascii="Times New Roman" w:hAnsi="Times New Roman"/>
          <w:b/>
          <w:bCs/>
          <w:sz w:val="22"/>
          <w:szCs w:val="22"/>
          <w:u w:val="single"/>
        </w:rPr>
        <w:t>. Supplier Question</w:t>
      </w:r>
      <w:r w:rsidRPr="00745CBA">
        <w:rPr>
          <w:rFonts w:ascii="Times New Roman" w:hAnsi="Times New Roman"/>
          <w:sz w:val="22"/>
          <w:szCs w:val="22"/>
        </w:rPr>
        <w:t>:</w:t>
      </w:r>
      <w:r w:rsidR="00D30D44" w:rsidRPr="00D30D44">
        <w:t xml:space="preserve"> </w:t>
      </w:r>
      <w:r w:rsidR="00745CBA" w:rsidRPr="00601F68">
        <w:rPr>
          <w:rFonts w:ascii="Times New Roman" w:hAnsi="Times New Roman"/>
          <w:b/>
          <w:bCs/>
          <w:sz w:val="22"/>
          <w:szCs w:val="22"/>
        </w:rPr>
        <w:t>Appendix A - Cost submittal</w:t>
      </w:r>
      <w:r w:rsidR="00745CBA">
        <w:rPr>
          <w:rFonts w:ascii="Times New Roman" w:hAnsi="Times New Roman"/>
          <w:sz w:val="22"/>
          <w:szCs w:val="22"/>
        </w:rPr>
        <w:t xml:space="preserve">, </w:t>
      </w:r>
      <w:r w:rsidR="00D30D44" w:rsidRPr="00902082">
        <w:rPr>
          <w:rFonts w:ascii="Times New Roman" w:hAnsi="Times New Roman"/>
          <w:sz w:val="22"/>
          <w:szCs w:val="22"/>
        </w:rPr>
        <w:t>Is there a section for a flat minimum rate?</w:t>
      </w:r>
    </w:p>
    <w:p w14:paraId="3EBAC114" w14:textId="77777777" w:rsidR="00D30D44" w:rsidRDefault="00D30D44" w:rsidP="00912A3C">
      <w:pPr>
        <w:tabs>
          <w:tab w:val="left" w:pos="7905"/>
        </w:tabs>
        <w:ind w:left="-450"/>
        <w:rPr>
          <w:rFonts w:ascii="Times New Roman" w:hAnsi="Times New Roman"/>
          <w:sz w:val="22"/>
          <w:szCs w:val="22"/>
          <w:u w:val="single"/>
        </w:rPr>
      </w:pPr>
    </w:p>
    <w:p w14:paraId="69D4DAA9" w14:textId="1C6993E4" w:rsidR="00745CBA" w:rsidRDefault="00912A3C" w:rsidP="00745CBA">
      <w:pPr>
        <w:tabs>
          <w:tab w:val="left" w:pos="7905"/>
        </w:tabs>
        <w:ind w:left="-450"/>
        <w:rPr>
          <w:rFonts w:ascii="Times New Roman" w:hAnsi="Times New Roman"/>
          <w:sz w:val="22"/>
          <w:szCs w:val="22"/>
        </w:rPr>
      </w:pPr>
      <w:r w:rsidRPr="003B3343">
        <w:rPr>
          <w:rFonts w:ascii="Times New Roman" w:hAnsi="Times New Roman"/>
          <w:sz w:val="22"/>
          <w:szCs w:val="22"/>
          <w:u w:val="single"/>
        </w:rPr>
        <w:t>A</w:t>
      </w:r>
      <w:r w:rsidR="000C04E8">
        <w:rPr>
          <w:rFonts w:ascii="Times New Roman" w:hAnsi="Times New Roman"/>
          <w:sz w:val="22"/>
          <w:szCs w:val="22"/>
          <w:u w:val="single"/>
        </w:rPr>
        <w:t>4</w:t>
      </w:r>
      <w:r>
        <w:rPr>
          <w:rFonts w:ascii="Times New Roman" w:hAnsi="Times New Roman"/>
          <w:sz w:val="22"/>
          <w:szCs w:val="22"/>
        </w:rPr>
        <w:t>.</w:t>
      </w:r>
      <w:r w:rsidR="00CD694B">
        <w:rPr>
          <w:rFonts w:ascii="Times New Roman" w:hAnsi="Times New Roman"/>
          <w:sz w:val="22"/>
          <w:szCs w:val="22"/>
        </w:rPr>
        <w:t xml:space="preserve"> Please refer to Question 3</w:t>
      </w:r>
      <w:r w:rsidR="00932D94">
        <w:rPr>
          <w:rFonts w:ascii="Times New Roman" w:hAnsi="Times New Roman"/>
          <w:sz w:val="22"/>
          <w:szCs w:val="22"/>
        </w:rPr>
        <w:t>.</w:t>
      </w:r>
    </w:p>
    <w:p w14:paraId="06AD6739" w14:textId="77777777" w:rsidR="00745CBA" w:rsidRDefault="00745CBA" w:rsidP="00745CBA">
      <w:pPr>
        <w:tabs>
          <w:tab w:val="left" w:pos="7905"/>
        </w:tabs>
        <w:ind w:left="-450"/>
        <w:rPr>
          <w:rFonts w:ascii="Times New Roman" w:hAnsi="Times New Roman"/>
          <w:b/>
          <w:bCs/>
          <w:sz w:val="22"/>
          <w:szCs w:val="22"/>
          <w:u w:val="single"/>
        </w:rPr>
      </w:pPr>
    </w:p>
    <w:p w14:paraId="6494BC63" w14:textId="62585B23" w:rsidR="00902082" w:rsidRPr="00902082" w:rsidRDefault="003B3343" w:rsidP="00745CBA">
      <w:pPr>
        <w:tabs>
          <w:tab w:val="left" w:pos="7905"/>
        </w:tabs>
        <w:ind w:left="-450"/>
        <w:rPr>
          <w:rFonts w:ascii="Times New Roman" w:hAnsi="Times New Roman"/>
          <w:sz w:val="22"/>
          <w:szCs w:val="22"/>
        </w:rPr>
      </w:pPr>
      <w:r w:rsidRPr="00745CBA">
        <w:rPr>
          <w:rFonts w:ascii="Times New Roman" w:hAnsi="Times New Roman"/>
          <w:b/>
          <w:bCs/>
          <w:sz w:val="22"/>
          <w:szCs w:val="22"/>
          <w:u w:val="single"/>
        </w:rPr>
        <w:t>Q</w:t>
      </w:r>
      <w:r w:rsidR="000C04E8">
        <w:rPr>
          <w:rFonts w:ascii="Times New Roman" w:hAnsi="Times New Roman"/>
          <w:b/>
          <w:bCs/>
          <w:sz w:val="22"/>
          <w:szCs w:val="22"/>
          <w:u w:val="single"/>
        </w:rPr>
        <w:t>5</w:t>
      </w:r>
      <w:r w:rsidRPr="00745CBA">
        <w:rPr>
          <w:rFonts w:ascii="Times New Roman" w:hAnsi="Times New Roman"/>
          <w:b/>
          <w:bCs/>
          <w:sz w:val="22"/>
          <w:szCs w:val="22"/>
          <w:u w:val="single"/>
        </w:rPr>
        <w:t>. Supplier Question</w:t>
      </w:r>
      <w:r w:rsidRPr="00745CBA">
        <w:rPr>
          <w:rFonts w:ascii="Times New Roman" w:hAnsi="Times New Roman"/>
          <w:sz w:val="22"/>
          <w:szCs w:val="22"/>
        </w:rPr>
        <w:t>:</w:t>
      </w:r>
      <w:r w:rsidR="00902082" w:rsidRPr="00902082">
        <w:t xml:space="preserve"> </w:t>
      </w:r>
      <w:r w:rsidR="00745CBA" w:rsidRPr="00601F68">
        <w:rPr>
          <w:rFonts w:ascii="Times New Roman" w:hAnsi="Times New Roman"/>
          <w:b/>
          <w:bCs/>
          <w:sz w:val="22"/>
          <w:szCs w:val="22"/>
        </w:rPr>
        <w:t>Appendix A - Cost submittal</w:t>
      </w:r>
      <w:r w:rsidR="00745CBA" w:rsidRPr="00601F68">
        <w:rPr>
          <w:rFonts w:ascii="Times New Roman" w:hAnsi="Times New Roman"/>
          <w:sz w:val="22"/>
          <w:szCs w:val="22"/>
        </w:rPr>
        <w:t>,</w:t>
      </w:r>
      <w:r w:rsidR="00745CBA">
        <w:rPr>
          <w:rFonts w:ascii="Times New Roman" w:hAnsi="Times New Roman"/>
          <w:sz w:val="22"/>
          <w:szCs w:val="22"/>
        </w:rPr>
        <w:t xml:space="preserve"> </w:t>
      </w:r>
      <w:r w:rsidR="00902082" w:rsidRPr="00902082">
        <w:rPr>
          <w:rFonts w:ascii="Times New Roman" w:hAnsi="Times New Roman"/>
          <w:sz w:val="22"/>
          <w:szCs w:val="22"/>
        </w:rPr>
        <w:t>What languages are considered "Other languages"</w:t>
      </w:r>
    </w:p>
    <w:p w14:paraId="33F465EF" w14:textId="77777777" w:rsidR="003B3343" w:rsidRDefault="003B3343" w:rsidP="00912A3C">
      <w:pPr>
        <w:tabs>
          <w:tab w:val="left" w:pos="7905"/>
        </w:tabs>
        <w:ind w:left="-450"/>
        <w:rPr>
          <w:rFonts w:ascii="Times New Roman" w:hAnsi="Times New Roman"/>
          <w:sz w:val="22"/>
          <w:szCs w:val="22"/>
        </w:rPr>
      </w:pPr>
    </w:p>
    <w:p w14:paraId="009DFEFD" w14:textId="7B2BDDB7" w:rsidR="00745CBA" w:rsidRDefault="003B3343" w:rsidP="00745CBA">
      <w:pPr>
        <w:tabs>
          <w:tab w:val="left" w:pos="7905"/>
        </w:tabs>
        <w:ind w:left="-450"/>
        <w:rPr>
          <w:rFonts w:ascii="Times New Roman" w:hAnsi="Times New Roman"/>
          <w:sz w:val="22"/>
          <w:szCs w:val="22"/>
        </w:rPr>
      </w:pPr>
      <w:r w:rsidRPr="003B3343">
        <w:rPr>
          <w:rFonts w:ascii="Times New Roman" w:hAnsi="Times New Roman"/>
          <w:sz w:val="22"/>
          <w:szCs w:val="22"/>
          <w:u w:val="single"/>
        </w:rPr>
        <w:t>A</w:t>
      </w:r>
      <w:r w:rsidR="000C04E8">
        <w:rPr>
          <w:rFonts w:ascii="Times New Roman" w:hAnsi="Times New Roman"/>
          <w:sz w:val="22"/>
          <w:szCs w:val="22"/>
          <w:u w:val="single"/>
        </w:rPr>
        <w:t>5</w:t>
      </w:r>
      <w:r>
        <w:rPr>
          <w:rFonts w:ascii="Times New Roman" w:hAnsi="Times New Roman"/>
          <w:sz w:val="22"/>
          <w:szCs w:val="22"/>
        </w:rPr>
        <w:t>.</w:t>
      </w:r>
      <w:r w:rsidR="00D20D72">
        <w:rPr>
          <w:rFonts w:ascii="Times New Roman" w:hAnsi="Times New Roman"/>
          <w:sz w:val="22"/>
          <w:szCs w:val="22"/>
        </w:rPr>
        <w:t xml:space="preserve"> Other languages</w:t>
      </w:r>
      <w:r w:rsidR="000C4DDF">
        <w:rPr>
          <w:rFonts w:ascii="Times New Roman" w:hAnsi="Times New Roman"/>
          <w:sz w:val="22"/>
          <w:szCs w:val="22"/>
        </w:rPr>
        <w:t xml:space="preserve"> are the languages that are not listed on the Cost Submittal.</w:t>
      </w:r>
    </w:p>
    <w:p w14:paraId="246A471A" w14:textId="77777777" w:rsidR="00745CBA" w:rsidRDefault="00745CBA" w:rsidP="00745CBA">
      <w:pPr>
        <w:tabs>
          <w:tab w:val="left" w:pos="7905"/>
        </w:tabs>
        <w:ind w:left="-450"/>
        <w:rPr>
          <w:rFonts w:ascii="Times New Roman" w:hAnsi="Times New Roman"/>
          <w:b/>
          <w:bCs/>
          <w:sz w:val="22"/>
          <w:szCs w:val="22"/>
          <w:u w:val="single"/>
        </w:rPr>
      </w:pPr>
    </w:p>
    <w:p w14:paraId="352140D1" w14:textId="73554DDF" w:rsidR="00902082" w:rsidRPr="00902082" w:rsidRDefault="003B3343" w:rsidP="00745CBA">
      <w:pPr>
        <w:tabs>
          <w:tab w:val="left" w:pos="7905"/>
        </w:tabs>
        <w:ind w:left="-450"/>
        <w:rPr>
          <w:rFonts w:ascii="Times New Roman" w:hAnsi="Times New Roman"/>
          <w:sz w:val="22"/>
          <w:szCs w:val="22"/>
        </w:rPr>
      </w:pPr>
      <w:r w:rsidRPr="00745CBA">
        <w:rPr>
          <w:rFonts w:ascii="Times New Roman" w:hAnsi="Times New Roman"/>
          <w:b/>
          <w:bCs/>
          <w:sz w:val="22"/>
          <w:szCs w:val="22"/>
          <w:u w:val="single"/>
        </w:rPr>
        <w:t>Q</w:t>
      </w:r>
      <w:r w:rsidR="000C04E8">
        <w:rPr>
          <w:rFonts w:ascii="Times New Roman" w:hAnsi="Times New Roman"/>
          <w:b/>
          <w:bCs/>
          <w:sz w:val="22"/>
          <w:szCs w:val="22"/>
          <w:u w:val="single"/>
        </w:rPr>
        <w:t>6</w:t>
      </w:r>
      <w:r w:rsidRPr="00745CBA">
        <w:rPr>
          <w:rFonts w:ascii="Times New Roman" w:hAnsi="Times New Roman"/>
          <w:b/>
          <w:bCs/>
          <w:sz w:val="22"/>
          <w:szCs w:val="22"/>
          <w:u w:val="single"/>
        </w:rPr>
        <w:t>. Supplier Question</w:t>
      </w:r>
      <w:r w:rsidRPr="00745CBA">
        <w:rPr>
          <w:rFonts w:ascii="Times New Roman" w:hAnsi="Times New Roman"/>
          <w:sz w:val="22"/>
          <w:szCs w:val="22"/>
        </w:rPr>
        <w:t>:</w:t>
      </w:r>
      <w:r w:rsidR="00902082" w:rsidRPr="00745CBA">
        <w:rPr>
          <w:rFonts w:ascii="Times New Roman" w:hAnsi="Times New Roman"/>
          <w:sz w:val="22"/>
          <w:szCs w:val="22"/>
        </w:rPr>
        <w:t xml:space="preserve"> </w:t>
      </w:r>
      <w:r w:rsidR="00745CBA" w:rsidRPr="00601F68">
        <w:rPr>
          <w:rFonts w:ascii="Times New Roman" w:hAnsi="Times New Roman"/>
          <w:b/>
          <w:bCs/>
          <w:sz w:val="22"/>
          <w:szCs w:val="22"/>
        </w:rPr>
        <w:t>Appendix A - Cost submittal</w:t>
      </w:r>
      <w:r w:rsidR="00745CBA" w:rsidRPr="00601F68">
        <w:rPr>
          <w:rFonts w:ascii="Times New Roman" w:hAnsi="Times New Roman"/>
          <w:sz w:val="22"/>
          <w:szCs w:val="22"/>
        </w:rPr>
        <w:t>,</w:t>
      </w:r>
      <w:r w:rsidR="00745CBA">
        <w:rPr>
          <w:rFonts w:ascii="Times New Roman" w:hAnsi="Times New Roman"/>
          <w:sz w:val="22"/>
          <w:szCs w:val="22"/>
        </w:rPr>
        <w:t xml:space="preserve"> </w:t>
      </w:r>
      <w:r w:rsidR="00902082" w:rsidRPr="00902082">
        <w:rPr>
          <w:rFonts w:ascii="Times New Roman" w:hAnsi="Times New Roman"/>
          <w:sz w:val="22"/>
          <w:szCs w:val="22"/>
        </w:rPr>
        <w:t>What services are considered Non-Evaluated Services</w:t>
      </w:r>
      <w:r w:rsidR="00902082" w:rsidRPr="00902082">
        <w:rPr>
          <w:rFonts w:ascii="Times New Roman" w:hAnsi="Times New Roman"/>
        </w:rPr>
        <w:t xml:space="preserve"> </w:t>
      </w:r>
    </w:p>
    <w:p w14:paraId="5968A308" w14:textId="77777777" w:rsidR="003B3343" w:rsidRDefault="003B3343" w:rsidP="00902082">
      <w:pPr>
        <w:tabs>
          <w:tab w:val="left" w:pos="7905"/>
        </w:tabs>
        <w:rPr>
          <w:rFonts w:ascii="Times New Roman" w:hAnsi="Times New Roman"/>
          <w:sz w:val="22"/>
          <w:szCs w:val="22"/>
        </w:rPr>
      </w:pPr>
    </w:p>
    <w:p w14:paraId="339E84A8" w14:textId="568A27A0" w:rsidR="00902082" w:rsidRDefault="003B3343" w:rsidP="00902082">
      <w:pPr>
        <w:tabs>
          <w:tab w:val="left" w:pos="7905"/>
        </w:tabs>
        <w:ind w:left="-450"/>
        <w:rPr>
          <w:rFonts w:ascii="Times New Roman" w:hAnsi="Times New Roman"/>
          <w:sz w:val="22"/>
          <w:szCs w:val="22"/>
        </w:rPr>
      </w:pPr>
      <w:r w:rsidRPr="003B3343">
        <w:rPr>
          <w:rFonts w:ascii="Times New Roman" w:hAnsi="Times New Roman"/>
          <w:sz w:val="22"/>
          <w:szCs w:val="22"/>
          <w:u w:val="single"/>
        </w:rPr>
        <w:t>A</w:t>
      </w:r>
      <w:r w:rsidR="000C04E8">
        <w:rPr>
          <w:rFonts w:ascii="Times New Roman" w:hAnsi="Times New Roman"/>
          <w:sz w:val="22"/>
          <w:szCs w:val="22"/>
          <w:u w:val="single"/>
        </w:rPr>
        <w:t>6</w:t>
      </w:r>
      <w:r>
        <w:rPr>
          <w:rFonts w:ascii="Times New Roman" w:hAnsi="Times New Roman"/>
          <w:sz w:val="22"/>
          <w:szCs w:val="22"/>
        </w:rPr>
        <w:t xml:space="preserve">. </w:t>
      </w:r>
      <w:r w:rsidR="0054378A">
        <w:rPr>
          <w:rFonts w:ascii="Times New Roman" w:hAnsi="Times New Roman"/>
          <w:sz w:val="22"/>
          <w:szCs w:val="22"/>
        </w:rPr>
        <w:t xml:space="preserve">Non-Evaluated Services are services that do not fall under Lot 1, Lot </w:t>
      </w:r>
      <w:r w:rsidR="00932D94">
        <w:rPr>
          <w:rFonts w:ascii="Times New Roman" w:hAnsi="Times New Roman"/>
          <w:sz w:val="22"/>
          <w:szCs w:val="22"/>
        </w:rPr>
        <w:t>2,</w:t>
      </w:r>
      <w:r w:rsidR="0054378A">
        <w:rPr>
          <w:rFonts w:ascii="Times New Roman" w:hAnsi="Times New Roman"/>
          <w:sz w:val="22"/>
          <w:szCs w:val="22"/>
        </w:rPr>
        <w:t xml:space="preserve"> or Lot 3.</w:t>
      </w:r>
    </w:p>
    <w:p w14:paraId="27E8D8E5" w14:textId="77777777" w:rsidR="00902082" w:rsidRDefault="00902082" w:rsidP="00902082">
      <w:pPr>
        <w:tabs>
          <w:tab w:val="left" w:pos="7905"/>
        </w:tabs>
        <w:ind w:left="-450"/>
        <w:rPr>
          <w:rFonts w:ascii="Times New Roman" w:hAnsi="Times New Roman"/>
          <w:b/>
          <w:bCs/>
          <w:sz w:val="22"/>
          <w:szCs w:val="22"/>
          <w:u w:val="single"/>
        </w:rPr>
      </w:pPr>
    </w:p>
    <w:p w14:paraId="2CC05A26" w14:textId="43D0D7CB" w:rsidR="00902082" w:rsidRPr="00902082" w:rsidRDefault="003B3343" w:rsidP="00902082">
      <w:pPr>
        <w:tabs>
          <w:tab w:val="left" w:pos="7905"/>
        </w:tabs>
        <w:ind w:left="-450"/>
        <w:rPr>
          <w:rFonts w:ascii="Times New Roman" w:hAnsi="Times New Roman"/>
          <w:sz w:val="22"/>
          <w:szCs w:val="22"/>
        </w:rPr>
      </w:pPr>
      <w:r w:rsidRPr="00902082">
        <w:rPr>
          <w:rFonts w:ascii="Times New Roman" w:hAnsi="Times New Roman"/>
          <w:b/>
          <w:bCs/>
          <w:sz w:val="22"/>
          <w:szCs w:val="22"/>
          <w:u w:val="single"/>
        </w:rPr>
        <w:t>Q</w:t>
      </w:r>
      <w:r w:rsidR="000C04E8">
        <w:rPr>
          <w:rFonts w:ascii="Times New Roman" w:hAnsi="Times New Roman"/>
          <w:b/>
          <w:bCs/>
          <w:sz w:val="22"/>
          <w:szCs w:val="22"/>
          <w:u w:val="single"/>
        </w:rPr>
        <w:t>7</w:t>
      </w:r>
      <w:r w:rsidRPr="00902082">
        <w:rPr>
          <w:rFonts w:ascii="Times New Roman" w:hAnsi="Times New Roman"/>
          <w:b/>
          <w:bCs/>
          <w:sz w:val="22"/>
          <w:szCs w:val="22"/>
          <w:u w:val="single"/>
        </w:rPr>
        <w:t>. Supplier Question</w:t>
      </w:r>
      <w:r w:rsidRPr="00902082">
        <w:rPr>
          <w:rFonts w:ascii="Times New Roman" w:hAnsi="Times New Roman"/>
          <w:sz w:val="22"/>
          <w:szCs w:val="22"/>
        </w:rPr>
        <w:t>:</w:t>
      </w:r>
      <w:r w:rsidR="00902082" w:rsidRPr="00902082">
        <w:t xml:space="preserve"> </w:t>
      </w:r>
      <w:r w:rsidR="00EB2142" w:rsidRPr="00EB2142">
        <w:rPr>
          <w:rFonts w:ascii="Times New Roman" w:hAnsi="Times New Roman"/>
          <w:b/>
          <w:bCs/>
          <w:sz w:val="22"/>
          <w:szCs w:val="22"/>
        </w:rPr>
        <w:t xml:space="preserve">Appendix </w:t>
      </w:r>
      <w:r w:rsidR="00AF11C1">
        <w:rPr>
          <w:rFonts w:ascii="Times New Roman" w:hAnsi="Times New Roman"/>
          <w:b/>
          <w:bCs/>
          <w:sz w:val="22"/>
          <w:szCs w:val="22"/>
        </w:rPr>
        <w:t>A</w:t>
      </w:r>
      <w:r w:rsidR="00745CBA">
        <w:rPr>
          <w:rFonts w:ascii="Times New Roman" w:hAnsi="Times New Roman"/>
          <w:b/>
          <w:bCs/>
          <w:sz w:val="22"/>
          <w:szCs w:val="22"/>
        </w:rPr>
        <w:t>,</w:t>
      </w:r>
      <w:r w:rsidR="00EB2142">
        <w:t xml:space="preserve"> </w:t>
      </w:r>
      <w:r w:rsidR="00C661D9" w:rsidRPr="00902082">
        <w:rPr>
          <w:rFonts w:ascii="Times New Roman" w:hAnsi="Times New Roman"/>
          <w:sz w:val="22"/>
          <w:szCs w:val="22"/>
        </w:rPr>
        <w:t>what</w:t>
      </w:r>
      <w:r w:rsidR="00902082" w:rsidRPr="00902082">
        <w:rPr>
          <w:rFonts w:ascii="Times New Roman" w:hAnsi="Times New Roman"/>
          <w:sz w:val="22"/>
          <w:szCs w:val="22"/>
        </w:rPr>
        <w:t xml:space="preserve"> does "Notarity" mean?</w:t>
      </w:r>
      <w:r w:rsidR="00902082">
        <w:t xml:space="preserve"> </w:t>
      </w:r>
    </w:p>
    <w:p w14:paraId="579EFCD2" w14:textId="77777777" w:rsidR="003B3343" w:rsidRDefault="003B3343" w:rsidP="00912A3C">
      <w:pPr>
        <w:tabs>
          <w:tab w:val="left" w:pos="7905"/>
        </w:tabs>
        <w:ind w:left="-450"/>
        <w:rPr>
          <w:rFonts w:ascii="Times New Roman" w:hAnsi="Times New Roman"/>
          <w:sz w:val="22"/>
          <w:szCs w:val="22"/>
        </w:rPr>
      </w:pPr>
    </w:p>
    <w:p w14:paraId="3866F52C" w14:textId="5725C387" w:rsidR="00EB2142" w:rsidRDefault="003B3343" w:rsidP="00EB2142">
      <w:pPr>
        <w:tabs>
          <w:tab w:val="left" w:pos="7905"/>
        </w:tabs>
        <w:ind w:left="-450"/>
        <w:rPr>
          <w:rFonts w:ascii="Times New Roman" w:hAnsi="Times New Roman"/>
          <w:sz w:val="22"/>
          <w:szCs w:val="22"/>
        </w:rPr>
      </w:pPr>
      <w:r w:rsidRPr="003B3343">
        <w:rPr>
          <w:rFonts w:ascii="Times New Roman" w:hAnsi="Times New Roman"/>
          <w:sz w:val="22"/>
          <w:szCs w:val="22"/>
          <w:u w:val="single"/>
        </w:rPr>
        <w:t>A</w:t>
      </w:r>
      <w:r w:rsidR="000C04E8">
        <w:rPr>
          <w:rFonts w:ascii="Times New Roman" w:hAnsi="Times New Roman"/>
          <w:sz w:val="22"/>
          <w:szCs w:val="22"/>
          <w:u w:val="single"/>
        </w:rPr>
        <w:t>7</w:t>
      </w:r>
      <w:r>
        <w:rPr>
          <w:rFonts w:ascii="Times New Roman" w:hAnsi="Times New Roman"/>
          <w:sz w:val="22"/>
          <w:szCs w:val="22"/>
        </w:rPr>
        <w:t>.</w:t>
      </w:r>
      <w:r w:rsidR="00937AAF">
        <w:rPr>
          <w:rFonts w:ascii="Times New Roman" w:hAnsi="Times New Roman"/>
          <w:sz w:val="22"/>
          <w:szCs w:val="22"/>
        </w:rPr>
        <w:t xml:space="preserve"> </w:t>
      </w:r>
      <w:r w:rsidR="003108E4">
        <w:rPr>
          <w:rFonts w:ascii="Times New Roman" w:hAnsi="Times New Roman"/>
          <w:sz w:val="22"/>
          <w:szCs w:val="22"/>
        </w:rPr>
        <w:t xml:space="preserve">Notary </w:t>
      </w:r>
      <w:r w:rsidR="00BA7E23">
        <w:rPr>
          <w:rFonts w:ascii="Times New Roman" w:hAnsi="Times New Roman"/>
          <w:sz w:val="22"/>
          <w:szCs w:val="22"/>
        </w:rPr>
        <w:t>was misspelled, will update the</w:t>
      </w:r>
      <w:r w:rsidR="000137F0">
        <w:rPr>
          <w:rFonts w:ascii="Times New Roman" w:hAnsi="Times New Roman"/>
          <w:sz w:val="22"/>
          <w:szCs w:val="22"/>
        </w:rPr>
        <w:t xml:space="preserve"> Appendix A,</w:t>
      </w:r>
      <w:r w:rsidR="00BA7E23">
        <w:rPr>
          <w:rFonts w:ascii="Times New Roman" w:hAnsi="Times New Roman"/>
          <w:sz w:val="22"/>
          <w:szCs w:val="22"/>
        </w:rPr>
        <w:t xml:space="preserve"> Cost Submittal to reflect the spelling.</w:t>
      </w:r>
    </w:p>
    <w:p w14:paraId="69106D76" w14:textId="77777777" w:rsidR="00EB2142" w:rsidRDefault="00EB2142" w:rsidP="00EB2142">
      <w:pPr>
        <w:tabs>
          <w:tab w:val="left" w:pos="7905"/>
        </w:tabs>
        <w:ind w:left="-450"/>
        <w:rPr>
          <w:rFonts w:ascii="Times New Roman" w:hAnsi="Times New Roman"/>
          <w:b/>
          <w:bCs/>
          <w:u w:val="single"/>
        </w:rPr>
      </w:pPr>
    </w:p>
    <w:p w14:paraId="0D46ED63" w14:textId="41F1A91A" w:rsidR="003B3343" w:rsidRPr="007A1E53" w:rsidRDefault="003B3343" w:rsidP="00EB2142">
      <w:pPr>
        <w:tabs>
          <w:tab w:val="left" w:pos="7905"/>
        </w:tabs>
        <w:ind w:left="-450"/>
        <w:rPr>
          <w:rFonts w:ascii="Times New Roman" w:hAnsi="Times New Roman"/>
          <w:sz w:val="22"/>
          <w:szCs w:val="22"/>
        </w:rPr>
      </w:pPr>
      <w:r w:rsidRPr="00EB2142">
        <w:rPr>
          <w:rFonts w:ascii="Times New Roman" w:hAnsi="Times New Roman"/>
          <w:b/>
          <w:bCs/>
          <w:u w:val="single"/>
        </w:rPr>
        <w:t>Q</w:t>
      </w:r>
      <w:r w:rsidR="000C04E8">
        <w:rPr>
          <w:rFonts w:ascii="Times New Roman" w:hAnsi="Times New Roman"/>
          <w:b/>
          <w:bCs/>
          <w:u w:val="single"/>
        </w:rPr>
        <w:t>8.</w:t>
      </w:r>
      <w:r w:rsidRPr="00EB2142">
        <w:rPr>
          <w:rFonts w:ascii="Times New Roman" w:hAnsi="Times New Roman"/>
          <w:b/>
          <w:bCs/>
          <w:u w:val="single"/>
        </w:rPr>
        <w:t xml:space="preserve"> Supplier Question</w:t>
      </w:r>
      <w:r w:rsidRPr="00EB2142">
        <w:rPr>
          <w:rFonts w:ascii="Times New Roman" w:hAnsi="Times New Roman"/>
        </w:rPr>
        <w:t>:</w:t>
      </w:r>
      <w:r w:rsidR="007A1E53" w:rsidRPr="00EB2142">
        <w:rPr>
          <w:rFonts w:ascii="Times New Roman" w:hAnsi="Times New Roman"/>
        </w:rPr>
        <w:t xml:space="preserve"> </w:t>
      </w:r>
      <w:r w:rsidR="00EB2142" w:rsidRPr="00EB2142">
        <w:rPr>
          <w:rFonts w:ascii="Times New Roman" w:hAnsi="Times New Roman"/>
          <w:b/>
          <w:bCs/>
          <w:sz w:val="22"/>
          <w:szCs w:val="22"/>
        </w:rPr>
        <w:t xml:space="preserve">Appendix </w:t>
      </w:r>
      <w:r w:rsidR="001B2F24">
        <w:rPr>
          <w:rFonts w:ascii="Times New Roman" w:hAnsi="Times New Roman"/>
          <w:b/>
          <w:bCs/>
          <w:sz w:val="22"/>
          <w:szCs w:val="22"/>
        </w:rPr>
        <w:t>B</w:t>
      </w:r>
      <w:r w:rsidR="00EB2142">
        <w:rPr>
          <w:rFonts w:ascii="Times New Roman" w:hAnsi="Times New Roman"/>
          <w:sz w:val="22"/>
          <w:szCs w:val="22"/>
        </w:rPr>
        <w:t>,</w:t>
      </w:r>
      <w:r w:rsidR="00EB2142" w:rsidRPr="00527E7E">
        <w:rPr>
          <w:rFonts w:ascii="Times New Roman" w:hAnsi="Times New Roman"/>
          <w:sz w:val="22"/>
          <w:szCs w:val="22"/>
        </w:rPr>
        <w:t xml:space="preserve"> </w:t>
      </w:r>
      <w:r w:rsidR="007A1E53" w:rsidRPr="00527E7E">
        <w:rPr>
          <w:rFonts w:ascii="Times New Roman" w:hAnsi="Times New Roman"/>
          <w:sz w:val="22"/>
          <w:szCs w:val="22"/>
        </w:rPr>
        <w:t>In the signature section on the left, who should attest or witness? Should this be left blank?</w:t>
      </w:r>
    </w:p>
    <w:p w14:paraId="6AA91282" w14:textId="77777777" w:rsidR="003B3343" w:rsidRDefault="003B3343" w:rsidP="00912A3C">
      <w:pPr>
        <w:tabs>
          <w:tab w:val="left" w:pos="7905"/>
        </w:tabs>
        <w:ind w:left="-450"/>
        <w:rPr>
          <w:rFonts w:ascii="Times New Roman" w:hAnsi="Times New Roman"/>
          <w:sz w:val="22"/>
          <w:szCs w:val="22"/>
        </w:rPr>
      </w:pPr>
    </w:p>
    <w:p w14:paraId="69CA4C0B" w14:textId="54B988E8" w:rsidR="00AE34C7" w:rsidRDefault="003B3343" w:rsidP="00AE34C7">
      <w:pPr>
        <w:tabs>
          <w:tab w:val="left" w:pos="7905"/>
        </w:tabs>
        <w:ind w:left="-450"/>
        <w:rPr>
          <w:rFonts w:ascii="Times New Roman" w:hAnsi="Times New Roman"/>
          <w:sz w:val="22"/>
          <w:szCs w:val="22"/>
        </w:rPr>
      </w:pPr>
      <w:r w:rsidRPr="003B3343">
        <w:rPr>
          <w:rFonts w:ascii="Times New Roman" w:hAnsi="Times New Roman"/>
          <w:sz w:val="22"/>
          <w:szCs w:val="22"/>
          <w:u w:val="single"/>
        </w:rPr>
        <w:t>A</w:t>
      </w:r>
      <w:r w:rsidR="000C04E8">
        <w:rPr>
          <w:rFonts w:ascii="Times New Roman" w:hAnsi="Times New Roman"/>
          <w:sz w:val="22"/>
          <w:szCs w:val="22"/>
          <w:u w:val="single"/>
        </w:rPr>
        <w:t>8</w:t>
      </w:r>
      <w:r>
        <w:rPr>
          <w:rFonts w:ascii="Times New Roman" w:hAnsi="Times New Roman"/>
          <w:sz w:val="22"/>
          <w:szCs w:val="22"/>
        </w:rPr>
        <w:t>.</w:t>
      </w:r>
      <w:r w:rsidR="00194615">
        <w:rPr>
          <w:rFonts w:ascii="Times New Roman" w:hAnsi="Times New Roman"/>
          <w:sz w:val="22"/>
          <w:szCs w:val="22"/>
        </w:rPr>
        <w:t xml:space="preserve"> </w:t>
      </w:r>
      <w:r w:rsidR="00582119">
        <w:rPr>
          <w:rFonts w:ascii="Times New Roman" w:hAnsi="Times New Roman"/>
          <w:sz w:val="22"/>
          <w:szCs w:val="22"/>
        </w:rPr>
        <w:t xml:space="preserve">Both signature </w:t>
      </w:r>
      <w:r w:rsidR="00A23160">
        <w:rPr>
          <w:rFonts w:ascii="Times New Roman" w:hAnsi="Times New Roman"/>
          <w:sz w:val="22"/>
          <w:szCs w:val="22"/>
        </w:rPr>
        <w:t>sections are required to be completed by</w:t>
      </w:r>
      <w:r w:rsidR="003B0D57">
        <w:rPr>
          <w:rFonts w:ascii="Times New Roman" w:hAnsi="Times New Roman"/>
          <w:sz w:val="22"/>
          <w:szCs w:val="22"/>
        </w:rPr>
        <w:t xml:space="preserve"> individuals authorized by the company to sign contractual documents.</w:t>
      </w:r>
    </w:p>
    <w:p w14:paraId="3A52AC52" w14:textId="77777777" w:rsidR="00AE34C7" w:rsidRDefault="00AE34C7" w:rsidP="00AE34C7">
      <w:pPr>
        <w:tabs>
          <w:tab w:val="left" w:pos="7905"/>
        </w:tabs>
        <w:ind w:left="-450"/>
        <w:rPr>
          <w:rFonts w:ascii="Times New Roman" w:hAnsi="Times New Roman"/>
        </w:rPr>
      </w:pPr>
    </w:p>
    <w:p w14:paraId="2C06B813" w14:textId="18C61739" w:rsidR="00AE34C7" w:rsidRPr="00AE34C7" w:rsidRDefault="00B5630B" w:rsidP="00AE34C7">
      <w:pPr>
        <w:tabs>
          <w:tab w:val="left" w:pos="7905"/>
        </w:tabs>
        <w:ind w:left="-450"/>
        <w:rPr>
          <w:rFonts w:ascii="Times New Roman" w:hAnsi="Times New Roman"/>
          <w:sz w:val="22"/>
          <w:szCs w:val="22"/>
        </w:rPr>
      </w:pPr>
      <w:r w:rsidRPr="00AE34C7">
        <w:rPr>
          <w:rFonts w:ascii="Times New Roman" w:hAnsi="Times New Roman"/>
          <w:b/>
          <w:bCs/>
          <w:sz w:val="22"/>
          <w:szCs w:val="22"/>
          <w:u w:val="single"/>
        </w:rPr>
        <w:t>Q</w:t>
      </w:r>
      <w:r w:rsidR="00AE34C7" w:rsidRPr="00AE34C7">
        <w:rPr>
          <w:rFonts w:ascii="Times New Roman" w:hAnsi="Times New Roman"/>
          <w:b/>
          <w:bCs/>
          <w:sz w:val="22"/>
          <w:szCs w:val="22"/>
          <w:u w:val="single"/>
        </w:rPr>
        <w:t>.</w:t>
      </w:r>
      <w:r w:rsidR="001072E4">
        <w:rPr>
          <w:rFonts w:ascii="Times New Roman" w:hAnsi="Times New Roman"/>
          <w:b/>
          <w:bCs/>
          <w:sz w:val="22"/>
          <w:szCs w:val="22"/>
          <w:u w:val="single"/>
        </w:rPr>
        <w:t>9</w:t>
      </w:r>
      <w:r w:rsidR="00AE34C7" w:rsidRPr="00AE34C7">
        <w:rPr>
          <w:rFonts w:ascii="Times New Roman" w:hAnsi="Times New Roman"/>
          <w:b/>
          <w:bCs/>
          <w:sz w:val="22"/>
          <w:szCs w:val="22"/>
          <w:u w:val="single"/>
        </w:rPr>
        <w:t>. Supplier Question</w:t>
      </w:r>
      <w:r w:rsidR="00AE34C7" w:rsidRPr="00AE34C7">
        <w:rPr>
          <w:rFonts w:ascii="Times New Roman" w:hAnsi="Times New Roman"/>
          <w:sz w:val="22"/>
          <w:szCs w:val="22"/>
        </w:rPr>
        <w:t xml:space="preserve">: </w:t>
      </w:r>
      <w:r w:rsidR="00AE34C7" w:rsidRPr="00AE34C7">
        <w:rPr>
          <w:rFonts w:ascii="Times New Roman" w:hAnsi="Times New Roman"/>
          <w:b/>
          <w:bCs/>
          <w:sz w:val="22"/>
          <w:szCs w:val="22"/>
        </w:rPr>
        <w:t xml:space="preserve">Appendix E – COSTARS, </w:t>
      </w:r>
      <w:r w:rsidR="00AE34C7" w:rsidRPr="00AE34C7">
        <w:rPr>
          <w:rFonts w:ascii="Times New Roman" w:hAnsi="Times New Roman"/>
          <w:sz w:val="22"/>
          <w:szCs w:val="22"/>
        </w:rPr>
        <w:t xml:space="preserve">Should this form be signed and submitted? </w:t>
      </w:r>
    </w:p>
    <w:p w14:paraId="4F43259D" w14:textId="18D087D2" w:rsidR="00B5630B" w:rsidRDefault="00B5630B" w:rsidP="00337EC7">
      <w:pPr>
        <w:tabs>
          <w:tab w:val="left" w:pos="7905"/>
        </w:tabs>
        <w:ind w:left="-450"/>
        <w:rPr>
          <w:rFonts w:ascii="Times New Roman" w:hAnsi="Times New Roman"/>
          <w:sz w:val="22"/>
          <w:szCs w:val="22"/>
        </w:rPr>
      </w:pPr>
    </w:p>
    <w:p w14:paraId="62DCEA33" w14:textId="0B8B492C" w:rsidR="00AE34C7" w:rsidRDefault="00AE34C7" w:rsidP="00337EC7">
      <w:pPr>
        <w:tabs>
          <w:tab w:val="left" w:pos="7905"/>
        </w:tabs>
        <w:ind w:left="-450"/>
        <w:rPr>
          <w:rFonts w:ascii="Times New Roman" w:hAnsi="Times New Roman"/>
          <w:sz w:val="22"/>
          <w:szCs w:val="22"/>
        </w:rPr>
      </w:pPr>
      <w:r w:rsidRPr="00AE34C7">
        <w:rPr>
          <w:rFonts w:ascii="Times New Roman" w:hAnsi="Times New Roman"/>
          <w:sz w:val="22"/>
          <w:szCs w:val="22"/>
          <w:u w:val="single"/>
        </w:rPr>
        <w:t>A</w:t>
      </w:r>
      <w:r w:rsidR="001072E4">
        <w:rPr>
          <w:rFonts w:ascii="Times New Roman" w:hAnsi="Times New Roman"/>
          <w:sz w:val="22"/>
          <w:szCs w:val="22"/>
          <w:u w:val="single"/>
        </w:rPr>
        <w:t>9</w:t>
      </w:r>
      <w:r>
        <w:rPr>
          <w:rFonts w:ascii="Times New Roman" w:hAnsi="Times New Roman"/>
          <w:sz w:val="22"/>
          <w:szCs w:val="22"/>
        </w:rPr>
        <w:t>.</w:t>
      </w:r>
      <w:r w:rsidR="00A6463A">
        <w:rPr>
          <w:rFonts w:ascii="Times New Roman" w:hAnsi="Times New Roman"/>
          <w:sz w:val="22"/>
          <w:szCs w:val="22"/>
        </w:rPr>
        <w:t xml:space="preserve"> </w:t>
      </w:r>
      <w:r w:rsidR="006926DA">
        <w:rPr>
          <w:rFonts w:ascii="Times New Roman" w:hAnsi="Times New Roman"/>
          <w:sz w:val="22"/>
          <w:szCs w:val="22"/>
        </w:rPr>
        <w:t>COSTAR</w:t>
      </w:r>
      <w:r w:rsidR="00395DF8">
        <w:rPr>
          <w:rFonts w:ascii="Times New Roman" w:hAnsi="Times New Roman"/>
          <w:sz w:val="22"/>
          <w:szCs w:val="22"/>
        </w:rPr>
        <w:t xml:space="preserve">S is an optional </w:t>
      </w:r>
      <w:r w:rsidR="0056126B">
        <w:rPr>
          <w:rFonts w:ascii="Times New Roman" w:hAnsi="Times New Roman"/>
          <w:sz w:val="22"/>
          <w:szCs w:val="22"/>
        </w:rPr>
        <w:t>program;</w:t>
      </w:r>
      <w:r w:rsidR="00395DF8">
        <w:rPr>
          <w:rFonts w:ascii="Times New Roman" w:hAnsi="Times New Roman"/>
          <w:sz w:val="22"/>
          <w:szCs w:val="22"/>
        </w:rPr>
        <w:t xml:space="preserve"> bidders are not required to enroll.</w:t>
      </w:r>
    </w:p>
    <w:p w14:paraId="7ABEE880" w14:textId="77777777" w:rsidR="00337EC7" w:rsidRDefault="00337EC7" w:rsidP="00337EC7">
      <w:pPr>
        <w:tabs>
          <w:tab w:val="left" w:pos="7905"/>
        </w:tabs>
        <w:ind w:left="-450"/>
        <w:rPr>
          <w:rFonts w:ascii="Times New Roman" w:hAnsi="Times New Roman"/>
          <w:b/>
          <w:bCs/>
          <w:u w:val="single"/>
        </w:rPr>
      </w:pPr>
    </w:p>
    <w:p w14:paraId="6D9CFF23" w14:textId="1CCC5AD9" w:rsidR="00337EC7" w:rsidRPr="00337EC7" w:rsidRDefault="003B3343" w:rsidP="00337EC7">
      <w:pPr>
        <w:tabs>
          <w:tab w:val="left" w:pos="7905"/>
        </w:tabs>
        <w:ind w:left="-450"/>
        <w:rPr>
          <w:rFonts w:ascii="Times New Roman" w:hAnsi="Times New Roman"/>
          <w:sz w:val="22"/>
          <w:szCs w:val="22"/>
        </w:rPr>
      </w:pPr>
      <w:r w:rsidRPr="00BC112D">
        <w:rPr>
          <w:rFonts w:ascii="Times New Roman" w:hAnsi="Times New Roman"/>
          <w:b/>
          <w:bCs/>
          <w:sz w:val="22"/>
          <w:szCs w:val="22"/>
          <w:u w:val="single"/>
        </w:rPr>
        <w:t>Q1</w:t>
      </w:r>
      <w:r w:rsidR="001072E4">
        <w:rPr>
          <w:rFonts w:ascii="Times New Roman" w:hAnsi="Times New Roman"/>
          <w:b/>
          <w:bCs/>
          <w:sz w:val="22"/>
          <w:szCs w:val="22"/>
          <w:u w:val="single"/>
        </w:rPr>
        <w:t>0</w:t>
      </w:r>
      <w:r w:rsidRPr="00BC112D">
        <w:rPr>
          <w:rFonts w:ascii="Times New Roman" w:hAnsi="Times New Roman"/>
          <w:b/>
          <w:bCs/>
          <w:sz w:val="22"/>
          <w:szCs w:val="22"/>
          <w:u w:val="single"/>
        </w:rPr>
        <w:t>. Supplier Question</w:t>
      </w:r>
      <w:r w:rsidRPr="00BC112D">
        <w:rPr>
          <w:rFonts w:ascii="Times New Roman" w:hAnsi="Times New Roman"/>
          <w:sz w:val="22"/>
          <w:szCs w:val="22"/>
        </w:rPr>
        <w:t>:</w:t>
      </w:r>
      <w:r w:rsidR="00C661D9" w:rsidRPr="00BC112D">
        <w:rPr>
          <w:rFonts w:ascii="Times New Roman" w:hAnsi="Times New Roman"/>
          <w:b/>
          <w:bCs/>
          <w:sz w:val="22"/>
          <w:szCs w:val="22"/>
        </w:rPr>
        <w:t xml:space="preserve"> Appendix E – COSTARS,</w:t>
      </w:r>
      <w:r w:rsidR="00337EC7" w:rsidRPr="00337EC7">
        <w:t xml:space="preserve"> </w:t>
      </w:r>
      <w:r w:rsidR="00337EC7" w:rsidRPr="00527E7E">
        <w:rPr>
          <w:rFonts w:ascii="Times New Roman" w:hAnsi="Times New Roman"/>
          <w:sz w:val="22"/>
          <w:szCs w:val="22"/>
        </w:rPr>
        <w:t>Should the description field be left blank?</w:t>
      </w:r>
    </w:p>
    <w:p w14:paraId="5C2554BD" w14:textId="77777777" w:rsidR="003B3343" w:rsidRDefault="003B3343" w:rsidP="00912A3C">
      <w:pPr>
        <w:tabs>
          <w:tab w:val="left" w:pos="7905"/>
        </w:tabs>
        <w:ind w:left="-450"/>
        <w:rPr>
          <w:rFonts w:ascii="Times New Roman" w:hAnsi="Times New Roman"/>
          <w:sz w:val="22"/>
          <w:szCs w:val="22"/>
        </w:rPr>
      </w:pPr>
    </w:p>
    <w:p w14:paraId="6F622153" w14:textId="2C21FDEB" w:rsidR="00337EC7" w:rsidRDefault="003B3343" w:rsidP="00337EC7">
      <w:pPr>
        <w:tabs>
          <w:tab w:val="left" w:pos="7905"/>
        </w:tabs>
        <w:ind w:left="-450"/>
        <w:rPr>
          <w:rFonts w:ascii="Times New Roman" w:hAnsi="Times New Roman"/>
          <w:sz w:val="22"/>
          <w:szCs w:val="22"/>
        </w:rPr>
      </w:pPr>
      <w:r w:rsidRPr="003B3343">
        <w:rPr>
          <w:rFonts w:ascii="Times New Roman" w:hAnsi="Times New Roman"/>
          <w:sz w:val="22"/>
          <w:szCs w:val="22"/>
          <w:u w:val="single"/>
        </w:rPr>
        <w:t>A1</w:t>
      </w:r>
      <w:r w:rsidR="001072E4">
        <w:rPr>
          <w:rFonts w:ascii="Times New Roman" w:hAnsi="Times New Roman"/>
          <w:sz w:val="22"/>
          <w:szCs w:val="22"/>
          <w:u w:val="single"/>
        </w:rPr>
        <w:t>0</w:t>
      </w:r>
      <w:r>
        <w:rPr>
          <w:rFonts w:ascii="Times New Roman" w:hAnsi="Times New Roman"/>
          <w:sz w:val="22"/>
          <w:szCs w:val="22"/>
        </w:rPr>
        <w:t>.</w:t>
      </w:r>
      <w:r w:rsidR="00E7355B">
        <w:rPr>
          <w:rFonts w:ascii="Times New Roman" w:hAnsi="Times New Roman"/>
          <w:sz w:val="22"/>
          <w:szCs w:val="22"/>
        </w:rPr>
        <w:t xml:space="preserve"> </w:t>
      </w:r>
      <w:r w:rsidR="00C45EFA">
        <w:rPr>
          <w:rFonts w:ascii="Times New Roman" w:hAnsi="Times New Roman"/>
          <w:sz w:val="22"/>
          <w:szCs w:val="22"/>
        </w:rPr>
        <w:t xml:space="preserve">If a supplier </w:t>
      </w:r>
      <w:r w:rsidR="004B7A21">
        <w:rPr>
          <w:rFonts w:ascii="Times New Roman" w:hAnsi="Times New Roman"/>
          <w:sz w:val="22"/>
          <w:szCs w:val="22"/>
        </w:rPr>
        <w:t>elects</w:t>
      </w:r>
      <w:r w:rsidR="00D7338C">
        <w:rPr>
          <w:rFonts w:ascii="Times New Roman" w:hAnsi="Times New Roman"/>
          <w:sz w:val="22"/>
          <w:szCs w:val="22"/>
        </w:rPr>
        <w:t xml:space="preserve"> to participate in COSTARS, all fields should be filled out.</w:t>
      </w:r>
    </w:p>
    <w:p w14:paraId="4007C64E" w14:textId="77777777" w:rsidR="00337EC7" w:rsidRDefault="00337EC7" w:rsidP="00337EC7">
      <w:pPr>
        <w:tabs>
          <w:tab w:val="left" w:pos="7905"/>
        </w:tabs>
        <w:ind w:left="-450"/>
        <w:rPr>
          <w:rFonts w:ascii="Times New Roman" w:hAnsi="Times New Roman"/>
          <w:b/>
          <w:bCs/>
          <w:sz w:val="22"/>
          <w:szCs w:val="22"/>
          <w:u w:val="single"/>
        </w:rPr>
      </w:pPr>
    </w:p>
    <w:p w14:paraId="749D6177" w14:textId="52DFDD2E" w:rsidR="00337EC7" w:rsidRPr="00527E7E" w:rsidRDefault="003B3343" w:rsidP="00337EC7">
      <w:pPr>
        <w:tabs>
          <w:tab w:val="left" w:pos="7905"/>
        </w:tabs>
        <w:ind w:left="-450"/>
        <w:rPr>
          <w:rFonts w:ascii="Times New Roman" w:hAnsi="Times New Roman"/>
          <w:sz w:val="22"/>
          <w:szCs w:val="22"/>
        </w:rPr>
      </w:pPr>
      <w:r w:rsidRPr="00337EC7">
        <w:rPr>
          <w:rFonts w:ascii="Times New Roman" w:hAnsi="Times New Roman"/>
          <w:b/>
          <w:bCs/>
          <w:sz w:val="22"/>
          <w:szCs w:val="22"/>
          <w:u w:val="single"/>
        </w:rPr>
        <w:t>Q1</w:t>
      </w:r>
      <w:r w:rsidR="001072E4">
        <w:rPr>
          <w:rFonts w:ascii="Times New Roman" w:hAnsi="Times New Roman"/>
          <w:b/>
          <w:bCs/>
          <w:sz w:val="22"/>
          <w:szCs w:val="22"/>
          <w:u w:val="single"/>
        </w:rPr>
        <w:t>1</w:t>
      </w:r>
      <w:r w:rsidRPr="00337EC7">
        <w:rPr>
          <w:rFonts w:ascii="Times New Roman" w:hAnsi="Times New Roman"/>
          <w:b/>
          <w:bCs/>
          <w:sz w:val="22"/>
          <w:szCs w:val="22"/>
          <w:u w:val="single"/>
        </w:rPr>
        <w:t>. Supplier Question</w:t>
      </w:r>
      <w:r w:rsidRPr="00337EC7">
        <w:rPr>
          <w:rFonts w:ascii="Times New Roman" w:hAnsi="Times New Roman"/>
          <w:sz w:val="22"/>
          <w:szCs w:val="22"/>
        </w:rPr>
        <w:t>:</w:t>
      </w:r>
      <w:r w:rsidR="00C661D9" w:rsidRPr="00337EC7">
        <w:rPr>
          <w:rFonts w:ascii="Times New Roman" w:hAnsi="Times New Roman"/>
          <w:b/>
          <w:bCs/>
          <w:sz w:val="22"/>
          <w:szCs w:val="22"/>
        </w:rPr>
        <w:t xml:space="preserve"> Appendix E – COSTARS,</w:t>
      </w:r>
      <w:r w:rsidR="00337EC7" w:rsidRPr="00337EC7">
        <w:rPr>
          <w:rFonts w:ascii="Times New Roman" w:hAnsi="Times New Roman"/>
          <w:b/>
          <w:bCs/>
          <w:sz w:val="22"/>
          <w:szCs w:val="22"/>
        </w:rPr>
        <w:t xml:space="preserve"> </w:t>
      </w:r>
      <w:r w:rsidR="00337EC7" w:rsidRPr="00527E7E">
        <w:rPr>
          <w:rFonts w:ascii="Times New Roman" w:hAnsi="Times New Roman"/>
          <w:sz w:val="22"/>
          <w:szCs w:val="22"/>
        </w:rPr>
        <w:t>Can you please clarify the submission of an active Business Contracting Program Certificate?</w:t>
      </w:r>
    </w:p>
    <w:p w14:paraId="1BAE94CE" w14:textId="77777777" w:rsidR="003B3343" w:rsidRDefault="003B3343" w:rsidP="00912A3C">
      <w:pPr>
        <w:tabs>
          <w:tab w:val="left" w:pos="7905"/>
        </w:tabs>
        <w:ind w:left="-450"/>
        <w:rPr>
          <w:rFonts w:ascii="Times New Roman" w:hAnsi="Times New Roman"/>
          <w:sz w:val="22"/>
          <w:szCs w:val="22"/>
        </w:rPr>
      </w:pPr>
    </w:p>
    <w:p w14:paraId="3BCCA74D" w14:textId="1A9D7BD4" w:rsidR="00527E7E" w:rsidRDefault="003B3343" w:rsidP="00527E7E">
      <w:pPr>
        <w:tabs>
          <w:tab w:val="left" w:pos="7905"/>
        </w:tabs>
        <w:ind w:left="-450"/>
        <w:rPr>
          <w:rFonts w:ascii="Times New Roman" w:hAnsi="Times New Roman"/>
          <w:sz w:val="22"/>
          <w:szCs w:val="22"/>
        </w:rPr>
      </w:pPr>
      <w:r w:rsidRPr="003B3343">
        <w:rPr>
          <w:rFonts w:ascii="Times New Roman" w:hAnsi="Times New Roman"/>
          <w:sz w:val="22"/>
          <w:szCs w:val="22"/>
          <w:u w:val="single"/>
        </w:rPr>
        <w:t>A1</w:t>
      </w:r>
      <w:r w:rsidR="001072E4">
        <w:rPr>
          <w:rFonts w:ascii="Times New Roman" w:hAnsi="Times New Roman"/>
          <w:sz w:val="22"/>
          <w:szCs w:val="22"/>
          <w:u w:val="single"/>
        </w:rPr>
        <w:t>1</w:t>
      </w:r>
      <w:r>
        <w:rPr>
          <w:rFonts w:ascii="Times New Roman" w:hAnsi="Times New Roman"/>
          <w:sz w:val="22"/>
          <w:szCs w:val="22"/>
        </w:rPr>
        <w:t>.</w:t>
      </w:r>
      <w:r w:rsidR="00AC6A6C">
        <w:rPr>
          <w:rFonts w:ascii="Times New Roman" w:hAnsi="Times New Roman"/>
          <w:sz w:val="22"/>
          <w:szCs w:val="22"/>
        </w:rPr>
        <w:t xml:space="preserve"> The Commonwealth does not </w:t>
      </w:r>
      <w:r w:rsidR="009D3C63">
        <w:rPr>
          <w:rFonts w:ascii="Times New Roman" w:hAnsi="Times New Roman"/>
          <w:sz w:val="22"/>
          <w:szCs w:val="22"/>
        </w:rPr>
        <w:t>understand this question</w:t>
      </w:r>
      <w:r w:rsidR="00AC6A6C">
        <w:rPr>
          <w:rFonts w:ascii="Times New Roman" w:hAnsi="Times New Roman"/>
          <w:sz w:val="22"/>
          <w:szCs w:val="22"/>
        </w:rPr>
        <w:t>.</w:t>
      </w:r>
    </w:p>
    <w:p w14:paraId="364C8362" w14:textId="77777777" w:rsidR="00527E7E" w:rsidRDefault="00527E7E" w:rsidP="00527E7E">
      <w:pPr>
        <w:tabs>
          <w:tab w:val="left" w:pos="7905"/>
        </w:tabs>
        <w:ind w:left="-450"/>
        <w:rPr>
          <w:rFonts w:ascii="Times New Roman" w:hAnsi="Times New Roman"/>
          <w:b/>
          <w:bCs/>
          <w:sz w:val="22"/>
          <w:szCs w:val="22"/>
          <w:u w:val="single"/>
        </w:rPr>
      </w:pPr>
    </w:p>
    <w:p w14:paraId="2B836FD2" w14:textId="041E4C58" w:rsidR="00527E7E" w:rsidRPr="00527E7E" w:rsidRDefault="003B3343" w:rsidP="00527E7E">
      <w:pPr>
        <w:tabs>
          <w:tab w:val="left" w:pos="7905"/>
        </w:tabs>
        <w:ind w:left="-450"/>
        <w:rPr>
          <w:rFonts w:ascii="Times New Roman" w:hAnsi="Times New Roman"/>
          <w:sz w:val="22"/>
          <w:szCs w:val="22"/>
        </w:rPr>
      </w:pPr>
      <w:r w:rsidRPr="00527E7E">
        <w:rPr>
          <w:rFonts w:ascii="Times New Roman" w:hAnsi="Times New Roman"/>
          <w:b/>
          <w:bCs/>
          <w:sz w:val="22"/>
          <w:szCs w:val="22"/>
          <w:u w:val="single"/>
        </w:rPr>
        <w:t>Q1</w:t>
      </w:r>
      <w:r w:rsidR="001072E4">
        <w:rPr>
          <w:rFonts w:ascii="Times New Roman" w:hAnsi="Times New Roman"/>
          <w:b/>
          <w:bCs/>
          <w:sz w:val="22"/>
          <w:szCs w:val="22"/>
          <w:u w:val="single"/>
        </w:rPr>
        <w:t>2</w:t>
      </w:r>
      <w:r w:rsidRPr="00527E7E">
        <w:rPr>
          <w:rFonts w:ascii="Times New Roman" w:hAnsi="Times New Roman"/>
          <w:b/>
          <w:bCs/>
          <w:sz w:val="22"/>
          <w:szCs w:val="22"/>
          <w:u w:val="single"/>
        </w:rPr>
        <w:t>. Supplier Question</w:t>
      </w:r>
      <w:r w:rsidRPr="00527E7E">
        <w:rPr>
          <w:rFonts w:ascii="Times New Roman" w:hAnsi="Times New Roman"/>
          <w:sz w:val="22"/>
          <w:szCs w:val="22"/>
        </w:rPr>
        <w:t>:</w:t>
      </w:r>
      <w:r w:rsidR="00527E7E" w:rsidRPr="00527E7E">
        <w:rPr>
          <w:b/>
          <w:bCs/>
        </w:rPr>
        <w:t xml:space="preserve"> </w:t>
      </w:r>
      <w:r w:rsidR="00527E7E" w:rsidRPr="00527E7E">
        <w:rPr>
          <w:rFonts w:ascii="Times New Roman" w:hAnsi="Times New Roman"/>
          <w:b/>
          <w:bCs/>
          <w:sz w:val="22"/>
          <w:szCs w:val="22"/>
        </w:rPr>
        <w:t xml:space="preserve">Appendix G, </w:t>
      </w:r>
      <w:r w:rsidR="00527E7E" w:rsidRPr="00527E7E">
        <w:rPr>
          <w:rFonts w:ascii="Times New Roman" w:hAnsi="Times New Roman"/>
          <w:sz w:val="22"/>
          <w:szCs w:val="22"/>
        </w:rPr>
        <w:t>Who is considered the Business Associate?</w:t>
      </w:r>
    </w:p>
    <w:p w14:paraId="1D8B8F15" w14:textId="77777777" w:rsidR="003B3343" w:rsidRDefault="003B3343" w:rsidP="00BC2855">
      <w:pPr>
        <w:tabs>
          <w:tab w:val="left" w:pos="7905"/>
        </w:tabs>
        <w:rPr>
          <w:rFonts w:ascii="Times New Roman" w:hAnsi="Times New Roman"/>
          <w:sz w:val="22"/>
          <w:szCs w:val="22"/>
        </w:rPr>
      </w:pPr>
    </w:p>
    <w:p w14:paraId="0CB60423" w14:textId="18D24D73" w:rsidR="00BC2855" w:rsidRDefault="003B3343" w:rsidP="00BC2855">
      <w:pPr>
        <w:tabs>
          <w:tab w:val="left" w:pos="7905"/>
        </w:tabs>
        <w:ind w:left="-450"/>
        <w:rPr>
          <w:rFonts w:ascii="Times New Roman" w:hAnsi="Times New Roman"/>
          <w:sz w:val="22"/>
          <w:szCs w:val="22"/>
        </w:rPr>
      </w:pPr>
      <w:r w:rsidRPr="003B3343">
        <w:rPr>
          <w:rFonts w:ascii="Times New Roman" w:hAnsi="Times New Roman"/>
          <w:sz w:val="22"/>
          <w:szCs w:val="22"/>
          <w:u w:val="single"/>
        </w:rPr>
        <w:t>A1</w:t>
      </w:r>
      <w:r w:rsidR="001072E4">
        <w:rPr>
          <w:rFonts w:ascii="Times New Roman" w:hAnsi="Times New Roman"/>
          <w:sz w:val="22"/>
          <w:szCs w:val="22"/>
          <w:u w:val="single"/>
        </w:rPr>
        <w:t>2</w:t>
      </w:r>
      <w:r>
        <w:rPr>
          <w:rFonts w:ascii="Times New Roman" w:hAnsi="Times New Roman"/>
          <w:sz w:val="22"/>
          <w:szCs w:val="22"/>
        </w:rPr>
        <w:t>.</w:t>
      </w:r>
      <w:r w:rsidR="00D85F01">
        <w:rPr>
          <w:rFonts w:ascii="Times New Roman" w:hAnsi="Times New Roman"/>
          <w:sz w:val="22"/>
          <w:szCs w:val="22"/>
        </w:rPr>
        <w:t xml:space="preserve"> The business associate would be the supplier.</w:t>
      </w:r>
    </w:p>
    <w:p w14:paraId="726DB6F4" w14:textId="77777777" w:rsidR="00BC2855" w:rsidRDefault="00BC2855" w:rsidP="00BC2855">
      <w:pPr>
        <w:tabs>
          <w:tab w:val="left" w:pos="7905"/>
        </w:tabs>
        <w:ind w:left="-450"/>
        <w:rPr>
          <w:rFonts w:ascii="Times New Roman" w:hAnsi="Times New Roman"/>
          <w:b/>
          <w:bCs/>
          <w:sz w:val="22"/>
          <w:szCs w:val="22"/>
          <w:u w:val="single"/>
        </w:rPr>
      </w:pPr>
    </w:p>
    <w:p w14:paraId="37F589C6" w14:textId="1DE5A38F" w:rsidR="00BC2855" w:rsidRPr="00BC2855" w:rsidRDefault="003B3343" w:rsidP="00BC2855">
      <w:pPr>
        <w:tabs>
          <w:tab w:val="left" w:pos="7905"/>
        </w:tabs>
        <w:ind w:left="-450"/>
        <w:rPr>
          <w:rFonts w:ascii="Times New Roman" w:hAnsi="Times New Roman"/>
          <w:sz w:val="22"/>
          <w:szCs w:val="22"/>
        </w:rPr>
      </w:pPr>
      <w:r w:rsidRPr="00BC2855">
        <w:rPr>
          <w:rFonts w:ascii="Times New Roman" w:hAnsi="Times New Roman"/>
          <w:b/>
          <w:bCs/>
          <w:sz w:val="22"/>
          <w:szCs w:val="22"/>
          <w:u w:val="single"/>
        </w:rPr>
        <w:t>Q1</w:t>
      </w:r>
      <w:r w:rsidR="001072E4">
        <w:rPr>
          <w:rFonts w:ascii="Times New Roman" w:hAnsi="Times New Roman"/>
          <w:b/>
          <w:bCs/>
          <w:sz w:val="22"/>
          <w:szCs w:val="22"/>
          <w:u w:val="single"/>
        </w:rPr>
        <w:t>3</w:t>
      </w:r>
      <w:r w:rsidRPr="00BC2855">
        <w:rPr>
          <w:rFonts w:ascii="Times New Roman" w:hAnsi="Times New Roman"/>
          <w:b/>
          <w:bCs/>
          <w:sz w:val="22"/>
          <w:szCs w:val="22"/>
          <w:u w:val="single"/>
        </w:rPr>
        <w:t>. Supplier Question</w:t>
      </w:r>
      <w:r w:rsidRPr="00BC2855">
        <w:rPr>
          <w:rFonts w:ascii="Times New Roman" w:hAnsi="Times New Roman"/>
          <w:sz w:val="22"/>
          <w:szCs w:val="22"/>
        </w:rPr>
        <w:t>:</w:t>
      </w:r>
      <w:r w:rsidR="00BC2855" w:rsidRPr="00BC2855">
        <w:rPr>
          <w:rFonts w:ascii="Times New Roman" w:hAnsi="Times New Roman"/>
          <w:b/>
          <w:bCs/>
          <w:sz w:val="22"/>
          <w:szCs w:val="22"/>
        </w:rPr>
        <w:t xml:space="preserve"> Appendix G</w:t>
      </w:r>
      <w:r w:rsidR="00BC2855" w:rsidRPr="005D3E0D">
        <w:rPr>
          <w:rFonts w:ascii="Times New Roman" w:hAnsi="Times New Roman"/>
          <w:b/>
          <w:bCs/>
          <w:sz w:val="22"/>
          <w:szCs w:val="22"/>
        </w:rPr>
        <w:t xml:space="preserve">, </w:t>
      </w:r>
      <w:r w:rsidR="00BC2855" w:rsidRPr="005D3E0D">
        <w:rPr>
          <w:rFonts w:ascii="Times New Roman" w:hAnsi="Times New Roman"/>
          <w:sz w:val="22"/>
          <w:szCs w:val="22"/>
        </w:rPr>
        <w:t xml:space="preserve">Should this form be signed and submitted? </w:t>
      </w:r>
    </w:p>
    <w:p w14:paraId="6B69C9B8" w14:textId="77777777" w:rsidR="003B3343" w:rsidRDefault="003B3343" w:rsidP="00912A3C">
      <w:pPr>
        <w:tabs>
          <w:tab w:val="left" w:pos="7905"/>
        </w:tabs>
        <w:ind w:left="-450"/>
        <w:rPr>
          <w:rFonts w:ascii="Times New Roman" w:hAnsi="Times New Roman"/>
          <w:sz w:val="22"/>
          <w:szCs w:val="22"/>
        </w:rPr>
      </w:pPr>
    </w:p>
    <w:p w14:paraId="53FB3FFE" w14:textId="0C35965E" w:rsidR="00601F68" w:rsidRDefault="003B3343" w:rsidP="00601F68">
      <w:pPr>
        <w:tabs>
          <w:tab w:val="left" w:pos="7905"/>
        </w:tabs>
        <w:ind w:left="-450"/>
        <w:rPr>
          <w:rFonts w:ascii="Times New Roman" w:hAnsi="Times New Roman"/>
          <w:sz w:val="22"/>
          <w:szCs w:val="22"/>
        </w:rPr>
      </w:pPr>
      <w:r w:rsidRPr="00121A53">
        <w:rPr>
          <w:rFonts w:ascii="Times New Roman" w:hAnsi="Times New Roman"/>
          <w:sz w:val="22"/>
          <w:szCs w:val="22"/>
          <w:u w:val="single"/>
        </w:rPr>
        <w:t>A1</w:t>
      </w:r>
      <w:r w:rsidR="001072E4">
        <w:rPr>
          <w:rFonts w:ascii="Times New Roman" w:hAnsi="Times New Roman"/>
          <w:sz w:val="22"/>
          <w:szCs w:val="22"/>
          <w:u w:val="single"/>
        </w:rPr>
        <w:t>3</w:t>
      </w:r>
      <w:r>
        <w:rPr>
          <w:rFonts w:ascii="Times New Roman" w:hAnsi="Times New Roman"/>
          <w:sz w:val="22"/>
          <w:szCs w:val="22"/>
        </w:rPr>
        <w:t>.</w:t>
      </w:r>
      <w:r w:rsidR="00E745E2">
        <w:rPr>
          <w:rFonts w:ascii="Times New Roman" w:hAnsi="Times New Roman"/>
          <w:sz w:val="22"/>
          <w:szCs w:val="22"/>
        </w:rPr>
        <w:t xml:space="preserve"> Please </w:t>
      </w:r>
      <w:r w:rsidR="00CD2225">
        <w:rPr>
          <w:rFonts w:ascii="Times New Roman" w:hAnsi="Times New Roman"/>
          <w:sz w:val="22"/>
          <w:szCs w:val="22"/>
        </w:rPr>
        <w:t>refer to</w:t>
      </w:r>
      <w:r w:rsidR="00E745E2">
        <w:rPr>
          <w:rFonts w:ascii="Times New Roman" w:hAnsi="Times New Roman"/>
          <w:sz w:val="22"/>
          <w:szCs w:val="22"/>
        </w:rPr>
        <w:t xml:space="preserve"> IV-2. CRITERIA FOR QUALIFICATION. B. BID SUBMISSION.</w:t>
      </w:r>
    </w:p>
    <w:p w14:paraId="7A727EF0" w14:textId="77777777" w:rsidR="00601F68" w:rsidRDefault="00601F68" w:rsidP="00601F68">
      <w:pPr>
        <w:tabs>
          <w:tab w:val="left" w:pos="7905"/>
        </w:tabs>
        <w:ind w:left="-450"/>
        <w:rPr>
          <w:rFonts w:ascii="Times New Roman" w:hAnsi="Times New Roman"/>
          <w:b/>
          <w:bCs/>
          <w:sz w:val="22"/>
          <w:szCs w:val="22"/>
          <w:u w:val="single"/>
        </w:rPr>
      </w:pPr>
    </w:p>
    <w:p w14:paraId="6D2877C0" w14:textId="7C58C45F" w:rsidR="00601F68" w:rsidRPr="00601F68" w:rsidRDefault="003B3343" w:rsidP="00601F68">
      <w:pPr>
        <w:tabs>
          <w:tab w:val="left" w:pos="7905"/>
        </w:tabs>
        <w:ind w:left="-450"/>
        <w:rPr>
          <w:rFonts w:ascii="Times New Roman" w:hAnsi="Times New Roman"/>
          <w:sz w:val="22"/>
          <w:szCs w:val="22"/>
        </w:rPr>
      </w:pPr>
      <w:r w:rsidRPr="00601F68">
        <w:rPr>
          <w:rFonts w:ascii="Times New Roman" w:hAnsi="Times New Roman"/>
          <w:b/>
          <w:bCs/>
          <w:sz w:val="22"/>
          <w:szCs w:val="22"/>
          <w:u w:val="single"/>
        </w:rPr>
        <w:t>Q1</w:t>
      </w:r>
      <w:r w:rsidR="001072E4">
        <w:rPr>
          <w:rFonts w:ascii="Times New Roman" w:hAnsi="Times New Roman"/>
          <w:b/>
          <w:bCs/>
          <w:sz w:val="22"/>
          <w:szCs w:val="22"/>
          <w:u w:val="single"/>
        </w:rPr>
        <w:t>4</w:t>
      </w:r>
      <w:r w:rsidRPr="00601F68">
        <w:rPr>
          <w:rFonts w:ascii="Times New Roman" w:hAnsi="Times New Roman"/>
          <w:b/>
          <w:bCs/>
          <w:sz w:val="22"/>
          <w:szCs w:val="22"/>
          <w:u w:val="single"/>
        </w:rPr>
        <w:t>. Supplier Question</w:t>
      </w:r>
      <w:r w:rsidRPr="00601F68">
        <w:rPr>
          <w:rFonts w:ascii="Times New Roman" w:hAnsi="Times New Roman"/>
          <w:sz w:val="22"/>
          <w:szCs w:val="22"/>
        </w:rPr>
        <w:t>:</w:t>
      </w:r>
      <w:r w:rsidR="00BD6240" w:rsidRPr="00601F68">
        <w:rPr>
          <w:b/>
          <w:bCs/>
        </w:rPr>
        <w:t xml:space="preserve"> </w:t>
      </w:r>
      <w:r w:rsidR="00BD6240" w:rsidRPr="00601F68">
        <w:rPr>
          <w:rFonts w:ascii="Times New Roman" w:hAnsi="Times New Roman"/>
          <w:b/>
          <w:bCs/>
          <w:sz w:val="22"/>
          <w:szCs w:val="22"/>
        </w:rPr>
        <w:t>Appendix H -</w:t>
      </w:r>
      <w:r w:rsidR="00BD6240" w:rsidRPr="00601F68">
        <w:rPr>
          <w:rFonts w:ascii="Times New Roman" w:hAnsi="Times New Roman"/>
          <w:sz w:val="22"/>
          <w:szCs w:val="22"/>
        </w:rPr>
        <w:t xml:space="preserve"> </w:t>
      </w:r>
      <w:r w:rsidR="00BD6240" w:rsidRPr="00601F68">
        <w:rPr>
          <w:rFonts w:ascii="Times New Roman" w:hAnsi="Times New Roman"/>
          <w:b/>
          <w:bCs/>
          <w:sz w:val="22"/>
          <w:szCs w:val="22"/>
        </w:rPr>
        <w:t xml:space="preserve">Standard Terms and Conditions, </w:t>
      </w:r>
      <w:r w:rsidR="00BD6240" w:rsidRPr="00601F68">
        <w:rPr>
          <w:rFonts w:ascii="Times New Roman" w:hAnsi="Times New Roman"/>
          <w:sz w:val="22"/>
          <w:szCs w:val="22"/>
        </w:rPr>
        <w:t>Page 19 - Background checks</w:t>
      </w:r>
      <w:r w:rsidR="00601F68" w:rsidRPr="00601F68">
        <w:rPr>
          <w:rFonts w:ascii="Times New Roman" w:hAnsi="Times New Roman"/>
          <w:sz w:val="22"/>
          <w:szCs w:val="22"/>
        </w:rPr>
        <w:t>. Can you please clarify if and how this would apply to translation services providers?</w:t>
      </w:r>
    </w:p>
    <w:p w14:paraId="01617115" w14:textId="4487000E" w:rsidR="00BD6240" w:rsidRPr="00BD6240" w:rsidRDefault="00BD6240" w:rsidP="00BD6240">
      <w:pPr>
        <w:tabs>
          <w:tab w:val="left" w:pos="7905"/>
        </w:tabs>
        <w:ind w:left="-450"/>
        <w:rPr>
          <w:rFonts w:ascii="Times New Roman" w:hAnsi="Times New Roman"/>
          <w:sz w:val="22"/>
          <w:szCs w:val="22"/>
        </w:rPr>
      </w:pPr>
    </w:p>
    <w:p w14:paraId="30E49513" w14:textId="34B9ECEB" w:rsidR="00812B79" w:rsidRDefault="003B3343" w:rsidP="00812B79">
      <w:pPr>
        <w:tabs>
          <w:tab w:val="left" w:pos="7905"/>
        </w:tabs>
        <w:ind w:left="-450"/>
        <w:rPr>
          <w:rFonts w:ascii="Times New Roman" w:hAnsi="Times New Roman"/>
          <w:sz w:val="22"/>
          <w:szCs w:val="22"/>
        </w:rPr>
      </w:pPr>
      <w:r w:rsidRPr="00121A53">
        <w:rPr>
          <w:rFonts w:ascii="Times New Roman" w:hAnsi="Times New Roman"/>
          <w:sz w:val="22"/>
          <w:szCs w:val="22"/>
          <w:u w:val="single"/>
        </w:rPr>
        <w:t>A</w:t>
      </w:r>
      <w:r w:rsidR="00121A53" w:rsidRPr="00121A53">
        <w:rPr>
          <w:rFonts w:ascii="Times New Roman" w:hAnsi="Times New Roman"/>
          <w:sz w:val="22"/>
          <w:szCs w:val="22"/>
          <w:u w:val="single"/>
        </w:rPr>
        <w:t>1</w:t>
      </w:r>
      <w:r w:rsidR="001072E4">
        <w:rPr>
          <w:rFonts w:ascii="Times New Roman" w:hAnsi="Times New Roman"/>
          <w:sz w:val="22"/>
          <w:szCs w:val="22"/>
          <w:u w:val="single"/>
        </w:rPr>
        <w:t>4</w:t>
      </w:r>
      <w:r w:rsidR="00121A53">
        <w:rPr>
          <w:rFonts w:ascii="Times New Roman" w:hAnsi="Times New Roman"/>
          <w:sz w:val="22"/>
          <w:szCs w:val="22"/>
        </w:rPr>
        <w:t>.</w:t>
      </w:r>
      <w:r w:rsidR="008356F4">
        <w:rPr>
          <w:rFonts w:ascii="Times New Roman" w:hAnsi="Times New Roman"/>
          <w:sz w:val="22"/>
          <w:szCs w:val="22"/>
        </w:rPr>
        <w:t xml:space="preserve"> In order to </w:t>
      </w:r>
      <w:r w:rsidR="00515D65">
        <w:rPr>
          <w:rFonts w:ascii="Times New Roman" w:hAnsi="Times New Roman"/>
          <w:sz w:val="22"/>
          <w:szCs w:val="22"/>
        </w:rPr>
        <w:t xml:space="preserve">do </w:t>
      </w:r>
      <w:r w:rsidR="008356F4">
        <w:rPr>
          <w:rFonts w:ascii="Times New Roman" w:hAnsi="Times New Roman"/>
          <w:sz w:val="22"/>
          <w:szCs w:val="22"/>
        </w:rPr>
        <w:t>business with the Commonwealth of Penn</w:t>
      </w:r>
      <w:r w:rsidR="00EB0BB3">
        <w:rPr>
          <w:rFonts w:ascii="Times New Roman" w:hAnsi="Times New Roman"/>
          <w:sz w:val="22"/>
          <w:szCs w:val="22"/>
        </w:rPr>
        <w:t>sylvania</w:t>
      </w:r>
      <w:r w:rsidR="00C81520">
        <w:rPr>
          <w:rFonts w:ascii="Times New Roman" w:hAnsi="Times New Roman"/>
          <w:sz w:val="22"/>
          <w:szCs w:val="22"/>
        </w:rPr>
        <w:t xml:space="preserve"> for these services</w:t>
      </w:r>
      <w:r w:rsidR="00EB0BB3">
        <w:rPr>
          <w:rFonts w:ascii="Times New Roman" w:hAnsi="Times New Roman"/>
          <w:sz w:val="22"/>
          <w:szCs w:val="22"/>
        </w:rPr>
        <w:t>, background checks are required.</w:t>
      </w:r>
      <w:r w:rsidR="002C6EAB">
        <w:rPr>
          <w:rFonts w:ascii="Times New Roman" w:hAnsi="Times New Roman"/>
          <w:sz w:val="22"/>
          <w:szCs w:val="22"/>
        </w:rPr>
        <w:t xml:space="preserve"> Please refer to Appendix H – Terms and Conditions, </w:t>
      </w:r>
      <w:r w:rsidR="004D68EC">
        <w:rPr>
          <w:rFonts w:ascii="Times New Roman" w:hAnsi="Times New Roman"/>
          <w:sz w:val="22"/>
          <w:szCs w:val="22"/>
        </w:rPr>
        <w:t>22. Background checks. C.</w:t>
      </w:r>
    </w:p>
    <w:p w14:paraId="129B0A87" w14:textId="77777777" w:rsidR="00812B79" w:rsidRDefault="00812B79" w:rsidP="00812B79">
      <w:pPr>
        <w:tabs>
          <w:tab w:val="left" w:pos="7905"/>
        </w:tabs>
        <w:ind w:left="-450"/>
        <w:rPr>
          <w:rFonts w:ascii="Times New Roman" w:hAnsi="Times New Roman"/>
          <w:b/>
          <w:bCs/>
          <w:sz w:val="22"/>
          <w:szCs w:val="22"/>
          <w:u w:val="single"/>
        </w:rPr>
      </w:pPr>
    </w:p>
    <w:p w14:paraId="4B20BE33" w14:textId="5A83EB15" w:rsidR="00C0106E" w:rsidRDefault="00B61D27" w:rsidP="00C0106E">
      <w:pPr>
        <w:tabs>
          <w:tab w:val="left" w:pos="7905"/>
        </w:tabs>
        <w:ind w:left="-450"/>
        <w:rPr>
          <w:rFonts w:ascii="Times New Roman" w:hAnsi="Times New Roman"/>
          <w:sz w:val="22"/>
          <w:szCs w:val="22"/>
        </w:rPr>
      </w:pPr>
      <w:r w:rsidRPr="00812B79">
        <w:rPr>
          <w:rFonts w:ascii="Times New Roman" w:hAnsi="Times New Roman"/>
          <w:b/>
          <w:bCs/>
          <w:sz w:val="22"/>
          <w:szCs w:val="22"/>
          <w:u w:val="single"/>
        </w:rPr>
        <w:t>Q1</w:t>
      </w:r>
      <w:r w:rsidR="001072E4">
        <w:rPr>
          <w:rFonts w:ascii="Times New Roman" w:hAnsi="Times New Roman"/>
          <w:b/>
          <w:bCs/>
          <w:sz w:val="22"/>
          <w:szCs w:val="22"/>
          <w:u w:val="single"/>
        </w:rPr>
        <w:t>5</w:t>
      </w:r>
      <w:r w:rsidRPr="00812B79">
        <w:rPr>
          <w:rFonts w:ascii="Times New Roman" w:hAnsi="Times New Roman"/>
          <w:b/>
          <w:bCs/>
          <w:sz w:val="22"/>
          <w:szCs w:val="22"/>
          <w:u w:val="single"/>
        </w:rPr>
        <w:t xml:space="preserve">. Supplier </w:t>
      </w:r>
      <w:r w:rsidRPr="0009612A">
        <w:rPr>
          <w:rFonts w:ascii="Times New Roman" w:hAnsi="Times New Roman"/>
          <w:b/>
          <w:bCs/>
          <w:sz w:val="22"/>
          <w:szCs w:val="22"/>
          <w:u w:val="single"/>
        </w:rPr>
        <w:t>Question</w:t>
      </w:r>
      <w:r w:rsidRPr="0009612A">
        <w:rPr>
          <w:rFonts w:ascii="Times New Roman" w:hAnsi="Times New Roman"/>
          <w:sz w:val="22"/>
          <w:szCs w:val="22"/>
        </w:rPr>
        <w:t>:</w:t>
      </w:r>
      <w:r w:rsidR="00812B79" w:rsidRPr="0009612A">
        <w:rPr>
          <w:rFonts w:ascii="Times New Roman" w:hAnsi="Times New Roman"/>
          <w:sz w:val="22"/>
          <w:szCs w:val="22"/>
        </w:rPr>
        <w:t xml:space="preserve"> </w:t>
      </w:r>
      <w:r w:rsidR="0009612A" w:rsidRPr="0009612A">
        <w:rPr>
          <w:rFonts w:ascii="Times New Roman" w:hAnsi="Times New Roman"/>
          <w:sz w:val="22"/>
          <w:szCs w:val="22"/>
        </w:rPr>
        <w:t xml:space="preserve">Authentication of Documents: </w:t>
      </w:r>
      <w:r w:rsidR="00812B79" w:rsidRPr="0009612A">
        <w:rPr>
          <w:rFonts w:ascii="Times New Roman" w:hAnsi="Times New Roman"/>
          <w:sz w:val="22"/>
          <w:szCs w:val="22"/>
        </w:rPr>
        <w:t>Can</w:t>
      </w:r>
      <w:r w:rsidR="00812B79" w:rsidRPr="00812B79">
        <w:rPr>
          <w:rFonts w:ascii="Times New Roman" w:hAnsi="Times New Roman"/>
          <w:sz w:val="22"/>
          <w:szCs w:val="22"/>
        </w:rPr>
        <w:t xml:space="preserve"> you please elaborate on this process? What kinds of errors would result in the original agency having to pay for the authentication? Which supplier will be responsible for completing and submitting the translation to the using Agency?</w:t>
      </w:r>
    </w:p>
    <w:p w14:paraId="6A38796B" w14:textId="77777777" w:rsidR="00C0106E" w:rsidRDefault="00C0106E" w:rsidP="00C0106E">
      <w:pPr>
        <w:tabs>
          <w:tab w:val="left" w:pos="7905"/>
        </w:tabs>
        <w:ind w:left="-450"/>
        <w:rPr>
          <w:rFonts w:ascii="Times New Roman" w:hAnsi="Times New Roman"/>
          <w:sz w:val="22"/>
          <w:szCs w:val="22"/>
          <w:u w:val="single"/>
        </w:rPr>
      </w:pPr>
    </w:p>
    <w:p w14:paraId="7A3AC926" w14:textId="1C8A1FDF" w:rsidR="00C0106E" w:rsidRDefault="00121A53" w:rsidP="00C0106E">
      <w:pPr>
        <w:tabs>
          <w:tab w:val="left" w:pos="7905"/>
        </w:tabs>
        <w:ind w:left="-450"/>
        <w:rPr>
          <w:rFonts w:ascii="Times New Roman" w:hAnsi="Times New Roman"/>
          <w:sz w:val="22"/>
          <w:szCs w:val="22"/>
        </w:rPr>
      </w:pPr>
      <w:r w:rsidRPr="00B61D27">
        <w:rPr>
          <w:rFonts w:ascii="Times New Roman" w:hAnsi="Times New Roman"/>
          <w:sz w:val="22"/>
          <w:szCs w:val="22"/>
          <w:u w:val="single"/>
        </w:rPr>
        <w:t>A</w:t>
      </w:r>
      <w:r w:rsidR="00B61D27" w:rsidRPr="00B61D27">
        <w:rPr>
          <w:rFonts w:ascii="Times New Roman" w:hAnsi="Times New Roman"/>
          <w:sz w:val="22"/>
          <w:szCs w:val="22"/>
          <w:u w:val="single"/>
        </w:rPr>
        <w:t>1</w:t>
      </w:r>
      <w:r w:rsidR="001072E4">
        <w:rPr>
          <w:rFonts w:ascii="Times New Roman" w:hAnsi="Times New Roman"/>
          <w:sz w:val="22"/>
          <w:szCs w:val="22"/>
          <w:u w:val="single"/>
        </w:rPr>
        <w:t>5</w:t>
      </w:r>
      <w:r w:rsidR="00B61D27">
        <w:rPr>
          <w:rFonts w:ascii="Times New Roman" w:hAnsi="Times New Roman"/>
          <w:sz w:val="22"/>
          <w:szCs w:val="22"/>
        </w:rPr>
        <w:t>.</w:t>
      </w:r>
      <w:r w:rsidR="00550386">
        <w:rPr>
          <w:rFonts w:ascii="Times New Roman" w:hAnsi="Times New Roman"/>
          <w:sz w:val="22"/>
          <w:szCs w:val="22"/>
        </w:rPr>
        <w:t xml:space="preserve"> </w:t>
      </w:r>
      <w:r w:rsidR="008076E5">
        <w:rPr>
          <w:rFonts w:ascii="Times New Roman" w:hAnsi="Times New Roman"/>
          <w:sz w:val="22"/>
          <w:szCs w:val="22"/>
        </w:rPr>
        <w:t>Please refer to IV-4. TASKS</w:t>
      </w:r>
      <w:r w:rsidR="00391541">
        <w:rPr>
          <w:rFonts w:ascii="Times New Roman" w:hAnsi="Times New Roman"/>
          <w:sz w:val="22"/>
          <w:szCs w:val="22"/>
        </w:rPr>
        <w:t>, B. TYPES OF SERVICES, LOT 2 – TRANSLATION AUTHENTICATION OF DOCUMENTS</w:t>
      </w:r>
      <w:r w:rsidR="007F75DA">
        <w:rPr>
          <w:rFonts w:ascii="Times New Roman" w:hAnsi="Times New Roman"/>
          <w:sz w:val="22"/>
          <w:szCs w:val="22"/>
        </w:rPr>
        <w:t>. C.</w:t>
      </w:r>
      <w:r w:rsidR="008F637E">
        <w:rPr>
          <w:rFonts w:ascii="Times New Roman" w:hAnsi="Times New Roman"/>
          <w:sz w:val="22"/>
          <w:szCs w:val="22"/>
        </w:rPr>
        <w:t xml:space="preserve"> </w:t>
      </w:r>
    </w:p>
    <w:p w14:paraId="7EE86E99" w14:textId="77777777" w:rsidR="006F30B8" w:rsidRDefault="006F30B8" w:rsidP="00C0106E">
      <w:pPr>
        <w:tabs>
          <w:tab w:val="left" w:pos="7905"/>
        </w:tabs>
        <w:ind w:left="-450"/>
        <w:rPr>
          <w:rFonts w:ascii="Times New Roman" w:hAnsi="Times New Roman"/>
          <w:sz w:val="22"/>
          <w:szCs w:val="22"/>
        </w:rPr>
      </w:pPr>
    </w:p>
    <w:p w14:paraId="3B53D44A" w14:textId="54F1D25C" w:rsidR="00A30CB6" w:rsidRDefault="006F30B8" w:rsidP="00A30CB6">
      <w:pPr>
        <w:tabs>
          <w:tab w:val="left" w:pos="7905"/>
        </w:tabs>
        <w:ind w:left="-450"/>
        <w:rPr>
          <w:rFonts w:ascii="Times New Roman" w:hAnsi="Times New Roman"/>
          <w:sz w:val="22"/>
          <w:szCs w:val="22"/>
        </w:rPr>
      </w:pPr>
      <w:r w:rsidRPr="00812B79">
        <w:rPr>
          <w:rFonts w:ascii="Times New Roman" w:hAnsi="Times New Roman"/>
          <w:b/>
          <w:bCs/>
          <w:sz w:val="22"/>
          <w:szCs w:val="22"/>
          <w:u w:val="single"/>
        </w:rPr>
        <w:t>Q1</w:t>
      </w:r>
      <w:r w:rsidR="001072E4">
        <w:rPr>
          <w:rFonts w:ascii="Times New Roman" w:hAnsi="Times New Roman"/>
          <w:b/>
          <w:bCs/>
          <w:sz w:val="22"/>
          <w:szCs w:val="22"/>
          <w:u w:val="single"/>
        </w:rPr>
        <w:t>6</w:t>
      </w:r>
      <w:r w:rsidRPr="00812B79">
        <w:rPr>
          <w:rFonts w:ascii="Times New Roman" w:hAnsi="Times New Roman"/>
          <w:b/>
          <w:bCs/>
          <w:sz w:val="22"/>
          <w:szCs w:val="22"/>
          <w:u w:val="single"/>
        </w:rPr>
        <w:t xml:space="preserve">. Supplier </w:t>
      </w:r>
      <w:r w:rsidRPr="0009612A">
        <w:rPr>
          <w:rFonts w:ascii="Times New Roman" w:hAnsi="Times New Roman"/>
          <w:b/>
          <w:bCs/>
          <w:sz w:val="22"/>
          <w:szCs w:val="22"/>
          <w:u w:val="single"/>
        </w:rPr>
        <w:t>Question</w:t>
      </w:r>
      <w:r>
        <w:rPr>
          <w:rFonts w:ascii="Times New Roman" w:hAnsi="Times New Roman"/>
          <w:b/>
          <w:bCs/>
          <w:sz w:val="22"/>
          <w:szCs w:val="22"/>
        </w:rPr>
        <w:t xml:space="preserve">: </w:t>
      </w:r>
      <w:r w:rsidR="00792DDA" w:rsidRPr="00792DDA">
        <w:rPr>
          <w:rFonts w:ascii="Times New Roman" w:hAnsi="Times New Roman"/>
          <w:sz w:val="22"/>
          <w:szCs w:val="22"/>
        </w:rPr>
        <w:t>In the Statement of Work, Lot 2, section C: Please clarify who will be responsible for payment of all authentication work.  It is industry standard that the requesting State agency/department is fully responsible for payment of services. </w:t>
      </w:r>
    </w:p>
    <w:p w14:paraId="22800986" w14:textId="77777777" w:rsidR="00A30CB6" w:rsidRDefault="00A30CB6" w:rsidP="00A30CB6">
      <w:pPr>
        <w:tabs>
          <w:tab w:val="left" w:pos="7905"/>
        </w:tabs>
        <w:ind w:left="-450"/>
        <w:rPr>
          <w:rFonts w:ascii="Times New Roman" w:hAnsi="Times New Roman"/>
          <w:sz w:val="22"/>
          <w:szCs w:val="22"/>
          <w:u w:val="single"/>
        </w:rPr>
      </w:pPr>
    </w:p>
    <w:p w14:paraId="5C0D2A70" w14:textId="4F1A7DCE" w:rsidR="00A30CB6" w:rsidRPr="00A30CB6" w:rsidRDefault="006C54F5" w:rsidP="00A30CB6">
      <w:pPr>
        <w:tabs>
          <w:tab w:val="left" w:pos="7905"/>
        </w:tabs>
        <w:ind w:left="-450"/>
        <w:rPr>
          <w:rFonts w:ascii="Times New Roman" w:hAnsi="Times New Roman"/>
          <w:sz w:val="22"/>
          <w:szCs w:val="22"/>
        </w:rPr>
      </w:pPr>
      <w:r w:rsidRPr="00A30CB6">
        <w:rPr>
          <w:rFonts w:ascii="Times New Roman" w:hAnsi="Times New Roman"/>
          <w:sz w:val="22"/>
          <w:szCs w:val="22"/>
          <w:u w:val="single"/>
        </w:rPr>
        <w:lastRenderedPageBreak/>
        <w:t>A1</w:t>
      </w:r>
      <w:r w:rsidR="001072E4">
        <w:rPr>
          <w:rFonts w:ascii="Times New Roman" w:hAnsi="Times New Roman"/>
          <w:sz w:val="22"/>
          <w:szCs w:val="22"/>
          <w:u w:val="single"/>
        </w:rPr>
        <w:t>6</w:t>
      </w:r>
      <w:r w:rsidRPr="00A30CB6">
        <w:rPr>
          <w:rFonts w:ascii="Times New Roman" w:hAnsi="Times New Roman"/>
          <w:sz w:val="22"/>
          <w:szCs w:val="22"/>
        </w:rPr>
        <w:t>.</w:t>
      </w:r>
      <w:r w:rsidR="00A30CB6" w:rsidRPr="00A30CB6">
        <w:rPr>
          <w:rFonts w:ascii="Times New Roman" w:hAnsi="Times New Roman"/>
          <w:sz w:val="22"/>
          <w:szCs w:val="22"/>
        </w:rPr>
        <w:t xml:space="preserve"> If errors are found in the document that is authenticated, the agency </w:t>
      </w:r>
      <w:r w:rsidR="000346CF">
        <w:rPr>
          <w:rFonts w:ascii="Times New Roman" w:hAnsi="Times New Roman"/>
          <w:sz w:val="22"/>
          <w:szCs w:val="22"/>
        </w:rPr>
        <w:t>will</w:t>
      </w:r>
      <w:r w:rsidR="00A30CB6" w:rsidRPr="00A30CB6">
        <w:rPr>
          <w:rFonts w:ascii="Times New Roman" w:hAnsi="Times New Roman"/>
          <w:sz w:val="22"/>
          <w:szCs w:val="22"/>
        </w:rPr>
        <w:t xml:space="preserve"> forward the</w:t>
      </w:r>
      <w:r w:rsidR="009E3028">
        <w:rPr>
          <w:rFonts w:ascii="Times New Roman" w:hAnsi="Times New Roman"/>
          <w:sz w:val="22"/>
          <w:szCs w:val="22"/>
        </w:rPr>
        <w:t xml:space="preserve"> a</w:t>
      </w:r>
      <w:r w:rsidR="009E3028" w:rsidRPr="00A30CB6">
        <w:rPr>
          <w:rFonts w:ascii="Times New Roman" w:hAnsi="Times New Roman"/>
          <w:sz w:val="22"/>
          <w:szCs w:val="22"/>
        </w:rPr>
        <w:t>uthenticator</w:t>
      </w:r>
      <w:r w:rsidR="00A30E13">
        <w:rPr>
          <w:rFonts w:ascii="Times New Roman" w:hAnsi="Times New Roman"/>
          <w:sz w:val="22"/>
          <w:szCs w:val="22"/>
        </w:rPr>
        <w:t>s</w:t>
      </w:r>
      <w:r w:rsidR="00A30CB6" w:rsidRPr="00A30CB6">
        <w:rPr>
          <w:rFonts w:ascii="Times New Roman" w:hAnsi="Times New Roman"/>
          <w:sz w:val="22"/>
          <w:szCs w:val="22"/>
        </w:rPr>
        <w:t xml:space="preserve"> invoice to the supplier who performed the original translation. If no errors are found, the agency shall pay for the authentication services.</w:t>
      </w:r>
    </w:p>
    <w:p w14:paraId="52818C76" w14:textId="77777777" w:rsidR="006C54F5" w:rsidRDefault="006C54F5" w:rsidP="00A30CB6">
      <w:pPr>
        <w:tabs>
          <w:tab w:val="left" w:pos="7905"/>
        </w:tabs>
        <w:rPr>
          <w:rFonts w:ascii="Times New Roman" w:hAnsi="Times New Roman"/>
          <w:sz w:val="22"/>
          <w:szCs w:val="22"/>
        </w:rPr>
      </w:pPr>
    </w:p>
    <w:p w14:paraId="1D27938E" w14:textId="24880A65" w:rsidR="00B61D27" w:rsidRDefault="006C54F5" w:rsidP="00D548A6">
      <w:pPr>
        <w:tabs>
          <w:tab w:val="left" w:pos="7905"/>
        </w:tabs>
        <w:ind w:left="-450"/>
        <w:rPr>
          <w:rFonts w:ascii="Times New Roman" w:hAnsi="Times New Roman"/>
          <w:sz w:val="22"/>
          <w:szCs w:val="22"/>
        </w:rPr>
      </w:pPr>
      <w:r w:rsidRPr="00812B79">
        <w:rPr>
          <w:rFonts w:ascii="Times New Roman" w:hAnsi="Times New Roman"/>
          <w:b/>
          <w:bCs/>
          <w:sz w:val="22"/>
          <w:szCs w:val="22"/>
          <w:u w:val="single"/>
        </w:rPr>
        <w:t>Q</w:t>
      </w:r>
      <w:r w:rsidR="001072E4">
        <w:rPr>
          <w:rFonts w:ascii="Times New Roman" w:hAnsi="Times New Roman"/>
          <w:b/>
          <w:bCs/>
          <w:sz w:val="22"/>
          <w:szCs w:val="22"/>
          <w:u w:val="single"/>
        </w:rPr>
        <w:t>17</w:t>
      </w:r>
      <w:r w:rsidRPr="00812B79">
        <w:rPr>
          <w:rFonts w:ascii="Times New Roman" w:hAnsi="Times New Roman"/>
          <w:b/>
          <w:bCs/>
          <w:sz w:val="22"/>
          <w:szCs w:val="22"/>
          <w:u w:val="single"/>
        </w:rPr>
        <w:t xml:space="preserve">. Supplier </w:t>
      </w:r>
      <w:r w:rsidRPr="0009612A">
        <w:rPr>
          <w:rFonts w:ascii="Times New Roman" w:hAnsi="Times New Roman"/>
          <w:b/>
          <w:bCs/>
          <w:sz w:val="22"/>
          <w:szCs w:val="22"/>
          <w:u w:val="single"/>
        </w:rPr>
        <w:t>Question</w:t>
      </w:r>
      <w:r>
        <w:rPr>
          <w:rFonts w:ascii="Times New Roman" w:hAnsi="Times New Roman"/>
          <w:b/>
          <w:bCs/>
          <w:sz w:val="22"/>
          <w:szCs w:val="22"/>
        </w:rPr>
        <w:t>:</w:t>
      </w:r>
      <w:r w:rsidR="00D548A6" w:rsidRPr="00D548A6">
        <w:rPr>
          <w:rFonts w:cs="Arial"/>
        </w:rPr>
        <w:t xml:space="preserve"> </w:t>
      </w:r>
      <w:r w:rsidR="00D548A6" w:rsidRPr="00D548A6">
        <w:rPr>
          <w:rFonts w:ascii="Times New Roman" w:hAnsi="Times New Roman"/>
          <w:sz w:val="22"/>
          <w:szCs w:val="22"/>
        </w:rPr>
        <w:t>Please provide detailed instructions on how to electronically submit the bid from PA Supplier Portal. How and where do we upload the bid documents? (appendix A-G) and how do we finalize and submit the bid?</w:t>
      </w:r>
      <w:r w:rsidR="00D548A6">
        <w:rPr>
          <w:rFonts w:cs="Arial"/>
        </w:rPr>
        <w:t> </w:t>
      </w:r>
    </w:p>
    <w:p w14:paraId="301C0688" w14:textId="77777777" w:rsidR="00D548A6" w:rsidRDefault="00D548A6" w:rsidP="00D548A6">
      <w:pPr>
        <w:tabs>
          <w:tab w:val="left" w:pos="7905"/>
        </w:tabs>
        <w:ind w:left="-450"/>
        <w:rPr>
          <w:rFonts w:ascii="Times New Roman" w:hAnsi="Times New Roman"/>
          <w:sz w:val="22"/>
          <w:szCs w:val="22"/>
        </w:rPr>
      </w:pPr>
    </w:p>
    <w:p w14:paraId="5145F681" w14:textId="2DEC4678" w:rsidR="00D548A6" w:rsidRDefault="00D548A6" w:rsidP="00D548A6">
      <w:pPr>
        <w:tabs>
          <w:tab w:val="left" w:pos="7905"/>
        </w:tabs>
        <w:ind w:left="-450"/>
        <w:rPr>
          <w:rFonts w:ascii="Times New Roman" w:hAnsi="Times New Roman"/>
          <w:sz w:val="22"/>
          <w:szCs w:val="22"/>
        </w:rPr>
      </w:pPr>
      <w:r w:rsidRPr="00D548A6">
        <w:rPr>
          <w:rFonts w:ascii="Times New Roman" w:hAnsi="Times New Roman"/>
          <w:sz w:val="22"/>
          <w:szCs w:val="22"/>
          <w:u w:val="single"/>
        </w:rPr>
        <w:t>A</w:t>
      </w:r>
      <w:r w:rsidR="001072E4">
        <w:rPr>
          <w:rFonts w:ascii="Times New Roman" w:hAnsi="Times New Roman"/>
          <w:sz w:val="22"/>
          <w:szCs w:val="22"/>
          <w:u w:val="single"/>
        </w:rPr>
        <w:t>17</w:t>
      </w:r>
      <w:r>
        <w:rPr>
          <w:rFonts w:ascii="Times New Roman" w:hAnsi="Times New Roman"/>
          <w:sz w:val="22"/>
          <w:szCs w:val="22"/>
        </w:rPr>
        <w:t>.</w:t>
      </w:r>
      <w:r w:rsidR="004A22F4">
        <w:rPr>
          <w:rFonts w:ascii="Times New Roman" w:hAnsi="Times New Roman"/>
          <w:sz w:val="22"/>
          <w:szCs w:val="22"/>
        </w:rPr>
        <w:t xml:space="preserve"> Please refer to IV-2. CRITERIA FOR QUALIFICATIONS.</w:t>
      </w:r>
      <w:r w:rsidR="002C341A">
        <w:rPr>
          <w:rFonts w:ascii="Times New Roman" w:hAnsi="Times New Roman"/>
          <w:sz w:val="22"/>
          <w:szCs w:val="22"/>
        </w:rPr>
        <w:t xml:space="preserve"> A. SUPPLIER REGISTRATION. B. BID SUBMISSION.</w:t>
      </w:r>
    </w:p>
    <w:p w14:paraId="4EBF726A" w14:textId="77777777" w:rsidR="00FA57D3" w:rsidRDefault="00FA57D3" w:rsidP="00D548A6">
      <w:pPr>
        <w:tabs>
          <w:tab w:val="left" w:pos="7905"/>
        </w:tabs>
        <w:ind w:left="-450"/>
        <w:rPr>
          <w:rFonts w:ascii="Times New Roman" w:hAnsi="Times New Roman"/>
          <w:sz w:val="22"/>
          <w:szCs w:val="22"/>
        </w:rPr>
      </w:pPr>
    </w:p>
    <w:p w14:paraId="7542AF97" w14:textId="0DFE37CB" w:rsidR="00FA57D3" w:rsidRDefault="00FA57D3" w:rsidP="00D548A6">
      <w:pPr>
        <w:tabs>
          <w:tab w:val="left" w:pos="7905"/>
        </w:tabs>
        <w:ind w:left="-450"/>
        <w:rPr>
          <w:rFonts w:ascii="Times New Roman" w:hAnsi="Times New Roman"/>
          <w:sz w:val="22"/>
          <w:szCs w:val="22"/>
        </w:rPr>
      </w:pPr>
      <w:r w:rsidRPr="00812B79">
        <w:rPr>
          <w:rFonts w:ascii="Times New Roman" w:hAnsi="Times New Roman"/>
          <w:b/>
          <w:bCs/>
          <w:sz w:val="22"/>
          <w:szCs w:val="22"/>
          <w:u w:val="single"/>
        </w:rPr>
        <w:t>Q</w:t>
      </w:r>
      <w:r w:rsidR="001072E4">
        <w:rPr>
          <w:rFonts w:ascii="Times New Roman" w:hAnsi="Times New Roman"/>
          <w:b/>
          <w:bCs/>
          <w:sz w:val="22"/>
          <w:szCs w:val="22"/>
          <w:u w:val="single"/>
        </w:rPr>
        <w:t>18</w:t>
      </w:r>
      <w:r w:rsidRPr="00812B79">
        <w:rPr>
          <w:rFonts w:ascii="Times New Roman" w:hAnsi="Times New Roman"/>
          <w:b/>
          <w:bCs/>
          <w:sz w:val="22"/>
          <w:szCs w:val="22"/>
          <w:u w:val="single"/>
        </w:rPr>
        <w:t xml:space="preserve">. Supplier </w:t>
      </w:r>
      <w:r w:rsidRPr="0009612A">
        <w:rPr>
          <w:rFonts w:ascii="Times New Roman" w:hAnsi="Times New Roman"/>
          <w:b/>
          <w:bCs/>
          <w:sz w:val="22"/>
          <w:szCs w:val="22"/>
          <w:u w:val="single"/>
        </w:rPr>
        <w:t>Question</w:t>
      </w:r>
      <w:r>
        <w:rPr>
          <w:rFonts w:ascii="Times New Roman" w:hAnsi="Times New Roman"/>
          <w:b/>
          <w:bCs/>
          <w:sz w:val="22"/>
          <w:szCs w:val="22"/>
        </w:rPr>
        <w:t>:</w:t>
      </w:r>
      <w:r w:rsidR="00505DF5" w:rsidRPr="00505DF5">
        <w:rPr>
          <w:rFonts w:ascii="Times New Roman" w:hAnsi="Times New Roman"/>
          <w:sz w:val="22"/>
          <w:szCs w:val="22"/>
        </w:rPr>
        <w:t xml:space="preserve"> Can we provide only Document Translation and Desktop Publishing Services? </w:t>
      </w:r>
    </w:p>
    <w:p w14:paraId="24BED6C9" w14:textId="77777777" w:rsidR="00505DF5" w:rsidRDefault="00505DF5" w:rsidP="00D548A6">
      <w:pPr>
        <w:tabs>
          <w:tab w:val="left" w:pos="7905"/>
        </w:tabs>
        <w:ind w:left="-450"/>
        <w:rPr>
          <w:rFonts w:ascii="Times New Roman" w:hAnsi="Times New Roman"/>
          <w:sz w:val="22"/>
          <w:szCs w:val="22"/>
        </w:rPr>
      </w:pPr>
    </w:p>
    <w:p w14:paraId="307C526F" w14:textId="17792CC2" w:rsidR="00A112BA" w:rsidRDefault="00505DF5" w:rsidP="00A112BA">
      <w:pPr>
        <w:tabs>
          <w:tab w:val="left" w:pos="7905"/>
        </w:tabs>
        <w:ind w:left="-450"/>
        <w:rPr>
          <w:rFonts w:ascii="Times New Roman" w:hAnsi="Times New Roman"/>
          <w:sz w:val="22"/>
          <w:szCs w:val="22"/>
        </w:rPr>
      </w:pPr>
      <w:r w:rsidRPr="00505DF5">
        <w:rPr>
          <w:rFonts w:ascii="Times New Roman" w:hAnsi="Times New Roman"/>
          <w:sz w:val="22"/>
          <w:szCs w:val="22"/>
          <w:u w:val="single"/>
        </w:rPr>
        <w:t>A1</w:t>
      </w:r>
      <w:r w:rsidR="001072E4">
        <w:rPr>
          <w:rFonts w:ascii="Times New Roman" w:hAnsi="Times New Roman"/>
          <w:sz w:val="22"/>
          <w:szCs w:val="22"/>
          <w:u w:val="single"/>
        </w:rPr>
        <w:t>8</w:t>
      </w:r>
      <w:r>
        <w:rPr>
          <w:rFonts w:ascii="Times New Roman" w:hAnsi="Times New Roman"/>
          <w:sz w:val="22"/>
          <w:szCs w:val="22"/>
        </w:rPr>
        <w:t>.</w:t>
      </w:r>
      <w:r w:rsidR="00A8270C">
        <w:rPr>
          <w:rFonts w:ascii="Times New Roman" w:hAnsi="Times New Roman"/>
          <w:sz w:val="22"/>
          <w:szCs w:val="22"/>
        </w:rPr>
        <w:t xml:space="preserve"> Yes</w:t>
      </w:r>
      <w:r w:rsidR="00DB14BA">
        <w:rPr>
          <w:rFonts w:ascii="Times New Roman" w:hAnsi="Times New Roman"/>
          <w:sz w:val="22"/>
          <w:szCs w:val="22"/>
        </w:rPr>
        <w:t>.</w:t>
      </w:r>
      <w:r w:rsidR="0065170F">
        <w:rPr>
          <w:rFonts w:ascii="Times New Roman" w:hAnsi="Times New Roman"/>
          <w:sz w:val="22"/>
          <w:szCs w:val="22"/>
        </w:rPr>
        <w:t xml:space="preserve"> Please refer to IV-2. CRITERIA FOR QUALIFICATIONS. A. SUPPLIER REGISTRATION. B. BID SUBMISSION. See Appendix A.</w:t>
      </w:r>
    </w:p>
    <w:p w14:paraId="5A01D157" w14:textId="77777777" w:rsidR="00A112BA" w:rsidRDefault="00A112BA" w:rsidP="00A112BA">
      <w:pPr>
        <w:tabs>
          <w:tab w:val="left" w:pos="7905"/>
        </w:tabs>
        <w:ind w:left="-450"/>
        <w:rPr>
          <w:rFonts w:ascii="Times New Roman" w:hAnsi="Times New Roman"/>
          <w:b/>
          <w:bCs/>
          <w:sz w:val="22"/>
          <w:szCs w:val="22"/>
          <w:u w:val="single"/>
        </w:rPr>
      </w:pPr>
    </w:p>
    <w:p w14:paraId="4F94EB5D" w14:textId="77777777" w:rsidR="00A517D4" w:rsidRDefault="00A517D4" w:rsidP="00912A3C">
      <w:pPr>
        <w:tabs>
          <w:tab w:val="left" w:pos="7905"/>
        </w:tabs>
        <w:ind w:left="-450"/>
        <w:rPr>
          <w:rFonts w:ascii="Times New Roman" w:hAnsi="Times New Roman"/>
          <w:sz w:val="22"/>
          <w:szCs w:val="22"/>
        </w:rPr>
      </w:pPr>
    </w:p>
    <w:p w14:paraId="214B1CDD" w14:textId="079165EF"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Content>
          <w:r w:rsidR="005D0BC0">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6882E5F7"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827767">
        <w:rPr>
          <w:rFonts w:ascii="Times New Roman" w:hAnsi="Times New Roman"/>
          <w:b/>
          <w:color w:val="000000"/>
          <w:sz w:val="22"/>
          <w:szCs w:val="22"/>
        </w:rPr>
        <w:t>Celeste Mazza</w:t>
      </w:r>
    </w:p>
    <w:p w14:paraId="36FB080D" w14:textId="1343D069"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827767">
        <w:rPr>
          <w:rFonts w:ascii="Times New Roman" w:hAnsi="Times New Roman"/>
          <w:color w:val="000000"/>
          <w:sz w:val="22"/>
          <w:szCs w:val="22"/>
        </w:rPr>
        <w:t>Commodity S</w:t>
      </w:r>
      <w:r w:rsidR="00CA6E38">
        <w:rPr>
          <w:rFonts w:ascii="Times New Roman" w:hAnsi="Times New Roman"/>
          <w:color w:val="000000"/>
          <w:sz w:val="22"/>
          <w:szCs w:val="22"/>
        </w:rPr>
        <w:t>pecialist</w:t>
      </w:r>
    </w:p>
    <w:p w14:paraId="5770BD2D" w14:textId="46C5396C"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2277CD">
        <w:rPr>
          <w:rFonts w:ascii="Times New Roman" w:hAnsi="Times New Roman"/>
          <w:color w:val="000000"/>
          <w:sz w:val="22"/>
          <w:szCs w:val="22"/>
        </w:rPr>
        <w:t>717.346.8112</w:t>
      </w:r>
    </w:p>
    <w:p w14:paraId="1B165B1D" w14:textId="5954DA7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5D0BC0">
        <w:rPr>
          <w:rFonts w:ascii="Times New Roman" w:hAnsi="Times New Roman"/>
          <w:color w:val="000000"/>
          <w:sz w:val="22"/>
          <w:szCs w:val="22"/>
        </w:rPr>
        <w:t>celmazza@pa.gov</w:t>
      </w:r>
      <w:r w:rsidR="005D0BC0" w:rsidRPr="001E53BB">
        <w:rPr>
          <w:rFonts w:ascii="Times New Roman" w:hAnsi="Times New Roman"/>
          <w:color w:val="000000"/>
          <w:sz w:val="22"/>
          <w:szCs w:val="22"/>
        </w:rPr>
        <w:t xml:space="preserve"> </w:t>
      </w:r>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9872F3" w14:textId="77777777" w:rsidR="00E437DA" w:rsidRDefault="00E437DA" w:rsidP="00CB0EB2">
      <w:r>
        <w:separator/>
      </w:r>
    </w:p>
  </w:endnote>
  <w:endnote w:type="continuationSeparator" w:id="0">
    <w:p w14:paraId="763189DC" w14:textId="77777777" w:rsidR="00E437DA" w:rsidRDefault="00E437DA"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altName w:val="Calibri"/>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8E6CF5" w14:textId="77777777" w:rsidR="00E437DA" w:rsidRDefault="00E437DA" w:rsidP="00CB0EB2">
      <w:r>
        <w:separator/>
      </w:r>
    </w:p>
  </w:footnote>
  <w:footnote w:type="continuationSeparator" w:id="0">
    <w:p w14:paraId="0748132F" w14:textId="77777777" w:rsidR="00E437DA" w:rsidRDefault="00E437DA"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233503"/>
    <w:multiLevelType w:val="hybridMultilevel"/>
    <w:tmpl w:val="59FC893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5B6D3738"/>
    <w:multiLevelType w:val="hybridMultilevel"/>
    <w:tmpl w:val="57D28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61D02BDF"/>
    <w:multiLevelType w:val="hybridMultilevel"/>
    <w:tmpl w:val="B396322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9565D88"/>
    <w:multiLevelType w:val="hybridMultilevel"/>
    <w:tmpl w:val="E068770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7F0B2D75"/>
    <w:multiLevelType w:val="hybridMultilevel"/>
    <w:tmpl w:val="2C12F4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158569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98438198">
    <w:abstractNumId w:val="1"/>
  </w:num>
  <w:num w:numId="3" w16cid:durableId="183895509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86768272">
    <w:abstractNumId w:val="1"/>
  </w:num>
  <w:num w:numId="5" w16cid:durableId="1371342744">
    <w:abstractNumId w:val="2"/>
  </w:num>
  <w:num w:numId="6" w16cid:durableId="1716931977">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137F0"/>
    <w:rsid w:val="000346CF"/>
    <w:rsid w:val="0009612A"/>
    <w:rsid w:val="000A23FA"/>
    <w:rsid w:val="000A6658"/>
    <w:rsid w:val="000C04E8"/>
    <w:rsid w:val="000C4DDF"/>
    <w:rsid w:val="001072E4"/>
    <w:rsid w:val="00121A53"/>
    <w:rsid w:val="00140742"/>
    <w:rsid w:val="00172E4D"/>
    <w:rsid w:val="00194615"/>
    <w:rsid w:val="001B2F24"/>
    <w:rsid w:val="001B305F"/>
    <w:rsid w:val="001E4590"/>
    <w:rsid w:val="001E53BB"/>
    <w:rsid w:val="001F5DC8"/>
    <w:rsid w:val="00212BD7"/>
    <w:rsid w:val="002277CD"/>
    <w:rsid w:val="0026084A"/>
    <w:rsid w:val="00281856"/>
    <w:rsid w:val="0029348D"/>
    <w:rsid w:val="002C341A"/>
    <w:rsid w:val="002C6EAB"/>
    <w:rsid w:val="00300BF7"/>
    <w:rsid w:val="003012FD"/>
    <w:rsid w:val="003108E4"/>
    <w:rsid w:val="00310963"/>
    <w:rsid w:val="00332DEE"/>
    <w:rsid w:val="003355FA"/>
    <w:rsid w:val="00337EC7"/>
    <w:rsid w:val="00341420"/>
    <w:rsid w:val="00364994"/>
    <w:rsid w:val="0036504B"/>
    <w:rsid w:val="00375920"/>
    <w:rsid w:val="00375A08"/>
    <w:rsid w:val="00391541"/>
    <w:rsid w:val="00395DF8"/>
    <w:rsid w:val="003B0D57"/>
    <w:rsid w:val="003B3343"/>
    <w:rsid w:val="003B5796"/>
    <w:rsid w:val="00400B33"/>
    <w:rsid w:val="00415483"/>
    <w:rsid w:val="0042638A"/>
    <w:rsid w:val="00431669"/>
    <w:rsid w:val="004605D3"/>
    <w:rsid w:val="00466F3A"/>
    <w:rsid w:val="004835D6"/>
    <w:rsid w:val="00497DEF"/>
    <w:rsid w:val="004A22F4"/>
    <w:rsid w:val="004A248C"/>
    <w:rsid w:val="004B68A2"/>
    <w:rsid w:val="004B7A21"/>
    <w:rsid w:val="004C3317"/>
    <w:rsid w:val="004D68EC"/>
    <w:rsid w:val="00505DF5"/>
    <w:rsid w:val="00515D65"/>
    <w:rsid w:val="005178C1"/>
    <w:rsid w:val="00527E7E"/>
    <w:rsid w:val="0054378A"/>
    <w:rsid w:val="00550386"/>
    <w:rsid w:val="0056126B"/>
    <w:rsid w:val="00582119"/>
    <w:rsid w:val="005D0BC0"/>
    <w:rsid w:val="005D0DF0"/>
    <w:rsid w:val="005D3937"/>
    <w:rsid w:val="005D3E0D"/>
    <w:rsid w:val="005E3E27"/>
    <w:rsid w:val="00601F68"/>
    <w:rsid w:val="00604851"/>
    <w:rsid w:val="006079F6"/>
    <w:rsid w:val="0063589A"/>
    <w:rsid w:val="0065170F"/>
    <w:rsid w:val="006626E0"/>
    <w:rsid w:val="0068419D"/>
    <w:rsid w:val="006926DA"/>
    <w:rsid w:val="00693E57"/>
    <w:rsid w:val="006C54F5"/>
    <w:rsid w:val="006F30B8"/>
    <w:rsid w:val="006F6B99"/>
    <w:rsid w:val="006F7B6D"/>
    <w:rsid w:val="007058E5"/>
    <w:rsid w:val="00745CBA"/>
    <w:rsid w:val="00774CC2"/>
    <w:rsid w:val="00792DDA"/>
    <w:rsid w:val="007A1E53"/>
    <w:rsid w:val="007F75DA"/>
    <w:rsid w:val="008076E5"/>
    <w:rsid w:val="00812B79"/>
    <w:rsid w:val="00827767"/>
    <w:rsid w:val="008356F4"/>
    <w:rsid w:val="00864227"/>
    <w:rsid w:val="0087710A"/>
    <w:rsid w:val="008D1815"/>
    <w:rsid w:val="008F637E"/>
    <w:rsid w:val="00902082"/>
    <w:rsid w:val="00912A3C"/>
    <w:rsid w:val="00932D94"/>
    <w:rsid w:val="00937AAF"/>
    <w:rsid w:val="00961B99"/>
    <w:rsid w:val="00963D49"/>
    <w:rsid w:val="009641D0"/>
    <w:rsid w:val="00982219"/>
    <w:rsid w:val="0099554B"/>
    <w:rsid w:val="009B24C9"/>
    <w:rsid w:val="009D3C63"/>
    <w:rsid w:val="009D7176"/>
    <w:rsid w:val="009D7E33"/>
    <w:rsid w:val="009E3028"/>
    <w:rsid w:val="009F0D7D"/>
    <w:rsid w:val="00A06783"/>
    <w:rsid w:val="00A112BA"/>
    <w:rsid w:val="00A13B7A"/>
    <w:rsid w:val="00A22BC5"/>
    <w:rsid w:val="00A23160"/>
    <w:rsid w:val="00A30CB6"/>
    <w:rsid w:val="00A30E13"/>
    <w:rsid w:val="00A517D4"/>
    <w:rsid w:val="00A6463A"/>
    <w:rsid w:val="00A80BC9"/>
    <w:rsid w:val="00A8270C"/>
    <w:rsid w:val="00A93564"/>
    <w:rsid w:val="00AA56D7"/>
    <w:rsid w:val="00AC6A6C"/>
    <w:rsid w:val="00AE34C7"/>
    <w:rsid w:val="00AF11C1"/>
    <w:rsid w:val="00B321C0"/>
    <w:rsid w:val="00B447FE"/>
    <w:rsid w:val="00B46E01"/>
    <w:rsid w:val="00B515FB"/>
    <w:rsid w:val="00B5630B"/>
    <w:rsid w:val="00B602F5"/>
    <w:rsid w:val="00B61D27"/>
    <w:rsid w:val="00B764FD"/>
    <w:rsid w:val="00B76BDF"/>
    <w:rsid w:val="00B84007"/>
    <w:rsid w:val="00B8741B"/>
    <w:rsid w:val="00BA7E23"/>
    <w:rsid w:val="00BC112D"/>
    <w:rsid w:val="00BC2855"/>
    <w:rsid w:val="00BC7829"/>
    <w:rsid w:val="00BD6240"/>
    <w:rsid w:val="00C0106E"/>
    <w:rsid w:val="00C45EFA"/>
    <w:rsid w:val="00C634BE"/>
    <w:rsid w:val="00C661D9"/>
    <w:rsid w:val="00C70CEC"/>
    <w:rsid w:val="00C70DA6"/>
    <w:rsid w:val="00C81520"/>
    <w:rsid w:val="00C83E09"/>
    <w:rsid w:val="00CA6E38"/>
    <w:rsid w:val="00CB0EB2"/>
    <w:rsid w:val="00CD2225"/>
    <w:rsid w:val="00CD694B"/>
    <w:rsid w:val="00CE263C"/>
    <w:rsid w:val="00D20D72"/>
    <w:rsid w:val="00D30D44"/>
    <w:rsid w:val="00D3254F"/>
    <w:rsid w:val="00D548A6"/>
    <w:rsid w:val="00D57457"/>
    <w:rsid w:val="00D7338C"/>
    <w:rsid w:val="00D85F01"/>
    <w:rsid w:val="00D979BB"/>
    <w:rsid w:val="00DA1324"/>
    <w:rsid w:val="00DB14BA"/>
    <w:rsid w:val="00DC2278"/>
    <w:rsid w:val="00DC5ACA"/>
    <w:rsid w:val="00E27A8E"/>
    <w:rsid w:val="00E437DA"/>
    <w:rsid w:val="00E609D6"/>
    <w:rsid w:val="00E654A6"/>
    <w:rsid w:val="00E72B24"/>
    <w:rsid w:val="00E7355B"/>
    <w:rsid w:val="00E745E2"/>
    <w:rsid w:val="00E87A11"/>
    <w:rsid w:val="00E91600"/>
    <w:rsid w:val="00EB0BB3"/>
    <w:rsid w:val="00EB2142"/>
    <w:rsid w:val="00F16146"/>
    <w:rsid w:val="00F31859"/>
    <w:rsid w:val="00F418C0"/>
    <w:rsid w:val="00F513FC"/>
    <w:rsid w:val="00FA57D3"/>
    <w:rsid w:val="00FC0D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ListParagraph">
    <w:name w:val="List Paragraph"/>
    <w:basedOn w:val="Normal"/>
    <w:uiPriority w:val="34"/>
    <w:qFormat/>
    <w:rsid w:val="003B5796"/>
    <w:pPr>
      <w:ind w:left="720"/>
    </w:pPr>
    <w:rPr>
      <w:rFonts w:ascii="Aptos" w:eastAsiaTheme="minorHAnsi" w:hAnsi="Aptos" w:cs="Calibri"/>
      <w:sz w:val="22"/>
      <w:szCs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724293">
      <w:bodyDiv w:val="1"/>
      <w:marLeft w:val="0"/>
      <w:marRight w:val="0"/>
      <w:marTop w:val="0"/>
      <w:marBottom w:val="0"/>
      <w:divBdr>
        <w:top w:val="none" w:sz="0" w:space="0" w:color="auto"/>
        <w:left w:val="none" w:sz="0" w:space="0" w:color="auto"/>
        <w:bottom w:val="none" w:sz="0" w:space="0" w:color="auto"/>
        <w:right w:val="none" w:sz="0" w:space="0" w:color="auto"/>
      </w:divBdr>
    </w:div>
    <w:div w:id="144249401">
      <w:bodyDiv w:val="1"/>
      <w:marLeft w:val="0"/>
      <w:marRight w:val="0"/>
      <w:marTop w:val="0"/>
      <w:marBottom w:val="0"/>
      <w:divBdr>
        <w:top w:val="none" w:sz="0" w:space="0" w:color="auto"/>
        <w:left w:val="none" w:sz="0" w:space="0" w:color="auto"/>
        <w:bottom w:val="none" w:sz="0" w:space="0" w:color="auto"/>
        <w:right w:val="none" w:sz="0" w:space="0" w:color="auto"/>
      </w:divBdr>
    </w:div>
    <w:div w:id="229661197">
      <w:bodyDiv w:val="1"/>
      <w:marLeft w:val="0"/>
      <w:marRight w:val="0"/>
      <w:marTop w:val="0"/>
      <w:marBottom w:val="0"/>
      <w:divBdr>
        <w:top w:val="none" w:sz="0" w:space="0" w:color="auto"/>
        <w:left w:val="none" w:sz="0" w:space="0" w:color="auto"/>
        <w:bottom w:val="none" w:sz="0" w:space="0" w:color="auto"/>
        <w:right w:val="none" w:sz="0" w:space="0" w:color="auto"/>
      </w:divBdr>
    </w:div>
    <w:div w:id="258492959">
      <w:bodyDiv w:val="1"/>
      <w:marLeft w:val="0"/>
      <w:marRight w:val="0"/>
      <w:marTop w:val="0"/>
      <w:marBottom w:val="0"/>
      <w:divBdr>
        <w:top w:val="none" w:sz="0" w:space="0" w:color="auto"/>
        <w:left w:val="none" w:sz="0" w:space="0" w:color="auto"/>
        <w:bottom w:val="none" w:sz="0" w:space="0" w:color="auto"/>
        <w:right w:val="none" w:sz="0" w:space="0" w:color="auto"/>
      </w:divBdr>
    </w:div>
    <w:div w:id="272711600">
      <w:bodyDiv w:val="1"/>
      <w:marLeft w:val="0"/>
      <w:marRight w:val="0"/>
      <w:marTop w:val="0"/>
      <w:marBottom w:val="0"/>
      <w:divBdr>
        <w:top w:val="none" w:sz="0" w:space="0" w:color="auto"/>
        <w:left w:val="none" w:sz="0" w:space="0" w:color="auto"/>
        <w:bottom w:val="none" w:sz="0" w:space="0" w:color="auto"/>
        <w:right w:val="none" w:sz="0" w:space="0" w:color="auto"/>
      </w:divBdr>
    </w:div>
    <w:div w:id="333262746">
      <w:bodyDiv w:val="1"/>
      <w:marLeft w:val="0"/>
      <w:marRight w:val="0"/>
      <w:marTop w:val="0"/>
      <w:marBottom w:val="0"/>
      <w:divBdr>
        <w:top w:val="none" w:sz="0" w:space="0" w:color="auto"/>
        <w:left w:val="none" w:sz="0" w:space="0" w:color="auto"/>
        <w:bottom w:val="none" w:sz="0" w:space="0" w:color="auto"/>
        <w:right w:val="none" w:sz="0" w:space="0" w:color="auto"/>
      </w:divBdr>
    </w:div>
    <w:div w:id="375088462">
      <w:bodyDiv w:val="1"/>
      <w:marLeft w:val="0"/>
      <w:marRight w:val="0"/>
      <w:marTop w:val="0"/>
      <w:marBottom w:val="0"/>
      <w:divBdr>
        <w:top w:val="none" w:sz="0" w:space="0" w:color="auto"/>
        <w:left w:val="none" w:sz="0" w:space="0" w:color="auto"/>
        <w:bottom w:val="none" w:sz="0" w:space="0" w:color="auto"/>
        <w:right w:val="none" w:sz="0" w:space="0" w:color="auto"/>
      </w:divBdr>
    </w:div>
    <w:div w:id="498230934">
      <w:bodyDiv w:val="1"/>
      <w:marLeft w:val="0"/>
      <w:marRight w:val="0"/>
      <w:marTop w:val="0"/>
      <w:marBottom w:val="0"/>
      <w:divBdr>
        <w:top w:val="none" w:sz="0" w:space="0" w:color="auto"/>
        <w:left w:val="none" w:sz="0" w:space="0" w:color="auto"/>
        <w:bottom w:val="none" w:sz="0" w:space="0" w:color="auto"/>
        <w:right w:val="none" w:sz="0" w:space="0" w:color="auto"/>
      </w:divBdr>
    </w:div>
    <w:div w:id="585042935">
      <w:bodyDiv w:val="1"/>
      <w:marLeft w:val="0"/>
      <w:marRight w:val="0"/>
      <w:marTop w:val="0"/>
      <w:marBottom w:val="0"/>
      <w:divBdr>
        <w:top w:val="none" w:sz="0" w:space="0" w:color="auto"/>
        <w:left w:val="none" w:sz="0" w:space="0" w:color="auto"/>
        <w:bottom w:val="none" w:sz="0" w:space="0" w:color="auto"/>
        <w:right w:val="none" w:sz="0" w:space="0" w:color="auto"/>
      </w:divBdr>
    </w:div>
    <w:div w:id="617954675">
      <w:bodyDiv w:val="1"/>
      <w:marLeft w:val="0"/>
      <w:marRight w:val="0"/>
      <w:marTop w:val="0"/>
      <w:marBottom w:val="0"/>
      <w:divBdr>
        <w:top w:val="none" w:sz="0" w:space="0" w:color="auto"/>
        <w:left w:val="none" w:sz="0" w:space="0" w:color="auto"/>
        <w:bottom w:val="none" w:sz="0" w:space="0" w:color="auto"/>
        <w:right w:val="none" w:sz="0" w:space="0" w:color="auto"/>
      </w:divBdr>
    </w:div>
    <w:div w:id="638192507">
      <w:bodyDiv w:val="1"/>
      <w:marLeft w:val="0"/>
      <w:marRight w:val="0"/>
      <w:marTop w:val="0"/>
      <w:marBottom w:val="0"/>
      <w:divBdr>
        <w:top w:val="none" w:sz="0" w:space="0" w:color="auto"/>
        <w:left w:val="none" w:sz="0" w:space="0" w:color="auto"/>
        <w:bottom w:val="none" w:sz="0" w:space="0" w:color="auto"/>
        <w:right w:val="none" w:sz="0" w:space="0" w:color="auto"/>
      </w:divBdr>
    </w:div>
    <w:div w:id="752631030">
      <w:bodyDiv w:val="1"/>
      <w:marLeft w:val="0"/>
      <w:marRight w:val="0"/>
      <w:marTop w:val="0"/>
      <w:marBottom w:val="0"/>
      <w:divBdr>
        <w:top w:val="none" w:sz="0" w:space="0" w:color="auto"/>
        <w:left w:val="none" w:sz="0" w:space="0" w:color="auto"/>
        <w:bottom w:val="none" w:sz="0" w:space="0" w:color="auto"/>
        <w:right w:val="none" w:sz="0" w:space="0" w:color="auto"/>
      </w:divBdr>
    </w:div>
    <w:div w:id="758017326">
      <w:bodyDiv w:val="1"/>
      <w:marLeft w:val="0"/>
      <w:marRight w:val="0"/>
      <w:marTop w:val="0"/>
      <w:marBottom w:val="0"/>
      <w:divBdr>
        <w:top w:val="none" w:sz="0" w:space="0" w:color="auto"/>
        <w:left w:val="none" w:sz="0" w:space="0" w:color="auto"/>
        <w:bottom w:val="none" w:sz="0" w:space="0" w:color="auto"/>
        <w:right w:val="none" w:sz="0" w:space="0" w:color="auto"/>
      </w:divBdr>
    </w:div>
    <w:div w:id="921573719">
      <w:bodyDiv w:val="1"/>
      <w:marLeft w:val="0"/>
      <w:marRight w:val="0"/>
      <w:marTop w:val="0"/>
      <w:marBottom w:val="0"/>
      <w:divBdr>
        <w:top w:val="none" w:sz="0" w:space="0" w:color="auto"/>
        <w:left w:val="none" w:sz="0" w:space="0" w:color="auto"/>
        <w:bottom w:val="none" w:sz="0" w:space="0" w:color="auto"/>
        <w:right w:val="none" w:sz="0" w:space="0" w:color="auto"/>
      </w:divBdr>
    </w:div>
    <w:div w:id="1048187369">
      <w:bodyDiv w:val="1"/>
      <w:marLeft w:val="0"/>
      <w:marRight w:val="0"/>
      <w:marTop w:val="0"/>
      <w:marBottom w:val="0"/>
      <w:divBdr>
        <w:top w:val="none" w:sz="0" w:space="0" w:color="auto"/>
        <w:left w:val="none" w:sz="0" w:space="0" w:color="auto"/>
        <w:bottom w:val="none" w:sz="0" w:space="0" w:color="auto"/>
        <w:right w:val="none" w:sz="0" w:space="0" w:color="auto"/>
      </w:divBdr>
    </w:div>
    <w:div w:id="1101418373">
      <w:bodyDiv w:val="1"/>
      <w:marLeft w:val="0"/>
      <w:marRight w:val="0"/>
      <w:marTop w:val="0"/>
      <w:marBottom w:val="0"/>
      <w:divBdr>
        <w:top w:val="none" w:sz="0" w:space="0" w:color="auto"/>
        <w:left w:val="none" w:sz="0" w:space="0" w:color="auto"/>
        <w:bottom w:val="none" w:sz="0" w:space="0" w:color="auto"/>
        <w:right w:val="none" w:sz="0" w:space="0" w:color="auto"/>
      </w:divBdr>
    </w:div>
    <w:div w:id="1131247583">
      <w:bodyDiv w:val="1"/>
      <w:marLeft w:val="0"/>
      <w:marRight w:val="0"/>
      <w:marTop w:val="0"/>
      <w:marBottom w:val="0"/>
      <w:divBdr>
        <w:top w:val="none" w:sz="0" w:space="0" w:color="auto"/>
        <w:left w:val="none" w:sz="0" w:space="0" w:color="auto"/>
        <w:bottom w:val="none" w:sz="0" w:space="0" w:color="auto"/>
        <w:right w:val="none" w:sz="0" w:space="0" w:color="auto"/>
      </w:divBdr>
    </w:div>
    <w:div w:id="1145975725">
      <w:bodyDiv w:val="1"/>
      <w:marLeft w:val="0"/>
      <w:marRight w:val="0"/>
      <w:marTop w:val="0"/>
      <w:marBottom w:val="0"/>
      <w:divBdr>
        <w:top w:val="none" w:sz="0" w:space="0" w:color="auto"/>
        <w:left w:val="none" w:sz="0" w:space="0" w:color="auto"/>
        <w:bottom w:val="none" w:sz="0" w:space="0" w:color="auto"/>
        <w:right w:val="none" w:sz="0" w:space="0" w:color="auto"/>
      </w:divBdr>
    </w:div>
    <w:div w:id="1485663441">
      <w:bodyDiv w:val="1"/>
      <w:marLeft w:val="0"/>
      <w:marRight w:val="0"/>
      <w:marTop w:val="0"/>
      <w:marBottom w:val="0"/>
      <w:divBdr>
        <w:top w:val="none" w:sz="0" w:space="0" w:color="auto"/>
        <w:left w:val="none" w:sz="0" w:space="0" w:color="auto"/>
        <w:bottom w:val="none" w:sz="0" w:space="0" w:color="auto"/>
        <w:right w:val="none" w:sz="0" w:space="0" w:color="auto"/>
      </w:divBdr>
    </w:div>
    <w:div w:id="1631668111">
      <w:bodyDiv w:val="1"/>
      <w:marLeft w:val="0"/>
      <w:marRight w:val="0"/>
      <w:marTop w:val="0"/>
      <w:marBottom w:val="0"/>
      <w:divBdr>
        <w:top w:val="none" w:sz="0" w:space="0" w:color="auto"/>
        <w:left w:val="none" w:sz="0" w:space="0" w:color="auto"/>
        <w:bottom w:val="none" w:sz="0" w:space="0" w:color="auto"/>
        <w:right w:val="none" w:sz="0" w:space="0" w:color="auto"/>
      </w:divBdr>
    </w:div>
    <w:div w:id="1801145497">
      <w:bodyDiv w:val="1"/>
      <w:marLeft w:val="0"/>
      <w:marRight w:val="0"/>
      <w:marTop w:val="0"/>
      <w:marBottom w:val="0"/>
      <w:divBdr>
        <w:top w:val="none" w:sz="0" w:space="0" w:color="auto"/>
        <w:left w:val="none" w:sz="0" w:space="0" w:color="auto"/>
        <w:bottom w:val="none" w:sz="0" w:space="0" w:color="auto"/>
        <w:right w:val="none" w:sz="0" w:space="0" w:color="auto"/>
      </w:divBdr>
    </w:div>
    <w:div w:id="1822959849">
      <w:bodyDiv w:val="1"/>
      <w:marLeft w:val="0"/>
      <w:marRight w:val="0"/>
      <w:marTop w:val="0"/>
      <w:marBottom w:val="0"/>
      <w:divBdr>
        <w:top w:val="none" w:sz="0" w:space="0" w:color="auto"/>
        <w:left w:val="none" w:sz="0" w:space="0" w:color="auto"/>
        <w:bottom w:val="none" w:sz="0" w:space="0" w:color="auto"/>
        <w:right w:val="none" w:sz="0" w:space="0" w:color="auto"/>
      </w:divBdr>
    </w:div>
    <w:div w:id="1899395270">
      <w:bodyDiv w:val="1"/>
      <w:marLeft w:val="0"/>
      <w:marRight w:val="0"/>
      <w:marTop w:val="0"/>
      <w:marBottom w:val="0"/>
      <w:divBdr>
        <w:top w:val="none" w:sz="0" w:space="0" w:color="auto"/>
        <w:left w:val="none" w:sz="0" w:space="0" w:color="auto"/>
        <w:bottom w:val="none" w:sz="0" w:space="0" w:color="auto"/>
        <w:right w:val="none" w:sz="0" w:space="0" w:color="auto"/>
      </w:divBdr>
    </w:div>
    <w:div w:id="1933277453">
      <w:bodyDiv w:val="1"/>
      <w:marLeft w:val="0"/>
      <w:marRight w:val="0"/>
      <w:marTop w:val="0"/>
      <w:marBottom w:val="0"/>
      <w:divBdr>
        <w:top w:val="none" w:sz="0" w:space="0" w:color="auto"/>
        <w:left w:val="none" w:sz="0" w:space="0" w:color="auto"/>
        <w:bottom w:val="none" w:sz="0" w:space="0" w:color="auto"/>
        <w:right w:val="none" w:sz="0" w:space="0" w:color="auto"/>
      </w:divBdr>
    </w:div>
    <w:div w:id="2040548718">
      <w:bodyDiv w:val="1"/>
      <w:marLeft w:val="0"/>
      <w:marRight w:val="0"/>
      <w:marTop w:val="0"/>
      <w:marBottom w:val="0"/>
      <w:divBdr>
        <w:top w:val="none" w:sz="0" w:space="0" w:color="auto"/>
        <w:left w:val="none" w:sz="0" w:space="0" w:color="auto"/>
        <w:bottom w:val="none" w:sz="0" w:space="0" w:color="auto"/>
        <w:right w:val="none" w:sz="0" w:space="0" w:color="auto"/>
      </w:divBdr>
    </w:div>
    <w:div w:id="2042706747">
      <w:bodyDiv w:val="1"/>
      <w:marLeft w:val="0"/>
      <w:marRight w:val="0"/>
      <w:marTop w:val="0"/>
      <w:marBottom w:val="0"/>
      <w:divBdr>
        <w:top w:val="none" w:sz="0" w:space="0" w:color="auto"/>
        <w:left w:val="none" w:sz="0" w:space="0" w:color="auto"/>
        <w:bottom w:val="none" w:sz="0" w:space="0" w:color="auto"/>
        <w:right w:val="none" w:sz="0" w:space="0" w:color="auto"/>
      </w:divBdr>
    </w:div>
    <w:div w:id="2083867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altName w:val="Calibri"/>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86444"/>
    <w:rsid w:val="003B3F2E"/>
    <w:rsid w:val="0052475D"/>
    <w:rsid w:val="0054547E"/>
    <w:rsid w:val="00592FA5"/>
    <w:rsid w:val="005C529C"/>
    <w:rsid w:val="005D675A"/>
    <w:rsid w:val="00734DAC"/>
    <w:rsid w:val="007A35CC"/>
    <w:rsid w:val="008161C8"/>
    <w:rsid w:val="00A10AD2"/>
    <w:rsid w:val="00C3409D"/>
    <w:rsid w:val="00E013E5"/>
    <w:rsid w:val="00EE13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3.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docProps/app.xml><?xml version="1.0" encoding="utf-8"?>
<Properties xmlns="http://schemas.openxmlformats.org/officeDocument/2006/extended-properties" xmlns:vt="http://schemas.openxmlformats.org/officeDocument/2006/docPropsVTypes">
  <Template>Normal</Template>
  <TotalTime>334</TotalTime>
  <Pages>3</Pages>
  <Words>867</Words>
  <Characters>4947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5803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Mazza, Celeste</cp:lastModifiedBy>
  <cp:revision>148</cp:revision>
  <dcterms:created xsi:type="dcterms:W3CDTF">2024-03-04T20:01:00Z</dcterms:created>
  <dcterms:modified xsi:type="dcterms:W3CDTF">2024-03-08T18:41:00Z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