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08A467" w14:textId="7C9CDF39" w:rsidR="00736C78" w:rsidRDefault="004B3F2E" w:rsidP="00E518FE">
      <w:pPr>
        <w:spacing w:after="0" w:line="240" w:lineRule="auto"/>
        <w:jc w:val="center"/>
        <w:rPr>
          <w:rFonts w:ascii="Times New Roman" w:eastAsia="Times New Roman" w:hAnsi="Times New Roman" w:cs="Times New Roman"/>
          <w:b/>
          <w:sz w:val="24"/>
          <w:szCs w:val="24"/>
        </w:rPr>
      </w:pPr>
      <w:bookmarkStart w:id="0" w:name="Technical_Submittal"/>
      <w:r>
        <w:rPr>
          <w:rFonts w:ascii="Times New Roman" w:eastAsia="Times New Roman" w:hAnsi="Times New Roman" w:cs="Times New Roman"/>
          <w:b/>
          <w:sz w:val="24"/>
          <w:szCs w:val="24"/>
        </w:rPr>
        <w:t xml:space="preserve">Enterprise-Wide </w:t>
      </w:r>
      <w:r w:rsidR="00534219">
        <w:rPr>
          <w:rFonts w:ascii="Times New Roman" w:eastAsia="Times New Roman" w:hAnsi="Times New Roman" w:cs="Times New Roman"/>
          <w:b/>
          <w:sz w:val="24"/>
          <w:szCs w:val="24"/>
        </w:rPr>
        <w:t xml:space="preserve">Permit, License and </w:t>
      </w:r>
      <w:r w:rsidR="00462FF1">
        <w:rPr>
          <w:rFonts w:ascii="Times New Roman" w:eastAsia="Times New Roman" w:hAnsi="Times New Roman" w:cs="Times New Roman"/>
          <w:b/>
          <w:sz w:val="24"/>
          <w:szCs w:val="24"/>
        </w:rPr>
        <w:t>Certification</w:t>
      </w:r>
      <w:r w:rsidR="00534219">
        <w:rPr>
          <w:rFonts w:ascii="Times New Roman" w:eastAsia="Times New Roman" w:hAnsi="Times New Roman" w:cs="Times New Roman"/>
          <w:b/>
          <w:sz w:val="24"/>
          <w:szCs w:val="24"/>
        </w:rPr>
        <w:t xml:space="preserve"> Solution</w:t>
      </w:r>
      <w:r w:rsidR="00736C78">
        <w:rPr>
          <w:rFonts w:ascii="Times New Roman" w:eastAsia="Times New Roman" w:hAnsi="Times New Roman" w:cs="Times New Roman"/>
          <w:b/>
          <w:sz w:val="24"/>
          <w:szCs w:val="24"/>
        </w:rPr>
        <w:t xml:space="preserve"> 6100059932</w:t>
      </w:r>
    </w:p>
    <w:p w14:paraId="3D4BB09E" w14:textId="5997ADAD" w:rsidR="00572497" w:rsidRDefault="00572497" w:rsidP="00985E8E">
      <w:pPr>
        <w:spacing w:after="0" w:line="240" w:lineRule="auto"/>
        <w:jc w:val="center"/>
        <w:rPr>
          <w:rFonts w:ascii="Times New Roman" w:eastAsia="Times New Roman" w:hAnsi="Times New Roman" w:cs="Times New Roman"/>
          <w:b/>
          <w:sz w:val="24"/>
          <w:szCs w:val="24"/>
        </w:rPr>
      </w:pPr>
    </w:p>
    <w:p w14:paraId="7A7CA53D" w14:textId="6C6DB1D3" w:rsidR="00930ED2" w:rsidRPr="00190037" w:rsidRDefault="00930ED2" w:rsidP="00985E8E">
      <w:pPr>
        <w:spacing w:after="0" w:line="240" w:lineRule="auto"/>
        <w:jc w:val="center"/>
        <w:rPr>
          <w:rFonts w:ascii="Times New Roman" w:eastAsia="Times New Roman" w:hAnsi="Times New Roman" w:cs="Times New Roman"/>
          <w:b/>
          <w:sz w:val="24"/>
          <w:szCs w:val="24"/>
        </w:rPr>
      </w:pPr>
      <w:r w:rsidRPr="00190037">
        <w:rPr>
          <w:rFonts w:ascii="Times New Roman" w:eastAsia="Times New Roman" w:hAnsi="Times New Roman" w:cs="Times New Roman"/>
          <w:b/>
          <w:sz w:val="24"/>
          <w:szCs w:val="24"/>
        </w:rPr>
        <w:t>TECHNICAL SUBMITTAL</w:t>
      </w:r>
      <w:r w:rsidR="00E518FE">
        <w:rPr>
          <w:rFonts w:ascii="Times New Roman" w:eastAsia="Times New Roman" w:hAnsi="Times New Roman" w:cs="Times New Roman"/>
          <w:b/>
          <w:sz w:val="24"/>
          <w:szCs w:val="24"/>
        </w:rPr>
        <w:t xml:space="preserve"> OVERVIEW</w:t>
      </w:r>
    </w:p>
    <w:bookmarkEnd w:id="0"/>
    <w:p w14:paraId="26E8F824" w14:textId="52843845" w:rsidR="00F22326" w:rsidRPr="00190037" w:rsidRDefault="00F22326" w:rsidP="000A71FB">
      <w:pPr>
        <w:spacing w:after="0" w:line="240" w:lineRule="auto"/>
        <w:rPr>
          <w:rFonts w:ascii="Times New Roman" w:eastAsia="Times New Roman" w:hAnsi="Times New Roman" w:cs="Times New Roman"/>
          <w:b/>
          <w:sz w:val="24"/>
          <w:szCs w:val="24"/>
        </w:rPr>
      </w:pPr>
    </w:p>
    <w:p w14:paraId="5439CEB3" w14:textId="77777777" w:rsidR="007B11AE" w:rsidRPr="00190037" w:rsidRDefault="007B11AE" w:rsidP="00997991">
      <w:pPr>
        <w:spacing w:after="0" w:line="240" w:lineRule="auto"/>
        <w:ind w:left="720" w:hanging="720"/>
        <w:rPr>
          <w:rFonts w:ascii="Times New Roman" w:eastAsia="Times New Roman" w:hAnsi="Times New Roman" w:cs="Times New Roman"/>
          <w:b/>
          <w:sz w:val="24"/>
          <w:szCs w:val="24"/>
        </w:rPr>
      </w:pPr>
    </w:p>
    <w:p w14:paraId="74932A59" w14:textId="139A5D38" w:rsidR="00CB178E" w:rsidRPr="00190037" w:rsidRDefault="00BA6377" w:rsidP="00BA6377">
      <w:pPr>
        <w:rPr>
          <w:rFonts w:ascii="Times New Roman" w:hAnsi="Times New Roman" w:cs="Times New Roman"/>
          <w:b/>
          <w:sz w:val="24"/>
          <w:szCs w:val="24"/>
        </w:rPr>
      </w:pPr>
      <w:r w:rsidRPr="00190037">
        <w:rPr>
          <w:rFonts w:ascii="Times New Roman" w:eastAsia="Times New Roman" w:hAnsi="Times New Roman" w:cs="Times New Roman"/>
          <w:b/>
          <w:sz w:val="24"/>
          <w:szCs w:val="24"/>
        </w:rPr>
        <w:t>I-1.</w:t>
      </w:r>
      <w:r w:rsidRPr="00190037">
        <w:rPr>
          <w:rFonts w:ascii="Times New Roman" w:eastAsia="Times New Roman" w:hAnsi="Times New Roman" w:cs="Times New Roman"/>
          <w:b/>
          <w:sz w:val="24"/>
          <w:szCs w:val="24"/>
        </w:rPr>
        <w:tab/>
      </w:r>
      <w:r w:rsidR="00B94C86" w:rsidRPr="00190037">
        <w:rPr>
          <w:rFonts w:ascii="Times New Roman" w:hAnsi="Times New Roman" w:cs="Times New Roman"/>
          <w:b/>
          <w:sz w:val="24"/>
          <w:szCs w:val="24"/>
        </w:rPr>
        <w:t>Background</w:t>
      </w:r>
      <w:r w:rsidR="00CB178E" w:rsidRPr="00190037">
        <w:rPr>
          <w:rFonts w:ascii="Times New Roman" w:hAnsi="Times New Roman" w:cs="Times New Roman"/>
          <w:b/>
          <w:sz w:val="24"/>
          <w:szCs w:val="24"/>
        </w:rPr>
        <w:t xml:space="preserve">:  </w:t>
      </w:r>
    </w:p>
    <w:p w14:paraId="0007D615" w14:textId="77777777" w:rsidR="00D5648B" w:rsidRPr="00190037" w:rsidRDefault="00D5648B" w:rsidP="00D5648B">
      <w:pPr>
        <w:pStyle w:val="ListParagraph"/>
        <w:jc w:val="left"/>
        <w:rPr>
          <w:b/>
        </w:rPr>
      </w:pPr>
    </w:p>
    <w:p w14:paraId="5CF4DB51" w14:textId="093039E7" w:rsidR="00D5648B" w:rsidRPr="00AE4AD1" w:rsidRDefault="00D5648B" w:rsidP="00D5648B">
      <w:pPr>
        <w:pStyle w:val="ListParagraph"/>
      </w:pPr>
      <w:r w:rsidRPr="00AE4AD1">
        <w:t xml:space="preserve">The Office of Administration (OA) is requesting </w:t>
      </w:r>
      <w:r w:rsidR="005D53BA">
        <w:t>proposals</w:t>
      </w:r>
      <w:r w:rsidRPr="00AE4AD1">
        <w:t xml:space="preserve"> for systems integrator</w:t>
      </w:r>
      <w:r w:rsidR="0092337D" w:rsidRPr="00AE4AD1">
        <w:t>(s)</w:t>
      </w:r>
      <w:r w:rsidRPr="00AE4AD1">
        <w:t xml:space="preserve"> to</w:t>
      </w:r>
      <w:r w:rsidR="009A402A" w:rsidRPr="00AE4AD1">
        <w:t xml:space="preserve"> administer</w:t>
      </w:r>
      <w:r w:rsidR="00DD79A8" w:rsidRPr="00AE4AD1">
        <w:t xml:space="preserve"> and manage,</w:t>
      </w:r>
      <w:r w:rsidRPr="00AE4AD1">
        <w:t xml:space="preserve"> build connections between software, networking, and storage products for a Permits, Licenses, and Certification (PLC) technical solution. </w:t>
      </w:r>
    </w:p>
    <w:p w14:paraId="388EA524" w14:textId="77777777" w:rsidR="00D5648B" w:rsidRPr="00AE4AD1" w:rsidRDefault="00D5648B" w:rsidP="00D5648B">
      <w:pPr>
        <w:pStyle w:val="ListParagraph"/>
        <w:rPr>
          <w:bCs/>
        </w:rPr>
      </w:pPr>
    </w:p>
    <w:p w14:paraId="53623370" w14:textId="10262A8D" w:rsidR="00D5648B" w:rsidRPr="00AE4AD1" w:rsidRDefault="00D5648B" w:rsidP="00D5648B">
      <w:pPr>
        <w:pStyle w:val="ListParagraph"/>
        <w:rPr>
          <w:bCs/>
        </w:rPr>
      </w:pPr>
      <w:r w:rsidRPr="00AE4AD1">
        <w:rPr>
          <w:bCs/>
        </w:rPr>
        <w:t>OA’s Office of Information Technology (</w:t>
      </w:r>
      <w:r w:rsidR="004F7E00" w:rsidRPr="00AE4AD1">
        <w:rPr>
          <w:bCs/>
        </w:rPr>
        <w:t>OA/</w:t>
      </w:r>
      <w:r w:rsidRPr="00AE4AD1">
        <w:rPr>
          <w:bCs/>
        </w:rPr>
        <w:t xml:space="preserve">IT) has selected </w:t>
      </w:r>
      <w:r w:rsidR="00731D6A" w:rsidRPr="00AE4AD1">
        <w:rPr>
          <w:bCs/>
        </w:rPr>
        <w:t xml:space="preserve">Salesforce </w:t>
      </w:r>
      <w:r w:rsidRPr="00AE4AD1">
        <w:rPr>
          <w:bCs/>
        </w:rPr>
        <w:t>a</w:t>
      </w:r>
      <w:r w:rsidR="00731D6A" w:rsidRPr="00AE4AD1">
        <w:rPr>
          <w:bCs/>
        </w:rPr>
        <w:t>s the</w:t>
      </w:r>
      <w:r w:rsidRPr="00AE4AD1">
        <w:rPr>
          <w:bCs/>
        </w:rPr>
        <w:t xml:space="preserve"> foundational permit solution</w:t>
      </w:r>
      <w:r w:rsidR="00BD2399" w:rsidRPr="00AE4AD1">
        <w:rPr>
          <w:bCs/>
        </w:rPr>
        <w:t>.</w:t>
      </w:r>
      <w:r w:rsidRPr="00AE4AD1">
        <w:rPr>
          <w:bCs/>
        </w:rPr>
        <w:t xml:space="preserve"> The integrator</w:t>
      </w:r>
      <w:r w:rsidR="00B61D0C">
        <w:rPr>
          <w:bCs/>
        </w:rPr>
        <w:t>s</w:t>
      </w:r>
      <w:r w:rsidRPr="00AE4AD1">
        <w:rPr>
          <w:bCs/>
        </w:rPr>
        <w:t xml:space="preserve"> selected through this RFP must be qualified and provide proof of certification to build and support </w:t>
      </w:r>
      <w:r w:rsidR="00D57C5F" w:rsidRPr="00C96168">
        <w:rPr>
          <w:bCs/>
        </w:rPr>
        <w:t>Salesforce</w:t>
      </w:r>
      <w:r w:rsidR="00D57C5F" w:rsidRPr="00AE4AD1">
        <w:rPr>
          <w:bCs/>
        </w:rPr>
        <w:t xml:space="preserve"> platform</w:t>
      </w:r>
      <w:r w:rsidRPr="00AE4AD1">
        <w:rPr>
          <w:bCs/>
        </w:rPr>
        <w:t xml:space="preserve">. The solution will be cloud hosted by </w:t>
      </w:r>
      <w:r w:rsidR="00D57C5F" w:rsidRPr="00C96168">
        <w:rPr>
          <w:bCs/>
        </w:rPr>
        <w:t>Salesforce</w:t>
      </w:r>
      <w:r w:rsidR="00D57C5F" w:rsidRPr="00AE4AD1">
        <w:rPr>
          <w:bCs/>
        </w:rPr>
        <w:t xml:space="preserve">.  </w:t>
      </w:r>
      <w:r w:rsidRPr="00AE4AD1">
        <w:rPr>
          <w:bCs/>
        </w:rPr>
        <w:t>The selected Offeror</w:t>
      </w:r>
      <w:r w:rsidR="0092337D" w:rsidRPr="00AE4AD1">
        <w:rPr>
          <w:bCs/>
        </w:rPr>
        <w:t>(s)</w:t>
      </w:r>
      <w:r w:rsidRPr="00AE4AD1">
        <w:rPr>
          <w:bCs/>
        </w:rPr>
        <w:t xml:space="preserve"> shall implement the solution and perform all customization, configurations and other work to ensure the successful implementation</w:t>
      </w:r>
      <w:r w:rsidR="0092337D" w:rsidRPr="00AE4AD1">
        <w:rPr>
          <w:bCs/>
        </w:rPr>
        <w:t xml:space="preserve">, </w:t>
      </w:r>
      <w:r w:rsidRPr="00AE4AD1">
        <w:rPr>
          <w:bCs/>
        </w:rPr>
        <w:t>maintenance</w:t>
      </w:r>
      <w:r w:rsidR="0092337D" w:rsidRPr="00AE4AD1">
        <w:rPr>
          <w:bCs/>
        </w:rPr>
        <w:t xml:space="preserve">, and </w:t>
      </w:r>
      <w:r w:rsidR="00055F25" w:rsidRPr="00AE4AD1">
        <w:rPr>
          <w:bCs/>
        </w:rPr>
        <w:t>operation</w:t>
      </w:r>
      <w:r w:rsidRPr="00AE4AD1">
        <w:rPr>
          <w:bCs/>
        </w:rPr>
        <w:t xml:space="preserve"> of a PLC system.</w:t>
      </w:r>
    </w:p>
    <w:p w14:paraId="795C35F6" w14:textId="77777777" w:rsidR="00D5648B" w:rsidRPr="00AE4AD1" w:rsidRDefault="00D5648B" w:rsidP="00D5648B">
      <w:pPr>
        <w:pStyle w:val="ListParagraph"/>
        <w:rPr>
          <w:bCs/>
        </w:rPr>
      </w:pPr>
    </w:p>
    <w:p w14:paraId="44B1C706" w14:textId="248E1230" w:rsidR="00D5648B" w:rsidRPr="00190037" w:rsidRDefault="0BC4B2D2" w:rsidP="5BB49EA1">
      <w:pPr>
        <w:pStyle w:val="ListParagraph"/>
        <w:jc w:val="left"/>
      </w:pPr>
      <w:r w:rsidRPr="00AE4AD1">
        <w:t xml:space="preserve">The PLC technical solution will implement the permits, licenses, and certification requirements of the Department of Environmental Protection (DEP) and may </w:t>
      </w:r>
      <w:r w:rsidR="1D75538A" w:rsidRPr="00AE4AD1">
        <w:t>include additional</w:t>
      </w:r>
      <w:r w:rsidRPr="00AE4AD1">
        <w:t xml:space="preserve"> Commonwealth agencies in future phases.</w:t>
      </w:r>
      <w:r>
        <w:t xml:space="preserve"> </w:t>
      </w:r>
    </w:p>
    <w:p w14:paraId="2123BAF7" w14:textId="77777777" w:rsidR="00D5648B" w:rsidRPr="00190037" w:rsidRDefault="00D5648B" w:rsidP="00D5648B">
      <w:pPr>
        <w:pStyle w:val="ListParagraph"/>
        <w:jc w:val="left"/>
        <w:rPr>
          <w:b/>
        </w:rPr>
      </w:pPr>
    </w:p>
    <w:p w14:paraId="3EC74E41" w14:textId="75FA7D10" w:rsidR="004E350C" w:rsidRPr="00190037" w:rsidRDefault="00BA6377" w:rsidP="00BA6377">
      <w:pPr>
        <w:ind w:left="270"/>
        <w:rPr>
          <w:rFonts w:ascii="Times New Roman" w:hAnsi="Times New Roman" w:cs="Times New Roman"/>
          <w:sz w:val="24"/>
          <w:szCs w:val="24"/>
        </w:rPr>
      </w:pPr>
      <w:r w:rsidRPr="00190037">
        <w:rPr>
          <w:rFonts w:ascii="Times New Roman" w:eastAsia="Times New Roman" w:hAnsi="Times New Roman" w:cs="Times New Roman"/>
          <w:b/>
          <w:sz w:val="24"/>
          <w:szCs w:val="24"/>
        </w:rPr>
        <w:t>I-2.</w:t>
      </w:r>
      <w:r w:rsidRPr="00190037">
        <w:rPr>
          <w:rFonts w:ascii="Times New Roman" w:eastAsia="Times New Roman" w:hAnsi="Times New Roman" w:cs="Times New Roman"/>
          <w:b/>
          <w:sz w:val="24"/>
          <w:szCs w:val="24"/>
        </w:rPr>
        <w:tab/>
      </w:r>
      <w:r w:rsidR="00C6655B" w:rsidRPr="00190037">
        <w:rPr>
          <w:rFonts w:ascii="Times New Roman" w:hAnsi="Times New Roman" w:cs="Times New Roman"/>
          <w:b/>
          <w:sz w:val="24"/>
          <w:szCs w:val="24"/>
        </w:rPr>
        <w:t>Objective</w:t>
      </w:r>
      <w:r w:rsidR="004359E4" w:rsidRPr="00190037">
        <w:rPr>
          <w:rFonts w:ascii="Times New Roman" w:hAnsi="Times New Roman" w:cs="Times New Roman"/>
          <w:b/>
          <w:sz w:val="24"/>
          <w:szCs w:val="24"/>
        </w:rPr>
        <w:t>(s)</w:t>
      </w:r>
      <w:r w:rsidR="00C6655B" w:rsidRPr="00190037">
        <w:rPr>
          <w:rFonts w:ascii="Times New Roman" w:hAnsi="Times New Roman" w:cs="Times New Roman"/>
          <w:b/>
          <w:sz w:val="24"/>
          <w:szCs w:val="24"/>
        </w:rPr>
        <w:t>:</w:t>
      </w:r>
      <w:r w:rsidR="004359E4" w:rsidRPr="00190037">
        <w:rPr>
          <w:rFonts w:ascii="Times New Roman" w:hAnsi="Times New Roman" w:cs="Times New Roman"/>
          <w:b/>
          <w:sz w:val="24"/>
          <w:szCs w:val="24"/>
        </w:rPr>
        <w:t xml:space="preserve">  </w:t>
      </w:r>
    </w:p>
    <w:p w14:paraId="07D897A3" w14:textId="77777777" w:rsidR="00DE0087" w:rsidRPr="00190037" w:rsidRDefault="00DE0087" w:rsidP="00997991">
      <w:pPr>
        <w:spacing w:after="0" w:line="240" w:lineRule="auto"/>
        <w:ind w:left="720" w:hanging="720"/>
        <w:rPr>
          <w:rFonts w:ascii="Times New Roman" w:eastAsia="Times New Roman" w:hAnsi="Times New Roman" w:cs="Times New Roman"/>
          <w:b/>
          <w:sz w:val="24"/>
          <w:szCs w:val="24"/>
        </w:rPr>
      </w:pPr>
    </w:p>
    <w:p w14:paraId="0708CB37" w14:textId="08434FD8" w:rsidR="004E350C" w:rsidRPr="007F34CE" w:rsidRDefault="004E350C" w:rsidP="004E350C">
      <w:pPr>
        <w:pStyle w:val="paragraph"/>
        <w:spacing w:before="0" w:beforeAutospacing="0" w:after="0" w:afterAutospacing="0"/>
        <w:ind w:left="720"/>
        <w:textAlignment w:val="baseline"/>
      </w:pPr>
      <w:r w:rsidRPr="007F34CE">
        <w:t xml:space="preserve">There is a need </w:t>
      </w:r>
      <w:r w:rsidR="00452EA5">
        <w:t xml:space="preserve">for </w:t>
      </w:r>
      <w:r w:rsidR="00512B8D">
        <w:t xml:space="preserve">a </w:t>
      </w:r>
      <w:r w:rsidR="00512B8D" w:rsidRPr="007F34CE">
        <w:t>permitting</w:t>
      </w:r>
      <w:r w:rsidR="00853960">
        <w:t>,</w:t>
      </w:r>
      <w:r w:rsidRPr="007F34CE">
        <w:t xml:space="preserve"> licensing, </w:t>
      </w:r>
      <w:r w:rsidR="637CEED9">
        <w:t xml:space="preserve">and </w:t>
      </w:r>
      <w:r>
        <w:t>certification</w:t>
      </w:r>
      <w:r w:rsidRPr="007F34CE">
        <w:t xml:space="preserve"> solution that bolsters Commonwealth service delivery through digital experience strategies that put Commonwealth customers and end-users first. OA</w:t>
      </w:r>
      <w:r w:rsidR="00432E41">
        <w:t>/</w:t>
      </w:r>
      <w:r w:rsidRPr="007F34CE">
        <w:t xml:space="preserve">IT and DEP are seeking a PLC technology solution where there is no “wrong door” </w:t>
      </w:r>
      <w:r w:rsidR="009F2C60">
        <w:t xml:space="preserve">through </w:t>
      </w:r>
      <w:r w:rsidRPr="007F34CE">
        <w:t xml:space="preserve">which Pennsylvanians or Pennsylvania’s customers can access government services to work and thrive in the Commonwealth. A shared customer experience maximizes opportunities for the Commonwealth to build simple, seamless, and secure digital services that allow users to navigate </w:t>
      </w:r>
      <w:r w:rsidR="00AB5133">
        <w:t>C</w:t>
      </w:r>
      <w:r w:rsidRPr="007F34CE">
        <w:t>ommonwealth systems with ease and minimal use of their time. A scalable solution allows for the centralized management of security and support of the technical solution and related contracts by OA</w:t>
      </w:r>
      <w:r w:rsidR="008A14B5">
        <w:t>/</w:t>
      </w:r>
      <w:r w:rsidRPr="007F34CE">
        <w:t xml:space="preserve">IT, and reduced effort and cost to maintain disparate systems. </w:t>
      </w:r>
      <w:r w:rsidRPr="007F34CE">
        <w:br/>
      </w:r>
      <w:r w:rsidRPr="007F34CE">
        <w:br/>
      </w:r>
      <w:r w:rsidRPr="007F34CE">
        <w:rPr>
          <w:rStyle w:val="normaltextrun"/>
        </w:rPr>
        <w:t>The Commonwealth is seeking integrator</w:t>
      </w:r>
      <w:r w:rsidR="00055F25" w:rsidRPr="007F34CE">
        <w:rPr>
          <w:rStyle w:val="normaltextrun"/>
        </w:rPr>
        <w:t>(s)</w:t>
      </w:r>
      <w:r w:rsidRPr="007F34CE">
        <w:rPr>
          <w:rStyle w:val="normaltextrun"/>
        </w:rPr>
        <w:t xml:space="preserve"> to help build a solution to:</w:t>
      </w:r>
    </w:p>
    <w:p w14:paraId="7768C3A3" w14:textId="77777777" w:rsidR="004E350C" w:rsidRPr="007F34CE" w:rsidRDefault="004E350C" w:rsidP="1A7CAB42">
      <w:pPr>
        <w:pStyle w:val="paragraph"/>
        <w:numPr>
          <w:ilvl w:val="0"/>
          <w:numId w:val="14"/>
        </w:numPr>
        <w:spacing w:before="0" w:beforeAutospacing="0" w:after="0" w:afterAutospacing="0"/>
        <w:ind w:left="1440"/>
        <w:textAlignment w:val="baseline"/>
        <w:rPr>
          <w:rStyle w:val="normaltextrun"/>
        </w:rPr>
      </w:pPr>
      <w:r w:rsidRPr="1A7CAB42">
        <w:rPr>
          <w:rStyle w:val="normaltextrun"/>
        </w:rPr>
        <w:t xml:space="preserve">Replace legacy permit, license, certification, code enforcement and inspection </w:t>
      </w:r>
      <w:proofErr w:type="gramStart"/>
      <w:r w:rsidRPr="1A7CAB42">
        <w:rPr>
          <w:rStyle w:val="normaltextrun"/>
        </w:rPr>
        <w:t>system;</w:t>
      </w:r>
      <w:proofErr w:type="gramEnd"/>
    </w:p>
    <w:p w14:paraId="09262912" w14:textId="224F097E" w:rsidR="004E350C" w:rsidRPr="007F34CE" w:rsidRDefault="004E350C" w:rsidP="006639C5">
      <w:pPr>
        <w:pStyle w:val="paragraph"/>
        <w:numPr>
          <w:ilvl w:val="0"/>
          <w:numId w:val="14"/>
        </w:numPr>
        <w:spacing w:before="0" w:beforeAutospacing="0" w:after="0" w:afterAutospacing="0"/>
        <w:ind w:left="1440"/>
        <w:textAlignment w:val="baseline"/>
        <w:rPr>
          <w:rStyle w:val="normaltextrun"/>
        </w:rPr>
      </w:pPr>
      <w:r w:rsidRPr="007F34CE">
        <w:rPr>
          <w:rStyle w:val="normaltextrun"/>
        </w:rPr>
        <w:t xml:space="preserve">Implement a technology solution that can be reasonably modified by agencies and the Commonwealth for continuous </w:t>
      </w:r>
      <w:proofErr w:type="gramStart"/>
      <w:r w:rsidRPr="007F34CE">
        <w:rPr>
          <w:rStyle w:val="normaltextrun"/>
        </w:rPr>
        <w:t>improvement;</w:t>
      </w:r>
      <w:proofErr w:type="gramEnd"/>
    </w:p>
    <w:p w14:paraId="18025DE6" w14:textId="63B7BCA1" w:rsidR="004E350C" w:rsidRPr="007F34CE" w:rsidRDefault="004E350C" w:rsidP="006639C5">
      <w:pPr>
        <w:pStyle w:val="paragraph"/>
        <w:numPr>
          <w:ilvl w:val="0"/>
          <w:numId w:val="14"/>
        </w:numPr>
        <w:spacing w:before="0" w:beforeAutospacing="0" w:after="0" w:afterAutospacing="0"/>
        <w:ind w:left="1440"/>
        <w:textAlignment w:val="baseline"/>
      </w:pPr>
      <w:r w:rsidRPr="007F34CE">
        <w:rPr>
          <w:rStyle w:val="normaltextrun"/>
        </w:rPr>
        <w:t xml:space="preserve">Prioritize equity and accessibility </w:t>
      </w:r>
      <w:r w:rsidR="00A8300D">
        <w:rPr>
          <w:rStyle w:val="normaltextrun"/>
        </w:rPr>
        <w:t>of</w:t>
      </w:r>
      <w:r w:rsidRPr="007F34CE">
        <w:rPr>
          <w:rStyle w:val="normaltextrun"/>
        </w:rPr>
        <w:t xml:space="preserve"> PLC digital service for all Pennsylvanians and </w:t>
      </w:r>
      <w:proofErr w:type="gramStart"/>
      <w:r w:rsidRPr="007F34CE">
        <w:rPr>
          <w:rStyle w:val="normaltextrun"/>
        </w:rPr>
        <w:t>customers;</w:t>
      </w:r>
      <w:proofErr w:type="gramEnd"/>
      <w:r w:rsidRPr="007F34CE">
        <w:rPr>
          <w:rStyle w:val="eop"/>
        </w:rPr>
        <w:t> </w:t>
      </w:r>
    </w:p>
    <w:p w14:paraId="2DD90989" w14:textId="77777777" w:rsidR="004E350C" w:rsidRPr="007F34CE" w:rsidRDefault="004E350C" w:rsidP="006639C5">
      <w:pPr>
        <w:pStyle w:val="paragraph"/>
        <w:numPr>
          <w:ilvl w:val="0"/>
          <w:numId w:val="14"/>
        </w:numPr>
        <w:spacing w:before="0" w:beforeAutospacing="0" w:after="0" w:afterAutospacing="0"/>
        <w:ind w:left="1440"/>
        <w:textAlignment w:val="baseline"/>
      </w:pPr>
      <w:r w:rsidRPr="007F34CE">
        <w:rPr>
          <w:rStyle w:val="normaltextrun"/>
        </w:rPr>
        <w:t xml:space="preserve">Reduce turnaround time and improve customer </w:t>
      </w:r>
      <w:proofErr w:type="gramStart"/>
      <w:r w:rsidRPr="007F34CE">
        <w:rPr>
          <w:rStyle w:val="normaltextrun"/>
        </w:rPr>
        <w:t>experience;</w:t>
      </w:r>
      <w:proofErr w:type="gramEnd"/>
      <w:r w:rsidRPr="007F34CE">
        <w:rPr>
          <w:rStyle w:val="eop"/>
        </w:rPr>
        <w:t> </w:t>
      </w:r>
    </w:p>
    <w:p w14:paraId="7A4FA375" w14:textId="77777777" w:rsidR="004E350C" w:rsidRPr="007F34CE" w:rsidRDefault="004E350C" w:rsidP="006639C5">
      <w:pPr>
        <w:pStyle w:val="paragraph"/>
        <w:numPr>
          <w:ilvl w:val="0"/>
          <w:numId w:val="14"/>
        </w:numPr>
        <w:spacing w:before="0" w:beforeAutospacing="0" w:after="0" w:afterAutospacing="0"/>
        <w:ind w:left="1440"/>
        <w:textAlignment w:val="baseline"/>
      </w:pPr>
      <w:r w:rsidRPr="007F34CE">
        <w:rPr>
          <w:rStyle w:val="normaltextrun"/>
        </w:rPr>
        <w:lastRenderedPageBreak/>
        <w:t>Allow the public and customers to have more insight into where things stand at each step of the process (transparency and accountability</w:t>
      </w:r>
      <w:proofErr w:type="gramStart"/>
      <w:r w:rsidRPr="007F34CE">
        <w:rPr>
          <w:rStyle w:val="normaltextrun"/>
        </w:rPr>
        <w:t>);</w:t>
      </w:r>
      <w:proofErr w:type="gramEnd"/>
      <w:r w:rsidRPr="007F34CE">
        <w:rPr>
          <w:rStyle w:val="eop"/>
        </w:rPr>
        <w:t> </w:t>
      </w:r>
    </w:p>
    <w:p w14:paraId="5C3EC5C6" w14:textId="77777777" w:rsidR="004E350C" w:rsidRPr="007F34CE" w:rsidRDefault="004E350C" w:rsidP="006639C5">
      <w:pPr>
        <w:pStyle w:val="paragraph"/>
        <w:numPr>
          <w:ilvl w:val="0"/>
          <w:numId w:val="14"/>
        </w:numPr>
        <w:spacing w:before="0" w:beforeAutospacing="0" w:after="0" w:afterAutospacing="0"/>
        <w:ind w:left="1440"/>
        <w:textAlignment w:val="baseline"/>
      </w:pPr>
      <w:r w:rsidRPr="007F34CE">
        <w:rPr>
          <w:rStyle w:val="normaltextrun"/>
        </w:rPr>
        <w:t xml:space="preserve">Establish SLAs for each workstream and </w:t>
      </w:r>
      <w:proofErr w:type="gramStart"/>
      <w:r w:rsidRPr="007F34CE">
        <w:rPr>
          <w:rStyle w:val="normaltextrun"/>
        </w:rPr>
        <w:t>step;</w:t>
      </w:r>
      <w:proofErr w:type="gramEnd"/>
      <w:r w:rsidRPr="007F34CE">
        <w:rPr>
          <w:rStyle w:val="eop"/>
        </w:rPr>
        <w:t> </w:t>
      </w:r>
    </w:p>
    <w:p w14:paraId="6F3629F3" w14:textId="77777777" w:rsidR="004E350C" w:rsidRPr="007F34CE" w:rsidRDefault="004E350C" w:rsidP="006639C5">
      <w:pPr>
        <w:pStyle w:val="paragraph"/>
        <w:numPr>
          <w:ilvl w:val="0"/>
          <w:numId w:val="14"/>
        </w:numPr>
        <w:spacing w:before="0" w:beforeAutospacing="0" w:after="0" w:afterAutospacing="0"/>
        <w:ind w:left="1440"/>
        <w:textAlignment w:val="baseline"/>
      </w:pPr>
      <w:r w:rsidRPr="007F34CE">
        <w:rPr>
          <w:rStyle w:val="normaltextrun"/>
        </w:rPr>
        <w:t xml:space="preserve">Facilitate concurrent reviews and simultaneous approvals to the extent </w:t>
      </w:r>
      <w:proofErr w:type="gramStart"/>
      <w:r w:rsidRPr="007F34CE">
        <w:rPr>
          <w:rStyle w:val="normaltextrun"/>
        </w:rPr>
        <w:t>possible;</w:t>
      </w:r>
      <w:proofErr w:type="gramEnd"/>
      <w:r w:rsidRPr="007F34CE">
        <w:rPr>
          <w:rStyle w:val="eop"/>
        </w:rPr>
        <w:t> </w:t>
      </w:r>
    </w:p>
    <w:p w14:paraId="0BF43422" w14:textId="77777777" w:rsidR="004E350C" w:rsidRPr="007F34CE" w:rsidRDefault="004E350C" w:rsidP="006639C5">
      <w:pPr>
        <w:pStyle w:val="paragraph"/>
        <w:numPr>
          <w:ilvl w:val="0"/>
          <w:numId w:val="14"/>
        </w:numPr>
        <w:spacing w:before="0" w:beforeAutospacing="0" w:after="0" w:afterAutospacing="0"/>
        <w:ind w:left="1440"/>
        <w:textAlignment w:val="baseline"/>
      </w:pPr>
      <w:r w:rsidRPr="007F34CE">
        <w:rPr>
          <w:rStyle w:val="normaltextrun"/>
        </w:rPr>
        <w:t xml:space="preserve">Be consistent, not uniform, to achieve end-to-end process integration so that all PLC work occurs in one unified system to the extent </w:t>
      </w:r>
      <w:proofErr w:type="gramStart"/>
      <w:r w:rsidRPr="007F34CE">
        <w:rPr>
          <w:rStyle w:val="normaltextrun"/>
        </w:rPr>
        <w:t>possible;</w:t>
      </w:r>
      <w:proofErr w:type="gramEnd"/>
      <w:r w:rsidRPr="007F34CE">
        <w:rPr>
          <w:rStyle w:val="eop"/>
        </w:rPr>
        <w:t> </w:t>
      </w:r>
    </w:p>
    <w:p w14:paraId="3280C2B6" w14:textId="430B11C2" w:rsidR="004E350C" w:rsidRPr="007F34CE" w:rsidRDefault="004E350C" w:rsidP="006639C5">
      <w:pPr>
        <w:pStyle w:val="paragraph"/>
        <w:numPr>
          <w:ilvl w:val="0"/>
          <w:numId w:val="14"/>
        </w:numPr>
        <w:spacing w:before="0" w:beforeAutospacing="0" w:after="0" w:afterAutospacing="0"/>
        <w:ind w:left="1440"/>
        <w:textAlignment w:val="baseline"/>
      </w:pPr>
      <w:r w:rsidRPr="007F34CE">
        <w:rPr>
          <w:rStyle w:val="normaltextrun"/>
        </w:rPr>
        <w:t xml:space="preserve">Adopt processes to align with best practices in participating </w:t>
      </w:r>
      <w:r w:rsidR="005038CF">
        <w:rPr>
          <w:rStyle w:val="normaltextrun"/>
        </w:rPr>
        <w:t>agency</w:t>
      </w:r>
      <w:r w:rsidR="005038CF" w:rsidRPr="007F34CE">
        <w:rPr>
          <w:rStyle w:val="normaltextrun"/>
        </w:rPr>
        <w:t xml:space="preserve">’s </w:t>
      </w:r>
      <w:r w:rsidRPr="007F34CE">
        <w:rPr>
          <w:rStyle w:val="normaltextrun"/>
        </w:rPr>
        <w:t xml:space="preserve">respective industry or subject matter </w:t>
      </w:r>
      <w:r w:rsidR="00E518FE" w:rsidRPr="007F34CE">
        <w:rPr>
          <w:rStyle w:val="normaltextrun"/>
        </w:rPr>
        <w:t>area and</w:t>
      </w:r>
      <w:r w:rsidRPr="007F34CE">
        <w:rPr>
          <w:rStyle w:val="normaltextrun"/>
        </w:rPr>
        <w:t xml:space="preserve"> reflect those best practices workflows and rules in the system.</w:t>
      </w:r>
      <w:r w:rsidRPr="007F34CE">
        <w:rPr>
          <w:rStyle w:val="eop"/>
        </w:rPr>
        <w:t> </w:t>
      </w:r>
    </w:p>
    <w:p w14:paraId="6BC887A6" w14:textId="77777777" w:rsidR="004E350C" w:rsidRPr="00190037" w:rsidRDefault="004E350C" w:rsidP="00997991">
      <w:pPr>
        <w:spacing w:after="0" w:line="240" w:lineRule="auto"/>
        <w:ind w:left="720" w:hanging="720"/>
        <w:rPr>
          <w:rFonts w:ascii="Times New Roman" w:eastAsia="Times New Roman" w:hAnsi="Times New Roman" w:cs="Times New Roman"/>
          <w:b/>
          <w:sz w:val="24"/>
          <w:szCs w:val="24"/>
        </w:rPr>
      </w:pPr>
    </w:p>
    <w:p w14:paraId="034C2980" w14:textId="77777777" w:rsidR="00ED14BB" w:rsidRPr="00190037" w:rsidRDefault="00ED14BB" w:rsidP="00997991">
      <w:pPr>
        <w:spacing w:after="0" w:line="240" w:lineRule="auto"/>
        <w:ind w:left="720" w:hanging="720"/>
        <w:rPr>
          <w:rFonts w:ascii="Times New Roman" w:eastAsia="Times New Roman" w:hAnsi="Times New Roman" w:cs="Times New Roman"/>
          <w:b/>
          <w:sz w:val="24"/>
          <w:szCs w:val="24"/>
        </w:rPr>
      </w:pPr>
    </w:p>
    <w:p w14:paraId="0FC538FB" w14:textId="160C0D40" w:rsidR="00290827" w:rsidRPr="000A2070" w:rsidRDefault="00D64FF7" w:rsidP="00B634CF">
      <w:r w:rsidRPr="1A7CAB42">
        <w:rPr>
          <w:rFonts w:ascii="Times New Roman" w:eastAsia="Times New Roman" w:hAnsi="Times New Roman" w:cs="Times New Roman"/>
          <w:b/>
          <w:bCs/>
          <w:sz w:val="24"/>
          <w:szCs w:val="24"/>
        </w:rPr>
        <w:t>I-</w:t>
      </w:r>
      <w:r w:rsidR="00BA6377" w:rsidRPr="1A7CAB42">
        <w:rPr>
          <w:rFonts w:ascii="Times New Roman" w:eastAsia="Times New Roman" w:hAnsi="Times New Roman" w:cs="Times New Roman"/>
          <w:b/>
          <w:bCs/>
          <w:sz w:val="24"/>
          <w:szCs w:val="24"/>
        </w:rPr>
        <w:t>3</w:t>
      </w:r>
      <w:r w:rsidRPr="1A7CAB42">
        <w:rPr>
          <w:rFonts w:ascii="Times New Roman" w:eastAsia="Times New Roman" w:hAnsi="Times New Roman" w:cs="Times New Roman"/>
          <w:b/>
          <w:bCs/>
          <w:sz w:val="24"/>
          <w:szCs w:val="24"/>
        </w:rPr>
        <w:t>.</w:t>
      </w:r>
      <w:r>
        <w:tab/>
      </w:r>
      <w:r w:rsidR="00290827" w:rsidRPr="000A2070">
        <w:rPr>
          <w:b/>
          <w:bCs/>
        </w:rPr>
        <w:t>The Contract(s) will be awarded based on the following lots</w:t>
      </w:r>
      <w:r w:rsidR="00696040">
        <w:rPr>
          <w:b/>
          <w:bCs/>
        </w:rPr>
        <w:t xml:space="preserve">. </w:t>
      </w:r>
      <w:r w:rsidR="00696040" w:rsidRPr="000A2070">
        <w:t>Offerors may only submit proposal for a single lot (Lot 1 or Lot 2).  </w:t>
      </w:r>
    </w:p>
    <w:p w14:paraId="6801C0EA" w14:textId="77777777" w:rsidR="00696040" w:rsidRDefault="00696040" w:rsidP="00290827">
      <w:pPr>
        <w:rPr>
          <w:b/>
          <w:bCs/>
        </w:rPr>
      </w:pPr>
    </w:p>
    <w:p w14:paraId="4F3478AD" w14:textId="77777777" w:rsidR="002619DF" w:rsidRDefault="00290827" w:rsidP="00290827">
      <w:pPr>
        <w:pStyle w:val="ListParagraph"/>
        <w:numPr>
          <w:ilvl w:val="0"/>
          <w:numId w:val="31"/>
        </w:numPr>
      </w:pPr>
      <w:r w:rsidRPr="00696040">
        <w:rPr>
          <w:b/>
          <w:bCs/>
        </w:rPr>
        <w:t>Lot 1:  </w:t>
      </w:r>
      <w:r w:rsidRPr="000A2070">
        <w:t>Lot 1 will be for a Salesforce system integrator to serve as the PLC system operator and architect.  The Lot 1 Offeror will be responsible for activities such as strategic consulting, monitoring, and operation of the PLC system.  Lot 1 selected Offeror will work with system integrator(s) (Lot 2 Offerors) to ensure implementation success and operational sustainability.  </w:t>
      </w:r>
    </w:p>
    <w:p w14:paraId="785CCF2B" w14:textId="07688149" w:rsidR="00696040" w:rsidRDefault="00290827" w:rsidP="002619DF">
      <w:pPr>
        <w:pStyle w:val="ListParagraph"/>
      </w:pPr>
      <w:r w:rsidRPr="000A2070">
        <w:t xml:space="preserve">  </w:t>
      </w:r>
    </w:p>
    <w:p w14:paraId="252E5ED6" w14:textId="716F74DF" w:rsidR="00B634CF" w:rsidRDefault="00B634CF" w:rsidP="00512B8D">
      <w:pPr>
        <w:pStyle w:val="ListParagraph"/>
        <w:numPr>
          <w:ilvl w:val="1"/>
          <w:numId w:val="31"/>
        </w:numPr>
      </w:pPr>
      <w:r>
        <w:rPr>
          <w:b/>
          <w:bCs/>
        </w:rPr>
        <w:t xml:space="preserve">See Appendix </w:t>
      </w:r>
      <w:r w:rsidR="002619DF">
        <w:rPr>
          <w:b/>
          <w:bCs/>
        </w:rPr>
        <w:t>E-</w:t>
      </w:r>
      <w:r>
        <w:rPr>
          <w:b/>
          <w:bCs/>
        </w:rPr>
        <w:t xml:space="preserve"> </w:t>
      </w:r>
      <w:r w:rsidR="002619DF">
        <w:rPr>
          <w:b/>
          <w:bCs/>
        </w:rPr>
        <w:t xml:space="preserve">LOT 1 </w:t>
      </w:r>
      <w:r w:rsidR="002619DF" w:rsidRPr="002619DF">
        <w:rPr>
          <w:b/>
          <w:bCs/>
        </w:rPr>
        <w:t>Technical Submittal 6100059392</w:t>
      </w:r>
      <w:r w:rsidR="002619DF">
        <w:rPr>
          <w:b/>
          <w:bCs/>
        </w:rPr>
        <w:t xml:space="preserve"> </w:t>
      </w:r>
      <w:r w:rsidR="002619DF">
        <w:t>in buyer attachments</w:t>
      </w:r>
    </w:p>
    <w:p w14:paraId="6C99E93F" w14:textId="6FC8D28A" w:rsidR="00696040" w:rsidRDefault="00696040" w:rsidP="00512B8D">
      <w:pPr>
        <w:pStyle w:val="ListParagraph"/>
      </w:pPr>
    </w:p>
    <w:p w14:paraId="3AC5B2D0" w14:textId="1AB3A20F" w:rsidR="00290827" w:rsidRPr="000A2070" w:rsidRDefault="00290827" w:rsidP="00512B8D">
      <w:pPr>
        <w:pStyle w:val="ListParagraph"/>
        <w:numPr>
          <w:ilvl w:val="0"/>
          <w:numId w:val="31"/>
        </w:numPr>
      </w:pPr>
      <w:r w:rsidRPr="00696040">
        <w:rPr>
          <w:b/>
          <w:bCs/>
        </w:rPr>
        <w:t>Lot 2: </w:t>
      </w:r>
      <w:r w:rsidRPr="000A2070">
        <w:t>Lot 2 will be for system integrator(s) to provide project-based configuration and development work.  The system integrator(s) shall provide services using an Agile development methodology and deliver functional outcomes within Agile sprints.   </w:t>
      </w:r>
    </w:p>
    <w:p w14:paraId="224EC458" w14:textId="77777777" w:rsidR="00696040" w:rsidRDefault="00696040" w:rsidP="00290827"/>
    <w:p w14:paraId="67C3ABAF" w14:textId="436D3340" w:rsidR="00B634CF" w:rsidRDefault="00290827" w:rsidP="006A50D0">
      <w:pPr>
        <w:ind w:left="720"/>
      </w:pPr>
      <w:r w:rsidRPr="000A2070">
        <w:t>Lot 2 will be a multiple award.  The Commonwealth will award up to five (5) contracts for system integrators.  These integrators will serve as the pool of integrators in which the Commonwealth may leverage for any project-based work needed during the Term of the Contract.   The Commonwealth in its sole discretion may choose which integrator to utilize for a project.  Being awarded a contract does not guarantee work to be performed or payment to be received.  The Contractor and the Commonwealth will agree to scope of work for any project work and a purchase order (PO) will be issued to the Contractor selected to perform the work.  Lot 2 Contractors shall not perform any work without a valid PO issued by the Commonwealth.  </w:t>
      </w:r>
    </w:p>
    <w:p w14:paraId="23E2DE71" w14:textId="4CEFD316" w:rsidR="006A50D0" w:rsidRPr="00E518FE" w:rsidRDefault="006A50D0" w:rsidP="00512B8D">
      <w:pPr>
        <w:pStyle w:val="ListParagraph"/>
        <w:numPr>
          <w:ilvl w:val="1"/>
          <w:numId w:val="31"/>
        </w:numPr>
        <w:rPr>
          <w:b/>
          <w:bCs/>
        </w:rPr>
      </w:pPr>
      <w:r w:rsidRPr="00E518FE">
        <w:rPr>
          <w:b/>
          <w:bCs/>
        </w:rPr>
        <w:t xml:space="preserve">See </w:t>
      </w:r>
      <w:r w:rsidR="002619DF" w:rsidRPr="002619DF">
        <w:rPr>
          <w:b/>
          <w:bCs/>
        </w:rPr>
        <w:t>Appendix F- LOT 2 Technical Submittal 6100059392</w:t>
      </w:r>
      <w:r w:rsidR="002619DF">
        <w:rPr>
          <w:b/>
          <w:bCs/>
        </w:rPr>
        <w:t xml:space="preserve"> </w:t>
      </w:r>
      <w:r w:rsidR="002619DF">
        <w:t>in buyer attachments</w:t>
      </w:r>
    </w:p>
    <w:p w14:paraId="6B86280F" w14:textId="77777777" w:rsidR="00290827" w:rsidRPr="000A2070" w:rsidRDefault="00290827" w:rsidP="00290827"/>
    <w:p w14:paraId="31BA59E4" w14:textId="77777777" w:rsidR="00290827" w:rsidRDefault="00290827" w:rsidP="00AE4AD1">
      <w:pPr>
        <w:spacing w:after="0" w:line="240" w:lineRule="auto"/>
        <w:ind w:left="720" w:hanging="720"/>
      </w:pPr>
    </w:p>
    <w:p w14:paraId="0E245948" w14:textId="5DD20E91" w:rsidR="00930ED2" w:rsidRPr="00E518FE" w:rsidRDefault="00930ED2"/>
    <w:sectPr w:rsidR="00930ED2" w:rsidRPr="00E518FE">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2C3B47" w14:textId="77777777" w:rsidR="003547C6" w:rsidRDefault="003547C6">
      <w:pPr>
        <w:spacing w:after="0" w:line="240" w:lineRule="auto"/>
      </w:pPr>
      <w:r>
        <w:separator/>
      </w:r>
    </w:p>
  </w:endnote>
  <w:endnote w:type="continuationSeparator" w:id="0">
    <w:p w14:paraId="4599A1A8" w14:textId="77777777" w:rsidR="003547C6" w:rsidRDefault="003547C6">
      <w:pPr>
        <w:spacing w:after="0" w:line="240" w:lineRule="auto"/>
      </w:pPr>
      <w:r>
        <w:continuationSeparator/>
      </w:r>
    </w:p>
  </w:endnote>
  <w:endnote w:type="continuationNotice" w:id="1">
    <w:p w14:paraId="501F1400" w14:textId="77777777" w:rsidR="003547C6" w:rsidRDefault="003547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9880286"/>
      <w:docPartObj>
        <w:docPartGallery w:val="Page Numbers (Bottom of Page)"/>
        <w:docPartUnique/>
      </w:docPartObj>
    </w:sdtPr>
    <w:sdtEndPr>
      <w:rPr>
        <w:noProof/>
      </w:rPr>
    </w:sdtEndPr>
    <w:sdtContent>
      <w:p w14:paraId="35F24A69" w14:textId="77777777" w:rsidR="0006390D" w:rsidRDefault="00A834F9">
        <w:pPr>
          <w:pStyle w:val="Footer"/>
        </w:pPr>
        <w:r>
          <w:rPr>
            <w:color w:val="2B579A"/>
            <w:shd w:val="clear" w:color="auto" w:fill="E6E6E6"/>
          </w:rPr>
          <w:fldChar w:fldCharType="begin"/>
        </w:r>
        <w:r>
          <w:instrText xml:space="preserve"> PAGE   \* MERGEFORMAT </w:instrText>
        </w:r>
        <w:r>
          <w:rPr>
            <w:color w:val="2B579A"/>
            <w:shd w:val="clear" w:color="auto" w:fill="E6E6E6"/>
          </w:rPr>
          <w:fldChar w:fldCharType="separate"/>
        </w:r>
        <w:r>
          <w:rPr>
            <w:noProof/>
          </w:rPr>
          <w:t>2</w:t>
        </w:r>
        <w:r>
          <w:rPr>
            <w:noProof/>
            <w:color w:val="2B579A"/>
            <w:shd w:val="clear" w:color="auto" w:fill="E6E6E6"/>
          </w:rPr>
          <w:fldChar w:fldCharType="end"/>
        </w:r>
      </w:p>
    </w:sdtContent>
  </w:sdt>
  <w:p w14:paraId="2B1D7031" w14:textId="77777777" w:rsidR="0006390D" w:rsidRDefault="000639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F19F2D" w14:textId="77777777" w:rsidR="003547C6" w:rsidRDefault="003547C6">
      <w:pPr>
        <w:spacing w:after="0" w:line="240" w:lineRule="auto"/>
      </w:pPr>
      <w:r>
        <w:separator/>
      </w:r>
    </w:p>
  </w:footnote>
  <w:footnote w:type="continuationSeparator" w:id="0">
    <w:p w14:paraId="48BBCA8D" w14:textId="77777777" w:rsidR="003547C6" w:rsidRDefault="003547C6">
      <w:pPr>
        <w:spacing w:after="0" w:line="240" w:lineRule="auto"/>
      </w:pPr>
      <w:r>
        <w:continuationSeparator/>
      </w:r>
    </w:p>
  </w:footnote>
  <w:footnote w:type="continuationNotice" w:id="1">
    <w:p w14:paraId="78E94D36" w14:textId="77777777" w:rsidR="003547C6" w:rsidRDefault="003547C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B4524F"/>
    <w:multiLevelType w:val="hybridMultilevel"/>
    <w:tmpl w:val="E12844B0"/>
    <w:lvl w:ilvl="0" w:tplc="71123CE6">
      <w:start w:val="1"/>
      <w:numFmt w:val="decimal"/>
      <w:lvlText w:val="%1-"/>
      <w:lvlJc w:val="left"/>
      <w:pPr>
        <w:ind w:left="1920" w:hanging="201"/>
      </w:pPr>
      <w:rPr>
        <w:rFonts w:ascii="Times New Roman" w:eastAsia="Times New Roman" w:hAnsi="Times New Roman" w:cs="Times New Roman" w:hint="default"/>
        <w:w w:val="100"/>
        <w:sz w:val="22"/>
        <w:szCs w:val="22"/>
        <w:lang w:val="en-US" w:eastAsia="en-US" w:bidi="en-US"/>
      </w:rPr>
    </w:lvl>
    <w:lvl w:ilvl="1" w:tplc="AE601B96">
      <w:numFmt w:val="bullet"/>
      <w:lvlText w:val="•"/>
      <w:lvlJc w:val="left"/>
      <w:pPr>
        <w:ind w:left="2868" w:hanging="201"/>
      </w:pPr>
      <w:rPr>
        <w:rFonts w:hint="default"/>
        <w:lang w:val="en-US" w:eastAsia="en-US" w:bidi="en-US"/>
      </w:rPr>
    </w:lvl>
    <w:lvl w:ilvl="2" w:tplc="9C364534">
      <w:numFmt w:val="bullet"/>
      <w:lvlText w:val="•"/>
      <w:lvlJc w:val="left"/>
      <w:pPr>
        <w:ind w:left="3816" w:hanging="201"/>
      </w:pPr>
      <w:rPr>
        <w:rFonts w:hint="default"/>
        <w:lang w:val="en-US" w:eastAsia="en-US" w:bidi="en-US"/>
      </w:rPr>
    </w:lvl>
    <w:lvl w:ilvl="3" w:tplc="52BC500C">
      <w:numFmt w:val="bullet"/>
      <w:lvlText w:val="•"/>
      <w:lvlJc w:val="left"/>
      <w:pPr>
        <w:ind w:left="4764" w:hanging="201"/>
      </w:pPr>
      <w:rPr>
        <w:rFonts w:hint="default"/>
        <w:lang w:val="en-US" w:eastAsia="en-US" w:bidi="en-US"/>
      </w:rPr>
    </w:lvl>
    <w:lvl w:ilvl="4" w:tplc="37E0F69A">
      <w:numFmt w:val="bullet"/>
      <w:lvlText w:val="•"/>
      <w:lvlJc w:val="left"/>
      <w:pPr>
        <w:ind w:left="5712" w:hanging="201"/>
      </w:pPr>
      <w:rPr>
        <w:rFonts w:hint="default"/>
        <w:lang w:val="en-US" w:eastAsia="en-US" w:bidi="en-US"/>
      </w:rPr>
    </w:lvl>
    <w:lvl w:ilvl="5" w:tplc="13588554">
      <w:numFmt w:val="bullet"/>
      <w:lvlText w:val="•"/>
      <w:lvlJc w:val="left"/>
      <w:pPr>
        <w:ind w:left="6660" w:hanging="201"/>
      </w:pPr>
      <w:rPr>
        <w:rFonts w:hint="default"/>
        <w:lang w:val="en-US" w:eastAsia="en-US" w:bidi="en-US"/>
      </w:rPr>
    </w:lvl>
    <w:lvl w:ilvl="6" w:tplc="6C78B652">
      <w:numFmt w:val="bullet"/>
      <w:lvlText w:val="•"/>
      <w:lvlJc w:val="left"/>
      <w:pPr>
        <w:ind w:left="7608" w:hanging="201"/>
      </w:pPr>
      <w:rPr>
        <w:rFonts w:hint="default"/>
        <w:lang w:val="en-US" w:eastAsia="en-US" w:bidi="en-US"/>
      </w:rPr>
    </w:lvl>
    <w:lvl w:ilvl="7" w:tplc="F4D41662">
      <w:numFmt w:val="bullet"/>
      <w:lvlText w:val="•"/>
      <w:lvlJc w:val="left"/>
      <w:pPr>
        <w:ind w:left="8556" w:hanging="201"/>
      </w:pPr>
      <w:rPr>
        <w:rFonts w:hint="default"/>
        <w:lang w:val="en-US" w:eastAsia="en-US" w:bidi="en-US"/>
      </w:rPr>
    </w:lvl>
    <w:lvl w:ilvl="8" w:tplc="049E70AC">
      <w:numFmt w:val="bullet"/>
      <w:lvlText w:val="•"/>
      <w:lvlJc w:val="left"/>
      <w:pPr>
        <w:ind w:left="9504" w:hanging="201"/>
      </w:pPr>
      <w:rPr>
        <w:rFonts w:hint="default"/>
        <w:lang w:val="en-US" w:eastAsia="en-US" w:bidi="en-US"/>
      </w:rPr>
    </w:lvl>
  </w:abstractNum>
  <w:abstractNum w:abstractNumId="1" w15:restartNumberingAfterBreak="0">
    <w:nsid w:val="099714CB"/>
    <w:multiLevelType w:val="hybridMultilevel"/>
    <w:tmpl w:val="0C9E68CA"/>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9CF6E15"/>
    <w:multiLevelType w:val="hybridMultilevel"/>
    <w:tmpl w:val="6958B292"/>
    <w:lvl w:ilvl="0" w:tplc="04090015">
      <w:start w:val="1"/>
      <w:numFmt w:val="upperLetter"/>
      <w:lvlText w:val="%1."/>
      <w:lvlJc w:val="left"/>
      <w:pPr>
        <w:ind w:left="1080" w:hanging="360"/>
      </w:pPr>
      <w:rPr>
        <w:rFonts w:hint="default"/>
        <w:b/>
      </w:rPr>
    </w:lvl>
    <w:lvl w:ilvl="1" w:tplc="3CD63FCC">
      <w:start w:val="1"/>
      <w:numFmt w:val="lowerRoman"/>
      <w:lvlText w:val="%2."/>
      <w:lvlJc w:val="left"/>
      <w:pPr>
        <w:ind w:left="1800" w:hanging="360"/>
      </w:pPr>
      <w:rPr>
        <w:rFonts w:hint="default"/>
        <w:b w:val="0"/>
        <w:bCs w:val="0"/>
      </w:rPr>
    </w:lvl>
    <w:lvl w:ilvl="2" w:tplc="04090017">
      <w:start w:val="1"/>
      <w:numFmt w:val="lowerLetter"/>
      <w:lvlText w:val="%3)"/>
      <w:lvlJc w:val="left"/>
      <w:pPr>
        <w:ind w:left="2700" w:hanging="360"/>
      </w:pPr>
    </w:lvl>
    <w:lvl w:ilvl="3" w:tplc="688ACF8C">
      <w:start w:val="1"/>
      <w:numFmt w:val="decimal"/>
      <w:lvlText w:val="%4."/>
      <w:lvlJc w:val="left"/>
      <w:pPr>
        <w:ind w:left="3240" w:hanging="360"/>
      </w:pPr>
      <w:rPr>
        <w:b w:val="0"/>
        <w:bCs/>
      </w:rPr>
    </w:lvl>
    <w:lvl w:ilvl="4" w:tplc="A7422824">
      <w:start w:val="1"/>
      <w:numFmt w:val="lowerLetter"/>
      <w:lvlText w:val="%5."/>
      <w:lvlJc w:val="left"/>
      <w:pPr>
        <w:ind w:left="3960" w:hanging="360"/>
      </w:pPr>
      <w:rPr>
        <w:rFonts w:hint="default"/>
        <w:b/>
      </w:r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17D2E61"/>
    <w:multiLevelType w:val="hybridMultilevel"/>
    <w:tmpl w:val="2C3C663A"/>
    <w:lvl w:ilvl="0" w:tplc="70CCCA1C">
      <w:start w:val="1"/>
      <w:numFmt w:val="upperLetter"/>
      <w:lvlText w:val="%1."/>
      <w:lvlJc w:val="left"/>
      <w:pPr>
        <w:ind w:left="720" w:hanging="360"/>
      </w:pPr>
      <w:rPr>
        <w:rFonts w:hint="default"/>
        <w:b/>
      </w:rPr>
    </w:lvl>
    <w:lvl w:ilvl="1" w:tplc="2B4ECE34">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085434"/>
    <w:multiLevelType w:val="hybridMultilevel"/>
    <w:tmpl w:val="0D781742"/>
    <w:lvl w:ilvl="0" w:tplc="95986F2E">
      <w:start w:val="1"/>
      <w:numFmt w:val="decimal"/>
      <w:lvlText w:val="%1."/>
      <w:lvlJc w:val="left"/>
      <w:pPr>
        <w:ind w:left="275" w:hanging="180"/>
        <w:jc w:val="right"/>
      </w:pPr>
      <w:rPr>
        <w:rFonts w:ascii="Times New Roman" w:eastAsia="Times New Roman" w:hAnsi="Times New Roman" w:cs="Times New Roman" w:hint="default"/>
        <w:w w:val="100"/>
        <w:sz w:val="20"/>
        <w:szCs w:val="20"/>
        <w:lang w:val="en-US" w:eastAsia="en-US" w:bidi="en-US"/>
      </w:rPr>
    </w:lvl>
    <w:lvl w:ilvl="1" w:tplc="C060DBB2">
      <w:numFmt w:val="bullet"/>
      <w:lvlText w:val="•"/>
      <w:lvlJc w:val="left"/>
      <w:pPr>
        <w:ind w:left="483" w:hanging="180"/>
      </w:pPr>
      <w:rPr>
        <w:rFonts w:hint="default"/>
        <w:lang w:val="en-US" w:eastAsia="en-US" w:bidi="en-US"/>
      </w:rPr>
    </w:lvl>
    <w:lvl w:ilvl="2" w:tplc="BCD845DA">
      <w:numFmt w:val="bullet"/>
      <w:lvlText w:val="•"/>
      <w:lvlJc w:val="left"/>
      <w:pPr>
        <w:ind w:left="686" w:hanging="180"/>
      </w:pPr>
      <w:rPr>
        <w:rFonts w:hint="default"/>
        <w:lang w:val="en-US" w:eastAsia="en-US" w:bidi="en-US"/>
      </w:rPr>
    </w:lvl>
    <w:lvl w:ilvl="3" w:tplc="36EA1FDE">
      <w:numFmt w:val="bullet"/>
      <w:lvlText w:val="•"/>
      <w:lvlJc w:val="left"/>
      <w:pPr>
        <w:ind w:left="889" w:hanging="180"/>
      </w:pPr>
      <w:rPr>
        <w:rFonts w:hint="default"/>
        <w:lang w:val="en-US" w:eastAsia="en-US" w:bidi="en-US"/>
      </w:rPr>
    </w:lvl>
    <w:lvl w:ilvl="4" w:tplc="0A666854">
      <w:numFmt w:val="bullet"/>
      <w:lvlText w:val="•"/>
      <w:lvlJc w:val="left"/>
      <w:pPr>
        <w:ind w:left="1092" w:hanging="180"/>
      </w:pPr>
      <w:rPr>
        <w:rFonts w:hint="default"/>
        <w:lang w:val="en-US" w:eastAsia="en-US" w:bidi="en-US"/>
      </w:rPr>
    </w:lvl>
    <w:lvl w:ilvl="5" w:tplc="EC94AB3C">
      <w:numFmt w:val="bullet"/>
      <w:lvlText w:val="•"/>
      <w:lvlJc w:val="left"/>
      <w:pPr>
        <w:ind w:left="1296" w:hanging="180"/>
      </w:pPr>
      <w:rPr>
        <w:rFonts w:hint="default"/>
        <w:lang w:val="en-US" w:eastAsia="en-US" w:bidi="en-US"/>
      </w:rPr>
    </w:lvl>
    <w:lvl w:ilvl="6" w:tplc="A8EC070C">
      <w:numFmt w:val="bullet"/>
      <w:lvlText w:val="•"/>
      <w:lvlJc w:val="left"/>
      <w:pPr>
        <w:ind w:left="1499" w:hanging="180"/>
      </w:pPr>
      <w:rPr>
        <w:rFonts w:hint="default"/>
        <w:lang w:val="en-US" w:eastAsia="en-US" w:bidi="en-US"/>
      </w:rPr>
    </w:lvl>
    <w:lvl w:ilvl="7" w:tplc="B518CA50">
      <w:numFmt w:val="bullet"/>
      <w:lvlText w:val="•"/>
      <w:lvlJc w:val="left"/>
      <w:pPr>
        <w:ind w:left="1702" w:hanging="180"/>
      </w:pPr>
      <w:rPr>
        <w:rFonts w:hint="default"/>
        <w:lang w:val="en-US" w:eastAsia="en-US" w:bidi="en-US"/>
      </w:rPr>
    </w:lvl>
    <w:lvl w:ilvl="8" w:tplc="FAA2BC84">
      <w:numFmt w:val="bullet"/>
      <w:lvlText w:val="•"/>
      <w:lvlJc w:val="left"/>
      <w:pPr>
        <w:ind w:left="1905" w:hanging="180"/>
      </w:pPr>
      <w:rPr>
        <w:rFonts w:hint="default"/>
        <w:lang w:val="en-US" w:eastAsia="en-US" w:bidi="en-US"/>
      </w:rPr>
    </w:lvl>
  </w:abstractNum>
  <w:abstractNum w:abstractNumId="5" w15:restartNumberingAfterBreak="0">
    <w:nsid w:val="1A531C08"/>
    <w:multiLevelType w:val="hybridMultilevel"/>
    <w:tmpl w:val="2CCE696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CDB3441"/>
    <w:multiLevelType w:val="hybridMultilevel"/>
    <w:tmpl w:val="D138F9E2"/>
    <w:lvl w:ilvl="0" w:tplc="B52E3EA0">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7" w15:restartNumberingAfterBreak="0">
    <w:nsid w:val="20AD35C1"/>
    <w:multiLevelType w:val="hybridMultilevel"/>
    <w:tmpl w:val="DD407926"/>
    <w:lvl w:ilvl="0" w:tplc="1BFAA94A">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2F718BC"/>
    <w:multiLevelType w:val="hybridMultilevel"/>
    <w:tmpl w:val="93386D5C"/>
    <w:lvl w:ilvl="0" w:tplc="CB227142">
      <w:start w:val="1"/>
      <w:numFmt w:val="upperLetter"/>
      <w:lvlText w:val="%1."/>
      <w:lvlJc w:val="left"/>
      <w:pPr>
        <w:ind w:left="1080" w:hanging="360"/>
      </w:pPr>
      <w:rPr>
        <w:rFonts w:ascii="Times New Roman Bold" w:eastAsiaTheme="minorHAnsi" w:hAnsi="Times New Roman Bold" w:cstheme="minorBidi" w:hint="default"/>
        <w:sz w:val="24"/>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234C5947"/>
    <w:multiLevelType w:val="multilevel"/>
    <w:tmpl w:val="DD64DC96"/>
    <w:styleLink w:val="GoodStyles"/>
    <w:lvl w:ilvl="0">
      <w:start w:val="1"/>
      <w:numFmt w:val="decimal"/>
      <w:lvlText w:val="%1."/>
      <w:lvlJc w:val="left"/>
      <w:pPr>
        <w:ind w:left="504" w:hanging="504"/>
      </w:pPr>
      <w:rPr>
        <w:rFonts w:ascii="Garamond" w:eastAsiaTheme="majorEastAsia" w:hAnsi="Garamond" w:cstheme="majorBidi"/>
      </w:rPr>
    </w:lvl>
    <w:lvl w:ilvl="1">
      <w:start w:val="1"/>
      <w:numFmt w:val="decimal"/>
      <w:lvlText w:val="%1.%2"/>
      <w:lvlJc w:val="left"/>
      <w:pPr>
        <w:ind w:left="864" w:hanging="504"/>
      </w:pPr>
    </w:lvl>
    <w:lvl w:ilvl="2">
      <w:start w:val="1"/>
      <w:numFmt w:val="decimal"/>
      <w:lvlText w:val="%1.%2.%3"/>
      <w:lvlJc w:val="left"/>
      <w:pPr>
        <w:ind w:left="1224" w:hanging="504"/>
      </w:pPr>
    </w:lvl>
    <w:lvl w:ilvl="3">
      <w:start w:val="1"/>
      <w:numFmt w:val="decimal"/>
      <w:lvlText w:val="%1.%2.%3.%4"/>
      <w:lvlJc w:val="left"/>
      <w:pPr>
        <w:ind w:left="2304" w:hanging="504"/>
      </w:pPr>
    </w:lvl>
    <w:lvl w:ilvl="4">
      <w:start w:val="1"/>
      <w:numFmt w:val="decimal"/>
      <w:lvlText w:val="%1.%2.%3.%4.%5"/>
      <w:lvlJc w:val="left"/>
      <w:pPr>
        <w:ind w:left="1944" w:hanging="504"/>
      </w:pPr>
    </w:lvl>
    <w:lvl w:ilvl="5">
      <w:start w:val="1"/>
      <w:numFmt w:val="decimal"/>
      <w:lvlText w:val="%6."/>
      <w:lvlJc w:val="left"/>
      <w:pPr>
        <w:ind w:left="2304" w:hanging="504"/>
      </w:pPr>
      <w:rPr>
        <w:rFonts w:ascii="Garamond" w:eastAsiaTheme="minorEastAsia" w:hAnsi="Garamond" w:cstheme="minorBidi"/>
      </w:rPr>
    </w:lvl>
    <w:lvl w:ilvl="6">
      <w:start w:val="1"/>
      <w:numFmt w:val="decimal"/>
      <w:lvlText w:val="%7."/>
      <w:lvlJc w:val="left"/>
      <w:pPr>
        <w:ind w:left="2664" w:hanging="504"/>
      </w:pPr>
    </w:lvl>
    <w:lvl w:ilvl="7">
      <w:start w:val="1"/>
      <w:numFmt w:val="lowerLetter"/>
      <w:lvlText w:val="%8."/>
      <w:lvlJc w:val="left"/>
      <w:pPr>
        <w:ind w:left="3024" w:hanging="504"/>
      </w:pPr>
    </w:lvl>
    <w:lvl w:ilvl="8">
      <w:start w:val="1"/>
      <w:numFmt w:val="lowerRoman"/>
      <w:lvlText w:val="%9."/>
      <w:lvlJc w:val="left"/>
      <w:pPr>
        <w:ind w:left="3384" w:hanging="504"/>
      </w:pPr>
    </w:lvl>
  </w:abstractNum>
  <w:abstractNum w:abstractNumId="10" w15:restartNumberingAfterBreak="0">
    <w:nsid w:val="27621349"/>
    <w:multiLevelType w:val="hybridMultilevel"/>
    <w:tmpl w:val="365E154E"/>
    <w:lvl w:ilvl="0" w:tplc="25323EE4">
      <w:start w:val="1"/>
      <w:numFmt w:val="upperLetter"/>
      <w:lvlText w:val="%1."/>
      <w:lvlJc w:val="left"/>
      <w:pPr>
        <w:ind w:left="1710" w:hanging="360"/>
      </w:pPr>
      <w:rPr>
        <w:rFonts w:hint="default"/>
      </w:rPr>
    </w:lvl>
    <w:lvl w:ilvl="1" w:tplc="04090019">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1" w15:restartNumberingAfterBreak="0">
    <w:nsid w:val="2DFB3C67"/>
    <w:multiLevelType w:val="hybridMultilevel"/>
    <w:tmpl w:val="81088B2C"/>
    <w:lvl w:ilvl="0" w:tplc="04090017">
      <w:start w:val="1"/>
      <w:numFmt w:val="lowerLetter"/>
      <w:lvlText w:val="%1)"/>
      <w:lvlJc w:val="left"/>
      <w:pPr>
        <w:ind w:left="2070" w:hanging="360"/>
      </w:pPr>
      <w:rPr>
        <w:rFonts w:hint="default"/>
      </w:rPr>
    </w:lvl>
    <w:lvl w:ilvl="1" w:tplc="04090019">
      <w:start w:val="1"/>
      <w:numFmt w:val="lowerLetter"/>
      <w:lvlText w:val="%2."/>
      <w:lvlJc w:val="left"/>
      <w:pPr>
        <w:ind w:left="2304" w:hanging="360"/>
      </w:pPr>
    </w:lvl>
    <w:lvl w:ilvl="2" w:tplc="FAD2CF4C">
      <w:start w:val="1"/>
      <w:numFmt w:val="lowerLetter"/>
      <w:lvlText w:val="%3)"/>
      <w:lvlJc w:val="left"/>
      <w:pPr>
        <w:ind w:left="3204" w:hanging="360"/>
      </w:pPr>
      <w:rPr>
        <w:rFonts w:ascii="Garamond" w:eastAsiaTheme="minorEastAsia" w:hAnsi="Garamond" w:cstheme="minorBidi"/>
      </w:rPr>
    </w:lvl>
    <w:lvl w:ilvl="3" w:tplc="0409000F">
      <w:start w:val="1"/>
      <w:numFmt w:val="decimal"/>
      <w:lvlText w:val="%4."/>
      <w:lvlJc w:val="left"/>
      <w:pPr>
        <w:ind w:left="3744" w:hanging="360"/>
      </w:pPr>
    </w:lvl>
    <w:lvl w:ilvl="4" w:tplc="E17E34CA">
      <w:start w:val="1"/>
      <w:numFmt w:val="lowerLetter"/>
      <w:lvlText w:val="(%5)"/>
      <w:lvlJc w:val="left"/>
      <w:pPr>
        <w:ind w:left="4464" w:hanging="360"/>
      </w:pPr>
      <w:rPr>
        <w:rFonts w:hint="default"/>
      </w:rPr>
    </w:lvl>
    <w:lvl w:ilvl="5" w:tplc="F5F0B75A">
      <w:start w:val="1"/>
      <w:numFmt w:val="decimal"/>
      <w:lvlText w:val="(%6)"/>
      <w:lvlJc w:val="left"/>
      <w:pPr>
        <w:ind w:left="5364" w:hanging="360"/>
      </w:pPr>
      <w:rPr>
        <w:rFonts w:hint="default"/>
      </w:r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12" w15:restartNumberingAfterBreak="0">
    <w:nsid w:val="317817DD"/>
    <w:multiLevelType w:val="hybridMultilevel"/>
    <w:tmpl w:val="C94C1528"/>
    <w:lvl w:ilvl="0" w:tplc="A6B05BFA">
      <w:start w:val="1"/>
      <w:numFmt w:val="upperLetter"/>
      <w:lvlText w:val="%1."/>
      <w:lvlJc w:val="left"/>
      <w:pPr>
        <w:ind w:left="1530" w:hanging="360"/>
      </w:pPr>
      <w:rPr>
        <w:rFonts w:hint="default"/>
        <w:b/>
      </w:r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0409000F">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start w:val="1"/>
      <w:numFmt w:val="decimal"/>
      <w:lvlText w:val="%7."/>
      <w:lvlJc w:val="left"/>
      <w:pPr>
        <w:ind w:left="5850" w:hanging="360"/>
      </w:pPr>
    </w:lvl>
    <w:lvl w:ilvl="7" w:tplc="04090019">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3" w15:restartNumberingAfterBreak="0">
    <w:nsid w:val="320C4632"/>
    <w:multiLevelType w:val="hybridMultilevel"/>
    <w:tmpl w:val="CA00FC26"/>
    <w:lvl w:ilvl="0" w:tplc="F4527A6E">
      <w:start w:val="1"/>
      <w:numFmt w:val="lowerRoman"/>
      <w:lvlText w:val="%1."/>
      <w:lvlJc w:val="right"/>
      <w:pPr>
        <w:ind w:left="2520" w:hanging="360"/>
      </w:pPr>
      <w:rPr>
        <w:rFonts w:hint="default"/>
        <w:b w:val="0"/>
        <w:bCs/>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15:restartNumberingAfterBreak="0">
    <w:nsid w:val="32CB4315"/>
    <w:multiLevelType w:val="hybridMultilevel"/>
    <w:tmpl w:val="878CA5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4FF4DE3"/>
    <w:multiLevelType w:val="hybridMultilevel"/>
    <w:tmpl w:val="139CCB94"/>
    <w:lvl w:ilvl="0" w:tplc="F436797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5E140A5"/>
    <w:multiLevelType w:val="hybridMultilevel"/>
    <w:tmpl w:val="F90CF1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7">
      <w:start w:val="1"/>
      <w:numFmt w:val="lowerLetter"/>
      <w:lvlText w:val="%4)"/>
      <w:lvlJc w:val="left"/>
      <w:pPr>
        <w:ind w:left="270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B01909"/>
    <w:multiLevelType w:val="hybridMultilevel"/>
    <w:tmpl w:val="4872D520"/>
    <w:lvl w:ilvl="0" w:tplc="AE70869A">
      <w:start w:val="1"/>
      <w:numFmt w:val="lowerRoman"/>
      <w:lvlText w:val="%1."/>
      <w:lvlJc w:val="right"/>
      <w:pPr>
        <w:ind w:left="1861" w:hanging="360"/>
      </w:pPr>
      <w:rPr>
        <w:rFonts w:hint="default"/>
        <w:b/>
      </w:rPr>
    </w:lvl>
    <w:lvl w:ilvl="1" w:tplc="04090019">
      <w:start w:val="1"/>
      <w:numFmt w:val="lowerLetter"/>
      <w:lvlText w:val="%2."/>
      <w:lvlJc w:val="left"/>
      <w:pPr>
        <w:ind w:left="2581" w:hanging="360"/>
      </w:pPr>
    </w:lvl>
    <w:lvl w:ilvl="2" w:tplc="0409001B" w:tentative="1">
      <w:start w:val="1"/>
      <w:numFmt w:val="lowerRoman"/>
      <w:lvlText w:val="%3."/>
      <w:lvlJc w:val="right"/>
      <w:pPr>
        <w:ind w:left="3301" w:hanging="180"/>
      </w:pPr>
    </w:lvl>
    <w:lvl w:ilvl="3" w:tplc="0409000F" w:tentative="1">
      <w:start w:val="1"/>
      <w:numFmt w:val="decimal"/>
      <w:lvlText w:val="%4."/>
      <w:lvlJc w:val="left"/>
      <w:pPr>
        <w:ind w:left="4021" w:hanging="360"/>
      </w:pPr>
    </w:lvl>
    <w:lvl w:ilvl="4" w:tplc="04090019" w:tentative="1">
      <w:start w:val="1"/>
      <w:numFmt w:val="lowerLetter"/>
      <w:lvlText w:val="%5."/>
      <w:lvlJc w:val="left"/>
      <w:pPr>
        <w:ind w:left="4741" w:hanging="360"/>
      </w:pPr>
    </w:lvl>
    <w:lvl w:ilvl="5" w:tplc="0409001B" w:tentative="1">
      <w:start w:val="1"/>
      <w:numFmt w:val="lowerRoman"/>
      <w:lvlText w:val="%6."/>
      <w:lvlJc w:val="right"/>
      <w:pPr>
        <w:ind w:left="5461" w:hanging="180"/>
      </w:pPr>
    </w:lvl>
    <w:lvl w:ilvl="6" w:tplc="0409000F" w:tentative="1">
      <w:start w:val="1"/>
      <w:numFmt w:val="decimal"/>
      <w:lvlText w:val="%7."/>
      <w:lvlJc w:val="left"/>
      <w:pPr>
        <w:ind w:left="6181" w:hanging="360"/>
      </w:pPr>
    </w:lvl>
    <w:lvl w:ilvl="7" w:tplc="04090019" w:tentative="1">
      <w:start w:val="1"/>
      <w:numFmt w:val="lowerLetter"/>
      <w:lvlText w:val="%8."/>
      <w:lvlJc w:val="left"/>
      <w:pPr>
        <w:ind w:left="6901" w:hanging="360"/>
      </w:pPr>
    </w:lvl>
    <w:lvl w:ilvl="8" w:tplc="0409001B" w:tentative="1">
      <w:start w:val="1"/>
      <w:numFmt w:val="lowerRoman"/>
      <w:lvlText w:val="%9."/>
      <w:lvlJc w:val="right"/>
      <w:pPr>
        <w:ind w:left="7621" w:hanging="180"/>
      </w:pPr>
    </w:lvl>
  </w:abstractNum>
  <w:abstractNum w:abstractNumId="18" w15:restartNumberingAfterBreak="0">
    <w:nsid w:val="38B942A6"/>
    <w:multiLevelType w:val="hybridMultilevel"/>
    <w:tmpl w:val="55FE6450"/>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9" w15:restartNumberingAfterBreak="0">
    <w:nsid w:val="3BB55762"/>
    <w:multiLevelType w:val="hybridMultilevel"/>
    <w:tmpl w:val="365E154E"/>
    <w:lvl w:ilvl="0" w:tplc="FFFFFFFF">
      <w:start w:val="1"/>
      <w:numFmt w:val="upp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496564CB"/>
    <w:multiLevelType w:val="hybridMultilevel"/>
    <w:tmpl w:val="48E26372"/>
    <w:lvl w:ilvl="0" w:tplc="B5341BF0">
      <w:start w:val="1"/>
      <w:numFmt w:val="upperLetter"/>
      <w:lvlText w:val="%1."/>
      <w:lvlJc w:val="left"/>
      <w:pPr>
        <w:ind w:left="780" w:hanging="360"/>
      </w:pPr>
      <w:rPr>
        <w:i w:val="0"/>
        <w:iCs/>
      </w:rPr>
    </w:lvl>
    <w:lvl w:ilvl="1" w:tplc="7F4858AE">
      <w:start w:val="1"/>
      <w:numFmt w:val="lowerLetter"/>
      <w:lvlText w:val="%2."/>
      <w:lvlJc w:val="left"/>
      <w:pPr>
        <w:ind w:left="1500" w:hanging="360"/>
      </w:pPr>
      <w:rPr>
        <w:b w:val="0"/>
        <w:bCs/>
        <w:i w:val="0"/>
        <w:iCs/>
      </w:r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2" w15:restartNumberingAfterBreak="0">
    <w:nsid w:val="4C6C1A0E"/>
    <w:multiLevelType w:val="hybridMultilevel"/>
    <w:tmpl w:val="96CEEEA0"/>
    <w:lvl w:ilvl="0" w:tplc="1D849C06">
      <w:start w:val="2"/>
      <w:numFmt w:val="decimal"/>
      <w:lvlText w:val="%1-"/>
      <w:lvlJc w:val="left"/>
      <w:pPr>
        <w:ind w:left="107" w:hanging="169"/>
      </w:pPr>
      <w:rPr>
        <w:rFonts w:ascii="Times New Roman" w:eastAsia="Times New Roman" w:hAnsi="Times New Roman" w:cs="Times New Roman" w:hint="default"/>
        <w:spacing w:val="-1"/>
        <w:w w:val="100"/>
        <w:sz w:val="18"/>
        <w:szCs w:val="18"/>
        <w:lang w:val="en-US" w:eastAsia="en-US" w:bidi="en-US"/>
      </w:rPr>
    </w:lvl>
    <w:lvl w:ilvl="1" w:tplc="FB98838C">
      <w:numFmt w:val="bullet"/>
      <w:lvlText w:val="•"/>
      <w:lvlJc w:val="left"/>
      <w:pPr>
        <w:ind w:left="259" w:hanging="169"/>
      </w:pPr>
      <w:rPr>
        <w:rFonts w:hint="default"/>
        <w:lang w:val="en-US" w:eastAsia="en-US" w:bidi="en-US"/>
      </w:rPr>
    </w:lvl>
    <w:lvl w:ilvl="2" w:tplc="2320F7FC">
      <w:numFmt w:val="bullet"/>
      <w:lvlText w:val="•"/>
      <w:lvlJc w:val="left"/>
      <w:pPr>
        <w:ind w:left="418" w:hanging="169"/>
      </w:pPr>
      <w:rPr>
        <w:rFonts w:hint="default"/>
        <w:lang w:val="en-US" w:eastAsia="en-US" w:bidi="en-US"/>
      </w:rPr>
    </w:lvl>
    <w:lvl w:ilvl="3" w:tplc="053C2E66">
      <w:numFmt w:val="bullet"/>
      <w:lvlText w:val="•"/>
      <w:lvlJc w:val="left"/>
      <w:pPr>
        <w:ind w:left="577" w:hanging="169"/>
      </w:pPr>
      <w:rPr>
        <w:rFonts w:hint="default"/>
        <w:lang w:val="en-US" w:eastAsia="en-US" w:bidi="en-US"/>
      </w:rPr>
    </w:lvl>
    <w:lvl w:ilvl="4" w:tplc="4B3EDCB0">
      <w:numFmt w:val="bullet"/>
      <w:lvlText w:val="•"/>
      <w:lvlJc w:val="left"/>
      <w:pPr>
        <w:ind w:left="736" w:hanging="169"/>
      </w:pPr>
      <w:rPr>
        <w:rFonts w:hint="default"/>
        <w:lang w:val="en-US" w:eastAsia="en-US" w:bidi="en-US"/>
      </w:rPr>
    </w:lvl>
    <w:lvl w:ilvl="5" w:tplc="D1729854">
      <w:numFmt w:val="bullet"/>
      <w:lvlText w:val="•"/>
      <w:lvlJc w:val="left"/>
      <w:pPr>
        <w:ind w:left="895" w:hanging="169"/>
      </w:pPr>
      <w:rPr>
        <w:rFonts w:hint="default"/>
        <w:lang w:val="en-US" w:eastAsia="en-US" w:bidi="en-US"/>
      </w:rPr>
    </w:lvl>
    <w:lvl w:ilvl="6" w:tplc="39A84354">
      <w:numFmt w:val="bullet"/>
      <w:lvlText w:val="•"/>
      <w:lvlJc w:val="left"/>
      <w:pPr>
        <w:ind w:left="1054" w:hanging="169"/>
      </w:pPr>
      <w:rPr>
        <w:rFonts w:hint="default"/>
        <w:lang w:val="en-US" w:eastAsia="en-US" w:bidi="en-US"/>
      </w:rPr>
    </w:lvl>
    <w:lvl w:ilvl="7" w:tplc="824636D2">
      <w:numFmt w:val="bullet"/>
      <w:lvlText w:val="•"/>
      <w:lvlJc w:val="left"/>
      <w:pPr>
        <w:ind w:left="1213" w:hanging="169"/>
      </w:pPr>
      <w:rPr>
        <w:rFonts w:hint="default"/>
        <w:lang w:val="en-US" w:eastAsia="en-US" w:bidi="en-US"/>
      </w:rPr>
    </w:lvl>
    <w:lvl w:ilvl="8" w:tplc="93BAB210">
      <w:numFmt w:val="bullet"/>
      <w:lvlText w:val="•"/>
      <w:lvlJc w:val="left"/>
      <w:pPr>
        <w:ind w:left="1372" w:hanging="169"/>
      </w:pPr>
      <w:rPr>
        <w:rFonts w:hint="default"/>
        <w:lang w:val="en-US" w:eastAsia="en-US" w:bidi="en-US"/>
      </w:rPr>
    </w:lvl>
  </w:abstractNum>
  <w:abstractNum w:abstractNumId="23" w15:restartNumberingAfterBreak="0">
    <w:nsid w:val="514578AB"/>
    <w:multiLevelType w:val="hybridMultilevel"/>
    <w:tmpl w:val="EF16DAA8"/>
    <w:lvl w:ilvl="0" w:tplc="04090001">
      <w:start w:val="1"/>
      <w:numFmt w:val="bullet"/>
      <w:lvlText w:val=""/>
      <w:lvlJc w:val="left"/>
      <w:pPr>
        <w:ind w:left="1944" w:hanging="360"/>
      </w:pPr>
      <w:rPr>
        <w:rFonts w:ascii="Symbol" w:hAnsi="Symbol" w:hint="default"/>
      </w:rPr>
    </w:lvl>
    <w:lvl w:ilvl="1" w:tplc="04090003">
      <w:start w:val="1"/>
      <w:numFmt w:val="bullet"/>
      <w:lvlText w:val="o"/>
      <w:lvlJc w:val="left"/>
      <w:pPr>
        <w:ind w:left="2664" w:hanging="360"/>
      </w:pPr>
      <w:rPr>
        <w:rFonts w:ascii="Courier New" w:hAnsi="Courier New" w:cs="Courier New" w:hint="default"/>
      </w:rPr>
    </w:lvl>
    <w:lvl w:ilvl="2" w:tplc="04090005">
      <w:start w:val="1"/>
      <w:numFmt w:val="bullet"/>
      <w:lvlText w:val=""/>
      <w:lvlJc w:val="left"/>
      <w:pPr>
        <w:ind w:left="3384" w:hanging="360"/>
      </w:pPr>
      <w:rPr>
        <w:rFonts w:ascii="Wingdings" w:hAnsi="Wingdings" w:hint="default"/>
      </w:rPr>
    </w:lvl>
    <w:lvl w:ilvl="3" w:tplc="04090001">
      <w:start w:val="1"/>
      <w:numFmt w:val="bullet"/>
      <w:lvlText w:val=""/>
      <w:lvlJc w:val="left"/>
      <w:pPr>
        <w:ind w:left="4104" w:hanging="360"/>
      </w:pPr>
      <w:rPr>
        <w:rFonts w:ascii="Symbol" w:hAnsi="Symbol" w:hint="default"/>
      </w:rPr>
    </w:lvl>
    <w:lvl w:ilvl="4" w:tplc="04090003">
      <w:start w:val="1"/>
      <w:numFmt w:val="bullet"/>
      <w:lvlText w:val="o"/>
      <w:lvlJc w:val="left"/>
      <w:pPr>
        <w:ind w:left="4824" w:hanging="360"/>
      </w:pPr>
      <w:rPr>
        <w:rFonts w:ascii="Courier New" w:hAnsi="Courier New" w:cs="Courier New" w:hint="default"/>
      </w:rPr>
    </w:lvl>
    <w:lvl w:ilvl="5" w:tplc="04090005">
      <w:start w:val="1"/>
      <w:numFmt w:val="bullet"/>
      <w:lvlText w:val=""/>
      <w:lvlJc w:val="left"/>
      <w:pPr>
        <w:ind w:left="5544" w:hanging="360"/>
      </w:pPr>
      <w:rPr>
        <w:rFonts w:ascii="Wingdings" w:hAnsi="Wingdings" w:hint="default"/>
      </w:rPr>
    </w:lvl>
    <w:lvl w:ilvl="6" w:tplc="04090001">
      <w:start w:val="1"/>
      <w:numFmt w:val="bullet"/>
      <w:lvlText w:val=""/>
      <w:lvlJc w:val="left"/>
      <w:pPr>
        <w:ind w:left="6264" w:hanging="360"/>
      </w:pPr>
      <w:rPr>
        <w:rFonts w:ascii="Symbol" w:hAnsi="Symbol" w:hint="default"/>
      </w:rPr>
    </w:lvl>
    <w:lvl w:ilvl="7" w:tplc="04090003">
      <w:start w:val="1"/>
      <w:numFmt w:val="bullet"/>
      <w:lvlText w:val="o"/>
      <w:lvlJc w:val="left"/>
      <w:pPr>
        <w:ind w:left="6984" w:hanging="360"/>
      </w:pPr>
      <w:rPr>
        <w:rFonts w:ascii="Courier New" w:hAnsi="Courier New" w:cs="Courier New" w:hint="default"/>
      </w:rPr>
    </w:lvl>
    <w:lvl w:ilvl="8" w:tplc="04090005">
      <w:start w:val="1"/>
      <w:numFmt w:val="bullet"/>
      <w:lvlText w:val=""/>
      <w:lvlJc w:val="left"/>
      <w:pPr>
        <w:ind w:left="7704" w:hanging="360"/>
      </w:pPr>
      <w:rPr>
        <w:rFonts w:ascii="Wingdings" w:hAnsi="Wingdings" w:hint="default"/>
      </w:rPr>
    </w:lvl>
  </w:abstractNum>
  <w:abstractNum w:abstractNumId="24" w15:restartNumberingAfterBreak="0">
    <w:nsid w:val="550441FF"/>
    <w:multiLevelType w:val="hybridMultilevel"/>
    <w:tmpl w:val="4BA0B5E2"/>
    <w:lvl w:ilvl="0" w:tplc="0409001B">
      <w:start w:val="1"/>
      <w:numFmt w:val="lowerRoman"/>
      <w:lvlText w:val="%1."/>
      <w:lvlJc w:val="right"/>
      <w:pPr>
        <w:ind w:left="5040" w:hanging="360"/>
      </w:p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25" w15:restartNumberingAfterBreak="0">
    <w:nsid w:val="62302001"/>
    <w:multiLevelType w:val="hybridMultilevel"/>
    <w:tmpl w:val="FC04E3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379696E"/>
    <w:multiLevelType w:val="hybridMultilevel"/>
    <w:tmpl w:val="B0F408EA"/>
    <w:lvl w:ilvl="0" w:tplc="64324D4C">
      <w:start w:val="1"/>
      <w:numFmt w:val="upperLetter"/>
      <w:pStyle w:val="Heading2"/>
      <w:lvlText w:val="%1."/>
      <w:lvlJc w:val="left"/>
      <w:pPr>
        <w:ind w:left="1800" w:hanging="360"/>
      </w:pPr>
      <w:rPr>
        <w:b/>
        <w:bCs/>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6C2A57E2"/>
    <w:multiLevelType w:val="hybridMultilevel"/>
    <w:tmpl w:val="9F749736"/>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8" w15:restartNumberingAfterBreak="0">
    <w:nsid w:val="6D080E55"/>
    <w:multiLevelType w:val="hybridMultilevel"/>
    <w:tmpl w:val="081A2ED6"/>
    <w:lvl w:ilvl="0" w:tplc="FFFFFFFF">
      <w:start w:val="1"/>
      <w:numFmt w:val="upperLetter"/>
      <w:lvlText w:val="%1."/>
      <w:lvlJc w:val="left"/>
      <w:pPr>
        <w:ind w:left="1080" w:hanging="360"/>
      </w:pPr>
      <w:rPr>
        <w:b/>
        <w:i w:val="0"/>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76B30E47"/>
    <w:multiLevelType w:val="hybridMultilevel"/>
    <w:tmpl w:val="A15A70EC"/>
    <w:lvl w:ilvl="0" w:tplc="174C446A">
      <w:start w:val="1"/>
      <w:numFmt w:val="upperLetter"/>
      <w:lvlText w:val="%1."/>
      <w:lvlJc w:val="left"/>
      <w:pPr>
        <w:ind w:left="1080" w:hanging="360"/>
      </w:pPr>
      <w:rPr>
        <w:rFonts w:ascii="Arial" w:eastAsia="Times New Roman" w:hAnsi="Arial" w:cs="Arial" w:hint="default"/>
        <w:b/>
        <w:sz w:val="20"/>
      </w:rPr>
    </w:lvl>
    <w:lvl w:ilvl="1" w:tplc="04090017">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850723B"/>
    <w:multiLevelType w:val="hybridMultilevel"/>
    <w:tmpl w:val="DD3247BC"/>
    <w:lvl w:ilvl="0" w:tplc="AC0488F8">
      <w:start w:val="1"/>
      <w:numFmt w:val="decimal"/>
      <w:lvlText w:val="%1."/>
      <w:lvlJc w:val="lef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B7002FFE">
      <w:start w:val="1"/>
      <w:numFmt w:val="decimal"/>
      <w:lvlText w:val="%4."/>
      <w:lvlJc w:val="left"/>
      <w:pPr>
        <w:ind w:left="3600" w:hanging="360"/>
      </w:pPr>
      <w:rPr>
        <w:b/>
        <w:color w:val="auto"/>
      </w:r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1" w15:restartNumberingAfterBreak="0">
    <w:nsid w:val="7E5E42EA"/>
    <w:multiLevelType w:val="hybridMultilevel"/>
    <w:tmpl w:val="0EC4ED30"/>
    <w:lvl w:ilvl="0" w:tplc="FFFFFFFF">
      <w:start w:val="1"/>
      <w:numFmt w:val="upperLetter"/>
      <w:lvlText w:val="%1."/>
      <w:lvlJc w:val="left"/>
      <w:pPr>
        <w:ind w:left="1080" w:hanging="360"/>
      </w:pPr>
      <w:rPr>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00151449">
    <w:abstractNumId w:val="20"/>
  </w:num>
  <w:num w:numId="2" w16cid:durableId="330372179">
    <w:abstractNumId w:val="30"/>
  </w:num>
  <w:num w:numId="3" w16cid:durableId="762410755">
    <w:abstractNumId w:val="26"/>
  </w:num>
  <w:num w:numId="4" w16cid:durableId="2102407806">
    <w:abstractNumId w:val="18"/>
  </w:num>
  <w:num w:numId="5" w16cid:durableId="336927295">
    <w:abstractNumId w:val="27"/>
  </w:num>
  <w:num w:numId="6" w16cid:durableId="856314719">
    <w:abstractNumId w:val="24"/>
  </w:num>
  <w:num w:numId="7" w16cid:durableId="1160003680">
    <w:abstractNumId w:val="1"/>
  </w:num>
  <w:num w:numId="8" w16cid:durableId="194851206">
    <w:abstractNumId w:val="9"/>
  </w:num>
  <w:num w:numId="9" w16cid:durableId="1680348749">
    <w:abstractNumId w:val="23"/>
  </w:num>
  <w:num w:numId="10" w16cid:durableId="1667397002">
    <w:abstractNumId w:val="10"/>
  </w:num>
  <w:num w:numId="11" w16cid:durableId="1581405510">
    <w:abstractNumId w:val="11"/>
  </w:num>
  <w:num w:numId="12" w16cid:durableId="569535262">
    <w:abstractNumId w:val="6"/>
  </w:num>
  <w:num w:numId="13" w16cid:durableId="228924760">
    <w:abstractNumId w:val="19"/>
  </w:num>
  <w:num w:numId="14" w16cid:durableId="1275861941">
    <w:abstractNumId w:val="5"/>
  </w:num>
  <w:num w:numId="15" w16cid:durableId="1237395294">
    <w:abstractNumId w:val="0"/>
  </w:num>
  <w:num w:numId="16" w16cid:durableId="1966111199">
    <w:abstractNumId w:val="4"/>
  </w:num>
  <w:num w:numId="17" w16cid:durableId="913969642">
    <w:abstractNumId w:val="22"/>
  </w:num>
  <w:num w:numId="18" w16cid:durableId="1261261534">
    <w:abstractNumId w:val="31"/>
  </w:num>
  <w:num w:numId="19" w16cid:durableId="221327827">
    <w:abstractNumId w:val="2"/>
  </w:num>
  <w:num w:numId="20" w16cid:durableId="670596196">
    <w:abstractNumId w:val="16"/>
  </w:num>
  <w:num w:numId="21" w16cid:durableId="513691264">
    <w:abstractNumId w:val="7"/>
  </w:num>
  <w:num w:numId="22" w16cid:durableId="455611040">
    <w:abstractNumId w:val="13"/>
  </w:num>
  <w:num w:numId="23" w16cid:durableId="1432821256">
    <w:abstractNumId w:val="25"/>
  </w:num>
  <w:num w:numId="24" w16cid:durableId="960575983">
    <w:abstractNumId w:val="14"/>
  </w:num>
  <w:num w:numId="25" w16cid:durableId="1290434502">
    <w:abstractNumId w:val="17"/>
  </w:num>
  <w:num w:numId="26" w16cid:durableId="259341150">
    <w:abstractNumId w:val="28"/>
  </w:num>
  <w:num w:numId="27" w16cid:durableId="344138490">
    <w:abstractNumId w:val="12"/>
  </w:num>
  <w:num w:numId="28" w16cid:durableId="164125828">
    <w:abstractNumId w:val="29"/>
  </w:num>
  <w:num w:numId="29" w16cid:durableId="521168671">
    <w:abstractNumId w:val="8"/>
  </w:num>
  <w:num w:numId="30" w16cid:durableId="562837889">
    <w:abstractNumId w:val="21"/>
  </w:num>
  <w:num w:numId="31" w16cid:durableId="2098668423">
    <w:abstractNumId w:val="3"/>
  </w:num>
  <w:num w:numId="32" w16cid:durableId="1414552441">
    <w:abstractNumId w:val="1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n-US" w:vendorID="64" w:dllVersion="0" w:nlCheck="1" w:checkStyle="0"/>
  <w:proofState w:spelling="clean" w:grammar="clean"/>
  <w:documentProtection w:edit="readOnly" w:formatting="1" w:enforcement="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0B40"/>
    <w:rsid w:val="00004C4E"/>
    <w:rsid w:val="0000569F"/>
    <w:rsid w:val="000127F6"/>
    <w:rsid w:val="00014DD0"/>
    <w:rsid w:val="0001590E"/>
    <w:rsid w:val="00016AEE"/>
    <w:rsid w:val="000171B7"/>
    <w:rsid w:val="00022692"/>
    <w:rsid w:val="00023818"/>
    <w:rsid w:val="00024447"/>
    <w:rsid w:val="00032120"/>
    <w:rsid w:val="0004285F"/>
    <w:rsid w:val="00043562"/>
    <w:rsid w:val="000467E7"/>
    <w:rsid w:val="00055400"/>
    <w:rsid w:val="00055F25"/>
    <w:rsid w:val="0005684B"/>
    <w:rsid w:val="00060B83"/>
    <w:rsid w:val="00062023"/>
    <w:rsid w:val="0006390D"/>
    <w:rsid w:val="00065937"/>
    <w:rsid w:val="00065A97"/>
    <w:rsid w:val="00065DC8"/>
    <w:rsid w:val="00073DC1"/>
    <w:rsid w:val="00082BF3"/>
    <w:rsid w:val="00084E66"/>
    <w:rsid w:val="000856F1"/>
    <w:rsid w:val="00096023"/>
    <w:rsid w:val="0009688A"/>
    <w:rsid w:val="000A6D62"/>
    <w:rsid w:val="000A71FB"/>
    <w:rsid w:val="000A7E14"/>
    <w:rsid w:val="000B7C99"/>
    <w:rsid w:val="000C12D6"/>
    <w:rsid w:val="000C45A5"/>
    <w:rsid w:val="000C5EC0"/>
    <w:rsid w:val="000C7EEE"/>
    <w:rsid w:val="000D0AE4"/>
    <w:rsid w:val="000D2030"/>
    <w:rsid w:val="000D769A"/>
    <w:rsid w:val="000E22E1"/>
    <w:rsid w:val="000E4D97"/>
    <w:rsid w:val="000E69D5"/>
    <w:rsid w:val="000F005F"/>
    <w:rsid w:val="000F0AC0"/>
    <w:rsid w:val="000F1947"/>
    <w:rsid w:val="000F232C"/>
    <w:rsid w:val="000F2C3D"/>
    <w:rsid w:val="000F7F88"/>
    <w:rsid w:val="001033FB"/>
    <w:rsid w:val="00105097"/>
    <w:rsid w:val="001077FC"/>
    <w:rsid w:val="001079FE"/>
    <w:rsid w:val="00111BF3"/>
    <w:rsid w:val="0011248D"/>
    <w:rsid w:val="00114159"/>
    <w:rsid w:val="00122F77"/>
    <w:rsid w:val="00132DCD"/>
    <w:rsid w:val="001356CE"/>
    <w:rsid w:val="001364FD"/>
    <w:rsid w:val="001436F2"/>
    <w:rsid w:val="00143BFB"/>
    <w:rsid w:val="00143FA9"/>
    <w:rsid w:val="00144FE4"/>
    <w:rsid w:val="00145661"/>
    <w:rsid w:val="00146D14"/>
    <w:rsid w:val="0015126C"/>
    <w:rsid w:val="00160129"/>
    <w:rsid w:val="001611F7"/>
    <w:rsid w:val="001709A4"/>
    <w:rsid w:val="00172ED0"/>
    <w:rsid w:val="00183C06"/>
    <w:rsid w:val="00190037"/>
    <w:rsid w:val="0019701C"/>
    <w:rsid w:val="00197C81"/>
    <w:rsid w:val="001A346D"/>
    <w:rsid w:val="001A5E04"/>
    <w:rsid w:val="001B0241"/>
    <w:rsid w:val="001B4ABF"/>
    <w:rsid w:val="001B5641"/>
    <w:rsid w:val="001B70FF"/>
    <w:rsid w:val="001C0B97"/>
    <w:rsid w:val="001C3F1D"/>
    <w:rsid w:val="001C45B4"/>
    <w:rsid w:val="001C7D41"/>
    <w:rsid w:val="001D06D5"/>
    <w:rsid w:val="001D25C0"/>
    <w:rsid w:val="001D57DE"/>
    <w:rsid w:val="001E0D0C"/>
    <w:rsid w:val="001E1A2E"/>
    <w:rsid w:val="001E3F3E"/>
    <w:rsid w:val="001E66B4"/>
    <w:rsid w:val="001E7277"/>
    <w:rsid w:val="002073F3"/>
    <w:rsid w:val="00216C45"/>
    <w:rsid w:val="00220CAD"/>
    <w:rsid w:val="00221B57"/>
    <w:rsid w:val="002276CE"/>
    <w:rsid w:val="00230C58"/>
    <w:rsid w:val="002319B5"/>
    <w:rsid w:val="00232F5A"/>
    <w:rsid w:val="00233C66"/>
    <w:rsid w:val="00233E2E"/>
    <w:rsid w:val="002379FC"/>
    <w:rsid w:val="00240F7A"/>
    <w:rsid w:val="00241053"/>
    <w:rsid w:val="00241C7B"/>
    <w:rsid w:val="002476DA"/>
    <w:rsid w:val="00247CA9"/>
    <w:rsid w:val="00250547"/>
    <w:rsid w:val="00251E81"/>
    <w:rsid w:val="00252E71"/>
    <w:rsid w:val="00257093"/>
    <w:rsid w:val="00260B51"/>
    <w:rsid w:val="002619DF"/>
    <w:rsid w:val="002643AA"/>
    <w:rsid w:val="00272A0B"/>
    <w:rsid w:val="00274B23"/>
    <w:rsid w:val="00276533"/>
    <w:rsid w:val="002820A7"/>
    <w:rsid w:val="00282783"/>
    <w:rsid w:val="0028284D"/>
    <w:rsid w:val="002848E3"/>
    <w:rsid w:val="00290827"/>
    <w:rsid w:val="002909DF"/>
    <w:rsid w:val="00291C10"/>
    <w:rsid w:val="002967A9"/>
    <w:rsid w:val="00296BB8"/>
    <w:rsid w:val="00297778"/>
    <w:rsid w:val="002A04E5"/>
    <w:rsid w:val="002A3E93"/>
    <w:rsid w:val="002A46ED"/>
    <w:rsid w:val="002A52C2"/>
    <w:rsid w:val="002A686F"/>
    <w:rsid w:val="002B30A2"/>
    <w:rsid w:val="002B4D40"/>
    <w:rsid w:val="002B4E86"/>
    <w:rsid w:val="002B5C1C"/>
    <w:rsid w:val="002B5D73"/>
    <w:rsid w:val="002C09F1"/>
    <w:rsid w:val="002C0A9C"/>
    <w:rsid w:val="002C7184"/>
    <w:rsid w:val="002D420F"/>
    <w:rsid w:val="002F36F8"/>
    <w:rsid w:val="003011AF"/>
    <w:rsid w:val="00301331"/>
    <w:rsid w:val="0030269D"/>
    <w:rsid w:val="003051D2"/>
    <w:rsid w:val="00306757"/>
    <w:rsid w:val="00306959"/>
    <w:rsid w:val="00310A56"/>
    <w:rsid w:val="00310D75"/>
    <w:rsid w:val="0031338F"/>
    <w:rsid w:val="00314B5F"/>
    <w:rsid w:val="003160AF"/>
    <w:rsid w:val="0033367A"/>
    <w:rsid w:val="00343752"/>
    <w:rsid w:val="00344BA2"/>
    <w:rsid w:val="00344E4A"/>
    <w:rsid w:val="003476ED"/>
    <w:rsid w:val="0035166D"/>
    <w:rsid w:val="003547C6"/>
    <w:rsid w:val="00362314"/>
    <w:rsid w:val="003630CC"/>
    <w:rsid w:val="0037747C"/>
    <w:rsid w:val="00382923"/>
    <w:rsid w:val="00387DBF"/>
    <w:rsid w:val="003904FF"/>
    <w:rsid w:val="0039390C"/>
    <w:rsid w:val="003943C7"/>
    <w:rsid w:val="003A0A0E"/>
    <w:rsid w:val="003A3006"/>
    <w:rsid w:val="003A3BAD"/>
    <w:rsid w:val="003A481A"/>
    <w:rsid w:val="003C0AFE"/>
    <w:rsid w:val="003C0B09"/>
    <w:rsid w:val="003C1B1D"/>
    <w:rsid w:val="003C4C19"/>
    <w:rsid w:val="003C5881"/>
    <w:rsid w:val="003C7E99"/>
    <w:rsid w:val="003D5D94"/>
    <w:rsid w:val="003D7ECA"/>
    <w:rsid w:val="003E15B6"/>
    <w:rsid w:val="003E6BB2"/>
    <w:rsid w:val="003E6C4E"/>
    <w:rsid w:val="003F08FF"/>
    <w:rsid w:val="003F2AA4"/>
    <w:rsid w:val="003F2BEA"/>
    <w:rsid w:val="003F316D"/>
    <w:rsid w:val="003F4F9D"/>
    <w:rsid w:val="003F6433"/>
    <w:rsid w:val="003F6E8B"/>
    <w:rsid w:val="0042163A"/>
    <w:rsid w:val="00423E73"/>
    <w:rsid w:val="00425185"/>
    <w:rsid w:val="00425B13"/>
    <w:rsid w:val="00425DF1"/>
    <w:rsid w:val="0042704A"/>
    <w:rsid w:val="0042757C"/>
    <w:rsid w:val="00432E41"/>
    <w:rsid w:val="00433C89"/>
    <w:rsid w:val="00435361"/>
    <w:rsid w:val="00435664"/>
    <w:rsid w:val="004359E4"/>
    <w:rsid w:val="004377BA"/>
    <w:rsid w:val="00441742"/>
    <w:rsid w:val="00444B10"/>
    <w:rsid w:val="00450DF1"/>
    <w:rsid w:val="0045233E"/>
    <w:rsid w:val="00452881"/>
    <w:rsid w:val="00452EA5"/>
    <w:rsid w:val="00452FEF"/>
    <w:rsid w:val="00454B71"/>
    <w:rsid w:val="00462FF1"/>
    <w:rsid w:val="00465F92"/>
    <w:rsid w:val="0047040E"/>
    <w:rsid w:val="004707F4"/>
    <w:rsid w:val="00470C29"/>
    <w:rsid w:val="0047239C"/>
    <w:rsid w:val="00473D82"/>
    <w:rsid w:val="0047426A"/>
    <w:rsid w:val="00475D4C"/>
    <w:rsid w:val="00480C8F"/>
    <w:rsid w:val="0048206F"/>
    <w:rsid w:val="004862A4"/>
    <w:rsid w:val="00486C7C"/>
    <w:rsid w:val="004946E1"/>
    <w:rsid w:val="00497115"/>
    <w:rsid w:val="004A57AC"/>
    <w:rsid w:val="004B3F2E"/>
    <w:rsid w:val="004B5053"/>
    <w:rsid w:val="004C0113"/>
    <w:rsid w:val="004C0684"/>
    <w:rsid w:val="004C0E20"/>
    <w:rsid w:val="004C3342"/>
    <w:rsid w:val="004C35DD"/>
    <w:rsid w:val="004C5853"/>
    <w:rsid w:val="004C6C89"/>
    <w:rsid w:val="004D1607"/>
    <w:rsid w:val="004E1F25"/>
    <w:rsid w:val="004E350C"/>
    <w:rsid w:val="004E4971"/>
    <w:rsid w:val="004E702A"/>
    <w:rsid w:val="004F0CFD"/>
    <w:rsid w:val="004F7939"/>
    <w:rsid w:val="004F7E00"/>
    <w:rsid w:val="005038CF"/>
    <w:rsid w:val="00504F7C"/>
    <w:rsid w:val="005122F0"/>
    <w:rsid w:val="005128E1"/>
    <w:rsid w:val="00512B8D"/>
    <w:rsid w:val="00513326"/>
    <w:rsid w:val="00513771"/>
    <w:rsid w:val="00515036"/>
    <w:rsid w:val="00524444"/>
    <w:rsid w:val="005271C6"/>
    <w:rsid w:val="0053072B"/>
    <w:rsid w:val="00533C52"/>
    <w:rsid w:val="00534219"/>
    <w:rsid w:val="00536B39"/>
    <w:rsid w:val="00542780"/>
    <w:rsid w:val="0055253F"/>
    <w:rsid w:val="005533A7"/>
    <w:rsid w:val="00554254"/>
    <w:rsid w:val="00554671"/>
    <w:rsid w:val="0055564E"/>
    <w:rsid w:val="00556317"/>
    <w:rsid w:val="005641F9"/>
    <w:rsid w:val="005677D9"/>
    <w:rsid w:val="0057234F"/>
    <w:rsid w:val="00572497"/>
    <w:rsid w:val="00575EB5"/>
    <w:rsid w:val="0057A466"/>
    <w:rsid w:val="0058129D"/>
    <w:rsid w:val="005819E7"/>
    <w:rsid w:val="00581DAC"/>
    <w:rsid w:val="00584944"/>
    <w:rsid w:val="00587DA9"/>
    <w:rsid w:val="00597FE1"/>
    <w:rsid w:val="005A23D0"/>
    <w:rsid w:val="005A543F"/>
    <w:rsid w:val="005A674C"/>
    <w:rsid w:val="005A6B22"/>
    <w:rsid w:val="005B0895"/>
    <w:rsid w:val="005B1295"/>
    <w:rsid w:val="005B5504"/>
    <w:rsid w:val="005C16CB"/>
    <w:rsid w:val="005C1F89"/>
    <w:rsid w:val="005C45F3"/>
    <w:rsid w:val="005C4F9D"/>
    <w:rsid w:val="005C7D52"/>
    <w:rsid w:val="005D03E8"/>
    <w:rsid w:val="005D163D"/>
    <w:rsid w:val="005D53BA"/>
    <w:rsid w:val="005D553A"/>
    <w:rsid w:val="005E0326"/>
    <w:rsid w:val="005E4BC9"/>
    <w:rsid w:val="005E5E4B"/>
    <w:rsid w:val="005F36E2"/>
    <w:rsid w:val="005F5042"/>
    <w:rsid w:val="006008CC"/>
    <w:rsid w:val="006011FA"/>
    <w:rsid w:val="006046E6"/>
    <w:rsid w:val="0060799D"/>
    <w:rsid w:val="006170C6"/>
    <w:rsid w:val="00621DA4"/>
    <w:rsid w:val="00622CB8"/>
    <w:rsid w:val="00626723"/>
    <w:rsid w:val="006342B6"/>
    <w:rsid w:val="00634582"/>
    <w:rsid w:val="00634DD3"/>
    <w:rsid w:val="00641206"/>
    <w:rsid w:val="00642A06"/>
    <w:rsid w:val="00643B18"/>
    <w:rsid w:val="0064684F"/>
    <w:rsid w:val="00654413"/>
    <w:rsid w:val="006549A7"/>
    <w:rsid w:val="0065530B"/>
    <w:rsid w:val="00660A85"/>
    <w:rsid w:val="006639C5"/>
    <w:rsid w:val="00664B8D"/>
    <w:rsid w:val="00666601"/>
    <w:rsid w:val="0066677B"/>
    <w:rsid w:val="00681BD8"/>
    <w:rsid w:val="00685AFB"/>
    <w:rsid w:val="00686B1A"/>
    <w:rsid w:val="00687725"/>
    <w:rsid w:val="00696040"/>
    <w:rsid w:val="006960B1"/>
    <w:rsid w:val="006A1153"/>
    <w:rsid w:val="006A1ECD"/>
    <w:rsid w:val="006A31DC"/>
    <w:rsid w:val="006A4763"/>
    <w:rsid w:val="006A50D0"/>
    <w:rsid w:val="006A6228"/>
    <w:rsid w:val="006A64A9"/>
    <w:rsid w:val="006A71DD"/>
    <w:rsid w:val="006B1E51"/>
    <w:rsid w:val="006B765D"/>
    <w:rsid w:val="006C1B88"/>
    <w:rsid w:val="006C6207"/>
    <w:rsid w:val="006D2328"/>
    <w:rsid w:val="006D5E3C"/>
    <w:rsid w:val="006D65CD"/>
    <w:rsid w:val="006D7FC8"/>
    <w:rsid w:val="006E1C2F"/>
    <w:rsid w:val="006E1E34"/>
    <w:rsid w:val="006E23E7"/>
    <w:rsid w:val="006E3A2A"/>
    <w:rsid w:val="006F33B9"/>
    <w:rsid w:val="006F45A1"/>
    <w:rsid w:val="00710E9D"/>
    <w:rsid w:val="007144B7"/>
    <w:rsid w:val="00720BA4"/>
    <w:rsid w:val="00720CE1"/>
    <w:rsid w:val="0072273A"/>
    <w:rsid w:val="007227FD"/>
    <w:rsid w:val="0072388A"/>
    <w:rsid w:val="007249A9"/>
    <w:rsid w:val="00725135"/>
    <w:rsid w:val="00726575"/>
    <w:rsid w:val="007272E1"/>
    <w:rsid w:val="00730365"/>
    <w:rsid w:val="00730762"/>
    <w:rsid w:val="00731D6A"/>
    <w:rsid w:val="0073598F"/>
    <w:rsid w:val="00736C78"/>
    <w:rsid w:val="007427B1"/>
    <w:rsid w:val="007455BF"/>
    <w:rsid w:val="00746E71"/>
    <w:rsid w:val="00751AC6"/>
    <w:rsid w:val="00752119"/>
    <w:rsid w:val="00755329"/>
    <w:rsid w:val="00755763"/>
    <w:rsid w:val="00756AC0"/>
    <w:rsid w:val="007604B1"/>
    <w:rsid w:val="00765A2E"/>
    <w:rsid w:val="00773161"/>
    <w:rsid w:val="0077429A"/>
    <w:rsid w:val="007761A6"/>
    <w:rsid w:val="00786AA0"/>
    <w:rsid w:val="00792018"/>
    <w:rsid w:val="00792FD7"/>
    <w:rsid w:val="00794B67"/>
    <w:rsid w:val="00795FB6"/>
    <w:rsid w:val="00797B48"/>
    <w:rsid w:val="007A0B6F"/>
    <w:rsid w:val="007A0FF6"/>
    <w:rsid w:val="007A5DE4"/>
    <w:rsid w:val="007B11AE"/>
    <w:rsid w:val="007B18A5"/>
    <w:rsid w:val="007B1EAF"/>
    <w:rsid w:val="007B3E29"/>
    <w:rsid w:val="007B515D"/>
    <w:rsid w:val="007C0469"/>
    <w:rsid w:val="007C23AD"/>
    <w:rsid w:val="007C2469"/>
    <w:rsid w:val="007C27F2"/>
    <w:rsid w:val="007C2FD8"/>
    <w:rsid w:val="007C3761"/>
    <w:rsid w:val="007C405E"/>
    <w:rsid w:val="007C5CEC"/>
    <w:rsid w:val="007C7B81"/>
    <w:rsid w:val="007D17C2"/>
    <w:rsid w:val="007D2FF2"/>
    <w:rsid w:val="007E27BD"/>
    <w:rsid w:val="007E5D88"/>
    <w:rsid w:val="007E6C62"/>
    <w:rsid w:val="007E6D01"/>
    <w:rsid w:val="007E6FA0"/>
    <w:rsid w:val="007F34CE"/>
    <w:rsid w:val="007F3606"/>
    <w:rsid w:val="007F4AB6"/>
    <w:rsid w:val="007F5062"/>
    <w:rsid w:val="007F60AF"/>
    <w:rsid w:val="007F6CE1"/>
    <w:rsid w:val="007F6DA4"/>
    <w:rsid w:val="008003CB"/>
    <w:rsid w:val="0080383C"/>
    <w:rsid w:val="00804DB0"/>
    <w:rsid w:val="008108A2"/>
    <w:rsid w:val="0081530F"/>
    <w:rsid w:val="00815A11"/>
    <w:rsid w:val="008175A4"/>
    <w:rsid w:val="00817C0C"/>
    <w:rsid w:val="00820083"/>
    <w:rsid w:val="008251F8"/>
    <w:rsid w:val="0082565E"/>
    <w:rsid w:val="0083737D"/>
    <w:rsid w:val="00840796"/>
    <w:rsid w:val="00841937"/>
    <w:rsid w:val="00843C28"/>
    <w:rsid w:val="008466A0"/>
    <w:rsid w:val="00852734"/>
    <w:rsid w:val="00853960"/>
    <w:rsid w:val="00857917"/>
    <w:rsid w:val="00865167"/>
    <w:rsid w:val="008658CB"/>
    <w:rsid w:val="00867A13"/>
    <w:rsid w:val="008718BC"/>
    <w:rsid w:val="00871C4A"/>
    <w:rsid w:val="00872469"/>
    <w:rsid w:val="00872D3A"/>
    <w:rsid w:val="0087617C"/>
    <w:rsid w:val="008776B3"/>
    <w:rsid w:val="008838F2"/>
    <w:rsid w:val="008846F2"/>
    <w:rsid w:val="0088664F"/>
    <w:rsid w:val="00887E25"/>
    <w:rsid w:val="00891602"/>
    <w:rsid w:val="0089246D"/>
    <w:rsid w:val="008935C9"/>
    <w:rsid w:val="008A14B5"/>
    <w:rsid w:val="008A19D5"/>
    <w:rsid w:val="008A356A"/>
    <w:rsid w:val="008A6345"/>
    <w:rsid w:val="008B3D90"/>
    <w:rsid w:val="008B625F"/>
    <w:rsid w:val="008B7556"/>
    <w:rsid w:val="008C318B"/>
    <w:rsid w:val="008C53E4"/>
    <w:rsid w:val="008D424C"/>
    <w:rsid w:val="008D6459"/>
    <w:rsid w:val="008E1396"/>
    <w:rsid w:val="008E499D"/>
    <w:rsid w:val="008F06D7"/>
    <w:rsid w:val="008F3829"/>
    <w:rsid w:val="00900929"/>
    <w:rsid w:val="00903B29"/>
    <w:rsid w:val="00904F70"/>
    <w:rsid w:val="00907033"/>
    <w:rsid w:val="009073ED"/>
    <w:rsid w:val="00910D05"/>
    <w:rsid w:val="00911286"/>
    <w:rsid w:val="00911F24"/>
    <w:rsid w:val="00916464"/>
    <w:rsid w:val="0092337D"/>
    <w:rsid w:val="0092456A"/>
    <w:rsid w:val="00930ED2"/>
    <w:rsid w:val="00933962"/>
    <w:rsid w:val="00937D2E"/>
    <w:rsid w:val="009409FC"/>
    <w:rsid w:val="00940DE0"/>
    <w:rsid w:val="0094188E"/>
    <w:rsid w:val="00945215"/>
    <w:rsid w:val="00950F6F"/>
    <w:rsid w:val="009577A2"/>
    <w:rsid w:val="00961201"/>
    <w:rsid w:val="00961F96"/>
    <w:rsid w:val="00964D81"/>
    <w:rsid w:val="009655E5"/>
    <w:rsid w:val="0097100C"/>
    <w:rsid w:val="009767A1"/>
    <w:rsid w:val="0097680E"/>
    <w:rsid w:val="00981E34"/>
    <w:rsid w:val="00985E8E"/>
    <w:rsid w:val="00987035"/>
    <w:rsid w:val="0099253F"/>
    <w:rsid w:val="00993190"/>
    <w:rsid w:val="00996672"/>
    <w:rsid w:val="00997991"/>
    <w:rsid w:val="009A1DBE"/>
    <w:rsid w:val="009A402A"/>
    <w:rsid w:val="009A54B4"/>
    <w:rsid w:val="009B7029"/>
    <w:rsid w:val="009B7E2B"/>
    <w:rsid w:val="009C1B29"/>
    <w:rsid w:val="009C29C9"/>
    <w:rsid w:val="009C4A72"/>
    <w:rsid w:val="009C6F64"/>
    <w:rsid w:val="009D2C44"/>
    <w:rsid w:val="009D6AB1"/>
    <w:rsid w:val="009D77F0"/>
    <w:rsid w:val="009E6732"/>
    <w:rsid w:val="009F2C60"/>
    <w:rsid w:val="009F3ACA"/>
    <w:rsid w:val="009F7D9F"/>
    <w:rsid w:val="00A02A29"/>
    <w:rsid w:val="00A0595B"/>
    <w:rsid w:val="00A075D4"/>
    <w:rsid w:val="00A132DA"/>
    <w:rsid w:val="00A16BFC"/>
    <w:rsid w:val="00A17BD7"/>
    <w:rsid w:val="00A17F77"/>
    <w:rsid w:val="00A20359"/>
    <w:rsid w:val="00A22B3C"/>
    <w:rsid w:val="00A3188E"/>
    <w:rsid w:val="00A35961"/>
    <w:rsid w:val="00A35BCF"/>
    <w:rsid w:val="00A415D2"/>
    <w:rsid w:val="00A530FC"/>
    <w:rsid w:val="00A61A51"/>
    <w:rsid w:val="00A65B41"/>
    <w:rsid w:val="00A712FA"/>
    <w:rsid w:val="00A723F2"/>
    <w:rsid w:val="00A727B0"/>
    <w:rsid w:val="00A72EF1"/>
    <w:rsid w:val="00A73EFE"/>
    <w:rsid w:val="00A75D4B"/>
    <w:rsid w:val="00A75EE8"/>
    <w:rsid w:val="00A771D7"/>
    <w:rsid w:val="00A8300D"/>
    <w:rsid w:val="00A834F9"/>
    <w:rsid w:val="00A8681F"/>
    <w:rsid w:val="00A91866"/>
    <w:rsid w:val="00A934F9"/>
    <w:rsid w:val="00A943E4"/>
    <w:rsid w:val="00A976F4"/>
    <w:rsid w:val="00AA1713"/>
    <w:rsid w:val="00AA409F"/>
    <w:rsid w:val="00AA7718"/>
    <w:rsid w:val="00AB47DC"/>
    <w:rsid w:val="00AB5133"/>
    <w:rsid w:val="00AB6747"/>
    <w:rsid w:val="00AB6BA1"/>
    <w:rsid w:val="00AC216D"/>
    <w:rsid w:val="00AC2BE0"/>
    <w:rsid w:val="00AC39D4"/>
    <w:rsid w:val="00AC3CA3"/>
    <w:rsid w:val="00AD2AA3"/>
    <w:rsid w:val="00AD6204"/>
    <w:rsid w:val="00AE1576"/>
    <w:rsid w:val="00AE4AD1"/>
    <w:rsid w:val="00AE679C"/>
    <w:rsid w:val="00AF11FB"/>
    <w:rsid w:val="00AF3551"/>
    <w:rsid w:val="00AF3C71"/>
    <w:rsid w:val="00B04D46"/>
    <w:rsid w:val="00B12FB6"/>
    <w:rsid w:val="00B133A6"/>
    <w:rsid w:val="00B1418D"/>
    <w:rsid w:val="00B1499A"/>
    <w:rsid w:val="00B1593F"/>
    <w:rsid w:val="00B16B8C"/>
    <w:rsid w:val="00B31B01"/>
    <w:rsid w:val="00B35CC1"/>
    <w:rsid w:val="00B366A0"/>
    <w:rsid w:val="00B369D2"/>
    <w:rsid w:val="00B40312"/>
    <w:rsid w:val="00B40B5D"/>
    <w:rsid w:val="00B40D1C"/>
    <w:rsid w:val="00B419C1"/>
    <w:rsid w:val="00B41F87"/>
    <w:rsid w:val="00B440B1"/>
    <w:rsid w:val="00B519C6"/>
    <w:rsid w:val="00B523C1"/>
    <w:rsid w:val="00B570A7"/>
    <w:rsid w:val="00B6126C"/>
    <w:rsid w:val="00B61D0C"/>
    <w:rsid w:val="00B61F6A"/>
    <w:rsid w:val="00B634CF"/>
    <w:rsid w:val="00B65735"/>
    <w:rsid w:val="00B71A24"/>
    <w:rsid w:val="00B81AF5"/>
    <w:rsid w:val="00B81C97"/>
    <w:rsid w:val="00B854B7"/>
    <w:rsid w:val="00B85CED"/>
    <w:rsid w:val="00B87B40"/>
    <w:rsid w:val="00B87E52"/>
    <w:rsid w:val="00B90620"/>
    <w:rsid w:val="00B92A29"/>
    <w:rsid w:val="00B92BBC"/>
    <w:rsid w:val="00B94C86"/>
    <w:rsid w:val="00B94E01"/>
    <w:rsid w:val="00B9594D"/>
    <w:rsid w:val="00B97174"/>
    <w:rsid w:val="00BA00C4"/>
    <w:rsid w:val="00BA12E8"/>
    <w:rsid w:val="00BA6377"/>
    <w:rsid w:val="00BB16EB"/>
    <w:rsid w:val="00BB5EE4"/>
    <w:rsid w:val="00BB68C7"/>
    <w:rsid w:val="00BB7160"/>
    <w:rsid w:val="00BB7414"/>
    <w:rsid w:val="00BB7901"/>
    <w:rsid w:val="00BC0494"/>
    <w:rsid w:val="00BC0BCF"/>
    <w:rsid w:val="00BC141C"/>
    <w:rsid w:val="00BC238B"/>
    <w:rsid w:val="00BC39F5"/>
    <w:rsid w:val="00BC6FD1"/>
    <w:rsid w:val="00BD2399"/>
    <w:rsid w:val="00BD3A22"/>
    <w:rsid w:val="00BE2386"/>
    <w:rsid w:val="00BE38AF"/>
    <w:rsid w:val="00BE6489"/>
    <w:rsid w:val="00BE79A8"/>
    <w:rsid w:val="00C01CAE"/>
    <w:rsid w:val="00C076D9"/>
    <w:rsid w:val="00C07A35"/>
    <w:rsid w:val="00C11C2B"/>
    <w:rsid w:val="00C12072"/>
    <w:rsid w:val="00C13ECA"/>
    <w:rsid w:val="00C1488D"/>
    <w:rsid w:val="00C162D5"/>
    <w:rsid w:val="00C237CA"/>
    <w:rsid w:val="00C27EFA"/>
    <w:rsid w:val="00C302C1"/>
    <w:rsid w:val="00C30933"/>
    <w:rsid w:val="00C31A8F"/>
    <w:rsid w:val="00C342D0"/>
    <w:rsid w:val="00C355C6"/>
    <w:rsid w:val="00C36A45"/>
    <w:rsid w:val="00C37029"/>
    <w:rsid w:val="00C3736B"/>
    <w:rsid w:val="00C41815"/>
    <w:rsid w:val="00C44FDE"/>
    <w:rsid w:val="00C550A2"/>
    <w:rsid w:val="00C556BB"/>
    <w:rsid w:val="00C60119"/>
    <w:rsid w:val="00C6211A"/>
    <w:rsid w:val="00C621F6"/>
    <w:rsid w:val="00C62496"/>
    <w:rsid w:val="00C627BA"/>
    <w:rsid w:val="00C6655B"/>
    <w:rsid w:val="00C702DF"/>
    <w:rsid w:val="00C71079"/>
    <w:rsid w:val="00C714CD"/>
    <w:rsid w:val="00C746F8"/>
    <w:rsid w:val="00C80BBB"/>
    <w:rsid w:val="00C858B7"/>
    <w:rsid w:val="00C86164"/>
    <w:rsid w:val="00C94021"/>
    <w:rsid w:val="00C946A9"/>
    <w:rsid w:val="00C96168"/>
    <w:rsid w:val="00C97BD7"/>
    <w:rsid w:val="00CA05BB"/>
    <w:rsid w:val="00CA1583"/>
    <w:rsid w:val="00CA3B49"/>
    <w:rsid w:val="00CA6411"/>
    <w:rsid w:val="00CA71B0"/>
    <w:rsid w:val="00CA7CE9"/>
    <w:rsid w:val="00CB178E"/>
    <w:rsid w:val="00CB5382"/>
    <w:rsid w:val="00CC129D"/>
    <w:rsid w:val="00CC550E"/>
    <w:rsid w:val="00CC5B25"/>
    <w:rsid w:val="00CC6B47"/>
    <w:rsid w:val="00CD12FB"/>
    <w:rsid w:val="00CE39B8"/>
    <w:rsid w:val="00CE43CA"/>
    <w:rsid w:val="00CE43EA"/>
    <w:rsid w:val="00D028E3"/>
    <w:rsid w:val="00D043E8"/>
    <w:rsid w:val="00D048BF"/>
    <w:rsid w:val="00D04C30"/>
    <w:rsid w:val="00D07AC0"/>
    <w:rsid w:val="00D10163"/>
    <w:rsid w:val="00D105FE"/>
    <w:rsid w:val="00D107DA"/>
    <w:rsid w:val="00D11A2A"/>
    <w:rsid w:val="00D14B54"/>
    <w:rsid w:val="00D2186F"/>
    <w:rsid w:val="00D2615A"/>
    <w:rsid w:val="00D26BCB"/>
    <w:rsid w:val="00D315BD"/>
    <w:rsid w:val="00D323D2"/>
    <w:rsid w:val="00D32F5F"/>
    <w:rsid w:val="00D4074F"/>
    <w:rsid w:val="00D431C4"/>
    <w:rsid w:val="00D43630"/>
    <w:rsid w:val="00D43A68"/>
    <w:rsid w:val="00D459B7"/>
    <w:rsid w:val="00D51045"/>
    <w:rsid w:val="00D513B2"/>
    <w:rsid w:val="00D52473"/>
    <w:rsid w:val="00D5248E"/>
    <w:rsid w:val="00D54601"/>
    <w:rsid w:val="00D555F6"/>
    <w:rsid w:val="00D5648B"/>
    <w:rsid w:val="00D56E9E"/>
    <w:rsid w:val="00D57C5F"/>
    <w:rsid w:val="00D60911"/>
    <w:rsid w:val="00D64FF7"/>
    <w:rsid w:val="00D66B3C"/>
    <w:rsid w:val="00D71153"/>
    <w:rsid w:val="00D7185C"/>
    <w:rsid w:val="00D7461D"/>
    <w:rsid w:val="00D80AE2"/>
    <w:rsid w:val="00D81A4C"/>
    <w:rsid w:val="00D82E19"/>
    <w:rsid w:val="00D83090"/>
    <w:rsid w:val="00D85525"/>
    <w:rsid w:val="00D86B7D"/>
    <w:rsid w:val="00D9373A"/>
    <w:rsid w:val="00D94B8F"/>
    <w:rsid w:val="00D95F1C"/>
    <w:rsid w:val="00D960D6"/>
    <w:rsid w:val="00D970CD"/>
    <w:rsid w:val="00DA530B"/>
    <w:rsid w:val="00DB32FA"/>
    <w:rsid w:val="00DB3617"/>
    <w:rsid w:val="00DB5C12"/>
    <w:rsid w:val="00DC11C0"/>
    <w:rsid w:val="00DC261C"/>
    <w:rsid w:val="00DD251B"/>
    <w:rsid w:val="00DD2EB9"/>
    <w:rsid w:val="00DD44AF"/>
    <w:rsid w:val="00DD74FC"/>
    <w:rsid w:val="00DD79A8"/>
    <w:rsid w:val="00DD7A59"/>
    <w:rsid w:val="00DE0087"/>
    <w:rsid w:val="00DF1CA6"/>
    <w:rsid w:val="00DF32D8"/>
    <w:rsid w:val="00DF3755"/>
    <w:rsid w:val="00E040A6"/>
    <w:rsid w:val="00E04256"/>
    <w:rsid w:val="00E072A1"/>
    <w:rsid w:val="00E07FCC"/>
    <w:rsid w:val="00E123BD"/>
    <w:rsid w:val="00E17336"/>
    <w:rsid w:val="00E21EB2"/>
    <w:rsid w:val="00E22C3C"/>
    <w:rsid w:val="00E2504F"/>
    <w:rsid w:val="00E3045C"/>
    <w:rsid w:val="00E30462"/>
    <w:rsid w:val="00E32146"/>
    <w:rsid w:val="00E33A90"/>
    <w:rsid w:val="00E359AC"/>
    <w:rsid w:val="00E41FFE"/>
    <w:rsid w:val="00E46480"/>
    <w:rsid w:val="00E47B28"/>
    <w:rsid w:val="00E518FE"/>
    <w:rsid w:val="00E519FF"/>
    <w:rsid w:val="00E51C45"/>
    <w:rsid w:val="00E6231E"/>
    <w:rsid w:val="00E638E6"/>
    <w:rsid w:val="00E70206"/>
    <w:rsid w:val="00E737C9"/>
    <w:rsid w:val="00E75C5A"/>
    <w:rsid w:val="00E77626"/>
    <w:rsid w:val="00E816F7"/>
    <w:rsid w:val="00E8436C"/>
    <w:rsid w:val="00E84482"/>
    <w:rsid w:val="00E85A2E"/>
    <w:rsid w:val="00E87A40"/>
    <w:rsid w:val="00E900F7"/>
    <w:rsid w:val="00E931D1"/>
    <w:rsid w:val="00E937A7"/>
    <w:rsid w:val="00E95AEC"/>
    <w:rsid w:val="00EA45B9"/>
    <w:rsid w:val="00EA5342"/>
    <w:rsid w:val="00EB2084"/>
    <w:rsid w:val="00EB5B45"/>
    <w:rsid w:val="00EB5DF8"/>
    <w:rsid w:val="00EB645A"/>
    <w:rsid w:val="00EC0C0D"/>
    <w:rsid w:val="00EC0F13"/>
    <w:rsid w:val="00EC14DB"/>
    <w:rsid w:val="00ED14BB"/>
    <w:rsid w:val="00ED45FA"/>
    <w:rsid w:val="00ED69AC"/>
    <w:rsid w:val="00EE38BB"/>
    <w:rsid w:val="00EF1051"/>
    <w:rsid w:val="00EF3132"/>
    <w:rsid w:val="00EF5CA1"/>
    <w:rsid w:val="00EF7AE9"/>
    <w:rsid w:val="00F0378E"/>
    <w:rsid w:val="00F044A9"/>
    <w:rsid w:val="00F04A9B"/>
    <w:rsid w:val="00F0665A"/>
    <w:rsid w:val="00F07DA6"/>
    <w:rsid w:val="00F10203"/>
    <w:rsid w:val="00F15D85"/>
    <w:rsid w:val="00F205EB"/>
    <w:rsid w:val="00F22326"/>
    <w:rsid w:val="00F24F10"/>
    <w:rsid w:val="00F26EEA"/>
    <w:rsid w:val="00F301A2"/>
    <w:rsid w:val="00F302E0"/>
    <w:rsid w:val="00F3091B"/>
    <w:rsid w:val="00F320B1"/>
    <w:rsid w:val="00F32B75"/>
    <w:rsid w:val="00F344D6"/>
    <w:rsid w:val="00F3585D"/>
    <w:rsid w:val="00F359F2"/>
    <w:rsid w:val="00F40CBC"/>
    <w:rsid w:val="00F42B17"/>
    <w:rsid w:val="00F47C1E"/>
    <w:rsid w:val="00F513CA"/>
    <w:rsid w:val="00F5203C"/>
    <w:rsid w:val="00F52DEB"/>
    <w:rsid w:val="00F53921"/>
    <w:rsid w:val="00F546D4"/>
    <w:rsid w:val="00F60F8C"/>
    <w:rsid w:val="00F6469F"/>
    <w:rsid w:val="00F70D04"/>
    <w:rsid w:val="00F73172"/>
    <w:rsid w:val="00F73EAE"/>
    <w:rsid w:val="00F75996"/>
    <w:rsid w:val="00F80F6F"/>
    <w:rsid w:val="00F83AC8"/>
    <w:rsid w:val="00F83EF5"/>
    <w:rsid w:val="00F854D9"/>
    <w:rsid w:val="00F91387"/>
    <w:rsid w:val="00F924E7"/>
    <w:rsid w:val="00F94A2C"/>
    <w:rsid w:val="00F97AA5"/>
    <w:rsid w:val="00FA03C7"/>
    <w:rsid w:val="00FB01C6"/>
    <w:rsid w:val="00FB3A2F"/>
    <w:rsid w:val="00FB48B3"/>
    <w:rsid w:val="00FB50E6"/>
    <w:rsid w:val="00FC34C9"/>
    <w:rsid w:val="00FD3D1C"/>
    <w:rsid w:val="00FD4338"/>
    <w:rsid w:val="00FD49CA"/>
    <w:rsid w:val="00FD593D"/>
    <w:rsid w:val="00FE0834"/>
    <w:rsid w:val="00FE332E"/>
    <w:rsid w:val="00FE7EA4"/>
    <w:rsid w:val="00FF2A0B"/>
    <w:rsid w:val="00FF31ED"/>
    <w:rsid w:val="00FF3BCD"/>
    <w:rsid w:val="00FF451B"/>
    <w:rsid w:val="013853E5"/>
    <w:rsid w:val="0149115B"/>
    <w:rsid w:val="01BE8FAD"/>
    <w:rsid w:val="01C19672"/>
    <w:rsid w:val="01ECC102"/>
    <w:rsid w:val="02037D34"/>
    <w:rsid w:val="022AEF85"/>
    <w:rsid w:val="02A8B362"/>
    <w:rsid w:val="02BFCD02"/>
    <w:rsid w:val="02DC59B0"/>
    <w:rsid w:val="031715C1"/>
    <w:rsid w:val="03227F3F"/>
    <w:rsid w:val="038A3180"/>
    <w:rsid w:val="03AF19AC"/>
    <w:rsid w:val="03F6A934"/>
    <w:rsid w:val="044BDB31"/>
    <w:rsid w:val="046D78B9"/>
    <w:rsid w:val="0480EC9C"/>
    <w:rsid w:val="04E76372"/>
    <w:rsid w:val="050A9118"/>
    <w:rsid w:val="0598D22D"/>
    <w:rsid w:val="05DD825F"/>
    <w:rsid w:val="05FFF534"/>
    <w:rsid w:val="06A66179"/>
    <w:rsid w:val="06EDA2D4"/>
    <w:rsid w:val="07314AB7"/>
    <w:rsid w:val="075D4230"/>
    <w:rsid w:val="077A7916"/>
    <w:rsid w:val="078CF3F8"/>
    <w:rsid w:val="07EDFABF"/>
    <w:rsid w:val="090D8608"/>
    <w:rsid w:val="0941E3B1"/>
    <w:rsid w:val="09DBCBBD"/>
    <w:rsid w:val="0A9108DF"/>
    <w:rsid w:val="0B8524B9"/>
    <w:rsid w:val="0BC4B2D2"/>
    <w:rsid w:val="0BD38108"/>
    <w:rsid w:val="0CCB563A"/>
    <w:rsid w:val="0D04FDBB"/>
    <w:rsid w:val="0D4000D3"/>
    <w:rsid w:val="0D492E5C"/>
    <w:rsid w:val="0DFFFB08"/>
    <w:rsid w:val="0E43B06E"/>
    <w:rsid w:val="0E725A55"/>
    <w:rsid w:val="0F14364F"/>
    <w:rsid w:val="0F7C3B66"/>
    <w:rsid w:val="0F7C46E9"/>
    <w:rsid w:val="0FC2C9FC"/>
    <w:rsid w:val="0FE7D506"/>
    <w:rsid w:val="10240F7B"/>
    <w:rsid w:val="10992821"/>
    <w:rsid w:val="10FC84DE"/>
    <w:rsid w:val="11006C79"/>
    <w:rsid w:val="113F0198"/>
    <w:rsid w:val="1170C482"/>
    <w:rsid w:val="11D60B1C"/>
    <w:rsid w:val="11D6219C"/>
    <w:rsid w:val="1278D10C"/>
    <w:rsid w:val="12BDB232"/>
    <w:rsid w:val="13315E83"/>
    <w:rsid w:val="1331A5AA"/>
    <w:rsid w:val="1335C943"/>
    <w:rsid w:val="1337B007"/>
    <w:rsid w:val="13E4BD9B"/>
    <w:rsid w:val="13F835E3"/>
    <w:rsid w:val="143EB780"/>
    <w:rsid w:val="14816D3F"/>
    <w:rsid w:val="1491F1B3"/>
    <w:rsid w:val="154F2331"/>
    <w:rsid w:val="15F7AE45"/>
    <w:rsid w:val="16261BA9"/>
    <w:rsid w:val="16E4F73A"/>
    <w:rsid w:val="178E9FF1"/>
    <w:rsid w:val="17D8325B"/>
    <w:rsid w:val="182C60C8"/>
    <w:rsid w:val="18389147"/>
    <w:rsid w:val="18695B76"/>
    <w:rsid w:val="18CE4936"/>
    <w:rsid w:val="19047AC1"/>
    <w:rsid w:val="191B59D3"/>
    <w:rsid w:val="192D35C1"/>
    <w:rsid w:val="19E3A81B"/>
    <w:rsid w:val="1A26FFEA"/>
    <w:rsid w:val="1A758B43"/>
    <w:rsid w:val="1A7CAB42"/>
    <w:rsid w:val="1A7E2B09"/>
    <w:rsid w:val="1ADBDEBB"/>
    <w:rsid w:val="1B0644F6"/>
    <w:rsid w:val="1B1B4CE6"/>
    <w:rsid w:val="1B870DBC"/>
    <w:rsid w:val="1BF3877E"/>
    <w:rsid w:val="1BF834D9"/>
    <w:rsid w:val="1CDB1935"/>
    <w:rsid w:val="1D0FF196"/>
    <w:rsid w:val="1D246820"/>
    <w:rsid w:val="1D421FB5"/>
    <w:rsid w:val="1D75538A"/>
    <w:rsid w:val="1D7ED274"/>
    <w:rsid w:val="1E45DC05"/>
    <w:rsid w:val="1E80A0E3"/>
    <w:rsid w:val="1EB8AB70"/>
    <w:rsid w:val="20010357"/>
    <w:rsid w:val="20267F4A"/>
    <w:rsid w:val="211CBED4"/>
    <w:rsid w:val="21CFFA1D"/>
    <w:rsid w:val="22B2FC1C"/>
    <w:rsid w:val="23607187"/>
    <w:rsid w:val="243FE6D1"/>
    <w:rsid w:val="24571731"/>
    <w:rsid w:val="24BC4907"/>
    <w:rsid w:val="252CD5BD"/>
    <w:rsid w:val="2594D8AD"/>
    <w:rsid w:val="25CE02EA"/>
    <w:rsid w:val="2671BE4B"/>
    <w:rsid w:val="26AF2C68"/>
    <w:rsid w:val="26F66C10"/>
    <w:rsid w:val="284E4922"/>
    <w:rsid w:val="2966EA66"/>
    <w:rsid w:val="29E0AFA1"/>
    <w:rsid w:val="2A1EC4F5"/>
    <w:rsid w:val="2A5A4EE3"/>
    <w:rsid w:val="2A603541"/>
    <w:rsid w:val="2ADD659B"/>
    <w:rsid w:val="2B815CDB"/>
    <w:rsid w:val="2B9B1CC7"/>
    <w:rsid w:val="2BE6D22C"/>
    <w:rsid w:val="2C609D39"/>
    <w:rsid w:val="2CD83ABA"/>
    <w:rsid w:val="2CDBE52F"/>
    <w:rsid w:val="2D29EDA3"/>
    <w:rsid w:val="2F2C0DB0"/>
    <w:rsid w:val="2F781B9B"/>
    <w:rsid w:val="2FF5FE65"/>
    <w:rsid w:val="2FF9065E"/>
    <w:rsid w:val="3049E24D"/>
    <w:rsid w:val="3079B012"/>
    <w:rsid w:val="3090C273"/>
    <w:rsid w:val="30BC5ADF"/>
    <w:rsid w:val="30DEB879"/>
    <w:rsid w:val="30F7D89F"/>
    <w:rsid w:val="3108A85C"/>
    <w:rsid w:val="318BAFFC"/>
    <w:rsid w:val="31A7EC8A"/>
    <w:rsid w:val="32211278"/>
    <w:rsid w:val="3231B6AA"/>
    <w:rsid w:val="32324F93"/>
    <w:rsid w:val="329B11FC"/>
    <w:rsid w:val="33788C41"/>
    <w:rsid w:val="33FF8988"/>
    <w:rsid w:val="346080CE"/>
    <w:rsid w:val="3654990F"/>
    <w:rsid w:val="36728679"/>
    <w:rsid w:val="36B0DEB5"/>
    <w:rsid w:val="375FCF99"/>
    <w:rsid w:val="37860934"/>
    <w:rsid w:val="38093925"/>
    <w:rsid w:val="3833FE48"/>
    <w:rsid w:val="3869EE76"/>
    <w:rsid w:val="387080D3"/>
    <w:rsid w:val="38FCB7FC"/>
    <w:rsid w:val="392DFEC1"/>
    <w:rsid w:val="3998E0DF"/>
    <w:rsid w:val="39D0C83D"/>
    <w:rsid w:val="39D29E41"/>
    <w:rsid w:val="3A1B42E4"/>
    <w:rsid w:val="3A562B41"/>
    <w:rsid w:val="3A775B35"/>
    <w:rsid w:val="3AB0D073"/>
    <w:rsid w:val="3ABDAB72"/>
    <w:rsid w:val="3ACC80BC"/>
    <w:rsid w:val="3B3AC3F4"/>
    <w:rsid w:val="3B5FBDD8"/>
    <w:rsid w:val="3D9193C4"/>
    <w:rsid w:val="3E3C1DDC"/>
    <w:rsid w:val="3E53A619"/>
    <w:rsid w:val="3E710A64"/>
    <w:rsid w:val="3E969585"/>
    <w:rsid w:val="3EC585D4"/>
    <w:rsid w:val="3F6868D2"/>
    <w:rsid w:val="3FAB40A1"/>
    <w:rsid w:val="40343F5A"/>
    <w:rsid w:val="4058D7A8"/>
    <w:rsid w:val="40C1887E"/>
    <w:rsid w:val="40CFD8D9"/>
    <w:rsid w:val="40F842D5"/>
    <w:rsid w:val="40F9C041"/>
    <w:rsid w:val="4117FE55"/>
    <w:rsid w:val="4158C85F"/>
    <w:rsid w:val="41590EDC"/>
    <w:rsid w:val="41E54892"/>
    <w:rsid w:val="425020D0"/>
    <w:rsid w:val="42D32B4D"/>
    <w:rsid w:val="42E2CD9C"/>
    <w:rsid w:val="44179BD6"/>
    <w:rsid w:val="444F42BE"/>
    <w:rsid w:val="4463E2BA"/>
    <w:rsid w:val="458EB1F4"/>
    <w:rsid w:val="45E5A916"/>
    <w:rsid w:val="45F56C09"/>
    <w:rsid w:val="4755FE49"/>
    <w:rsid w:val="47781076"/>
    <w:rsid w:val="4791C531"/>
    <w:rsid w:val="47FAF0E5"/>
    <w:rsid w:val="480ACF4A"/>
    <w:rsid w:val="48214497"/>
    <w:rsid w:val="482F34C8"/>
    <w:rsid w:val="48926640"/>
    <w:rsid w:val="4893E665"/>
    <w:rsid w:val="4920FCA6"/>
    <w:rsid w:val="492D7690"/>
    <w:rsid w:val="4938136A"/>
    <w:rsid w:val="4A2BC254"/>
    <w:rsid w:val="4A507FFC"/>
    <w:rsid w:val="4A6B9334"/>
    <w:rsid w:val="4ADAE821"/>
    <w:rsid w:val="4CC4337A"/>
    <w:rsid w:val="4CE7292A"/>
    <w:rsid w:val="4D830689"/>
    <w:rsid w:val="4DA2F81D"/>
    <w:rsid w:val="4E8286A7"/>
    <w:rsid w:val="4EA400AC"/>
    <w:rsid w:val="4F6AF622"/>
    <w:rsid w:val="4FEBF858"/>
    <w:rsid w:val="5002C730"/>
    <w:rsid w:val="50386DD9"/>
    <w:rsid w:val="503E58CA"/>
    <w:rsid w:val="50683AA4"/>
    <w:rsid w:val="50D4AE37"/>
    <w:rsid w:val="50DEF767"/>
    <w:rsid w:val="50EB0F1E"/>
    <w:rsid w:val="52754E0A"/>
    <w:rsid w:val="52BEA378"/>
    <w:rsid w:val="530B4070"/>
    <w:rsid w:val="53521517"/>
    <w:rsid w:val="53A8DBDF"/>
    <w:rsid w:val="5405B9C5"/>
    <w:rsid w:val="540825E5"/>
    <w:rsid w:val="5432F24C"/>
    <w:rsid w:val="54F1CC36"/>
    <w:rsid w:val="55082782"/>
    <w:rsid w:val="550B0C42"/>
    <w:rsid w:val="55432ACB"/>
    <w:rsid w:val="557CD3D2"/>
    <w:rsid w:val="56441D58"/>
    <w:rsid w:val="5671B6C8"/>
    <w:rsid w:val="567ECD40"/>
    <w:rsid w:val="56BAD02B"/>
    <w:rsid w:val="56BDBF48"/>
    <w:rsid w:val="574E4055"/>
    <w:rsid w:val="575AAD6A"/>
    <w:rsid w:val="5763222B"/>
    <w:rsid w:val="5774034A"/>
    <w:rsid w:val="577480C9"/>
    <w:rsid w:val="57E50CA0"/>
    <w:rsid w:val="58463A75"/>
    <w:rsid w:val="588228DE"/>
    <w:rsid w:val="58B66894"/>
    <w:rsid w:val="5912D31B"/>
    <w:rsid w:val="591A3ED4"/>
    <w:rsid w:val="5929B70E"/>
    <w:rsid w:val="59D78858"/>
    <w:rsid w:val="59E16757"/>
    <w:rsid w:val="59F8ABC9"/>
    <w:rsid w:val="5BB49EA1"/>
    <w:rsid w:val="5DDA2F5D"/>
    <w:rsid w:val="5DF2A361"/>
    <w:rsid w:val="5E103FD0"/>
    <w:rsid w:val="5E18C030"/>
    <w:rsid w:val="5E700C91"/>
    <w:rsid w:val="5E905040"/>
    <w:rsid w:val="5EC730A3"/>
    <w:rsid w:val="5EFDB3C1"/>
    <w:rsid w:val="5F3B2463"/>
    <w:rsid w:val="5F705A85"/>
    <w:rsid w:val="5F822FEB"/>
    <w:rsid w:val="5FC9D699"/>
    <w:rsid w:val="6035075F"/>
    <w:rsid w:val="609019D2"/>
    <w:rsid w:val="60AD62CB"/>
    <w:rsid w:val="60E25E56"/>
    <w:rsid w:val="6141DA28"/>
    <w:rsid w:val="61A4E402"/>
    <w:rsid w:val="61D8FD48"/>
    <w:rsid w:val="624837D7"/>
    <w:rsid w:val="62CB5539"/>
    <w:rsid w:val="637CEED9"/>
    <w:rsid w:val="63A829BF"/>
    <w:rsid w:val="63AAE249"/>
    <w:rsid w:val="643BC796"/>
    <w:rsid w:val="64C4BDFD"/>
    <w:rsid w:val="6501F673"/>
    <w:rsid w:val="65E1D075"/>
    <w:rsid w:val="66B675D0"/>
    <w:rsid w:val="66F1419E"/>
    <w:rsid w:val="67036409"/>
    <w:rsid w:val="67CD1551"/>
    <w:rsid w:val="683F2499"/>
    <w:rsid w:val="686EB978"/>
    <w:rsid w:val="6935F9DA"/>
    <w:rsid w:val="694523D3"/>
    <w:rsid w:val="696C7E4D"/>
    <w:rsid w:val="6986E1CF"/>
    <w:rsid w:val="6AE3F5A3"/>
    <w:rsid w:val="6B49451E"/>
    <w:rsid w:val="6C001864"/>
    <w:rsid w:val="6C407F75"/>
    <w:rsid w:val="6C7E934D"/>
    <w:rsid w:val="6DC28E38"/>
    <w:rsid w:val="6E937FCC"/>
    <w:rsid w:val="6F36B58F"/>
    <w:rsid w:val="6F3D925E"/>
    <w:rsid w:val="6FA85316"/>
    <w:rsid w:val="7067FDA5"/>
    <w:rsid w:val="706BE026"/>
    <w:rsid w:val="70BE2829"/>
    <w:rsid w:val="712B6F10"/>
    <w:rsid w:val="71C3AFF3"/>
    <w:rsid w:val="71C53B70"/>
    <w:rsid w:val="726FF42C"/>
    <w:rsid w:val="7284CF8D"/>
    <w:rsid w:val="729B2834"/>
    <w:rsid w:val="72A3C0DC"/>
    <w:rsid w:val="72DEE2FD"/>
    <w:rsid w:val="72DF9659"/>
    <w:rsid w:val="73BC6467"/>
    <w:rsid w:val="73E42EE5"/>
    <w:rsid w:val="73FB70F7"/>
    <w:rsid w:val="74085CFF"/>
    <w:rsid w:val="742B74E0"/>
    <w:rsid w:val="742F2079"/>
    <w:rsid w:val="745E54EC"/>
    <w:rsid w:val="763B4388"/>
    <w:rsid w:val="76528424"/>
    <w:rsid w:val="76899743"/>
    <w:rsid w:val="7766E56F"/>
    <w:rsid w:val="77926943"/>
    <w:rsid w:val="77CFECDF"/>
    <w:rsid w:val="77FC684B"/>
    <w:rsid w:val="78000109"/>
    <w:rsid w:val="786EBE44"/>
    <w:rsid w:val="7882A577"/>
    <w:rsid w:val="790FF5FD"/>
    <w:rsid w:val="7915B5D1"/>
    <w:rsid w:val="795607F5"/>
    <w:rsid w:val="79FCF1E6"/>
    <w:rsid w:val="7A934A39"/>
    <w:rsid w:val="7B50EF26"/>
    <w:rsid w:val="7C4238B1"/>
    <w:rsid w:val="7C4D885C"/>
    <w:rsid w:val="7CCCAAEA"/>
    <w:rsid w:val="7D39C9BB"/>
    <w:rsid w:val="7D4E7617"/>
    <w:rsid w:val="7E5305E0"/>
    <w:rsid w:val="7EB9B04E"/>
    <w:rsid w:val="7ECCA067"/>
    <w:rsid w:val="7F18C4A8"/>
    <w:rsid w:val="7F1D080B"/>
    <w:rsid w:val="7F4A7982"/>
    <w:rsid w:val="7F52380D"/>
    <w:rsid w:val="7F83CE81"/>
    <w:rsid w:val="7FE21D1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10D9776-B4AA-4101-8D31-9FDE32C3F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uiPriority w:val="9"/>
    <w:qFormat/>
    <w:rsid w:val="00276533"/>
    <w:pPr>
      <w:widowControl w:val="0"/>
      <w:numPr>
        <w:numId w:val="3"/>
      </w:numPr>
      <w:tabs>
        <w:tab w:val="left" w:pos="445"/>
      </w:tabs>
      <w:kinsoku w:val="0"/>
      <w:overflowPunct w:val="0"/>
      <w:autoSpaceDE w:val="0"/>
      <w:autoSpaceDN w:val="0"/>
      <w:adjustRightInd w:val="0"/>
      <w:spacing w:before="30" w:after="0" w:line="240" w:lineRule="auto"/>
      <w:outlineLvl w:val="1"/>
    </w:pPr>
    <w:rPr>
      <w:rFonts w:ascii="Times New Roman" w:eastAsia="Times New Roman" w:hAnsi="Times New Roman" w:cs="Times New Roman"/>
      <w:b/>
      <w:kern w:val="24"/>
      <w:sz w:val="24"/>
      <w:szCs w:val="20"/>
    </w:rPr>
  </w:style>
  <w:style w:type="paragraph" w:styleId="Heading3">
    <w:name w:val="heading 3"/>
    <w:basedOn w:val="Normal"/>
    <w:next w:val="Normal"/>
    <w:link w:val="Heading3Char"/>
    <w:uiPriority w:val="9"/>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uiPriority w:val="9"/>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uiPriority w:val="9"/>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uiPriority w:val="9"/>
    <w:rsid w:val="00276533"/>
    <w:rPr>
      <w:rFonts w:ascii="Times New Roman" w:eastAsia="Times New Roman" w:hAnsi="Times New Roman" w:cs="Times New Roman"/>
      <w:b/>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uiPriority w:val="99"/>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uiPriority w:val="99"/>
    <w:rsid w:val="00930ED2"/>
    <w:rPr>
      <w:rFonts w:ascii="Century Gothic" w:eastAsia="Times New Roman" w:hAnsi="Century Gothic" w:cs="Times New Roman"/>
      <w:sz w:val="24"/>
      <w:szCs w:val="20"/>
    </w:rPr>
  </w:style>
  <w:style w:type="table" w:styleId="TableGrid">
    <w:name w:val="Table Grid"/>
    <w:basedOn w:val="TableNormal"/>
    <w:uiPriority w:val="59"/>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22"/>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aliases w:val="Equipment,List Paragraph1,List Paragraph Char Char,numbered,List Paragraph11,List Paragraph 1"/>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aliases w:val="Equipment Char,List Paragraph1 Char,List Paragraph Char Char Char,numbered Char,List Paragraph11 Char,List Paragraph 1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7C5CEC"/>
    <w:pPr>
      <w:keepNext/>
      <w:keepLines/>
      <w:spacing w:before="240" w:line="259" w:lineRule="auto"/>
      <w:jc w:val="left"/>
      <w:outlineLvl w:val="9"/>
    </w:pPr>
    <w:rPr>
      <w:rFonts w:asciiTheme="majorHAnsi" w:eastAsiaTheme="majorEastAsia" w:hAnsiTheme="majorHAnsi" w:cstheme="majorBidi"/>
      <w:b w:val="0"/>
      <w:color w:val="2E74B5" w:themeColor="accent1" w:themeShade="BF"/>
      <w:kern w:val="0"/>
      <w:sz w:val="32"/>
      <w:szCs w:val="32"/>
    </w:rPr>
  </w:style>
  <w:style w:type="character" w:styleId="UnresolvedMention">
    <w:name w:val="Unresolved Mention"/>
    <w:basedOn w:val="DefaultParagraphFont"/>
    <w:uiPriority w:val="99"/>
    <w:semiHidden/>
    <w:unhideWhenUsed/>
    <w:rsid w:val="007C5CEC"/>
    <w:rPr>
      <w:color w:val="605E5C"/>
      <w:shd w:val="clear" w:color="auto" w:fill="E1DFDD"/>
    </w:rPr>
  </w:style>
  <w:style w:type="paragraph" w:customStyle="1" w:styleId="InstructionalTextNumber">
    <w:name w:val="Instructional Text Number"/>
    <w:basedOn w:val="Normal"/>
    <w:qFormat/>
    <w:rsid w:val="00CA3B49"/>
    <w:pPr>
      <w:spacing w:before="80" w:after="240" w:line="240" w:lineRule="auto"/>
    </w:pPr>
    <w:rPr>
      <w:rFonts w:ascii="Arial" w:eastAsia="Times New Roman" w:hAnsi="Arial" w:cs="Arial"/>
      <w:i/>
      <w:color w:val="0000FF"/>
      <w:sz w:val="24"/>
      <w:szCs w:val="24"/>
    </w:rPr>
  </w:style>
  <w:style w:type="character" w:styleId="PlaceholderText">
    <w:name w:val="Placeholder Text"/>
    <w:basedOn w:val="DefaultParagraphFont"/>
    <w:uiPriority w:val="99"/>
    <w:semiHidden/>
    <w:rsid w:val="00CA3B49"/>
    <w:rPr>
      <w:color w:val="808080"/>
    </w:rPr>
  </w:style>
  <w:style w:type="character" w:customStyle="1" w:styleId="normaltextrun">
    <w:name w:val="normaltextrun"/>
    <w:basedOn w:val="DefaultParagraphFont"/>
    <w:rsid w:val="00907033"/>
  </w:style>
  <w:style w:type="character" w:customStyle="1" w:styleId="scxw220041030">
    <w:name w:val="scxw220041030"/>
    <w:basedOn w:val="DefaultParagraphFont"/>
    <w:rsid w:val="00907033"/>
  </w:style>
  <w:style w:type="numbering" w:customStyle="1" w:styleId="GoodStyles">
    <w:name w:val="GoodStyles"/>
    <w:uiPriority w:val="99"/>
    <w:rsid w:val="00DE0087"/>
    <w:pPr>
      <w:numPr>
        <w:numId w:val="8"/>
      </w:numPr>
    </w:pPr>
  </w:style>
  <w:style w:type="paragraph" w:customStyle="1" w:styleId="paragraph">
    <w:name w:val="paragraph"/>
    <w:basedOn w:val="Normal"/>
    <w:rsid w:val="004E350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4E350C"/>
  </w:style>
  <w:style w:type="paragraph" w:customStyle="1" w:styleId="TableParagraph">
    <w:name w:val="Table Paragraph"/>
    <w:basedOn w:val="Normal"/>
    <w:uiPriority w:val="1"/>
    <w:qFormat/>
    <w:rsid w:val="00D2615A"/>
    <w:pPr>
      <w:widowControl w:val="0"/>
      <w:autoSpaceDE w:val="0"/>
      <w:autoSpaceDN w:val="0"/>
      <w:spacing w:after="0" w:line="240" w:lineRule="auto"/>
      <w:ind w:left="107"/>
    </w:pPr>
    <w:rPr>
      <w:rFonts w:ascii="Times New Roman" w:eastAsia="Times New Roman" w:hAnsi="Times New Roman" w:cs="Times New Roman"/>
      <w:lang w:bidi="en-US"/>
    </w:rPr>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48864">
      <w:bodyDiv w:val="1"/>
      <w:marLeft w:val="0"/>
      <w:marRight w:val="0"/>
      <w:marTop w:val="0"/>
      <w:marBottom w:val="0"/>
      <w:divBdr>
        <w:top w:val="none" w:sz="0" w:space="0" w:color="auto"/>
        <w:left w:val="none" w:sz="0" w:space="0" w:color="auto"/>
        <w:bottom w:val="none" w:sz="0" w:space="0" w:color="auto"/>
        <w:right w:val="none" w:sz="0" w:space="0" w:color="auto"/>
      </w:divBdr>
    </w:div>
    <w:div w:id="668944231">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72172405">
      <w:bodyDiv w:val="1"/>
      <w:marLeft w:val="0"/>
      <w:marRight w:val="0"/>
      <w:marTop w:val="0"/>
      <w:marBottom w:val="0"/>
      <w:divBdr>
        <w:top w:val="none" w:sz="0" w:space="0" w:color="auto"/>
        <w:left w:val="none" w:sz="0" w:space="0" w:color="auto"/>
        <w:bottom w:val="none" w:sz="0" w:space="0" w:color="auto"/>
        <w:right w:val="none" w:sz="0" w:space="0" w:color="auto"/>
      </w:divBdr>
    </w:div>
    <w:div w:id="980497500">
      <w:bodyDiv w:val="1"/>
      <w:marLeft w:val="0"/>
      <w:marRight w:val="0"/>
      <w:marTop w:val="0"/>
      <w:marBottom w:val="0"/>
      <w:divBdr>
        <w:top w:val="none" w:sz="0" w:space="0" w:color="auto"/>
        <w:left w:val="none" w:sz="0" w:space="0" w:color="auto"/>
        <w:bottom w:val="none" w:sz="0" w:space="0" w:color="auto"/>
        <w:right w:val="none" w:sz="0" w:space="0" w:color="auto"/>
      </w:divBdr>
    </w:div>
    <w:div w:id="996809763">
      <w:bodyDiv w:val="1"/>
      <w:marLeft w:val="0"/>
      <w:marRight w:val="0"/>
      <w:marTop w:val="0"/>
      <w:marBottom w:val="0"/>
      <w:divBdr>
        <w:top w:val="none" w:sz="0" w:space="0" w:color="auto"/>
        <w:left w:val="none" w:sz="0" w:space="0" w:color="auto"/>
        <w:bottom w:val="none" w:sz="0" w:space="0" w:color="auto"/>
        <w:right w:val="none" w:sz="0" w:space="0" w:color="auto"/>
      </w:divBdr>
    </w:div>
    <w:div w:id="1122266674">
      <w:bodyDiv w:val="1"/>
      <w:marLeft w:val="0"/>
      <w:marRight w:val="0"/>
      <w:marTop w:val="0"/>
      <w:marBottom w:val="0"/>
      <w:divBdr>
        <w:top w:val="none" w:sz="0" w:space="0" w:color="auto"/>
        <w:left w:val="none" w:sz="0" w:space="0" w:color="auto"/>
        <w:bottom w:val="none" w:sz="0" w:space="0" w:color="auto"/>
        <w:right w:val="none" w:sz="0" w:space="0" w:color="auto"/>
      </w:divBdr>
    </w:div>
    <w:div w:id="1229417750">
      <w:bodyDiv w:val="1"/>
      <w:marLeft w:val="0"/>
      <w:marRight w:val="0"/>
      <w:marTop w:val="0"/>
      <w:marBottom w:val="0"/>
      <w:divBdr>
        <w:top w:val="none" w:sz="0" w:space="0" w:color="auto"/>
        <w:left w:val="none" w:sz="0" w:space="0" w:color="auto"/>
        <w:bottom w:val="none" w:sz="0" w:space="0" w:color="auto"/>
        <w:right w:val="none" w:sz="0" w:space="0" w:color="auto"/>
      </w:divBdr>
    </w:div>
    <w:div w:id="1429503582">
      <w:bodyDiv w:val="1"/>
      <w:marLeft w:val="0"/>
      <w:marRight w:val="0"/>
      <w:marTop w:val="0"/>
      <w:marBottom w:val="0"/>
      <w:divBdr>
        <w:top w:val="none" w:sz="0" w:space="0" w:color="auto"/>
        <w:left w:val="none" w:sz="0" w:space="0" w:color="auto"/>
        <w:bottom w:val="none" w:sz="0" w:space="0" w:color="auto"/>
        <w:right w:val="none" w:sz="0" w:space="0" w:color="auto"/>
      </w:divBdr>
    </w:div>
    <w:div w:id="1768502834">
      <w:bodyDiv w:val="1"/>
      <w:marLeft w:val="0"/>
      <w:marRight w:val="0"/>
      <w:marTop w:val="0"/>
      <w:marBottom w:val="0"/>
      <w:divBdr>
        <w:top w:val="none" w:sz="0" w:space="0" w:color="auto"/>
        <w:left w:val="none" w:sz="0" w:space="0" w:color="auto"/>
        <w:bottom w:val="none" w:sz="0" w:space="0" w:color="auto"/>
        <w:right w:val="none" w:sz="0" w:space="0" w:color="auto"/>
      </w:divBdr>
    </w:div>
    <w:div w:id="1819764446">
      <w:bodyDiv w:val="1"/>
      <w:marLeft w:val="0"/>
      <w:marRight w:val="0"/>
      <w:marTop w:val="0"/>
      <w:marBottom w:val="0"/>
      <w:divBdr>
        <w:top w:val="none" w:sz="0" w:space="0" w:color="auto"/>
        <w:left w:val="none" w:sz="0" w:space="0" w:color="auto"/>
        <w:bottom w:val="none" w:sz="0" w:space="0" w:color="auto"/>
        <w:right w:val="none" w:sz="0" w:space="0" w:color="auto"/>
      </w:divBdr>
    </w:div>
    <w:div w:id="1856310819">
      <w:bodyDiv w:val="1"/>
      <w:marLeft w:val="0"/>
      <w:marRight w:val="0"/>
      <w:marTop w:val="0"/>
      <w:marBottom w:val="0"/>
      <w:divBdr>
        <w:top w:val="none" w:sz="0" w:space="0" w:color="auto"/>
        <w:left w:val="none" w:sz="0" w:space="0" w:color="auto"/>
        <w:bottom w:val="none" w:sz="0" w:space="0" w:color="auto"/>
        <w:right w:val="none" w:sz="0" w:space="0" w:color="auto"/>
      </w:divBdr>
    </w:div>
    <w:div w:id="2143687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9/05/relationships/documenttasks" Target="documenttasks/documenttasks1.xml"/></Relationships>
</file>

<file path=word/documenttasks/documenttasks1.xml><?xml version="1.0" encoding="utf-8"?>
<t:Tasks xmlns:t="http://schemas.microsoft.com/office/tasks/2019/documenttasks" xmlns:oel="http://schemas.microsoft.com/office/2019/extlst">
  <t:Task id="{70CD73BF-3D25-4EC3-BA6B-449FDA1D1F15}">
    <t:Anchor>
      <t:Comment id="1390696928"/>
    </t:Anchor>
    <t:History>
      <t:Event id="{64469782-28DF-4E71-A4C3-BBDAD7EF5010}" time="2024-08-12T17:07:30.864Z">
        <t:Attribution userId="S::sakinter@pa.gov::4f1f2218-6759-4c5e-86de-fb85a85b0d9a" userProvider="AD" userName="Kinter, Sarah"/>
        <t:Anchor>
          <t:Comment id="1390696928"/>
        </t:Anchor>
        <t:Create/>
      </t:Event>
      <t:Event id="{DE3DBA1E-C932-46DD-9B81-1131ADE0E43F}" time="2024-08-12T17:07:30.864Z">
        <t:Attribution userId="S::sakinter@pa.gov::4f1f2218-6759-4c5e-86de-fb85a85b0d9a" userProvider="AD" userName="Kinter, Sarah"/>
        <t:Anchor>
          <t:Comment id="1390696928"/>
        </t:Anchor>
        <t:Assign userId="S::bpardoe@pa.gov::f20857a2-92ce-474a-b693-e833eff6e9d8" userProvider="AD" userName="Pardoe, Bry"/>
      </t:Event>
      <t:Event id="{C60FD922-CC01-4348-B0CC-293495DE17E3}" time="2024-08-12T17:07:30.864Z">
        <t:Attribution userId="S::sakinter@pa.gov::4f1f2218-6759-4c5e-86de-fb85a85b0d9a" userProvider="AD" userName="Kinter, Sarah"/>
        <t:Anchor>
          <t:Comment id="1390696928"/>
        </t:Anchor>
        <t:SetTitle title="@Pardoe, Bry @Gallagher, Mac double check"/>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169772-692F-4B50-A9B5-E5C08CD51D14}">
  <ds:schemaRefs>
    <ds:schemaRef ds:uri="http://schemas.openxmlformats.org/officeDocument/2006/bibliography"/>
  </ds:schemaRefs>
</ds:datastoreItem>
</file>

<file path=customXml/itemProps2.xml><?xml version="1.0" encoding="utf-8"?>
<ds:datastoreItem xmlns:ds="http://schemas.openxmlformats.org/officeDocument/2006/customXml" ds:itemID="{51BAD453-DC1F-4E87-AE85-07164F978C66}">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5EEF4C2-F8C4-4A02-95BB-43B0F45B7E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B13EAF0-D737-4693-B1C1-08A9888981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692</Words>
  <Characters>3947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4630</CharactersWithSpaces>
  <SharedDoc>false</SharedDoc>
  <HLinks>
    <vt:vector size="84" baseType="variant">
      <vt:variant>
        <vt:i4>3997785</vt:i4>
      </vt:variant>
      <vt:variant>
        <vt:i4>72</vt:i4>
      </vt:variant>
      <vt:variant>
        <vt:i4>0</vt:i4>
      </vt:variant>
      <vt:variant>
        <vt:i4>5</vt:i4>
      </vt:variant>
      <vt:variant>
        <vt:lpwstr>https://www.oa.pa.gov/Policies/Documents/itp_acc001.pdf</vt:lpwstr>
      </vt:variant>
      <vt:variant>
        <vt:lpwstr/>
      </vt:variant>
      <vt:variant>
        <vt:i4>3473408</vt:i4>
      </vt:variant>
      <vt:variant>
        <vt:i4>27</vt:i4>
      </vt:variant>
      <vt:variant>
        <vt:i4>0</vt:i4>
      </vt:variant>
      <vt:variant>
        <vt:i4>5</vt:i4>
      </vt:variant>
      <vt:variant>
        <vt:lpwstr>https://www.google.com/url?client=internal-element-cse&amp;cx=016351591786576881989:voxomr8reqm&amp;q=https://www.oa.pa.gov/Policies/Documents/itp_sec000.pdf&amp;sa=U&amp;ved=2ahUKEwjpit6c3577AhVRE1kFHbnkA-oQFnoECAEQAg&amp;usg=AOvVaw3fMYVkq-mxxGG85kAfYBIX</vt:lpwstr>
      </vt:variant>
      <vt:variant>
        <vt:lpwstr/>
      </vt:variant>
      <vt:variant>
        <vt:i4>1114115</vt:i4>
      </vt:variant>
      <vt:variant>
        <vt:i4>18</vt:i4>
      </vt:variant>
      <vt:variant>
        <vt:i4>0</vt:i4>
      </vt:variant>
      <vt:variant>
        <vt:i4>5</vt:i4>
      </vt:variant>
      <vt:variant>
        <vt:lpwstr>https://findpartners.salesforce.com/</vt:lpwstr>
      </vt:variant>
      <vt:variant>
        <vt:lpwstr/>
      </vt:variant>
      <vt:variant>
        <vt:i4>1114115</vt:i4>
      </vt:variant>
      <vt:variant>
        <vt:i4>15</vt:i4>
      </vt:variant>
      <vt:variant>
        <vt:i4>0</vt:i4>
      </vt:variant>
      <vt:variant>
        <vt:i4>5</vt:i4>
      </vt:variant>
      <vt:variant>
        <vt:lpwstr>https://findpartners.salesforce.com/</vt:lpwstr>
      </vt:variant>
      <vt:variant>
        <vt:lpwstr/>
      </vt:variant>
      <vt:variant>
        <vt:i4>6357095</vt:i4>
      </vt:variant>
      <vt:variant>
        <vt:i4>6</vt:i4>
      </vt:variant>
      <vt:variant>
        <vt:i4>0</vt:i4>
      </vt:variant>
      <vt:variant>
        <vt:i4>5</vt:i4>
      </vt:variant>
      <vt:variant>
        <vt:lpwstr>https://www.dgs.pa.gov/Materials-Services-Procurement/Procurement-Resources/Pages/RFP_SCORING_FORMULA.aspx</vt:lpwstr>
      </vt:variant>
      <vt:variant>
        <vt:lpwstr/>
      </vt:variant>
      <vt:variant>
        <vt:i4>5701754</vt:i4>
      </vt:variant>
      <vt:variant>
        <vt:i4>3</vt:i4>
      </vt:variant>
      <vt:variant>
        <vt:i4>0</vt:i4>
      </vt:variant>
      <vt:variant>
        <vt:i4>5</vt:i4>
      </vt:variant>
      <vt:variant>
        <vt:lpwstr/>
      </vt:variant>
      <vt:variant>
        <vt:lpwstr>Technical_Submittal</vt:lpwstr>
      </vt:variant>
      <vt:variant>
        <vt:i4>3866636</vt:i4>
      </vt:variant>
      <vt:variant>
        <vt:i4>0</vt:i4>
      </vt:variant>
      <vt:variant>
        <vt:i4>0</vt:i4>
      </vt:variant>
      <vt:variant>
        <vt:i4>5</vt:i4>
      </vt:variant>
      <vt:variant>
        <vt:lpwstr/>
      </vt:variant>
      <vt:variant>
        <vt:lpwstr>JAGGAER_Descriptions</vt:lpwstr>
      </vt:variant>
      <vt:variant>
        <vt:i4>3538962</vt:i4>
      </vt:variant>
      <vt:variant>
        <vt:i4>18</vt:i4>
      </vt:variant>
      <vt:variant>
        <vt:i4>0</vt:i4>
      </vt:variant>
      <vt:variant>
        <vt:i4>5</vt:i4>
      </vt:variant>
      <vt:variant>
        <vt:lpwstr>mailto:danielgall@pa.gov</vt:lpwstr>
      </vt:variant>
      <vt:variant>
        <vt:lpwstr/>
      </vt:variant>
      <vt:variant>
        <vt:i4>5308513</vt:i4>
      </vt:variant>
      <vt:variant>
        <vt:i4>15</vt:i4>
      </vt:variant>
      <vt:variant>
        <vt:i4>0</vt:i4>
      </vt:variant>
      <vt:variant>
        <vt:i4>5</vt:i4>
      </vt:variant>
      <vt:variant>
        <vt:lpwstr>mailto:bpardoe@pa.gov</vt:lpwstr>
      </vt:variant>
      <vt:variant>
        <vt:lpwstr/>
      </vt:variant>
      <vt:variant>
        <vt:i4>4259957</vt:i4>
      </vt:variant>
      <vt:variant>
        <vt:i4>12</vt:i4>
      </vt:variant>
      <vt:variant>
        <vt:i4>0</vt:i4>
      </vt:variant>
      <vt:variant>
        <vt:i4>5</vt:i4>
      </vt:variant>
      <vt:variant>
        <vt:lpwstr>mailto:sakinter@pa.gov</vt:lpwstr>
      </vt:variant>
      <vt:variant>
        <vt:lpwstr/>
      </vt:variant>
      <vt:variant>
        <vt:i4>3538962</vt:i4>
      </vt:variant>
      <vt:variant>
        <vt:i4>9</vt:i4>
      </vt:variant>
      <vt:variant>
        <vt:i4>0</vt:i4>
      </vt:variant>
      <vt:variant>
        <vt:i4>5</vt:i4>
      </vt:variant>
      <vt:variant>
        <vt:lpwstr>mailto:danielgall@pa.gov</vt:lpwstr>
      </vt:variant>
      <vt:variant>
        <vt:lpwstr/>
      </vt:variant>
      <vt:variant>
        <vt:i4>3801106</vt:i4>
      </vt:variant>
      <vt:variant>
        <vt:i4>6</vt:i4>
      </vt:variant>
      <vt:variant>
        <vt:i4>0</vt:i4>
      </vt:variant>
      <vt:variant>
        <vt:i4>5</vt:i4>
      </vt:variant>
      <vt:variant>
        <vt:lpwstr>mailto:ksenft@pa.gov</vt:lpwstr>
      </vt:variant>
      <vt:variant>
        <vt:lpwstr/>
      </vt:variant>
      <vt:variant>
        <vt:i4>3801106</vt:i4>
      </vt:variant>
      <vt:variant>
        <vt:i4>3</vt:i4>
      </vt:variant>
      <vt:variant>
        <vt:i4>0</vt:i4>
      </vt:variant>
      <vt:variant>
        <vt:i4>5</vt:i4>
      </vt:variant>
      <vt:variant>
        <vt:lpwstr>mailto:ksenft@pa.gov</vt:lpwstr>
      </vt:variant>
      <vt:variant>
        <vt:lpwstr/>
      </vt:variant>
      <vt:variant>
        <vt:i4>2162706</vt:i4>
      </vt:variant>
      <vt:variant>
        <vt:i4>0</vt:i4>
      </vt:variant>
      <vt:variant>
        <vt:i4>0</vt:i4>
      </vt:variant>
      <vt:variant>
        <vt:i4>5</vt:i4>
      </vt:variant>
      <vt:variant>
        <vt:lpwstr>mailto:dbmueller@pa.gov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Beighley, Rebecca (AAS)</cp:lastModifiedBy>
  <cp:revision>5</cp:revision>
  <dcterms:created xsi:type="dcterms:W3CDTF">2024-09-12T13:18:00Z</dcterms:created>
  <dcterms:modified xsi:type="dcterms:W3CDTF">2024-09-12T14:01:00Z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