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0D3" w:rsidRPr="00EA0D30" w:rsidRDefault="004D20D3" w:rsidP="004D20D3">
      <w:pPr>
        <w:autoSpaceDE w:val="0"/>
        <w:autoSpaceDN w:val="0"/>
        <w:adjustRightInd w:val="0"/>
        <w:spacing w:before="240" w:after="12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A0D30">
        <w:rPr>
          <w:rFonts w:ascii="Times New Roman" w:hAnsi="Times New Roman"/>
          <w:b/>
          <w:bCs/>
          <w:color w:val="000000"/>
          <w:sz w:val="24"/>
          <w:szCs w:val="24"/>
        </w:rPr>
        <w:t>Request for Proposal</w:t>
      </w:r>
    </w:p>
    <w:p w:rsidR="004D20D3" w:rsidRPr="00EA0D30" w:rsidRDefault="004D20D3" w:rsidP="004D20D3">
      <w:pPr>
        <w:autoSpaceDE w:val="0"/>
        <w:autoSpaceDN w:val="0"/>
        <w:adjustRightInd w:val="0"/>
        <w:spacing w:before="240" w:after="12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A0D30">
        <w:rPr>
          <w:rFonts w:ascii="Times New Roman" w:hAnsi="Times New Roman"/>
          <w:b/>
          <w:bCs/>
          <w:color w:val="000000"/>
          <w:sz w:val="24"/>
          <w:szCs w:val="24"/>
        </w:rPr>
        <w:t>RFP # 6100022698</w:t>
      </w:r>
    </w:p>
    <w:p w:rsidR="004D20D3" w:rsidRPr="00EA0D30" w:rsidRDefault="004D20D3" w:rsidP="004D20D3">
      <w:pPr>
        <w:autoSpaceDE w:val="0"/>
        <w:autoSpaceDN w:val="0"/>
        <w:adjustRightInd w:val="0"/>
        <w:spacing w:before="240" w:after="12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D20D3" w:rsidRPr="00EA0D30" w:rsidRDefault="004D20D3" w:rsidP="004D20D3">
      <w:pPr>
        <w:spacing w:before="240" w:after="12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D20D3" w:rsidRPr="00EA0D30" w:rsidRDefault="004D20D3" w:rsidP="004D20D3">
      <w:pPr>
        <w:spacing w:before="240" w:after="12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D20D3" w:rsidRPr="00EA0D30" w:rsidRDefault="004D20D3" w:rsidP="004D20D3">
      <w:pPr>
        <w:spacing w:before="240" w:after="12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D20D3" w:rsidRPr="00EA0D30" w:rsidRDefault="004D20D3" w:rsidP="004D20D3">
      <w:pPr>
        <w:spacing w:before="240" w:after="12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4D20D3" w:rsidRPr="00EA0D30" w:rsidRDefault="004D20D3" w:rsidP="004D20D3">
      <w:pPr>
        <w:spacing w:before="240" w:after="12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5EC3" w:rsidRPr="00EA0D30" w:rsidRDefault="00C05EC3" w:rsidP="00C05EC3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A0D30">
        <w:rPr>
          <w:rFonts w:ascii="Times New Roman" w:hAnsi="Times New Roman"/>
          <w:b/>
          <w:bCs/>
          <w:color w:val="000000"/>
          <w:sz w:val="24"/>
          <w:szCs w:val="24"/>
        </w:rPr>
        <w:t>Commonwealth of Pennsylvania</w:t>
      </w:r>
    </w:p>
    <w:p w:rsidR="00C05EC3" w:rsidRPr="00EA0D30" w:rsidRDefault="00C05EC3" w:rsidP="00C05EC3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A0D30">
        <w:rPr>
          <w:rFonts w:ascii="Times New Roman" w:hAnsi="Times New Roman"/>
          <w:b/>
          <w:bCs/>
          <w:color w:val="000000"/>
          <w:sz w:val="24"/>
          <w:szCs w:val="24"/>
        </w:rPr>
        <w:t>Office of Administration</w:t>
      </w:r>
    </w:p>
    <w:p w:rsidR="00C05EC3" w:rsidRPr="00EA0D30" w:rsidRDefault="00C05EC3" w:rsidP="00C05EC3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EA0D30">
        <w:rPr>
          <w:rFonts w:ascii="Times New Roman" w:hAnsi="Times New Roman"/>
          <w:b/>
          <w:bCs/>
          <w:sz w:val="24"/>
          <w:szCs w:val="24"/>
        </w:rPr>
        <w:t>Office for Information Technology</w:t>
      </w:r>
    </w:p>
    <w:p w:rsidR="00C05EC3" w:rsidRPr="00EA0D30" w:rsidRDefault="00C05EC3" w:rsidP="00C05EC3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A0D30">
        <w:rPr>
          <w:rFonts w:ascii="Times New Roman" w:hAnsi="Times New Roman"/>
          <w:b/>
          <w:bCs/>
          <w:color w:val="000000"/>
          <w:sz w:val="24"/>
          <w:szCs w:val="24"/>
        </w:rPr>
        <w:t>Data Center Computing Services</w:t>
      </w:r>
    </w:p>
    <w:p w:rsidR="004D20D3" w:rsidRPr="00EA0D30" w:rsidRDefault="004D20D3" w:rsidP="004D20D3">
      <w:pPr>
        <w:spacing w:before="240" w:after="12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D20D3" w:rsidRPr="00EA0D30" w:rsidRDefault="004D20D3" w:rsidP="004D20D3">
      <w:pPr>
        <w:spacing w:before="240" w:after="12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A0D30">
        <w:rPr>
          <w:rFonts w:ascii="Times New Roman" w:hAnsi="Times New Roman"/>
          <w:b/>
          <w:color w:val="000000"/>
          <w:sz w:val="24"/>
          <w:szCs w:val="24"/>
        </w:rPr>
        <w:t xml:space="preserve">Schedule </w:t>
      </w:r>
      <w:r w:rsidR="001C4594" w:rsidRPr="00EA0D30">
        <w:rPr>
          <w:rFonts w:ascii="Times New Roman" w:hAnsi="Times New Roman"/>
          <w:b/>
          <w:color w:val="000000"/>
          <w:sz w:val="24"/>
          <w:szCs w:val="24"/>
        </w:rPr>
        <w:t>D</w:t>
      </w:r>
    </w:p>
    <w:p w:rsidR="004D20D3" w:rsidRPr="00EA0D30" w:rsidRDefault="004D20D3" w:rsidP="004D20D3">
      <w:pPr>
        <w:spacing w:before="240" w:after="12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A0D30">
        <w:rPr>
          <w:rFonts w:ascii="Times New Roman" w:hAnsi="Times New Roman"/>
          <w:b/>
          <w:color w:val="000000"/>
          <w:sz w:val="24"/>
          <w:szCs w:val="24"/>
        </w:rPr>
        <w:t>Transition Milestones</w:t>
      </w:r>
    </w:p>
    <w:p w:rsidR="004D20D3" w:rsidRPr="00EA0D30" w:rsidRDefault="004D20D3" w:rsidP="004D20D3">
      <w:pPr>
        <w:rPr>
          <w:rFonts w:ascii="Times New Roman" w:hAnsi="Times New Roman"/>
          <w:sz w:val="24"/>
          <w:szCs w:val="24"/>
        </w:rPr>
        <w:sectPr w:rsidR="004D20D3" w:rsidRPr="00EA0D30" w:rsidSect="004D20D3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2F3146" w:rsidRPr="00EA0D30" w:rsidRDefault="004D20D3" w:rsidP="004D20D3">
      <w:pPr>
        <w:rPr>
          <w:rFonts w:ascii="Times New Roman" w:hAnsi="Times New Roman"/>
          <w:sz w:val="24"/>
          <w:szCs w:val="24"/>
        </w:rPr>
      </w:pPr>
      <w:r w:rsidRPr="00EA0D30">
        <w:rPr>
          <w:rFonts w:ascii="Times New Roman" w:hAnsi="Times New Roman"/>
          <w:sz w:val="24"/>
          <w:szCs w:val="24"/>
        </w:rPr>
        <w:lastRenderedPageBreak/>
        <w:t xml:space="preserve">Milestones include the completion of all tasks, deliverables and interim milestones </w:t>
      </w:r>
      <w:r w:rsidR="00FD5D15" w:rsidRPr="00EA0D30">
        <w:rPr>
          <w:rFonts w:ascii="Times New Roman" w:hAnsi="Times New Roman"/>
          <w:sz w:val="24"/>
          <w:szCs w:val="24"/>
        </w:rPr>
        <w:t>associated</w:t>
      </w:r>
      <w:r w:rsidRPr="00EA0D30">
        <w:rPr>
          <w:rFonts w:ascii="Times New Roman" w:hAnsi="Times New Roman"/>
          <w:sz w:val="24"/>
          <w:szCs w:val="24"/>
        </w:rPr>
        <w:t xml:space="preserve"> with such </w:t>
      </w:r>
      <w:r w:rsidR="00FD5D15" w:rsidRPr="00EA0D30">
        <w:rPr>
          <w:rFonts w:ascii="Times New Roman" w:hAnsi="Times New Roman"/>
          <w:sz w:val="24"/>
          <w:szCs w:val="24"/>
        </w:rPr>
        <w:t>Milestone</w:t>
      </w:r>
      <w:r w:rsidRPr="00EA0D30">
        <w:rPr>
          <w:rFonts w:ascii="Times New Roman" w:hAnsi="Times New Roman"/>
          <w:sz w:val="24"/>
          <w:szCs w:val="24"/>
        </w:rPr>
        <w:t xml:space="preserve"> as set forth in the Transition Plan.  The Earn Back period is </w:t>
      </w:r>
      <w:r w:rsidR="004A1A9C" w:rsidRPr="00EA0D30">
        <w:rPr>
          <w:rFonts w:ascii="Times New Roman" w:hAnsi="Times New Roman"/>
          <w:sz w:val="24"/>
          <w:szCs w:val="24"/>
        </w:rPr>
        <w:t>thirty (</w:t>
      </w:r>
      <w:r w:rsidRPr="00EA0D30">
        <w:rPr>
          <w:rFonts w:ascii="Times New Roman" w:hAnsi="Times New Roman"/>
          <w:sz w:val="24"/>
          <w:szCs w:val="24"/>
        </w:rPr>
        <w:t>30</w:t>
      </w:r>
      <w:r w:rsidR="004A1A9C" w:rsidRPr="00EA0D30">
        <w:rPr>
          <w:rFonts w:ascii="Times New Roman" w:hAnsi="Times New Roman"/>
          <w:sz w:val="24"/>
          <w:szCs w:val="24"/>
        </w:rPr>
        <w:t>)</w:t>
      </w:r>
      <w:r w:rsidRPr="00EA0D30">
        <w:rPr>
          <w:rFonts w:ascii="Times New Roman" w:hAnsi="Times New Roman"/>
          <w:sz w:val="24"/>
          <w:szCs w:val="24"/>
        </w:rPr>
        <w:t xml:space="preserve"> calendar days from</w:t>
      </w:r>
      <w:r w:rsidR="00FD5D15" w:rsidRPr="00EA0D30">
        <w:rPr>
          <w:rFonts w:ascii="Times New Roman" w:hAnsi="Times New Roman"/>
          <w:sz w:val="24"/>
          <w:szCs w:val="24"/>
        </w:rPr>
        <w:t xml:space="preserve"> the</w:t>
      </w:r>
      <w:r w:rsidRPr="00EA0D30">
        <w:rPr>
          <w:rFonts w:ascii="Times New Roman" w:hAnsi="Times New Roman"/>
          <w:sz w:val="24"/>
          <w:szCs w:val="24"/>
        </w:rPr>
        <w:t xml:space="preserve"> </w:t>
      </w:r>
      <w:r w:rsidR="00470DE1" w:rsidRPr="00EA0D30">
        <w:rPr>
          <w:rFonts w:ascii="Times New Roman" w:hAnsi="Times New Roman"/>
          <w:sz w:val="24"/>
          <w:szCs w:val="24"/>
        </w:rPr>
        <w:t xml:space="preserve">Transition </w:t>
      </w:r>
      <w:r w:rsidRPr="00EA0D30">
        <w:rPr>
          <w:rFonts w:ascii="Times New Roman" w:hAnsi="Times New Roman"/>
          <w:sz w:val="24"/>
          <w:szCs w:val="24"/>
        </w:rPr>
        <w:t xml:space="preserve">Milestone Due Date and </w:t>
      </w:r>
      <w:r w:rsidR="00FD5D15" w:rsidRPr="00EA0D30">
        <w:rPr>
          <w:rFonts w:ascii="Times New Roman" w:hAnsi="Times New Roman"/>
          <w:sz w:val="24"/>
          <w:szCs w:val="24"/>
        </w:rPr>
        <w:t>applies</w:t>
      </w:r>
      <w:r w:rsidRPr="00EA0D30">
        <w:rPr>
          <w:rFonts w:ascii="Times New Roman" w:hAnsi="Times New Roman"/>
          <w:sz w:val="24"/>
          <w:szCs w:val="24"/>
        </w:rPr>
        <w:t xml:space="preserve"> to </w:t>
      </w:r>
      <w:r w:rsidR="00FD5D15" w:rsidRPr="00EA0D30">
        <w:rPr>
          <w:rFonts w:ascii="Times New Roman" w:hAnsi="Times New Roman"/>
          <w:sz w:val="24"/>
          <w:szCs w:val="24"/>
        </w:rPr>
        <w:t>those</w:t>
      </w:r>
      <w:r w:rsidRPr="00EA0D30">
        <w:rPr>
          <w:rFonts w:ascii="Times New Roman" w:hAnsi="Times New Roman"/>
          <w:sz w:val="24"/>
          <w:szCs w:val="24"/>
        </w:rPr>
        <w:t xml:space="preserve"> Milestones indicated with “Y” in the Earn Back column.  The Acceptance Criteria for each Milestone includes </w:t>
      </w:r>
      <w:r w:rsidR="007C2893">
        <w:rPr>
          <w:rFonts w:ascii="Times New Roman" w:hAnsi="Times New Roman"/>
          <w:sz w:val="24"/>
          <w:szCs w:val="24"/>
        </w:rPr>
        <w:t>criteria</w:t>
      </w:r>
      <w:r w:rsidRPr="00EA0D30">
        <w:rPr>
          <w:rFonts w:ascii="Times New Roman" w:hAnsi="Times New Roman"/>
          <w:sz w:val="24"/>
          <w:szCs w:val="24"/>
        </w:rPr>
        <w:t xml:space="preserve"> described in </w:t>
      </w:r>
      <w:r w:rsidR="009A07BF" w:rsidRPr="00EA0D30">
        <w:rPr>
          <w:rFonts w:ascii="Times New Roman" w:hAnsi="Times New Roman"/>
          <w:sz w:val="24"/>
          <w:szCs w:val="24"/>
          <w:u w:val="single"/>
        </w:rPr>
        <w:t>Schedule F</w:t>
      </w:r>
      <w:r w:rsidR="009A07BF" w:rsidRPr="00EA0D30">
        <w:rPr>
          <w:rFonts w:ascii="Times New Roman" w:hAnsi="Times New Roman"/>
          <w:sz w:val="24"/>
          <w:szCs w:val="24"/>
        </w:rPr>
        <w:t xml:space="preserve"> and </w:t>
      </w:r>
      <w:r w:rsidRPr="00EA0D30">
        <w:rPr>
          <w:rFonts w:ascii="Times New Roman" w:hAnsi="Times New Roman"/>
          <w:sz w:val="24"/>
          <w:szCs w:val="24"/>
          <w:u w:val="single"/>
        </w:rPr>
        <w:t xml:space="preserve">Schedule </w:t>
      </w:r>
      <w:r w:rsidR="009A07BF" w:rsidRPr="00EA0D30">
        <w:rPr>
          <w:rFonts w:ascii="Times New Roman" w:hAnsi="Times New Roman"/>
          <w:sz w:val="24"/>
          <w:szCs w:val="24"/>
          <w:u w:val="single"/>
        </w:rPr>
        <w:t>K</w:t>
      </w:r>
      <w:r w:rsidR="009A07BF" w:rsidRPr="00EA0D30">
        <w:rPr>
          <w:rFonts w:ascii="Times New Roman" w:hAnsi="Times New Roman"/>
          <w:sz w:val="24"/>
          <w:szCs w:val="24"/>
        </w:rPr>
        <w:t xml:space="preserve"> of</w:t>
      </w:r>
      <w:r w:rsidRPr="00EA0D30">
        <w:rPr>
          <w:rFonts w:ascii="Times New Roman" w:hAnsi="Times New Roman"/>
          <w:sz w:val="24"/>
          <w:szCs w:val="24"/>
        </w:rPr>
        <w:t xml:space="preserve"> the contract.</w:t>
      </w:r>
    </w:p>
    <w:p w:rsidR="000262D6" w:rsidRPr="008A0452" w:rsidRDefault="000262D6" w:rsidP="004D20D3">
      <w:pPr>
        <w:rPr>
          <w:rFonts w:ascii="Times New Roman" w:hAnsi="Times New Roman"/>
          <w:i/>
          <w:sz w:val="24"/>
          <w:szCs w:val="24"/>
        </w:rPr>
      </w:pPr>
      <w:r w:rsidRPr="00EA2036">
        <w:rPr>
          <w:rFonts w:ascii="Times New Roman" w:hAnsi="Times New Roman"/>
          <w:i/>
          <w:sz w:val="24"/>
          <w:szCs w:val="24"/>
        </w:rPr>
        <w:t>Note: If a Milestone is dependent on another Milestone and the first Milestone is missed, the</w:t>
      </w:r>
      <w:r w:rsidR="006E20B3">
        <w:rPr>
          <w:rFonts w:ascii="Times New Roman" w:hAnsi="Times New Roman"/>
          <w:i/>
          <w:sz w:val="24"/>
          <w:szCs w:val="24"/>
        </w:rPr>
        <w:t xml:space="preserve"> subsequent Milestones remain in effect.</w:t>
      </w:r>
      <w:r w:rsidRPr="00E41C91">
        <w:rPr>
          <w:rFonts w:ascii="Times New Roman" w:hAnsi="Times New Roman"/>
          <w:i/>
          <w:sz w:val="24"/>
          <w:szCs w:val="24"/>
        </w:rPr>
        <w:t xml:space="preserve">  An example is</w:t>
      </w:r>
      <w:r w:rsidR="008A0452">
        <w:rPr>
          <w:rFonts w:ascii="Times New Roman" w:hAnsi="Times New Roman"/>
          <w:i/>
          <w:sz w:val="24"/>
          <w:szCs w:val="24"/>
        </w:rPr>
        <w:t>:</w:t>
      </w:r>
      <w:r w:rsidRPr="00E41C91">
        <w:rPr>
          <w:rFonts w:ascii="Times New Roman" w:hAnsi="Times New Roman"/>
          <w:i/>
          <w:sz w:val="24"/>
          <w:szCs w:val="24"/>
        </w:rPr>
        <w:t xml:space="preserve"> if M-</w:t>
      </w:r>
      <w:r w:rsidR="00217981" w:rsidRPr="00EA2036">
        <w:rPr>
          <w:rFonts w:ascii="Times New Roman" w:hAnsi="Times New Roman"/>
          <w:i/>
          <w:sz w:val="24"/>
          <w:szCs w:val="24"/>
        </w:rPr>
        <w:t>3</w:t>
      </w:r>
      <w:r w:rsidRPr="00EA2036">
        <w:rPr>
          <w:rFonts w:ascii="Times New Roman" w:hAnsi="Times New Roman"/>
          <w:i/>
          <w:sz w:val="24"/>
          <w:szCs w:val="24"/>
        </w:rPr>
        <w:t xml:space="preserve"> is missed, M-</w:t>
      </w:r>
      <w:r w:rsidR="00217981" w:rsidRPr="00EA2036">
        <w:rPr>
          <w:rFonts w:ascii="Times New Roman" w:hAnsi="Times New Roman"/>
          <w:i/>
          <w:sz w:val="24"/>
          <w:szCs w:val="24"/>
        </w:rPr>
        <w:t>5</w:t>
      </w:r>
      <w:r w:rsidRPr="008A0452">
        <w:rPr>
          <w:rFonts w:ascii="Times New Roman" w:hAnsi="Times New Roman"/>
          <w:i/>
          <w:sz w:val="24"/>
          <w:szCs w:val="24"/>
        </w:rPr>
        <w:t xml:space="preserve"> is still enforced.</w:t>
      </w:r>
    </w:p>
    <w:tbl>
      <w:tblPr>
        <w:tblW w:w="14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8"/>
        <w:gridCol w:w="2250"/>
        <w:gridCol w:w="1350"/>
        <w:gridCol w:w="4466"/>
        <w:gridCol w:w="1628"/>
        <w:gridCol w:w="802"/>
        <w:gridCol w:w="3240"/>
      </w:tblGrid>
      <w:tr w:rsidR="004D20D3" w:rsidRPr="00083F49" w:rsidTr="00212C6C">
        <w:trPr>
          <w:tblHeader/>
        </w:trPr>
        <w:tc>
          <w:tcPr>
            <w:tcW w:w="1098" w:type="dxa"/>
            <w:shd w:val="clear" w:color="auto" w:fill="DBE5F1"/>
            <w:vAlign w:val="center"/>
          </w:tcPr>
          <w:p w:rsidR="004D20D3" w:rsidRPr="008A0452" w:rsidRDefault="004D20D3" w:rsidP="00CA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8A0452">
              <w:rPr>
                <w:rFonts w:ascii="Times New Roman" w:hAnsi="Times New Roman"/>
                <w:b/>
                <w:sz w:val="20"/>
                <w:szCs w:val="24"/>
              </w:rPr>
              <w:t>Milestone Number</w:t>
            </w:r>
          </w:p>
        </w:tc>
        <w:tc>
          <w:tcPr>
            <w:tcW w:w="2250" w:type="dxa"/>
            <w:shd w:val="clear" w:color="auto" w:fill="DBE5F1"/>
            <w:vAlign w:val="center"/>
          </w:tcPr>
          <w:p w:rsidR="004D20D3" w:rsidRPr="008A0452" w:rsidRDefault="00470DE1" w:rsidP="00CA42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8A0452">
              <w:rPr>
                <w:rFonts w:ascii="Times New Roman" w:hAnsi="Times New Roman"/>
                <w:b/>
                <w:sz w:val="20"/>
                <w:szCs w:val="24"/>
              </w:rPr>
              <w:t xml:space="preserve">Transition </w:t>
            </w:r>
            <w:r w:rsidR="004D20D3" w:rsidRPr="008A0452">
              <w:rPr>
                <w:rFonts w:ascii="Times New Roman" w:hAnsi="Times New Roman"/>
                <w:b/>
                <w:sz w:val="20"/>
                <w:szCs w:val="24"/>
              </w:rPr>
              <w:t>Milestone</w:t>
            </w:r>
          </w:p>
        </w:tc>
        <w:tc>
          <w:tcPr>
            <w:tcW w:w="1350" w:type="dxa"/>
            <w:shd w:val="clear" w:color="auto" w:fill="DBE5F1"/>
            <w:vAlign w:val="center"/>
          </w:tcPr>
          <w:p w:rsidR="004D20D3" w:rsidRPr="008A0452" w:rsidRDefault="004D20D3" w:rsidP="00293B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8A0452">
              <w:rPr>
                <w:rFonts w:ascii="Times New Roman" w:hAnsi="Times New Roman"/>
                <w:b/>
                <w:sz w:val="20"/>
                <w:szCs w:val="24"/>
              </w:rPr>
              <w:t>Milestone Due Date</w:t>
            </w:r>
          </w:p>
        </w:tc>
        <w:tc>
          <w:tcPr>
            <w:tcW w:w="4466" w:type="dxa"/>
            <w:shd w:val="clear" w:color="auto" w:fill="DBE5F1"/>
            <w:vAlign w:val="center"/>
          </w:tcPr>
          <w:p w:rsidR="004D20D3" w:rsidRPr="008A0452" w:rsidRDefault="004D20D3" w:rsidP="00083F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8A0452">
              <w:rPr>
                <w:rFonts w:ascii="Times New Roman" w:hAnsi="Times New Roman"/>
                <w:b/>
                <w:sz w:val="20"/>
                <w:szCs w:val="24"/>
              </w:rPr>
              <w:t>Acceptance Criteria</w:t>
            </w:r>
          </w:p>
        </w:tc>
        <w:tc>
          <w:tcPr>
            <w:tcW w:w="1628" w:type="dxa"/>
            <w:shd w:val="clear" w:color="auto" w:fill="DBE5F1"/>
            <w:vAlign w:val="center"/>
          </w:tcPr>
          <w:p w:rsidR="004D20D3" w:rsidRPr="008A0452" w:rsidRDefault="00D700B2" w:rsidP="00083F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8A0452">
              <w:rPr>
                <w:rFonts w:ascii="Times New Roman" w:hAnsi="Times New Roman"/>
                <w:b/>
                <w:sz w:val="20"/>
                <w:szCs w:val="24"/>
              </w:rPr>
              <w:t>Milestone Credit</w:t>
            </w:r>
          </w:p>
        </w:tc>
        <w:tc>
          <w:tcPr>
            <w:tcW w:w="802" w:type="dxa"/>
            <w:shd w:val="clear" w:color="auto" w:fill="DBE5F1"/>
            <w:vAlign w:val="center"/>
          </w:tcPr>
          <w:p w:rsidR="004D20D3" w:rsidRPr="008A0452" w:rsidRDefault="00D700B2" w:rsidP="00083F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8A0452">
              <w:rPr>
                <w:rFonts w:ascii="Times New Roman" w:hAnsi="Times New Roman"/>
                <w:b/>
                <w:sz w:val="20"/>
                <w:szCs w:val="24"/>
              </w:rPr>
              <w:t>Earn Back</w:t>
            </w:r>
          </w:p>
        </w:tc>
        <w:tc>
          <w:tcPr>
            <w:tcW w:w="3240" w:type="dxa"/>
            <w:shd w:val="clear" w:color="auto" w:fill="DBE5F1"/>
            <w:vAlign w:val="center"/>
          </w:tcPr>
          <w:p w:rsidR="004D20D3" w:rsidRPr="008A0452" w:rsidRDefault="00D700B2" w:rsidP="00083F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 w:rsidRPr="008A0452">
              <w:rPr>
                <w:rFonts w:ascii="Times New Roman" w:hAnsi="Times New Roman"/>
                <w:b/>
                <w:sz w:val="20"/>
                <w:szCs w:val="24"/>
              </w:rPr>
              <w:t>Dependency on Commonwealth</w:t>
            </w:r>
          </w:p>
        </w:tc>
      </w:tr>
      <w:tr w:rsidR="00976526" w:rsidRPr="00EA0D30" w:rsidTr="00212C6C">
        <w:tc>
          <w:tcPr>
            <w:tcW w:w="1098" w:type="dxa"/>
          </w:tcPr>
          <w:p w:rsidR="00976526" w:rsidRPr="00E41C91" w:rsidRDefault="00976526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t>M-1</w:t>
            </w:r>
          </w:p>
        </w:tc>
        <w:tc>
          <w:tcPr>
            <w:tcW w:w="2250" w:type="dxa"/>
          </w:tcPr>
          <w:p w:rsidR="00976526" w:rsidRPr="00EA2036" w:rsidRDefault="00D9229B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 xml:space="preserve">Key </w:t>
            </w:r>
            <w:r w:rsidR="00976526" w:rsidRPr="00EA2036">
              <w:rPr>
                <w:rFonts w:ascii="Times New Roman" w:hAnsi="Times New Roman"/>
                <w:sz w:val="24"/>
                <w:szCs w:val="24"/>
              </w:rPr>
              <w:t>Staffing</w:t>
            </w:r>
          </w:p>
        </w:tc>
        <w:tc>
          <w:tcPr>
            <w:tcW w:w="1350" w:type="dxa"/>
          </w:tcPr>
          <w:p w:rsidR="00976526" w:rsidRPr="008A0452" w:rsidRDefault="00FB4367" w:rsidP="005D44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3</w:t>
            </w:r>
            <w:r w:rsidR="00D9229B" w:rsidRPr="008A0452">
              <w:rPr>
                <w:rFonts w:ascii="Times New Roman" w:hAnsi="Times New Roman"/>
                <w:sz w:val="24"/>
                <w:szCs w:val="24"/>
              </w:rPr>
              <w:t xml:space="preserve">0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D9229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Key Personnel 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>t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eam 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>c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ompleted per Schedule G</w:t>
            </w:r>
          </w:p>
          <w:p w:rsidR="00A36BE1" w:rsidRDefault="00A072E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staffing plan</w:t>
            </w:r>
            <w:r w:rsidR="00832D9A" w:rsidRPr="00EF3BCE">
              <w:rPr>
                <w:rFonts w:ascii="Times New Roman" w:hAnsi="Times New Roman"/>
                <w:sz w:val="24"/>
                <w:szCs w:val="24"/>
              </w:rPr>
              <w:t xml:space="preserve"> approved</w:t>
            </w:r>
          </w:p>
          <w:p w:rsidR="00A36BE1" w:rsidRDefault="00A072E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detailed project organizational chart</w:t>
            </w:r>
            <w:r w:rsidR="00832D9A" w:rsidRPr="00EF3BCE">
              <w:rPr>
                <w:rFonts w:ascii="Times New Roman" w:hAnsi="Times New Roman"/>
                <w:sz w:val="24"/>
                <w:szCs w:val="24"/>
              </w:rPr>
              <w:t xml:space="preserve"> approved</w:t>
            </w:r>
          </w:p>
          <w:p w:rsidR="00A36BE1" w:rsidRDefault="00A072E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resumes for each key personnel listed on the team</w:t>
            </w:r>
            <w:r w:rsidR="00832D9A" w:rsidRPr="00EF3BCE">
              <w:rPr>
                <w:rFonts w:ascii="Times New Roman" w:hAnsi="Times New Roman"/>
                <w:sz w:val="24"/>
                <w:szCs w:val="24"/>
              </w:rPr>
              <w:t xml:space="preserve"> submitted</w:t>
            </w:r>
          </w:p>
          <w:p w:rsidR="00A36BE1" w:rsidRDefault="00A072E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staff contingency plan</w:t>
            </w:r>
            <w:r w:rsidR="00832D9A" w:rsidRPr="00EF3BCE">
              <w:rPr>
                <w:rFonts w:ascii="Times New Roman" w:hAnsi="Times New Roman"/>
                <w:sz w:val="24"/>
                <w:szCs w:val="24"/>
              </w:rPr>
              <w:t xml:space="preserve"> approved</w:t>
            </w:r>
          </w:p>
        </w:tc>
        <w:tc>
          <w:tcPr>
            <w:tcW w:w="1628" w:type="dxa"/>
          </w:tcPr>
          <w:p w:rsidR="00976526" w:rsidRPr="00EA0D30" w:rsidRDefault="00632838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D30">
              <w:rPr>
                <w:rFonts w:ascii="Times New Roman" w:hAnsi="Times New Roman"/>
                <w:sz w:val="24"/>
                <w:szCs w:val="24"/>
              </w:rPr>
              <w:t>$50,000</w:t>
            </w:r>
          </w:p>
          <w:p w:rsidR="008B6FFB" w:rsidRPr="00EA0D30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D30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976526" w:rsidRPr="00EA0D30" w:rsidRDefault="00632838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D30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3B0DE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Commonwealth review and approval</w:t>
            </w:r>
          </w:p>
        </w:tc>
      </w:tr>
      <w:tr w:rsidR="00541B62" w:rsidRPr="00EA0D30" w:rsidTr="00212C6C">
        <w:tc>
          <w:tcPr>
            <w:tcW w:w="1098" w:type="dxa"/>
          </w:tcPr>
          <w:p w:rsidR="00541B62" w:rsidRPr="00E41C91" w:rsidRDefault="00541B62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M-2</w:t>
            </w:r>
          </w:p>
        </w:tc>
        <w:tc>
          <w:tcPr>
            <w:tcW w:w="2250" w:type="dxa"/>
          </w:tcPr>
          <w:p w:rsidR="00541B62" w:rsidRPr="00EA2036" w:rsidRDefault="00541B62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Contract Management Plan</w:t>
            </w:r>
          </w:p>
        </w:tc>
        <w:tc>
          <w:tcPr>
            <w:tcW w:w="1350" w:type="dxa"/>
          </w:tcPr>
          <w:p w:rsidR="00541B62" w:rsidRPr="00EA2036" w:rsidRDefault="00541B62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45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541B62" w:rsidRDefault="00541B62" w:rsidP="0009317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Delivery and acceptance of the following Deliverables from Schedule K:</w:t>
            </w:r>
          </w:p>
          <w:p w:rsidR="00A36BE1" w:rsidRDefault="00541B62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D-11.01</w:t>
            </w:r>
          </w:p>
        </w:tc>
        <w:tc>
          <w:tcPr>
            <w:tcW w:w="1628" w:type="dxa"/>
          </w:tcPr>
          <w:p w:rsidR="00541B62" w:rsidRDefault="00541B62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$50,000</w:t>
            </w:r>
          </w:p>
          <w:p w:rsidR="00541B62" w:rsidRPr="00083F49" w:rsidRDefault="00541B62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541B62" w:rsidRPr="00083F49" w:rsidRDefault="00541B62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240" w:type="dxa"/>
          </w:tcPr>
          <w:p w:rsidR="00A36BE1" w:rsidRDefault="00541B62" w:rsidP="00A36BE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541B62">
              <w:rPr>
                <w:rFonts w:ascii="Times New Roman" w:hAnsi="Times New Roman"/>
                <w:sz w:val="24"/>
                <w:szCs w:val="24"/>
              </w:rPr>
              <w:t>Commonwealth review and approval</w:t>
            </w:r>
          </w:p>
        </w:tc>
      </w:tr>
      <w:tr w:rsidR="00D9229B" w:rsidRPr="00EA0D30" w:rsidTr="00644B2F">
        <w:trPr>
          <w:cantSplit/>
        </w:trPr>
        <w:tc>
          <w:tcPr>
            <w:tcW w:w="1098" w:type="dxa"/>
          </w:tcPr>
          <w:p w:rsidR="00D9229B" w:rsidRPr="00E41C91" w:rsidRDefault="00D9229B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t>M-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50" w:type="dxa"/>
          </w:tcPr>
          <w:p w:rsidR="00D9229B" w:rsidRPr="00EA2036" w:rsidRDefault="00D9229B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Staffing</w:t>
            </w:r>
          </w:p>
        </w:tc>
        <w:tc>
          <w:tcPr>
            <w:tcW w:w="1350" w:type="dxa"/>
          </w:tcPr>
          <w:p w:rsidR="00D9229B" w:rsidRPr="008A0452" w:rsidRDefault="00FB4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90</w:t>
            </w:r>
            <w:r w:rsidR="00D9229B" w:rsidRPr="008A0452">
              <w:rPr>
                <w:rFonts w:ascii="Times New Roman" w:hAnsi="Times New Roman"/>
                <w:sz w:val="24"/>
                <w:szCs w:val="24"/>
              </w:rPr>
              <w:t xml:space="preserve">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D9229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Employee on-boarding </w:t>
            </w:r>
            <w:r w:rsidR="00DD0A3F" w:rsidRPr="00EF3BCE">
              <w:rPr>
                <w:rFonts w:ascii="Times New Roman" w:hAnsi="Times New Roman"/>
                <w:sz w:val="24"/>
                <w:szCs w:val="24"/>
              </w:rPr>
              <w:t>completed</w:t>
            </w:r>
          </w:p>
          <w:p w:rsidR="00A36BE1" w:rsidRDefault="00A072EC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Identify positions that have been filled and are ready to work</w:t>
            </w:r>
          </w:p>
          <w:p w:rsidR="00A36BE1" w:rsidRDefault="00A072E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Descriptions of Offeror’s policies and training processes</w:t>
            </w:r>
            <w:r w:rsidR="00A82BF6" w:rsidRPr="00EF3BCE">
              <w:rPr>
                <w:rFonts w:ascii="Times New Roman" w:hAnsi="Times New Roman"/>
                <w:sz w:val="24"/>
                <w:szCs w:val="24"/>
              </w:rPr>
              <w:t xml:space="preserve"> submitted</w:t>
            </w:r>
            <w:r w:rsidR="00DC629E" w:rsidRPr="00EF3BCE">
              <w:rPr>
                <w:rFonts w:ascii="Times New Roman" w:hAnsi="Times New Roman"/>
                <w:sz w:val="24"/>
                <w:szCs w:val="24"/>
              </w:rPr>
              <w:t xml:space="preserve"> and approved</w:t>
            </w:r>
          </w:p>
          <w:p w:rsidR="00A36BE1" w:rsidRDefault="00D9229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Staff Tools fulfillment </w:t>
            </w:r>
            <w:r w:rsidR="00DD0A3F" w:rsidRPr="00EF3BCE">
              <w:rPr>
                <w:rFonts w:ascii="Times New Roman" w:hAnsi="Times New Roman"/>
                <w:sz w:val="24"/>
                <w:szCs w:val="24"/>
              </w:rPr>
              <w:t>completed</w:t>
            </w:r>
          </w:p>
          <w:p w:rsidR="00A36BE1" w:rsidRDefault="00A072EC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Office Systems (PCs, printers, software)</w:t>
            </w:r>
            <w:r w:rsidR="00A82BF6" w:rsidRPr="00EF3BCE">
              <w:rPr>
                <w:rFonts w:ascii="Times New Roman" w:hAnsi="Times New Roman"/>
                <w:sz w:val="24"/>
                <w:szCs w:val="24"/>
              </w:rPr>
              <w:t xml:space="preserve"> installed and operational – letter provided and approved</w:t>
            </w:r>
          </w:p>
        </w:tc>
        <w:tc>
          <w:tcPr>
            <w:tcW w:w="1628" w:type="dxa"/>
          </w:tcPr>
          <w:p w:rsidR="00D9229B" w:rsidRPr="00083F49" w:rsidRDefault="00632838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3F49">
              <w:rPr>
                <w:rFonts w:ascii="Times New Roman" w:hAnsi="Times New Roman"/>
                <w:sz w:val="24"/>
                <w:szCs w:val="24"/>
              </w:rPr>
              <w:t>$150,000</w:t>
            </w:r>
          </w:p>
          <w:p w:rsidR="008B6FFB" w:rsidRPr="00083F49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3F49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D9229B" w:rsidRPr="00083F49" w:rsidRDefault="000262D6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3F49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240" w:type="dxa"/>
          </w:tcPr>
          <w:p w:rsidR="00A36BE1" w:rsidRDefault="00A82BF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</w:t>
            </w:r>
          </w:p>
        </w:tc>
      </w:tr>
      <w:tr w:rsidR="000F6367" w:rsidRPr="00EA0D30" w:rsidTr="00212C6C">
        <w:trPr>
          <w:cantSplit/>
        </w:trPr>
        <w:tc>
          <w:tcPr>
            <w:tcW w:w="1098" w:type="dxa"/>
          </w:tcPr>
          <w:p w:rsidR="000F636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Datacenter Architecture Plan and Roadmap</w:t>
            </w:r>
          </w:p>
        </w:tc>
        <w:tc>
          <w:tcPr>
            <w:tcW w:w="1350" w:type="dxa"/>
          </w:tcPr>
          <w:p w:rsidR="000F6367" w:rsidRPr="008A0452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 xml:space="preserve">90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F17290" w:rsidP="00A36BE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Delivery </w:t>
            </w:r>
            <w:r w:rsidR="000F6367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and acceptance </w:t>
            </w: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of </w:t>
            </w:r>
            <w:r w:rsidR="000F6367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the following Deliverables</w:t>
            </w:r>
            <w:r w:rsidR="001D37A2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C629E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from</w:t>
            </w:r>
            <w:r w:rsidR="001D37A2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Schedule K</w:t>
            </w:r>
            <w:r w:rsidR="000F6367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A36BE1" w:rsidRDefault="00F17290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D-01.01</w:t>
            </w:r>
          </w:p>
          <w:p w:rsidR="00A36BE1" w:rsidRDefault="00F17290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</w:t>
            </w:r>
            <w:r w:rsidR="000F6367" w:rsidRPr="00EF3BCE">
              <w:rPr>
                <w:rFonts w:ascii="Times New Roman" w:hAnsi="Times New Roman"/>
                <w:sz w:val="24"/>
                <w:szCs w:val="24"/>
              </w:rPr>
              <w:t>2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86DFE">
              <w:rPr>
                <w:rFonts w:ascii="Times New Roman" w:hAnsi="Times New Roman"/>
                <w:sz w:val="24"/>
                <w:szCs w:val="24"/>
              </w:rPr>
              <w:t>Initial Deliverable Approval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36BE1" w:rsidRDefault="00F17290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D-01.03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86DFE">
              <w:rPr>
                <w:rFonts w:ascii="Times New Roman" w:hAnsi="Times New Roman"/>
                <w:sz w:val="24"/>
                <w:szCs w:val="24"/>
              </w:rPr>
              <w:t>Initial Deliverable Approval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36BE1" w:rsidRDefault="00F17290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D-01.04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86DFE">
              <w:rPr>
                <w:rFonts w:ascii="Times New Roman" w:hAnsi="Times New Roman"/>
                <w:sz w:val="24"/>
                <w:szCs w:val="24"/>
              </w:rPr>
              <w:t>Initial Deliverable Approval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36BE1" w:rsidRDefault="001D37A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D-01.05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86DFE">
              <w:rPr>
                <w:rFonts w:ascii="Times New Roman" w:hAnsi="Times New Roman"/>
                <w:sz w:val="24"/>
                <w:szCs w:val="24"/>
              </w:rPr>
              <w:t>Initial Deliverable Approval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36BE1" w:rsidRDefault="00A072EC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D-01.07</w:t>
            </w:r>
          </w:p>
          <w:p w:rsidR="00A36BE1" w:rsidRDefault="00541B6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D-03.01</w:t>
            </w:r>
          </w:p>
          <w:p w:rsidR="00A36BE1" w:rsidRDefault="00541B6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D-03.04</w:t>
            </w:r>
          </w:p>
          <w:p w:rsidR="00A36BE1" w:rsidRDefault="00541B6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D-03.08</w:t>
            </w:r>
          </w:p>
          <w:p w:rsidR="00A36BE1" w:rsidRDefault="00541B6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D-04.01</w:t>
            </w:r>
          </w:p>
          <w:p w:rsidR="00A36BE1" w:rsidRDefault="00541B6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D-04.05</w:t>
            </w:r>
          </w:p>
        </w:tc>
        <w:tc>
          <w:tcPr>
            <w:tcW w:w="1628" w:type="dxa"/>
          </w:tcPr>
          <w:p w:rsidR="000F6367" w:rsidRPr="008A0452" w:rsidRDefault="002C50A8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$</w:t>
            </w:r>
            <w:r w:rsidR="00BA63ED">
              <w:rPr>
                <w:rFonts w:ascii="Times New Roman" w:hAnsi="Times New Roman"/>
                <w:sz w:val="24"/>
                <w:szCs w:val="24"/>
              </w:rPr>
              <w:t>1</w:t>
            </w:r>
            <w:r w:rsidRPr="008A0452">
              <w:rPr>
                <w:rFonts w:ascii="Times New Roman" w:hAnsi="Times New Roman"/>
                <w:sz w:val="24"/>
                <w:szCs w:val="24"/>
              </w:rPr>
              <w:t>50,000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8A0452" w:rsidRDefault="002C50A8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240" w:type="dxa"/>
          </w:tcPr>
          <w:p w:rsidR="00A36BE1" w:rsidRDefault="000F636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 xml:space="preserve">review and </w:t>
            </w:r>
            <w:r w:rsidR="002446B9" w:rsidRPr="00EF3BCE">
              <w:rPr>
                <w:rFonts w:ascii="Times New Roman" w:hAnsi="Times New Roman"/>
                <w:sz w:val="24"/>
                <w:szCs w:val="24"/>
              </w:rPr>
              <w:t xml:space="preserve">approval </w:t>
            </w:r>
          </w:p>
        </w:tc>
      </w:tr>
      <w:tr w:rsidR="000F6367" w:rsidRPr="00EA0D30" w:rsidTr="00212C6C">
        <w:tc>
          <w:tcPr>
            <w:tcW w:w="1098" w:type="dxa"/>
          </w:tcPr>
          <w:p w:rsidR="00C0384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t>M-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50" w:type="dxa"/>
          </w:tcPr>
          <w:p w:rsidR="000F6367" w:rsidRPr="00EA2036" w:rsidRDefault="00344D4E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Data Gathering</w:t>
            </w:r>
          </w:p>
        </w:tc>
        <w:tc>
          <w:tcPr>
            <w:tcW w:w="1350" w:type="dxa"/>
          </w:tcPr>
          <w:p w:rsidR="000F6367" w:rsidRPr="00EA2036" w:rsidRDefault="00BA63ED" w:rsidP="00BA63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A2036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0F6367" w:rsidRPr="00EA2036">
              <w:rPr>
                <w:rFonts w:ascii="Times New Roman" w:hAnsi="Times New Roman"/>
                <w:sz w:val="24"/>
                <w:szCs w:val="24"/>
              </w:rPr>
              <w:t xml:space="preserve">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 w:rsidP="00A36BE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Completion of Data Gathering</w:t>
            </w:r>
          </w:p>
          <w:p w:rsidR="00A36BE1" w:rsidRDefault="00832D9A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All </w:t>
            </w:r>
            <w:r w:rsidR="006548C3" w:rsidRPr="00EF3BCE">
              <w:rPr>
                <w:rFonts w:ascii="Times New Roman" w:hAnsi="Times New Roman"/>
                <w:sz w:val="24"/>
                <w:szCs w:val="24"/>
              </w:rPr>
              <w:t>data gathering checklists completed, validated, reviewed and approved</w:t>
            </w:r>
          </w:p>
          <w:p w:rsidR="00A36BE1" w:rsidRDefault="00541B62" w:rsidP="00A36BE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Delivery and acceptance of the following Deliverables from Schedule K:</w:t>
            </w:r>
          </w:p>
          <w:p w:rsidR="00A36BE1" w:rsidRDefault="00541B62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D-10.01</w:t>
            </w:r>
          </w:p>
          <w:p w:rsidR="00A36BE1" w:rsidRDefault="000F6367" w:rsidP="00A36BE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Completion</w:t>
            </w:r>
            <w:r w:rsidR="00291496" w:rsidRPr="00EF3BCE">
              <w:rPr>
                <w:rFonts w:ascii="Times New Roman" w:hAnsi="Times New Roman"/>
                <w:sz w:val="24"/>
                <w:szCs w:val="24"/>
              </w:rPr>
              <w:t>, submittal and acceptance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r w:rsidR="00DD0A3F" w:rsidRPr="00EF3BCE">
              <w:rPr>
                <w:rFonts w:ascii="Times New Roman" w:hAnsi="Times New Roman"/>
                <w:sz w:val="24"/>
                <w:szCs w:val="24"/>
              </w:rPr>
              <w:t xml:space="preserve">data gathering </w:t>
            </w:r>
            <w:r w:rsidR="00291496" w:rsidRPr="00EF3BCE">
              <w:rPr>
                <w:rFonts w:ascii="Times New Roman" w:hAnsi="Times New Roman"/>
                <w:sz w:val="24"/>
                <w:szCs w:val="24"/>
              </w:rPr>
              <w:t xml:space="preserve">report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on B2B interface to </w:t>
            </w:r>
            <w:r w:rsidR="000E6A33" w:rsidRPr="00EF3BCE">
              <w:rPr>
                <w:rFonts w:ascii="Times New Roman" w:hAnsi="Times New Roman"/>
                <w:sz w:val="24"/>
                <w:szCs w:val="24"/>
              </w:rPr>
              <w:t xml:space="preserve">Commonwealth’s ITSM system </w:t>
            </w:r>
            <w:r w:rsidR="003B0DE8">
              <w:rPr>
                <w:rFonts w:ascii="Times New Roman" w:hAnsi="Times New Roman"/>
                <w:sz w:val="24"/>
                <w:szCs w:val="24"/>
              </w:rPr>
              <w:t xml:space="preserve">that </w:t>
            </w:r>
            <w:r w:rsidR="00291496" w:rsidRPr="00EF3BCE">
              <w:rPr>
                <w:rFonts w:ascii="Times New Roman" w:hAnsi="Times New Roman"/>
                <w:sz w:val="24"/>
                <w:szCs w:val="24"/>
              </w:rPr>
              <w:t>includes interfaces for the following:</w:t>
            </w:r>
          </w:p>
          <w:p w:rsidR="00A36BE1" w:rsidRPr="00A36BE1" w:rsidRDefault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Incident Management</w:t>
            </w:r>
          </w:p>
          <w:p w:rsidR="00A36BE1" w:rsidRPr="00A36BE1" w:rsidRDefault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Change Management</w:t>
            </w:r>
          </w:p>
          <w:p w:rsidR="00A36BE1" w:rsidRPr="00A36BE1" w:rsidRDefault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Problem Management</w:t>
            </w:r>
          </w:p>
          <w:p w:rsidR="00A36BE1" w:rsidRPr="00A36BE1" w:rsidRDefault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Known Errors</w:t>
            </w:r>
          </w:p>
          <w:p w:rsidR="00A36BE1" w:rsidRPr="00A36BE1" w:rsidRDefault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Request Management</w:t>
            </w:r>
          </w:p>
          <w:p w:rsidR="00A36BE1" w:rsidRDefault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Invoicing</w:t>
            </w:r>
            <w:r w:rsidR="003B0DE8">
              <w:rPr>
                <w:rFonts w:ascii="Times New Roman" w:hAnsi="Times New Roman"/>
                <w:sz w:val="24"/>
                <w:szCs w:val="24"/>
              </w:rPr>
              <w:t xml:space="preserve"> Process</w:t>
            </w:r>
          </w:p>
        </w:tc>
        <w:tc>
          <w:tcPr>
            <w:tcW w:w="1628" w:type="dxa"/>
          </w:tcPr>
          <w:p w:rsidR="000F6367" w:rsidRPr="00EA0D30" w:rsidRDefault="000F6367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D30">
              <w:rPr>
                <w:rFonts w:ascii="Times New Roman" w:hAnsi="Times New Roman"/>
                <w:sz w:val="24"/>
                <w:szCs w:val="24"/>
              </w:rPr>
              <w:lastRenderedPageBreak/>
              <w:t>$250,000</w:t>
            </w:r>
          </w:p>
          <w:p w:rsidR="008B6FFB" w:rsidRPr="00EA0D30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D30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EA0D30" w:rsidRDefault="002C50A8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D30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3B0DE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Commonwealth review and approval</w:t>
            </w:r>
            <w:r w:rsidR="001D37A2"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367" w:rsidRPr="00EA0D30" w:rsidTr="00212C6C">
        <w:tc>
          <w:tcPr>
            <w:tcW w:w="1098" w:type="dxa"/>
          </w:tcPr>
          <w:p w:rsidR="00C0384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50" w:type="dxa"/>
          </w:tcPr>
          <w:p w:rsidR="000F6367" w:rsidRPr="00EA2036" w:rsidRDefault="002C50A8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 xml:space="preserve">Detailed </w:t>
            </w:r>
            <w:r w:rsidR="000F6367" w:rsidRPr="00EA2036">
              <w:rPr>
                <w:rFonts w:ascii="Times New Roman" w:hAnsi="Times New Roman"/>
                <w:sz w:val="24"/>
                <w:szCs w:val="24"/>
              </w:rPr>
              <w:t>Transition Plan</w:t>
            </w:r>
          </w:p>
        </w:tc>
        <w:tc>
          <w:tcPr>
            <w:tcW w:w="1350" w:type="dxa"/>
          </w:tcPr>
          <w:p w:rsidR="000F6367" w:rsidRPr="00EA2036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 xml:space="preserve">180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DD0A3F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the Detailed Transition Plan</w:t>
            </w:r>
            <w:r w:rsidR="0068247F" w:rsidRPr="00EF3BCE">
              <w:rPr>
                <w:rFonts w:ascii="Times New Roman" w:hAnsi="Times New Roman"/>
                <w:sz w:val="24"/>
                <w:szCs w:val="24"/>
              </w:rPr>
              <w:t xml:space="preserve"> using Schedule M – Detailed Transition Plan</w:t>
            </w:r>
          </w:p>
          <w:p w:rsidR="00A36BE1" w:rsidRDefault="00541B62" w:rsidP="00A36B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541B62">
              <w:rPr>
                <w:rFonts w:ascii="Times New Roman" w:hAnsi="Times New Roman"/>
                <w:sz w:val="24"/>
                <w:szCs w:val="24"/>
              </w:rPr>
              <w:t>Delivery and acceptance of the following Deliverables from Schedule K:</w:t>
            </w:r>
          </w:p>
          <w:p w:rsidR="00A36BE1" w:rsidRDefault="00541B62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541B62">
              <w:rPr>
                <w:rFonts w:ascii="Times New Roman" w:hAnsi="Times New Roman"/>
                <w:sz w:val="24"/>
                <w:szCs w:val="24"/>
              </w:rPr>
              <w:t>D-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Pr="00541B62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D-05.04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D-05.10</w:t>
            </w:r>
          </w:p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The Detailed Transition plan must contain: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An </w:t>
            </w:r>
            <w:r w:rsidR="00DD0A3F" w:rsidRPr="00EF3BCE">
              <w:rPr>
                <w:rFonts w:ascii="Times New Roman" w:hAnsi="Times New Roman"/>
                <w:b/>
                <w:sz w:val="24"/>
                <w:szCs w:val="24"/>
              </w:rPr>
              <w:t xml:space="preserve">overall </w:t>
            </w:r>
            <w:r w:rsidRPr="00EF3BCE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DD0A3F" w:rsidRPr="00EF3BCE">
              <w:rPr>
                <w:rFonts w:ascii="Times New Roman" w:hAnsi="Times New Roman"/>
                <w:b/>
                <w:sz w:val="24"/>
                <w:szCs w:val="24"/>
              </w:rPr>
              <w:t>master</w:t>
            </w:r>
            <w:r w:rsidRPr="00EF3BCE">
              <w:rPr>
                <w:rFonts w:ascii="Times New Roman" w:hAnsi="Times New Roman"/>
                <w:b/>
                <w:sz w:val="24"/>
                <w:szCs w:val="24"/>
              </w:rPr>
              <w:t>) plan</w:t>
            </w:r>
            <w:r w:rsidR="00490832" w:rsidRPr="00EF3BCE">
              <w:rPr>
                <w:rFonts w:ascii="Times New Roman" w:hAnsi="Times New Roman"/>
                <w:sz w:val="24"/>
                <w:szCs w:val="24"/>
              </w:rPr>
              <w:t xml:space="preserve"> which includes</w:t>
            </w:r>
            <w:r w:rsidR="00EA2036" w:rsidRPr="00EF3BCE">
              <w:rPr>
                <w:rFonts w:ascii="Times New Roman" w:hAnsi="Times New Roman"/>
                <w:sz w:val="24"/>
                <w:szCs w:val="24"/>
              </w:rPr>
              <w:t xml:space="preserve"> but </w:t>
            </w:r>
            <w:r w:rsidR="00344D4E">
              <w:rPr>
                <w:rFonts w:ascii="Times New Roman" w:hAnsi="Times New Roman"/>
                <w:sz w:val="24"/>
                <w:szCs w:val="24"/>
              </w:rPr>
              <w:t xml:space="preserve">is </w:t>
            </w:r>
            <w:r w:rsidR="00EA2036" w:rsidRPr="00EF3BCE">
              <w:rPr>
                <w:rFonts w:ascii="Times New Roman" w:hAnsi="Times New Roman"/>
                <w:sz w:val="24"/>
                <w:szCs w:val="24"/>
              </w:rPr>
              <w:t>not limited to</w:t>
            </w:r>
            <w:r w:rsidR="00490832" w:rsidRPr="00EF3BC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transition governance plan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transition risk and mitigation plan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due diligence timeline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configuration / testing verification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operational readiness</w:t>
            </w:r>
          </w:p>
          <w:p w:rsidR="00A36BE1" w:rsidRDefault="00213710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EF3BCE">
              <w:rPr>
                <w:rFonts w:ascii="Times New Roman" w:hAnsi="Times New Roman"/>
                <w:b/>
                <w:sz w:val="24"/>
                <w:szCs w:val="24"/>
              </w:rPr>
              <w:t>plan by Datacenter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 which includes</w:t>
            </w:r>
            <w:r w:rsidR="00EA2036" w:rsidRPr="00EF3BCE">
              <w:rPr>
                <w:rFonts w:ascii="Times New Roman" w:hAnsi="Times New Roman"/>
                <w:sz w:val="24"/>
                <w:szCs w:val="24"/>
              </w:rPr>
              <w:t xml:space="preserve"> but</w:t>
            </w:r>
            <w:r w:rsidR="00344D4E">
              <w:rPr>
                <w:rFonts w:ascii="Times New Roman" w:hAnsi="Times New Roman"/>
                <w:sz w:val="24"/>
                <w:szCs w:val="24"/>
              </w:rPr>
              <w:t xml:space="preserve"> is</w:t>
            </w:r>
            <w:r w:rsidR="00EA2036" w:rsidRPr="00EF3BCE">
              <w:rPr>
                <w:rFonts w:ascii="Times New Roman" w:hAnsi="Times New Roman"/>
                <w:sz w:val="24"/>
                <w:szCs w:val="24"/>
              </w:rPr>
              <w:t xml:space="preserve"> not limited to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36BE1" w:rsidRDefault="002137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transition governance plan</w:t>
            </w:r>
          </w:p>
          <w:p w:rsidR="00A36BE1" w:rsidRDefault="002137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transition risk and mitigation plan</w:t>
            </w:r>
          </w:p>
          <w:p w:rsidR="00A36BE1" w:rsidRDefault="002137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due diligence timeline</w:t>
            </w:r>
          </w:p>
          <w:p w:rsidR="00A36BE1" w:rsidRDefault="002137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configuration / testing verification</w:t>
            </w:r>
          </w:p>
          <w:p w:rsidR="00A36BE1" w:rsidRDefault="002137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operational readiness 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EF3BCE">
              <w:rPr>
                <w:rFonts w:ascii="Times New Roman" w:hAnsi="Times New Roman"/>
                <w:b/>
                <w:sz w:val="24"/>
                <w:szCs w:val="24"/>
              </w:rPr>
              <w:t>plan by Agency</w:t>
            </w:r>
            <w:r w:rsidR="00490832" w:rsidRPr="00EF3BCE">
              <w:rPr>
                <w:rFonts w:ascii="Times New Roman" w:hAnsi="Times New Roman"/>
                <w:sz w:val="24"/>
                <w:szCs w:val="24"/>
              </w:rPr>
              <w:t xml:space="preserve"> which includes</w:t>
            </w:r>
            <w:r w:rsidR="00EA2036" w:rsidRPr="00EF3BCE">
              <w:rPr>
                <w:rFonts w:ascii="Times New Roman" w:hAnsi="Times New Roman"/>
                <w:sz w:val="24"/>
                <w:szCs w:val="24"/>
              </w:rPr>
              <w:t xml:space="preserve"> but </w:t>
            </w:r>
            <w:r w:rsidR="00344D4E">
              <w:rPr>
                <w:rFonts w:ascii="Times New Roman" w:hAnsi="Times New Roman"/>
                <w:sz w:val="24"/>
                <w:szCs w:val="24"/>
              </w:rPr>
              <w:t xml:space="preserve">is </w:t>
            </w:r>
            <w:r w:rsidR="00EA2036" w:rsidRPr="00EF3BCE">
              <w:rPr>
                <w:rFonts w:ascii="Times New Roman" w:hAnsi="Times New Roman"/>
                <w:sz w:val="24"/>
                <w:szCs w:val="24"/>
              </w:rPr>
              <w:t>not limited to</w:t>
            </w:r>
            <w:r w:rsidR="00490832" w:rsidRPr="00EF3BC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transition governance plan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transition risk and mitigation plan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due diligence timeline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configuration / testing verification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operational readiness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EF3BCE">
              <w:rPr>
                <w:rFonts w:ascii="Times New Roman" w:hAnsi="Times New Roman"/>
                <w:b/>
                <w:sz w:val="24"/>
                <w:szCs w:val="24"/>
              </w:rPr>
              <w:t>plan by Application</w:t>
            </w:r>
            <w:r w:rsidR="00490832" w:rsidRPr="00EF3BCE">
              <w:rPr>
                <w:rFonts w:ascii="Times New Roman" w:hAnsi="Times New Roman"/>
                <w:sz w:val="24"/>
                <w:szCs w:val="24"/>
              </w:rPr>
              <w:t xml:space="preserve"> which includes</w:t>
            </w:r>
            <w:r w:rsidR="00EA2036" w:rsidRPr="00EF3BCE">
              <w:rPr>
                <w:rFonts w:ascii="Times New Roman" w:hAnsi="Times New Roman"/>
                <w:sz w:val="24"/>
                <w:szCs w:val="24"/>
              </w:rPr>
              <w:t xml:space="preserve"> but </w:t>
            </w:r>
            <w:r w:rsidR="00344D4E">
              <w:rPr>
                <w:rFonts w:ascii="Times New Roman" w:hAnsi="Times New Roman"/>
                <w:sz w:val="24"/>
                <w:szCs w:val="24"/>
              </w:rPr>
              <w:t xml:space="preserve">is </w:t>
            </w:r>
            <w:r w:rsidR="00EA2036" w:rsidRPr="00EF3BCE">
              <w:rPr>
                <w:rFonts w:ascii="Times New Roman" w:hAnsi="Times New Roman"/>
                <w:sz w:val="24"/>
                <w:szCs w:val="24"/>
              </w:rPr>
              <w:t>not limited to</w:t>
            </w:r>
            <w:r w:rsidR="00490832" w:rsidRPr="00EF3BC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transition governance plan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transition risk and mitigation plan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due diligence timeline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configuration / testing verification</w:t>
            </w:r>
          </w:p>
          <w:p w:rsidR="00A36BE1" w:rsidRDefault="00490832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operational readiness</w:t>
            </w:r>
          </w:p>
        </w:tc>
        <w:tc>
          <w:tcPr>
            <w:tcW w:w="1628" w:type="dxa"/>
          </w:tcPr>
          <w:p w:rsidR="000F6367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lastRenderedPageBreak/>
              <w:t>$150,000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F636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>review and approval</w:t>
            </w:r>
            <w:r w:rsidR="00E41C91" w:rsidRPr="00EF3BC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367" w:rsidRPr="00EA0D30" w:rsidTr="00212C6C">
        <w:tc>
          <w:tcPr>
            <w:tcW w:w="1098" w:type="dxa"/>
          </w:tcPr>
          <w:p w:rsidR="00C03847" w:rsidRPr="00083F49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50" w:type="dxa"/>
          </w:tcPr>
          <w:p w:rsidR="000F6367" w:rsidRPr="00CA4249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>Commonwealth Compute Process Manual (CCPM)</w:t>
            </w:r>
          </w:p>
        </w:tc>
        <w:tc>
          <w:tcPr>
            <w:tcW w:w="1350" w:type="dxa"/>
          </w:tcPr>
          <w:p w:rsidR="000F6367" w:rsidRPr="00CA4249" w:rsidRDefault="000F6367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 xml:space="preserve">120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B80F84" w:rsidRPr="00541B62" w:rsidRDefault="00B80F84" w:rsidP="00B80F8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541B62">
              <w:rPr>
                <w:rFonts w:ascii="Times New Roman" w:hAnsi="Times New Roman"/>
                <w:sz w:val="24"/>
                <w:szCs w:val="24"/>
              </w:rPr>
              <w:t>Delivery and acceptance of the following Deliverables from Schedule K: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541B62">
              <w:rPr>
                <w:rFonts w:ascii="Times New Roman" w:hAnsi="Times New Roman"/>
                <w:sz w:val="24"/>
                <w:szCs w:val="24"/>
              </w:rPr>
              <w:t>D-</w:t>
            </w: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Pr="00541B62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D-02.04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D-02.09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D-02.15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D-02.17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D-02.18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D-02.23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D-02.26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D-02.29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D-02.32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D-02.37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D-02.42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D-02.47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D-02.52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D-02.57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D-02.62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D-02.67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D-02.70</w:t>
            </w:r>
          </w:p>
          <w:p w:rsid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D-02.75</w:t>
            </w:r>
          </w:p>
          <w:p w:rsidR="00A36BE1" w:rsidRPr="00A36BE1" w:rsidRDefault="00B80F84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D-02.81</w:t>
            </w:r>
          </w:p>
          <w:p w:rsidR="000F6367" w:rsidRPr="00EF3BCE" w:rsidRDefault="000F6367" w:rsidP="00083F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Acceptance of final CCPM as listed within Schedule </w:t>
            </w:r>
            <w:r w:rsidR="009A55B7" w:rsidRPr="00EF3BCE">
              <w:rPr>
                <w:rFonts w:ascii="Times New Roman" w:hAnsi="Times New Roman"/>
                <w:sz w:val="24"/>
                <w:szCs w:val="24"/>
              </w:rPr>
              <w:t xml:space="preserve">L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this contract</w:t>
            </w:r>
            <w:r w:rsidR="000A358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This includes but is no</w:t>
            </w:r>
            <w:r w:rsidR="00490832" w:rsidRPr="00EF3BCE">
              <w:rPr>
                <w:rFonts w:ascii="Times New Roman" w:hAnsi="Times New Roman"/>
                <w:sz w:val="24"/>
                <w:szCs w:val="24"/>
              </w:rPr>
              <w:t>t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 limited to: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Incident (including Security)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Problem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Change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Order/Request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Billing</w:t>
            </w:r>
          </w:p>
          <w:p w:rsidR="00A36BE1" w:rsidRDefault="000F636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Service Level</w:t>
            </w:r>
          </w:p>
        </w:tc>
        <w:tc>
          <w:tcPr>
            <w:tcW w:w="1628" w:type="dxa"/>
          </w:tcPr>
          <w:p w:rsidR="000F6367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lastRenderedPageBreak/>
              <w:t>$75,000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8A0452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240" w:type="dxa"/>
          </w:tcPr>
          <w:p w:rsidR="00A36BE1" w:rsidRDefault="000F636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>review and approval</w:t>
            </w:r>
            <w:r w:rsidR="001D37A2"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367" w:rsidRPr="00EA0D30" w:rsidTr="00212C6C">
        <w:tc>
          <w:tcPr>
            <w:tcW w:w="1098" w:type="dxa"/>
          </w:tcPr>
          <w:p w:rsidR="00C0384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Network Connectivity</w:t>
            </w:r>
          </w:p>
        </w:tc>
        <w:tc>
          <w:tcPr>
            <w:tcW w:w="1350" w:type="dxa"/>
          </w:tcPr>
          <w:p w:rsidR="000F6367" w:rsidRPr="00EA2036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 xml:space="preserve">120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Completion and Acceptance of the Network Connectivity to the Commonwealth</w:t>
            </w:r>
          </w:p>
        </w:tc>
        <w:tc>
          <w:tcPr>
            <w:tcW w:w="1628" w:type="dxa"/>
          </w:tcPr>
          <w:p w:rsidR="000F6367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$250,000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F636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>review</w:t>
            </w:r>
            <w:r w:rsidR="00B12996" w:rsidRPr="00EF3BCE">
              <w:rPr>
                <w:rFonts w:ascii="Times New Roman" w:hAnsi="Times New Roman"/>
                <w:sz w:val="24"/>
                <w:szCs w:val="24"/>
              </w:rPr>
              <w:t>, testing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 xml:space="preserve"> and approval</w:t>
            </w:r>
            <w:r w:rsidR="001D37A2" w:rsidRPr="00EF3BCE" w:rsidDel="001D37A2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0F6367" w:rsidRPr="00EA0D30" w:rsidTr="00644B2F">
        <w:tc>
          <w:tcPr>
            <w:tcW w:w="1098" w:type="dxa"/>
          </w:tcPr>
          <w:p w:rsidR="00C0384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t>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Security</w:t>
            </w:r>
          </w:p>
        </w:tc>
        <w:tc>
          <w:tcPr>
            <w:tcW w:w="1350" w:type="dxa"/>
          </w:tcPr>
          <w:p w:rsidR="000F6367" w:rsidRPr="00EA2036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 xml:space="preserve">180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lastRenderedPageBreak/>
              <w:t>Contract Effective Date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Completion and </w:t>
            </w:r>
            <w:r w:rsidR="00DD0A3F" w:rsidRPr="00EF3BCE">
              <w:rPr>
                <w:rFonts w:ascii="Times New Roman" w:hAnsi="Times New Roman"/>
                <w:sz w:val="24"/>
                <w:szCs w:val="24"/>
              </w:rPr>
              <w:t>acceptance of security architecture, solution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, policies and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lastRenderedPageBreak/>
              <w:t>procedures</w:t>
            </w:r>
            <w:r w:rsidR="006F010D" w:rsidRPr="00EF3BCE">
              <w:rPr>
                <w:rFonts w:ascii="Times New Roman" w:hAnsi="Times New Roman"/>
                <w:sz w:val="24"/>
                <w:szCs w:val="24"/>
              </w:rPr>
              <w:t xml:space="preserve"> which included but is not limited to:</w:t>
            </w:r>
          </w:p>
          <w:p w:rsidR="00A36BE1" w:rsidRDefault="007A6743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Delivery and acceptance of the following Deliverables from Schedule K:</w:t>
            </w:r>
          </w:p>
          <w:p w:rsidR="00A36BE1" w:rsidRDefault="006F010D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42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D-07.01</w:t>
            </w:r>
          </w:p>
          <w:p w:rsidR="00A36BE1" w:rsidRDefault="007A6743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42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D-07.06</w:t>
            </w:r>
          </w:p>
          <w:p w:rsidR="00A36BE1" w:rsidRDefault="007A6743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42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D-01.03</w:t>
            </w:r>
            <w:r w:rsidR="00B23D12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r w:rsidR="00086DFE">
              <w:rPr>
                <w:rFonts w:ascii="Times New Roman" w:hAnsi="Times New Roman"/>
                <w:color w:val="000000"/>
                <w:sz w:val="24"/>
                <w:szCs w:val="24"/>
              </w:rPr>
              <w:t>Initial Deliverable Approval</w:t>
            </w:r>
            <w:r w:rsidR="00B23D12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  <w:p w:rsidR="00A36BE1" w:rsidRDefault="00B80F84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42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D-09.01</w:t>
            </w:r>
          </w:p>
          <w:p w:rsidR="00A36BE1" w:rsidRDefault="00B80F84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42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D-09.02</w:t>
            </w:r>
          </w:p>
          <w:p w:rsidR="00A36BE1" w:rsidRDefault="006F010D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Implement</w:t>
            </w:r>
            <w:r w:rsidR="00F00727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security </w:t>
            </w: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management plan </w:t>
            </w:r>
          </w:p>
          <w:p w:rsidR="00A36BE1" w:rsidRDefault="006F010D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Implement security </w:t>
            </w:r>
            <w:r w:rsidR="00C84E93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and</w:t>
            </w: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firewall plan </w:t>
            </w:r>
          </w:p>
          <w:p w:rsidR="00A36BE1" w:rsidRDefault="006F010D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Policies and procedures are in place for physical security</w:t>
            </w:r>
          </w:p>
          <w:p w:rsidR="00A36BE1" w:rsidRDefault="00B23D12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Policies and procedures are in place for data and network security</w:t>
            </w:r>
          </w:p>
          <w:p w:rsidR="00A36BE1" w:rsidRDefault="006F010D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Policies and procedures are in place for personnel security, </w:t>
            </w:r>
            <w:r w:rsidR="00B23D12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such as</w:t>
            </w: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annual background checks</w:t>
            </w:r>
          </w:p>
          <w:p w:rsidR="00A36BE1" w:rsidRDefault="006F010D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Security assessment is conducted to ensure data safety and confidentiality</w:t>
            </w:r>
          </w:p>
        </w:tc>
        <w:tc>
          <w:tcPr>
            <w:tcW w:w="1628" w:type="dxa"/>
          </w:tcPr>
          <w:p w:rsidR="000F6367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lastRenderedPageBreak/>
              <w:t>$250,000</w:t>
            </w:r>
          </w:p>
          <w:p w:rsidR="008B6FFB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F636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>review and approval</w:t>
            </w:r>
            <w:r w:rsidR="001D37A2"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367" w:rsidRPr="00EA0D30" w:rsidTr="00644B2F">
        <w:tc>
          <w:tcPr>
            <w:tcW w:w="1098" w:type="dxa"/>
          </w:tcPr>
          <w:p w:rsidR="000F636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ITSM System Integration</w:t>
            </w:r>
          </w:p>
        </w:tc>
        <w:tc>
          <w:tcPr>
            <w:tcW w:w="1350" w:type="dxa"/>
          </w:tcPr>
          <w:p w:rsidR="000F6367" w:rsidRPr="00083F49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 xml:space="preserve">180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Acceptance of Integration between </w:t>
            </w:r>
            <w:r w:rsidR="000E6A33" w:rsidRPr="00EF3BCE">
              <w:rPr>
                <w:rFonts w:ascii="Times New Roman" w:hAnsi="Times New Roman"/>
                <w:sz w:val="24"/>
                <w:szCs w:val="24"/>
              </w:rPr>
              <w:t xml:space="preserve">Commonwealth’s ITSM system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and Offeror’s ITSM System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 xml:space="preserve"> including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but </w:t>
            </w:r>
            <w:r w:rsidR="005D672A">
              <w:rPr>
                <w:rFonts w:ascii="Times New Roman" w:hAnsi="Times New Roman"/>
                <w:sz w:val="24"/>
                <w:szCs w:val="24"/>
              </w:rPr>
              <w:t xml:space="preserve">is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not limited to:</w:t>
            </w:r>
          </w:p>
          <w:p w:rsidR="00A36BE1" w:rsidRDefault="00D209E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Incident connectivity has been tested and incidents created and updated on either side flow back and forth between systems</w:t>
            </w:r>
          </w:p>
          <w:p w:rsidR="00A36BE1" w:rsidRDefault="00D209E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Problem connectivity has been tested and problems created and updated on either side flow back and forth between systems</w:t>
            </w:r>
          </w:p>
          <w:p w:rsidR="00A36BE1" w:rsidRDefault="00D209E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Change requests connectivity has been tested and requests created and updated on either side flow back and forth between systems</w:t>
            </w:r>
          </w:p>
          <w:p w:rsidR="00A36BE1" w:rsidRDefault="00D209E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Configuration items in both system CMDBs are reconciled</w:t>
            </w:r>
          </w:p>
          <w:p w:rsidR="00A36BE1" w:rsidRDefault="00D209E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Test Invoices have been processed through </w:t>
            </w:r>
            <w:r w:rsidR="00B23D12" w:rsidRPr="00EF3BCE">
              <w:rPr>
                <w:rFonts w:ascii="Times New Roman" w:hAnsi="Times New Roman"/>
                <w:sz w:val="24"/>
                <w:szCs w:val="24"/>
              </w:rPr>
              <w:t xml:space="preserve">the ITSM system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to the Commonwealth’s AP system</w:t>
            </w:r>
          </w:p>
          <w:p w:rsidR="00A36BE1" w:rsidRDefault="00D209E2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Reporting from Offeror's ITSM system is available to Commonwealth</w:t>
            </w:r>
          </w:p>
        </w:tc>
        <w:tc>
          <w:tcPr>
            <w:tcW w:w="1628" w:type="dxa"/>
          </w:tcPr>
          <w:p w:rsidR="000F6367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lastRenderedPageBreak/>
              <w:t>$150,000</w:t>
            </w:r>
          </w:p>
          <w:p w:rsidR="008B6FFB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8A0452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240" w:type="dxa"/>
          </w:tcPr>
          <w:p w:rsidR="00A36BE1" w:rsidRDefault="000F636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>review and approval</w:t>
            </w:r>
            <w:r w:rsidR="001D37A2"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367" w:rsidRPr="00EA0D30" w:rsidTr="00212C6C">
        <w:trPr>
          <w:cantSplit/>
        </w:trPr>
        <w:tc>
          <w:tcPr>
            <w:tcW w:w="1098" w:type="dxa"/>
          </w:tcPr>
          <w:p w:rsidR="000F636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 w:rsidRPr="00E41C91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Financial Management</w:t>
            </w:r>
          </w:p>
        </w:tc>
        <w:tc>
          <w:tcPr>
            <w:tcW w:w="1350" w:type="dxa"/>
          </w:tcPr>
          <w:p w:rsidR="000F6367" w:rsidRPr="00EA2036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 xml:space="preserve">180 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billing process and form of invoice approved</w:t>
            </w:r>
          </w:p>
          <w:p w:rsidR="00A36BE1" w:rsidRPr="00A36BE1" w:rsidRDefault="00FE7D17" w:rsidP="00A36B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Schedule K </w:t>
            </w:r>
            <w:r w:rsidR="002C22C1" w:rsidRPr="00EF3BCE">
              <w:rPr>
                <w:rFonts w:ascii="Times New Roman" w:hAnsi="Times New Roman"/>
                <w:color w:val="000000"/>
                <w:sz w:val="24"/>
                <w:szCs w:val="24"/>
              </w:rPr>
              <w:t>Deliverable D-02.01 completed</w:t>
            </w:r>
            <w:r w:rsidR="002C22C1" w:rsidRPr="00EF3BCE" w:rsidDel="002C22C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36BE1" w:rsidRDefault="00A36B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sz w:val="24"/>
                <w:szCs w:val="24"/>
              </w:rPr>
              <w:t xml:space="preserve">Process </w:t>
            </w:r>
            <w:r w:rsidR="003A0022" w:rsidRPr="00EF3BCE">
              <w:rPr>
                <w:rFonts w:ascii="Times New Roman" w:hAnsi="Times New Roman"/>
                <w:sz w:val="24"/>
                <w:szCs w:val="24"/>
              </w:rPr>
              <w:t xml:space="preserve">implemented, tested and accepted providing </w:t>
            </w:r>
            <w:r w:rsidRPr="00A36BE1">
              <w:rPr>
                <w:rFonts w:ascii="Times New Roman" w:hAnsi="Times New Roman"/>
                <w:sz w:val="24"/>
                <w:szCs w:val="24"/>
              </w:rPr>
              <w:t xml:space="preserve">an enterprise bill </w:t>
            </w:r>
            <w:r w:rsidR="002C22C1" w:rsidRPr="00EF3BCE">
              <w:rPr>
                <w:rFonts w:ascii="Times New Roman" w:hAnsi="Times New Roman"/>
                <w:sz w:val="24"/>
                <w:szCs w:val="24"/>
              </w:rPr>
              <w:t>providing the details required by the Commonwealth</w:t>
            </w:r>
          </w:p>
        </w:tc>
        <w:tc>
          <w:tcPr>
            <w:tcW w:w="1628" w:type="dxa"/>
          </w:tcPr>
          <w:p w:rsidR="000F6367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$75,000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8A0452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240" w:type="dxa"/>
          </w:tcPr>
          <w:p w:rsidR="00A36BE1" w:rsidRDefault="000F636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>review and approval</w:t>
            </w:r>
            <w:r w:rsidR="001D37A2"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367" w:rsidRPr="00EA0D30" w:rsidTr="00212C6C">
        <w:tc>
          <w:tcPr>
            <w:tcW w:w="1098" w:type="dxa"/>
          </w:tcPr>
          <w:p w:rsidR="000F636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t>M-</w:t>
            </w:r>
            <w:r w:rsidR="00541B62" w:rsidRPr="00E41C91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Operational Readiness</w:t>
            </w:r>
          </w:p>
        </w:tc>
        <w:tc>
          <w:tcPr>
            <w:tcW w:w="1350" w:type="dxa"/>
          </w:tcPr>
          <w:p w:rsidR="000F6367" w:rsidRPr="00EA2036" w:rsidRDefault="002A55A7" w:rsidP="002A55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A2036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0F6367" w:rsidRPr="00EA2036">
              <w:rPr>
                <w:rFonts w:ascii="Times New Roman" w:hAnsi="Times New Roman"/>
                <w:sz w:val="24"/>
                <w:szCs w:val="24"/>
              </w:rPr>
              <w:t xml:space="preserve">calendar days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an Operational Readiness Report indicating Offeror is “Ready” to transition the Commonwealth’s Applications and Services to other Datacenters.</w:t>
            </w:r>
            <w:r w:rsidR="00F7369F" w:rsidRPr="00EF3BCE">
              <w:rPr>
                <w:rFonts w:ascii="Times New Roman" w:hAnsi="Times New Roman"/>
                <w:sz w:val="24"/>
                <w:szCs w:val="24"/>
              </w:rPr>
              <w:t xml:space="preserve">  This report must include but is not limited to the following:</w:t>
            </w:r>
          </w:p>
          <w:p w:rsidR="00A36BE1" w:rsidRPr="00A36BE1" w:rsidRDefault="007A6743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Delivery and acceptance of the following Deliverables from Schedule K:</w:t>
            </w:r>
          </w:p>
          <w:p w:rsidR="00A36BE1" w:rsidRDefault="00F7369F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D-01.01</w:t>
            </w:r>
          </w:p>
          <w:p w:rsidR="00A36BE1" w:rsidRDefault="00F7369F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D-01.02</w:t>
            </w:r>
          </w:p>
          <w:p w:rsidR="00A36BE1" w:rsidRDefault="00F7369F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D-01.03</w:t>
            </w:r>
          </w:p>
          <w:p w:rsidR="00A36BE1" w:rsidRDefault="00F7369F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D-01.04</w:t>
            </w:r>
          </w:p>
          <w:p w:rsidR="00A36BE1" w:rsidRDefault="00F7369F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D-01.05</w:t>
            </w:r>
          </w:p>
          <w:p w:rsidR="00A36BE1" w:rsidRDefault="007A6743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D-01.06</w:t>
            </w:r>
          </w:p>
          <w:p w:rsidR="00A36BE1" w:rsidRDefault="007A6743" w:rsidP="00A36BE1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106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D-01.07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Transition Project Office established and fully staffed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Program plan and architecture developed and approved by the Commonwealth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Processes and Tools implemented to support the transition change control, schedule, quality, communications, risk and issue management</w:t>
            </w:r>
          </w:p>
          <w:p w:rsid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4"/>
                <w:szCs w:val="24"/>
              </w:rPr>
              <w:t>Datacenter environment configured , tested and acceptance</w:t>
            </w:r>
          </w:p>
        </w:tc>
        <w:tc>
          <w:tcPr>
            <w:tcW w:w="1628" w:type="dxa"/>
          </w:tcPr>
          <w:p w:rsidR="000F6367" w:rsidRPr="00CA4249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lastRenderedPageBreak/>
              <w:t>$150,000</w:t>
            </w:r>
          </w:p>
          <w:p w:rsidR="008B6FFB" w:rsidRPr="00F242C1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2C1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90212F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3B1B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F72A4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3B0DE8">
              <w:rPr>
                <w:rFonts w:ascii="Times New Roman" w:hAnsi="Times New Roman"/>
                <w:sz w:val="24"/>
                <w:szCs w:val="24"/>
              </w:rPr>
              <w:t>review and approval</w:t>
            </w:r>
            <w:r w:rsidR="001D37A2"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367" w:rsidRPr="00EA0D30" w:rsidTr="00212C6C">
        <w:tc>
          <w:tcPr>
            <w:tcW w:w="1098" w:type="dxa"/>
          </w:tcPr>
          <w:p w:rsidR="000F6367" w:rsidRPr="00CA4249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 w:rsidRPr="00CA4249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50" w:type="dxa"/>
          </w:tcPr>
          <w:p w:rsidR="000F6367" w:rsidRPr="00F242C1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>SSAE 16 Au</w:t>
            </w:r>
            <w:r w:rsidRPr="00F242C1">
              <w:rPr>
                <w:rFonts w:ascii="Times New Roman" w:hAnsi="Times New Roman"/>
                <w:sz w:val="24"/>
                <w:szCs w:val="24"/>
              </w:rPr>
              <w:t>dit of EDC</w:t>
            </w:r>
          </w:p>
        </w:tc>
        <w:tc>
          <w:tcPr>
            <w:tcW w:w="1350" w:type="dxa"/>
          </w:tcPr>
          <w:p w:rsidR="000F6367" w:rsidRPr="00EA2036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3B1B">
              <w:rPr>
                <w:rFonts w:ascii="Times New Roman" w:hAnsi="Times New Roman"/>
                <w:sz w:val="24"/>
                <w:szCs w:val="24"/>
              </w:rPr>
              <w:t>1</w:t>
            </w:r>
            <w:r w:rsidRPr="00EA2036">
              <w:rPr>
                <w:rFonts w:ascii="Times New Roman" w:hAnsi="Times New Roman"/>
                <w:sz w:val="24"/>
                <w:szCs w:val="24"/>
              </w:rPr>
              <w:t xml:space="preserve">2 months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Acceptance of SSAE 16 audit of the Commonwealth’s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>EDC</w:t>
            </w:r>
          </w:p>
          <w:p w:rsidR="00A36BE1" w:rsidRDefault="00851D5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Schedule K Deliverable D-08.02</w:t>
            </w:r>
          </w:p>
        </w:tc>
        <w:tc>
          <w:tcPr>
            <w:tcW w:w="1628" w:type="dxa"/>
          </w:tcPr>
          <w:p w:rsidR="000F6367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$100,000</w:t>
            </w:r>
          </w:p>
          <w:p w:rsidR="008B6FFB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240" w:type="dxa"/>
          </w:tcPr>
          <w:p w:rsidR="00A36BE1" w:rsidRDefault="001D37A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</w:t>
            </w:r>
          </w:p>
        </w:tc>
      </w:tr>
      <w:tr w:rsidR="000F6367" w:rsidRPr="00EA0D30" w:rsidTr="00212C6C">
        <w:tc>
          <w:tcPr>
            <w:tcW w:w="1098" w:type="dxa"/>
          </w:tcPr>
          <w:p w:rsidR="000F6367" w:rsidRPr="00EA2036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t>M-</w:t>
            </w:r>
            <w:r w:rsidR="00541B62" w:rsidRPr="00E41C91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4</w:t>
            </w:r>
            <w:r w:rsidR="00541B62" w:rsidRPr="00E41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60025" w:rsidRPr="00E41C91">
              <w:rPr>
                <w:rFonts w:ascii="Times New Roman" w:hAnsi="Times New Roman"/>
                <w:sz w:val="24"/>
                <w:szCs w:val="24"/>
              </w:rPr>
              <w:t>(A)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DPH Transition Completed</w:t>
            </w:r>
          </w:p>
        </w:tc>
        <w:tc>
          <w:tcPr>
            <w:tcW w:w="1350" w:type="dxa"/>
          </w:tcPr>
          <w:p w:rsidR="000F6367" w:rsidRPr="008A0452" w:rsidRDefault="00660025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 xml:space="preserve">18 months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 w:hanging="27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ALL applications transitioned from the DPH to new Datacenters</w:t>
            </w:r>
            <w:r w:rsidR="00EA0D30" w:rsidRPr="00EF3BCE">
              <w:rPr>
                <w:rFonts w:ascii="Times New Roman" w:hAnsi="Times New Roman"/>
                <w:sz w:val="24"/>
                <w:szCs w:val="24"/>
              </w:rPr>
              <w:t xml:space="preserve"> which includes but is not limited </w:t>
            </w:r>
            <w:r w:rsidR="007124C0">
              <w:rPr>
                <w:rFonts w:ascii="Times New Roman" w:hAnsi="Times New Roman"/>
                <w:sz w:val="24"/>
                <w:szCs w:val="24"/>
              </w:rPr>
              <w:t>to the following for each application</w:t>
            </w:r>
            <w:r w:rsidR="00EA0D30" w:rsidRPr="00EF3BC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 xml:space="preserve">High availability, backup </w:t>
            </w:r>
            <w:r w:rsidR="00C84E93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and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DR are operational for identified systems.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CCPM specific details for app</w:t>
            </w:r>
            <w:r w:rsidR="007124C0">
              <w:rPr>
                <w:rFonts w:ascii="Times New Roman" w:hAnsi="Times New Roman"/>
                <w:color w:val="000000"/>
                <w:sz w:val="22"/>
                <w:szCs w:val="22"/>
              </w:rPr>
              <w:t>lication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r w:rsidR="00AD399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are </w:t>
            </w:r>
            <w:r w:rsidR="001A711C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available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in KMP.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Operations dashboards to report immediately on status </w:t>
            </w:r>
            <w:r w:rsidR="00C84E93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and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alerts for transitioned app</w:t>
            </w:r>
            <w:r w:rsidR="007124C0">
              <w:rPr>
                <w:rFonts w:ascii="Times New Roman" w:hAnsi="Times New Roman"/>
                <w:color w:val="000000"/>
                <w:sz w:val="22"/>
                <w:szCs w:val="22"/>
              </w:rPr>
              <w:t>lications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Service Level </w:t>
            </w:r>
            <w:r w:rsidR="000A358D"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agreements are</w:t>
            </w:r>
            <w:r w:rsidR="00AD399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identified and supporting metrics in place.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System operational for scheduling </w:t>
            </w:r>
            <w:r w:rsidR="00C84E93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and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tracking of ticket-based tasks </w:t>
            </w:r>
            <w:r w:rsidR="00C84E93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and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incidents.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System </w:t>
            </w:r>
            <w:r w:rsidR="00AD399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is 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available to begin data collection to </w:t>
            </w:r>
            <w:r w:rsidR="00F242C1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produce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configuration, monitoring </w:t>
            </w:r>
            <w:r w:rsidR="00C84E93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and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r w:rsidR="001A711C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management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status reports.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Systems with DR plans have a</w:t>
            </w:r>
            <w:r w:rsidR="00212C6C">
              <w:rPr>
                <w:rFonts w:ascii="Times New Roman" w:hAnsi="Times New Roman"/>
                <w:color w:val="000000"/>
                <w:sz w:val="22"/>
                <w:szCs w:val="22"/>
              </w:rPr>
              <w:t>n updated DR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plan and </w:t>
            </w:r>
            <w:r w:rsidR="00F242C1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test scheduled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</w:p>
          <w:p w:rsid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Operational support assumed and workloads migrated.</w:t>
            </w:r>
          </w:p>
          <w:p w:rsidR="00212C6C" w:rsidRDefault="00212C6C" w:rsidP="00212C6C">
            <w:pPr>
              <w:pStyle w:val="ListParagraph"/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EA0D30" w:rsidRPr="00212C6C" w:rsidRDefault="00A36BE1" w:rsidP="00212C6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High-Speed direct link to current DPH location is disconnected.</w:t>
            </w:r>
          </w:p>
          <w:p w:rsidR="00A36BE1" w:rsidRDefault="00A36BE1" w:rsidP="00A36B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Signoff that all Services provided by DPH have been successfully transitioned</w:t>
            </w:r>
          </w:p>
        </w:tc>
        <w:tc>
          <w:tcPr>
            <w:tcW w:w="1628" w:type="dxa"/>
          </w:tcPr>
          <w:p w:rsidR="000F6367" w:rsidRPr="00EF3BCE" w:rsidRDefault="009562F5" w:rsidP="00CA4249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lastRenderedPageBreak/>
              <w:t>$</w:t>
            </w:r>
            <w:r w:rsidR="00660025" w:rsidRPr="00EF3BCE">
              <w:rPr>
                <w:rFonts w:ascii="Times New Roman" w:hAnsi="Times New Roman"/>
                <w:sz w:val="24"/>
                <w:szCs w:val="24"/>
              </w:rPr>
              <w:t>2,500,000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60025" w:rsidRPr="00EF3BCE">
              <w:rPr>
                <w:rFonts w:ascii="Times New Roman" w:hAnsi="Times New Roman"/>
                <w:sz w:val="24"/>
                <w:szCs w:val="24"/>
              </w:rPr>
              <w:t xml:space="preserve">per month </w:t>
            </w:r>
            <w:r w:rsidR="003B0DE8">
              <w:rPr>
                <w:rFonts w:ascii="Times New Roman" w:hAnsi="Times New Roman"/>
                <w:sz w:val="24"/>
                <w:szCs w:val="24"/>
              </w:rPr>
              <w:t>or partial month for six (6) months</w:t>
            </w:r>
          </w:p>
        </w:tc>
        <w:tc>
          <w:tcPr>
            <w:tcW w:w="802" w:type="dxa"/>
          </w:tcPr>
          <w:p w:rsidR="000F6367" w:rsidRPr="00EA0D30" w:rsidRDefault="000F6367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0D30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83F4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 of work product plus</w:t>
            </w:r>
            <w:r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assisting in data gathering, planning, ordering, implementing,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lastRenderedPageBreak/>
              <w:t>testing and accepting the transition of the applications</w:t>
            </w:r>
          </w:p>
        </w:tc>
      </w:tr>
      <w:tr w:rsidR="00660025" w:rsidRPr="00EA0D30" w:rsidTr="00212C6C">
        <w:tc>
          <w:tcPr>
            <w:tcW w:w="1098" w:type="dxa"/>
          </w:tcPr>
          <w:p w:rsidR="00660025" w:rsidRPr="008A0452" w:rsidRDefault="00660025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lastRenderedPageBreak/>
              <w:t>M-1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4</w:t>
            </w:r>
            <w:r w:rsidRPr="008A0452">
              <w:rPr>
                <w:rFonts w:ascii="Times New Roman" w:hAnsi="Times New Roman"/>
                <w:sz w:val="24"/>
                <w:szCs w:val="24"/>
              </w:rPr>
              <w:t xml:space="preserve"> (B)</w:t>
            </w:r>
          </w:p>
        </w:tc>
        <w:tc>
          <w:tcPr>
            <w:tcW w:w="2250" w:type="dxa"/>
          </w:tcPr>
          <w:p w:rsidR="00660025" w:rsidRPr="008A0452" w:rsidRDefault="00660025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DPH Transition Completed</w:t>
            </w:r>
          </w:p>
        </w:tc>
        <w:tc>
          <w:tcPr>
            <w:tcW w:w="1350" w:type="dxa"/>
          </w:tcPr>
          <w:p w:rsidR="00660025" w:rsidRPr="008A0452" w:rsidRDefault="00660025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 xml:space="preserve">24 months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66002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acceptance of ALL applications transitioned from the DPH to new </w:t>
            </w:r>
            <w:r w:rsidR="00C84E93" w:rsidRPr="00EF3BCE">
              <w:rPr>
                <w:rFonts w:ascii="Times New Roman" w:hAnsi="Times New Roman"/>
                <w:sz w:val="24"/>
                <w:szCs w:val="24"/>
              </w:rPr>
              <w:t>Datacenters which includes but is not limited to: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High availability, backup and DR are operational for identified systems.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CCPM contains specific details for apps transitioned are available in KMP.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Operations dashboards are in place to </w:t>
            </w: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report immediately on status and alerts for transitioned apps.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Service Level agreements have been identified and supporting metrics in place.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is operational for scheduling and tracking of ticket-based tasks and incidents.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available to begin data collection in order to produc</w:t>
            </w:r>
            <w:r w:rsidR="00F242C1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e</w:t>
            </w: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configuration, monitoring and management status reports.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Systems with DR plans have a replacement plan and </w:t>
            </w:r>
            <w:r w:rsidR="00F242C1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test scheduled</w:t>
            </w: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Operational support has been assumed and workloads migrated.</w:t>
            </w:r>
          </w:p>
          <w:p w:rsidR="00A36BE1" w:rsidRDefault="00C84E93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High-Speed direct link to current DPH location is disconnected.</w:t>
            </w:r>
            <w:bookmarkStart w:id="0" w:name="_GoBack"/>
            <w:bookmarkEnd w:id="0"/>
          </w:p>
          <w:p w:rsidR="00A36BE1" w:rsidRDefault="00C84E93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Signoff that all Services provided by DPH have been successfully transitioned</w:t>
            </w:r>
          </w:p>
        </w:tc>
        <w:tc>
          <w:tcPr>
            <w:tcW w:w="1628" w:type="dxa"/>
          </w:tcPr>
          <w:p w:rsidR="00660025" w:rsidRPr="008A0452" w:rsidRDefault="00660025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$5,000,000 per month </w:t>
            </w:r>
            <w:r w:rsidR="00407816" w:rsidRPr="00EA2036">
              <w:rPr>
                <w:rFonts w:ascii="Times New Roman" w:hAnsi="Times New Roman"/>
                <w:sz w:val="24"/>
                <w:szCs w:val="24"/>
              </w:rPr>
              <w:t xml:space="preserve">or partial month </w:t>
            </w:r>
          </w:p>
        </w:tc>
        <w:tc>
          <w:tcPr>
            <w:tcW w:w="802" w:type="dxa"/>
          </w:tcPr>
          <w:p w:rsidR="00660025" w:rsidRPr="008A0452" w:rsidRDefault="00660025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83F4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 of work product plus</w:t>
            </w:r>
            <w:r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assisting in data gathering, planning, ordering, implementing, testing and accepting the transition of the applications</w:t>
            </w:r>
          </w:p>
        </w:tc>
      </w:tr>
      <w:tr w:rsidR="000F6367" w:rsidRPr="00EA0D30" w:rsidTr="00212C6C">
        <w:tc>
          <w:tcPr>
            <w:tcW w:w="1098" w:type="dxa"/>
          </w:tcPr>
          <w:p w:rsidR="000F6367" w:rsidRPr="00E41C91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 w:rsidRPr="00E41C91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EDC Operational Transition Completed</w:t>
            </w:r>
          </w:p>
        </w:tc>
        <w:tc>
          <w:tcPr>
            <w:tcW w:w="1350" w:type="dxa"/>
          </w:tcPr>
          <w:p w:rsidR="000F6367" w:rsidRPr="008A0452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12/31/2014</w:t>
            </w:r>
          </w:p>
        </w:tc>
        <w:tc>
          <w:tcPr>
            <w:tcW w:w="4466" w:type="dxa"/>
          </w:tcPr>
          <w:p w:rsidR="00A36BE1" w:rsidRDefault="000F636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>acceptance of operational contro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 xml:space="preserve">l and support of the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>EDC</w:t>
            </w:r>
            <w:r w:rsidR="00851D50" w:rsidRPr="00EF3BCE">
              <w:rPr>
                <w:rFonts w:ascii="Times New Roman" w:hAnsi="Times New Roman"/>
                <w:sz w:val="24"/>
                <w:szCs w:val="24"/>
              </w:rPr>
              <w:t xml:space="preserve"> which includes but is not limited to the following: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Schedule K deliverable D-01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Schedule K deliverable D-08.</w:t>
            </w:r>
            <w:r w:rsidR="00262900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Schedule K deliverable D-08.06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Verification CMDB of record with Offeror's configuration info includes EDC assets and CI’s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Service catalogs, processes, and procedures are transitioned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Multi environments/instances </w:t>
            </w:r>
            <w:r w:rsidR="00AD399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are 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available for identified systems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High availability, backup and DR are operational for identified system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CCPM specific details for </w:t>
            </w:r>
            <w:r w:rsidR="00FC76F9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applications </w:t>
            </w:r>
            <w:r w:rsidR="00AD399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are </w:t>
            </w:r>
            <w:r w:rsidR="00FC76F9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available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in KMP.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Operations dashboards are in place to report immediately on status and alerts for apps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Service Level agreements have been identified and supporting metrics in place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System is operational for scheduling and tracking of ticket-based tasks and incidents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System </w:t>
            </w:r>
            <w:r w:rsidR="00AD399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is 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available to begin data collection in order to </w:t>
            </w:r>
            <w:r w:rsidR="00F242C1"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produce</w:t>
            </w: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configuration, monitoring and management status reports</w:t>
            </w:r>
          </w:p>
          <w:p w:rsidR="00A36BE1" w:rsidRDefault="008A0452" w:rsidP="00A36BE1">
            <w:pPr>
              <w:pStyle w:val="ListParagraph"/>
              <w:numPr>
                <w:ilvl w:val="1"/>
                <w:numId w:val="14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Transition orders completed and accepted by the Commonwealth</w:t>
            </w:r>
          </w:p>
        </w:tc>
        <w:tc>
          <w:tcPr>
            <w:tcW w:w="1628" w:type="dxa"/>
          </w:tcPr>
          <w:p w:rsidR="000F6367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lastRenderedPageBreak/>
              <w:t>$100,000 per month or partial month</w:t>
            </w:r>
          </w:p>
        </w:tc>
        <w:tc>
          <w:tcPr>
            <w:tcW w:w="802" w:type="dxa"/>
          </w:tcPr>
          <w:p w:rsidR="000F6367" w:rsidRPr="008A0452" w:rsidRDefault="000F6367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83F4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 of work product plus</w:t>
            </w:r>
            <w:r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assisting in data gathering, planning, ordering, implementing, testing and accepting the transition of the applications</w:t>
            </w:r>
            <w:r w:rsidRPr="00EF3BCE" w:rsidDel="00083F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367" w:rsidRPr="00EA0D30" w:rsidTr="00212C6C">
        <w:tc>
          <w:tcPr>
            <w:tcW w:w="1098" w:type="dxa"/>
          </w:tcPr>
          <w:p w:rsidR="000F6367" w:rsidRPr="00CA4249" w:rsidRDefault="000F6367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 w:rsidRPr="00CA4249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50" w:type="dxa"/>
          </w:tcPr>
          <w:p w:rsidR="000F6367" w:rsidRPr="00EA2036" w:rsidRDefault="000F6367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 xml:space="preserve">Department of Labor </w:t>
            </w:r>
            <w:r w:rsidR="00C84E93">
              <w:rPr>
                <w:rFonts w:ascii="Times New Roman" w:hAnsi="Times New Roman"/>
                <w:sz w:val="24"/>
                <w:szCs w:val="24"/>
              </w:rPr>
              <w:t>and</w:t>
            </w:r>
            <w:r w:rsidRPr="00E41C91">
              <w:rPr>
                <w:rFonts w:ascii="Times New Roman" w:hAnsi="Times New Roman"/>
                <w:sz w:val="24"/>
                <w:szCs w:val="24"/>
              </w:rPr>
              <w:t xml:space="preserve"> Industry Datacenter Tra</w:t>
            </w:r>
            <w:r w:rsidRPr="00EA2036">
              <w:rPr>
                <w:rFonts w:ascii="Times New Roman" w:hAnsi="Times New Roman"/>
                <w:sz w:val="24"/>
                <w:szCs w:val="24"/>
              </w:rPr>
              <w:t>nsition Completed</w:t>
            </w:r>
          </w:p>
        </w:tc>
        <w:tc>
          <w:tcPr>
            <w:tcW w:w="1350" w:type="dxa"/>
          </w:tcPr>
          <w:p w:rsidR="000F6367" w:rsidRPr="008A0452" w:rsidRDefault="000F6367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 xml:space="preserve">30 months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0F6367" w:rsidP="00A36B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ALL applications transitioned from the DLI Datacenter to new Datacenters</w:t>
            </w:r>
            <w:r w:rsidR="00447253" w:rsidRPr="00EF3BCE">
              <w:rPr>
                <w:rFonts w:ascii="Times New Roman" w:hAnsi="Times New Roman"/>
                <w:sz w:val="24"/>
                <w:szCs w:val="24"/>
              </w:rPr>
              <w:t xml:space="preserve"> which includes but is not limited to the following: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Service catalogs, processes and procedures fully established, documented and approved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Multi environments and instances are fully functional for transitioned systems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High availability, backup and DR are operational for transitioned systems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CCPM contains specific details for apps transitioned are available in KMP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Operations dashboards are in place to report immediately on status and alerts for transitioned apps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Service Level agreements have been identified and supporting metrics in place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System is operational for scheduling and tracking of ticket-based tasks and incidents</w:t>
            </w:r>
          </w:p>
          <w:p w:rsidR="00A36BE1" w:rsidRP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System available to begin data collection in order to produce configuration, monitoring and management status reports</w:t>
            </w:r>
          </w:p>
          <w:p w:rsidR="00A36BE1" w:rsidRDefault="00A36BE1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A36BE1">
              <w:rPr>
                <w:rFonts w:ascii="Times New Roman" w:hAnsi="Times New Roman"/>
                <w:color w:val="000000"/>
                <w:sz w:val="22"/>
                <w:szCs w:val="22"/>
              </w:rPr>
              <w:t>Transition orders completed and accepted by the Commonwealth</w:t>
            </w:r>
          </w:p>
        </w:tc>
        <w:tc>
          <w:tcPr>
            <w:tcW w:w="1628" w:type="dxa"/>
          </w:tcPr>
          <w:p w:rsidR="000F6367" w:rsidRPr="00CA4249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lastRenderedPageBreak/>
              <w:t>$5,000,000</w:t>
            </w:r>
          </w:p>
          <w:p w:rsidR="008B6FFB" w:rsidRPr="00CA4249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0F6367" w:rsidRPr="0090212F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3B1B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83F4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 of work product plus</w:t>
            </w:r>
            <w:r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assisting in data gathering, planning, ordering, implementing, testing and accepting the transition of the applications</w:t>
            </w:r>
          </w:p>
        </w:tc>
      </w:tr>
      <w:tr w:rsidR="008B6FFB" w:rsidRPr="00EA0D30" w:rsidTr="00212C6C">
        <w:tc>
          <w:tcPr>
            <w:tcW w:w="1098" w:type="dxa"/>
          </w:tcPr>
          <w:p w:rsidR="008B6FFB" w:rsidRPr="00E41C91" w:rsidRDefault="008B6FFB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1C91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 w:rsidRPr="00E41C91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50" w:type="dxa"/>
          </w:tcPr>
          <w:p w:rsidR="008B6FFB" w:rsidRPr="008A0452" w:rsidRDefault="008B6FFB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Department of Revenue Datacenter Transiti</w:t>
            </w:r>
            <w:r w:rsidRPr="008A0452">
              <w:rPr>
                <w:rFonts w:ascii="Times New Roman" w:hAnsi="Times New Roman"/>
                <w:sz w:val="24"/>
                <w:szCs w:val="24"/>
              </w:rPr>
              <w:t>on Completed</w:t>
            </w:r>
          </w:p>
        </w:tc>
        <w:tc>
          <w:tcPr>
            <w:tcW w:w="1350" w:type="dxa"/>
          </w:tcPr>
          <w:p w:rsidR="008B6FFB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 xml:space="preserve">30 months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8B6FF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ALL applications transitioned from the DOR Datacenter to new Datacenters</w:t>
            </w:r>
            <w:r w:rsidR="00C72EDC" w:rsidRPr="00EF3B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196B" w:rsidRPr="00EF3BCE">
              <w:rPr>
                <w:rFonts w:ascii="Times New Roman" w:hAnsi="Times New Roman"/>
                <w:sz w:val="24"/>
                <w:szCs w:val="24"/>
              </w:rPr>
              <w:t>which includes but is not limited to the following: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Service catalogs, processes and procedures fully established, documented and approved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Multi environments and instances are fully functional for transitioned systems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High availability, backup and DR are operational for transitioned systems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CCPM contains specific details for app</w:t>
            </w:r>
            <w:r w:rsidR="00AD3995">
              <w:rPr>
                <w:rFonts w:ascii="Times New Roman" w:hAnsi="Times New Roman"/>
                <w:color w:val="000000"/>
                <w:sz w:val="22"/>
                <w:szCs w:val="22"/>
              </w:rPr>
              <w:t>lications</w:t>
            </w: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transitioned are available in KMP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Operations dashboards are in place to report immediately on status and alerts for transitioned apps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Service Level agreements have been </w:t>
            </w: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identified and supporting metrics in place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is operational for scheduling and tracking of ticket-based tasks and incidents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available to begin data collection in order to produce configuration, monitoring and management status reports</w:t>
            </w:r>
          </w:p>
          <w:p w:rsidR="00A36BE1" w:rsidRDefault="00D9196B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Transition orders completed and accepted by the Commonwealth</w:t>
            </w:r>
          </w:p>
        </w:tc>
        <w:tc>
          <w:tcPr>
            <w:tcW w:w="1628" w:type="dxa"/>
          </w:tcPr>
          <w:p w:rsidR="008B6FFB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lastRenderedPageBreak/>
              <w:t>$5,000,000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8B6FFB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83F4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 of work product plus</w:t>
            </w:r>
            <w:r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assisting in data gathering, planning, ordering, implementing, testing and accepting the transition of the applications</w:t>
            </w:r>
          </w:p>
        </w:tc>
      </w:tr>
      <w:tr w:rsidR="008B6FFB" w:rsidRPr="00EA0D30" w:rsidTr="00212C6C">
        <w:tc>
          <w:tcPr>
            <w:tcW w:w="1098" w:type="dxa"/>
          </w:tcPr>
          <w:p w:rsidR="008B6FFB" w:rsidRPr="00CA4249" w:rsidRDefault="008B6FFB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 w:rsidRPr="00CA4249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50" w:type="dxa"/>
          </w:tcPr>
          <w:p w:rsidR="008B6FFB" w:rsidRPr="00CA4249" w:rsidRDefault="008B6FFB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>Pennsylvania State Police Datacenter Transition Completed</w:t>
            </w:r>
          </w:p>
        </w:tc>
        <w:tc>
          <w:tcPr>
            <w:tcW w:w="1350" w:type="dxa"/>
          </w:tcPr>
          <w:p w:rsidR="008B6FFB" w:rsidRPr="00293B1B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3B1B">
              <w:rPr>
                <w:rFonts w:ascii="Times New Roman" w:hAnsi="Times New Roman"/>
                <w:sz w:val="24"/>
                <w:szCs w:val="24"/>
              </w:rPr>
              <w:t xml:space="preserve">30 months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8B6FF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ALL applications transitioned from the PSP Datacenter to new Datacenters</w:t>
            </w:r>
            <w:r w:rsidR="00C72EDC" w:rsidRPr="00EF3B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196B" w:rsidRPr="00EF3BCE">
              <w:rPr>
                <w:rFonts w:ascii="Times New Roman" w:hAnsi="Times New Roman"/>
                <w:sz w:val="24"/>
                <w:szCs w:val="24"/>
              </w:rPr>
              <w:t>which includes but is not limited to the following: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Service catalogs, processes and procedures fully established, documented and approved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Multi environments and instances are fully functional for transitioned systems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High availability, backup and DR are operational for transitioned systems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CCPM contains specific details for app</w:t>
            </w:r>
            <w:r w:rsidR="00AD3995">
              <w:rPr>
                <w:rFonts w:ascii="Times New Roman" w:hAnsi="Times New Roman"/>
                <w:color w:val="000000"/>
                <w:sz w:val="22"/>
                <w:szCs w:val="22"/>
              </w:rPr>
              <w:t>lications</w:t>
            </w: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transitioned are available in KMP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Operations dashboards are in place to report immediately on status and alerts for transitioned apps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Service Level agreements have been identified and supporting metrics in place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System is operational for scheduling and tracking of ticket-based tasks and </w:t>
            </w: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incidents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available to begin data collection in order to produce configuration, monitoring and management status reports</w:t>
            </w:r>
          </w:p>
          <w:p w:rsidR="00A36BE1" w:rsidRDefault="00D9196B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Transition orders completed and accepted by the Commonwealth</w:t>
            </w:r>
          </w:p>
        </w:tc>
        <w:tc>
          <w:tcPr>
            <w:tcW w:w="1628" w:type="dxa"/>
          </w:tcPr>
          <w:p w:rsidR="008B6FFB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lastRenderedPageBreak/>
              <w:t>$5,000,000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8B6FFB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83F4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 of work product plus</w:t>
            </w:r>
            <w:r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assisting in data gathering, planning, ordering, implementing, testing and accepting the transition of the applications</w:t>
            </w:r>
          </w:p>
        </w:tc>
      </w:tr>
      <w:tr w:rsidR="008B6FFB" w:rsidRPr="00EA0D30" w:rsidTr="00212C6C">
        <w:tc>
          <w:tcPr>
            <w:tcW w:w="1098" w:type="dxa"/>
          </w:tcPr>
          <w:p w:rsidR="008B6FFB" w:rsidRPr="008A0452" w:rsidRDefault="008B6FFB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 w:rsidRPr="008A0452">
              <w:rPr>
                <w:rFonts w:ascii="Times New Roman" w:hAnsi="Times New Roman"/>
                <w:sz w:val="24"/>
                <w:szCs w:val="24"/>
              </w:rPr>
              <w:t>1</w:t>
            </w:r>
            <w:r w:rsidR="00541B6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8B6FFB" w:rsidRPr="00CA4249" w:rsidRDefault="008B6FFB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>Department of Public Welfare Datacenter Transition Completed</w:t>
            </w:r>
          </w:p>
        </w:tc>
        <w:tc>
          <w:tcPr>
            <w:tcW w:w="1350" w:type="dxa"/>
          </w:tcPr>
          <w:p w:rsidR="008B6FFB" w:rsidRPr="00CA4249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 xml:space="preserve">30 months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8B6FF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ALL applications transitioned from the DPW Datacenter to new Datacenters</w:t>
            </w:r>
            <w:r w:rsidR="00C72EDC" w:rsidRPr="00EF3B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196B" w:rsidRPr="00EF3BCE">
              <w:rPr>
                <w:rFonts w:ascii="Times New Roman" w:hAnsi="Times New Roman"/>
                <w:sz w:val="24"/>
                <w:szCs w:val="24"/>
              </w:rPr>
              <w:t>which includes but is not limited to the following: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Service catalogs, processes and procedures fully established, documented and approved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Multi environments and instances are fully functional for transitioned systems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High availability, backup and DR are operational for transitioned systems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CCPM contains specific details for apps transitioned are available in KMP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Operations dashboards are in place to report immediately on status and alerts for transitioned apps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Service Level agreements have been identified and supporting metrics in place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is operational for scheduling and tracking of ticket-based tasks and incidents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available to begin data collection in order to produce configuration, monitoring and management status reports</w:t>
            </w:r>
          </w:p>
          <w:p w:rsidR="00A36BE1" w:rsidRDefault="00D9196B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Transition orders completed and accepted by the Commonwealth</w:t>
            </w:r>
          </w:p>
        </w:tc>
        <w:tc>
          <w:tcPr>
            <w:tcW w:w="1628" w:type="dxa"/>
          </w:tcPr>
          <w:p w:rsidR="008B6FFB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lastRenderedPageBreak/>
              <w:t>$5,000,000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8B6FFB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8B6FF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Commonwealth </w:t>
            </w:r>
            <w:r w:rsidR="001D37A2" w:rsidRPr="00EF3BCE">
              <w:rPr>
                <w:rFonts w:ascii="Times New Roman" w:hAnsi="Times New Roman"/>
                <w:sz w:val="24"/>
                <w:szCs w:val="24"/>
              </w:rPr>
              <w:t>review and approval</w:t>
            </w:r>
            <w:r w:rsidR="00083F49" w:rsidRPr="00EF3BCE">
              <w:rPr>
                <w:rFonts w:ascii="Times New Roman" w:hAnsi="Times New Roman"/>
                <w:sz w:val="24"/>
                <w:szCs w:val="24"/>
              </w:rPr>
              <w:t xml:space="preserve"> of work product plus</w:t>
            </w:r>
            <w:r w:rsidR="001D37A2"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83F49" w:rsidRPr="00EF3BCE">
              <w:rPr>
                <w:rFonts w:ascii="Times New Roman" w:hAnsi="Times New Roman"/>
                <w:sz w:val="24"/>
                <w:szCs w:val="24"/>
              </w:rPr>
              <w:t xml:space="preserve">assisting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>in data gathering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, planning, ordering, implementing, testing and accepting the transition of the applications</w:t>
            </w:r>
          </w:p>
        </w:tc>
      </w:tr>
      <w:tr w:rsidR="008B6FFB" w:rsidRPr="00EA0D30" w:rsidTr="00212C6C">
        <w:trPr>
          <w:cantSplit/>
        </w:trPr>
        <w:tc>
          <w:tcPr>
            <w:tcW w:w="1098" w:type="dxa"/>
          </w:tcPr>
          <w:p w:rsidR="008B6FFB" w:rsidRPr="008A0452" w:rsidRDefault="008B6FFB" w:rsidP="00541B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lastRenderedPageBreak/>
              <w:t>M-</w:t>
            </w:r>
            <w:r w:rsidR="00541B6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50" w:type="dxa"/>
          </w:tcPr>
          <w:p w:rsidR="008B6FFB" w:rsidRPr="00CA4249" w:rsidRDefault="008B6FFB" w:rsidP="00CA42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>Department of Health Datacenter Transition Completed</w:t>
            </w:r>
          </w:p>
        </w:tc>
        <w:tc>
          <w:tcPr>
            <w:tcW w:w="1350" w:type="dxa"/>
          </w:tcPr>
          <w:p w:rsidR="008B6FFB" w:rsidRPr="00CA4249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249">
              <w:rPr>
                <w:rFonts w:ascii="Times New Roman" w:hAnsi="Times New Roman"/>
                <w:sz w:val="24"/>
                <w:szCs w:val="24"/>
              </w:rPr>
              <w:t xml:space="preserve">30 months from </w:t>
            </w:r>
            <w:r w:rsidR="000A358D">
              <w:rPr>
                <w:rFonts w:ascii="Times New Roman" w:hAnsi="Times New Roman"/>
                <w:sz w:val="24"/>
                <w:szCs w:val="24"/>
              </w:rPr>
              <w:t>Contract Effective Date</w:t>
            </w:r>
          </w:p>
        </w:tc>
        <w:tc>
          <w:tcPr>
            <w:tcW w:w="4466" w:type="dxa"/>
          </w:tcPr>
          <w:p w:rsidR="00A36BE1" w:rsidRDefault="008B6FF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 xml:space="preserve">Completion and </w:t>
            </w:r>
            <w:r w:rsidR="00FD43D9" w:rsidRPr="00EF3BCE">
              <w:rPr>
                <w:rFonts w:ascii="Times New Roman" w:hAnsi="Times New Roman"/>
                <w:sz w:val="24"/>
                <w:szCs w:val="24"/>
              </w:rPr>
              <w:t xml:space="preserve">acceptance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of ALL applications transitioned from the DOH Datacenter to new Datacenters</w:t>
            </w:r>
            <w:r w:rsidR="00C72EDC" w:rsidRPr="00EF3B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196B" w:rsidRPr="00EF3BCE">
              <w:rPr>
                <w:rFonts w:ascii="Times New Roman" w:hAnsi="Times New Roman"/>
                <w:sz w:val="24"/>
                <w:szCs w:val="24"/>
              </w:rPr>
              <w:t>which includes but is not limited to the following: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Service catalogs, processes and procedures fully established, documented and approved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Multi environments and instances are fully functional for transitioned systems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High availability, backup and DR are operational for transitioned systems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CCPM contains specific details for apps transitioned are available in KMP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Operations dashboards are in place to report immediately on status and alerts for transitioned apps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Service Level agreements have been identified and supporting metrics in place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is operational for scheduling and tracking of ticket-based tasks and incidents</w:t>
            </w:r>
          </w:p>
          <w:p w:rsidR="00A36BE1" w:rsidRDefault="00D9196B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System available to begin data collection in order to produce configuration, monitoring and management status reports</w:t>
            </w:r>
          </w:p>
          <w:p w:rsidR="00A36BE1" w:rsidRDefault="00D9196B" w:rsidP="00A36BE1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70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color w:val="000000"/>
                <w:sz w:val="22"/>
                <w:szCs w:val="22"/>
              </w:rPr>
              <w:t>Transition orders completed and accepted by the Commonwealth</w:t>
            </w:r>
          </w:p>
        </w:tc>
        <w:tc>
          <w:tcPr>
            <w:tcW w:w="1628" w:type="dxa"/>
          </w:tcPr>
          <w:p w:rsidR="008B6FFB" w:rsidRPr="00EA2036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2036">
              <w:rPr>
                <w:rFonts w:ascii="Times New Roman" w:hAnsi="Times New Roman"/>
                <w:sz w:val="24"/>
                <w:szCs w:val="24"/>
              </w:rPr>
              <w:t>$5,000,000</w:t>
            </w:r>
          </w:p>
          <w:p w:rsidR="008B6FFB" w:rsidRPr="008A0452" w:rsidRDefault="008B6FFB" w:rsidP="00CA42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One-time</w:t>
            </w:r>
          </w:p>
        </w:tc>
        <w:tc>
          <w:tcPr>
            <w:tcW w:w="802" w:type="dxa"/>
          </w:tcPr>
          <w:p w:rsidR="008B6FFB" w:rsidRPr="008A0452" w:rsidRDefault="008B6FFB" w:rsidP="00293B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452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40" w:type="dxa"/>
          </w:tcPr>
          <w:p w:rsidR="00A36BE1" w:rsidRDefault="00083F4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F3BCE">
              <w:rPr>
                <w:rFonts w:ascii="Times New Roman" w:hAnsi="Times New Roman"/>
                <w:sz w:val="24"/>
                <w:szCs w:val="24"/>
              </w:rPr>
              <w:t>Commonwealth review and approval of work product plus</w:t>
            </w:r>
            <w:r w:rsidRPr="00EF3BCE" w:rsidDel="001D37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3BCE">
              <w:rPr>
                <w:rFonts w:ascii="Times New Roman" w:hAnsi="Times New Roman"/>
                <w:sz w:val="24"/>
                <w:szCs w:val="24"/>
              </w:rPr>
              <w:t>assisting in data gathering, planning, ordering, implementing, testing and accepting the transition of the applications</w:t>
            </w:r>
          </w:p>
        </w:tc>
      </w:tr>
    </w:tbl>
    <w:p w:rsidR="004D20D3" w:rsidRPr="00E41C91" w:rsidRDefault="004D20D3" w:rsidP="004D20D3">
      <w:pPr>
        <w:rPr>
          <w:rFonts w:ascii="Times New Roman" w:hAnsi="Times New Roman"/>
          <w:sz w:val="24"/>
          <w:szCs w:val="24"/>
        </w:rPr>
      </w:pPr>
    </w:p>
    <w:sectPr w:rsidR="004D20D3" w:rsidRPr="00E41C91" w:rsidSect="00FD5D15">
      <w:pgSz w:w="15840" w:h="12240" w:orient="landscape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4C0" w:rsidRDefault="007124C0" w:rsidP="004D20D3">
      <w:pPr>
        <w:spacing w:after="0" w:line="240" w:lineRule="auto"/>
      </w:pPr>
      <w:r>
        <w:separator/>
      </w:r>
    </w:p>
  </w:endnote>
  <w:endnote w:type="continuationSeparator" w:id="0">
    <w:p w:rsidR="007124C0" w:rsidRDefault="007124C0" w:rsidP="004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4C0" w:rsidRPr="004D20D3" w:rsidRDefault="007124C0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Schedule D</w:t>
    </w:r>
  </w:p>
  <w:p w:rsidR="007124C0" w:rsidRPr="004D20D3" w:rsidRDefault="007124C0">
    <w:pPr>
      <w:pStyle w:val="Footer"/>
      <w:jc w:val="center"/>
      <w:rPr>
        <w:rFonts w:ascii="Times New Roman" w:hAnsi="Times New Roman"/>
      </w:rPr>
    </w:pPr>
    <w:r w:rsidRPr="004D20D3">
      <w:rPr>
        <w:rFonts w:ascii="Times New Roman" w:hAnsi="Times New Roman"/>
      </w:rPr>
      <w:t xml:space="preserve">Page </w:t>
    </w:r>
    <w:r w:rsidR="00A36BE1" w:rsidRPr="004D20D3">
      <w:rPr>
        <w:rFonts w:ascii="Times New Roman" w:hAnsi="Times New Roman"/>
        <w:b/>
      </w:rPr>
      <w:fldChar w:fldCharType="begin"/>
    </w:r>
    <w:r w:rsidRPr="004D20D3">
      <w:rPr>
        <w:rFonts w:ascii="Times New Roman" w:hAnsi="Times New Roman"/>
        <w:b/>
      </w:rPr>
      <w:instrText xml:space="preserve"> PAGE </w:instrText>
    </w:r>
    <w:r w:rsidR="00A36BE1" w:rsidRPr="004D20D3">
      <w:rPr>
        <w:rFonts w:ascii="Times New Roman" w:hAnsi="Times New Roman"/>
        <w:b/>
      </w:rPr>
      <w:fldChar w:fldCharType="separate"/>
    </w:r>
    <w:r w:rsidR="000A358D">
      <w:rPr>
        <w:rFonts w:ascii="Times New Roman" w:hAnsi="Times New Roman"/>
        <w:b/>
        <w:noProof/>
      </w:rPr>
      <w:t>10</w:t>
    </w:r>
    <w:r w:rsidR="00A36BE1" w:rsidRPr="004D20D3">
      <w:rPr>
        <w:rFonts w:ascii="Times New Roman" w:hAnsi="Times New Roman"/>
        <w:b/>
      </w:rPr>
      <w:fldChar w:fldCharType="end"/>
    </w:r>
    <w:r w:rsidRPr="004D20D3">
      <w:rPr>
        <w:rFonts w:ascii="Times New Roman" w:hAnsi="Times New Roman"/>
      </w:rPr>
      <w:t xml:space="preserve"> of </w:t>
    </w:r>
    <w:r w:rsidR="00A36BE1" w:rsidRPr="004D20D3">
      <w:rPr>
        <w:rFonts w:ascii="Times New Roman" w:hAnsi="Times New Roman"/>
        <w:b/>
      </w:rPr>
      <w:fldChar w:fldCharType="begin"/>
    </w:r>
    <w:r w:rsidRPr="004D20D3">
      <w:rPr>
        <w:rFonts w:ascii="Times New Roman" w:hAnsi="Times New Roman"/>
        <w:b/>
      </w:rPr>
      <w:instrText xml:space="preserve"> NUMPAGES  </w:instrText>
    </w:r>
    <w:r w:rsidR="00A36BE1" w:rsidRPr="004D20D3">
      <w:rPr>
        <w:rFonts w:ascii="Times New Roman" w:hAnsi="Times New Roman"/>
        <w:b/>
      </w:rPr>
      <w:fldChar w:fldCharType="separate"/>
    </w:r>
    <w:r w:rsidR="000A358D">
      <w:rPr>
        <w:rFonts w:ascii="Times New Roman" w:hAnsi="Times New Roman"/>
        <w:b/>
        <w:noProof/>
      </w:rPr>
      <w:t>16</w:t>
    </w:r>
    <w:r w:rsidR="00A36BE1" w:rsidRPr="004D20D3">
      <w:rPr>
        <w:rFonts w:ascii="Times New Roman" w:hAnsi="Times New Roman"/>
        <w:b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4C0" w:rsidRDefault="007124C0" w:rsidP="004D20D3">
      <w:pPr>
        <w:spacing w:after="0" w:line="240" w:lineRule="auto"/>
      </w:pPr>
      <w:r>
        <w:separator/>
      </w:r>
    </w:p>
  </w:footnote>
  <w:footnote w:type="continuationSeparator" w:id="0">
    <w:p w:rsidR="007124C0" w:rsidRDefault="007124C0" w:rsidP="004D20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E1" w:rsidRDefault="007124C0" w:rsidP="00A36BE1">
    <w:pPr>
      <w:pStyle w:val="Header"/>
      <w:pBdr>
        <w:bottom w:val="single" w:sz="4" w:space="1" w:color="auto"/>
      </w:pBdr>
      <w:tabs>
        <w:tab w:val="clear" w:pos="4680"/>
        <w:tab w:val="clear" w:pos="9360"/>
        <w:tab w:val="right" w:pos="14400"/>
      </w:tabs>
      <w:rPr>
        <w:rFonts w:ascii="Times New Roman" w:hAnsi="Times New Roman"/>
      </w:rPr>
    </w:pPr>
    <w:r w:rsidRPr="004D20D3">
      <w:rPr>
        <w:rFonts w:ascii="Times New Roman" w:hAnsi="Times New Roman"/>
      </w:rPr>
      <w:t>Commonwealth of Pennsylvania</w:t>
    </w:r>
    <w:r w:rsidRPr="004D20D3">
      <w:rPr>
        <w:rFonts w:ascii="Times New Roman" w:hAnsi="Times New Roman"/>
      </w:rPr>
      <w:tab/>
      <w:t>Data Center Computing Services RFP # 6100022698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EE56EC54"/>
    <w:lvl w:ilvl="0">
      <w:start w:val="1"/>
      <w:numFmt w:val="bullet"/>
      <w:pStyle w:val="ListNumber3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81D6639"/>
    <w:multiLevelType w:val="hybridMultilevel"/>
    <w:tmpl w:val="6D2A5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056BE7"/>
    <w:multiLevelType w:val="hybridMultilevel"/>
    <w:tmpl w:val="93080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6365E6"/>
    <w:multiLevelType w:val="hybridMultilevel"/>
    <w:tmpl w:val="F04EA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962FDF"/>
    <w:multiLevelType w:val="hybridMultilevel"/>
    <w:tmpl w:val="56D80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505326"/>
    <w:multiLevelType w:val="hybridMultilevel"/>
    <w:tmpl w:val="31D88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FA411F"/>
    <w:multiLevelType w:val="hybridMultilevel"/>
    <w:tmpl w:val="F698E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B97295"/>
    <w:multiLevelType w:val="hybridMultilevel"/>
    <w:tmpl w:val="329A8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1E7CE9"/>
    <w:multiLevelType w:val="hybridMultilevel"/>
    <w:tmpl w:val="8DF0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8F5A7A"/>
    <w:multiLevelType w:val="hybridMultilevel"/>
    <w:tmpl w:val="14D2FC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D2069C5"/>
    <w:multiLevelType w:val="hybridMultilevel"/>
    <w:tmpl w:val="42169E70"/>
    <w:lvl w:ilvl="0" w:tplc="FE22033A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1">
    <w:nsid w:val="5EE013D2"/>
    <w:multiLevelType w:val="hybridMultilevel"/>
    <w:tmpl w:val="72BC01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6BC5B25"/>
    <w:multiLevelType w:val="hybridMultilevel"/>
    <w:tmpl w:val="E402D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9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6"/>
  </w:num>
  <w:num w:numId="9">
    <w:abstractNumId w:val="11"/>
  </w:num>
  <w:num w:numId="10">
    <w:abstractNumId w:val="8"/>
  </w:num>
  <w:num w:numId="11">
    <w:abstractNumId w:val="10"/>
  </w:num>
  <w:num w:numId="12">
    <w:abstractNumId w:val="4"/>
  </w:num>
  <w:num w:numId="13">
    <w:abstractNumId w:val="5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2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/>
  <w:rsids>
    <w:rsidRoot w:val="004D20D3"/>
    <w:rsid w:val="000020C7"/>
    <w:rsid w:val="000262D6"/>
    <w:rsid w:val="000644F6"/>
    <w:rsid w:val="000658FD"/>
    <w:rsid w:val="00083F49"/>
    <w:rsid w:val="00086DFE"/>
    <w:rsid w:val="00093176"/>
    <w:rsid w:val="000A358D"/>
    <w:rsid w:val="000C0CB9"/>
    <w:rsid w:val="000D171A"/>
    <w:rsid w:val="000D44CC"/>
    <w:rsid w:val="000E6A33"/>
    <w:rsid w:val="000F6367"/>
    <w:rsid w:val="001060F9"/>
    <w:rsid w:val="00135274"/>
    <w:rsid w:val="0018036D"/>
    <w:rsid w:val="001A711C"/>
    <w:rsid w:val="001B1483"/>
    <w:rsid w:val="001B61B6"/>
    <w:rsid w:val="001B663A"/>
    <w:rsid w:val="001C4594"/>
    <w:rsid w:val="001D37A2"/>
    <w:rsid w:val="0020303B"/>
    <w:rsid w:val="00212C6C"/>
    <w:rsid w:val="00213710"/>
    <w:rsid w:val="002141D1"/>
    <w:rsid w:val="00217981"/>
    <w:rsid w:val="002238D5"/>
    <w:rsid w:val="002446B9"/>
    <w:rsid w:val="00257AE4"/>
    <w:rsid w:val="00262900"/>
    <w:rsid w:val="00283CAB"/>
    <w:rsid w:val="00291496"/>
    <w:rsid w:val="00293B1B"/>
    <w:rsid w:val="002A55A7"/>
    <w:rsid w:val="002C22C1"/>
    <w:rsid w:val="002C430E"/>
    <w:rsid w:val="002C50A8"/>
    <w:rsid w:val="002D108A"/>
    <w:rsid w:val="002E076E"/>
    <w:rsid w:val="002E5BE6"/>
    <w:rsid w:val="002F3146"/>
    <w:rsid w:val="003004AF"/>
    <w:rsid w:val="00304079"/>
    <w:rsid w:val="00344D4E"/>
    <w:rsid w:val="003478D6"/>
    <w:rsid w:val="003768DF"/>
    <w:rsid w:val="003A0022"/>
    <w:rsid w:val="003B0DE8"/>
    <w:rsid w:val="003C04A0"/>
    <w:rsid w:val="003C09BE"/>
    <w:rsid w:val="003F1835"/>
    <w:rsid w:val="00404D12"/>
    <w:rsid w:val="00406BF5"/>
    <w:rsid w:val="00407816"/>
    <w:rsid w:val="00431913"/>
    <w:rsid w:val="00432932"/>
    <w:rsid w:val="004367CE"/>
    <w:rsid w:val="00447253"/>
    <w:rsid w:val="00470DE1"/>
    <w:rsid w:val="00490832"/>
    <w:rsid w:val="004A1A9C"/>
    <w:rsid w:val="004B2520"/>
    <w:rsid w:val="004C6D43"/>
    <w:rsid w:val="004D20D3"/>
    <w:rsid w:val="004E2EB0"/>
    <w:rsid w:val="0051556C"/>
    <w:rsid w:val="00541B62"/>
    <w:rsid w:val="0054658E"/>
    <w:rsid w:val="005617A7"/>
    <w:rsid w:val="005643F9"/>
    <w:rsid w:val="005D07FC"/>
    <w:rsid w:val="005D4422"/>
    <w:rsid w:val="005D6322"/>
    <w:rsid w:val="005D672A"/>
    <w:rsid w:val="005F1CEC"/>
    <w:rsid w:val="00632838"/>
    <w:rsid w:val="00644B2F"/>
    <w:rsid w:val="006515B4"/>
    <w:rsid w:val="006548C3"/>
    <w:rsid w:val="00660025"/>
    <w:rsid w:val="00661B5D"/>
    <w:rsid w:val="00664E24"/>
    <w:rsid w:val="00674624"/>
    <w:rsid w:val="00682271"/>
    <w:rsid w:val="0068247F"/>
    <w:rsid w:val="0069071D"/>
    <w:rsid w:val="006E08BF"/>
    <w:rsid w:val="006E20B3"/>
    <w:rsid w:val="006F010D"/>
    <w:rsid w:val="007124C0"/>
    <w:rsid w:val="0074425C"/>
    <w:rsid w:val="00746102"/>
    <w:rsid w:val="0074666F"/>
    <w:rsid w:val="007512E0"/>
    <w:rsid w:val="00780412"/>
    <w:rsid w:val="0078638C"/>
    <w:rsid w:val="00791CA4"/>
    <w:rsid w:val="007A6743"/>
    <w:rsid w:val="007B1A72"/>
    <w:rsid w:val="007B5B8A"/>
    <w:rsid w:val="007B6015"/>
    <w:rsid w:val="007C2893"/>
    <w:rsid w:val="007C42F9"/>
    <w:rsid w:val="007D0A25"/>
    <w:rsid w:val="007E7726"/>
    <w:rsid w:val="007F0FA3"/>
    <w:rsid w:val="00806406"/>
    <w:rsid w:val="00813D61"/>
    <w:rsid w:val="0082186A"/>
    <w:rsid w:val="00830DC8"/>
    <w:rsid w:val="00832D9A"/>
    <w:rsid w:val="0083316A"/>
    <w:rsid w:val="00851102"/>
    <w:rsid w:val="00851D50"/>
    <w:rsid w:val="008546F4"/>
    <w:rsid w:val="00857B62"/>
    <w:rsid w:val="008641F2"/>
    <w:rsid w:val="0087647B"/>
    <w:rsid w:val="0089105D"/>
    <w:rsid w:val="008951B8"/>
    <w:rsid w:val="00896BFB"/>
    <w:rsid w:val="008A0101"/>
    <w:rsid w:val="008A0452"/>
    <w:rsid w:val="008B6FFB"/>
    <w:rsid w:val="008C4EC9"/>
    <w:rsid w:val="008F4AEF"/>
    <w:rsid w:val="00901A89"/>
    <w:rsid w:val="0090212F"/>
    <w:rsid w:val="0091483D"/>
    <w:rsid w:val="00932591"/>
    <w:rsid w:val="00954235"/>
    <w:rsid w:val="009562F5"/>
    <w:rsid w:val="00975DEE"/>
    <w:rsid w:val="00976526"/>
    <w:rsid w:val="00976DA5"/>
    <w:rsid w:val="009A07BF"/>
    <w:rsid w:val="009A55B7"/>
    <w:rsid w:val="009C481F"/>
    <w:rsid w:val="009E0CA7"/>
    <w:rsid w:val="009E5A02"/>
    <w:rsid w:val="009F5A47"/>
    <w:rsid w:val="00A02FD1"/>
    <w:rsid w:val="00A072EC"/>
    <w:rsid w:val="00A36BE1"/>
    <w:rsid w:val="00A40467"/>
    <w:rsid w:val="00A55F11"/>
    <w:rsid w:val="00A61CD5"/>
    <w:rsid w:val="00A82BF6"/>
    <w:rsid w:val="00AB5F2F"/>
    <w:rsid w:val="00AD3995"/>
    <w:rsid w:val="00AE47A1"/>
    <w:rsid w:val="00AE70DB"/>
    <w:rsid w:val="00AF65A0"/>
    <w:rsid w:val="00B12996"/>
    <w:rsid w:val="00B23D12"/>
    <w:rsid w:val="00B32407"/>
    <w:rsid w:val="00B57B19"/>
    <w:rsid w:val="00B648AD"/>
    <w:rsid w:val="00B80F84"/>
    <w:rsid w:val="00B9462C"/>
    <w:rsid w:val="00BA63ED"/>
    <w:rsid w:val="00BF405A"/>
    <w:rsid w:val="00C03847"/>
    <w:rsid w:val="00C05EC3"/>
    <w:rsid w:val="00C2695D"/>
    <w:rsid w:val="00C72EDC"/>
    <w:rsid w:val="00C84E93"/>
    <w:rsid w:val="00C90976"/>
    <w:rsid w:val="00C97C9C"/>
    <w:rsid w:val="00CA4249"/>
    <w:rsid w:val="00CB4BDF"/>
    <w:rsid w:val="00CC45DF"/>
    <w:rsid w:val="00CF388C"/>
    <w:rsid w:val="00D1403E"/>
    <w:rsid w:val="00D209E2"/>
    <w:rsid w:val="00D700B2"/>
    <w:rsid w:val="00D82F8D"/>
    <w:rsid w:val="00D9196B"/>
    <w:rsid w:val="00D9229B"/>
    <w:rsid w:val="00DA6FD2"/>
    <w:rsid w:val="00DC629E"/>
    <w:rsid w:val="00DD0A3F"/>
    <w:rsid w:val="00DE3ACE"/>
    <w:rsid w:val="00DF41BE"/>
    <w:rsid w:val="00E03A54"/>
    <w:rsid w:val="00E25A5D"/>
    <w:rsid w:val="00E41C91"/>
    <w:rsid w:val="00EA0D30"/>
    <w:rsid w:val="00EA2036"/>
    <w:rsid w:val="00EC32B0"/>
    <w:rsid w:val="00EC7124"/>
    <w:rsid w:val="00EF3BCE"/>
    <w:rsid w:val="00F00727"/>
    <w:rsid w:val="00F17290"/>
    <w:rsid w:val="00F242C1"/>
    <w:rsid w:val="00F333BD"/>
    <w:rsid w:val="00F4149B"/>
    <w:rsid w:val="00F4649D"/>
    <w:rsid w:val="00F72A41"/>
    <w:rsid w:val="00F7369F"/>
    <w:rsid w:val="00FA1324"/>
    <w:rsid w:val="00FA2F66"/>
    <w:rsid w:val="00FA5E62"/>
    <w:rsid w:val="00FB4367"/>
    <w:rsid w:val="00FC76F9"/>
    <w:rsid w:val="00FD43D9"/>
    <w:rsid w:val="00FD5D15"/>
    <w:rsid w:val="00FE4D97"/>
    <w:rsid w:val="00FE7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D3"/>
    <w:pPr>
      <w:spacing w:after="200" w:line="276" w:lineRule="auto"/>
    </w:pPr>
    <w:rPr>
      <w:rFonts w:eastAsia="Times New Roman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F6367"/>
    <w:pPr>
      <w:spacing w:before="240" w:after="60" w:line="240" w:lineRule="auto"/>
      <w:outlineLvl w:val="5"/>
    </w:pPr>
    <w:rPr>
      <w:rFonts w:ascii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20D3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HeaderChar">
    <w:name w:val="Header Char"/>
    <w:link w:val="Header"/>
    <w:uiPriority w:val="99"/>
    <w:rsid w:val="004D20D3"/>
    <w:rPr>
      <w:rFonts w:eastAsia="Times New Roman"/>
    </w:rPr>
  </w:style>
  <w:style w:type="paragraph" w:styleId="Footer">
    <w:name w:val="footer"/>
    <w:basedOn w:val="Normal"/>
    <w:link w:val="FooterChar"/>
    <w:uiPriority w:val="99"/>
    <w:unhideWhenUsed/>
    <w:rsid w:val="004D20D3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link w:val="Footer"/>
    <w:uiPriority w:val="99"/>
    <w:rsid w:val="004D20D3"/>
    <w:rPr>
      <w:rFonts w:eastAsia="Times New Roman"/>
    </w:rPr>
  </w:style>
  <w:style w:type="table" w:styleId="TableGrid">
    <w:name w:val="Table Grid"/>
    <w:basedOn w:val="TableNormal"/>
    <w:uiPriority w:val="59"/>
    <w:rsid w:val="004D20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FD5D15"/>
    <w:pPr>
      <w:ind w:left="720"/>
      <w:contextualSpacing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CA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83CAB"/>
    <w:rPr>
      <w:rFonts w:ascii="Tahoma" w:eastAsia="Times New Roman" w:hAnsi="Tahoma" w:cs="Tahoma"/>
      <w:sz w:val="16"/>
      <w:szCs w:val="16"/>
    </w:rPr>
  </w:style>
  <w:style w:type="character" w:customStyle="1" w:styleId="Heading6Char">
    <w:name w:val="Heading 6 Char"/>
    <w:link w:val="Heading6"/>
    <w:uiPriority w:val="99"/>
    <w:rsid w:val="000F6367"/>
    <w:rPr>
      <w:rFonts w:ascii="Times New Roman" w:eastAsia="Times New Roman" w:hAnsi="Times New Roman" w:cs="Times New Roman"/>
      <w:b/>
      <w:bCs/>
    </w:rPr>
  </w:style>
  <w:style w:type="paragraph" w:styleId="ListNumber3">
    <w:name w:val="List Number 3"/>
    <w:basedOn w:val="Normal"/>
    <w:uiPriority w:val="99"/>
    <w:semiHidden/>
    <w:rsid w:val="000F6367"/>
    <w:pPr>
      <w:numPr>
        <w:numId w:val="4"/>
      </w:numPr>
      <w:tabs>
        <w:tab w:val="num" w:pos="1080"/>
        <w:tab w:val="num" w:pos="1440"/>
      </w:tabs>
      <w:spacing w:before="120" w:after="120" w:line="240" w:lineRule="auto"/>
      <w:ind w:left="1080"/>
    </w:pPr>
    <w:rPr>
      <w:rFonts w:ascii="Times New Roman" w:hAnsi="Times New Roman"/>
      <w:szCs w:val="24"/>
    </w:rPr>
  </w:style>
  <w:style w:type="character" w:customStyle="1" w:styleId="ListParagraphChar">
    <w:name w:val="List Paragraph Char"/>
    <w:link w:val="ListParagraph"/>
    <w:uiPriority w:val="34"/>
    <w:rsid w:val="000F6367"/>
    <w:rPr>
      <w:rFonts w:eastAsia="Times New Roman"/>
    </w:rPr>
  </w:style>
  <w:style w:type="character" w:styleId="CommentReference">
    <w:name w:val="annotation reference"/>
    <w:uiPriority w:val="99"/>
    <w:semiHidden/>
    <w:unhideWhenUsed/>
    <w:rsid w:val="004A1A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1A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4A1A9C"/>
    <w:rPr>
      <w:rFonts w:eastAsia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A1A9C"/>
    <w:rPr>
      <w:rFonts w:eastAsia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33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93F269-1DF5-4D2E-987D-707574984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2635</Words>
  <Characters>15020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2013-04-16T15:02:00Z</dcterms:created>
  <dcterms:modified xsi:type="dcterms:W3CDTF">2013-04-17T00:08:00Z</dcterms:modified>
</cp:coreProperties>
</file>