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8AE6D2" w14:textId="77777777" w:rsidR="005638B0" w:rsidRPr="005A0BA0" w:rsidRDefault="00504A08" w:rsidP="001B0F06">
      <w:pPr>
        <w:pStyle w:val="Heading1"/>
        <w:spacing w:before="79"/>
        <w:ind w:left="0" w:right="-36" w:firstLine="0"/>
        <w:jc w:val="center"/>
      </w:pPr>
      <w:r w:rsidRPr="005A0BA0">
        <w:t>GENERAL SPECIFICATIONS</w:t>
      </w:r>
    </w:p>
    <w:p w14:paraId="72C5D6E9" w14:textId="77777777" w:rsidR="004502EE" w:rsidRPr="005A0BA0" w:rsidRDefault="00504A08" w:rsidP="001B0F06">
      <w:pPr>
        <w:ind w:right="-36"/>
        <w:jc w:val="center"/>
        <w:rPr>
          <w:b/>
          <w:sz w:val="24"/>
          <w:szCs w:val="24"/>
        </w:rPr>
      </w:pPr>
      <w:r w:rsidRPr="005A0BA0">
        <w:rPr>
          <w:b/>
          <w:sz w:val="24"/>
          <w:szCs w:val="24"/>
        </w:rPr>
        <w:t>PENNSYLVANIA GAME COMMISSION</w:t>
      </w:r>
    </w:p>
    <w:p w14:paraId="2AD29392" w14:textId="77777777" w:rsidR="004502EE" w:rsidRPr="005A0BA0" w:rsidRDefault="00504A08" w:rsidP="001B0F06">
      <w:pPr>
        <w:ind w:right="-36"/>
        <w:jc w:val="center"/>
        <w:rPr>
          <w:b/>
          <w:sz w:val="24"/>
          <w:szCs w:val="24"/>
        </w:rPr>
      </w:pPr>
      <w:r w:rsidRPr="005A0BA0">
        <w:rPr>
          <w:b/>
          <w:sz w:val="24"/>
          <w:szCs w:val="24"/>
        </w:rPr>
        <w:t>FORESTRY DIVISION</w:t>
      </w:r>
    </w:p>
    <w:p w14:paraId="6B74034E" w14:textId="77777777" w:rsidR="004502EE" w:rsidRPr="005A0BA0" w:rsidRDefault="004502EE" w:rsidP="001B0F06">
      <w:pPr>
        <w:ind w:right="-36"/>
        <w:jc w:val="center"/>
        <w:rPr>
          <w:b/>
          <w:sz w:val="24"/>
          <w:szCs w:val="24"/>
        </w:rPr>
      </w:pPr>
    </w:p>
    <w:p w14:paraId="74D929B5" w14:textId="6A35065C" w:rsidR="0066496C" w:rsidRPr="00CE6186" w:rsidRDefault="0066496C" w:rsidP="0066496C">
      <w:pPr>
        <w:ind w:left="-720" w:right="-720"/>
        <w:jc w:val="center"/>
        <w:rPr>
          <w:b/>
          <w:i/>
          <w:iCs/>
          <w:sz w:val="24"/>
          <w:szCs w:val="24"/>
        </w:rPr>
      </w:pPr>
      <w:r w:rsidRPr="00CE6186">
        <w:rPr>
          <w:b/>
          <w:i/>
          <w:iCs/>
          <w:sz w:val="24"/>
          <w:szCs w:val="24"/>
        </w:rPr>
        <w:t>1</w:t>
      </w:r>
      <w:r>
        <w:rPr>
          <w:b/>
          <w:i/>
          <w:iCs/>
          <w:sz w:val="24"/>
          <w:szCs w:val="24"/>
        </w:rPr>
        <w:t>41</w:t>
      </w:r>
      <w:r w:rsidRPr="00CE6186">
        <w:rPr>
          <w:b/>
          <w:i/>
          <w:iCs/>
          <w:sz w:val="24"/>
          <w:szCs w:val="24"/>
        </w:rPr>
        <w:t>-2022-0</w:t>
      </w:r>
      <w:r>
        <w:rPr>
          <w:b/>
          <w:i/>
          <w:iCs/>
          <w:sz w:val="24"/>
          <w:szCs w:val="24"/>
        </w:rPr>
        <w:t>1</w:t>
      </w:r>
      <w:r w:rsidRPr="00CE6186">
        <w:rPr>
          <w:b/>
          <w:i/>
          <w:iCs/>
          <w:sz w:val="24"/>
          <w:szCs w:val="24"/>
        </w:rPr>
        <w:t xml:space="preserve"> </w:t>
      </w:r>
      <w:r>
        <w:rPr>
          <w:b/>
          <w:i/>
          <w:iCs/>
          <w:sz w:val="24"/>
          <w:szCs w:val="24"/>
        </w:rPr>
        <w:t>Broad Break</w:t>
      </w:r>
    </w:p>
    <w:p w14:paraId="4A21FB97" w14:textId="77777777" w:rsidR="0066496C" w:rsidRPr="00CE6186" w:rsidRDefault="0066496C" w:rsidP="0066496C">
      <w:pPr>
        <w:ind w:left="-720" w:right="-720"/>
        <w:jc w:val="center"/>
        <w:rPr>
          <w:b/>
          <w:sz w:val="24"/>
          <w:szCs w:val="24"/>
        </w:rPr>
      </w:pPr>
      <w:bookmarkStart w:id="0" w:name="_Hlk88208527"/>
      <w:r w:rsidRPr="00CE6186">
        <w:rPr>
          <w:b/>
          <w:sz w:val="24"/>
          <w:szCs w:val="24"/>
        </w:rPr>
        <w:t>MECHANICAL CUTTING CONTRACT</w:t>
      </w:r>
    </w:p>
    <w:bookmarkEnd w:id="0"/>
    <w:p w14:paraId="14BDACFF" w14:textId="164AF10D" w:rsidR="0066496C" w:rsidRPr="00CE6186" w:rsidRDefault="0066496C" w:rsidP="0066496C">
      <w:pPr>
        <w:ind w:left="-720" w:right="-720"/>
        <w:jc w:val="center"/>
        <w:rPr>
          <w:b/>
          <w:i/>
          <w:iCs/>
          <w:sz w:val="24"/>
          <w:szCs w:val="24"/>
        </w:rPr>
      </w:pPr>
      <w:r w:rsidRPr="00CE6186">
        <w:rPr>
          <w:b/>
          <w:i/>
          <w:iCs/>
          <w:sz w:val="24"/>
          <w:szCs w:val="24"/>
        </w:rPr>
        <w:t>(</w:t>
      </w:r>
      <w:r>
        <w:rPr>
          <w:b/>
          <w:i/>
          <w:iCs/>
          <w:sz w:val="24"/>
          <w:szCs w:val="24"/>
        </w:rPr>
        <w:t>Tree Removal</w:t>
      </w:r>
      <w:r w:rsidRPr="00CE6186">
        <w:rPr>
          <w:b/>
          <w:i/>
          <w:iCs/>
          <w:sz w:val="24"/>
          <w:szCs w:val="24"/>
        </w:rPr>
        <w:t>)</w:t>
      </w:r>
    </w:p>
    <w:p w14:paraId="60C29A01" w14:textId="791B9307" w:rsidR="005638B0" w:rsidRPr="005A0BA0" w:rsidRDefault="00442211" w:rsidP="00CA2B2D">
      <w:pPr>
        <w:pStyle w:val="ListParagraph"/>
        <w:numPr>
          <w:ilvl w:val="0"/>
          <w:numId w:val="1"/>
        </w:numPr>
        <w:tabs>
          <w:tab w:val="left" w:pos="720"/>
        </w:tabs>
        <w:ind w:left="720" w:right="-36" w:hanging="720"/>
        <w:rPr>
          <w:b/>
          <w:sz w:val="24"/>
          <w:szCs w:val="24"/>
        </w:rPr>
      </w:pPr>
      <w:r w:rsidRPr="005A0BA0">
        <w:rPr>
          <w:b/>
          <w:sz w:val="24"/>
          <w:szCs w:val="24"/>
        </w:rPr>
        <w:t>SCOPE OF</w:t>
      </w:r>
      <w:r w:rsidRPr="005A0BA0">
        <w:rPr>
          <w:b/>
          <w:spacing w:val="-2"/>
          <w:sz w:val="24"/>
          <w:szCs w:val="24"/>
        </w:rPr>
        <w:t xml:space="preserve"> </w:t>
      </w:r>
      <w:r w:rsidRPr="005A0BA0">
        <w:rPr>
          <w:b/>
          <w:sz w:val="24"/>
          <w:szCs w:val="24"/>
        </w:rPr>
        <w:t>WORK:</w:t>
      </w:r>
    </w:p>
    <w:p w14:paraId="31E45E39" w14:textId="77777777" w:rsidR="004F126C" w:rsidRPr="005A0BA0" w:rsidRDefault="004F126C" w:rsidP="00CA2B2D">
      <w:pPr>
        <w:tabs>
          <w:tab w:val="left" w:pos="720"/>
        </w:tabs>
        <w:ind w:right="-36"/>
        <w:rPr>
          <w:b/>
          <w:sz w:val="24"/>
          <w:szCs w:val="24"/>
        </w:rPr>
      </w:pPr>
    </w:p>
    <w:p w14:paraId="4A027696" w14:textId="5D0EFF64" w:rsidR="0066496C" w:rsidRPr="0066496C" w:rsidRDefault="00442211" w:rsidP="00CA2B2D">
      <w:pPr>
        <w:pStyle w:val="BodyText"/>
        <w:numPr>
          <w:ilvl w:val="0"/>
          <w:numId w:val="2"/>
        </w:numPr>
        <w:ind w:right="-43"/>
        <w:jc w:val="both"/>
      </w:pPr>
      <w:r w:rsidRPr="005A0BA0">
        <w:t xml:space="preserve">The </w:t>
      </w:r>
      <w:r w:rsidR="00504A08" w:rsidRPr="005A0BA0">
        <w:t>Pennsylvania Game Commission</w:t>
      </w:r>
      <w:r w:rsidRPr="005A0BA0">
        <w:t xml:space="preserve">, </w:t>
      </w:r>
      <w:r w:rsidR="0066496C">
        <w:t>Northeast Region</w:t>
      </w:r>
      <w:r w:rsidRPr="005A0BA0">
        <w:t xml:space="preserve">, requires the services of </w:t>
      </w:r>
      <w:r w:rsidR="001B0F06" w:rsidRPr="005A0BA0">
        <w:t>an</w:t>
      </w:r>
      <w:r w:rsidRPr="005A0BA0">
        <w:t xml:space="preserve"> </w:t>
      </w:r>
      <w:r w:rsidR="00922C3B" w:rsidRPr="005A0BA0">
        <w:t>Operator</w:t>
      </w:r>
      <w:r w:rsidRPr="005A0BA0">
        <w:t xml:space="preserve"> to cut </w:t>
      </w:r>
      <w:r w:rsidR="0066496C">
        <w:t>and remove trees.</w:t>
      </w:r>
      <w:r w:rsidR="00DF7686" w:rsidRPr="005A0BA0">
        <w:t xml:space="preserve"> </w:t>
      </w:r>
      <w:r w:rsidR="0066496C" w:rsidRPr="0066496C">
        <w:t xml:space="preserve">Services shall include, but not be limited to, the furnishing of all labor, superintendence, tools, and equipment for the cutting </w:t>
      </w:r>
      <w:r w:rsidR="006F688B">
        <w:t xml:space="preserve">and removal </w:t>
      </w:r>
      <w:r w:rsidR="0066496C" w:rsidRPr="0066496C">
        <w:t>of trees on 1</w:t>
      </w:r>
      <w:r w:rsidR="0066496C">
        <w:t>23</w:t>
      </w:r>
      <w:r w:rsidR="0066496C" w:rsidRPr="0066496C">
        <w:t xml:space="preserve"> acres of SGL 1</w:t>
      </w:r>
      <w:r w:rsidR="0066496C">
        <w:t>41</w:t>
      </w:r>
      <w:r w:rsidR="0066496C" w:rsidRPr="0066496C">
        <w:t xml:space="preserve">. Detailed specifications are attached.  </w:t>
      </w:r>
      <w:r w:rsidR="0066496C" w:rsidRPr="0066496C">
        <w:rPr>
          <w:b/>
          <w:i/>
        </w:rPr>
        <w:t xml:space="preserve">All </w:t>
      </w:r>
      <w:r w:rsidR="00DC4E5E">
        <w:rPr>
          <w:b/>
          <w:i/>
        </w:rPr>
        <w:t>Purchase Orders</w:t>
      </w:r>
      <w:r w:rsidR="0066496C" w:rsidRPr="0066496C">
        <w:rPr>
          <w:b/>
          <w:i/>
        </w:rPr>
        <w:t xml:space="preserve"> require the contractor to provide the equipment, labor, insurance, and all miscellaneous expenses to complete the operation.</w:t>
      </w:r>
    </w:p>
    <w:p w14:paraId="4FC596F0" w14:textId="5B8C2631" w:rsidR="00504A08" w:rsidRPr="005A0BA0" w:rsidRDefault="00504A08" w:rsidP="0066496C">
      <w:pPr>
        <w:pStyle w:val="BodyText"/>
        <w:ind w:left="1080" w:right="-36"/>
        <w:jc w:val="both"/>
      </w:pPr>
    </w:p>
    <w:p w14:paraId="1CB54FC2" w14:textId="0156B51C" w:rsidR="00DD07C6" w:rsidRPr="009A7E5B" w:rsidRDefault="00DD07C6" w:rsidP="005A0BA0">
      <w:pPr>
        <w:pStyle w:val="ListParagraph"/>
        <w:numPr>
          <w:ilvl w:val="0"/>
          <w:numId w:val="2"/>
        </w:numPr>
        <w:jc w:val="both"/>
        <w:rPr>
          <w:rFonts w:eastAsiaTheme="minorHAnsi"/>
          <w:sz w:val="24"/>
          <w:szCs w:val="24"/>
        </w:rPr>
      </w:pPr>
      <w:r w:rsidRPr="009A7E5B">
        <w:rPr>
          <w:rFonts w:eastAsiaTheme="minorHAnsi"/>
          <w:sz w:val="24"/>
          <w:szCs w:val="24"/>
        </w:rPr>
        <w:t xml:space="preserve">All contractors, subcontractors and consultants of the Buyer must be pre-approved by the Commission.  The Commission reserves the right to reject any subcontractor at its sole discretion. If Contractor </w:t>
      </w:r>
      <w:r w:rsidR="00857844" w:rsidRPr="009A7E5B">
        <w:rPr>
          <w:rFonts w:eastAsiaTheme="minorHAnsi"/>
          <w:sz w:val="24"/>
          <w:szCs w:val="24"/>
        </w:rPr>
        <w:t>enters</w:t>
      </w:r>
      <w:r w:rsidRPr="009A7E5B">
        <w:rPr>
          <w:rFonts w:eastAsiaTheme="minorHAnsi"/>
          <w:sz w:val="24"/>
          <w:szCs w:val="24"/>
        </w:rPr>
        <w:t xml:space="preserve"> any subcontract(s) not previously approved by the Commission, the Commission shall have the right to require the Contractor to terminate such contracts.</w:t>
      </w:r>
    </w:p>
    <w:p w14:paraId="72C198DF" w14:textId="77777777" w:rsidR="00DD07C6" w:rsidRPr="005A0BA0" w:rsidRDefault="00DD07C6" w:rsidP="00CA2B2D">
      <w:pPr>
        <w:pStyle w:val="ListParagraph"/>
        <w:rPr>
          <w:rFonts w:eastAsiaTheme="minorHAnsi"/>
          <w:color w:val="000000"/>
          <w:sz w:val="24"/>
          <w:szCs w:val="24"/>
        </w:rPr>
      </w:pPr>
    </w:p>
    <w:p w14:paraId="756B46EA" w14:textId="01545E61" w:rsidR="002E72D2" w:rsidRPr="005A0BA0" w:rsidRDefault="002E72D2" w:rsidP="00A66BDF">
      <w:pPr>
        <w:pStyle w:val="ListParagraph"/>
        <w:widowControl/>
        <w:numPr>
          <w:ilvl w:val="0"/>
          <w:numId w:val="2"/>
        </w:numPr>
        <w:adjustRightInd w:val="0"/>
        <w:ind w:right="-36"/>
        <w:jc w:val="both"/>
        <w:rPr>
          <w:rFonts w:eastAsiaTheme="minorHAnsi"/>
          <w:color w:val="000000"/>
          <w:sz w:val="24"/>
          <w:szCs w:val="24"/>
        </w:rPr>
      </w:pPr>
      <w:r w:rsidRPr="005A0BA0">
        <w:rPr>
          <w:rFonts w:eastAsiaTheme="minorHAnsi"/>
          <w:color w:val="000000"/>
          <w:sz w:val="24"/>
          <w:szCs w:val="24"/>
        </w:rPr>
        <w:t>Any questions concerning the technical aspects of this bid should be directed to the</w:t>
      </w:r>
      <w:r w:rsidR="001B0F06" w:rsidRPr="005A0BA0">
        <w:rPr>
          <w:rFonts w:eastAsiaTheme="minorHAnsi"/>
          <w:color w:val="000000"/>
          <w:sz w:val="24"/>
          <w:szCs w:val="24"/>
        </w:rPr>
        <w:t xml:space="preserve"> </w:t>
      </w:r>
      <w:r w:rsidRPr="005A0BA0">
        <w:rPr>
          <w:rFonts w:eastAsiaTheme="minorHAnsi"/>
          <w:color w:val="000000"/>
          <w:sz w:val="24"/>
          <w:szCs w:val="24"/>
        </w:rPr>
        <w:t>Regional Forester or Assistant Regional Forester:</w:t>
      </w:r>
    </w:p>
    <w:p w14:paraId="04F46762" w14:textId="77777777" w:rsidR="004A135F" w:rsidRPr="005A0BA0" w:rsidRDefault="004A135F" w:rsidP="001B0F06">
      <w:pPr>
        <w:pStyle w:val="BodyText"/>
        <w:spacing w:before="11"/>
        <w:ind w:left="1080" w:right="-36"/>
        <w:jc w:val="both"/>
        <w:rPr>
          <w:highlight w:val="yellow"/>
        </w:rPr>
      </w:pPr>
    </w:p>
    <w:p w14:paraId="0383ABAA" w14:textId="77777777" w:rsidR="00D22174" w:rsidRPr="00D22174" w:rsidRDefault="004A135F" w:rsidP="00D22174">
      <w:pPr>
        <w:widowControl/>
        <w:adjustRightInd w:val="0"/>
        <w:ind w:left="1170" w:right="-36"/>
        <w:jc w:val="both"/>
        <w:rPr>
          <w:rFonts w:eastAsiaTheme="minorHAnsi"/>
          <w:color w:val="000000"/>
          <w:sz w:val="24"/>
          <w:szCs w:val="24"/>
        </w:rPr>
      </w:pPr>
      <w:r w:rsidRPr="005A0BA0">
        <w:rPr>
          <w:rFonts w:eastAsiaTheme="minorHAnsi"/>
          <w:color w:val="000000"/>
          <w:sz w:val="24"/>
          <w:szCs w:val="24"/>
        </w:rPr>
        <w:t xml:space="preserve">Warren Harris                                                   </w:t>
      </w:r>
      <w:r w:rsidR="00C921ED" w:rsidRPr="005A0BA0">
        <w:rPr>
          <w:rFonts w:eastAsiaTheme="minorHAnsi"/>
          <w:color w:val="000000"/>
          <w:sz w:val="24"/>
          <w:szCs w:val="24"/>
        </w:rPr>
        <w:t xml:space="preserve">  </w:t>
      </w:r>
      <w:r w:rsidRPr="005A0BA0">
        <w:rPr>
          <w:rFonts w:eastAsiaTheme="minorHAnsi"/>
          <w:color w:val="000000"/>
          <w:sz w:val="24"/>
          <w:szCs w:val="24"/>
        </w:rPr>
        <w:t xml:space="preserve">  </w:t>
      </w:r>
      <w:r w:rsidR="00D22174" w:rsidRPr="00D22174">
        <w:rPr>
          <w:rFonts w:eastAsiaTheme="minorHAnsi"/>
          <w:color w:val="000000"/>
          <w:sz w:val="24"/>
          <w:szCs w:val="24"/>
        </w:rPr>
        <w:t>Brian Williamson</w:t>
      </w:r>
      <w:r w:rsidR="00D22174" w:rsidRPr="00D22174">
        <w:rPr>
          <w:rFonts w:eastAsiaTheme="minorHAnsi"/>
          <w:color w:val="000000"/>
          <w:sz w:val="24"/>
          <w:szCs w:val="24"/>
        </w:rPr>
        <w:tab/>
      </w:r>
    </w:p>
    <w:p w14:paraId="5E83BB8B" w14:textId="6D5D3FA5" w:rsidR="004A135F" w:rsidRPr="005A0BA0" w:rsidRDefault="004A135F" w:rsidP="001B0F06">
      <w:pPr>
        <w:widowControl/>
        <w:adjustRightInd w:val="0"/>
        <w:ind w:left="1170" w:right="-36"/>
        <w:jc w:val="both"/>
        <w:rPr>
          <w:rFonts w:eastAsiaTheme="minorHAnsi"/>
          <w:color w:val="000000"/>
          <w:sz w:val="24"/>
          <w:szCs w:val="24"/>
        </w:rPr>
      </w:pPr>
      <w:r w:rsidRPr="005A0BA0">
        <w:rPr>
          <w:rFonts w:eastAsiaTheme="minorHAnsi"/>
          <w:color w:val="000000"/>
          <w:sz w:val="24"/>
          <w:szCs w:val="24"/>
        </w:rPr>
        <w:t xml:space="preserve">Regional Forester                                               </w:t>
      </w:r>
      <w:r w:rsidR="00506A74" w:rsidRPr="005A0BA0">
        <w:rPr>
          <w:rFonts w:eastAsiaTheme="minorHAnsi"/>
          <w:color w:val="000000"/>
          <w:sz w:val="24"/>
          <w:szCs w:val="24"/>
        </w:rPr>
        <w:t xml:space="preserve"> </w:t>
      </w:r>
      <w:r w:rsidRPr="005A0BA0">
        <w:rPr>
          <w:rFonts w:eastAsiaTheme="minorHAnsi"/>
          <w:color w:val="000000"/>
          <w:sz w:val="24"/>
          <w:szCs w:val="24"/>
        </w:rPr>
        <w:t xml:space="preserve"> Assistant Regional Forester</w:t>
      </w:r>
    </w:p>
    <w:p w14:paraId="7EBEBBC1" w14:textId="50F53237" w:rsidR="004A135F" w:rsidRPr="005A0BA0" w:rsidRDefault="004A135F" w:rsidP="001B0F06">
      <w:pPr>
        <w:widowControl/>
        <w:adjustRightInd w:val="0"/>
        <w:ind w:left="1170" w:right="-36"/>
        <w:jc w:val="both"/>
        <w:rPr>
          <w:rFonts w:eastAsiaTheme="minorHAnsi"/>
          <w:color w:val="000000"/>
          <w:sz w:val="24"/>
          <w:szCs w:val="24"/>
        </w:rPr>
      </w:pPr>
      <w:r w:rsidRPr="005A0BA0">
        <w:rPr>
          <w:rFonts w:eastAsiaTheme="minorHAnsi"/>
          <w:color w:val="000000"/>
          <w:sz w:val="24"/>
          <w:szCs w:val="24"/>
        </w:rPr>
        <w:t>PGC, Northeast Region                                        PGC, Northeast Region</w:t>
      </w:r>
    </w:p>
    <w:p w14:paraId="7635C968" w14:textId="310363AB" w:rsidR="004A135F" w:rsidRPr="005A0BA0" w:rsidRDefault="004A135F" w:rsidP="001B0F06">
      <w:pPr>
        <w:widowControl/>
        <w:adjustRightInd w:val="0"/>
        <w:ind w:left="1170" w:right="-36"/>
        <w:jc w:val="both"/>
        <w:rPr>
          <w:rFonts w:eastAsiaTheme="minorHAnsi"/>
          <w:color w:val="000000"/>
          <w:sz w:val="24"/>
          <w:szCs w:val="24"/>
        </w:rPr>
      </w:pPr>
      <w:r w:rsidRPr="005A0BA0">
        <w:rPr>
          <w:rFonts w:eastAsiaTheme="minorHAnsi"/>
          <w:color w:val="000000"/>
          <w:sz w:val="24"/>
          <w:szCs w:val="24"/>
        </w:rPr>
        <w:t>3917 Memorial Highway                                       3917 Memorial Highway</w:t>
      </w:r>
    </w:p>
    <w:p w14:paraId="087C8303" w14:textId="43F46712" w:rsidR="004A135F" w:rsidRPr="005A0BA0" w:rsidRDefault="004A135F" w:rsidP="001B0F06">
      <w:pPr>
        <w:widowControl/>
        <w:adjustRightInd w:val="0"/>
        <w:ind w:left="1170" w:right="-36"/>
        <w:jc w:val="both"/>
        <w:rPr>
          <w:rFonts w:eastAsiaTheme="minorHAnsi"/>
          <w:color w:val="000000"/>
          <w:sz w:val="24"/>
          <w:szCs w:val="24"/>
        </w:rPr>
      </w:pPr>
      <w:r w:rsidRPr="005A0BA0">
        <w:rPr>
          <w:rFonts w:eastAsiaTheme="minorHAnsi"/>
          <w:color w:val="000000"/>
          <w:sz w:val="24"/>
          <w:szCs w:val="24"/>
        </w:rPr>
        <w:t>Dallas, PA 18612                                                  Dallas, PA 18612</w:t>
      </w:r>
    </w:p>
    <w:p w14:paraId="2BBAB0AE" w14:textId="3B943B19" w:rsidR="004A135F" w:rsidRPr="005A0BA0" w:rsidRDefault="004A135F" w:rsidP="001B0F06">
      <w:pPr>
        <w:widowControl/>
        <w:adjustRightInd w:val="0"/>
        <w:ind w:left="1170" w:right="-36"/>
        <w:jc w:val="both"/>
        <w:rPr>
          <w:rFonts w:eastAsiaTheme="minorHAnsi"/>
          <w:color w:val="000000"/>
          <w:sz w:val="24"/>
          <w:szCs w:val="24"/>
        </w:rPr>
      </w:pPr>
      <w:r w:rsidRPr="005A0BA0">
        <w:rPr>
          <w:rFonts w:eastAsiaTheme="minorHAnsi"/>
          <w:color w:val="000000"/>
          <w:sz w:val="24"/>
          <w:szCs w:val="24"/>
        </w:rPr>
        <w:t xml:space="preserve">Phone: 570-675-1143 - Ext 55011                        Phone: </w:t>
      </w:r>
      <w:r w:rsidR="00D22174" w:rsidRPr="006015FD">
        <w:rPr>
          <w:sz w:val="24"/>
          <w:szCs w:val="24"/>
        </w:rPr>
        <w:t>570-351-3910</w:t>
      </w:r>
    </w:p>
    <w:p w14:paraId="173ED9D8" w14:textId="77777777" w:rsidR="00D22174" w:rsidRPr="00CA2B2D" w:rsidRDefault="004A135F" w:rsidP="00D22174">
      <w:pPr>
        <w:widowControl/>
        <w:adjustRightInd w:val="0"/>
        <w:ind w:left="1170" w:right="-36"/>
        <w:jc w:val="both"/>
      </w:pPr>
      <w:r w:rsidRPr="005A0BA0">
        <w:rPr>
          <w:rFonts w:eastAsiaTheme="minorHAnsi"/>
          <w:color w:val="000000"/>
          <w:sz w:val="24"/>
          <w:szCs w:val="24"/>
        </w:rPr>
        <w:t xml:space="preserve">Email: </w:t>
      </w:r>
      <w:hyperlink r:id="rId8" w:history="1">
        <w:r w:rsidRPr="005A0BA0">
          <w:rPr>
            <w:rStyle w:val="Hyperlink"/>
            <w:rFonts w:eastAsiaTheme="minorHAnsi"/>
            <w:sz w:val="24"/>
            <w:szCs w:val="24"/>
          </w:rPr>
          <w:t>wharris@pa.gov</w:t>
        </w:r>
      </w:hyperlink>
      <w:r w:rsidRPr="005A0BA0">
        <w:rPr>
          <w:rFonts w:eastAsiaTheme="minorHAnsi"/>
          <w:color w:val="0000FF"/>
          <w:sz w:val="24"/>
          <w:szCs w:val="24"/>
        </w:rPr>
        <w:t xml:space="preserve">                                         </w:t>
      </w:r>
      <w:r w:rsidRPr="005A0BA0">
        <w:rPr>
          <w:rFonts w:eastAsiaTheme="minorHAnsi"/>
          <w:color w:val="000000"/>
          <w:sz w:val="24"/>
          <w:szCs w:val="24"/>
        </w:rPr>
        <w:t>Email:</w:t>
      </w:r>
      <w:r w:rsidR="002E72D2" w:rsidRPr="005A0BA0">
        <w:rPr>
          <w:rFonts w:eastAsiaTheme="minorHAnsi"/>
          <w:color w:val="000000"/>
          <w:sz w:val="24"/>
          <w:szCs w:val="24"/>
        </w:rPr>
        <w:t xml:space="preserve"> </w:t>
      </w:r>
      <w:hyperlink r:id="rId9" w:history="1">
        <w:r w:rsidR="00D22174" w:rsidRPr="00CA2B2D">
          <w:rPr>
            <w:rStyle w:val="Hyperlink"/>
          </w:rPr>
          <w:t>brianwilli@pa.gov</w:t>
        </w:r>
      </w:hyperlink>
    </w:p>
    <w:p w14:paraId="7C80B829" w14:textId="7E9A757D" w:rsidR="004A135F" w:rsidRPr="00CA2B2D" w:rsidRDefault="002E72D2" w:rsidP="00655BFA">
      <w:pPr>
        <w:widowControl/>
        <w:adjustRightInd w:val="0"/>
        <w:ind w:left="1170" w:right="-36"/>
        <w:jc w:val="both"/>
        <w:rPr>
          <w:color w:val="0000FF"/>
        </w:rPr>
      </w:pPr>
      <w:r w:rsidRPr="005A0BA0">
        <w:rPr>
          <w:rFonts w:eastAsiaTheme="minorHAnsi"/>
          <w:color w:val="000000"/>
          <w:sz w:val="24"/>
          <w:szCs w:val="24"/>
        </w:rPr>
        <w:t xml:space="preserve">   </w:t>
      </w:r>
    </w:p>
    <w:p w14:paraId="6E73594E" w14:textId="004FBF44" w:rsidR="005638B0" w:rsidRPr="005A0BA0" w:rsidRDefault="00442211" w:rsidP="00A66BDF">
      <w:pPr>
        <w:pStyle w:val="Heading1"/>
        <w:numPr>
          <w:ilvl w:val="0"/>
          <w:numId w:val="1"/>
        </w:numPr>
        <w:tabs>
          <w:tab w:val="left" w:pos="720"/>
        </w:tabs>
        <w:ind w:left="720" w:right="-36" w:hanging="720"/>
        <w:jc w:val="both"/>
      </w:pPr>
      <w:r w:rsidRPr="005A0BA0">
        <w:t>CONTRACT</w:t>
      </w:r>
      <w:r w:rsidRPr="005A0BA0">
        <w:rPr>
          <w:spacing w:val="-7"/>
        </w:rPr>
        <w:t xml:space="preserve"> </w:t>
      </w:r>
      <w:r w:rsidRPr="005A0BA0">
        <w:t>TASKS:</w:t>
      </w:r>
    </w:p>
    <w:p w14:paraId="0E694F80" w14:textId="77777777" w:rsidR="004F126C" w:rsidRPr="005A0BA0" w:rsidRDefault="004F126C" w:rsidP="004F126C">
      <w:pPr>
        <w:pStyle w:val="Heading1"/>
        <w:tabs>
          <w:tab w:val="left" w:pos="720"/>
        </w:tabs>
        <w:ind w:right="-36"/>
        <w:jc w:val="both"/>
      </w:pPr>
    </w:p>
    <w:p w14:paraId="655432BE" w14:textId="1792318A" w:rsidR="00504A08" w:rsidRPr="005A0BA0" w:rsidRDefault="00504A08" w:rsidP="00A66BDF">
      <w:pPr>
        <w:pStyle w:val="BodyText"/>
        <w:numPr>
          <w:ilvl w:val="0"/>
          <w:numId w:val="7"/>
        </w:numPr>
        <w:ind w:right="-36"/>
        <w:jc w:val="both"/>
      </w:pPr>
      <w:bookmarkStart w:id="1" w:name="_Hlk113534980"/>
      <w:r w:rsidRPr="005A0BA0">
        <w:t>Project Location:</w:t>
      </w:r>
      <w:r w:rsidR="00F75EFD" w:rsidRPr="005A0BA0">
        <w:t xml:space="preserve">  </w:t>
      </w:r>
      <w:r w:rsidR="003C6632" w:rsidRPr="005A0BA0">
        <w:t>N</w:t>
      </w:r>
      <w:r w:rsidR="00864463" w:rsidRPr="005A0BA0">
        <w:t xml:space="preserve"> 4</w:t>
      </w:r>
      <w:r w:rsidR="0066496C">
        <w:t>0.9026587</w:t>
      </w:r>
      <w:r w:rsidR="00864463" w:rsidRPr="005A0BA0">
        <w:t xml:space="preserve"> W -7</w:t>
      </w:r>
      <w:r w:rsidR="0066496C">
        <w:t>5.8195103</w:t>
      </w:r>
    </w:p>
    <w:bookmarkEnd w:id="1"/>
    <w:p w14:paraId="057CBBD5" w14:textId="77777777" w:rsidR="00504A08" w:rsidRPr="005A0BA0" w:rsidRDefault="00504A08" w:rsidP="00655BFA">
      <w:pPr>
        <w:tabs>
          <w:tab w:val="num" w:pos="1170"/>
          <w:tab w:val="num" w:pos="1800"/>
        </w:tabs>
        <w:ind w:right="-36"/>
        <w:jc w:val="both"/>
        <w:rPr>
          <w:sz w:val="24"/>
          <w:szCs w:val="24"/>
        </w:rPr>
      </w:pPr>
    </w:p>
    <w:p w14:paraId="1D3E822B" w14:textId="4E70946C" w:rsidR="00504A08" w:rsidRPr="005A0BA0" w:rsidRDefault="00655BFA" w:rsidP="00A66BDF">
      <w:pPr>
        <w:widowControl/>
        <w:numPr>
          <w:ilvl w:val="2"/>
          <w:numId w:val="3"/>
        </w:numPr>
        <w:tabs>
          <w:tab w:val="clear" w:pos="2340"/>
          <w:tab w:val="num" w:pos="1170"/>
          <w:tab w:val="num" w:pos="1800"/>
        </w:tabs>
        <w:autoSpaceDE/>
        <w:autoSpaceDN/>
        <w:ind w:left="1440" w:right="-36"/>
        <w:jc w:val="both"/>
        <w:rPr>
          <w:sz w:val="24"/>
          <w:szCs w:val="24"/>
        </w:rPr>
      </w:pPr>
      <w:r>
        <w:rPr>
          <w:sz w:val="24"/>
          <w:szCs w:val="24"/>
        </w:rPr>
        <w:t xml:space="preserve">Packer Township, Lehigh Township, and Nesquehoning Borough, </w:t>
      </w:r>
      <w:r w:rsidR="00D22174">
        <w:rPr>
          <w:sz w:val="24"/>
          <w:szCs w:val="24"/>
        </w:rPr>
        <w:t>Carbon</w:t>
      </w:r>
      <w:r>
        <w:rPr>
          <w:sz w:val="24"/>
          <w:szCs w:val="24"/>
        </w:rPr>
        <w:t xml:space="preserve"> County</w:t>
      </w:r>
    </w:p>
    <w:p w14:paraId="2FDB7E19" w14:textId="77777777" w:rsidR="00C9653C" w:rsidRPr="005A0BA0" w:rsidRDefault="00C9653C" w:rsidP="001B0F06">
      <w:pPr>
        <w:pStyle w:val="ListParagraph"/>
        <w:ind w:right="-36"/>
        <w:jc w:val="both"/>
        <w:rPr>
          <w:sz w:val="24"/>
          <w:szCs w:val="24"/>
        </w:rPr>
      </w:pPr>
    </w:p>
    <w:p w14:paraId="4EC976B6" w14:textId="7E11B486" w:rsidR="00504A08" w:rsidRDefault="00504A08" w:rsidP="00A66BDF">
      <w:pPr>
        <w:widowControl/>
        <w:numPr>
          <w:ilvl w:val="2"/>
          <w:numId w:val="3"/>
        </w:numPr>
        <w:tabs>
          <w:tab w:val="clear" w:pos="2340"/>
          <w:tab w:val="num" w:pos="1170"/>
          <w:tab w:val="num" w:pos="1800"/>
        </w:tabs>
        <w:autoSpaceDE/>
        <w:autoSpaceDN/>
        <w:ind w:left="1440" w:right="-36"/>
        <w:jc w:val="both"/>
        <w:rPr>
          <w:sz w:val="24"/>
          <w:szCs w:val="24"/>
        </w:rPr>
      </w:pPr>
      <w:r w:rsidRPr="005A0BA0">
        <w:rPr>
          <w:sz w:val="24"/>
          <w:szCs w:val="24"/>
        </w:rPr>
        <w:t>NE Region</w:t>
      </w:r>
      <w:r w:rsidR="004502EE" w:rsidRPr="005A0BA0">
        <w:rPr>
          <w:sz w:val="24"/>
          <w:szCs w:val="24"/>
        </w:rPr>
        <w:t xml:space="preserve"> </w:t>
      </w:r>
    </w:p>
    <w:p w14:paraId="37B35655" w14:textId="77777777" w:rsidR="00655BFA" w:rsidRDefault="00655BFA" w:rsidP="00CA2B2D">
      <w:pPr>
        <w:pStyle w:val="ListParagraph"/>
        <w:rPr>
          <w:sz w:val="24"/>
          <w:szCs w:val="24"/>
        </w:rPr>
      </w:pPr>
    </w:p>
    <w:p w14:paraId="0847707E" w14:textId="60A03EEA" w:rsidR="00655BFA" w:rsidRDefault="00655BFA" w:rsidP="00A66BDF">
      <w:pPr>
        <w:widowControl/>
        <w:numPr>
          <w:ilvl w:val="2"/>
          <w:numId w:val="3"/>
        </w:numPr>
        <w:tabs>
          <w:tab w:val="clear" w:pos="2340"/>
          <w:tab w:val="num" w:pos="1170"/>
          <w:tab w:val="num" w:pos="1800"/>
        </w:tabs>
        <w:autoSpaceDE/>
        <w:autoSpaceDN/>
        <w:ind w:left="1440" w:right="-36"/>
        <w:jc w:val="both"/>
        <w:rPr>
          <w:sz w:val="24"/>
          <w:szCs w:val="24"/>
        </w:rPr>
      </w:pPr>
      <w:r w:rsidRPr="006015FD">
        <w:rPr>
          <w:sz w:val="24"/>
          <w:szCs w:val="24"/>
        </w:rPr>
        <w:t>A map of the location and treatment area is included in the packet</w:t>
      </w:r>
      <w:r>
        <w:rPr>
          <w:sz w:val="24"/>
          <w:szCs w:val="24"/>
        </w:rPr>
        <w:t>.</w:t>
      </w:r>
    </w:p>
    <w:p w14:paraId="43DF72EF" w14:textId="77777777" w:rsidR="00655BFA" w:rsidRPr="005A0BA0" w:rsidRDefault="00655BFA" w:rsidP="00655BFA">
      <w:pPr>
        <w:widowControl/>
        <w:tabs>
          <w:tab w:val="num" w:pos="1800"/>
        </w:tabs>
        <w:autoSpaceDE/>
        <w:autoSpaceDN/>
        <w:ind w:right="-36"/>
        <w:jc w:val="both"/>
        <w:rPr>
          <w:sz w:val="24"/>
          <w:szCs w:val="24"/>
        </w:rPr>
      </w:pPr>
    </w:p>
    <w:p w14:paraId="083E1C52" w14:textId="21690D00" w:rsidR="00655BFA" w:rsidRPr="005A0BA0" w:rsidRDefault="00655BFA" w:rsidP="00655BFA">
      <w:pPr>
        <w:pStyle w:val="BodyText"/>
        <w:numPr>
          <w:ilvl w:val="0"/>
          <w:numId w:val="7"/>
        </w:numPr>
        <w:ind w:right="-36"/>
        <w:jc w:val="both"/>
      </w:pPr>
      <w:r w:rsidRPr="006015FD">
        <w:t xml:space="preserve">The contractor will cut all designated trees. </w:t>
      </w:r>
      <w:r>
        <w:t>All m</w:t>
      </w:r>
      <w:r w:rsidRPr="006015FD">
        <w:t>aterial m</w:t>
      </w:r>
      <w:r>
        <w:t>ust</w:t>
      </w:r>
      <w:r w:rsidRPr="006015FD">
        <w:t xml:space="preserve"> be removed from the site.</w:t>
      </w:r>
    </w:p>
    <w:p w14:paraId="1114A162" w14:textId="51D11FE6" w:rsidR="004502EE" w:rsidRPr="005A0BA0" w:rsidRDefault="004502EE" w:rsidP="001B0F06">
      <w:pPr>
        <w:tabs>
          <w:tab w:val="num" w:pos="1170"/>
          <w:tab w:val="left" w:pos="2340"/>
        </w:tabs>
        <w:ind w:left="1440" w:right="-36" w:hanging="540"/>
        <w:jc w:val="both"/>
        <w:rPr>
          <w:sz w:val="24"/>
          <w:szCs w:val="24"/>
        </w:rPr>
      </w:pPr>
    </w:p>
    <w:p w14:paraId="18208EDF" w14:textId="112D11A6" w:rsidR="003E5CA2" w:rsidRPr="005A0BA0" w:rsidRDefault="004502EE" w:rsidP="00A66BDF">
      <w:pPr>
        <w:widowControl/>
        <w:numPr>
          <w:ilvl w:val="0"/>
          <w:numId w:val="1"/>
        </w:numPr>
        <w:autoSpaceDE/>
        <w:autoSpaceDN/>
        <w:ind w:left="720" w:right="-36"/>
        <w:jc w:val="both"/>
        <w:rPr>
          <w:b/>
          <w:bCs/>
          <w:sz w:val="24"/>
          <w:szCs w:val="24"/>
        </w:rPr>
      </w:pPr>
      <w:r w:rsidRPr="005A0BA0">
        <w:rPr>
          <w:b/>
          <w:bCs/>
          <w:sz w:val="24"/>
          <w:szCs w:val="24"/>
        </w:rPr>
        <w:t>SITE INSPECTION AND ASSISTANCE:</w:t>
      </w:r>
    </w:p>
    <w:p w14:paraId="090AD9BC" w14:textId="77777777" w:rsidR="004F126C" w:rsidRPr="005A0BA0" w:rsidRDefault="004F126C" w:rsidP="004F126C">
      <w:pPr>
        <w:widowControl/>
        <w:autoSpaceDE/>
        <w:autoSpaceDN/>
        <w:ind w:right="-36"/>
        <w:jc w:val="both"/>
        <w:rPr>
          <w:b/>
          <w:bCs/>
          <w:sz w:val="24"/>
          <w:szCs w:val="24"/>
        </w:rPr>
      </w:pPr>
    </w:p>
    <w:p w14:paraId="289195FA" w14:textId="3B8BBB62" w:rsidR="00673C4E" w:rsidRPr="005A0BA0" w:rsidRDefault="00655BFA" w:rsidP="00CA2B2D">
      <w:pPr>
        <w:pStyle w:val="BodyText"/>
        <w:numPr>
          <w:ilvl w:val="0"/>
          <w:numId w:val="8"/>
        </w:numPr>
        <w:ind w:right="-43"/>
        <w:jc w:val="both"/>
      </w:pPr>
      <w:r w:rsidRPr="00655BFA">
        <w:t>The PGC will conduct tours of the work site for prospective bidders by appointment only.  Contractors are permitted to visit the project site on any date on their own time to further inspect the site.</w:t>
      </w:r>
      <w:r w:rsidR="00494947">
        <w:t xml:space="preserve">  </w:t>
      </w:r>
      <w:r w:rsidR="00054A4C" w:rsidRPr="00655BFA">
        <w:rPr>
          <w:b/>
          <w:bCs/>
        </w:rPr>
        <w:t>B</w:t>
      </w:r>
      <w:r w:rsidR="00673C4E" w:rsidRPr="00655BFA">
        <w:rPr>
          <w:b/>
          <w:bCs/>
        </w:rPr>
        <w:t xml:space="preserve">idders are strongly encouraged to </w:t>
      </w:r>
      <w:r w:rsidR="00185A27" w:rsidRPr="00655BFA">
        <w:rPr>
          <w:b/>
          <w:bCs/>
        </w:rPr>
        <w:t xml:space="preserve">attend </w:t>
      </w:r>
      <w:r w:rsidR="00AA7F00" w:rsidRPr="00655BFA">
        <w:rPr>
          <w:b/>
          <w:bCs/>
        </w:rPr>
        <w:t xml:space="preserve">a </w:t>
      </w:r>
      <w:r w:rsidR="00185A27" w:rsidRPr="00655BFA">
        <w:rPr>
          <w:b/>
          <w:bCs/>
        </w:rPr>
        <w:t xml:space="preserve">site tour or </w:t>
      </w:r>
      <w:r w:rsidR="00673C4E" w:rsidRPr="00655BFA">
        <w:rPr>
          <w:b/>
          <w:bCs/>
        </w:rPr>
        <w:t xml:space="preserve">visit </w:t>
      </w:r>
      <w:r w:rsidR="00185A27" w:rsidRPr="00655BFA">
        <w:rPr>
          <w:b/>
          <w:bCs/>
        </w:rPr>
        <w:t>the project</w:t>
      </w:r>
      <w:r w:rsidR="00673C4E" w:rsidRPr="00655BFA">
        <w:rPr>
          <w:b/>
          <w:bCs/>
        </w:rPr>
        <w:t xml:space="preserve"> </w:t>
      </w:r>
      <w:r w:rsidR="008F2C4A" w:rsidRPr="00655BFA">
        <w:rPr>
          <w:b/>
          <w:bCs/>
        </w:rPr>
        <w:t xml:space="preserve">area on their own </w:t>
      </w:r>
      <w:r w:rsidR="00673C4E" w:rsidRPr="00655BFA">
        <w:rPr>
          <w:b/>
          <w:bCs/>
        </w:rPr>
        <w:t>prior to bidding.</w:t>
      </w:r>
    </w:p>
    <w:p w14:paraId="74335B67" w14:textId="77777777" w:rsidR="000E3A2E" w:rsidRPr="005A0BA0" w:rsidRDefault="000E3A2E" w:rsidP="001B0F06">
      <w:pPr>
        <w:ind w:left="720" w:right="-36"/>
        <w:jc w:val="both"/>
        <w:rPr>
          <w:b/>
          <w:sz w:val="24"/>
          <w:szCs w:val="24"/>
        </w:rPr>
      </w:pPr>
    </w:p>
    <w:p w14:paraId="36DB1C9B" w14:textId="349ED70B" w:rsidR="00770C65" w:rsidRPr="005A0BA0" w:rsidRDefault="00F97D84" w:rsidP="00A66BDF">
      <w:pPr>
        <w:pStyle w:val="ListParagraph"/>
        <w:numPr>
          <w:ilvl w:val="0"/>
          <w:numId w:val="1"/>
        </w:numPr>
        <w:tabs>
          <w:tab w:val="left" w:pos="360"/>
          <w:tab w:val="left" w:pos="720"/>
          <w:tab w:val="left" w:pos="1080"/>
          <w:tab w:val="left" w:pos="1440"/>
        </w:tabs>
        <w:ind w:left="720" w:right="-36"/>
        <w:jc w:val="both"/>
        <w:rPr>
          <w:color w:val="000000"/>
          <w:sz w:val="24"/>
          <w:szCs w:val="24"/>
        </w:rPr>
      </w:pPr>
      <w:r w:rsidRPr="005A0BA0">
        <w:rPr>
          <w:b/>
          <w:color w:val="000000"/>
          <w:sz w:val="24"/>
          <w:szCs w:val="24"/>
        </w:rPr>
        <w:t xml:space="preserve">     </w:t>
      </w:r>
      <w:r w:rsidR="000E3A2E" w:rsidRPr="005A0BA0">
        <w:rPr>
          <w:b/>
          <w:color w:val="000000"/>
          <w:sz w:val="24"/>
          <w:szCs w:val="24"/>
        </w:rPr>
        <w:t>COMMISSION PERSONNEL</w:t>
      </w:r>
      <w:r w:rsidR="000E3A2E" w:rsidRPr="005A0BA0">
        <w:rPr>
          <w:color w:val="000000"/>
          <w:sz w:val="24"/>
          <w:szCs w:val="24"/>
        </w:rPr>
        <w:t xml:space="preserve"> </w:t>
      </w:r>
    </w:p>
    <w:p w14:paraId="4CAC9FEE" w14:textId="77777777" w:rsidR="004F126C" w:rsidRPr="005A0BA0" w:rsidRDefault="004F126C" w:rsidP="004F126C">
      <w:pPr>
        <w:tabs>
          <w:tab w:val="left" w:pos="360"/>
          <w:tab w:val="left" w:pos="720"/>
          <w:tab w:val="left" w:pos="1080"/>
          <w:tab w:val="left" w:pos="1440"/>
        </w:tabs>
        <w:ind w:right="-36"/>
        <w:jc w:val="both"/>
        <w:rPr>
          <w:color w:val="000000"/>
          <w:sz w:val="24"/>
          <w:szCs w:val="24"/>
        </w:rPr>
      </w:pPr>
    </w:p>
    <w:p w14:paraId="71467879" w14:textId="7B459110" w:rsidR="000E3A2E" w:rsidRPr="005A0BA0" w:rsidRDefault="000E3A2E" w:rsidP="00A66BDF">
      <w:pPr>
        <w:pStyle w:val="BodyText"/>
        <w:numPr>
          <w:ilvl w:val="0"/>
          <w:numId w:val="11"/>
        </w:numPr>
        <w:ind w:right="-36"/>
        <w:jc w:val="both"/>
        <w:rPr>
          <w:color w:val="000000"/>
        </w:rPr>
      </w:pPr>
      <w:r w:rsidRPr="005A0BA0">
        <w:rPr>
          <w:color w:val="000000"/>
        </w:rPr>
        <w:t>The Commission will furnish personnel to supervise and direct the operation in the following capacities:</w:t>
      </w:r>
    </w:p>
    <w:p w14:paraId="3788B61D" w14:textId="77777777" w:rsidR="000E3A2E" w:rsidRPr="005A0BA0" w:rsidRDefault="000E3A2E" w:rsidP="00CA2B2D">
      <w:pPr>
        <w:tabs>
          <w:tab w:val="left" w:pos="360"/>
          <w:tab w:val="left" w:pos="720"/>
          <w:tab w:val="left" w:pos="1080"/>
          <w:tab w:val="left" w:pos="1440"/>
        </w:tabs>
        <w:ind w:right="-36"/>
        <w:jc w:val="both"/>
        <w:rPr>
          <w:color w:val="000000"/>
          <w:sz w:val="24"/>
          <w:szCs w:val="24"/>
        </w:rPr>
      </w:pPr>
    </w:p>
    <w:p w14:paraId="12BF4FA1" w14:textId="12FF4177" w:rsidR="000E3A2E" w:rsidRPr="005A0BA0" w:rsidRDefault="000E3A2E" w:rsidP="00A66BDF">
      <w:pPr>
        <w:pStyle w:val="BodyText"/>
        <w:numPr>
          <w:ilvl w:val="0"/>
          <w:numId w:val="11"/>
        </w:numPr>
        <w:ind w:right="-36"/>
        <w:jc w:val="both"/>
        <w:rPr>
          <w:color w:val="000000"/>
        </w:rPr>
      </w:pPr>
      <w:r w:rsidRPr="005A0BA0">
        <w:rPr>
          <w:b/>
          <w:color w:val="000000"/>
        </w:rPr>
        <w:t>PROGRAM SUPERVISOR</w:t>
      </w:r>
      <w:r w:rsidRPr="005A0BA0">
        <w:rPr>
          <w:color w:val="000000"/>
        </w:rPr>
        <w:t xml:space="preserve"> - The Chief of the Forestry Division in the Bureau of Wildlife Habitat Management is responsible for the overall operation of the vegetation control program and represents the Commission in settling minor contractual matters.</w:t>
      </w:r>
    </w:p>
    <w:p w14:paraId="505E85D7" w14:textId="77777777" w:rsidR="000E3A2E" w:rsidRPr="005A0BA0" w:rsidRDefault="000E3A2E" w:rsidP="00CA2B2D">
      <w:pPr>
        <w:tabs>
          <w:tab w:val="left" w:pos="360"/>
          <w:tab w:val="left" w:pos="720"/>
          <w:tab w:val="left" w:pos="1080"/>
          <w:tab w:val="left" w:pos="1440"/>
        </w:tabs>
        <w:ind w:right="-36"/>
        <w:jc w:val="both"/>
        <w:rPr>
          <w:color w:val="000000"/>
          <w:sz w:val="24"/>
          <w:szCs w:val="24"/>
        </w:rPr>
      </w:pPr>
    </w:p>
    <w:p w14:paraId="03E79409" w14:textId="4EF9D99A" w:rsidR="00D57467" w:rsidRPr="005A0BA0" w:rsidRDefault="000E3A2E" w:rsidP="005A0BA0">
      <w:pPr>
        <w:pStyle w:val="BodyText"/>
        <w:numPr>
          <w:ilvl w:val="0"/>
          <w:numId w:val="11"/>
        </w:numPr>
        <w:ind w:right="-36"/>
        <w:jc w:val="both"/>
        <w:rPr>
          <w:color w:val="000000"/>
        </w:rPr>
      </w:pPr>
      <w:r w:rsidRPr="00D43A3E">
        <w:rPr>
          <w:b/>
          <w:color w:val="000000"/>
        </w:rPr>
        <w:t>FIELD CONTRACT COORDINATORS</w:t>
      </w:r>
      <w:r w:rsidRPr="00D43A3E">
        <w:rPr>
          <w:bCs/>
          <w:color w:val="000000"/>
        </w:rPr>
        <w:t xml:space="preserve"> - These persons are Regional Foresters or their designee who serve as the Commission's field liaison with the Operator and are responsible for reviewing and app</w:t>
      </w:r>
      <w:r w:rsidRPr="009A7E5B">
        <w:rPr>
          <w:bCs/>
          <w:color w:val="000000"/>
        </w:rPr>
        <w:t>roving/disapproving the operations plan and conducting quality control checks on the equipment and performance during the operations.  This person is responsible for coordinating the activities of all people working on the contract within a region and communicating with the Operator's project supervisor concerning any operational problems or changes in plans.  He/she also provides daily reports of the operation to the program supervisor</w:t>
      </w:r>
    </w:p>
    <w:p w14:paraId="477840C1" w14:textId="6626D158" w:rsidR="00D57467" w:rsidRPr="005A0BA0" w:rsidRDefault="00D57467" w:rsidP="00D57467">
      <w:pPr>
        <w:pStyle w:val="ListParagraph"/>
        <w:widowControl/>
        <w:autoSpaceDE/>
        <w:autoSpaceDN/>
        <w:ind w:left="1080" w:right="-36" w:firstLine="0"/>
        <w:jc w:val="both"/>
        <w:rPr>
          <w:b/>
          <w:bCs/>
          <w:sz w:val="24"/>
          <w:szCs w:val="24"/>
        </w:rPr>
      </w:pPr>
    </w:p>
    <w:p w14:paraId="0ED2A40E" w14:textId="7E58136F" w:rsidR="004502EE" w:rsidRPr="005A0BA0" w:rsidRDefault="004502EE" w:rsidP="00A66BDF">
      <w:pPr>
        <w:widowControl/>
        <w:numPr>
          <w:ilvl w:val="0"/>
          <w:numId w:val="1"/>
        </w:numPr>
        <w:autoSpaceDE/>
        <w:autoSpaceDN/>
        <w:ind w:left="720" w:right="-36"/>
        <w:jc w:val="both"/>
        <w:rPr>
          <w:b/>
          <w:bCs/>
          <w:sz w:val="24"/>
          <w:szCs w:val="24"/>
        </w:rPr>
      </w:pPr>
      <w:r w:rsidRPr="005A0BA0">
        <w:rPr>
          <w:b/>
          <w:bCs/>
          <w:sz w:val="24"/>
          <w:szCs w:val="24"/>
        </w:rPr>
        <w:t>CONTRACT REQUIREMENTS:</w:t>
      </w:r>
    </w:p>
    <w:p w14:paraId="7EC7AD2F" w14:textId="12C47B85" w:rsidR="004F126C" w:rsidRDefault="004F126C" w:rsidP="004F126C">
      <w:pPr>
        <w:widowControl/>
        <w:autoSpaceDE/>
        <w:autoSpaceDN/>
        <w:ind w:right="-36"/>
        <w:jc w:val="both"/>
        <w:rPr>
          <w:b/>
          <w:bCs/>
          <w:sz w:val="24"/>
          <w:szCs w:val="24"/>
        </w:rPr>
      </w:pPr>
    </w:p>
    <w:p w14:paraId="0E25990B" w14:textId="1EAFBF45" w:rsidR="006F688B" w:rsidRPr="00CE6186" w:rsidRDefault="006F688B" w:rsidP="006F688B">
      <w:pPr>
        <w:pStyle w:val="ListParagraph"/>
        <w:widowControl/>
        <w:numPr>
          <w:ilvl w:val="0"/>
          <w:numId w:val="45"/>
        </w:numPr>
        <w:autoSpaceDE/>
        <w:autoSpaceDN/>
        <w:spacing w:after="240"/>
        <w:jc w:val="both"/>
        <w:rPr>
          <w:b/>
          <w:sz w:val="24"/>
          <w:szCs w:val="24"/>
        </w:rPr>
      </w:pPr>
      <w:r w:rsidRPr="00CE6186">
        <w:rPr>
          <w:sz w:val="24"/>
          <w:szCs w:val="24"/>
        </w:rPr>
        <w:t>Work may begin on or after</w:t>
      </w:r>
      <w:r w:rsidR="00F10335">
        <w:rPr>
          <w:sz w:val="24"/>
          <w:szCs w:val="24"/>
        </w:rPr>
        <w:t xml:space="preserve"> </w:t>
      </w:r>
      <w:r w:rsidR="00F10335" w:rsidRPr="00F10335">
        <w:rPr>
          <w:b/>
          <w:bCs/>
          <w:sz w:val="24"/>
          <w:szCs w:val="24"/>
        </w:rPr>
        <w:t>July 1, 2023</w:t>
      </w:r>
      <w:r w:rsidRPr="00CE6186">
        <w:rPr>
          <w:sz w:val="24"/>
          <w:szCs w:val="24"/>
        </w:rPr>
        <w:t>.</w:t>
      </w:r>
      <w:r w:rsidR="00F10335">
        <w:rPr>
          <w:sz w:val="24"/>
          <w:szCs w:val="24"/>
        </w:rPr>
        <w:t xml:space="preserve">  Contract</w:t>
      </w:r>
      <w:r w:rsidR="00F10335">
        <w:rPr>
          <w:sz w:val="24"/>
          <w:szCs w:val="24"/>
        </w:rPr>
        <w:t xml:space="preserve"> signing and approval</w:t>
      </w:r>
      <w:r w:rsidR="00F10335">
        <w:rPr>
          <w:sz w:val="24"/>
          <w:szCs w:val="24"/>
        </w:rPr>
        <w:t xml:space="preserve"> is required before any work begins.</w:t>
      </w:r>
      <w:r w:rsidRPr="00CE6186">
        <w:rPr>
          <w:sz w:val="24"/>
          <w:szCs w:val="24"/>
        </w:rPr>
        <w:t xml:space="preserve">  </w:t>
      </w:r>
      <w:r w:rsidRPr="00CE6186">
        <w:rPr>
          <w:bCs/>
          <w:sz w:val="24"/>
          <w:szCs w:val="24"/>
        </w:rPr>
        <w:t xml:space="preserve">The contract must be completed by </w:t>
      </w:r>
      <w:r w:rsidRPr="00CE6186">
        <w:rPr>
          <w:sz w:val="24"/>
          <w:szCs w:val="24"/>
        </w:rPr>
        <w:t xml:space="preserve">the termination date: </w:t>
      </w:r>
      <w:r w:rsidR="00F10335">
        <w:rPr>
          <w:b/>
          <w:bCs/>
          <w:color w:val="000000"/>
          <w:sz w:val="24"/>
          <w:szCs w:val="24"/>
          <w:u w:val="single"/>
        </w:rPr>
        <w:t>October</w:t>
      </w:r>
      <w:r w:rsidRPr="00CE6186">
        <w:rPr>
          <w:b/>
          <w:bCs/>
          <w:color w:val="000000"/>
          <w:sz w:val="24"/>
          <w:szCs w:val="24"/>
          <w:u w:val="single"/>
        </w:rPr>
        <w:t xml:space="preserve"> </w:t>
      </w:r>
      <w:r w:rsidR="00494947">
        <w:rPr>
          <w:b/>
          <w:bCs/>
          <w:color w:val="000000"/>
          <w:sz w:val="24"/>
          <w:szCs w:val="24"/>
          <w:u w:val="single"/>
        </w:rPr>
        <w:t>30</w:t>
      </w:r>
      <w:r w:rsidRPr="00CE6186">
        <w:rPr>
          <w:b/>
          <w:bCs/>
          <w:color w:val="000000"/>
          <w:sz w:val="24"/>
          <w:szCs w:val="24"/>
          <w:u w:val="single"/>
          <w:vertAlign w:val="superscript"/>
        </w:rPr>
        <w:t>th</w:t>
      </w:r>
      <w:r w:rsidRPr="00CE6186">
        <w:rPr>
          <w:b/>
          <w:sz w:val="24"/>
          <w:szCs w:val="24"/>
          <w:u w:val="single"/>
        </w:rPr>
        <w:t xml:space="preserve">, 2023.  No contract extensions will be approved. </w:t>
      </w:r>
    </w:p>
    <w:p w14:paraId="16C3664D" w14:textId="21BA9394" w:rsidR="006F688B" w:rsidRPr="00C062F9" w:rsidRDefault="006F688B" w:rsidP="00C062F9">
      <w:pPr>
        <w:pStyle w:val="ListParagraph"/>
        <w:widowControl/>
        <w:numPr>
          <w:ilvl w:val="0"/>
          <w:numId w:val="45"/>
        </w:numPr>
        <w:autoSpaceDE/>
        <w:autoSpaceDN/>
        <w:spacing w:after="240"/>
        <w:ind w:right="-720"/>
        <w:jc w:val="both"/>
        <w:rPr>
          <w:sz w:val="24"/>
          <w:szCs w:val="24"/>
        </w:rPr>
      </w:pPr>
      <w:r w:rsidRPr="00CE6186">
        <w:rPr>
          <w:sz w:val="24"/>
          <w:szCs w:val="24"/>
        </w:rPr>
        <w:t>Work Specifications</w:t>
      </w:r>
    </w:p>
    <w:p w14:paraId="0B6B815B" w14:textId="39F66D64" w:rsidR="00C062F9" w:rsidRPr="00C062F9" w:rsidRDefault="00C062F9" w:rsidP="006163DE">
      <w:pPr>
        <w:pStyle w:val="BodyText"/>
        <w:numPr>
          <w:ilvl w:val="0"/>
          <w:numId w:val="25"/>
        </w:numPr>
        <w:ind w:right="-36"/>
        <w:jc w:val="both"/>
        <w:rPr>
          <w:bCs/>
        </w:rPr>
      </w:pPr>
      <w:r>
        <w:rPr>
          <w:bCs/>
        </w:rPr>
        <w:t>Tree cutting on 123 acres</w:t>
      </w:r>
    </w:p>
    <w:p w14:paraId="6EF3F945" w14:textId="77777777" w:rsidR="00C062F9" w:rsidRPr="00C062F9" w:rsidRDefault="00C062F9" w:rsidP="00C062F9">
      <w:pPr>
        <w:pStyle w:val="BodyText"/>
        <w:ind w:left="1800" w:right="-36"/>
        <w:jc w:val="both"/>
        <w:rPr>
          <w:bCs/>
        </w:rPr>
      </w:pPr>
    </w:p>
    <w:p w14:paraId="5F09B989" w14:textId="7D1287FA" w:rsidR="00864463" w:rsidRPr="00C062F9" w:rsidRDefault="00647130" w:rsidP="006163DE">
      <w:pPr>
        <w:pStyle w:val="BodyText"/>
        <w:numPr>
          <w:ilvl w:val="0"/>
          <w:numId w:val="25"/>
        </w:numPr>
        <w:ind w:right="-36"/>
        <w:jc w:val="both"/>
        <w:rPr>
          <w:b/>
        </w:rPr>
      </w:pPr>
      <w:r w:rsidRPr="00C062F9">
        <w:rPr>
          <w:bCs/>
        </w:rPr>
        <w:t>Block</w:t>
      </w:r>
      <w:r w:rsidR="00864463" w:rsidRPr="00C062F9">
        <w:rPr>
          <w:bCs/>
        </w:rPr>
        <w:t xml:space="preserve"> 1</w:t>
      </w:r>
      <w:r w:rsidR="00C062F9">
        <w:rPr>
          <w:bCs/>
        </w:rPr>
        <w:t xml:space="preserve"> is 115 acres.</w:t>
      </w:r>
      <w:r w:rsidR="00864463" w:rsidRPr="00C062F9">
        <w:rPr>
          <w:bCs/>
        </w:rPr>
        <w:t xml:space="preserve">  </w:t>
      </w:r>
      <w:r w:rsidR="00C062F9">
        <w:t xml:space="preserve">Block </w:t>
      </w:r>
      <w:r w:rsidR="00C062F9" w:rsidRPr="00CE6186">
        <w:t xml:space="preserve">boundaries are marked by 2 blue stripes, except for places where the road is the block boundary. </w:t>
      </w:r>
      <w:r w:rsidR="00C062F9">
        <w:t xml:space="preserve">Reserve trees are marked with red paint.  </w:t>
      </w:r>
      <w:r w:rsidR="00864463" w:rsidRPr="00C062F9">
        <w:rPr>
          <w:bCs/>
        </w:rPr>
        <w:t>All trees 1” DBH and over, except for red and blue marked trees are to be cut.</w:t>
      </w:r>
      <w:r w:rsidR="00575C41" w:rsidRPr="00C062F9">
        <w:rPr>
          <w:bCs/>
        </w:rPr>
        <w:t xml:space="preserve">  All conifers are </w:t>
      </w:r>
      <w:r w:rsidR="00D34136">
        <w:rPr>
          <w:bCs/>
        </w:rPr>
        <w:t xml:space="preserve">also </w:t>
      </w:r>
      <w:r w:rsidR="00575C41" w:rsidRPr="00C062F9">
        <w:rPr>
          <w:bCs/>
        </w:rPr>
        <w:t xml:space="preserve">reserved.  </w:t>
      </w:r>
      <w:r w:rsidR="00C062F9" w:rsidRPr="00C062F9">
        <w:rPr>
          <w:b/>
        </w:rPr>
        <w:t xml:space="preserve">All felled material must be </w:t>
      </w:r>
      <w:r w:rsidR="00C062F9">
        <w:rPr>
          <w:b/>
        </w:rPr>
        <w:t xml:space="preserve">chipped and </w:t>
      </w:r>
      <w:r w:rsidR="00C062F9" w:rsidRPr="00C062F9">
        <w:rPr>
          <w:b/>
        </w:rPr>
        <w:t xml:space="preserve">removed from the </w:t>
      </w:r>
      <w:r w:rsidR="002465AB">
        <w:rPr>
          <w:b/>
        </w:rPr>
        <w:t>g</w:t>
      </w:r>
      <w:r w:rsidR="002465AB" w:rsidRPr="00C062F9">
        <w:rPr>
          <w:b/>
        </w:rPr>
        <w:t>ame land</w:t>
      </w:r>
      <w:r w:rsidR="00C062F9" w:rsidRPr="00C062F9">
        <w:rPr>
          <w:b/>
        </w:rPr>
        <w:t>.</w:t>
      </w:r>
    </w:p>
    <w:p w14:paraId="63C55F0D" w14:textId="77777777" w:rsidR="00E6385E" w:rsidRPr="00C062F9" w:rsidRDefault="00E6385E" w:rsidP="005A0BA0">
      <w:pPr>
        <w:pStyle w:val="BodyText"/>
        <w:ind w:left="1080" w:right="-36"/>
        <w:jc w:val="both"/>
        <w:rPr>
          <w:bCs/>
        </w:rPr>
      </w:pPr>
    </w:p>
    <w:p w14:paraId="7670BC99" w14:textId="1D1D0EAE" w:rsidR="00180109" w:rsidRDefault="00864463" w:rsidP="00180109">
      <w:pPr>
        <w:pStyle w:val="BodyText"/>
        <w:numPr>
          <w:ilvl w:val="0"/>
          <w:numId w:val="25"/>
        </w:numPr>
        <w:ind w:right="-36"/>
        <w:jc w:val="both"/>
        <w:rPr>
          <w:bCs/>
        </w:rPr>
      </w:pPr>
      <w:r w:rsidRPr="00C062F9">
        <w:rPr>
          <w:bCs/>
        </w:rPr>
        <w:t xml:space="preserve">Block </w:t>
      </w:r>
      <w:r w:rsidR="006F688B" w:rsidRPr="00C062F9">
        <w:rPr>
          <w:bCs/>
        </w:rPr>
        <w:t>2</w:t>
      </w:r>
      <w:r w:rsidR="00C062F9">
        <w:rPr>
          <w:bCs/>
        </w:rPr>
        <w:t xml:space="preserve"> is 8 acres</w:t>
      </w:r>
      <w:r w:rsidR="000403E4">
        <w:rPr>
          <w:bCs/>
        </w:rPr>
        <w:t xml:space="preserve"> and is located on </w:t>
      </w:r>
      <w:bookmarkStart w:id="2" w:name="_Hlk118969976"/>
      <w:r w:rsidR="000403E4">
        <w:rPr>
          <w:bCs/>
        </w:rPr>
        <w:t xml:space="preserve">land </w:t>
      </w:r>
      <w:r w:rsidR="000403E4" w:rsidRPr="00FC0268">
        <w:t>owned and managed by the PA DCNR bureau of State Parks</w:t>
      </w:r>
      <w:r w:rsidR="000403E4">
        <w:t xml:space="preserve">.  </w:t>
      </w:r>
      <w:bookmarkEnd w:id="2"/>
      <w:r w:rsidR="007E1F39">
        <w:t xml:space="preserve">Block </w:t>
      </w:r>
      <w:r w:rsidR="007E1F39" w:rsidRPr="00CE6186">
        <w:t>boundari</w:t>
      </w:r>
      <w:r w:rsidR="007E1F39">
        <w:t>es</w:t>
      </w:r>
      <w:r w:rsidR="007E1F39" w:rsidRPr="00CE6186">
        <w:t xml:space="preserve"> are marked by 2 blue stripes, except for places where the road is the block boundary. </w:t>
      </w:r>
      <w:r w:rsidRPr="00C062F9">
        <w:rPr>
          <w:bCs/>
        </w:rPr>
        <w:t>Cut all yellow marked trees</w:t>
      </w:r>
      <w:r w:rsidR="007E1F39">
        <w:rPr>
          <w:bCs/>
        </w:rPr>
        <w:t xml:space="preserve"> within the block boundary</w:t>
      </w:r>
      <w:r w:rsidR="00E6385E" w:rsidRPr="00C062F9">
        <w:rPr>
          <w:bCs/>
        </w:rPr>
        <w:t>.</w:t>
      </w:r>
      <w:r w:rsidR="00C062F9">
        <w:rPr>
          <w:bCs/>
        </w:rPr>
        <w:t xml:space="preserve">  </w:t>
      </w:r>
      <w:r w:rsidR="00C062F9" w:rsidRPr="00A4352C">
        <w:rPr>
          <w:b/>
        </w:rPr>
        <w:t>Felled trees will not be removed</w:t>
      </w:r>
      <w:r w:rsidR="00C062F9">
        <w:rPr>
          <w:bCs/>
        </w:rPr>
        <w:t>.</w:t>
      </w:r>
    </w:p>
    <w:p w14:paraId="2EE889D4" w14:textId="77777777" w:rsidR="000403E4" w:rsidRDefault="000403E4" w:rsidP="000403E4">
      <w:pPr>
        <w:pStyle w:val="BodyText"/>
        <w:ind w:left="2520" w:right="-36"/>
        <w:jc w:val="both"/>
        <w:rPr>
          <w:bCs/>
        </w:rPr>
      </w:pPr>
    </w:p>
    <w:p w14:paraId="403F183D" w14:textId="3D3C7FB7" w:rsidR="00180109" w:rsidRDefault="00180109" w:rsidP="00CA2B2D">
      <w:pPr>
        <w:pStyle w:val="ListParagraph"/>
        <w:numPr>
          <w:ilvl w:val="1"/>
          <w:numId w:val="25"/>
        </w:numPr>
        <w:jc w:val="both"/>
        <w:rPr>
          <w:bCs/>
          <w:sz w:val="24"/>
          <w:szCs w:val="24"/>
        </w:rPr>
      </w:pPr>
      <w:r w:rsidRPr="00CA2B2D">
        <w:t xml:space="preserve"> </w:t>
      </w:r>
      <w:r w:rsidRPr="00180109">
        <w:rPr>
          <w:bCs/>
          <w:sz w:val="24"/>
          <w:szCs w:val="24"/>
        </w:rPr>
        <w:t>All t</w:t>
      </w:r>
      <w:r w:rsidR="000403E4">
        <w:rPr>
          <w:bCs/>
          <w:sz w:val="24"/>
          <w:szCs w:val="24"/>
        </w:rPr>
        <w:t>rees</w:t>
      </w:r>
      <w:r w:rsidRPr="00180109">
        <w:rPr>
          <w:bCs/>
          <w:sz w:val="24"/>
          <w:szCs w:val="24"/>
        </w:rPr>
        <w:t xml:space="preserve"> must be pulled back 25 feet from the </w:t>
      </w:r>
      <w:r w:rsidR="000403E4">
        <w:rPr>
          <w:bCs/>
          <w:sz w:val="24"/>
          <w:szCs w:val="24"/>
        </w:rPr>
        <w:t xml:space="preserve">existing </w:t>
      </w:r>
      <w:r w:rsidRPr="00180109">
        <w:rPr>
          <w:bCs/>
          <w:sz w:val="24"/>
          <w:szCs w:val="24"/>
        </w:rPr>
        <w:t xml:space="preserve">road. </w:t>
      </w:r>
    </w:p>
    <w:p w14:paraId="66699644" w14:textId="77777777" w:rsidR="000403E4" w:rsidRDefault="000403E4" w:rsidP="00CA2B2D">
      <w:pPr>
        <w:pStyle w:val="ListParagraph"/>
        <w:ind w:left="2520" w:firstLine="0"/>
        <w:jc w:val="both"/>
        <w:rPr>
          <w:bCs/>
          <w:sz w:val="24"/>
          <w:szCs w:val="24"/>
        </w:rPr>
      </w:pPr>
    </w:p>
    <w:p w14:paraId="287D4D3D" w14:textId="4AC01A33" w:rsidR="00180109" w:rsidRPr="00180109" w:rsidRDefault="00180109" w:rsidP="00CA2B2D">
      <w:pPr>
        <w:pStyle w:val="ListParagraph"/>
        <w:numPr>
          <w:ilvl w:val="1"/>
          <w:numId w:val="25"/>
        </w:numPr>
        <w:jc w:val="both"/>
        <w:rPr>
          <w:bCs/>
          <w:sz w:val="24"/>
          <w:szCs w:val="24"/>
        </w:rPr>
      </w:pPr>
      <w:r w:rsidRPr="00180109">
        <w:rPr>
          <w:bCs/>
          <w:sz w:val="24"/>
          <w:szCs w:val="24"/>
        </w:rPr>
        <w:t xml:space="preserve"> </w:t>
      </w:r>
      <w:r w:rsidR="000403E4" w:rsidRPr="000403E4">
        <w:rPr>
          <w:bCs/>
          <w:sz w:val="24"/>
          <w:szCs w:val="24"/>
        </w:rPr>
        <w:t>All trees must be felled to ground level.  Any leaning trees must be pushed or pulled to ground level.  Slash shall be lopped to no higher than 4’ and pulled apart as directed by the Regional Forester</w:t>
      </w:r>
      <w:r w:rsidRPr="00180109">
        <w:rPr>
          <w:bCs/>
          <w:sz w:val="24"/>
          <w:szCs w:val="24"/>
        </w:rPr>
        <w:t xml:space="preserve"> </w:t>
      </w:r>
    </w:p>
    <w:p w14:paraId="752AE40D" w14:textId="4291FC10" w:rsidR="005638B0" w:rsidRPr="005A0BA0" w:rsidRDefault="005638B0" w:rsidP="006F1B15">
      <w:pPr>
        <w:pStyle w:val="BodyText"/>
        <w:ind w:right="-36"/>
        <w:jc w:val="both"/>
      </w:pPr>
    </w:p>
    <w:p w14:paraId="097BB672" w14:textId="5A389E1B" w:rsidR="005638B0" w:rsidRPr="005A0BA0" w:rsidRDefault="006F1B15" w:rsidP="00752C93">
      <w:pPr>
        <w:widowControl/>
        <w:numPr>
          <w:ilvl w:val="0"/>
          <w:numId w:val="25"/>
        </w:numPr>
        <w:autoSpaceDE/>
        <w:autoSpaceDN/>
        <w:ind w:right="-36"/>
        <w:jc w:val="both"/>
        <w:rPr>
          <w:sz w:val="24"/>
          <w:szCs w:val="24"/>
        </w:rPr>
      </w:pPr>
      <w:r>
        <w:rPr>
          <w:sz w:val="24"/>
          <w:szCs w:val="24"/>
        </w:rPr>
        <w:t>Trees must be</w:t>
      </w:r>
      <w:r w:rsidR="00442211" w:rsidRPr="005A0BA0">
        <w:rPr>
          <w:sz w:val="24"/>
          <w:szCs w:val="24"/>
        </w:rPr>
        <w:t xml:space="preserve"> felled with clean cuts </w:t>
      </w:r>
      <w:r>
        <w:rPr>
          <w:sz w:val="24"/>
          <w:szCs w:val="24"/>
        </w:rPr>
        <w:t>and</w:t>
      </w:r>
      <w:r w:rsidR="00442211" w:rsidRPr="005A0BA0">
        <w:rPr>
          <w:sz w:val="24"/>
          <w:szCs w:val="24"/>
        </w:rPr>
        <w:t xml:space="preserve"> have stumps that are parallel to the ground surface and shall not exceed six (6) inches in height measured on the side next to the highest ground or the diameter of the stump, whichever is smaller, except when in the opinion of the Field Contract Coordinator, said height is impractical.</w:t>
      </w:r>
    </w:p>
    <w:p w14:paraId="41C8546F" w14:textId="77777777" w:rsidR="00861099" w:rsidRPr="006F1B15" w:rsidRDefault="00861099" w:rsidP="00CA2B2D">
      <w:pPr>
        <w:jc w:val="both"/>
        <w:rPr>
          <w:sz w:val="24"/>
          <w:szCs w:val="24"/>
        </w:rPr>
      </w:pPr>
    </w:p>
    <w:p w14:paraId="27E84D74" w14:textId="2A353C5F" w:rsidR="003B6617" w:rsidRPr="005A0BA0" w:rsidRDefault="00922C3B" w:rsidP="00647130">
      <w:pPr>
        <w:widowControl/>
        <w:numPr>
          <w:ilvl w:val="0"/>
          <w:numId w:val="25"/>
        </w:numPr>
        <w:autoSpaceDE/>
        <w:autoSpaceDN/>
        <w:ind w:right="-36"/>
        <w:jc w:val="both"/>
        <w:rPr>
          <w:sz w:val="24"/>
          <w:szCs w:val="24"/>
        </w:rPr>
      </w:pPr>
      <w:r w:rsidRPr="005A0BA0">
        <w:rPr>
          <w:sz w:val="24"/>
          <w:szCs w:val="24"/>
        </w:rPr>
        <w:lastRenderedPageBreak/>
        <w:t>Operator</w:t>
      </w:r>
      <w:r w:rsidR="00442211" w:rsidRPr="005A0BA0">
        <w:rPr>
          <w:sz w:val="24"/>
          <w:szCs w:val="24"/>
        </w:rPr>
        <w:t xml:space="preserve"> shall exercise care and caution in all operations to prevent damage to all trees </w:t>
      </w:r>
      <w:r w:rsidRPr="005A0BA0">
        <w:rPr>
          <w:sz w:val="24"/>
          <w:szCs w:val="24"/>
        </w:rPr>
        <w:t>not specified for treatment</w:t>
      </w:r>
      <w:r w:rsidR="00442211" w:rsidRPr="005A0BA0">
        <w:rPr>
          <w:sz w:val="24"/>
          <w:szCs w:val="24"/>
        </w:rPr>
        <w:t>.</w:t>
      </w:r>
    </w:p>
    <w:p w14:paraId="1192AFD8" w14:textId="77777777" w:rsidR="008D7926" w:rsidRPr="005A0BA0" w:rsidRDefault="008D7926" w:rsidP="001B0F06">
      <w:pPr>
        <w:widowControl/>
        <w:tabs>
          <w:tab w:val="num" w:pos="1800"/>
        </w:tabs>
        <w:autoSpaceDE/>
        <w:autoSpaceDN/>
        <w:ind w:left="2340" w:right="-36"/>
        <w:jc w:val="both"/>
        <w:rPr>
          <w:sz w:val="24"/>
          <w:szCs w:val="24"/>
        </w:rPr>
      </w:pPr>
    </w:p>
    <w:p w14:paraId="50829035" w14:textId="0AEF18AF" w:rsidR="005638B0" w:rsidRPr="005A0BA0" w:rsidRDefault="00442211" w:rsidP="00752C93">
      <w:pPr>
        <w:widowControl/>
        <w:numPr>
          <w:ilvl w:val="0"/>
          <w:numId w:val="25"/>
        </w:numPr>
        <w:autoSpaceDE/>
        <w:autoSpaceDN/>
        <w:ind w:right="-36"/>
        <w:jc w:val="both"/>
        <w:rPr>
          <w:sz w:val="24"/>
          <w:szCs w:val="24"/>
        </w:rPr>
      </w:pPr>
      <w:r w:rsidRPr="005A0BA0">
        <w:rPr>
          <w:sz w:val="24"/>
          <w:szCs w:val="24"/>
        </w:rPr>
        <w:t xml:space="preserve">Damage to trails, roads, streams, or utility rights-of-way caused by the </w:t>
      </w:r>
      <w:r w:rsidR="00922C3B" w:rsidRPr="005A0BA0">
        <w:rPr>
          <w:sz w:val="24"/>
          <w:szCs w:val="24"/>
        </w:rPr>
        <w:t>Operator</w:t>
      </w:r>
      <w:r w:rsidRPr="005A0BA0">
        <w:rPr>
          <w:sz w:val="24"/>
          <w:szCs w:val="24"/>
        </w:rPr>
        <w:t xml:space="preserve">’s equipment must be repaired by the </w:t>
      </w:r>
      <w:r w:rsidR="00922C3B" w:rsidRPr="005A0BA0">
        <w:rPr>
          <w:sz w:val="24"/>
          <w:szCs w:val="24"/>
        </w:rPr>
        <w:t>Operator</w:t>
      </w:r>
      <w:r w:rsidRPr="005A0BA0">
        <w:rPr>
          <w:sz w:val="24"/>
          <w:szCs w:val="24"/>
        </w:rPr>
        <w:t xml:space="preserve"> at their expense.</w:t>
      </w:r>
    </w:p>
    <w:p w14:paraId="3BE3171F" w14:textId="77777777" w:rsidR="005638B0" w:rsidRPr="005A0BA0" w:rsidRDefault="005638B0" w:rsidP="001B0F06">
      <w:pPr>
        <w:widowControl/>
        <w:tabs>
          <w:tab w:val="num" w:pos="1800"/>
        </w:tabs>
        <w:autoSpaceDE/>
        <w:autoSpaceDN/>
        <w:ind w:left="2340" w:right="-36"/>
        <w:jc w:val="both"/>
        <w:rPr>
          <w:sz w:val="24"/>
          <w:szCs w:val="24"/>
        </w:rPr>
      </w:pPr>
    </w:p>
    <w:p w14:paraId="11FAE03F" w14:textId="77777777" w:rsidR="005638B0" w:rsidRPr="005A0BA0" w:rsidRDefault="00442211" w:rsidP="00752C93">
      <w:pPr>
        <w:widowControl/>
        <w:numPr>
          <w:ilvl w:val="0"/>
          <w:numId w:val="25"/>
        </w:numPr>
        <w:autoSpaceDE/>
        <w:autoSpaceDN/>
        <w:ind w:right="-36"/>
        <w:jc w:val="both"/>
        <w:rPr>
          <w:sz w:val="24"/>
          <w:szCs w:val="24"/>
        </w:rPr>
      </w:pPr>
      <w:r w:rsidRPr="005A0BA0">
        <w:rPr>
          <w:sz w:val="24"/>
          <w:szCs w:val="24"/>
        </w:rPr>
        <w:t xml:space="preserve">Any trash resulting from the </w:t>
      </w:r>
      <w:r w:rsidR="00922C3B" w:rsidRPr="005A0BA0">
        <w:rPr>
          <w:sz w:val="24"/>
          <w:szCs w:val="24"/>
        </w:rPr>
        <w:t>Operator</w:t>
      </w:r>
      <w:r w:rsidRPr="005A0BA0">
        <w:rPr>
          <w:sz w:val="24"/>
          <w:szCs w:val="24"/>
        </w:rPr>
        <w:t>’s operations must be removed from the area and properly disposed.</w:t>
      </w:r>
    </w:p>
    <w:p w14:paraId="60799E83" w14:textId="77777777" w:rsidR="005638B0" w:rsidRPr="005A0BA0" w:rsidRDefault="005638B0" w:rsidP="001B0F06">
      <w:pPr>
        <w:widowControl/>
        <w:tabs>
          <w:tab w:val="num" w:pos="1800"/>
        </w:tabs>
        <w:autoSpaceDE/>
        <w:autoSpaceDN/>
        <w:ind w:left="1980" w:right="-36"/>
        <w:jc w:val="both"/>
        <w:rPr>
          <w:sz w:val="24"/>
          <w:szCs w:val="24"/>
        </w:rPr>
      </w:pPr>
    </w:p>
    <w:p w14:paraId="34C2E853" w14:textId="77777777" w:rsidR="005638B0" w:rsidRPr="005A0BA0" w:rsidRDefault="00442211" w:rsidP="00752C93">
      <w:pPr>
        <w:widowControl/>
        <w:numPr>
          <w:ilvl w:val="0"/>
          <w:numId w:val="25"/>
        </w:numPr>
        <w:autoSpaceDE/>
        <w:autoSpaceDN/>
        <w:ind w:right="-36"/>
        <w:jc w:val="both"/>
        <w:rPr>
          <w:sz w:val="24"/>
          <w:szCs w:val="24"/>
        </w:rPr>
      </w:pPr>
      <w:r w:rsidRPr="005A0BA0">
        <w:rPr>
          <w:sz w:val="24"/>
          <w:szCs w:val="24"/>
        </w:rPr>
        <w:t xml:space="preserve">The </w:t>
      </w:r>
      <w:r w:rsidR="00922C3B" w:rsidRPr="005A0BA0">
        <w:rPr>
          <w:sz w:val="24"/>
          <w:szCs w:val="24"/>
        </w:rPr>
        <w:t>Operator</w:t>
      </w:r>
      <w:r w:rsidRPr="005A0BA0">
        <w:rPr>
          <w:sz w:val="24"/>
          <w:szCs w:val="24"/>
        </w:rPr>
        <w:t xml:space="preserve"> shall not block any roads or trails in the area during performance of this contract. The </w:t>
      </w:r>
      <w:r w:rsidR="00922C3B" w:rsidRPr="005A0BA0">
        <w:rPr>
          <w:sz w:val="24"/>
          <w:szCs w:val="24"/>
        </w:rPr>
        <w:t>Operator</w:t>
      </w:r>
      <w:r w:rsidRPr="005A0BA0">
        <w:rPr>
          <w:sz w:val="24"/>
          <w:szCs w:val="24"/>
        </w:rPr>
        <w:t xml:space="preserve"> shall not in any way hinder the progress of any Timber Sale Contracts in these areas.</w:t>
      </w:r>
    </w:p>
    <w:p w14:paraId="34577EBC" w14:textId="77777777" w:rsidR="005638B0" w:rsidRPr="005A0BA0" w:rsidRDefault="005638B0" w:rsidP="001B0F06">
      <w:pPr>
        <w:widowControl/>
        <w:tabs>
          <w:tab w:val="num" w:pos="1800"/>
        </w:tabs>
        <w:autoSpaceDE/>
        <w:autoSpaceDN/>
        <w:ind w:left="2340" w:right="-36"/>
        <w:jc w:val="both"/>
        <w:rPr>
          <w:sz w:val="24"/>
          <w:szCs w:val="24"/>
        </w:rPr>
      </w:pPr>
    </w:p>
    <w:p w14:paraId="1BA5D02F" w14:textId="77777777" w:rsidR="005638B0" w:rsidRPr="005A0BA0" w:rsidRDefault="00442211" w:rsidP="00752C93">
      <w:pPr>
        <w:widowControl/>
        <w:numPr>
          <w:ilvl w:val="0"/>
          <w:numId w:val="25"/>
        </w:numPr>
        <w:autoSpaceDE/>
        <w:autoSpaceDN/>
        <w:ind w:right="-36"/>
        <w:jc w:val="both"/>
        <w:rPr>
          <w:sz w:val="24"/>
          <w:szCs w:val="24"/>
        </w:rPr>
      </w:pPr>
      <w:r w:rsidRPr="005A0BA0">
        <w:rPr>
          <w:sz w:val="24"/>
          <w:szCs w:val="24"/>
        </w:rPr>
        <w:t xml:space="preserve">All labor, equipment, tools, etc., needed to complete contracted projects are to be provided by the </w:t>
      </w:r>
      <w:r w:rsidR="00922C3B" w:rsidRPr="005A0BA0">
        <w:rPr>
          <w:sz w:val="24"/>
          <w:szCs w:val="24"/>
        </w:rPr>
        <w:t>Operator</w:t>
      </w:r>
      <w:r w:rsidRPr="005A0BA0">
        <w:rPr>
          <w:sz w:val="24"/>
          <w:szCs w:val="24"/>
        </w:rPr>
        <w:t>.</w:t>
      </w:r>
    </w:p>
    <w:p w14:paraId="201FC26F" w14:textId="77777777" w:rsidR="005638B0" w:rsidRPr="005A0BA0" w:rsidRDefault="005638B0" w:rsidP="001B0F06">
      <w:pPr>
        <w:widowControl/>
        <w:tabs>
          <w:tab w:val="num" w:pos="1800"/>
        </w:tabs>
        <w:autoSpaceDE/>
        <w:autoSpaceDN/>
        <w:ind w:left="2340" w:right="-36"/>
        <w:jc w:val="both"/>
        <w:rPr>
          <w:sz w:val="24"/>
          <w:szCs w:val="24"/>
        </w:rPr>
      </w:pPr>
    </w:p>
    <w:p w14:paraId="086D49F2" w14:textId="77777777" w:rsidR="006F1B15" w:rsidRDefault="00442211" w:rsidP="006F1B15">
      <w:pPr>
        <w:widowControl/>
        <w:numPr>
          <w:ilvl w:val="0"/>
          <w:numId w:val="25"/>
        </w:numPr>
        <w:autoSpaceDE/>
        <w:autoSpaceDN/>
        <w:ind w:right="-36"/>
        <w:jc w:val="both"/>
        <w:rPr>
          <w:sz w:val="24"/>
          <w:szCs w:val="24"/>
        </w:rPr>
      </w:pPr>
      <w:r w:rsidRPr="005A0BA0">
        <w:rPr>
          <w:sz w:val="24"/>
          <w:szCs w:val="24"/>
        </w:rPr>
        <w:t xml:space="preserve">Timber Damages – when in the opinion of Field Contract Coordinator, damage to the residual stand becomes excessive, the </w:t>
      </w:r>
      <w:r w:rsidR="00922C3B" w:rsidRPr="005A0BA0">
        <w:rPr>
          <w:sz w:val="24"/>
          <w:szCs w:val="24"/>
        </w:rPr>
        <w:t>Operator</w:t>
      </w:r>
      <w:r w:rsidRPr="005A0BA0">
        <w:rPr>
          <w:sz w:val="24"/>
          <w:szCs w:val="24"/>
        </w:rPr>
        <w:t xml:space="preserve"> shall pay the </w:t>
      </w:r>
      <w:r w:rsidR="00922C3B" w:rsidRPr="005A0BA0">
        <w:rPr>
          <w:sz w:val="24"/>
          <w:szCs w:val="24"/>
        </w:rPr>
        <w:t>Commission</w:t>
      </w:r>
      <w:r w:rsidRPr="005A0BA0">
        <w:rPr>
          <w:sz w:val="24"/>
          <w:szCs w:val="24"/>
        </w:rPr>
        <w:t xml:space="preserve"> a fair base current value determined by the Field Contract Coordinator per unit of volume. If this value for damage due to </w:t>
      </w:r>
      <w:r w:rsidR="00922C3B" w:rsidRPr="005A0BA0">
        <w:rPr>
          <w:sz w:val="24"/>
          <w:szCs w:val="24"/>
        </w:rPr>
        <w:t>Operator</w:t>
      </w:r>
      <w:r w:rsidRPr="005A0BA0">
        <w:rPr>
          <w:sz w:val="24"/>
          <w:szCs w:val="24"/>
        </w:rPr>
        <w:t>’s carelessness or negligence is less than $10.00 per tree, then a minimum charge of $10.00 per tree will be made whether the tree is commercial, non-commercial, merchantable, or non-merchantable.</w:t>
      </w:r>
    </w:p>
    <w:p w14:paraId="63BA7199" w14:textId="77777777" w:rsidR="006F1B15" w:rsidRDefault="006F1B15" w:rsidP="00CA2B2D">
      <w:pPr>
        <w:pStyle w:val="ListParagraph"/>
        <w:jc w:val="both"/>
        <w:rPr>
          <w:sz w:val="24"/>
          <w:szCs w:val="24"/>
        </w:rPr>
      </w:pPr>
    </w:p>
    <w:p w14:paraId="34E2139B" w14:textId="77777777" w:rsidR="006F1B15" w:rsidRDefault="006F1B15" w:rsidP="006F1B15">
      <w:pPr>
        <w:widowControl/>
        <w:numPr>
          <w:ilvl w:val="0"/>
          <w:numId w:val="25"/>
        </w:numPr>
        <w:autoSpaceDE/>
        <w:autoSpaceDN/>
        <w:ind w:right="-36"/>
        <w:jc w:val="both"/>
        <w:rPr>
          <w:sz w:val="24"/>
          <w:szCs w:val="24"/>
        </w:rPr>
      </w:pPr>
      <w:r w:rsidRPr="006F1B15">
        <w:rPr>
          <w:sz w:val="24"/>
          <w:szCs w:val="24"/>
        </w:rPr>
        <w:t>The contractor agrees to comply with all attachments.</w:t>
      </w:r>
    </w:p>
    <w:p w14:paraId="1739D333" w14:textId="77777777" w:rsidR="006F1B15" w:rsidRPr="006F1B15" w:rsidRDefault="006F1B15" w:rsidP="00494947">
      <w:pPr>
        <w:widowControl/>
        <w:autoSpaceDE/>
        <w:autoSpaceDN/>
        <w:ind w:right="-36"/>
        <w:jc w:val="both"/>
        <w:rPr>
          <w:sz w:val="24"/>
          <w:szCs w:val="24"/>
        </w:rPr>
      </w:pPr>
    </w:p>
    <w:p w14:paraId="4FD04DD9" w14:textId="120A199F" w:rsidR="006F1B15" w:rsidRPr="006F1B15" w:rsidRDefault="006F1B15" w:rsidP="006F1B15">
      <w:pPr>
        <w:widowControl/>
        <w:numPr>
          <w:ilvl w:val="0"/>
          <w:numId w:val="25"/>
        </w:numPr>
        <w:autoSpaceDE/>
        <w:autoSpaceDN/>
        <w:ind w:right="-36"/>
        <w:jc w:val="both"/>
        <w:rPr>
          <w:sz w:val="24"/>
          <w:szCs w:val="24"/>
        </w:rPr>
      </w:pPr>
      <w:r w:rsidRPr="006F1B15">
        <w:rPr>
          <w:sz w:val="24"/>
          <w:szCs w:val="24"/>
        </w:rPr>
        <w:t xml:space="preserve">Failure to comply with any of the terms or conditions of the Contract will result in cancellation of the agreement. </w:t>
      </w:r>
    </w:p>
    <w:p w14:paraId="5FE0F2AC" w14:textId="77777777" w:rsidR="00793099" w:rsidRPr="005A0BA0" w:rsidRDefault="00793099" w:rsidP="00CA2B2D">
      <w:pPr>
        <w:tabs>
          <w:tab w:val="left" w:pos="820"/>
          <w:tab w:val="left" w:pos="821"/>
        </w:tabs>
        <w:ind w:right="-36"/>
        <w:jc w:val="both"/>
        <w:rPr>
          <w:strike/>
          <w:sz w:val="24"/>
          <w:szCs w:val="24"/>
        </w:rPr>
      </w:pPr>
    </w:p>
    <w:p w14:paraId="119D77CD" w14:textId="06319485" w:rsidR="005638B0" w:rsidRPr="005A0BA0" w:rsidRDefault="00442211" w:rsidP="00CA2B2D">
      <w:pPr>
        <w:pStyle w:val="Heading1"/>
        <w:numPr>
          <w:ilvl w:val="0"/>
          <w:numId w:val="1"/>
        </w:numPr>
        <w:tabs>
          <w:tab w:val="left" w:pos="720"/>
        </w:tabs>
        <w:spacing w:before="79"/>
        <w:ind w:left="720" w:right="-36" w:hanging="720"/>
        <w:jc w:val="both"/>
      </w:pPr>
      <w:r w:rsidRPr="005A0BA0">
        <w:t>INSURANCE</w:t>
      </w:r>
      <w:r w:rsidRPr="005A0BA0">
        <w:rPr>
          <w:spacing w:val="-5"/>
        </w:rPr>
        <w:t xml:space="preserve"> </w:t>
      </w:r>
      <w:r w:rsidRPr="005A0BA0">
        <w:t>REQUIREMENTS:</w:t>
      </w:r>
    </w:p>
    <w:p w14:paraId="371B6C03" w14:textId="77777777" w:rsidR="004F126C" w:rsidRPr="005A0BA0" w:rsidRDefault="004F126C" w:rsidP="00CA2B2D">
      <w:pPr>
        <w:pStyle w:val="Heading1"/>
        <w:tabs>
          <w:tab w:val="left" w:pos="720"/>
        </w:tabs>
        <w:spacing w:before="79"/>
        <w:ind w:right="-36"/>
        <w:jc w:val="both"/>
      </w:pPr>
    </w:p>
    <w:p w14:paraId="49B2B152" w14:textId="77777777" w:rsidR="00673C4E" w:rsidRPr="005A0BA0" w:rsidRDefault="00673C4E" w:rsidP="00A66BDF">
      <w:pPr>
        <w:pStyle w:val="BodyText"/>
        <w:numPr>
          <w:ilvl w:val="0"/>
          <w:numId w:val="12"/>
        </w:numPr>
        <w:ind w:right="-36"/>
        <w:jc w:val="both"/>
      </w:pPr>
      <w:r w:rsidRPr="005A0BA0">
        <w:t>The contractor will provide Workmen’s Compensation insurance sufficient to cover all the employees of contractor working to fulfill this contract.</w:t>
      </w:r>
    </w:p>
    <w:p w14:paraId="674974E6" w14:textId="77777777" w:rsidR="00673C4E" w:rsidRPr="005A0BA0" w:rsidRDefault="00673C4E" w:rsidP="001B0F06">
      <w:pPr>
        <w:tabs>
          <w:tab w:val="num" w:pos="1170"/>
        </w:tabs>
        <w:ind w:left="810" w:right="-36"/>
        <w:jc w:val="both"/>
        <w:rPr>
          <w:sz w:val="24"/>
          <w:szCs w:val="24"/>
        </w:rPr>
      </w:pPr>
    </w:p>
    <w:p w14:paraId="08167ACB" w14:textId="77777777" w:rsidR="00673C4E" w:rsidRPr="005A0BA0" w:rsidRDefault="00673C4E" w:rsidP="00A66BDF">
      <w:pPr>
        <w:pStyle w:val="BodyText"/>
        <w:numPr>
          <w:ilvl w:val="0"/>
          <w:numId w:val="12"/>
        </w:numPr>
        <w:ind w:right="-36"/>
        <w:jc w:val="both"/>
      </w:pPr>
      <w:r w:rsidRPr="005A0BA0">
        <w:t>Comprehensive General Liability Insurance, including bodily injury and property damage insurance, to protect the Commonwealth and the contractor from claims arising out of the performance of the contract.  The amount of bodily injury insurance shall not be less than $300,000.00 for injury to or death of persons per occurrence.  The amount of Property Damage Insurance shall not be less than $300,000.00 per occurrence.</w:t>
      </w:r>
    </w:p>
    <w:p w14:paraId="61716C0D" w14:textId="77777777" w:rsidR="00673C4E" w:rsidRPr="005A0BA0" w:rsidRDefault="00673C4E" w:rsidP="001B0F06">
      <w:pPr>
        <w:tabs>
          <w:tab w:val="num" w:pos="1170"/>
        </w:tabs>
        <w:ind w:left="810" w:right="-36"/>
        <w:jc w:val="both"/>
        <w:rPr>
          <w:sz w:val="24"/>
          <w:szCs w:val="24"/>
        </w:rPr>
      </w:pPr>
    </w:p>
    <w:p w14:paraId="574B124D" w14:textId="77777777" w:rsidR="00673C4E" w:rsidRPr="005A0BA0" w:rsidRDefault="00673C4E" w:rsidP="00A66BDF">
      <w:pPr>
        <w:pStyle w:val="BodyText"/>
        <w:numPr>
          <w:ilvl w:val="0"/>
          <w:numId w:val="12"/>
        </w:numPr>
        <w:ind w:right="-36"/>
        <w:jc w:val="both"/>
      </w:pPr>
      <w:r w:rsidRPr="005A0BA0">
        <w:rPr>
          <w:b/>
          <w:bCs/>
          <w:u w:val="single"/>
        </w:rPr>
        <w:t>Such policies shall name the Commonwealth as an additional insured</w:t>
      </w:r>
      <w:r w:rsidRPr="005A0BA0">
        <w:t>.  Prior to the commencement of work under this contract, the contractor must provide the Commonwealth with current Certificates of Insurance.  These Certificates shall contain a provision that coverages afforded under the policy shall not be canceled or changed until at least thirty (30) days prior written notice has been given to the Commonwealth.</w:t>
      </w:r>
    </w:p>
    <w:p w14:paraId="7609FD2B" w14:textId="77777777" w:rsidR="005638B0" w:rsidRPr="005A0BA0" w:rsidRDefault="005638B0" w:rsidP="00CA2B2D">
      <w:pPr>
        <w:pStyle w:val="BodyText"/>
        <w:tabs>
          <w:tab w:val="num" w:pos="1170"/>
        </w:tabs>
        <w:spacing w:before="11"/>
        <w:ind w:left="1080" w:right="-36"/>
        <w:jc w:val="both"/>
      </w:pPr>
    </w:p>
    <w:p w14:paraId="78425BB8" w14:textId="0D3CBE9F" w:rsidR="005638B0" w:rsidRPr="005A0BA0" w:rsidRDefault="00442211" w:rsidP="00A66BDF">
      <w:pPr>
        <w:pStyle w:val="BodyText"/>
        <w:numPr>
          <w:ilvl w:val="0"/>
          <w:numId w:val="12"/>
        </w:numPr>
        <w:ind w:right="-36"/>
        <w:jc w:val="both"/>
      </w:pPr>
      <w:r w:rsidRPr="005A0BA0">
        <w:t xml:space="preserve">The Commonwealth shall be under no obligation to obtain such certificates from the </w:t>
      </w:r>
      <w:r w:rsidR="00922C3B" w:rsidRPr="005A0BA0">
        <w:t>Operator</w:t>
      </w:r>
      <w:r w:rsidRPr="005A0BA0">
        <w:t xml:space="preserve">(s). Failure by the Commonwealth to obtain the certificates shall not be deemed a waiver of the </w:t>
      </w:r>
      <w:r w:rsidR="00922C3B" w:rsidRPr="005A0BA0">
        <w:t>Operator</w:t>
      </w:r>
      <w:r w:rsidRPr="005A0BA0">
        <w:t>’s obligation to obtain and furnish certificates. The Commonwealth shall have the right to inspect the original insurance policies.</w:t>
      </w:r>
    </w:p>
    <w:p w14:paraId="479C5774" w14:textId="77777777" w:rsidR="007054EC" w:rsidRDefault="007054EC" w:rsidP="00134775">
      <w:pPr>
        <w:pStyle w:val="BodyText"/>
        <w:ind w:left="1080" w:right="-36"/>
        <w:jc w:val="both"/>
      </w:pPr>
    </w:p>
    <w:p w14:paraId="69D60412" w14:textId="77777777" w:rsidR="00FA0CFB" w:rsidRPr="005A0BA0" w:rsidRDefault="00FA0CFB" w:rsidP="00134775">
      <w:pPr>
        <w:pStyle w:val="BodyText"/>
        <w:ind w:left="1080" w:right="-36"/>
        <w:jc w:val="both"/>
      </w:pPr>
    </w:p>
    <w:p w14:paraId="4CB87A2D" w14:textId="794528C2" w:rsidR="00FE1F63" w:rsidRPr="005A0BA0" w:rsidRDefault="00FE1F63" w:rsidP="009853DF">
      <w:pPr>
        <w:pStyle w:val="ListParagraph"/>
        <w:widowControl/>
        <w:numPr>
          <w:ilvl w:val="0"/>
          <w:numId w:val="1"/>
        </w:numPr>
        <w:autoSpaceDE/>
        <w:autoSpaceDN/>
        <w:ind w:right="-36"/>
        <w:jc w:val="both"/>
        <w:rPr>
          <w:sz w:val="24"/>
          <w:szCs w:val="24"/>
        </w:rPr>
      </w:pPr>
      <w:r w:rsidRPr="005A0BA0">
        <w:rPr>
          <w:b/>
          <w:bCs/>
          <w:sz w:val="24"/>
          <w:szCs w:val="24"/>
        </w:rPr>
        <w:t>HOLD HARMLESS</w:t>
      </w:r>
      <w:r w:rsidRPr="005A0BA0">
        <w:rPr>
          <w:sz w:val="24"/>
          <w:szCs w:val="24"/>
        </w:rPr>
        <w:t>:</w:t>
      </w:r>
    </w:p>
    <w:p w14:paraId="47CFB3CD" w14:textId="77777777" w:rsidR="004F126C" w:rsidRPr="005A0BA0" w:rsidRDefault="004F126C" w:rsidP="004F126C">
      <w:pPr>
        <w:widowControl/>
        <w:autoSpaceDE/>
        <w:autoSpaceDN/>
        <w:ind w:right="-36"/>
        <w:jc w:val="both"/>
        <w:rPr>
          <w:sz w:val="24"/>
          <w:szCs w:val="24"/>
        </w:rPr>
      </w:pPr>
    </w:p>
    <w:p w14:paraId="4E082C7B" w14:textId="77777777" w:rsidR="00FE1F63" w:rsidRPr="005A0BA0" w:rsidRDefault="00FE1F63" w:rsidP="00A66BDF">
      <w:pPr>
        <w:pStyle w:val="BodyText"/>
        <w:numPr>
          <w:ilvl w:val="0"/>
          <w:numId w:val="13"/>
        </w:numPr>
        <w:ind w:right="-36"/>
        <w:jc w:val="both"/>
      </w:pPr>
      <w:r w:rsidRPr="005A0BA0">
        <w:t>The contractor shall be responsible for and agrees to indemnify and hold harmless the Commonwealth from and against damages to property or injuries (including death) to any persons and other losses, damages, expenses, claims, demands, suits, and actions by any party against the Commonwealth in connection with the work performed by the contractor.</w:t>
      </w:r>
    </w:p>
    <w:p w14:paraId="064A6224" w14:textId="77777777" w:rsidR="00CA345D" w:rsidRPr="005A0BA0" w:rsidRDefault="00CA345D" w:rsidP="00CA2B2D">
      <w:pPr>
        <w:pStyle w:val="BodyText"/>
        <w:tabs>
          <w:tab w:val="num" w:pos="1170"/>
        </w:tabs>
        <w:spacing w:before="11"/>
        <w:ind w:right="-36"/>
        <w:jc w:val="both"/>
      </w:pPr>
    </w:p>
    <w:p w14:paraId="6EA3A703" w14:textId="557F1A97" w:rsidR="005638B0" w:rsidRPr="005A0BA0" w:rsidRDefault="009853DF" w:rsidP="00CA2B2D">
      <w:pPr>
        <w:pStyle w:val="Heading1"/>
        <w:numPr>
          <w:ilvl w:val="0"/>
          <w:numId w:val="1"/>
        </w:numPr>
        <w:tabs>
          <w:tab w:val="left" w:pos="720"/>
        </w:tabs>
        <w:ind w:right="-36"/>
        <w:jc w:val="both"/>
      </w:pPr>
      <w:r w:rsidRPr="005A0BA0">
        <w:t xml:space="preserve"> </w:t>
      </w:r>
      <w:r w:rsidR="00442211" w:rsidRPr="005A0BA0">
        <w:t>BID</w:t>
      </w:r>
      <w:r w:rsidR="00673C4E" w:rsidRPr="005A0BA0">
        <w:rPr>
          <w:spacing w:val="-6"/>
        </w:rPr>
        <w:t>DING</w:t>
      </w:r>
    </w:p>
    <w:p w14:paraId="29A99D96" w14:textId="77777777" w:rsidR="004F126C" w:rsidRPr="005A0BA0" w:rsidRDefault="004F126C" w:rsidP="00CA2B2D">
      <w:pPr>
        <w:pStyle w:val="Heading1"/>
        <w:tabs>
          <w:tab w:val="left" w:pos="720"/>
        </w:tabs>
        <w:ind w:right="-36"/>
        <w:jc w:val="both"/>
      </w:pPr>
    </w:p>
    <w:p w14:paraId="39E53165" w14:textId="1D749BD3" w:rsidR="00A66BDF" w:rsidRPr="009A7E5B" w:rsidRDefault="00673C4E" w:rsidP="00A66BDF">
      <w:pPr>
        <w:pStyle w:val="BodyText"/>
        <w:numPr>
          <w:ilvl w:val="0"/>
          <w:numId w:val="14"/>
        </w:numPr>
        <w:ind w:right="-36"/>
        <w:jc w:val="both"/>
      </w:pPr>
      <w:r w:rsidRPr="005A0BA0">
        <w:t xml:space="preserve">RECEIVING AND OPENING BIDS </w:t>
      </w:r>
    </w:p>
    <w:p w14:paraId="1D8AAA32" w14:textId="77777777" w:rsidR="009A7E5B" w:rsidRPr="005A0BA0" w:rsidRDefault="009A7E5B" w:rsidP="005A0BA0">
      <w:pPr>
        <w:pStyle w:val="BodyText"/>
        <w:ind w:left="1080" w:right="-36"/>
        <w:jc w:val="both"/>
      </w:pPr>
    </w:p>
    <w:p w14:paraId="646BF9C7" w14:textId="77777777" w:rsidR="00A66BDF" w:rsidRPr="005A0BA0" w:rsidRDefault="00673C4E" w:rsidP="00A66BDF">
      <w:pPr>
        <w:widowControl/>
        <w:numPr>
          <w:ilvl w:val="0"/>
          <w:numId w:val="24"/>
        </w:numPr>
        <w:autoSpaceDE/>
        <w:autoSpaceDN/>
        <w:ind w:right="-36"/>
        <w:jc w:val="both"/>
        <w:rPr>
          <w:sz w:val="24"/>
          <w:szCs w:val="24"/>
        </w:rPr>
      </w:pPr>
      <w:r w:rsidRPr="005A0BA0">
        <w:rPr>
          <w:sz w:val="24"/>
          <w:szCs w:val="24"/>
        </w:rPr>
        <w:t xml:space="preserve">The bid shall be awarded on a </w:t>
      </w:r>
      <w:r w:rsidR="006C4A45" w:rsidRPr="005A0BA0">
        <w:rPr>
          <w:sz w:val="24"/>
          <w:szCs w:val="24"/>
        </w:rPr>
        <w:t>per acre</w:t>
      </w:r>
      <w:r w:rsidR="00A52C6C" w:rsidRPr="005A0BA0">
        <w:rPr>
          <w:sz w:val="24"/>
          <w:szCs w:val="24"/>
        </w:rPr>
        <w:t xml:space="preserve"> basis</w:t>
      </w:r>
      <w:r w:rsidRPr="005A0BA0">
        <w:rPr>
          <w:sz w:val="24"/>
          <w:szCs w:val="24"/>
        </w:rPr>
        <w:t xml:space="preserve">. </w:t>
      </w:r>
    </w:p>
    <w:p w14:paraId="59414593" w14:textId="3816F96F" w:rsidR="00A66BDF" w:rsidRPr="005A0BA0" w:rsidRDefault="00673C4E" w:rsidP="00A66BDF">
      <w:pPr>
        <w:widowControl/>
        <w:autoSpaceDE/>
        <w:autoSpaceDN/>
        <w:ind w:right="-36"/>
        <w:jc w:val="both"/>
        <w:rPr>
          <w:sz w:val="24"/>
          <w:szCs w:val="24"/>
        </w:rPr>
      </w:pPr>
      <w:r w:rsidRPr="005A0BA0">
        <w:rPr>
          <w:sz w:val="24"/>
          <w:szCs w:val="24"/>
        </w:rPr>
        <w:t xml:space="preserve">   </w:t>
      </w:r>
    </w:p>
    <w:p w14:paraId="3846AD0D" w14:textId="77777777" w:rsidR="00A66BDF" w:rsidRPr="005A0BA0" w:rsidRDefault="00673C4E" w:rsidP="00A66BDF">
      <w:pPr>
        <w:widowControl/>
        <w:numPr>
          <w:ilvl w:val="0"/>
          <w:numId w:val="24"/>
        </w:numPr>
        <w:autoSpaceDE/>
        <w:autoSpaceDN/>
        <w:ind w:right="-36"/>
        <w:jc w:val="both"/>
        <w:rPr>
          <w:rStyle w:val="Hyperlink"/>
          <w:color w:val="auto"/>
          <w:sz w:val="24"/>
          <w:szCs w:val="24"/>
          <w:u w:val="none"/>
        </w:rPr>
      </w:pPr>
      <w:r w:rsidRPr="005A0BA0">
        <w:rPr>
          <w:sz w:val="24"/>
          <w:szCs w:val="24"/>
        </w:rPr>
        <w:t>Bids m</w:t>
      </w:r>
      <w:r w:rsidR="00FE1F63" w:rsidRPr="005A0BA0">
        <w:rPr>
          <w:sz w:val="24"/>
          <w:szCs w:val="24"/>
        </w:rPr>
        <w:t xml:space="preserve">ust </w:t>
      </w:r>
      <w:r w:rsidRPr="005A0BA0">
        <w:rPr>
          <w:sz w:val="24"/>
          <w:szCs w:val="24"/>
        </w:rPr>
        <w:t xml:space="preserve">be submitted via the PA Supplier Portal, to be found at </w:t>
      </w:r>
      <w:bookmarkStart w:id="3" w:name="_Hlk47620972"/>
      <w:r w:rsidR="005268B8" w:rsidRPr="005A0BA0">
        <w:fldChar w:fldCharType="begin"/>
      </w:r>
      <w:r w:rsidR="005268B8" w:rsidRPr="005A0BA0">
        <w:rPr>
          <w:sz w:val="24"/>
          <w:szCs w:val="24"/>
        </w:rPr>
        <w:instrText xml:space="preserve"> HYPERLINK "http://www.pasupplierportal.state.pa.us" </w:instrText>
      </w:r>
      <w:r w:rsidR="005268B8" w:rsidRPr="005A0BA0">
        <w:fldChar w:fldCharType="separate"/>
      </w:r>
      <w:r w:rsidR="005268B8" w:rsidRPr="005A0BA0">
        <w:rPr>
          <w:rStyle w:val="Hyperlink"/>
          <w:sz w:val="24"/>
          <w:szCs w:val="24"/>
        </w:rPr>
        <w:t>www.pasupplierportal.state.pa.us</w:t>
      </w:r>
      <w:r w:rsidR="005268B8" w:rsidRPr="005A0BA0">
        <w:rPr>
          <w:rStyle w:val="Hyperlink"/>
          <w:sz w:val="24"/>
          <w:szCs w:val="24"/>
        </w:rPr>
        <w:fldChar w:fldCharType="end"/>
      </w:r>
      <w:bookmarkEnd w:id="3"/>
      <w:r w:rsidR="00A66BDF" w:rsidRPr="005A0BA0">
        <w:rPr>
          <w:rStyle w:val="Hyperlink"/>
          <w:sz w:val="24"/>
          <w:szCs w:val="24"/>
          <w:u w:val="none"/>
        </w:rPr>
        <w:t xml:space="preserve"> </w:t>
      </w:r>
    </w:p>
    <w:p w14:paraId="0A69A929" w14:textId="77777777" w:rsidR="00A66BDF" w:rsidRPr="005A0BA0" w:rsidRDefault="00A66BDF" w:rsidP="00CA2B2D">
      <w:pPr>
        <w:pStyle w:val="ListParagraph"/>
        <w:jc w:val="both"/>
        <w:rPr>
          <w:sz w:val="24"/>
          <w:szCs w:val="24"/>
        </w:rPr>
      </w:pPr>
    </w:p>
    <w:p w14:paraId="387DEF62" w14:textId="75B1924E" w:rsidR="00FE1F63" w:rsidRPr="005A0BA0" w:rsidRDefault="00673C4E" w:rsidP="00A66BDF">
      <w:pPr>
        <w:widowControl/>
        <w:numPr>
          <w:ilvl w:val="0"/>
          <w:numId w:val="24"/>
        </w:numPr>
        <w:autoSpaceDE/>
        <w:autoSpaceDN/>
        <w:ind w:right="-36"/>
        <w:jc w:val="both"/>
        <w:rPr>
          <w:sz w:val="24"/>
          <w:szCs w:val="24"/>
        </w:rPr>
      </w:pPr>
      <w:r w:rsidRPr="005A0BA0">
        <w:rPr>
          <w:sz w:val="24"/>
          <w:szCs w:val="24"/>
        </w:rPr>
        <w:t>Faxed bids and mailed bids will NOT be accepted.</w:t>
      </w:r>
    </w:p>
    <w:p w14:paraId="3117399E" w14:textId="77777777" w:rsidR="00FE1F63" w:rsidRPr="005A0BA0" w:rsidRDefault="00FE1F63" w:rsidP="001B0F06">
      <w:pPr>
        <w:pStyle w:val="BodyText"/>
        <w:ind w:left="1080" w:right="-36"/>
        <w:jc w:val="both"/>
      </w:pPr>
    </w:p>
    <w:p w14:paraId="630A3D96" w14:textId="77777777" w:rsidR="00673C4E" w:rsidRPr="005A0BA0" w:rsidRDefault="00673C4E" w:rsidP="00A66BDF">
      <w:pPr>
        <w:pStyle w:val="BodyText"/>
        <w:numPr>
          <w:ilvl w:val="0"/>
          <w:numId w:val="14"/>
        </w:numPr>
        <w:ind w:right="-36"/>
        <w:jc w:val="both"/>
      </w:pPr>
      <w:r w:rsidRPr="005A0BA0">
        <w:t xml:space="preserve">The price per </w:t>
      </w:r>
      <w:r w:rsidR="00FE1F63" w:rsidRPr="005A0BA0">
        <w:t>acre</w:t>
      </w:r>
      <w:r w:rsidRPr="005A0BA0">
        <w:t xml:space="preserve"> shall include all labor, equipment, tools, insurance,</w:t>
      </w:r>
      <w:r w:rsidR="00FE1F63" w:rsidRPr="005A0BA0">
        <w:t xml:space="preserve"> </w:t>
      </w:r>
      <w:r w:rsidRPr="005A0BA0">
        <w:t>materials disposal and all items necessary for the completion of the project.</w:t>
      </w:r>
      <w:r w:rsidR="00FE1F63" w:rsidRPr="005A0BA0">
        <w:t xml:space="preserve">  Prices bid shall be in d</w:t>
      </w:r>
      <w:r w:rsidRPr="005A0BA0">
        <w:t>ollar and cents only.</w:t>
      </w:r>
    </w:p>
    <w:p w14:paraId="1AE97F82" w14:textId="77777777" w:rsidR="00673C4E" w:rsidRPr="005A0BA0" w:rsidRDefault="00673C4E" w:rsidP="00CA2B2D">
      <w:pPr>
        <w:tabs>
          <w:tab w:val="left" w:pos="360"/>
          <w:tab w:val="left" w:pos="540"/>
          <w:tab w:val="left" w:pos="720"/>
          <w:tab w:val="left" w:pos="1080"/>
          <w:tab w:val="left" w:pos="1440"/>
        </w:tabs>
        <w:ind w:left="810" w:right="-36" w:hanging="360"/>
        <w:jc w:val="both"/>
        <w:rPr>
          <w:color w:val="000000"/>
          <w:sz w:val="24"/>
          <w:szCs w:val="24"/>
        </w:rPr>
      </w:pPr>
    </w:p>
    <w:p w14:paraId="0ACD53CE" w14:textId="457546B5" w:rsidR="00673C4E" w:rsidRPr="005A0BA0" w:rsidRDefault="00673C4E" w:rsidP="00CA2B2D">
      <w:pPr>
        <w:pStyle w:val="Heading1"/>
        <w:numPr>
          <w:ilvl w:val="0"/>
          <w:numId w:val="1"/>
        </w:numPr>
        <w:tabs>
          <w:tab w:val="left" w:pos="720"/>
        </w:tabs>
        <w:ind w:left="720" w:right="-36"/>
        <w:jc w:val="both"/>
        <w:rPr>
          <w:u w:val="single"/>
        </w:rPr>
      </w:pPr>
      <w:r w:rsidRPr="005A0BA0">
        <w:t xml:space="preserve">BID RESULTS </w:t>
      </w:r>
      <w:r w:rsidR="004F126C" w:rsidRPr="005A0BA0">
        <w:t>–</w:t>
      </w:r>
      <w:r w:rsidRPr="005A0BA0">
        <w:t xml:space="preserve"> </w:t>
      </w:r>
      <w:r w:rsidR="004F126C" w:rsidRPr="005A0BA0">
        <w:t>are available</w:t>
      </w:r>
      <w:r w:rsidRPr="005A0BA0">
        <w:t xml:space="preserve"> at</w:t>
      </w:r>
      <w:r w:rsidR="004F126C" w:rsidRPr="005A0BA0">
        <w:t xml:space="preserve"> </w:t>
      </w:r>
      <w:hyperlink r:id="rId10" w:history="1">
        <w:r w:rsidR="004F126C" w:rsidRPr="005A0BA0">
          <w:rPr>
            <w:rStyle w:val="Hyperlink"/>
            <w:b w:val="0"/>
            <w:bCs w:val="0"/>
          </w:rPr>
          <w:t>www.emarketplace.state.pa.us/bidtabs.aspx</w:t>
        </w:r>
      </w:hyperlink>
      <w:r w:rsidR="005268B8" w:rsidRPr="005A0BA0">
        <w:rPr>
          <w:color w:val="0070C0"/>
          <w:u w:val="single"/>
        </w:rPr>
        <w:t xml:space="preserve"> </w:t>
      </w:r>
    </w:p>
    <w:p w14:paraId="3F265B01" w14:textId="77777777" w:rsidR="004F126C" w:rsidRPr="005A0BA0" w:rsidRDefault="004F126C" w:rsidP="00CA2B2D">
      <w:pPr>
        <w:pStyle w:val="Heading1"/>
        <w:tabs>
          <w:tab w:val="left" w:pos="720"/>
        </w:tabs>
        <w:ind w:right="-36"/>
        <w:jc w:val="both"/>
        <w:rPr>
          <w:u w:val="single"/>
        </w:rPr>
      </w:pPr>
    </w:p>
    <w:p w14:paraId="6F5B2C23" w14:textId="77777777" w:rsidR="00673C4E" w:rsidRPr="005A0BA0" w:rsidRDefault="00673C4E" w:rsidP="00A66BDF">
      <w:pPr>
        <w:pStyle w:val="BodyText"/>
        <w:numPr>
          <w:ilvl w:val="0"/>
          <w:numId w:val="22"/>
        </w:numPr>
        <w:ind w:right="-36"/>
        <w:jc w:val="both"/>
        <w:rPr>
          <w:color w:val="000000"/>
        </w:rPr>
      </w:pPr>
      <w:r w:rsidRPr="005A0BA0">
        <w:rPr>
          <w:color w:val="000000"/>
        </w:rPr>
        <w:t xml:space="preserve">The posted results will contain the information of the apparent bidders, and all bids are under review until final award of the purchase order.  </w:t>
      </w:r>
    </w:p>
    <w:p w14:paraId="17B939CC" w14:textId="77777777" w:rsidR="00673C4E" w:rsidRPr="005A0BA0" w:rsidRDefault="00673C4E" w:rsidP="00CA2B2D">
      <w:pPr>
        <w:tabs>
          <w:tab w:val="left" w:pos="360"/>
          <w:tab w:val="left" w:pos="540"/>
          <w:tab w:val="left" w:pos="720"/>
          <w:tab w:val="left" w:pos="1080"/>
          <w:tab w:val="left" w:pos="1440"/>
        </w:tabs>
        <w:ind w:left="810" w:right="-36"/>
        <w:jc w:val="both"/>
        <w:rPr>
          <w:color w:val="000000"/>
          <w:sz w:val="24"/>
          <w:szCs w:val="24"/>
        </w:rPr>
      </w:pPr>
    </w:p>
    <w:p w14:paraId="37EB1410" w14:textId="77777777" w:rsidR="00673C4E" w:rsidRPr="005A0BA0" w:rsidRDefault="00673C4E" w:rsidP="00A66BDF">
      <w:pPr>
        <w:pStyle w:val="BodyText"/>
        <w:numPr>
          <w:ilvl w:val="0"/>
          <w:numId w:val="22"/>
        </w:numPr>
        <w:ind w:right="-36"/>
        <w:jc w:val="both"/>
        <w:rPr>
          <w:color w:val="000000"/>
        </w:rPr>
      </w:pPr>
      <w:r w:rsidRPr="005A0BA0">
        <w:rPr>
          <w:color w:val="000000"/>
        </w:rPr>
        <w:t xml:space="preserve">Quantities herein are only estimates and may increase or decrease dependent upon the needs of the Commission.  Operator shall be paid at the unit price bid for actual services performed. </w:t>
      </w:r>
    </w:p>
    <w:p w14:paraId="506D7231" w14:textId="77777777" w:rsidR="00673C4E" w:rsidRPr="005A0BA0" w:rsidRDefault="00673C4E" w:rsidP="00CA2B2D">
      <w:pPr>
        <w:tabs>
          <w:tab w:val="left" w:pos="360"/>
          <w:tab w:val="left" w:pos="540"/>
          <w:tab w:val="left" w:pos="720"/>
          <w:tab w:val="left" w:pos="1440"/>
        </w:tabs>
        <w:ind w:left="810" w:right="-36"/>
        <w:jc w:val="both"/>
        <w:rPr>
          <w:color w:val="000000"/>
          <w:sz w:val="24"/>
          <w:szCs w:val="24"/>
        </w:rPr>
      </w:pPr>
    </w:p>
    <w:p w14:paraId="11C2AD7A" w14:textId="77777777" w:rsidR="00673C4E" w:rsidRPr="005A0BA0" w:rsidRDefault="00673C4E" w:rsidP="00A66BDF">
      <w:pPr>
        <w:pStyle w:val="BodyText"/>
        <w:numPr>
          <w:ilvl w:val="0"/>
          <w:numId w:val="22"/>
        </w:numPr>
        <w:ind w:right="-36"/>
        <w:jc w:val="both"/>
        <w:rPr>
          <w:color w:val="000000"/>
        </w:rPr>
      </w:pPr>
      <w:r w:rsidRPr="005A0BA0">
        <w:rPr>
          <w:color w:val="000000"/>
        </w:rPr>
        <w:t>The Commission reserves the right to reject any or all bids and award contracts as it determines to be in the best interest of the Commission.</w:t>
      </w:r>
    </w:p>
    <w:p w14:paraId="7485D578" w14:textId="689EEF32" w:rsidR="00673C4E" w:rsidRDefault="00673C4E" w:rsidP="00CA2B2D">
      <w:pPr>
        <w:tabs>
          <w:tab w:val="left" w:pos="360"/>
          <w:tab w:val="left" w:pos="540"/>
          <w:tab w:val="left" w:pos="720"/>
          <w:tab w:val="left" w:pos="1440"/>
        </w:tabs>
        <w:ind w:left="810" w:right="-36"/>
        <w:jc w:val="both"/>
        <w:rPr>
          <w:color w:val="000000"/>
          <w:sz w:val="24"/>
          <w:szCs w:val="24"/>
        </w:rPr>
      </w:pPr>
    </w:p>
    <w:p w14:paraId="63A31974" w14:textId="23DC02AC" w:rsidR="00FE1F63" w:rsidRPr="005A0BA0" w:rsidRDefault="00FE1F63" w:rsidP="009853DF">
      <w:pPr>
        <w:widowControl/>
        <w:numPr>
          <w:ilvl w:val="0"/>
          <w:numId w:val="1"/>
        </w:numPr>
        <w:autoSpaceDE/>
        <w:autoSpaceDN/>
        <w:ind w:left="720" w:right="-36"/>
        <w:jc w:val="both"/>
        <w:rPr>
          <w:b/>
          <w:bCs/>
          <w:sz w:val="24"/>
          <w:szCs w:val="24"/>
        </w:rPr>
      </w:pPr>
      <w:r w:rsidRPr="005A0BA0">
        <w:rPr>
          <w:b/>
          <w:bCs/>
          <w:sz w:val="24"/>
          <w:szCs w:val="24"/>
        </w:rPr>
        <w:t>PERFORMANCE SECURITY:</w:t>
      </w:r>
    </w:p>
    <w:p w14:paraId="4A5F4F62" w14:textId="77777777" w:rsidR="004F126C" w:rsidRPr="005A0BA0" w:rsidRDefault="004F126C" w:rsidP="004F126C">
      <w:pPr>
        <w:widowControl/>
        <w:autoSpaceDE/>
        <w:autoSpaceDN/>
        <w:ind w:right="-36"/>
        <w:jc w:val="both"/>
        <w:rPr>
          <w:b/>
          <w:bCs/>
          <w:sz w:val="24"/>
          <w:szCs w:val="24"/>
        </w:rPr>
      </w:pPr>
    </w:p>
    <w:p w14:paraId="422228ED" w14:textId="3BC589DD" w:rsidR="00FE1F63" w:rsidRPr="005A0BA0" w:rsidRDefault="00FE1F63" w:rsidP="00A66BDF">
      <w:pPr>
        <w:pStyle w:val="BodyText"/>
        <w:numPr>
          <w:ilvl w:val="0"/>
          <w:numId w:val="15"/>
        </w:numPr>
        <w:ind w:right="-36"/>
        <w:jc w:val="both"/>
      </w:pPr>
      <w:r w:rsidRPr="005A0BA0">
        <w:t>As further guarantee of faithful performance of the conditions set forth in this contract, the Contractor hereby agrees to furnish the Commission with Certified Check,</w:t>
      </w:r>
      <w:r w:rsidR="007047F4" w:rsidRPr="005A0BA0">
        <w:t xml:space="preserve"> </w:t>
      </w:r>
      <w:r w:rsidRPr="005A0BA0">
        <w:t xml:space="preserve">Irrevocable Letter of Credit, or other security acceptable to the Pennsylvania Game Commission, in the sum of </w:t>
      </w:r>
      <w:r w:rsidRPr="005A0BA0">
        <w:rPr>
          <w:b/>
          <w:bCs/>
        </w:rPr>
        <w:t>$5,000.0</w:t>
      </w:r>
      <w:r w:rsidR="006C4A45" w:rsidRPr="005A0BA0">
        <w:rPr>
          <w:b/>
          <w:bCs/>
        </w:rPr>
        <w:t>0.</w:t>
      </w:r>
    </w:p>
    <w:p w14:paraId="3388ED5C" w14:textId="77777777" w:rsidR="00FE1F63" w:rsidRPr="005A0BA0" w:rsidRDefault="00FE1F63" w:rsidP="001B0F06">
      <w:pPr>
        <w:pStyle w:val="BodyText"/>
        <w:ind w:left="1080" w:right="-36"/>
        <w:jc w:val="both"/>
      </w:pPr>
    </w:p>
    <w:p w14:paraId="2706A410" w14:textId="77777777" w:rsidR="00FE1F63" w:rsidRPr="005A0BA0" w:rsidRDefault="00FE1F63" w:rsidP="00A66BDF">
      <w:pPr>
        <w:pStyle w:val="BodyText"/>
        <w:numPr>
          <w:ilvl w:val="0"/>
          <w:numId w:val="15"/>
        </w:numPr>
        <w:ind w:right="-36"/>
        <w:jc w:val="both"/>
      </w:pPr>
      <w:r w:rsidRPr="005A0BA0">
        <w:t>ANY SECURITY POSTED MUST HAVE AN EXPIRATION DATE A MINIMUM OF ONE YEAR BEYOND THE EXPIRATION DATE OF THE CONTRACT.</w:t>
      </w:r>
    </w:p>
    <w:p w14:paraId="44D0B1C9" w14:textId="77777777" w:rsidR="00FE1F63" w:rsidRPr="005A0BA0" w:rsidRDefault="00FE1F63" w:rsidP="001B0F06">
      <w:pPr>
        <w:pStyle w:val="BodyText"/>
        <w:ind w:left="1080" w:right="-36"/>
        <w:jc w:val="both"/>
      </w:pPr>
    </w:p>
    <w:p w14:paraId="154139CC" w14:textId="00BEFD54" w:rsidR="00FE1F63" w:rsidRPr="005A0BA0" w:rsidRDefault="00FE1F63" w:rsidP="00A66BDF">
      <w:pPr>
        <w:pStyle w:val="BodyText"/>
        <w:numPr>
          <w:ilvl w:val="0"/>
          <w:numId w:val="15"/>
        </w:numPr>
        <w:ind w:right="-36"/>
        <w:jc w:val="both"/>
      </w:pPr>
      <w:r w:rsidRPr="005A0BA0">
        <w:t xml:space="preserve">Performance Security is due no later than 30 days after written notice of the bid award.  Time is of the essence </w:t>
      </w:r>
      <w:r w:rsidR="00123DA9" w:rsidRPr="00207252">
        <w:t xml:space="preserve">with regard to </w:t>
      </w:r>
      <w:r w:rsidRPr="005A0BA0">
        <w:t>the provision of Performance Security.  At the option of the PGC, failure to provide an acceptable Surety within 30 days will result in cancellation of the contract and the PGC may declare the bidder ineligible on future projects.</w:t>
      </w:r>
    </w:p>
    <w:p w14:paraId="02530F6B" w14:textId="77777777" w:rsidR="00FE1F63" w:rsidRPr="005A0BA0" w:rsidRDefault="00FE1F63" w:rsidP="001B0F06">
      <w:pPr>
        <w:pStyle w:val="BodyText"/>
        <w:ind w:left="1080" w:right="-36"/>
        <w:jc w:val="both"/>
      </w:pPr>
    </w:p>
    <w:p w14:paraId="47833A36" w14:textId="77777777" w:rsidR="00FE1F63" w:rsidRPr="005A0BA0" w:rsidRDefault="00FE1F63" w:rsidP="00A66BDF">
      <w:pPr>
        <w:pStyle w:val="BodyText"/>
        <w:numPr>
          <w:ilvl w:val="0"/>
          <w:numId w:val="15"/>
        </w:numPr>
        <w:ind w:right="-36"/>
        <w:jc w:val="both"/>
      </w:pPr>
      <w:r w:rsidRPr="005A0BA0">
        <w:t>It is further agreed that any performance bond guarantees the complete and faithful performance of this contract and full compliance with the conditions set forth herein, particularly as to construction repairs, restorations or other conditions to be performed and the Principal and Surety shall in no way be released or either of them, their executors, administrators, successors or assigns from their liability hereunder, notice to the Surety or Sureties of any such repair involving construction restoration and conditions to be performed, and extension or forbearance hereof being hereby waived.</w:t>
      </w:r>
    </w:p>
    <w:p w14:paraId="54801004" w14:textId="77777777" w:rsidR="00324B35" w:rsidRPr="005A0BA0" w:rsidRDefault="00324B35" w:rsidP="001B0F06">
      <w:pPr>
        <w:pStyle w:val="BodyText"/>
        <w:ind w:left="1080" w:right="-36"/>
        <w:jc w:val="both"/>
      </w:pPr>
    </w:p>
    <w:p w14:paraId="5C127FE7" w14:textId="77777777" w:rsidR="005638B0" w:rsidRPr="005A0BA0" w:rsidRDefault="00FE1F63" w:rsidP="00A66BDF">
      <w:pPr>
        <w:pStyle w:val="BodyText"/>
        <w:numPr>
          <w:ilvl w:val="0"/>
          <w:numId w:val="15"/>
        </w:numPr>
        <w:ind w:right="-36"/>
        <w:jc w:val="both"/>
      </w:pPr>
      <w:r w:rsidRPr="005A0BA0">
        <w:t>Failure to comply with any of the conditions of the contract herein mentioned shall result in cancellation of the agreement and forfeiture of the performance bond to cover damages sustained by the Commission.  The Commission may declare the Contractor ineligible to bid on future contracts.</w:t>
      </w:r>
    </w:p>
    <w:p w14:paraId="39A5BE4C" w14:textId="77777777" w:rsidR="00CA345D" w:rsidRPr="005A0BA0" w:rsidRDefault="00CA345D" w:rsidP="00CA2B2D">
      <w:pPr>
        <w:pStyle w:val="ListParagraph"/>
        <w:ind w:right="-36"/>
        <w:jc w:val="both"/>
        <w:rPr>
          <w:sz w:val="24"/>
          <w:szCs w:val="24"/>
        </w:rPr>
      </w:pPr>
    </w:p>
    <w:p w14:paraId="26823A16" w14:textId="0FF3291F" w:rsidR="00B40DFB" w:rsidRPr="005A0BA0" w:rsidRDefault="00B40DFB" w:rsidP="009853DF">
      <w:pPr>
        <w:widowControl/>
        <w:numPr>
          <w:ilvl w:val="0"/>
          <w:numId w:val="1"/>
        </w:numPr>
        <w:autoSpaceDE/>
        <w:autoSpaceDN/>
        <w:ind w:left="720" w:right="-36"/>
        <w:jc w:val="both"/>
        <w:rPr>
          <w:b/>
          <w:bCs/>
          <w:sz w:val="24"/>
          <w:szCs w:val="24"/>
        </w:rPr>
      </w:pPr>
      <w:r w:rsidRPr="005A0BA0">
        <w:rPr>
          <w:b/>
          <w:bCs/>
          <w:sz w:val="24"/>
          <w:szCs w:val="24"/>
        </w:rPr>
        <w:t>OPERATOR</w:t>
      </w:r>
      <w:r w:rsidRPr="005A0BA0">
        <w:rPr>
          <w:b/>
          <w:bCs/>
          <w:spacing w:val="-4"/>
          <w:sz w:val="24"/>
          <w:szCs w:val="24"/>
        </w:rPr>
        <w:t xml:space="preserve"> </w:t>
      </w:r>
      <w:r w:rsidRPr="005A0BA0">
        <w:rPr>
          <w:b/>
          <w:bCs/>
          <w:sz w:val="24"/>
          <w:szCs w:val="24"/>
        </w:rPr>
        <w:t>REFERENCES:</w:t>
      </w:r>
    </w:p>
    <w:p w14:paraId="7E7D315F" w14:textId="77777777" w:rsidR="004F126C" w:rsidRPr="005A0BA0" w:rsidRDefault="004F126C" w:rsidP="004F126C">
      <w:pPr>
        <w:widowControl/>
        <w:autoSpaceDE/>
        <w:autoSpaceDN/>
        <w:ind w:right="-36"/>
        <w:jc w:val="both"/>
        <w:rPr>
          <w:sz w:val="24"/>
          <w:szCs w:val="24"/>
        </w:rPr>
      </w:pPr>
    </w:p>
    <w:p w14:paraId="7752B4D5" w14:textId="77777777" w:rsidR="00B40DFB" w:rsidRPr="005A0BA0" w:rsidRDefault="00B40DFB" w:rsidP="00A66BDF">
      <w:pPr>
        <w:pStyle w:val="BodyText"/>
        <w:numPr>
          <w:ilvl w:val="0"/>
          <w:numId w:val="16"/>
        </w:numPr>
        <w:ind w:right="-36"/>
        <w:jc w:val="both"/>
      </w:pPr>
      <w:r w:rsidRPr="005A0BA0">
        <w:t>After the bid opening and prior to awarding of the contract, the Commission has the right to request 3 references (names, addresses, and telephone numbers) of similar work performed by the Operator within the previous two (2) years as proof of qualifications to perform the work involved in this contract.  Similar work is defined here as proof that the bidder has successfully completed at least 150 acres of machine and/or hand cut mowing in a forested environment in a single calendar year.</w:t>
      </w:r>
    </w:p>
    <w:p w14:paraId="25C0AF4C" w14:textId="77777777" w:rsidR="00D57467" w:rsidRPr="005A0BA0" w:rsidRDefault="00D57467" w:rsidP="00D57467">
      <w:pPr>
        <w:widowControl/>
        <w:autoSpaceDE/>
        <w:autoSpaceDN/>
        <w:ind w:left="720" w:right="-36"/>
        <w:jc w:val="both"/>
        <w:rPr>
          <w:b/>
          <w:bCs/>
          <w:sz w:val="24"/>
          <w:szCs w:val="24"/>
        </w:rPr>
      </w:pPr>
    </w:p>
    <w:p w14:paraId="2D277B89" w14:textId="57104830" w:rsidR="005638B0" w:rsidRPr="005A0BA0" w:rsidRDefault="00442211" w:rsidP="007054EC">
      <w:pPr>
        <w:widowControl/>
        <w:numPr>
          <w:ilvl w:val="0"/>
          <w:numId w:val="1"/>
        </w:numPr>
        <w:autoSpaceDE/>
        <w:autoSpaceDN/>
        <w:ind w:left="720" w:right="-36"/>
        <w:jc w:val="both"/>
        <w:rPr>
          <w:b/>
          <w:bCs/>
          <w:sz w:val="24"/>
          <w:szCs w:val="24"/>
        </w:rPr>
      </w:pPr>
      <w:r w:rsidRPr="005A0BA0">
        <w:rPr>
          <w:b/>
          <w:bCs/>
          <w:sz w:val="24"/>
          <w:szCs w:val="24"/>
        </w:rPr>
        <w:t>CONTRACT</w:t>
      </w:r>
      <w:r w:rsidRPr="005A0BA0">
        <w:rPr>
          <w:b/>
          <w:bCs/>
          <w:spacing w:val="-7"/>
          <w:sz w:val="24"/>
          <w:szCs w:val="24"/>
        </w:rPr>
        <w:t xml:space="preserve"> </w:t>
      </w:r>
      <w:r w:rsidRPr="005A0BA0">
        <w:rPr>
          <w:b/>
          <w:bCs/>
          <w:sz w:val="24"/>
          <w:szCs w:val="24"/>
        </w:rPr>
        <w:t>TERM:</w:t>
      </w:r>
    </w:p>
    <w:p w14:paraId="341475AC" w14:textId="77777777" w:rsidR="004F126C" w:rsidRPr="005A0BA0" w:rsidRDefault="004F126C" w:rsidP="004F126C">
      <w:pPr>
        <w:widowControl/>
        <w:autoSpaceDE/>
        <w:autoSpaceDN/>
        <w:ind w:right="-36"/>
        <w:jc w:val="both"/>
        <w:rPr>
          <w:sz w:val="24"/>
          <w:szCs w:val="24"/>
        </w:rPr>
      </w:pPr>
    </w:p>
    <w:p w14:paraId="493CA50F" w14:textId="0657382B" w:rsidR="005638B0" w:rsidRPr="005A0BA0" w:rsidRDefault="00C1102F" w:rsidP="00A66BDF">
      <w:pPr>
        <w:pStyle w:val="BodyText"/>
        <w:numPr>
          <w:ilvl w:val="0"/>
          <w:numId w:val="17"/>
        </w:numPr>
        <w:ind w:right="-36"/>
        <w:jc w:val="both"/>
      </w:pPr>
      <w:r w:rsidRPr="00CE6186">
        <w:t>Work may begin on or after</w:t>
      </w:r>
      <w:r>
        <w:t xml:space="preserve"> </w:t>
      </w:r>
      <w:r w:rsidRPr="00F10335">
        <w:rPr>
          <w:b/>
          <w:bCs/>
        </w:rPr>
        <w:t>July 1, 2023</w:t>
      </w:r>
      <w:r w:rsidRPr="00CE6186">
        <w:t>.</w:t>
      </w:r>
      <w:r>
        <w:t xml:space="preserve">  Contract signing and approval is required before any work begins.</w:t>
      </w:r>
      <w:r w:rsidRPr="00CE6186">
        <w:t xml:space="preserve">  </w:t>
      </w:r>
      <w:r w:rsidRPr="00CE6186">
        <w:rPr>
          <w:bCs/>
        </w:rPr>
        <w:t xml:space="preserve">The contract must be completed by </w:t>
      </w:r>
      <w:r w:rsidRPr="00CE6186">
        <w:t xml:space="preserve">the termination date: </w:t>
      </w:r>
      <w:r>
        <w:rPr>
          <w:b/>
          <w:bCs/>
          <w:color w:val="000000"/>
          <w:u w:val="single"/>
        </w:rPr>
        <w:t>October</w:t>
      </w:r>
      <w:r w:rsidRPr="00CE6186">
        <w:rPr>
          <w:b/>
          <w:bCs/>
          <w:color w:val="000000"/>
          <w:u w:val="single"/>
        </w:rPr>
        <w:t xml:space="preserve"> </w:t>
      </w:r>
      <w:r>
        <w:rPr>
          <w:b/>
          <w:bCs/>
          <w:color w:val="000000"/>
          <w:u w:val="single"/>
        </w:rPr>
        <w:t>30</w:t>
      </w:r>
      <w:r w:rsidRPr="00CE6186">
        <w:rPr>
          <w:b/>
          <w:bCs/>
          <w:color w:val="000000"/>
          <w:u w:val="single"/>
          <w:vertAlign w:val="superscript"/>
        </w:rPr>
        <w:t>th</w:t>
      </w:r>
      <w:r w:rsidRPr="00CE6186">
        <w:rPr>
          <w:b/>
          <w:u w:val="single"/>
        </w:rPr>
        <w:t xml:space="preserve">, 2023.  </w:t>
      </w:r>
      <w:r>
        <w:t xml:space="preserve"> </w:t>
      </w:r>
    </w:p>
    <w:p w14:paraId="15FF799C" w14:textId="77777777" w:rsidR="00857844" w:rsidRPr="005A0BA0" w:rsidRDefault="00857844" w:rsidP="005A49AA">
      <w:pPr>
        <w:pStyle w:val="BodyText"/>
        <w:spacing w:before="11"/>
        <w:ind w:right="-36"/>
        <w:jc w:val="both"/>
      </w:pPr>
    </w:p>
    <w:p w14:paraId="7B1F7ED0" w14:textId="1AC0F6CF" w:rsidR="005638B0" w:rsidRPr="005A0BA0" w:rsidRDefault="00442211" w:rsidP="00C1102F">
      <w:pPr>
        <w:pStyle w:val="BodyText"/>
        <w:numPr>
          <w:ilvl w:val="0"/>
          <w:numId w:val="17"/>
        </w:numPr>
        <w:ind w:right="-36"/>
        <w:jc w:val="both"/>
      </w:pPr>
      <w:r w:rsidRPr="005A0BA0">
        <w:t xml:space="preserve">If site conditions, as determined by the </w:t>
      </w:r>
      <w:r w:rsidR="00673C4E" w:rsidRPr="005A0BA0">
        <w:t>Commission</w:t>
      </w:r>
      <w:r w:rsidRPr="005A0BA0">
        <w:t xml:space="preserve">, are unfavorable to proceed, the start may be delayed. Work must then commence within ten (10) days of the onset of favorable conditions, as determined by the </w:t>
      </w:r>
      <w:r w:rsidR="00673C4E" w:rsidRPr="005A0BA0">
        <w:t>Commission</w:t>
      </w:r>
      <w:r w:rsidRPr="005A0BA0">
        <w:t>.</w:t>
      </w:r>
    </w:p>
    <w:p w14:paraId="3669E0F0" w14:textId="77777777" w:rsidR="005C6A95" w:rsidRPr="005A0BA0" w:rsidRDefault="005C6A95" w:rsidP="005A49AA">
      <w:pPr>
        <w:pStyle w:val="BodyText"/>
        <w:spacing w:before="11"/>
        <w:ind w:left="720" w:right="-36"/>
        <w:jc w:val="both"/>
      </w:pPr>
    </w:p>
    <w:p w14:paraId="785A85E3" w14:textId="77777777" w:rsidR="005638B0" w:rsidRPr="005A0BA0" w:rsidRDefault="00442211" w:rsidP="00BA4702">
      <w:pPr>
        <w:pStyle w:val="BodyText"/>
        <w:numPr>
          <w:ilvl w:val="0"/>
          <w:numId w:val="17"/>
        </w:numPr>
        <w:ind w:right="-36"/>
        <w:jc w:val="both"/>
      </w:pPr>
      <w:r w:rsidRPr="005A0BA0">
        <w:t xml:space="preserve">The start date may also be postponed if the </w:t>
      </w:r>
      <w:r w:rsidR="00922C3B" w:rsidRPr="005A0BA0">
        <w:t>Operator</w:t>
      </w:r>
      <w:r w:rsidRPr="005A0BA0">
        <w:t xml:space="preserve"> is actively working on another </w:t>
      </w:r>
      <w:r w:rsidR="00FE1F63" w:rsidRPr="005A0BA0">
        <w:t>Commission</w:t>
      </w:r>
      <w:r w:rsidRPr="005A0BA0">
        <w:t xml:space="preserve"> contract.</w:t>
      </w:r>
    </w:p>
    <w:p w14:paraId="43CF4A34" w14:textId="77777777" w:rsidR="005C6A95" w:rsidRPr="005A0BA0" w:rsidRDefault="005C6A95" w:rsidP="00BA4702">
      <w:pPr>
        <w:pStyle w:val="BodyText"/>
        <w:spacing w:before="11"/>
        <w:ind w:right="-36"/>
        <w:jc w:val="both"/>
      </w:pPr>
    </w:p>
    <w:p w14:paraId="77FE4B03" w14:textId="77777777" w:rsidR="005638B0" w:rsidRPr="005A0BA0" w:rsidRDefault="00442211" w:rsidP="00D57467">
      <w:pPr>
        <w:widowControl/>
        <w:numPr>
          <w:ilvl w:val="0"/>
          <w:numId w:val="36"/>
        </w:numPr>
        <w:autoSpaceDE/>
        <w:autoSpaceDN/>
        <w:ind w:left="720" w:right="-36"/>
        <w:jc w:val="both"/>
        <w:rPr>
          <w:b/>
          <w:bCs/>
          <w:sz w:val="24"/>
          <w:szCs w:val="24"/>
        </w:rPr>
      </w:pPr>
      <w:r w:rsidRPr="005A0BA0">
        <w:rPr>
          <w:b/>
          <w:bCs/>
          <w:sz w:val="24"/>
          <w:szCs w:val="24"/>
        </w:rPr>
        <w:t>PAYMENT</w:t>
      </w:r>
      <w:r w:rsidRPr="005A0BA0">
        <w:rPr>
          <w:b/>
          <w:bCs/>
          <w:spacing w:val="-9"/>
          <w:sz w:val="24"/>
          <w:szCs w:val="24"/>
        </w:rPr>
        <w:t xml:space="preserve"> </w:t>
      </w:r>
      <w:r w:rsidRPr="005A0BA0">
        <w:rPr>
          <w:b/>
          <w:bCs/>
          <w:sz w:val="24"/>
          <w:szCs w:val="24"/>
        </w:rPr>
        <w:t>TERMS:</w:t>
      </w:r>
    </w:p>
    <w:p w14:paraId="7190A16F" w14:textId="77777777" w:rsidR="005638B0" w:rsidRPr="005A0BA0" w:rsidRDefault="005638B0" w:rsidP="005A49AA">
      <w:pPr>
        <w:pStyle w:val="BodyText"/>
        <w:spacing w:before="10"/>
        <w:ind w:right="-36"/>
        <w:jc w:val="both"/>
        <w:rPr>
          <w:b/>
        </w:rPr>
      </w:pPr>
    </w:p>
    <w:p w14:paraId="548E0D18" w14:textId="77777777" w:rsidR="005638B0" w:rsidRPr="005A0BA0" w:rsidRDefault="00B40DFB" w:rsidP="003E50BA">
      <w:pPr>
        <w:pStyle w:val="BodyText"/>
        <w:widowControl/>
        <w:numPr>
          <w:ilvl w:val="0"/>
          <w:numId w:val="18"/>
        </w:numPr>
        <w:ind w:right="-43"/>
        <w:jc w:val="both"/>
      </w:pPr>
      <w:r w:rsidRPr="005A0BA0">
        <w:t xml:space="preserve">Payment shall be on a reimbursement basis for actual acres completed as measured by a Forestry Division employee.  </w:t>
      </w:r>
      <w:r w:rsidR="00442211" w:rsidRPr="005A0BA0">
        <w:t xml:space="preserve">A block will be deemed complete when all items listed in the </w:t>
      </w:r>
      <w:r w:rsidRPr="005A0BA0">
        <w:t>specifications</w:t>
      </w:r>
      <w:r w:rsidR="00442211" w:rsidRPr="005A0BA0">
        <w:t xml:space="preserve"> have been met for that block.  Invoice must state the number of acres properly treated.</w:t>
      </w:r>
    </w:p>
    <w:p w14:paraId="3E505A0C" w14:textId="77777777" w:rsidR="00E8296E" w:rsidRPr="005A0BA0" w:rsidRDefault="00E8296E" w:rsidP="005A49AA">
      <w:pPr>
        <w:pStyle w:val="BodyText"/>
        <w:ind w:left="720" w:right="-36"/>
        <w:jc w:val="both"/>
      </w:pPr>
    </w:p>
    <w:p w14:paraId="5828B857" w14:textId="77777777" w:rsidR="005638B0" w:rsidRPr="005A0BA0" w:rsidRDefault="00442211" w:rsidP="00D57467">
      <w:pPr>
        <w:widowControl/>
        <w:numPr>
          <w:ilvl w:val="0"/>
          <w:numId w:val="36"/>
        </w:numPr>
        <w:autoSpaceDE/>
        <w:autoSpaceDN/>
        <w:ind w:left="720" w:right="-36"/>
        <w:jc w:val="both"/>
        <w:rPr>
          <w:b/>
          <w:bCs/>
          <w:sz w:val="24"/>
          <w:szCs w:val="24"/>
        </w:rPr>
      </w:pPr>
      <w:r w:rsidRPr="005A0BA0">
        <w:rPr>
          <w:b/>
          <w:bCs/>
          <w:sz w:val="24"/>
          <w:szCs w:val="24"/>
        </w:rPr>
        <w:t>INVOICES:</w:t>
      </w:r>
    </w:p>
    <w:p w14:paraId="2D34D55F" w14:textId="77777777" w:rsidR="00CA345D" w:rsidRPr="005A0BA0" w:rsidRDefault="00CA345D" w:rsidP="005A49AA">
      <w:pPr>
        <w:tabs>
          <w:tab w:val="left" w:pos="360"/>
          <w:tab w:val="left" w:pos="540"/>
          <w:tab w:val="left" w:pos="720"/>
          <w:tab w:val="left" w:pos="1080"/>
          <w:tab w:val="left" w:pos="1440"/>
        </w:tabs>
        <w:ind w:right="-36"/>
        <w:jc w:val="both"/>
        <w:rPr>
          <w:b/>
          <w:color w:val="000000"/>
          <w:sz w:val="24"/>
          <w:szCs w:val="24"/>
        </w:rPr>
      </w:pPr>
    </w:p>
    <w:p w14:paraId="5EEA6956" w14:textId="77777777" w:rsidR="00CA345D" w:rsidRPr="005A0BA0" w:rsidRDefault="00CA345D" w:rsidP="00A66BDF">
      <w:pPr>
        <w:pStyle w:val="BodyText"/>
        <w:numPr>
          <w:ilvl w:val="0"/>
          <w:numId w:val="19"/>
        </w:numPr>
        <w:ind w:right="-36"/>
        <w:jc w:val="both"/>
        <w:rPr>
          <w:color w:val="000000"/>
        </w:rPr>
      </w:pPr>
      <w:r w:rsidRPr="005A0BA0">
        <w:rPr>
          <w:color w:val="000000"/>
        </w:rPr>
        <w:t>Original invoices must be sent to:</w:t>
      </w:r>
    </w:p>
    <w:p w14:paraId="01C8F45E" w14:textId="77777777" w:rsidR="00104F1C" w:rsidRPr="005A0BA0" w:rsidRDefault="00104F1C" w:rsidP="005A49AA">
      <w:pPr>
        <w:tabs>
          <w:tab w:val="left" w:pos="360"/>
          <w:tab w:val="left" w:pos="540"/>
          <w:tab w:val="left" w:pos="720"/>
          <w:tab w:val="left" w:pos="1080"/>
          <w:tab w:val="left" w:pos="1440"/>
        </w:tabs>
        <w:ind w:left="1440" w:right="-36"/>
        <w:jc w:val="both"/>
        <w:rPr>
          <w:color w:val="000000"/>
          <w:sz w:val="24"/>
          <w:szCs w:val="24"/>
        </w:rPr>
      </w:pPr>
    </w:p>
    <w:p w14:paraId="61D8018D" w14:textId="6B930237" w:rsidR="00CA345D" w:rsidRPr="005A0BA0" w:rsidRDefault="00CA345D" w:rsidP="005A49AA">
      <w:pPr>
        <w:tabs>
          <w:tab w:val="left" w:pos="360"/>
          <w:tab w:val="left" w:pos="540"/>
          <w:tab w:val="left" w:pos="720"/>
          <w:tab w:val="left" w:pos="1080"/>
          <w:tab w:val="left" w:pos="1440"/>
        </w:tabs>
        <w:ind w:left="1440" w:right="-36"/>
        <w:jc w:val="both"/>
        <w:rPr>
          <w:color w:val="000000"/>
          <w:sz w:val="24"/>
          <w:szCs w:val="24"/>
        </w:rPr>
      </w:pPr>
      <w:r w:rsidRPr="005A0BA0">
        <w:rPr>
          <w:color w:val="000000"/>
          <w:sz w:val="24"/>
          <w:szCs w:val="24"/>
        </w:rPr>
        <w:t>Commonwealth of PA – PO Invoices</w:t>
      </w:r>
    </w:p>
    <w:p w14:paraId="36C05AFC" w14:textId="61EEB8D8" w:rsidR="00CA345D" w:rsidRPr="005A0BA0" w:rsidRDefault="00CA345D" w:rsidP="005A49AA">
      <w:pPr>
        <w:tabs>
          <w:tab w:val="left" w:pos="360"/>
          <w:tab w:val="left" w:pos="540"/>
          <w:tab w:val="left" w:pos="720"/>
          <w:tab w:val="left" w:pos="1080"/>
          <w:tab w:val="left" w:pos="1440"/>
        </w:tabs>
        <w:ind w:left="1440" w:right="-36"/>
        <w:jc w:val="both"/>
        <w:rPr>
          <w:color w:val="000000"/>
          <w:sz w:val="24"/>
          <w:szCs w:val="24"/>
        </w:rPr>
      </w:pPr>
      <w:r w:rsidRPr="005A0BA0">
        <w:rPr>
          <w:color w:val="000000"/>
          <w:sz w:val="24"/>
          <w:szCs w:val="24"/>
        </w:rPr>
        <w:t>P.</w:t>
      </w:r>
      <w:r w:rsidR="007159E0" w:rsidRPr="005A0BA0">
        <w:rPr>
          <w:color w:val="000000"/>
          <w:sz w:val="24"/>
          <w:szCs w:val="24"/>
        </w:rPr>
        <w:t>O. Box</w:t>
      </w:r>
      <w:r w:rsidRPr="005A0BA0">
        <w:rPr>
          <w:color w:val="000000"/>
          <w:sz w:val="24"/>
          <w:szCs w:val="24"/>
        </w:rPr>
        <w:t xml:space="preserve"> 69180</w:t>
      </w:r>
    </w:p>
    <w:p w14:paraId="0C6F4A72" w14:textId="77777777" w:rsidR="00CA345D" w:rsidRPr="005A0BA0" w:rsidRDefault="00CA345D" w:rsidP="005A49AA">
      <w:pPr>
        <w:tabs>
          <w:tab w:val="left" w:pos="360"/>
          <w:tab w:val="left" w:pos="540"/>
          <w:tab w:val="left" w:pos="720"/>
          <w:tab w:val="left" w:pos="1080"/>
          <w:tab w:val="left" w:pos="1440"/>
        </w:tabs>
        <w:ind w:left="1440" w:right="-36"/>
        <w:jc w:val="both"/>
        <w:rPr>
          <w:color w:val="000000"/>
          <w:sz w:val="24"/>
          <w:szCs w:val="24"/>
        </w:rPr>
      </w:pPr>
      <w:r w:rsidRPr="005A0BA0">
        <w:rPr>
          <w:color w:val="000000"/>
          <w:sz w:val="24"/>
          <w:szCs w:val="24"/>
        </w:rPr>
        <w:t>Harrisburg, PA 17106</w:t>
      </w:r>
    </w:p>
    <w:p w14:paraId="2487A32D" w14:textId="52671E59" w:rsidR="00CA345D" w:rsidRDefault="00CA345D" w:rsidP="005A49AA">
      <w:pPr>
        <w:tabs>
          <w:tab w:val="left" w:pos="360"/>
          <w:tab w:val="left" w:pos="540"/>
          <w:tab w:val="left" w:pos="720"/>
          <w:tab w:val="left" w:pos="1080"/>
          <w:tab w:val="left" w:pos="1440"/>
        </w:tabs>
        <w:ind w:left="1080" w:right="-36"/>
        <w:jc w:val="both"/>
        <w:rPr>
          <w:color w:val="000000"/>
          <w:sz w:val="24"/>
          <w:szCs w:val="24"/>
        </w:rPr>
      </w:pPr>
    </w:p>
    <w:p w14:paraId="028BABD3" w14:textId="77777777" w:rsidR="00CA345D" w:rsidRPr="00BD1A47" w:rsidRDefault="00CA345D" w:rsidP="00A66BDF">
      <w:pPr>
        <w:pStyle w:val="BodyText"/>
        <w:numPr>
          <w:ilvl w:val="0"/>
          <w:numId w:val="19"/>
        </w:numPr>
        <w:ind w:right="-36"/>
        <w:jc w:val="both"/>
        <w:rPr>
          <w:color w:val="000000"/>
        </w:rPr>
      </w:pPr>
      <w:r w:rsidRPr="00BD1A47">
        <w:rPr>
          <w:color w:val="000000"/>
        </w:rPr>
        <w:lastRenderedPageBreak/>
        <w:t>A copy of all invoices must be sent to:</w:t>
      </w:r>
    </w:p>
    <w:p w14:paraId="434B7327" w14:textId="77777777" w:rsidR="00CA345D" w:rsidRPr="00BD1A47" w:rsidRDefault="00CA345D" w:rsidP="005A49AA">
      <w:pPr>
        <w:tabs>
          <w:tab w:val="left" w:pos="360"/>
          <w:tab w:val="left" w:pos="540"/>
          <w:tab w:val="left" w:pos="720"/>
          <w:tab w:val="left" w:pos="1080"/>
          <w:tab w:val="left" w:pos="1440"/>
        </w:tabs>
        <w:ind w:left="1080" w:right="-36"/>
        <w:jc w:val="both"/>
        <w:rPr>
          <w:b/>
          <w:color w:val="000000"/>
          <w:sz w:val="24"/>
          <w:szCs w:val="24"/>
        </w:rPr>
      </w:pPr>
    </w:p>
    <w:p w14:paraId="7B8D4AC1" w14:textId="5C77FADB" w:rsidR="00561CB4" w:rsidRPr="00BD1A47" w:rsidRDefault="00561CB4" w:rsidP="005A49AA">
      <w:pPr>
        <w:ind w:left="720" w:right="-36" w:firstLine="720"/>
        <w:jc w:val="both"/>
        <w:rPr>
          <w:bCs/>
          <w:color w:val="000000"/>
          <w:sz w:val="24"/>
          <w:szCs w:val="24"/>
        </w:rPr>
      </w:pPr>
      <w:r w:rsidRPr="00BD1A47">
        <w:rPr>
          <w:sz w:val="24"/>
          <w:szCs w:val="24"/>
        </w:rPr>
        <w:t>Warren Harris, Regional Forester</w:t>
      </w:r>
      <w:r w:rsidRPr="00BD1A47">
        <w:rPr>
          <w:sz w:val="24"/>
          <w:szCs w:val="24"/>
        </w:rPr>
        <w:tab/>
      </w:r>
      <w:r w:rsidRPr="00BD1A47">
        <w:rPr>
          <w:sz w:val="24"/>
          <w:szCs w:val="24"/>
        </w:rPr>
        <w:tab/>
      </w:r>
      <w:r w:rsidRPr="00BD1A47">
        <w:rPr>
          <w:color w:val="000000"/>
          <w:sz w:val="24"/>
          <w:szCs w:val="24"/>
        </w:rPr>
        <w:tab/>
      </w:r>
    </w:p>
    <w:p w14:paraId="7679D7D4" w14:textId="77777777" w:rsidR="00561CB4" w:rsidRPr="00BD1A47" w:rsidRDefault="00561CB4" w:rsidP="005A49AA">
      <w:pPr>
        <w:ind w:right="-36"/>
        <w:jc w:val="both"/>
        <w:rPr>
          <w:color w:val="000000"/>
          <w:sz w:val="24"/>
          <w:szCs w:val="24"/>
        </w:rPr>
      </w:pPr>
      <w:r w:rsidRPr="00BD1A47">
        <w:rPr>
          <w:bCs/>
          <w:color w:val="000000"/>
          <w:sz w:val="24"/>
          <w:szCs w:val="24"/>
        </w:rPr>
        <w:t xml:space="preserve">  </w:t>
      </w:r>
      <w:r w:rsidRPr="00BD1A47">
        <w:rPr>
          <w:bCs/>
          <w:color w:val="000000"/>
          <w:sz w:val="24"/>
          <w:szCs w:val="24"/>
        </w:rPr>
        <w:tab/>
      </w:r>
      <w:r w:rsidRPr="00BD1A47">
        <w:rPr>
          <w:bCs/>
          <w:color w:val="000000"/>
          <w:sz w:val="24"/>
          <w:szCs w:val="24"/>
        </w:rPr>
        <w:tab/>
        <w:t>3917 Memorial Highway</w:t>
      </w:r>
      <w:r w:rsidRPr="00BD1A47">
        <w:rPr>
          <w:bCs/>
          <w:color w:val="000000"/>
          <w:sz w:val="24"/>
          <w:szCs w:val="24"/>
        </w:rPr>
        <w:tab/>
      </w:r>
      <w:r w:rsidRPr="00BD1A47">
        <w:rPr>
          <w:bCs/>
          <w:color w:val="000000"/>
          <w:sz w:val="24"/>
          <w:szCs w:val="24"/>
        </w:rPr>
        <w:tab/>
      </w:r>
    </w:p>
    <w:p w14:paraId="3B59DAD3" w14:textId="77777777" w:rsidR="00561CB4" w:rsidRPr="00BD1A47" w:rsidRDefault="00561CB4" w:rsidP="005A49AA">
      <w:pPr>
        <w:tabs>
          <w:tab w:val="left" w:pos="360"/>
          <w:tab w:val="left" w:pos="720"/>
          <w:tab w:val="left" w:pos="1080"/>
          <w:tab w:val="left" w:pos="1440"/>
          <w:tab w:val="left" w:pos="3600"/>
        </w:tabs>
        <w:ind w:right="-36"/>
        <w:jc w:val="both"/>
        <w:rPr>
          <w:bCs/>
          <w:color w:val="000000"/>
          <w:sz w:val="24"/>
          <w:szCs w:val="24"/>
        </w:rPr>
      </w:pPr>
      <w:r w:rsidRPr="00BD1A47">
        <w:rPr>
          <w:bCs/>
          <w:color w:val="000000"/>
          <w:sz w:val="24"/>
          <w:szCs w:val="24"/>
        </w:rPr>
        <w:t xml:space="preserve">             </w:t>
      </w:r>
      <w:r w:rsidRPr="00BD1A47">
        <w:rPr>
          <w:bCs/>
          <w:color w:val="000000"/>
          <w:sz w:val="24"/>
          <w:szCs w:val="24"/>
        </w:rPr>
        <w:tab/>
      </w:r>
      <w:r w:rsidRPr="00BD1A47">
        <w:rPr>
          <w:bCs/>
          <w:color w:val="000000"/>
          <w:sz w:val="24"/>
          <w:szCs w:val="24"/>
        </w:rPr>
        <w:tab/>
        <w:t>Dallas, PA 18612</w:t>
      </w:r>
      <w:r w:rsidRPr="00BD1A47">
        <w:rPr>
          <w:bCs/>
          <w:color w:val="000000"/>
          <w:sz w:val="24"/>
          <w:szCs w:val="24"/>
        </w:rPr>
        <w:tab/>
      </w:r>
      <w:r w:rsidRPr="00BD1A47">
        <w:rPr>
          <w:bCs/>
          <w:color w:val="000000"/>
          <w:sz w:val="24"/>
          <w:szCs w:val="24"/>
        </w:rPr>
        <w:tab/>
      </w:r>
    </w:p>
    <w:p w14:paraId="454BC0BA" w14:textId="77777777" w:rsidR="00D57467" w:rsidRPr="00BD1A47" w:rsidRDefault="00561CB4" w:rsidP="005A49AA">
      <w:pPr>
        <w:tabs>
          <w:tab w:val="left" w:pos="360"/>
          <w:tab w:val="left" w:pos="540"/>
        </w:tabs>
        <w:ind w:left="1440" w:right="-36"/>
        <w:jc w:val="both"/>
        <w:rPr>
          <w:bCs/>
          <w:color w:val="000000"/>
          <w:sz w:val="24"/>
          <w:szCs w:val="24"/>
        </w:rPr>
      </w:pPr>
      <w:r w:rsidRPr="00BD1A47">
        <w:rPr>
          <w:bCs/>
          <w:color w:val="000000"/>
          <w:sz w:val="24"/>
          <w:szCs w:val="24"/>
        </w:rPr>
        <w:t>570/675-1143 EXT 55011</w:t>
      </w:r>
    </w:p>
    <w:p w14:paraId="780CB9D3" w14:textId="062D706C" w:rsidR="00561CB4" w:rsidRPr="005A0BA0" w:rsidRDefault="00747128" w:rsidP="005A49AA">
      <w:pPr>
        <w:tabs>
          <w:tab w:val="left" w:pos="360"/>
          <w:tab w:val="left" w:pos="540"/>
        </w:tabs>
        <w:ind w:left="1440" w:right="-36"/>
        <w:jc w:val="both"/>
        <w:rPr>
          <w:color w:val="000000"/>
          <w:sz w:val="24"/>
          <w:szCs w:val="24"/>
        </w:rPr>
      </w:pPr>
      <w:hyperlink r:id="rId11" w:history="1">
        <w:r w:rsidR="00D57467" w:rsidRPr="005A0BA0">
          <w:rPr>
            <w:rStyle w:val="Hyperlink"/>
            <w:rFonts w:eastAsiaTheme="minorHAnsi"/>
            <w:sz w:val="24"/>
            <w:szCs w:val="24"/>
          </w:rPr>
          <w:t>wharris@pa.gov</w:t>
        </w:r>
      </w:hyperlink>
      <w:r w:rsidR="00561CB4" w:rsidRPr="005A0BA0">
        <w:rPr>
          <w:color w:val="000000"/>
          <w:sz w:val="24"/>
          <w:szCs w:val="24"/>
        </w:rPr>
        <w:tab/>
      </w:r>
    </w:p>
    <w:p w14:paraId="3DD31D64" w14:textId="77777777" w:rsidR="00CA345D" w:rsidRPr="005A0BA0" w:rsidRDefault="00CA345D" w:rsidP="005A49AA">
      <w:pPr>
        <w:tabs>
          <w:tab w:val="left" w:pos="360"/>
          <w:tab w:val="left" w:pos="540"/>
          <w:tab w:val="left" w:pos="720"/>
          <w:tab w:val="left" w:pos="1080"/>
          <w:tab w:val="left" w:pos="1440"/>
        </w:tabs>
        <w:ind w:left="1080" w:right="-36"/>
        <w:jc w:val="both"/>
        <w:rPr>
          <w:color w:val="000000"/>
          <w:sz w:val="24"/>
          <w:szCs w:val="24"/>
        </w:rPr>
      </w:pPr>
    </w:p>
    <w:p w14:paraId="671B4E02" w14:textId="6D065AB6" w:rsidR="00CA345D" w:rsidRPr="005A0BA0" w:rsidRDefault="00CA345D" w:rsidP="00A66BDF">
      <w:pPr>
        <w:pStyle w:val="BodyText"/>
        <w:numPr>
          <w:ilvl w:val="0"/>
          <w:numId w:val="19"/>
        </w:numPr>
        <w:ind w:right="-36"/>
        <w:jc w:val="both"/>
        <w:rPr>
          <w:color w:val="000000"/>
        </w:rPr>
      </w:pPr>
      <w:r w:rsidRPr="005A0BA0">
        <w:rPr>
          <w:color w:val="000000"/>
        </w:rPr>
        <w:t>All invoices must have the Purchase Order Number, as well as the Operator’s SAP Vendor Number on the invoice.  The name and address listed on the purchase order must also be on each invoice.  Failure to provide this information may result in a delay of payment.</w:t>
      </w:r>
    </w:p>
    <w:p w14:paraId="27D2EC68" w14:textId="77777777" w:rsidR="007652E5" w:rsidRPr="005A0BA0" w:rsidRDefault="007652E5" w:rsidP="007652E5">
      <w:pPr>
        <w:pStyle w:val="BodyText"/>
        <w:ind w:right="-36"/>
        <w:jc w:val="both"/>
        <w:rPr>
          <w:color w:val="000000"/>
        </w:rPr>
      </w:pPr>
    </w:p>
    <w:p w14:paraId="32AD4BAD" w14:textId="77777777" w:rsidR="00CA345D" w:rsidRPr="005A0BA0" w:rsidRDefault="00442211" w:rsidP="00A66BDF">
      <w:pPr>
        <w:pStyle w:val="BodyText"/>
        <w:numPr>
          <w:ilvl w:val="0"/>
          <w:numId w:val="19"/>
        </w:numPr>
        <w:ind w:right="-36"/>
        <w:jc w:val="both"/>
      </w:pPr>
      <w:r w:rsidRPr="005A0BA0">
        <w:rPr>
          <w:b/>
        </w:rPr>
        <w:t xml:space="preserve">Please Note: </w:t>
      </w:r>
      <w:r w:rsidRPr="005A0BA0">
        <w:t xml:space="preserve">Vendors are reminded to </w:t>
      </w:r>
      <w:r w:rsidRPr="005A0BA0">
        <w:rPr>
          <w:b/>
        </w:rPr>
        <w:t xml:space="preserve">NOT </w:t>
      </w:r>
      <w:r w:rsidRPr="005A0BA0">
        <w:t>include employer identification numbers, Social Security Numbers, bank account information, or other personally identifiable information on their invoices. That information is uniquely tied to your SAP Vendor Number and, for security purposes, should not be explicitly stated on an invoice.</w:t>
      </w:r>
    </w:p>
    <w:p w14:paraId="3D3CF102" w14:textId="77777777" w:rsidR="00442211" w:rsidRPr="005A0BA0" w:rsidRDefault="00442211" w:rsidP="005A49AA">
      <w:pPr>
        <w:pStyle w:val="BodyText"/>
        <w:ind w:left="1080" w:right="-36"/>
        <w:jc w:val="both"/>
        <w:rPr>
          <w:b/>
          <w:color w:val="000000"/>
        </w:rPr>
      </w:pPr>
    </w:p>
    <w:p w14:paraId="09A6461E" w14:textId="60D10F8C" w:rsidR="00A73F98" w:rsidRPr="005A0BA0" w:rsidRDefault="00A73F98" w:rsidP="00D57467">
      <w:pPr>
        <w:widowControl/>
        <w:numPr>
          <w:ilvl w:val="0"/>
          <w:numId w:val="36"/>
        </w:numPr>
        <w:autoSpaceDE/>
        <w:autoSpaceDN/>
        <w:ind w:left="720" w:right="-36"/>
        <w:jc w:val="both"/>
        <w:rPr>
          <w:color w:val="000000"/>
          <w:sz w:val="24"/>
          <w:szCs w:val="24"/>
        </w:rPr>
      </w:pPr>
      <w:r w:rsidRPr="005A0BA0">
        <w:rPr>
          <w:b/>
          <w:sz w:val="24"/>
          <w:szCs w:val="24"/>
        </w:rPr>
        <w:t>OPERATIONS AND NON-</w:t>
      </w:r>
      <w:r w:rsidR="00857844" w:rsidRPr="009A7E5B">
        <w:rPr>
          <w:b/>
          <w:sz w:val="24"/>
          <w:szCs w:val="24"/>
        </w:rPr>
        <w:t>WORKDAYS</w:t>
      </w:r>
      <w:r w:rsidRPr="005A0BA0">
        <w:rPr>
          <w:b/>
          <w:sz w:val="24"/>
          <w:szCs w:val="24"/>
        </w:rPr>
        <w:t>:</w:t>
      </w:r>
    </w:p>
    <w:p w14:paraId="4ADCABB0" w14:textId="77777777" w:rsidR="00A73F98" w:rsidRPr="005A0BA0" w:rsidRDefault="00A73F98" w:rsidP="005A49AA">
      <w:pPr>
        <w:pStyle w:val="BodyText"/>
        <w:ind w:left="720" w:right="-36"/>
        <w:jc w:val="both"/>
        <w:rPr>
          <w:color w:val="000000"/>
        </w:rPr>
      </w:pPr>
    </w:p>
    <w:p w14:paraId="0EB36106" w14:textId="434E2BCB" w:rsidR="00A73F98" w:rsidRPr="005A0BA0" w:rsidRDefault="00A73F98" w:rsidP="00A66BDF">
      <w:pPr>
        <w:pStyle w:val="BodyText"/>
        <w:numPr>
          <w:ilvl w:val="0"/>
          <w:numId w:val="20"/>
        </w:numPr>
        <w:ind w:right="-36"/>
        <w:jc w:val="both"/>
      </w:pPr>
      <w:r w:rsidRPr="005A0BA0">
        <w:t>No woods operation will be permitted on the following days:</w:t>
      </w:r>
    </w:p>
    <w:p w14:paraId="28F2D18E" w14:textId="77777777" w:rsidR="00C1572A" w:rsidRPr="005A0BA0" w:rsidRDefault="00C1572A" w:rsidP="001B0F06">
      <w:pPr>
        <w:pStyle w:val="BodyText"/>
        <w:ind w:left="1080" w:right="-36"/>
        <w:jc w:val="both"/>
      </w:pPr>
    </w:p>
    <w:p w14:paraId="4AEAAC18" w14:textId="5AEC40F3" w:rsidR="00A73F98" w:rsidRPr="005A0BA0" w:rsidRDefault="00A73F98" w:rsidP="00C57B2B">
      <w:pPr>
        <w:widowControl/>
        <w:numPr>
          <w:ilvl w:val="0"/>
          <w:numId w:val="21"/>
        </w:numPr>
        <w:tabs>
          <w:tab w:val="num" w:pos="1170"/>
          <w:tab w:val="num" w:pos="1800"/>
        </w:tabs>
        <w:autoSpaceDE/>
        <w:autoSpaceDN/>
        <w:ind w:left="1440" w:right="-36"/>
        <w:jc w:val="both"/>
        <w:rPr>
          <w:sz w:val="24"/>
          <w:szCs w:val="24"/>
        </w:rPr>
      </w:pPr>
      <w:r w:rsidRPr="005A0BA0">
        <w:rPr>
          <w:sz w:val="24"/>
          <w:szCs w:val="24"/>
        </w:rPr>
        <w:t>All Saturdays in the months of October, November, December, and January</w:t>
      </w:r>
      <w:r w:rsidR="00752C93" w:rsidRPr="005A0BA0">
        <w:rPr>
          <w:sz w:val="24"/>
          <w:szCs w:val="24"/>
        </w:rPr>
        <w:t xml:space="preserve"> and any Sundays open to hunting</w:t>
      </w:r>
      <w:r w:rsidRPr="005A0BA0">
        <w:rPr>
          <w:sz w:val="24"/>
          <w:szCs w:val="24"/>
        </w:rPr>
        <w:t>.</w:t>
      </w:r>
    </w:p>
    <w:p w14:paraId="689F2B6B" w14:textId="77777777" w:rsidR="00B37065" w:rsidRPr="005A0BA0" w:rsidRDefault="00B37065" w:rsidP="001B0F06">
      <w:pPr>
        <w:widowControl/>
        <w:tabs>
          <w:tab w:val="num" w:pos="1800"/>
        </w:tabs>
        <w:autoSpaceDE/>
        <w:autoSpaceDN/>
        <w:ind w:left="1440" w:right="-36"/>
        <w:jc w:val="both"/>
        <w:rPr>
          <w:sz w:val="24"/>
          <w:szCs w:val="24"/>
        </w:rPr>
      </w:pPr>
    </w:p>
    <w:p w14:paraId="27D8E5CB" w14:textId="015C835E" w:rsidR="00A73F98" w:rsidRPr="005A0BA0" w:rsidRDefault="00A73F98" w:rsidP="00A66BDF">
      <w:pPr>
        <w:widowControl/>
        <w:numPr>
          <w:ilvl w:val="0"/>
          <w:numId w:val="21"/>
        </w:numPr>
        <w:tabs>
          <w:tab w:val="num" w:pos="1170"/>
          <w:tab w:val="num" w:pos="1800"/>
        </w:tabs>
        <w:autoSpaceDE/>
        <w:autoSpaceDN/>
        <w:ind w:left="1440" w:right="-36"/>
        <w:jc w:val="both"/>
        <w:rPr>
          <w:sz w:val="24"/>
          <w:szCs w:val="24"/>
        </w:rPr>
      </w:pPr>
      <w:r w:rsidRPr="005A0BA0">
        <w:rPr>
          <w:sz w:val="24"/>
          <w:szCs w:val="24"/>
        </w:rPr>
        <w:t xml:space="preserve">The opening day </w:t>
      </w:r>
      <w:r w:rsidR="008D0540" w:rsidRPr="005A0BA0">
        <w:rPr>
          <w:sz w:val="24"/>
          <w:szCs w:val="24"/>
        </w:rPr>
        <w:t>and all Saturdays during</w:t>
      </w:r>
      <w:r w:rsidRPr="005A0BA0">
        <w:rPr>
          <w:sz w:val="24"/>
          <w:szCs w:val="24"/>
        </w:rPr>
        <w:t xml:space="preserve"> spring turkey season, including the youth spring gobbler hunt.</w:t>
      </w:r>
    </w:p>
    <w:p w14:paraId="1F349CAB" w14:textId="77777777" w:rsidR="00B37065" w:rsidRPr="005A0BA0" w:rsidRDefault="00B37065" w:rsidP="001B0F06">
      <w:pPr>
        <w:widowControl/>
        <w:tabs>
          <w:tab w:val="num" w:pos="1800"/>
        </w:tabs>
        <w:autoSpaceDE/>
        <w:autoSpaceDN/>
        <w:ind w:left="1440" w:right="-36"/>
        <w:jc w:val="both"/>
        <w:rPr>
          <w:sz w:val="24"/>
          <w:szCs w:val="24"/>
        </w:rPr>
      </w:pPr>
    </w:p>
    <w:p w14:paraId="46F464C1" w14:textId="138F970E" w:rsidR="00A73F98" w:rsidRPr="005A0BA0" w:rsidRDefault="00A73F98" w:rsidP="00A66BDF">
      <w:pPr>
        <w:widowControl/>
        <w:numPr>
          <w:ilvl w:val="0"/>
          <w:numId w:val="21"/>
        </w:numPr>
        <w:tabs>
          <w:tab w:val="num" w:pos="1170"/>
          <w:tab w:val="num" w:pos="1800"/>
        </w:tabs>
        <w:autoSpaceDE/>
        <w:autoSpaceDN/>
        <w:ind w:left="1440" w:right="-36"/>
        <w:jc w:val="both"/>
        <w:rPr>
          <w:sz w:val="24"/>
          <w:szCs w:val="24"/>
        </w:rPr>
      </w:pPr>
      <w:r w:rsidRPr="005A0BA0">
        <w:rPr>
          <w:sz w:val="24"/>
          <w:szCs w:val="24"/>
        </w:rPr>
        <w:t>All the days of the general statewide bear season</w:t>
      </w:r>
    </w:p>
    <w:p w14:paraId="06A2A0E6" w14:textId="77777777" w:rsidR="00B37065" w:rsidRPr="005A0BA0" w:rsidRDefault="00B37065" w:rsidP="001B0F06">
      <w:pPr>
        <w:widowControl/>
        <w:tabs>
          <w:tab w:val="num" w:pos="1800"/>
        </w:tabs>
        <w:autoSpaceDE/>
        <w:autoSpaceDN/>
        <w:ind w:left="1440" w:right="-36"/>
        <w:jc w:val="both"/>
        <w:rPr>
          <w:sz w:val="24"/>
          <w:szCs w:val="24"/>
        </w:rPr>
      </w:pPr>
    </w:p>
    <w:p w14:paraId="28CA08F2" w14:textId="6805C3C0" w:rsidR="00A73F98" w:rsidRPr="005A0BA0" w:rsidRDefault="00A73F98" w:rsidP="00A66BDF">
      <w:pPr>
        <w:widowControl/>
        <w:numPr>
          <w:ilvl w:val="0"/>
          <w:numId w:val="21"/>
        </w:numPr>
        <w:tabs>
          <w:tab w:val="num" w:pos="1170"/>
          <w:tab w:val="num" w:pos="1800"/>
        </w:tabs>
        <w:autoSpaceDE/>
        <w:autoSpaceDN/>
        <w:ind w:left="1440" w:right="-36"/>
        <w:jc w:val="both"/>
        <w:rPr>
          <w:sz w:val="24"/>
          <w:szCs w:val="24"/>
        </w:rPr>
      </w:pPr>
      <w:r w:rsidRPr="005A0BA0">
        <w:rPr>
          <w:sz w:val="24"/>
          <w:szCs w:val="24"/>
        </w:rPr>
        <w:t>The entire 2 weeks of the general firearms deer season</w:t>
      </w:r>
    </w:p>
    <w:p w14:paraId="4033855A" w14:textId="77777777" w:rsidR="00B37065" w:rsidRPr="005A0BA0" w:rsidRDefault="00B37065" w:rsidP="001B0F06">
      <w:pPr>
        <w:widowControl/>
        <w:tabs>
          <w:tab w:val="num" w:pos="1800"/>
        </w:tabs>
        <w:autoSpaceDE/>
        <w:autoSpaceDN/>
        <w:ind w:left="1440" w:right="-36"/>
        <w:jc w:val="both"/>
        <w:rPr>
          <w:sz w:val="24"/>
          <w:szCs w:val="24"/>
        </w:rPr>
      </w:pPr>
    </w:p>
    <w:p w14:paraId="69C5F4AB" w14:textId="05BA9708" w:rsidR="00A73F98" w:rsidRPr="005A0BA0" w:rsidRDefault="00A73F98" w:rsidP="00A66BDF">
      <w:pPr>
        <w:widowControl/>
        <w:numPr>
          <w:ilvl w:val="0"/>
          <w:numId w:val="21"/>
        </w:numPr>
        <w:tabs>
          <w:tab w:val="num" w:pos="1170"/>
          <w:tab w:val="num" w:pos="1800"/>
        </w:tabs>
        <w:autoSpaceDE/>
        <w:autoSpaceDN/>
        <w:ind w:left="1440" w:right="-36"/>
        <w:jc w:val="both"/>
        <w:rPr>
          <w:sz w:val="24"/>
          <w:szCs w:val="24"/>
        </w:rPr>
      </w:pPr>
      <w:r w:rsidRPr="005A0BA0">
        <w:rPr>
          <w:sz w:val="24"/>
          <w:szCs w:val="24"/>
        </w:rPr>
        <w:t>The opening day of the flintlock muzzleloader season</w:t>
      </w:r>
    </w:p>
    <w:p w14:paraId="6DD73F56" w14:textId="77777777" w:rsidR="00A73F98" w:rsidRPr="005A0BA0" w:rsidRDefault="00A73F98" w:rsidP="005A49AA">
      <w:pPr>
        <w:widowControl/>
        <w:autoSpaceDE/>
        <w:autoSpaceDN/>
        <w:ind w:left="1350" w:right="-36"/>
        <w:jc w:val="both"/>
        <w:rPr>
          <w:sz w:val="24"/>
          <w:szCs w:val="24"/>
        </w:rPr>
      </w:pPr>
    </w:p>
    <w:p w14:paraId="598994DC" w14:textId="408C39F0" w:rsidR="00C57B2B" w:rsidRPr="005A0BA0" w:rsidRDefault="00C57B2B" w:rsidP="00A66BDF">
      <w:pPr>
        <w:pStyle w:val="BodyText"/>
        <w:numPr>
          <w:ilvl w:val="0"/>
          <w:numId w:val="20"/>
        </w:numPr>
        <w:ind w:right="-36"/>
        <w:jc w:val="both"/>
      </w:pPr>
      <w:r w:rsidRPr="005A0BA0">
        <w:t xml:space="preserve">No woods operation will be permitted from </w:t>
      </w:r>
      <w:r w:rsidRPr="005A0BA0">
        <w:rPr>
          <w:b/>
          <w:bCs/>
          <w:u w:val="single"/>
        </w:rPr>
        <w:t>March 15 thru May 1,</w:t>
      </w:r>
      <w:r w:rsidRPr="005A0BA0">
        <w:t xml:space="preserve"> without the permission of the Regional Forester</w:t>
      </w:r>
    </w:p>
    <w:p w14:paraId="5E97923D" w14:textId="77777777" w:rsidR="00C57B2B" w:rsidRPr="005A0BA0" w:rsidRDefault="00C57B2B" w:rsidP="00C57B2B">
      <w:pPr>
        <w:pStyle w:val="BodyText"/>
        <w:ind w:left="1080" w:right="-36"/>
        <w:jc w:val="both"/>
      </w:pPr>
    </w:p>
    <w:p w14:paraId="75A5B223" w14:textId="66C61E69" w:rsidR="00A73F98" w:rsidRPr="005A0BA0" w:rsidRDefault="00A73F98" w:rsidP="00753E97">
      <w:pPr>
        <w:pStyle w:val="BodyText"/>
        <w:widowControl/>
        <w:numPr>
          <w:ilvl w:val="0"/>
          <w:numId w:val="20"/>
        </w:numPr>
        <w:ind w:right="-43"/>
        <w:jc w:val="both"/>
      </w:pPr>
      <w:r w:rsidRPr="005A0BA0">
        <w:rPr>
          <w:bCs/>
        </w:rPr>
        <w:t xml:space="preserve">The contractor, employees, and sub-contractors may not hunt to, from, or at the job site when the work location is beyond a gated road that is closed to public traffic.  The contractor may travel to and from the work location on </w:t>
      </w:r>
      <w:r w:rsidRPr="005A0BA0">
        <w:rPr>
          <w:bCs/>
          <w:u w:val="single"/>
        </w:rPr>
        <w:t>no-work</w:t>
      </w:r>
      <w:r w:rsidRPr="005A0BA0">
        <w:rPr>
          <w:bCs/>
        </w:rPr>
        <w:t xml:space="preserve"> days to check on the condition of equipment.</w:t>
      </w:r>
    </w:p>
    <w:p w14:paraId="70AFD821" w14:textId="77777777" w:rsidR="00A73F98" w:rsidRPr="005A0BA0" w:rsidRDefault="00A73F98" w:rsidP="005A49AA">
      <w:pPr>
        <w:ind w:left="720" w:right="-36"/>
        <w:jc w:val="both"/>
        <w:rPr>
          <w:sz w:val="24"/>
          <w:szCs w:val="24"/>
        </w:rPr>
      </w:pPr>
    </w:p>
    <w:p w14:paraId="25036E17" w14:textId="4F4E4C58" w:rsidR="00A73F98" w:rsidRPr="005A0BA0" w:rsidRDefault="00A73F98" w:rsidP="00A66BDF">
      <w:pPr>
        <w:pStyle w:val="BodyText"/>
        <w:numPr>
          <w:ilvl w:val="0"/>
          <w:numId w:val="20"/>
        </w:numPr>
        <w:ind w:right="-36"/>
        <w:jc w:val="both"/>
      </w:pPr>
      <w:r w:rsidRPr="005A0BA0">
        <w:t xml:space="preserve">The contractor is responsible for the control and collection of fluids leaking from any equipment used on the site. The contractor must have a spill containment and cleanup kit appropriate for the equipment being used. At a minimum, the kit will contain plugs and clamps to control hydraulic line breaks, a container to collect leaking fluids, fluid absorbent pads and a shovel. Operating any equipment noticeably leaking fluids is prohibited. The contractor must </w:t>
      </w:r>
      <w:r w:rsidR="00857844" w:rsidRPr="009A7E5B">
        <w:t>collect,</w:t>
      </w:r>
      <w:r w:rsidRPr="005A0BA0">
        <w:t xml:space="preserve"> and control fluids leaking from any equipment and dispose of properly.</w:t>
      </w:r>
    </w:p>
    <w:p w14:paraId="0FA324D3" w14:textId="0783287E" w:rsidR="00A73F98" w:rsidRDefault="00A73F98" w:rsidP="005A49AA">
      <w:pPr>
        <w:pStyle w:val="BodyTextIndent"/>
        <w:ind w:left="0" w:right="-36"/>
        <w:jc w:val="both"/>
        <w:rPr>
          <w:sz w:val="24"/>
          <w:szCs w:val="24"/>
        </w:rPr>
      </w:pPr>
    </w:p>
    <w:p w14:paraId="4DB51575" w14:textId="77777777" w:rsidR="00FA0CFB" w:rsidRPr="005A0BA0" w:rsidRDefault="00FA0CFB" w:rsidP="005A49AA">
      <w:pPr>
        <w:pStyle w:val="BodyTextIndent"/>
        <w:ind w:left="0" w:right="-36"/>
        <w:jc w:val="both"/>
        <w:rPr>
          <w:sz w:val="24"/>
          <w:szCs w:val="24"/>
        </w:rPr>
      </w:pPr>
    </w:p>
    <w:p w14:paraId="00C87C89" w14:textId="09D3A7AF" w:rsidR="00A73F98" w:rsidRPr="005A0BA0" w:rsidRDefault="00752C93" w:rsidP="00A66BDF">
      <w:pPr>
        <w:pStyle w:val="BodyText"/>
        <w:numPr>
          <w:ilvl w:val="0"/>
          <w:numId w:val="20"/>
        </w:numPr>
        <w:ind w:right="-36"/>
        <w:jc w:val="both"/>
        <w:rPr>
          <w:b/>
          <w:bCs/>
        </w:rPr>
      </w:pPr>
      <w:r w:rsidRPr="005A0BA0">
        <w:rPr>
          <w:b/>
          <w:bCs/>
          <w:i/>
          <w:iCs/>
        </w:rPr>
        <w:lastRenderedPageBreak/>
        <w:t>I</w:t>
      </w:r>
      <w:r w:rsidR="00A73F98" w:rsidRPr="005A0BA0">
        <w:rPr>
          <w:b/>
          <w:bCs/>
          <w:i/>
          <w:iCs/>
        </w:rPr>
        <w:t xml:space="preserve">t is unlawful to be present on State Game Lands from November 15 through December 15 inclusive when not engaged in lawful hunting or trapping and fail to wear a minimum of 250 square inches of daylight fluorescent-orange material on the head, chest, and back combined, or in lieu thereof, a hat of the </w:t>
      </w:r>
      <w:r w:rsidR="00857844" w:rsidRPr="009A7E5B">
        <w:rPr>
          <w:b/>
          <w:bCs/>
          <w:i/>
          <w:iCs/>
        </w:rPr>
        <w:t>same-colored</w:t>
      </w:r>
      <w:r w:rsidR="00A73F98" w:rsidRPr="005A0BA0">
        <w:rPr>
          <w:b/>
          <w:bCs/>
          <w:i/>
          <w:iCs/>
        </w:rPr>
        <w:t xml:space="preserve"> material.  The material shall be worn so it is visible in a 360-degree arc.  </w:t>
      </w:r>
    </w:p>
    <w:p w14:paraId="265E4AFE" w14:textId="77777777" w:rsidR="00A73F98" w:rsidRPr="005A0BA0" w:rsidRDefault="00A73F98" w:rsidP="005A49AA">
      <w:pPr>
        <w:pStyle w:val="BodyText"/>
        <w:ind w:right="-36"/>
        <w:jc w:val="both"/>
        <w:rPr>
          <w:b/>
          <w:color w:val="000000"/>
        </w:rPr>
      </w:pPr>
    </w:p>
    <w:p w14:paraId="65F6A64D" w14:textId="0A6FC719" w:rsidR="00CA345D" w:rsidRPr="005A0BA0" w:rsidRDefault="00CA345D" w:rsidP="00D57467">
      <w:pPr>
        <w:widowControl/>
        <w:numPr>
          <w:ilvl w:val="0"/>
          <w:numId w:val="36"/>
        </w:numPr>
        <w:autoSpaceDE/>
        <w:autoSpaceDN/>
        <w:ind w:left="720" w:right="-36"/>
        <w:jc w:val="both"/>
        <w:rPr>
          <w:color w:val="000000"/>
          <w:sz w:val="24"/>
          <w:szCs w:val="24"/>
        </w:rPr>
      </w:pPr>
      <w:r w:rsidRPr="005A0BA0">
        <w:rPr>
          <w:b/>
          <w:color w:val="000000"/>
          <w:sz w:val="24"/>
          <w:szCs w:val="24"/>
        </w:rPr>
        <w:t>PURCHASE ORDER(S) TERMINATION</w:t>
      </w:r>
    </w:p>
    <w:p w14:paraId="4256CA3D" w14:textId="77777777" w:rsidR="00CA345D" w:rsidRPr="005A0BA0" w:rsidRDefault="00CA345D" w:rsidP="005A49AA">
      <w:pPr>
        <w:tabs>
          <w:tab w:val="left" w:pos="360"/>
          <w:tab w:val="left" w:pos="540"/>
          <w:tab w:val="left" w:pos="720"/>
          <w:tab w:val="left" w:pos="1080"/>
          <w:tab w:val="left" w:pos="1440"/>
        </w:tabs>
        <w:ind w:left="1080" w:right="-36"/>
        <w:jc w:val="both"/>
        <w:rPr>
          <w:color w:val="000000"/>
          <w:sz w:val="24"/>
          <w:szCs w:val="24"/>
        </w:rPr>
      </w:pPr>
    </w:p>
    <w:p w14:paraId="16996014" w14:textId="77777777" w:rsidR="00CA345D" w:rsidRPr="005A0BA0" w:rsidRDefault="00CA345D" w:rsidP="00A66BDF">
      <w:pPr>
        <w:pStyle w:val="BodyText"/>
        <w:numPr>
          <w:ilvl w:val="0"/>
          <w:numId w:val="23"/>
        </w:numPr>
        <w:ind w:right="-36"/>
        <w:jc w:val="both"/>
        <w:rPr>
          <w:color w:val="000000"/>
        </w:rPr>
      </w:pPr>
      <w:r w:rsidRPr="005A0BA0">
        <w:rPr>
          <w:color w:val="000000"/>
        </w:rPr>
        <w:t>The Commonwealth may terminate the Purchase Order(s) for its convenience if the Commonwealth determines termination to be in its best interest.  Operator shall be paid for work completed.</w:t>
      </w:r>
    </w:p>
    <w:p w14:paraId="1507918C" w14:textId="77777777" w:rsidR="005638B0" w:rsidRPr="005A0BA0" w:rsidRDefault="005638B0" w:rsidP="005A49AA">
      <w:pPr>
        <w:pStyle w:val="BodyText"/>
        <w:spacing w:before="3"/>
        <w:jc w:val="both"/>
      </w:pPr>
    </w:p>
    <w:p w14:paraId="127A1AE7" w14:textId="77777777" w:rsidR="007E7D80" w:rsidRPr="005A0BA0" w:rsidRDefault="007E7D80" w:rsidP="005A49AA">
      <w:pPr>
        <w:pStyle w:val="BodyText"/>
        <w:ind w:left="100"/>
        <w:jc w:val="both"/>
      </w:pPr>
    </w:p>
    <w:p w14:paraId="5E6756C3" w14:textId="241E11A6" w:rsidR="005638B0" w:rsidRPr="005A0BA0" w:rsidRDefault="00442211" w:rsidP="005A49AA">
      <w:pPr>
        <w:pStyle w:val="BodyText"/>
        <w:ind w:left="100"/>
        <w:jc w:val="both"/>
      </w:pPr>
      <w:r w:rsidRPr="005A0BA0">
        <w:t>Attachments:</w:t>
      </w:r>
    </w:p>
    <w:p w14:paraId="3D786BCE" w14:textId="77777777" w:rsidR="005638B0" w:rsidRPr="005A0BA0" w:rsidRDefault="005638B0" w:rsidP="005A49AA">
      <w:pPr>
        <w:pStyle w:val="BodyText"/>
        <w:spacing w:before="11"/>
        <w:jc w:val="both"/>
      </w:pPr>
    </w:p>
    <w:p w14:paraId="4FCC8611" w14:textId="0637A175" w:rsidR="00442211" w:rsidRDefault="00442211" w:rsidP="005A49AA">
      <w:pPr>
        <w:pStyle w:val="BodyText"/>
        <w:ind w:left="100" w:right="5951"/>
        <w:jc w:val="both"/>
      </w:pPr>
      <w:r w:rsidRPr="005A0BA0">
        <w:t xml:space="preserve">Attachment </w:t>
      </w:r>
      <w:r w:rsidR="000A7A0A">
        <w:t>1</w:t>
      </w:r>
      <w:r w:rsidRPr="005A0BA0">
        <w:t>: Project matrix</w:t>
      </w:r>
    </w:p>
    <w:p w14:paraId="0B03261F" w14:textId="02695EA8" w:rsidR="00494947" w:rsidRDefault="00494947" w:rsidP="005A49AA">
      <w:pPr>
        <w:pStyle w:val="BodyText"/>
        <w:ind w:left="100" w:right="5951"/>
        <w:jc w:val="both"/>
      </w:pPr>
      <w:r>
        <w:t xml:space="preserve">Attachment </w:t>
      </w:r>
      <w:r w:rsidR="000A7A0A">
        <w:t>2</w:t>
      </w:r>
      <w:r>
        <w:t>: Treatment map</w:t>
      </w:r>
    </w:p>
    <w:p w14:paraId="62774502" w14:textId="66D94B32" w:rsidR="00494947" w:rsidRDefault="00494947">
      <w:pPr>
        <w:pStyle w:val="BodyText"/>
        <w:ind w:left="100" w:right="5951"/>
      </w:pPr>
      <w:r>
        <w:t xml:space="preserve">Attachment </w:t>
      </w:r>
      <w:r w:rsidR="000A7A0A">
        <w:t>3</w:t>
      </w:r>
      <w:r>
        <w:t>: Location map</w:t>
      </w:r>
    </w:p>
    <w:p w14:paraId="295DE993" w14:textId="77777777" w:rsidR="00494947" w:rsidRPr="005A0BA0" w:rsidRDefault="00494947">
      <w:pPr>
        <w:pStyle w:val="BodyText"/>
        <w:ind w:left="100" w:right="5951"/>
      </w:pPr>
    </w:p>
    <w:p w14:paraId="4036BB01" w14:textId="77777777" w:rsidR="006F4807" w:rsidRPr="005A0BA0" w:rsidRDefault="006F4807">
      <w:pPr>
        <w:pStyle w:val="BodyText"/>
        <w:ind w:left="100" w:right="5951"/>
      </w:pPr>
    </w:p>
    <w:p w14:paraId="744017E9" w14:textId="05B1EA57" w:rsidR="005638B0" w:rsidRPr="008710A6" w:rsidRDefault="005638B0" w:rsidP="008B5673">
      <w:pPr>
        <w:pStyle w:val="BodyText"/>
        <w:ind w:right="5951"/>
        <w:rPr>
          <w:sz w:val="22"/>
          <w:szCs w:val="22"/>
        </w:rPr>
      </w:pPr>
    </w:p>
    <w:p w14:paraId="7B8E29AA" w14:textId="77777777" w:rsidR="00031189" w:rsidRPr="008710A6" w:rsidRDefault="00031189" w:rsidP="006F4807"/>
    <w:p w14:paraId="3C55517E" w14:textId="77777777" w:rsidR="00AA2823" w:rsidRPr="00AA2823" w:rsidRDefault="00AA2823" w:rsidP="00AA2823"/>
    <w:p w14:paraId="772575F8" w14:textId="77777777" w:rsidR="00AA2823" w:rsidRPr="00AA2823" w:rsidRDefault="00AA2823" w:rsidP="00AA2823"/>
    <w:p w14:paraId="6DC1AF7E" w14:textId="77777777" w:rsidR="00AA2823" w:rsidRPr="00AA2823" w:rsidRDefault="00AA2823" w:rsidP="00AA2823"/>
    <w:p w14:paraId="6D896B88" w14:textId="77777777" w:rsidR="00AA2823" w:rsidRPr="00AA2823" w:rsidRDefault="00AA2823" w:rsidP="00AA2823"/>
    <w:p w14:paraId="3097C026" w14:textId="77777777" w:rsidR="00AA2823" w:rsidRPr="00AA2823" w:rsidRDefault="00AA2823" w:rsidP="00AA2823"/>
    <w:p w14:paraId="1D399ADB" w14:textId="77777777" w:rsidR="00AA2823" w:rsidRPr="00AA2823" w:rsidRDefault="00AA2823" w:rsidP="00AA2823"/>
    <w:p w14:paraId="1B94C232" w14:textId="77777777" w:rsidR="00AA2823" w:rsidRPr="00AA2823" w:rsidRDefault="00AA2823" w:rsidP="00AA2823"/>
    <w:p w14:paraId="290CACA8" w14:textId="77777777" w:rsidR="00AA2823" w:rsidRPr="00AA2823" w:rsidRDefault="00AA2823" w:rsidP="00AA2823"/>
    <w:p w14:paraId="126B06F3" w14:textId="432AB416" w:rsidR="00857844" w:rsidRDefault="00857844" w:rsidP="005A0BA0">
      <w:pPr>
        <w:tabs>
          <w:tab w:val="left" w:pos="1706"/>
        </w:tabs>
      </w:pPr>
    </w:p>
    <w:p w14:paraId="37E5FBB9" w14:textId="1FA7A82F" w:rsidR="00771122" w:rsidRDefault="00771122" w:rsidP="002C7162">
      <w:pPr>
        <w:tabs>
          <w:tab w:val="left" w:pos="1706"/>
        </w:tabs>
        <w:sectPr w:rsidR="00771122" w:rsidSect="00031189">
          <w:footerReference w:type="default" r:id="rId12"/>
          <w:pgSz w:w="12240" w:h="15840" w:code="1"/>
          <w:pgMar w:top="778" w:right="1037" w:bottom="734" w:left="979" w:header="0" w:footer="547" w:gutter="0"/>
          <w:cols w:space="720"/>
          <w:docGrid w:linePitch="299"/>
        </w:sectPr>
      </w:pPr>
    </w:p>
    <w:p w14:paraId="38603B67" w14:textId="77777777" w:rsidR="000A7A0A" w:rsidRDefault="000A7A0A" w:rsidP="000A7A0A">
      <w:pPr>
        <w:jc w:val="center"/>
        <w:rPr>
          <w:sz w:val="36"/>
          <w:szCs w:val="36"/>
        </w:rPr>
      </w:pPr>
    </w:p>
    <w:p w14:paraId="79E39513" w14:textId="77777777" w:rsidR="000A7A0A" w:rsidRDefault="000A7A0A" w:rsidP="000A7A0A">
      <w:pPr>
        <w:jc w:val="center"/>
        <w:rPr>
          <w:sz w:val="36"/>
          <w:szCs w:val="36"/>
        </w:rPr>
      </w:pPr>
    </w:p>
    <w:p w14:paraId="3A100375" w14:textId="5ED3AEBE" w:rsidR="000A7A0A" w:rsidRDefault="000A7A0A" w:rsidP="000A7A0A">
      <w:pPr>
        <w:jc w:val="center"/>
        <w:rPr>
          <w:sz w:val="36"/>
          <w:szCs w:val="36"/>
        </w:rPr>
      </w:pPr>
      <w:r w:rsidRPr="00AE0CEF">
        <w:rPr>
          <w:sz w:val="36"/>
          <w:szCs w:val="36"/>
        </w:rPr>
        <w:t>Attachment 1 – Project Matrix</w:t>
      </w:r>
    </w:p>
    <w:p w14:paraId="6F66A2A6" w14:textId="4F7AA11B" w:rsidR="000A7A0A" w:rsidRDefault="000A7A0A" w:rsidP="000A7A0A">
      <w:pPr>
        <w:jc w:val="center"/>
        <w:rPr>
          <w:sz w:val="36"/>
          <w:szCs w:val="36"/>
        </w:rPr>
      </w:pPr>
    </w:p>
    <w:p w14:paraId="2E836ABE" w14:textId="77777777" w:rsidR="000A7A0A" w:rsidRPr="00AE0CEF" w:rsidRDefault="000A7A0A" w:rsidP="000A7A0A">
      <w:pPr>
        <w:jc w:val="center"/>
        <w:rPr>
          <w:sz w:val="36"/>
          <w:szCs w:val="36"/>
        </w:rPr>
      </w:pPr>
    </w:p>
    <w:tbl>
      <w:tblPr>
        <w:tblpPr w:leftFromText="187" w:rightFromText="187" w:vertAnchor="text" w:horzAnchor="margin" w:tblpXSpec="center" w:tblpY="116"/>
        <w:tblW w:w="9643" w:type="dxa"/>
        <w:tblLayout w:type="fixed"/>
        <w:tblLook w:val="04A0" w:firstRow="1" w:lastRow="0" w:firstColumn="1" w:lastColumn="0" w:noHBand="0" w:noVBand="1"/>
      </w:tblPr>
      <w:tblGrid>
        <w:gridCol w:w="895"/>
        <w:gridCol w:w="720"/>
        <w:gridCol w:w="990"/>
        <w:gridCol w:w="1080"/>
        <w:gridCol w:w="2610"/>
        <w:gridCol w:w="2250"/>
        <w:gridCol w:w="1098"/>
      </w:tblGrid>
      <w:tr w:rsidR="00D34136" w:rsidRPr="00AE0CEF" w14:paraId="18720407" w14:textId="77777777" w:rsidTr="00D34136">
        <w:trPr>
          <w:trHeight w:val="1073"/>
        </w:trPr>
        <w:tc>
          <w:tcPr>
            <w:tcW w:w="2605" w:type="dxa"/>
            <w:gridSpan w:val="3"/>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4708F2EC" w14:textId="77777777" w:rsidR="00D34136" w:rsidRPr="00AE0CEF" w:rsidRDefault="00D34136" w:rsidP="00EF648D">
            <w:pPr>
              <w:jc w:val="center"/>
              <w:rPr>
                <w:rFonts w:eastAsia="Times New Roman"/>
                <w:b/>
                <w:bCs/>
                <w:sz w:val="20"/>
                <w:szCs w:val="20"/>
              </w:rPr>
            </w:pPr>
            <w:r w:rsidRPr="00AE0CEF">
              <w:rPr>
                <w:rFonts w:eastAsia="Times New Roman"/>
                <w:b/>
                <w:bCs/>
                <w:sz w:val="20"/>
                <w:szCs w:val="20"/>
              </w:rPr>
              <w:t> </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5C1E6D" w14:textId="77777777" w:rsidR="00D34136" w:rsidRPr="00AE0CEF" w:rsidRDefault="00D34136" w:rsidP="00EF648D">
            <w:pPr>
              <w:jc w:val="center"/>
              <w:rPr>
                <w:rFonts w:eastAsia="Times New Roman"/>
                <w:b/>
                <w:bCs/>
                <w:sz w:val="20"/>
                <w:szCs w:val="20"/>
              </w:rPr>
            </w:pPr>
          </w:p>
        </w:tc>
        <w:tc>
          <w:tcPr>
            <w:tcW w:w="2610" w:type="dxa"/>
            <w:vMerge w:val="restart"/>
            <w:tcBorders>
              <w:top w:val="single" w:sz="4" w:space="0" w:color="auto"/>
              <w:left w:val="single" w:sz="4" w:space="0" w:color="auto"/>
              <w:bottom w:val="double" w:sz="6" w:space="0" w:color="000000"/>
              <w:right w:val="single" w:sz="4" w:space="0" w:color="auto"/>
            </w:tcBorders>
            <w:shd w:val="clear" w:color="auto" w:fill="auto"/>
            <w:vAlign w:val="center"/>
            <w:hideMark/>
          </w:tcPr>
          <w:p w14:paraId="12081B82" w14:textId="77777777" w:rsidR="00D34136" w:rsidRPr="00AE0CEF" w:rsidRDefault="00D34136" w:rsidP="00EF648D">
            <w:pPr>
              <w:jc w:val="center"/>
              <w:rPr>
                <w:rFonts w:eastAsia="Times New Roman"/>
                <w:b/>
                <w:bCs/>
                <w:sz w:val="20"/>
                <w:szCs w:val="20"/>
              </w:rPr>
            </w:pPr>
            <w:r>
              <w:rPr>
                <w:rFonts w:eastAsia="Times New Roman"/>
                <w:b/>
                <w:bCs/>
                <w:sz w:val="20"/>
                <w:szCs w:val="20"/>
              </w:rPr>
              <w:t>Description of Work</w:t>
            </w:r>
          </w:p>
        </w:tc>
        <w:tc>
          <w:tcPr>
            <w:tcW w:w="2250" w:type="dxa"/>
            <w:tcBorders>
              <w:top w:val="single" w:sz="4" w:space="0" w:color="auto"/>
              <w:left w:val="nil"/>
              <w:bottom w:val="nil"/>
              <w:right w:val="single" w:sz="4" w:space="0" w:color="auto"/>
            </w:tcBorders>
            <w:shd w:val="clear" w:color="auto" w:fill="auto"/>
            <w:noWrap/>
            <w:vAlign w:val="center"/>
            <w:hideMark/>
          </w:tcPr>
          <w:p w14:paraId="5C1410E2" w14:textId="77777777" w:rsidR="00D34136" w:rsidRDefault="00D34136" w:rsidP="00EF648D">
            <w:pPr>
              <w:rPr>
                <w:rFonts w:eastAsia="Times New Roman"/>
                <w:b/>
                <w:bCs/>
                <w:sz w:val="20"/>
                <w:szCs w:val="20"/>
              </w:rPr>
            </w:pPr>
            <w:r>
              <w:rPr>
                <w:rFonts w:eastAsia="Times New Roman"/>
                <w:b/>
                <w:bCs/>
                <w:sz w:val="20"/>
                <w:szCs w:val="20"/>
              </w:rPr>
              <w:t>Stem Count</w:t>
            </w:r>
          </w:p>
          <w:p w14:paraId="08D892F5" w14:textId="77777777" w:rsidR="00D34136" w:rsidRPr="00AE0CEF" w:rsidRDefault="00D34136" w:rsidP="00EF648D">
            <w:pPr>
              <w:rPr>
                <w:rFonts w:eastAsia="Times New Roman"/>
                <w:sz w:val="20"/>
                <w:szCs w:val="20"/>
                <w:u w:val="single"/>
              </w:rPr>
            </w:pPr>
            <w:r>
              <w:rPr>
                <w:rFonts w:eastAsia="Times New Roman"/>
                <w:b/>
                <w:bCs/>
                <w:sz w:val="20"/>
                <w:szCs w:val="20"/>
              </w:rPr>
              <w:t>Estimate</w:t>
            </w:r>
          </w:p>
        </w:tc>
        <w:tc>
          <w:tcPr>
            <w:tcW w:w="1098" w:type="dxa"/>
            <w:tcBorders>
              <w:top w:val="single" w:sz="4" w:space="0" w:color="auto"/>
              <w:left w:val="nil"/>
              <w:bottom w:val="nil"/>
              <w:right w:val="single" w:sz="4" w:space="0" w:color="auto"/>
            </w:tcBorders>
            <w:shd w:val="clear" w:color="auto" w:fill="auto"/>
            <w:vAlign w:val="center"/>
          </w:tcPr>
          <w:p w14:paraId="778A8735" w14:textId="77777777" w:rsidR="00D34136" w:rsidRPr="00123645" w:rsidRDefault="00D34136" w:rsidP="00EF648D">
            <w:pPr>
              <w:rPr>
                <w:rFonts w:eastAsia="Times New Roman"/>
                <w:b/>
                <w:bCs/>
                <w:sz w:val="20"/>
                <w:szCs w:val="20"/>
              </w:rPr>
            </w:pPr>
            <w:r w:rsidRPr="00123645">
              <w:rPr>
                <w:rFonts w:eastAsia="Times New Roman"/>
                <w:b/>
                <w:bCs/>
                <w:sz w:val="20"/>
                <w:szCs w:val="20"/>
              </w:rPr>
              <w:t>Volume Estimate</w:t>
            </w:r>
          </w:p>
        </w:tc>
      </w:tr>
      <w:tr w:rsidR="00D34136" w:rsidRPr="00AE0CEF" w14:paraId="1CE1373D" w14:textId="77777777" w:rsidTr="00D34136">
        <w:trPr>
          <w:trHeight w:val="498"/>
        </w:trPr>
        <w:tc>
          <w:tcPr>
            <w:tcW w:w="89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11391D" w14:textId="77777777" w:rsidR="00D34136" w:rsidRPr="00AE0CEF" w:rsidRDefault="00D34136" w:rsidP="00EF648D">
            <w:pPr>
              <w:jc w:val="center"/>
              <w:rPr>
                <w:rFonts w:eastAsia="Times New Roman"/>
                <w:b/>
                <w:bCs/>
                <w:sz w:val="20"/>
                <w:szCs w:val="20"/>
              </w:rPr>
            </w:pPr>
            <w:r w:rsidRPr="00AE0CEF">
              <w:rPr>
                <w:rFonts w:eastAsia="Times New Roman"/>
                <w:b/>
                <w:bCs/>
                <w:sz w:val="20"/>
                <w:szCs w:val="20"/>
              </w:rPr>
              <w:t>Region</w:t>
            </w:r>
          </w:p>
        </w:tc>
        <w:tc>
          <w:tcPr>
            <w:tcW w:w="720" w:type="dxa"/>
            <w:tcBorders>
              <w:top w:val="single" w:sz="4" w:space="0" w:color="auto"/>
              <w:left w:val="nil"/>
              <w:bottom w:val="single" w:sz="4" w:space="0" w:color="auto"/>
              <w:right w:val="single" w:sz="4" w:space="0" w:color="auto"/>
            </w:tcBorders>
            <w:shd w:val="clear" w:color="auto" w:fill="auto"/>
            <w:noWrap/>
            <w:vAlign w:val="center"/>
            <w:hideMark/>
          </w:tcPr>
          <w:p w14:paraId="54C8ECB1" w14:textId="77777777" w:rsidR="00D34136" w:rsidRPr="00AE0CEF" w:rsidRDefault="00D34136" w:rsidP="00EF648D">
            <w:pPr>
              <w:jc w:val="center"/>
              <w:rPr>
                <w:rFonts w:eastAsia="Times New Roman"/>
                <w:b/>
                <w:bCs/>
                <w:sz w:val="20"/>
                <w:szCs w:val="20"/>
              </w:rPr>
            </w:pPr>
            <w:r w:rsidRPr="00AE0CEF">
              <w:rPr>
                <w:rFonts w:eastAsia="Times New Roman"/>
                <w:b/>
                <w:bCs/>
                <w:sz w:val="20"/>
                <w:szCs w:val="20"/>
              </w:rPr>
              <w:t>SGL</w:t>
            </w:r>
          </w:p>
        </w:tc>
        <w:tc>
          <w:tcPr>
            <w:tcW w:w="990" w:type="dxa"/>
            <w:tcBorders>
              <w:top w:val="nil"/>
              <w:left w:val="nil"/>
              <w:bottom w:val="single" w:sz="4" w:space="0" w:color="auto"/>
              <w:right w:val="single" w:sz="4" w:space="0" w:color="auto"/>
            </w:tcBorders>
            <w:shd w:val="clear" w:color="auto" w:fill="auto"/>
            <w:noWrap/>
            <w:vAlign w:val="center"/>
            <w:hideMark/>
          </w:tcPr>
          <w:p w14:paraId="3B2D365E" w14:textId="77777777" w:rsidR="00D34136" w:rsidRPr="00AE0CEF" w:rsidRDefault="00D34136" w:rsidP="00EF648D">
            <w:pPr>
              <w:jc w:val="center"/>
              <w:rPr>
                <w:rFonts w:eastAsia="Times New Roman"/>
                <w:b/>
                <w:bCs/>
                <w:sz w:val="20"/>
                <w:szCs w:val="20"/>
              </w:rPr>
            </w:pPr>
            <w:r w:rsidRPr="00AE0CEF">
              <w:rPr>
                <w:rFonts w:eastAsia="Times New Roman"/>
                <w:b/>
                <w:bCs/>
                <w:sz w:val="20"/>
                <w:szCs w:val="20"/>
              </w:rPr>
              <w:t>Project Name</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508B757C" w14:textId="77777777" w:rsidR="00D34136" w:rsidRPr="00AE0CEF" w:rsidRDefault="00D34136" w:rsidP="00EF648D">
            <w:pPr>
              <w:jc w:val="center"/>
              <w:rPr>
                <w:rFonts w:eastAsia="Times New Roman"/>
                <w:b/>
                <w:bCs/>
                <w:sz w:val="20"/>
                <w:szCs w:val="20"/>
              </w:rPr>
            </w:pPr>
            <w:r w:rsidRPr="00AE0CEF">
              <w:rPr>
                <w:rFonts w:eastAsia="Times New Roman"/>
                <w:b/>
                <w:bCs/>
                <w:sz w:val="20"/>
                <w:szCs w:val="20"/>
              </w:rPr>
              <w:t>Acres</w:t>
            </w:r>
          </w:p>
        </w:tc>
        <w:tc>
          <w:tcPr>
            <w:tcW w:w="2610" w:type="dxa"/>
            <w:vMerge/>
            <w:tcBorders>
              <w:top w:val="nil"/>
              <w:left w:val="single" w:sz="4" w:space="0" w:color="auto"/>
              <w:bottom w:val="single" w:sz="4" w:space="0" w:color="auto"/>
              <w:right w:val="single" w:sz="4" w:space="0" w:color="auto"/>
            </w:tcBorders>
            <w:shd w:val="clear" w:color="auto" w:fill="auto"/>
            <w:vAlign w:val="center"/>
            <w:hideMark/>
          </w:tcPr>
          <w:p w14:paraId="1126FEE0" w14:textId="77777777" w:rsidR="00D34136" w:rsidRPr="00AE0CEF" w:rsidRDefault="00D34136" w:rsidP="00EF648D">
            <w:pPr>
              <w:rPr>
                <w:rFonts w:eastAsia="Times New Roman"/>
                <w:b/>
                <w:bCs/>
                <w:sz w:val="20"/>
                <w:szCs w:val="20"/>
              </w:rPr>
            </w:pPr>
          </w:p>
        </w:tc>
        <w:tc>
          <w:tcPr>
            <w:tcW w:w="3348" w:type="dxa"/>
            <w:gridSpan w:val="2"/>
            <w:tcBorders>
              <w:left w:val="nil"/>
              <w:bottom w:val="single" w:sz="8" w:space="0" w:color="auto"/>
              <w:right w:val="single" w:sz="4" w:space="0" w:color="auto"/>
            </w:tcBorders>
            <w:shd w:val="clear" w:color="auto" w:fill="auto"/>
            <w:noWrap/>
            <w:vAlign w:val="center"/>
            <w:hideMark/>
          </w:tcPr>
          <w:p w14:paraId="200C8F46" w14:textId="77777777" w:rsidR="00D34136" w:rsidRPr="003E798D" w:rsidRDefault="00D34136" w:rsidP="00EF648D">
            <w:pPr>
              <w:jc w:val="center"/>
              <w:rPr>
                <w:rFonts w:eastAsia="Times New Roman"/>
                <w:b/>
                <w:bCs/>
                <w:i/>
                <w:iCs/>
                <w:sz w:val="20"/>
                <w:szCs w:val="20"/>
              </w:rPr>
            </w:pPr>
            <w:r w:rsidRPr="003E798D">
              <w:rPr>
                <w:rFonts w:eastAsia="Times New Roman"/>
                <w:i/>
                <w:iCs/>
                <w:sz w:val="20"/>
                <w:szCs w:val="20"/>
              </w:rPr>
              <w:t>Assessed via 10 BAF variable plot cruise</w:t>
            </w:r>
          </w:p>
        </w:tc>
      </w:tr>
      <w:tr w:rsidR="00D34136" w:rsidRPr="00AE0CEF" w14:paraId="721FA43A" w14:textId="77777777" w:rsidTr="00D34136">
        <w:trPr>
          <w:trHeight w:val="1584"/>
        </w:trPr>
        <w:tc>
          <w:tcPr>
            <w:tcW w:w="8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10EB97" w14:textId="77777777" w:rsidR="00D34136" w:rsidRPr="00AE0CEF" w:rsidRDefault="00D34136" w:rsidP="00EF648D">
            <w:pPr>
              <w:jc w:val="center"/>
              <w:rPr>
                <w:rFonts w:eastAsia="Times New Roman"/>
                <w:b/>
                <w:bCs/>
                <w:sz w:val="20"/>
                <w:szCs w:val="20"/>
              </w:rPr>
            </w:pPr>
            <w:r w:rsidRPr="00AE0CEF">
              <w:rPr>
                <w:rFonts w:eastAsia="Times New Roman"/>
                <w:b/>
                <w:bCs/>
                <w:sz w:val="20"/>
                <w:szCs w:val="20"/>
              </w:rPr>
              <w:t>NE</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2F2ABDD3" w14:textId="77777777" w:rsidR="00D34136" w:rsidRPr="00AE0CEF" w:rsidRDefault="00D34136" w:rsidP="00EF648D">
            <w:pPr>
              <w:jc w:val="center"/>
              <w:rPr>
                <w:rFonts w:eastAsia="Times New Roman"/>
                <w:sz w:val="20"/>
                <w:szCs w:val="20"/>
              </w:rPr>
            </w:pPr>
            <w:r w:rsidRPr="00AE0CEF">
              <w:rPr>
                <w:rFonts w:eastAsia="Times New Roman"/>
                <w:sz w:val="20"/>
                <w:szCs w:val="20"/>
              </w:rPr>
              <w:t>1</w:t>
            </w:r>
            <w:r>
              <w:rPr>
                <w:rFonts w:eastAsia="Times New Roman"/>
                <w:sz w:val="20"/>
                <w:szCs w:val="20"/>
              </w:rPr>
              <w:t>41</w:t>
            </w:r>
          </w:p>
        </w:tc>
        <w:tc>
          <w:tcPr>
            <w:tcW w:w="990" w:type="dxa"/>
            <w:tcBorders>
              <w:top w:val="single" w:sz="4" w:space="0" w:color="auto"/>
              <w:left w:val="nil"/>
              <w:bottom w:val="single" w:sz="4" w:space="0" w:color="auto"/>
              <w:right w:val="single" w:sz="4" w:space="0" w:color="auto"/>
            </w:tcBorders>
            <w:shd w:val="clear" w:color="auto" w:fill="auto"/>
            <w:noWrap/>
            <w:vAlign w:val="center"/>
          </w:tcPr>
          <w:p w14:paraId="15C10373" w14:textId="77777777" w:rsidR="00D34136" w:rsidRPr="00AE0CEF" w:rsidRDefault="00D34136" w:rsidP="00EF648D">
            <w:pPr>
              <w:rPr>
                <w:rFonts w:eastAsia="Times New Roman"/>
                <w:sz w:val="20"/>
                <w:szCs w:val="20"/>
              </w:rPr>
            </w:pPr>
            <w:r>
              <w:rPr>
                <w:rFonts w:eastAsia="Times New Roman"/>
                <w:sz w:val="20"/>
                <w:szCs w:val="20"/>
              </w:rPr>
              <w:t>Broad Break</w:t>
            </w:r>
            <w:r w:rsidRPr="00AE0CEF">
              <w:rPr>
                <w:rFonts w:eastAsia="Times New Roman"/>
                <w:sz w:val="20"/>
                <w:szCs w:val="20"/>
              </w:rPr>
              <w:t xml:space="preserve">– </w:t>
            </w:r>
            <w:r w:rsidRPr="00AE0CEF">
              <w:rPr>
                <w:rFonts w:eastAsia="Times New Roman"/>
                <w:b/>
                <w:bCs/>
                <w:sz w:val="20"/>
                <w:szCs w:val="20"/>
              </w:rPr>
              <w:t>Block 1</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AE044F" w14:textId="77777777" w:rsidR="00D34136" w:rsidRPr="00AE0CEF" w:rsidRDefault="00D34136" w:rsidP="00EF648D">
            <w:pPr>
              <w:jc w:val="center"/>
              <w:rPr>
                <w:rFonts w:eastAsia="Times New Roman"/>
                <w:sz w:val="20"/>
                <w:szCs w:val="20"/>
              </w:rPr>
            </w:pPr>
            <w:r>
              <w:rPr>
                <w:rFonts w:eastAsia="Times New Roman"/>
                <w:sz w:val="20"/>
                <w:szCs w:val="20"/>
              </w:rPr>
              <w:t>115</w:t>
            </w:r>
          </w:p>
        </w:tc>
        <w:tc>
          <w:tcPr>
            <w:tcW w:w="2610" w:type="dxa"/>
            <w:tcBorders>
              <w:top w:val="single" w:sz="4" w:space="0" w:color="auto"/>
              <w:left w:val="nil"/>
              <w:bottom w:val="single" w:sz="4" w:space="0" w:color="auto"/>
              <w:right w:val="single" w:sz="4" w:space="0" w:color="auto"/>
            </w:tcBorders>
            <w:shd w:val="clear" w:color="auto" w:fill="auto"/>
            <w:noWrap/>
            <w:vAlign w:val="center"/>
          </w:tcPr>
          <w:p w14:paraId="36E800A6" w14:textId="77777777" w:rsidR="00D34136" w:rsidRPr="00712B77" w:rsidRDefault="00D34136" w:rsidP="005A49AA">
            <w:pPr>
              <w:jc w:val="center"/>
              <w:rPr>
                <w:rFonts w:eastAsia="Times New Roman"/>
                <w:sz w:val="20"/>
                <w:szCs w:val="20"/>
              </w:rPr>
            </w:pPr>
            <w:r w:rsidRPr="00712B77">
              <w:rPr>
                <w:rFonts w:eastAsia="Times New Roman"/>
                <w:b/>
                <w:bCs/>
                <w:sz w:val="20"/>
                <w:szCs w:val="20"/>
              </w:rPr>
              <w:t>Cut, Chip, and Remove</w:t>
            </w:r>
            <w:r w:rsidRPr="00712B77">
              <w:rPr>
                <w:rFonts w:eastAsia="Times New Roman"/>
                <w:sz w:val="20"/>
                <w:szCs w:val="20"/>
              </w:rPr>
              <w:t xml:space="preserve"> all unmarked trees 1” DBH and greater</w:t>
            </w:r>
          </w:p>
        </w:tc>
        <w:tc>
          <w:tcPr>
            <w:tcW w:w="2250" w:type="dxa"/>
            <w:tcBorders>
              <w:top w:val="single" w:sz="4" w:space="0" w:color="auto"/>
              <w:left w:val="nil"/>
              <w:bottom w:val="single" w:sz="4" w:space="0" w:color="auto"/>
              <w:right w:val="single" w:sz="4" w:space="0" w:color="auto"/>
            </w:tcBorders>
            <w:shd w:val="clear" w:color="auto" w:fill="auto"/>
            <w:vAlign w:val="center"/>
          </w:tcPr>
          <w:p w14:paraId="7D6DB1C0" w14:textId="40A8030C" w:rsidR="00D34136" w:rsidRDefault="00D34136" w:rsidP="00EF648D">
            <w:pPr>
              <w:contextualSpacing/>
              <w:rPr>
                <w:rFonts w:eastAsia="Times New Roman"/>
                <w:sz w:val="20"/>
                <w:szCs w:val="20"/>
              </w:rPr>
            </w:pPr>
            <w:r w:rsidRPr="00592AA3">
              <w:rPr>
                <w:rFonts w:eastAsia="Times New Roman"/>
                <w:color w:val="FF0000"/>
                <w:sz w:val="20"/>
                <w:szCs w:val="20"/>
              </w:rPr>
              <w:br/>
            </w:r>
            <w:r w:rsidRPr="00592AA3">
              <w:rPr>
                <w:rFonts w:eastAsia="Times New Roman"/>
                <w:sz w:val="20"/>
                <w:szCs w:val="20"/>
              </w:rPr>
              <w:t>1-4” – 189 trees/ac</w:t>
            </w:r>
          </w:p>
          <w:p w14:paraId="7448FD98" w14:textId="304DE560" w:rsidR="00D34136" w:rsidRDefault="00D34136" w:rsidP="00EF648D">
            <w:pPr>
              <w:contextualSpacing/>
              <w:rPr>
                <w:rFonts w:eastAsia="Times New Roman"/>
                <w:sz w:val="20"/>
                <w:szCs w:val="20"/>
              </w:rPr>
            </w:pPr>
            <w:r w:rsidRPr="00592AA3">
              <w:rPr>
                <w:rFonts w:eastAsia="Times New Roman"/>
                <w:sz w:val="20"/>
                <w:szCs w:val="20"/>
              </w:rPr>
              <w:t xml:space="preserve">6” </w:t>
            </w:r>
            <w:r>
              <w:rPr>
                <w:rFonts w:eastAsia="Times New Roman"/>
                <w:sz w:val="20"/>
                <w:szCs w:val="20"/>
              </w:rPr>
              <w:t xml:space="preserve">   – 157 </w:t>
            </w:r>
            <w:r w:rsidRPr="00592AA3">
              <w:rPr>
                <w:rFonts w:eastAsia="Times New Roman"/>
                <w:sz w:val="20"/>
                <w:szCs w:val="20"/>
              </w:rPr>
              <w:t>trees/ac</w:t>
            </w:r>
            <w:r w:rsidRPr="00592AA3">
              <w:rPr>
                <w:rFonts w:eastAsia="Times New Roman"/>
                <w:sz w:val="20"/>
                <w:szCs w:val="20"/>
              </w:rPr>
              <w:br/>
              <w:t xml:space="preserve">8” </w:t>
            </w:r>
            <w:r>
              <w:rPr>
                <w:rFonts w:eastAsia="Times New Roman"/>
                <w:sz w:val="20"/>
                <w:szCs w:val="20"/>
              </w:rPr>
              <w:t xml:space="preserve">    </w:t>
            </w:r>
            <w:r w:rsidRPr="00592AA3">
              <w:rPr>
                <w:rFonts w:eastAsia="Times New Roman"/>
                <w:sz w:val="20"/>
                <w:szCs w:val="20"/>
              </w:rPr>
              <w:t xml:space="preserve">- </w:t>
            </w:r>
            <w:r>
              <w:rPr>
                <w:rFonts w:eastAsia="Times New Roman"/>
                <w:sz w:val="20"/>
                <w:szCs w:val="20"/>
              </w:rPr>
              <w:t>102</w:t>
            </w:r>
            <w:r w:rsidRPr="00592AA3">
              <w:rPr>
                <w:rFonts w:eastAsia="Times New Roman"/>
                <w:sz w:val="20"/>
                <w:szCs w:val="20"/>
              </w:rPr>
              <w:t xml:space="preserve"> trees/ac</w:t>
            </w:r>
            <w:r w:rsidRPr="00592AA3">
              <w:rPr>
                <w:rFonts w:eastAsia="Times New Roman"/>
                <w:color w:val="FF0000"/>
                <w:sz w:val="20"/>
                <w:szCs w:val="20"/>
              </w:rPr>
              <w:br/>
            </w:r>
            <w:r w:rsidRPr="00592AA3">
              <w:rPr>
                <w:rFonts w:eastAsia="Times New Roman"/>
                <w:sz w:val="20"/>
                <w:szCs w:val="20"/>
              </w:rPr>
              <w:t xml:space="preserve">10” </w:t>
            </w:r>
            <w:r>
              <w:rPr>
                <w:rFonts w:eastAsia="Times New Roman"/>
                <w:sz w:val="20"/>
                <w:szCs w:val="20"/>
              </w:rPr>
              <w:t xml:space="preserve">  –</w:t>
            </w:r>
            <w:r w:rsidRPr="00592AA3">
              <w:rPr>
                <w:rFonts w:eastAsia="Times New Roman"/>
                <w:sz w:val="20"/>
                <w:szCs w:val="20"/>
              </w:rPr>
              <w:t xml:space="preserve"> </w:t>
            </w:r>
            <w:r>
              <w:rPr>
                <w:rFonts w:eastAsia="Times New Roman"/>
                <w:sz w:val="20"/>
                <w:szCs w:val="20"/>
              </w:rPr>
              <w:t xml:space="preserve">25 </w:t>
            </w:r>
            <w:r w:rsidRPr="00592AA3">
              <w:rPr>
                <w:rFonts w:eastAsia="Times New Roman"/>
                <w:sz w:val="20"/>
                <w:szCs w:val="20"/>
              </w:rPr>
              <w:t>trees/ac</w:t>
            </w:r>
            <w:r w:rsidRPr="00592AA3">
              <w:rPr>
                <w:rFonts w:eastAsia="Times New Roman"/>
                <w:sz w:val="20"/>
                <w:szCs w:val="20"/>
              </w:rPr>
              <w:br/>
              <w:t xml:space="preserve">&gt;12” </w:t>
            </w:r>
            <w:r>
              <w:rPr>
                <w:rFonts w:eastAsia="Times New Roman"/>
                <w:sz w:val="20"/>
                <w:szCs w:val="20"/>
              </w:rPr>
              <w:t xml:space="preserve">– 8 </w:t>
            </w:r>
            <w:r w:rsidRPr="00592AA3">
              <w:rPr>
                <w:rFonts w:eastAsia="Times New Roman"/>
                <w:sz w:val="20"/>
                <w:szCs w:val="20"/>
              </w:rPr>
              <w:t>trees/ac</w:t>
            </w:r>
          </w:p>
          <w:p w14:paraId="2F35B152" w14:textId="77777777" w:rsidR="00D34136" w:rsidRPr="00592AA3" w:rsidRDefault="00D34136" w:rsidP="00EF648D">
            <w:pPr>
              <w:contextualSpacing/>
              <w:rPr>
                <w:rFonts w:eastAsia="Times New Roman"/>
                <w:sz w:val="20"/>
                <w:szCs w:val="20"/>
              </w:rPr>
            </w:pPr>
            <w:r>
              <w:rPr>
                <w:rFonts w:eastAsia="Times New Roman"/>
                <w:sz w:val="20"/>
                <w:szCs w:val="20"/>
              </w:rPr>
              <w:t>Total  – 381 trees/acre</w:t>
            </w:r>
          </w:p>
        </w:tc>
        <w:tc>
          <w:tcPr>
            <w:tcW w:w="1098" w:type="dxa"/>
            <w:tcBorders>
              <w:top w:val="single" w:sz="4" w:space="0" w:color="auto"/>
              <w:left w:val="nil"/>
              <w:bottom w:val="single" w:sz="4" w:space="0" w:color="auto"/>
              <w:right w:val="single" w:sz="4" w:space="0" w:color="auto"/>
            </w:tcBorders>
            <w:shd w:val="clear" w:color="auto" w:fill="auto"/>
            <w:vAlign w:val="center"/>
          </w:tcPr>
          <w:p w14:paraId="39E06F6E" w14:textId="77777777" w:rsidR="00D34136" w:rsidRPr="00AE0CEF" w:rsidRDefault="00D34136" w:rsidP="00EF648D">
            <w:pPr>
              <w:contextualSpacing/>
              <w:jc w:val="center"/>
              <w:rPr>
                <w:rFonts w:eastAsia="Times New Roman"/>
                <w:sz w:val="20"/>
                <w:szCs w:val="20"/>
                <w:highlight w:val="yellow"/>
              </w:rPr>
            </w:pPr>
            <w:r w:rsidRPr="00736311">
              <w:rPr>
                <w:rFonts w:eastAsia="Times New Roman"/>
                <w:sz w:val="20"/>
                <w:szCs w:val="20"/>
              </w:rPr>
              <w:t>45 tons/acre</w:t>
            </w:r>
          </w:p>
        </w:tc>
      </w:tr>
      <w:tr w:rsidR="00D34136" w:rsidRPr="00AE0CEF" w14:paraId="7FB83D84" w14:textId="77777777" w:rsidTr="00D34136">
        <w:trPr>
          <w:trHeight w:val="1584"/>
        </w:trPr>
        <w:tc>
          <w:tcPr>
            <w:tcW w:w="89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EC3A09" w14:textId="77777777" w:rsidR="00D34136" w:rsidRPr="00AE0CEF" w:rsidRDefault="00D34136" w:rsidP="00EF648D">
            <w:pPr>
              <w:jc w:val="center"/>
              <w:rPr>
                <w:rFonts w:eastAsia="Times New Roman"/>
                <w:b/>
                <w:bCs/>
                <w:sz w:val="20"/>
                <w:szCs w:val="20"/>
              </w:rPr>
            </w:pPr>
            <w:r w:rsidRPr="00AE0CEF">
              <w:rPr>
                <w:rFonts w:eastAsia="Times New Roman"/>
                <w:b/>
                <w:bCs/>
                <w:sz w:val="20"/>
                <w:szCs w:val="20"/>
              </w:rPr>
              <w:t>NE</w:t>
            </w:r>
          </w:p>
        </w:tc>
        <w:tc>
          <w:tcPr>
            <w:tcW w:w="720" w:type="dxa"/>
            <w:tcBorders>
              <w:top w:val="single" w:sz="4" w:space="0" w:color="auto"/>
              <w:left w:val="nil"/>
              <w:bottom w:val="single" w:sz="4" w:space="0" w:color="auto"/>
              <w:right w:val="single" w:sz="4" w:space="0" w:color="auto"/>
            </w:tcBorders>
            <w:shd w:val="clear" w:color="auto" w:fill="auto"/>
            <w:noWrap/>
            <w:vAlign w:val="center"/>
          </w:tcPr>
          <w:p w14:paraId="7B7B3392" w14:textId="77777777" w:rsidR="00D34136" w:rsidRPr="00AE0CEF" w:rsidRDefault="00D34136" w:rsidP="00EF648D">
            <w:pPr>
              <w:jc w:val="center"/>
              <w:rPr>
                <w:rFonts w:eastAsia="Times New Roman"/>
                <w:sz w:val="20"/>
                <w:szCs w:val="20"/>
              </w:rPr>
            </w:pPr>
            <w:r w:rsidRPr="00AE0CEF">
              <w:rPr>
                <w:rFonts w:eastAsia="Times New Roman"/>
                <w:sz w:val="20"/>
                <w:szCs w:val="20"/>
              </w:rPr>
              <w:t>1</w:t>
            </w:r>
            <w:r>
              <w:rPr>
                <w:rFonts w:eastAsia="Times New Roman"/>
                <w:sz w:val="20"/>
                <w:szCs w:val="20"/>
              </w:rPr>
              <w:t>41</w:t>
            </w:r>
          </w:p>
        </w:tc>
        <w:tc>
          <w:tcPr>
            <w:tcW w:w="990" w:type="dxa"/>
            <w:tcBorders>
              <w:top w:val="single" w:sz="4" w:space="0" w:color="auto"/>
              <w:left w:val="nil"/>
              <w:bottom w:val="single" w:sz="4" w:space="0" w:color="auto"/>
              <w:right w:val="single" w:sz="4" w:space="0" w:color="auto"/>
            </w:tcBorders>
            <w:shd w:val="clear" w:color="auto" w:fill="auto"/>
            <w:noWrap/>
            <w:vAlign w:val="center"/>
          </w:tcPr>
          <w:p w14:paraId="4076731B" w14:textId="77777777" w:rsidR="00D34136" w:rsidRPr="00AE0CEF" w:rsidRDefault="00D34136" w:rsidP="00EF648D">
            <w:pPr>
              <w:rPr>
                <w:rFonts w:eastAsia="Times New Roman"/>
                <w:sz w:val="20"/>
                <w:szCs w:val="20"/>
              </w:rPr>
            </w:pPr>
            <w:r>
              <w:rPr>
                <w:rFonts w:eastAsia="Times New Roman"/>
                <w:sz w:val="20"/>
                <w:szCs w:val="20"/>
              </w:rPr>
              <w:t>Broad Break</w:t>
            </w:r>
            <w:r w:rsidRPr="00AE0CEF">
              <w:rPr>
                <w:rFonts w:eastAsia="Times New Roman"/>
                <w:sz w:val="20"/>
                <w:szCs w:val="20"/>
              </w:rPr>
              <w:t xml:space="preserve">– </w:t>
            </w:r>
            <w:r w:rsidRPr="00AE0CEF">
              <w:rPr>
                <w:rFonts w:eastAsia="Times New Roman"/>
                <w:b/>
                <w:bCs/>
                <w:sz w:val="20"/>
                <w:szCs w:val="20"/>
              </w:rPr>
              <w:t xml:space="preserve">Block </w:t>
            </w:r>
            <w:r>
              <w:rPr>
                <w:rFonts w:eastAsia="Times New Roman"/>
                <w:b/>
                <w:bCs/>
                <w:sz w:val="20"/>
                <w:szCs w:val="20"/>
              </w:rPr>
              <w:t>2</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2AB172" w14:textId="77777777" w:rsidR="00D34136" w:rsidRPr="00AE0CEF" w:rsidRDefault="00D34136" w:rsidP="00EF648D">
            <w:pPr>
              <w:jc w:val="center"/>
              <w:rPr>
                <w:rFonts w:eastAsia="Times New Roman"/>
                <w:sz w:val="20"/>
                <w:szCs w:val="20"/>
              </w:rPr>
            </w:pPr>
            <w:r>
              <w:rPr>
                <w:rFonts w:eastAsia="Times New Roman"/>
                <w:sz w:val="20"/>
                <w:szCs w:val="20"/>
              </w:rPr>
              <w:t>8</w:t>
            </w:r>
          </w:p>
        </w:tc>
        <w:tc>
          <w:tcPr>
            <w:tcW w:w="2610" w:type="dxa"/>
            <w:tcBorders>
              <w:top w:val="single" w:sz="4" w:space="0" w:color="auto"/>
              <w:left w:val="nil"/>
              <w:bottom w:val="single" w:sz="4" w:space="0" w:color="auto"/>
              <w:right w:val="single" w:sz="4" w:space="0" w:color="auto"/>
            </w:tcBorders>
            <w:shd w:val="clear" w:color="auto" w:fill="auto"/>
            <w:noWrap/>
            <w:vAlign w:val="center"/>
          </w:tcPr>
          <w:p w14:paraId="4FE625B3" w14:textId="77777777" w:rsidR="00D34136" w:rsidRPr="001613D2" w:rsidRDefault="00D34136" w:rsidP="005A49AA">
            <w:pPr>
              <w:pStyle w:val="ListParagraph"/>
              <w:widowControl/>
              <w:numPr>
                <w:ilvl w:val="0"/>
                <w:numId w:val="50"/>
              </w:numPr>
              <w:autoSpaceDE/>
              <w:autoSpaceDN/>
              <w:contextualSpacing/>
              <w:rPr>
                <w:rFonts w:eastAsia="Times New Roman"/>
                <w:sz w:val="20"/>
                <w:szCs w:val="20"/>
              </w:rPr>
            </w:pPr>
            <w:r w:rsidRPr="001613D2">
              <w:rPr>
                <w:rFonts w:eastAsia="Times New Roman"/>
                <w:b/>
                <w:bCs/>
                <w:sz w:val="20"/>
                <w:szCs w:val="20"/>
              </w:rPr>
              <w:t xml:space="preserve">Cut </w:t>
            </w:r>
            <w:r w:rsidRPr="001613D2">
              <w:rPr>
                <w:rFonts w:eastAsia="Times New Roman"/>
                <w:sz w:val="20"/>
                <w:szCs w:val="20"/>
              </w:rPr>
              <w:t>all yellow marked trees </w:t>
            </w:r>
          </w:p>
        </w:tc>
        <w:tc>
          <w:tcPr>
            <w:tcW w:w="2250" w:type="dxa"/>
            <w:tcBorders>
              <w:top w:val="single" w:sz="4" w:space="0" w:color="auto"/>
              <w:left w:val="nil"/>
              <w:bottom w:val="single" w:sz="4" w:space="0" w:color="auto"/>
              <w:right w:val="single" w:sz="4" w:space="0" w:color="auto"/>
            </w:tcBorders>
            <w:shd w:val="clear" w:color="auto" w:fill="auto"/>
            <w:vAlign w:val="center"/>
          </w:tcPr>
          <w:p w14:paraId="4B412236" w14:textId="0889C931" w:rsidR="00D34136" w:rsidRDefault="00D34136" w:rsidP="00EF648D">
            <w:pPr>
              <w:tabs>
                <w:tab w:val="left" w:pos="3858"/>
              </w:tabs>
              <w:rPr>
                <w:rFonts w:eastAsia="Times New Roman"/>
                <w:sz w:val="20"/>
                <w:szCs w:val="20"/>
              </w:rPr>
            </w:pPr>
            <w:r w:rsidRPr="001613D2">
              <w:rPr>
                <w:rFonts w:eastAsia="Times New Roman"/>
                <w:sz w:val="20"/>
                <w:szCs w:val="20"/>
              </w:rPr>
              <w:t xml:space="preserve">2”– </w:t>
            </w:r>
            <w:r>
              <w:rPr>
                <w:rFonts w:eastAsia="Times New Roman"/>
                <w:sz w:val="20"/>
                <w:szCs w:val="20"/>
              </w:rPr>
              <w:t>68</w:t>
            </w:r>
            <w:r w:rsidRPr="001613D2">
              <w:rPr>
                <w:rFonts w:eastAsia="Times New Roman"/>
                <w:sz w:val="20"/>
                <w:szCs w:val="20"/>
              </w:rPr>
              <w:t xml:space="preserve"> </w:t>
            </w:r>
            <w:r>
              <w:rPr>
                <w:rFonts w:eastAsia="Times New Roman"/>
                <w:sz w:val="20"/>
                <w:szCs w:val="20"/>
              </w:rPr>
              <w:t xml:space="preserve"> (8 </w:t>
            </w:r>
            <w:r w:rsidRPr="001613D2">
              <w:rPr>
                <w:rFonts w:eastAsia="Times New Roman"/>
                <w:sz w:val="20"/>
                <w:szCs w:val="20"/>
              </w:rPr>
              <w:t>trees/ac</w:t>
            </w:r>
            <w:r>
              <w:rPr>
                <w:rFonts w:eastAsia="Times New Roman"/>
                <w:sz w:val="20"/>
                <w:szCs w:val="20"/>
              </w:rPr>
              <w:t>)</w:t>
            </w:r>
            <w:r w:rsidRPr="001613D2">
              <w:rPr>
                <w:rFonts w:eastAsia="Times New Roman"/>
                <w:sz w:val="20"/>
                <w:szCs w:val="20"/>
              </w:rPr>
              <w:br/>
              <w:t>4”</w:t>
            </w:r>
            <w:r>
              <w:rPr>
                <w:rFonts w:eastAsia="Times New Roman"/>
                <w:sz w:val="20"/>
                <w:szCs w:val="20"/>
              </w:rPr>
              <w:t xml:space="preserve"> - 362</w:t>
            </w:r>
            <w:r w:rsidRPr="001613D2">
              <w:rPr>
                <w:rFonts w:eastAsia="Times New Roman"/>
                <w:sz w:val="20"/>
                <w:szCs w:val="20"/>
              </w:rPr>
              <w:t xml:space="preserve"> </w:t>
            </w:r>
            <w:r>
              <w:rPr>
                <w:rFonts w:eastAsia="Times New Roman"/>
                <w:sz w:val="20"/>
                <w:szCs w:val="20"/>
              </w:rPr>
              <w:t xml:space="preserve">(45 </w:t>
            </w:r>
            <w:r w:rsidRPr="001613D2">
              <w:rPr>
                <w:rFonts w:eastAsia="Times New Roman"/>
                <w:sz w:val="20"/>
                <w:szCs w:val="20"/>
              </w:rPr>
              <w:t>trees/ac</w:t>
            </w:r>
            <w:r>
              <w:rPr>
                <w:rFonts w:eastAsia="Times New Roman"/>
                <w:sz w:val="20"/>
                <w:szCs w:val="20"/>
              </w:rPr>
              <w:t xml:space="preserve">) </w:t>
            </w:r>
          </w:p>
          <w:p w14:paraId="1CCA57D2" w14:textId="77777777" w:rsidR="00D34136" w:rsidRPr="001613D2" w:rsidRDefault="00D34136" w:rsidP="00EF648D">
            <w:pPr>
              <w:tabs>
                <w:tab w:val="left" w:pos="3858"/>
              </w:tabs>
              <w:rPr>
                <w:rFonts w:eastAsia="Times New Roman"/>
                <w:sz w:val="20"/>
                <w:szCs w:val="20"/>
              </w:rPr>
            </w:pPr>
            <w:r w:rsidRPr="001613D2">
              <w:rPr>
                <w:rFonts w:eastAsia="Times New Roman"/>
                <w:sz w:val="20"/>
                <w:szCs w:val="20"/>
              </w:rPr>
              <w:t>6”</w:t>
            </w:r>
            <w:r>
              <w:rPr>
                <w:rFonts w:eastAsia="Times New Roman"/>
                <w:sz w:val="20"/>
                <w:szCs w:val="20"/>
              </w:rPr>
              <w:t xml:space="preserve"> - 512</w:t>
            </w:r>
            <w:r w:rsidRPr="001613D2">
              <w:rPr>
                <w:rFonts w:eastAsia="Times New Roman"/>
                <w:sz w:val="20"/>
                <w:szCs w:val="20"/>
              </w:rPr>
              <w:t xml:space="preserve"> </w:t>
            </w:r>
            <w:r>
              <w:rPr>
                <w:rFonts w:eastAsia="Times New Roman"/>
                <w:sz w:val="20"/>
                <w:szCs w:val="20"/>
              </w:rPr>
              <w:t xml:space="preserve">(64 </w:t>
            </w:r>
            <w:r w:rsidRPr="001613D2">
              <w:rPr>
                <w:rFonts w:eastAsia="Times New Roman"/>
                <w:sz w:val="20"/>
                <w:szCs w:val="20"/>
              </w:rPr>
              <w:t>trees/ac</w:t>
            </w:r>
            <w:r>
              <w:rPr>
                <w:rFonts w:eastAsia="Times New Roman"/>
                <w:sz w:val="20"/>
                <w:szCs w:val="20"/>
              </w:rPr>
              <w:t>)</w:t>
            </w:r>
            <w:r w:rsidRPr="001613D2">
              <w:rPr>
                <w:rFonts w:eastAsia="Times New Roman"/>
                <w:sz w:val="20"/>
                <w:szCs w:val="20"/>
              </w:rPr>
              <w:br/>
              <w:t>8”</w:t>
            </w:r>
            <w:r>
              <w:rPr>
                <w:rFonts w:eastAsia="Times New Roman"/>
                <w:sz w:val="20"/>
                <w:szCs w:val="20"/>
              </w:rPr>
              <w:t xml:space="preserve"> -</w:t>
            </w:r>
            <w:r w:rsidRPr="001613D2">
              <w:rPr>
                <w:rFonts w:eastAsia="Times New Roman"/>
                <w:sz w:val="20"/>
                <w:szCs w:val="20"/>
              </w:rPr>
              <w:t xml:space="preserve"> </w:t>
            </w:r>
            <w:r>
              <w:rPr>
                <w:rFonts w:eastAsia="Times New Roman"/>
                <w:sz w:val="20"/>
                <w:szCs w:val="20"/>
              </w:rPr>
              <w:t>227</w:t>
            </w:r>
            <w:r w:rsidRPr="001613D2">
              <w:rPr>
                <w:rFonts w:eastAsia="Times New Roman"/>
                <w:sz w:val="20"/>
                <w:szCs w:val="20"/>
              </w:rPr>
              <w:t xml:space="preserve"> </w:t>
            </w:r>
            <w:r>
              <w:rPr>
                <w:rFonts w:eastAsia="Times New Roman"/>
                <w:sz w:val="20"/>
                <w:szCs w:val="20"/>
              </w:rPr>
              <w:t xml:space="preserve">(28 </w:t>
            </w:r>
            <w:r w:rsidRPr="001613D2">
              <w:rPr>
                <w:rFonts w:eastAsia="Times New Roman"/>
                <w:sz w:val="20"/>
                <w:szCs w:val="20"/>
              </w:rPr>
              <w:t>trees/ac</w:t>
            </w:r>
            <w:r>
              <w:rPr>
                <w:rFonts w:eastAsia="Times New Roman"/>
                <w:sz w:val="20"/>
                <w:szCs w:val="20"/>
              </w:rPr>
              <w:t>)</w:t>
            </w:r>
          </w:p>
          <w:p w14:paraId="1997E3D7" w14:textId="77777777" w:rsidR="00D34136" w:rsidRPr="001613D2" w:rsidRDefault="00D34136" w:rsidP="00EF648D">
            <w:pPr>
              <w:tabs>
                <w:tab w:val="left" w:pos="3858"/>
              </w:tabs>
              <w:rPr>
                <w:rFonts w:eastAsia="Times New Roman"/>
                <w:sz w:val="20"/>
                <w:szCs w:val="20"/>
              </w:rPr>
            </w:pPr>
            <w:r w:rsidRPr="001613D2">
              <w:rPr>
                <w:rFonts w:eastAsia="Times New Roman"/>
                <w:sz w:val="20"/>
                <w:szCs w:val="20"/>
              </w:rPr>
              <w:t xml:space="preserve">10” – </w:t>
            </w:r>
            <w:r>
              <w:rPr>
                <w:rFonts w:eastAsia="Times New Roman"/>
                <w:sz w:val="20"/>
                <w:szCs w:val="20"/>
              </w:rPr>
              <w:t>102 (13 trees/ac)</w:t>
            </w:r>
          </w:p>
          <w:p w14:paraId="730C6CB2" w14:textId="77777777" w:rsidR="00D34136" w:rsidRPr="001613D2" w:rsidRDefault="00D34136" w:rsidP="00EF648D">
            <w:pPr>
              <w:tabs>
                <w:tab w:val="left" w:pos="3858"/>
              </w:tabs>
              <w:rPr>
                <w:rFonts w:eastAsia="Times New Roman"/>
                <w:sz w:val="20"/>
                <w:szCs w:val="20"/>
              </w:rPr>
            </w:pPr>
            <w:r w:rsidRPr="001613D2">
              <w:rPr>
                <w:rFonts w:eastAsia="Times New Roman"/>
                <w:sz w:val="20"/>
                <w:szCs w:val="20"/>
              </w:rPr>
              <w:t xml:space="preserve">12” – </w:t>
            </w:r>
            <w:r>
              <w:rPr>
                <w:rFonts w:eastAsia="Times New Roman"/>
                <w:sz w:val="20"/>
                <w:szCs w:val="20"/>
              </w:rPr>
              <w:t>53 (7 trees/ac)</w:t>
            </w:r>
          </w:p>
          <w:p w14:paraId="3EB2CE58" w14:textId="77777777" w:rsidR="00D34136" w:rsidRDefault="00D34136" w:rsidP="00EF648D">
            <w:pPr>
              <w:tabs>
                <w:tab w:val="left" w:pos="3858"/>
              </w:tabs>
              <w:rPr>
                <w:rFonts w:eastAsia="Times New Roman"/>
                <w:sz w:val="20"/>
                <w:szCs w:val="20"/>
              </w:rPr>
            </w:pPr>
            <w:r w:rsidRPr="001613D2">
              <w:rPr>
                <w:rFonts w:eastAsia="Times New Roman"/>
                <w:sz w:val="20"/>
                <w:szCs w:val="20"/>
              </w:rPr>
              <w:t xml:space="preserve">14” </w:t>
            </w:r>
            <w:r>
              <w:rPr>
                <w:rFonts w:eastAsia="Times New Roman"/>
                <w:sz w:val="20"/>
                <w:szCs w:val="20"/>
              </w:rPr>
              <w:t>–</w:t>
            </w:r>
            <w:r w:rsidRPr="001613D2">
              <w:rPr>
                <w:rFonts w:eastAsia="Times New Roman"/>
                <w:sz w:val="20"/>
                <w:szCs w:val="20"/>
              </w:rPr>
              <w:t xml:space="preserve"> </w:t>
            </w:r>
            <w:r>
              <w:rPr>
                <w:rFonts w:eastAsia="Times New Roman"/>
                <w:sz w:val="20"/>
                <w:szCs w:val="20"/>
              </w:rPr>
              <w:t>27 (3 trees/ac)</w:t>
            </w:r>
          </w:p>
          <w:p w14:paraId="6CA2CC2D" w14:textId="77777777" w:rsidR="00D34136" w:rsidRPr="001613D2" w:rsidRDefault="00D34136" w:rsidP="00EF648D">
            <w:pPr>
              <w:tabs>
                <w:tab w:val="left" w:pos="3858"/>
              </w:tabs>
              <w:rPr>
                <w:rFonts w:eastAsia="Times New Roman"/>
                <w:sz w:val="20"/>
                <w:szCs w:val="20"/>
              </w:rPr>
            </w:pPr>
            <w:r>
              <w:rPr>
                <w:rFonts w:eastAsia="Times New Roman"/>
                <w:sz w:val="20"/>
                <w:szCs w:val="20"/>
              </w:rPr>
              <w:t>16</w:t>
            </w:r>
            <w:r w:rsidRPr="001613D2">
              <w:rPr>
                <w:rFonts w:eastAsia="Times New Roman"/>
                <w:sz w:val="20"/>
                <w:szCs w:val="20"/>
              </w:rPr>
              <w:t xml:space="preserve">” </w:t>
            </w:r>
            <w:r>
              <w:rPr>
                <w:rFonts w:eastAsia="Times New Roman"/>
                <w:sz w:val="20"/>
                <w:szCs w:val="20"/>
              </w:rPr>
              <w:t>–</w:t>
            </w:r>
            <w:r w:rsidRPr="001613D2">
              <w:rPr>
                <w:rFonts w:eastAsia="Times New Roman"/>
                <w:sz w:val="20"/>
                <w:szCs w:val="20"/>
              </w:rPr>
              <w:t xml:space="preserve"> </w:t>
            </w:r>
            <w:r>
              <w:rPr>
                <w:rFonts w:eastAsia="Times New Roman"/>
                <w:sz w:val="20"/>
                <w:szCs w:val="20"/>
              </w:rPr>
              <w:t>13 (1 tree/ac)</w:t>
            </w:r>
          </w:p>
          <w:p w14:paraId="3C7FBBC1" w14:textId="77777777" w:rsidR="00D34136" w:rsidRPr="005A49AA" w:rsidRDefault="00D34136" w:rsidP="005A49AA">
            <w:pPr>
              <w:tabs>
                <w:tab w:val="left" w:pos="3858"/>
              </w:tabs>
              <w:rPr>
                <w:sz w:val="20"/>
              </w:rPr>
            </w:pPr>
            <w:r w:rsidRPr="001613D2">
              <w:rPr>
                <w:rFonts w:eastAsia="Times New Roman"/>
                <w:sz w:val="20"/>
                <w:szCs w:val="20"/>
              </w:rPr>
              <w:t xml:space="preserve">Total  – </w:t>
            </w:r>
            <w:r>
              <w:rPr>
                <w:rFonts w:eastAsia="Times New Roman"/>
                <w:sz w:val="20"/>
                <w:szCs w:val="20"/>
              </w:rPr>
              <w:t>1,364 Trees (170 trees/acre)</w:t>
            </w:r>
          </w:p>
        </w:tc>
        <w:tc>
          <w:tcPr>
            <w:tcW w:w="1098" w:type="dxa"/>
            <w:tcBorders>
              <w:top w:val="single" w:sz="4" w:space="0" w:color="auto"/>
              <w:left w:val="nil"/>
              <w:bottom w:val="single" w:sz="4" w:space="0" w:color="auto"/>
              <w:right w:val="single" w:sz="4" w:space="0" w:color="auto"/>
            </w:tcBorders>
            <w:shd w:val="clear" w:color="auto" w:fill="auto"/>
            <w:vAlign w:val="center"/>
          </w:tcPr>
          <w:p w14:paraId="0B52BA0D" w14:textId="77777777" w:rsidR="00D34136" w:rsidRPr="005A49AA" w:rsidRDefault="00D34136" w:rsidP="00EF648D">
            <w:pPr>
              <w:contextualSpacing/>
              <w:jc w:val="center"/>
              <w:rPr>
                <w:sz w:val="20"/>
              </w:rPr>
            </w:pPr>
            <w:r w:rsidRPr="00E05C36">
              <w:rPr>
                <w:rFonts w:eastAsia="Times New Roman"/>
                <w:sz w:val="20"/>
                <w:szCs w:val="20"/>
              </w:rPr>
              <w:t>No Removal Permitted</w:t>
            </w:r>
          </w:p>
        </w:tc>
      </w:tr>
    </w:tbl>
    <w:p w14:paraId="34CBE3F1" w14:textId="77777777" w:rsidR="000A7A0A" w:rsidRPr="00AE0CEF" w:rsidRDefault="000A7A0A" w:rsidP="005A49AA">
      <w:pPr>
        <w:tabs>
          <w:tab w:val="left" w:pos="3858"/>
        </w:tabs>
        <w:spacing w:after="120"/>
        <w:jc w:val="center"/>
        <w:rPr>
          <w:rFonts w:eastAsia="Times New Roman"/>
          <w:sz w:val="24"/>
          <w:szCs w:val="24"/>
        </w:rPr>
      </w:pPr>
    </w:p>
    <w:p w14:paraId="208E772E" w14:textId="39269BB9" w:rsidR="00AA2823" w:rsidRDefault="00AA2823" w:rsidP="00AA2823"/>
    <w:p w14:paraId="1930EAE4" w14:textId="04AFE8C6" w:rsidR="000A7A0A" w:rsidRDefault="000A7A0A" w:rsidP="00AA2823"/>
    <w:p w14:paraId="6B81B364" w14:textId="69CBFDC2" w:rsidR="000A7A0A" w:rsidRDefault="000A7A0A" w:rsidP="00AA2823"/>
    <w:p w14:paraId="51D2F42F" w14:textId="24EEA0D1" w:rsidR="000A7A0A" w:rsidRDefault="000A7A0A" w:rsidP="00AA2823"/>
    <w:p w14:paraId="719C416C" w14:textId="1286C1BA" w:rsidR="000A7A0A" w:rsidRDefault="000A7A0A" w:rsidP="00AA2823"/>
    <w:p w14:paraId="56C2A8DA" w14:textId="04D49A73" w:rsidR="000A7A0A" w:rsidRDefault="000A7A0A" w:rsidP="00AA2823"/>
    <w:p w14:paraId="6B35ECCA" w14:textId="0EC9F85F" w:rsidR="000A7A0A" w:rsidRDefault="000A7A0A" w:rsidP="00AA2823"/>
    <w:p w14:paraId="754A1911" w14:textId="36B0A919" w:rsidR="000A7A0A" w:rsidRDefault="000A7A0A" w:rsidP="00AA2823"/>
    <w:p w14:paraId="3253EABE" w14:textId="58613983" w:rsidR="000A7A0A" w:rsidRDefault="000A7A0A" w:rsidP="00AA2823"/>
    <w:p w14:paraId="24E8432A" w14:textId="7D655D4C" w:rsidR="000A7A0A" w:rsidRDefault="000A7A0A" w:rsidP="00AA2823"/>
    <w:p w14:paraId="34B931E8" w14:textId="3FBC7084" w:rsidR="000A7A0A" w:rsidRDefault="000A7A0A" w:rsidP="00AA2823"/>
    <w:p w14:paraId="3B354C9F" w14:textId="06C95358" w:rsidR="000A7A0A" w:rsidRDefault="000A7A0A" w:rsidP="00AA2823"/>
    <w:p w14:paraId="748F19CD" w14:textId="30DDCE93" w:rsidR="000A7A0A" w:rsidRDefault="000A7A0A" w:rsidP="00AA2823"/>
    <w:p w14:paraId="484AB60B" w14:textId="75369943" w:rsidR="000A7A0A" w:rsidRDefault="000A7A0A" w:rsidP="00AA2823"/>
    <w:p w14:paraId="4AA2944D" w14:textId="5A203CA4" w:rsidR="000A7A0A" w:rsidRDefault="000A7A0A" w:rsidP="00AA2823"/>
    <w:p w14:paraId="21C34449" w14:textId="5B1F5CCA" w:rsidR="000A7A0A" w:rsidRDefault="000A7A0A" w:rsidP="00AA2823"/>
    <w:p w14:paraId="5D379B08" w14:textId="39436018" w:rsidR="000A7A0A" w:rsidRDefault="000A7A0A" w:rsidP="00AA2823"/>
    <w:p w14:paraId="68CA388E" w14:textId="30E89680" w:rsidR="000A7A0A" w:rsidRDefault="000A7A0A" w:rsidP="00AA2823"/>
    <w:p w14:paraId="65E26A17" w14:textId="3A0CDA09" w:rsidR="000A7A0A" w:rsidRDefault="000A7A0A" w:rsidP="00AA2823"/>
    <w:p w14:paraId="1A155168" w14:textId="360B718D" w:rsidR="000A7A0A" w:rsidRDefault="000A7A0A" w:rsidP="00AA2823"/>
    <w:p w14:paraId="700FF673" w14:textId="2F6E9DE1" w:rsidR="000A7A0A" w:rsidRDefault="000A7A0A" w:rsidP="000A7A0A">
      <w:pPr>
        <w:jc w:val="center"/>
      </w:pPr>
    </w:p>
    <w:p w14:paraId="2A3E97A6" w14:textId="77777777" w:rsidR="000A7A0A" w:rsidRDefault="000A7A0A" w:rsidP="000A7A0A">
      <w:pPr>
        <w:jc w:val="center"/>
        <w:rPr>
          <w:sz w:val="36"/>
          <w:szCs w:val="36"/>
        </w:rPr>
      </w:pPr>
    </w:p>
    <w:p w14:paraId="17F7812A" w14:textId="77777777" w:rsidR="000A7A0A" w:rsidRDefault="000A7A0A" w:rsidP="000A7A0A">
      <w:pPr>
        <w:jc w:val="center"/>
        <w:rPr>
          <w:sz w:val="36"/>
          <w:szCs w:val="36"/>
        </w:rPr>
      </w:pPr>
    </w:p>
    <w:p w14:paraId="0DE72660" w14:textId="77777777" w:rsidR="000A7A0A" w:rsidRDefault="000A7A0A" w:rsidP="000A7A0A">
      <w:pPr>
        <w:jc w:val="center"/>
        <w:rPr>
          <w:sz w:val="36"/>
          <w:szCs w:val="36"/>
        </w:rPr>
      </w:pPr>
    </w:p>
    <w:p w14:paraId="67AE609C" w14:textId="77777777" w:rsidR="000A7A0A" w:rsidRDefault="000A7A0A" w:rsidP="000A7A0A">
      <w:pPr>
        <w:jc w:val="center"/>
        <w:rPr>
          <w:sz w:val="36"/>
          <w:szCs w:val="36"/>
        </w:rPr>
      </w:pPr>
    </w:p>
    <w:p w14:paraId="2229A627" w14:textId="77777777" w:rsidR="000A7A0A" w:rsidRDefault="000A7A0A" w:rsidP="000A7A0A">
      <w:pPr>
        <w:jc w:val="center"/>
        <w:rPr>
          <w:sz w:val="36"/>
          <w:szCs w:val="36"/>
        </w:rPr>
      </w:pPr>
    </w:p>
    <w:p w14:paraId="09DFA980" w14:textId="27BD3F14" w:rsidR="000A7A0A" w:rsidRPr="00AE0CEF" w:rsidRDefault="000A7A0A" w:rsidP="000A7A0A">
      <w:pPr>
        <w:jc w:val="center"/>
        <w:rPr>
          <w:sz w:val="36"/>
          <w:szCs w:val="36"/>
        </w:rPr>
      </w:pPr>
      <w:r w:rsidRPr="00AE0CEF">
        <w:rPr>
          <w:sz w:val="36"/>
          <w:szCs w:val="36"/>
        </w:rPr>
        <w:lastRenderedPageBreak/>
        <w:t xml:space="preserve">Attachment </w:t>
      </w:r>
      <w:r>
        <w:rPr>
          <w:sz w:val="36"/>
          <w:szCs w:val="36"/>
        </w:rPr>
        <w:t>2</w:t>
      </w:r>
      <w:r w:rsidRPr="00AE0CEF">
        <w:rPr>
          <w:sz w:val="36"/>
          <w:szCs w:val="36"/>
        </w:rPr>
        <w:t xml:space="preserve"> – </w:t>
      </w:r>
      <w:r>
        <w:rPr>
          <w:sz w:val="36"/>
          <w:szCs w:val="36"/>
        </w:rPr>
        <w:t>Treatment Map</w:t>
      </w:r>
    </w:p>
    <w:p w14:paraId="09BCDC84" w14:textId="4420BDB6" w:rsidR="000A7A0A" w:rsidRDefault="000A7A0A" w:rsidP="000A7A0A">
      <w:pPr>
        <w:jc w:val="center"/>
      </w:pPr>
      <w:r>
        <w:rPr>
          <w:noProof/>
        </w:rPr>
        <w:drawing>
          <wp:inline distT="0" distB="0" distL="0" distR="0" wp14:anchorId="31012230" wp14:editId="4037E9F1">
            <wp:extent cx="7835342" cy="6054583"/>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3">
                      <a:extLst>
                        <a:ext uri="{28A0092B-C50C-407E-A947-70E740481C1C}">
                          <a14:useLocalDpi xmlns:a14="http://schemas.microsoft.com/office/drawing/2010/main" val="0"/>
                        </a:ext>
                      </a:extLst>
                    </a:blip>
                    <a:stretch>
                      <a:fillRect/>
                    </a:stretch>
                  </pic:blipFill>
                  <pic:spPr>
                    <a:xfrm>
                      <a:off x="0" y="0"/>
                      <a:ext cx="7835342" cy="6054583"/>
                    </a:xfrm>
                    <a:prstGeom prst="rect">
                      <a:avLst/>
                    </a:prstGeom>
                  </pic:spPr>
                </pic:pic>
              </a:graphicData>
            </a:graphic>
          </wp:inline>
        </w:drawing>
      </w:r>
    </w:p>
    <w:p w14:paraId="49B8A8ED" w14:textId="58D4F13A" w:rsidR="000A7A0A" w:rsidRPr="00AE0CEF" w:rsidRDefault="000A7A0A" w:rsidP="000A7A0A">
      <w:pPr>
        <w:jc w:val="center"/>
        <w:rPr>
          <w:sz w:val="36"/>
          <w:szCs w:val="36"/>
        </w:rPr>
      </w:pPr>
      <w:r w:rsidRPr="00AE0CEF">
        <w:rPr>
          <w:sz w:val="36"/>
          <w:szCs w:val="36"/>
        </w:rPr>
        <w:lastRenderedPageBreak/>
        <w:t xml:space="preserve">Attachment </w:t>
      </w:r>
      <w:r>
        <w:rPr>
          <w:sz w:val="36"/>
          <w:szCs w:val="36"/>
        </w:rPr>
        <w:t>3</w:t>
      </w:r>
      <w:r w:rsidRPr="00AE0CEF">
        <w:rPr>
          <w:sz w:val="36"/>
          <w:szCs w:val="36"/>
        </w:rPr>
        <w:t xml:space="preserve"> – </w:t>
      </w:r>
      <w:r>
        <w:rPr>
          <w:sz w:val="36"/>
          <w:szCs w:val="36"/>
        </w:rPr>
        <w:t>Location Map</w:t>
      </w:r>
    </w:p>
    <w:p w14:paraId="371ACFB3" w14:textId="6912F203" w:rsidR="000A7A0A" w:rsidRPr="00AA2823" w:rsidRDefault="000A7A0A" w:rsidP="000A7A0A">
      <w:pPr>
        <w:jc w:val="center"/>
      </w:pPr>
      <w:r>
        <w:rPr>
          <w:noProof/>
        </w:rPr>
        <w:drawing>
          <wp:inline distT="0" distB="0" distL="0" distR="0" wp14:anchorId="16DB4D69" wp14:editId="0A781565">
            <wp:extent cx="7957934" cy="6149340"/>
            <wp:effectExtent l="0" t="0" r="5080" b="3810"/>
            <wp:docPr id="5" name="Picture 5"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ap&#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7959248" cy="6150355"/>
                    </a:xfrm>
                    <a:prstGeom prst="rect">
                      <a:avLst/>
                    </a:prstGeom>
                  </pic:spPr>
                </pic:pic>
              </a:graphicData>
            </a:graphic>
          </wp:inline>
        </w:drawing>
      </w:r>
    </w:p>
    <w:sectPr w:rsidR="000A7A0A" w:rsidRPr="00AA2823" w:rsidSect="000A7A0A">
      <w:pgSz w:w="15840" w:h="12240" w:orient="landscape" w:code="1"/>
      <w:pgMar w:top="979" w:right="778" w:bottom="1037" w:left="734" w:header="0" w:footer="54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AF1803" w14:textId="77777777" w:rsidR="00A82B69" w:rsidRDefault="00A82B69">
      <w:r>
        <w:separator/>
      </w:r>
    </w:p>
  </w:endnote>
  <w:endnote w:type="continuationSeparator" w:id="0">
    <w:p w14:paraId="016AD10B" w14:textId="77777777" w:rsidR="00A82B69" w:rsidRDefault="00A82B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8B4B3" w14:textId="3FA60071" w:rsidR="005638B0" w:rsidRDefault="001979A7">
    <w:pPr>
      <w:pStyle w:val="BodyText"/>
      <w:spacing w:line="14" w:lineRule="auto"/>
      <w:rPr>
        <w:sz w:val="20"/>
      </w:rPr>
    </w:pPr>
    <w:r>
      <w:rPr>
        <w:noProof/>
      </w:rPr>
      <mc:AlternateContent>
        <mc:Choice Requires="wps">
          <w:drawing>
            <wp:anchor distT="0" distB="0" distL="114300" distR="114300" simplePos="0" relativeHeight="251657728" behindDoc="1" locked="0" layoutInCell="1" allowOverlap="1" wp14:anchorId="1610BE07" wp14:editId="2BADA52A">
              <wp:simplePos x="0" y="0"/>
              <wp:positionH relativeFrom="page">
                <wp:posOffset>3826510</wp:posOffset>
              </wp:positionH>
              <wp:positionV relativeFrom="page">
                <wp:posOffset>9566910</wp:posOffset>
              </wp:positionV>
              <wp:extent cx="121920" cy="165735"/>
              <wp:effectExtent l="0" t="3810" r="4445"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56C858"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10BE07" id="_x0000_t202" coordsize="21600,21600" o:spt="202" path="m,l,21600r21600,l21600,xe">
              <v:stroke joinstyle="miter"/>
              <v:path gradientshapeok="t" o:connecttype="rect"/>
            </v:shapetype>
            <v:shape id="Text Box 1" o:spid="_x0000_s1026" type="#_x0000_t202" style="position:absolute;margin-left:301.3pt;margin-top:753.3pt;width:9.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" filled="f" stroked="f">
              <v:textbox inset="0,0,0,0">
                <w:txbxContent>
                  <w:p w14:paraId="1B56C858" w14:textId="77777777" w:rsidR="005638B0" w:rsidRDefault="00442211">
                    <w:pPr>
                      <w:spacing w:line="245" w:lineRule="exact"/>
                      <w:ind w:left="40"/>
                      <w:rPr>
                        <w:rFonts w:ascii="Calibri"/>
                      </w:rPr>
                    </w:pPr>
                    <w:r>
                      <w:fldChar w:fldCharType="begin"/>
                    </w:r>
                    <w:r>
                      <w:rPr>
                        <w:rFonts w:ascii="Calibri"/>
                      </w:rPr>
                      <w:instrText xml:space="preserve"> PAGE </w:instrText>
                    </w:r>
                    <w:r>
                      <w:fldChar w:fldCharType="separate"/>
                    </w:r>
                    <w: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CB900A" w14:textId="77777777" w:rsidR="00A82B69" w:rsidRDefault="00A82B69">
      <w:r>
        <w:separator/>
      </w:r>
    </w:p>
  </w:footnote>
  <w:footnote w:type="continuationSeparator" w:id="0">
    <w:p w14:paraId="715FE14F" w14:textId="77777777" w:rsidR="00A82B69" w:rsidRDefault="00A82B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32DD5"/>
    <w:multiLevelType w:val="hybridMultilevel"/>
    <w:tmpl w:val="A43AD784"/>
    <w:lvl w:ilvl="0" w:tplc="0310F620">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3AE5DA9"/>
    <w:multiLevelType w:val="hybridMultilevel"/>
    <w:tmpl w:val="34DADE3A"/>
    <w:lvl w:ilvl="0" w:tplc="04090015">
      <w:start w:val="1"/>
      <w:numFmt w:val="upperLetter"/>
      <w:lvlText w:val="%1."/>
      <w:lvlJc w:val="left"/>
      <w:pPr>
        <w:ind w:left="720" w:hanging="360"/>
      </w:pPr>
      <w:rPr>
        <w:rFonts w:hint="default"/>
        <w:b w:val="0"/>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C214F4"/>
    <w:multiLevelType w:val="hybridMultilevel"/>
    <w:tmpl w:val="E11EF8E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5E3799C"/>
    <w:multiLevelType w:val="hybridMultilevel"/>
    <w:tmpl w:val="72E63B3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65D5F58"/>
    <w:multiLevelType w:val="hybridMultilevel"/>
    <w:tmpl w:val="00EE267A"/>
    <w:lvl w:ilvl="0" w:tplc="F46ED1D2">
      <w:start w:val="1"/>
      <w:numFmt w:val="decimal"/>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 w15:restartNumberingAfterBreak="0">
    <w:nsid w:val="0E5042A5"/>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EE753A3"/>
    <w:multiLevelType w:val="hybridMultilevel"/>
    <w:tmpl w:val="212ACB9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24E6D90"/>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0B03CD"/>
    <w:multiLevelType w:val="hybridMultilevel"/>
    <w:tmpl w:val="AF04BFD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95F769F"/>
    <w:multiLevelType w:val="hybridMultilevel"/>
    <w:tmpl w:val="15A0F70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0A45FA8"/>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17123F2"/>
    <w:multiLevelType w:val="hybridMultilevel"/>
    <w:tmpl w:val="5DC0F43A"/>
    <w:lvl w:ilvl="0" w:tplc="64F47112">
      <w:start w:val="8"/>
      <w:numFmt w:val="upperRoman"/>
      <w:lvlText w:val="%1."/>
      <w:lvlJc w:val="left"/>
      <w:pPr>
        <w:tabs>
          <w:tab w:val="num" w:pos="1800"/>
        </w:tabs>
        <w:ind w:left="180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EA50D9"/>
    <w:multiLevelType w:val="hybridMultilevel"/>
    <w:tmpl w:val="CEF4F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AE117A"/>
    <w:multiLevelType w:val="hybridMultilevel"/>
    <w:tmpl w:val="D4541AA8"/>
    <w:lvl w:ilvl="0" w:tplc="45B23320">
      <w:start w:val="1"/>
      <w:numFmt w:val="upperRoman"/>
      <w:lvlText w:val="%1."/>
      <w:lvlJc w:val="left"/>
      <w:pPr>
        <w:tabs>
          <w:tab w:val="num" w:pos="1080"/>
        </w:tabs>
        <w:ind w:left="1080" w:hanging="720"/>
      </w:pPr>
      <w:rPr>
        <w:rFonts w:hint="default"/>
        <w:b/>
      </w:rPr>
    </w:lvl>
    <w:lvl w:ilvl="1" w:tplc="FAC4BE44">
      <w:start w:val="1"/>
      <w:numFmt w:val="upperLetter"/>
      <w:lvlText w:val="%2."/>
      <w:lvlJc w:val="left"/>
      <w:pPr>
        <w:tabs>
          <w:tab w:val="num" w:pos="1170"/>
        </w:tabs>
        <w:ind w:left="1170" w:hanging="360"/>
      </w:pPr>
      <w:rPr>
        <w:rFonts w:hint="default"/>
        <w:b w:val="0"/>
      </w:rPr>
    </w:lvl>
    <w:lvl w:ilvl="2" w:tplc="F46ED1D2">
      <w:start w:val="1"/>
      <w:numFmt w:val="decimal"/>
      <w:lvlText w:val="%3."/>
      <w:lvlJc w:val="left"/>
      <w:pPr>
        <w:tabs>
          <w:tab w:val="num" w:pos="2340"/>
        </w:tabs>
        <w:ind w:left="2340" w:hanging="360"/>
      </w:pPr>
      <w:rPr>
        <w:rFonts w:hint="default"/>
      </w:rPr>
    </w:lvl>
    <w:lvl w:ilvl="3" w:tplc="953A477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5991109"/>
    <w:multiLevelType w:val="hybridMultilevel"/>
    <w:tmpl w:val="EE76E188"/>
    <w:lvl w:ilvl="0" w:tplc="D8249078">
      <w:start w:val="1"/>
      <w:numFmt w:val="upperLetter"/>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6AD02D8"/>
    <w:multiLevelType w:val="hybridMultilevel"/>
    <w:tmpl w:val="4780484C"/>
    <w:lvl w:ilvl="0" w:tplc="19320E34">
      <w:start w:val="13"/>
      <w:numFmt w:val="upperRoman"/>
      <w:lvlText w:val="%1."/>
      <w:lvlJc w:val="left"/>
      <w:pPr>
        <w:ind w:left="719" w:hanging="720"/>
      </w:pPr>
      <w:rPr>
        <w:rFonts w:hint="default"/>
        <w:b/>
        <w:bCs/>
      </w:rPr>
    </w:lvl>
    <w:lvl w:ilvl="1" w:tplc="04090019" w:tentative="1">
      <w:start w:val="1"/>
      <w:numFmt w:val="lowerLetter"/>
      <w:lvlText w:val="%2."/>
      <w:lvlJc w:val="left"/>
      <w:pPr>
        <w:ind w:left="1079" w:hanging="360"/>
      </w:pPr>
    </w:lvl>
    <w:lvl w:ilvl="2" w:tplc="0409001B" w:tentative="1">
      <w:start w:val="1"/>
      <w:numFmt w:val="lowerRoman"/>
      <w:lvlText w:val="%3."/>
      <w:lvlJc w:val="right"/>
      <w:pPr>
        <w:ind w:left="1799" w:hanging="180"/>
      </w:pPr>
    </w:lvl>
    <w:lvl w:ilvl="3" w:tplc="0409000F" w:tentative="1">
      <w:start w:val="1"/>
      <w:numFmt w:val="decimal"/>
      <w:lvlText w:val="%4."/>
      <w:lvlJc w:val="left"/>
      <w:pPr>
        <w:ind w:left="2519" w:hanging="360"/>
      </w:pPr>
    </w:lvl>
    <w:lvl w:ilvl="4" w:tplc="04090019" w:tentative="1">
      <w:start w:val="1"/>
      <w:numFmt w:val="lowerLetter"/>
      <w:lvlText w:val="%5."/>
      <w:lvlJc w:val="left"/>
      <w:pPr>
        <w:ind w:left="3239" w:hanging="360"/>
      </w:pPr>
    </w:lvl>
    <w:lvl w:ilvl="5" w:tplc="0409001B" w:tentative="1">
      <w:start w:val="1"/>
      <w:numFmt w:val="lowerRoman"/>
      <w:lvlText w:val="%6."/>
      <w:lvlJc w:val="right"/>
      <w:pPr>
        <w:ind w:left="3959" w:hanging="180"/>
      </w:pPr>
    </w:lvl>
    <w:lvl w:ilvl="6" w:tplc="0409000F" w:tentative="1">
      <w:start w:val="1"/>
      <w:numFmt w:val="decimal"/>
      <w:lvlText w:val="%7."/>
      <w:lvlJc w:val="left"/>
      <w:pPr>
        <w:ind w:left="4679" w:hanging="360"/>
      </w:pPr>
    </w:lvl>
    <w:lvl w:ilvl="7" w:tplc="04090019" w:tentative="1">
      <w:start w:val="1"/>
      <w:numFmt w:val="lowerLetter"/>
      <w:lvlText w:val="%8."/>
      <w:lvlJc w:val="left"/>
      <w:pPr>
        <w:ind w:left="5399" w:hanging="360"/>
      </w:pPr>
    </w:lvl>
    <w:lvl w:ilvl="8" w:tplc="0409001B" w:tentative="1">
      <w:start w:val="1"/>
      <w:numFmt w:val="lowerRoman"/>
      <w:lvlText w:val="%9."/>
      <w:lvlJc w:val="right"/>
      <w:pPr>
        <w:ind w:left="6119" w:hanging="180"/>
      </w:pPr>
    </w:lvl>
  </w:abstractNum>
  <w:abstractNum w:abstractNumId="16" w15:restartNumberingAfterBreak="0">
    <w:nsid w:val="28034184"/>
    <w:multiLevelType w:val="hybridMultilevel"/>
    <w:tmpl w:val="35DA4092"/>
    <w:lvl w:ilvl="0" w:tplc="8578C9A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81613C1"/>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E2F08DC"/>
    <w:multiLevelType w:val="hybridMultilevel"/>
    <w:tmpl w:val="F30E0848"/>
    <w:lvl w:ilvl="0" w:tplc="BA029926">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FD11164"/>
    <w:multiLevelType w:val="hybridMultilevel"/>
    <w:tmpl w:val="93A21588"/>
    <w:lvl w:ilvl="0" w:tplc="0A88766E">
      <w:start w:val="1"/>
      <w:numFmt w:val="upperLetter"/>
      <w:lvlText w:val="%1."/>
      <w:lvlJc w:val="left"/>
      <w:pPr>
        <w:ind w:left="1080" w:hanging="360"/>
      </w:pPr>
      <w:rPr>
        <w:rFonts w:hint="default"/>
        <w:b w:val="0"/>
        <w:color w:val="auto"/>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0894623"/>
    <w:multiLevelType w:val="hybridMultilevel"/>
    <w:tmpl w:val="00EE267A"/>
    <w:lvl w:ilvl="0" w:tplc="F46ED1D2">
      <w:start w:val="1"/>
      <w:numFmt w:val="decimal"/>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1" w15:restartNumberingAfterBreak="0">
    <w:nsid w:val="31536A36"/>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16C3C51"/>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BF02315"/>
    <w:multiLevelType w:val="hybridMultilevel"/>
    <w:tmpl w:val="334A0764"/>
    <w:lvl w:ilvl="0" w:tplc="2DF6812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3FCC3B6D"/>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1ED5D20"/>
    <w:multiLevelType w:val="hybridMultilevel"/>
    <w:tmpl w:val="B9B4D88E"/>
    <w:lvl w:ilvl="0" w:tplc="20886E4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47DE52E2"/>
    <w:multiLevelType w:val="hybridMultilevel"/>
    <w:tmpl w:val="81C4A1AC"/>
    <w:lvl w:ilvl="0" w:tplc="CC9E5884">
      <w:start w:val="1"/>
      <w:numFmt w:val="upperLetter"/>
      <w:lvlText w:val="%1."/>
      <w:lvlJc w:val="left"/>
      <w:pPr>
        <w:ind w:left="1800" w:hanging="360"/>
      </w:pPr>
      <w:rPr>
        <w:b w:val="0"/>
        <w:bCs/>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4D7954E2"/>
    <w:multiLevelType w:val="hybridMultilevel"/>
    <w:tmpl w:val="54525608"/>
    <w:lvl w:ilvl="0" w:tplc="57E2DE10">
      <w:start w:val="9"/>
      <w:numFmt w:val="upperRoman"/>
      <w:lvlText w:val="%1."/>
      <w:lvlJc w:val="left"/>
      <w:pPr>
        <w:ind w:left="2161" w:hanging="721"/>
      </w:pPr>
      <w:rPr>
        <w:rFonts w:ascii="Arial" w:eastAsia="Arial" w:hAnsi="Arial" w:cs="Arial" w:hint="default"/>
        <w:b/>
        <w:bCs/>
        <w:w w:val="10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1741235"/>
    <w:multiLevelType w:val="hybridMultilevel"/>
    <w:tmpl w:val="0C241794"/>
    <w:lvl w:ilvl="0" w:tplc="0310F620">
      <w:start w:val="1"/>
      <w:numFmt w:val="decimal"/>
      <w:lvlText w:val="%1."/>
      <w:lvlJc w:val="left"/>
      <w:pPr>
        <w:ind w:left="2700" w:hanging="360"/>
      </w:pPr>
      <w:rPr>
        <w:rFonts w:hint="default"/>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9" w15:restartNumberingAfterBreak="0">
    <w:nsid w:val="51A90074"/>
    <w:multiLevelType w:val="hybridMultilevel"/>
    <w:tmpl w:val="ACE2CC7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B744751"/>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CDE0067"/>
    <w:multiLevelType w:val="hybridMultilevel"/>
    <w:tmpl w:val="32847FE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DAD7DF9"/>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5DBB1B74"/>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5DC523C2"/>
    <w:multiLevelType w:val="hybridMultilevel"/>
    <w:tmpl w:val="A05A4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2425249"/>
    <w:multiLevelType w:val="hybridMultilevel"/>
    <w:tmpl w:val="2188A072"/>
    <w:lvl w:ilvl="0" w:tplc="0310F620">
      <w:start w:val="1"/>
      <w:numFmt w:val="decimal"/>
      <w:lvlText w:val="%1."/>
      <w:lvlJc w:val="left"/>
      <w:pPr>
        <w:ind w:left="1620" w:hanging="360"/>
      </w:pPr>
      <w:rPr>
        <w:rFonts w:hint="default"/>
        <w:i w:val="0"/>
      </w:rPr>
    </w:lvl>
    <w:lvl w:ilvl="1" w:tplc="04090019">
      <w:start w:val="1"/>
      <w:numFmt w:val="lowerLetter"/>
      <w:lvlText w:val="%2."/>
      <w:lvlJc w:val="left"/>
      <w:pPr>
        <w:ind w:left="2160" w:hanging="360"/>
      </w:pPr>
    </w:lvl>
    <w:lvl w:ilvl="2" w:tplc="3384AF94">
      <w:start w:val="1"/>
      <w:numFmt w:val="upperLetter"/>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65C62C3D"/>
    <w:multiLevelType w:val="hybridMultilevel"/>
    <w:tmpl w:val="8872102C"/>
    <w:lvl w:ilvl="0" w:tplc="A7F875E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687A5556"/>
    <w:multiLevelType w:val="hybridMultilevel"/>
    <w:tmpl w:val="6C126B16"/>
    <w:lvl w:ilvl="0" w:tplc="77764B5C">
      <w:start w:val="1"/>
      <w:numFmt w:val="upperRoman"/>
      <w:lvlText w:val="%1."/>
      <w:lvlJc w:val="left"/>
      <w:pPr>
        <w:ind w:left="820" w:hanging="721"/>
      </w:pPr>
      <w:rPr>
        <w:rFonts w:ascii="Arial" w:eastAsia="Arial" w:hAnsi="Arial" w:cs="Arial" w:hint="default"/>
        <w:b/>
        <w:bCs/>
        <w:w w:val="100"/>
        <w:sz w:val="24"/>
        <w:szCs w:val="24"/>
      </w:rPr>
    </w:lvl>
    <w:lvl w:ilvl="1" w:tplc="72CEB924">
      <w:numFmt w:val="bullet"/>
      <w:lvlText w:val=""/>
      <w:lvlJc w:val="left"/>
      <w:pPr>
        <w:ind w:left="820" w:hanging="360"/>
      </w:pPr>
      <w:rPr>
        <w:rFonts w:ascii="Wingdings" w:eastAsia="Wingdings" w:hAnsi="Wingdings" w:cs="Wingdings" w:hint="default"/>
        <w:w w:val="99"/>
        <w:sz w:val="24"/>
        <w:szCs w:val="24"/>
      </w:rPr>
    </w:lvl>
    <w:lvl w:ilvl="2" w:tplc="221A90C4">
      <w:numFmt w:val="bullet"/>
      <w:lvlText w:val="•"/>
      <w:lvlJc w:val="left"/>
      <w:pPr>
        <w:ind w:left="2716" w:hanging="360"/>
      </w:pPr>
      <w:rPr>
        <w:rFonts w:hint="default"/>
      </w:rPr>
    </w:lvl>
    <w:lvl w:ilvl="3" w:tplc="38D22280">
      <w:numFmt w:val="bullet"/>
      <w:lvlText w:val="•"/>
      <w:lvlJc w:val="left"/>
      <w:pPr>
        <w:ind w:left="3664" w:hanging="360"/>
      </w:pPr>
      <w:rPr>
        <w:rFonts w:hint="default"/>
      </w:rPr>
    </w:lvl>
    <w:lvl w:ilvl="4" w:tplc="F57E655A">
      <w:numFmt w:val="bullet"/>
      <w:lvlText w:val="•"/>
      <w:lvlJc w:val="left"/>
      <w:pPr>
        <w:ind w:left="4612" w:hanging="360"/>
      </w:pPr>
      <w:rPr>
        <w:rFonts w:hint="default"/>
      </w:rPr>
    </w:lvl>
    <w:lvl w:ilvl="5" w:tplc="845AD5CA">
      <w:numFmt w:val="bullet"/>
      <w:lvlText w:val="•"/>
      <w:lvlJc w:val="left"/>
      <w:pPr>
        <w:ind w:left="5560" w:hanging="360"/>
      </w:pPr>
      <w:rPr>
        <w:rFonts w:hint="default"/>
      </w:rPr>
    </w:lvl>
    <w:lvl w:ilvl="6" w:tplc="42C29510">
      <w:numFmt w:val="bullet"/>
      <w:lvlText w:val="•"/>
      <w:lvlJc w:val="left"/>
      <w:pPr>
        <w:ind w:left="6508" w:hanging="360"/>
      </w:pPr>
      <w:rPr>
        <w:rFonts w:hint="default"/>
      </w:rPr>
    </w:lvl>
    <w:lvl w:ilvl="7" w:tplc="3036CDE0">
      <w:numFmt w:val="bullet"/>
      <w:lvlText w:val="•"/>
      <w:lvlJc w:val="left"/>
      <w:pPr>
        <w:ind w:left="7456" w:hanging="360"/>
      </w:pPr>
      <w:rPr>
        <w:rFonts w:hint="default"/>
      </w:rPr>
    </w:lvl>
    <w:lvl w:ilvl="8" w:tplc="8468F79A">
      <w:numFmt w:val="bullet"/>
      <w:lvlText w:val="•"/>
      <w:lvlJc w:val="left"/>
      <w:pPr>
        <w:ind w:left="8404" w:hanging="360"/>
      </w:pPr>
      <w:rPr>
        <w:rFonts w:hint="default"/>
      </w:rPr>
    </w:lvl>
  </w:abstractNum>
  <w:abstractNum w:abstractNumId="38" w15:restartNumberingAfterBreak="0">
    <w:nsid w:val="69E552D3"/>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F3500A5"/>
    <w:multiLevelType w:val="hybridMultilevel"/>
    <w:tmpl w:val="872AB702"/>
    <w:lvl w:ilvl="0" w:tplc="EFA63FF8">
      <w:start w:val="1"/>
      <w:numFmt w:val="decimal"/>
      <w:lvlText w:val="%1."/>
      <w:lvlJc w:val="left"/>
      <w:pPr>
        <w:ind w:left="1800" w:hanging="360"/>
      </w:pPr>
      <w:rPr>
        <w:rFonts w:hint="default"/>
        <w:sz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15:restartNumberingAfterBreak="0">
    <w:nsid w:val="6F4319E9"/>
    <w:multiLevelType w:val="hybridMultilevel"/>
    <w:tmpl w:val="164A525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6F816BF8"/>
    <w:multiLevelType w:val="hybridMultilevel"/>
    <w:tmpl w:val="536483FA"/>
    <w:lvl w:ilvl="0" w:tplc="7B3635DA">
      <w:numFmt w:val="bullet"/>
      <w:lvlText w:val="-"/>
      <w:lvlJc w:val="left"/>
      <w:pPr>
        <w:ind w:left="720" w:hanging="360"/>
      </w:pPr>
      <w:rPr>
        <w:rFonts w:ascii="Arial" w:eastAsia="Arial"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0C16DE3"/>
    <w:multiLevelType w:val="hybridMultilevel"/>
    <w:tmpl w:val="00EE267A"/>
    <w:lvl w:ilvl="0" w:tplc="F46ED1D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15:restartNumberingAfterBreak="0">
    <w:nsid w:val="72EF1753"/>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76CF3553"/>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77095306"/>
    <w:multiLevelType w:val="hybridMultilevel"/>
    <w:tmpl w:val="2F70244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794D455A"/>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7C6C1B96"/>
    <w:multiLevelType w:val="hybridMultilevel"/>
    <w:tmpl w:val="F30E0848"/>
    <w:lvl w:ilvl="0" w:tplc="BA02992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7E4916D4"/>
    <w:multiLevelType w:val="hybridMultilevel"/>
    <w:tmpl w:val="065657C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7F287436"/>
    <w:multiLevelType w:val="hybridMultilevel"/>
    <w:tmpl w:val="C618092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88182937">
    <w:abstractNumId w:val="37"/>
  </w:num>
  <w:num w:numId="2" w16cid:durableId="811289401">
    <w:abstractNumId w:val="33"/>
  </w:num>
  <w:num w:numId="3" w16cid:durableId="766656452">
    <w:abstractNumId w:val="13"/>
  </w:num>
  <w:num w:numId="4" w16cid:durableId="215699031">
    <w:abstractNumId w:val="11"/>
  </w:num>
  <w:num w:numId="5" w16cid:durableId="2140027520">
    <w:abstractNumId w:val="27"/>
  </w:num>
  <w:num w:numId="6" w16cid:durableId="822084947">
    <w:abstractNumId w:val="14"/>
  </w:num>
  <w:num w:numId="7" w16cid:durableId="324238632">
    <w:abstractNumId w:val="38"/>
  </w:num>
  <w:num w:numId="8" w16cid:durableId="427821524">
    <w:abstractNumId w:val="30"/>
  </w:num>
  <w:num w:numId="9" w16cid:durableId="862061748">
    <w:abstractNumId w:val="20"/>
  </w:num>
  <w:num w:numId="10" w16cid:durableId="1170365702">
    <w:abstractNumId w:val="47"/>
  </w:num>
  <w:num w:numId="11" w16cid:durableId="1455096860">
    <w:abstractNumId w:val="24"/>
  </w:num>
  <w:num w:numId="12" w16cid:durableId="46999269">
    <w:abstractNumId w:val="21"/>
  </w:num>
  <w:num w:numId="13" w16cid:durableId="1206020439">
    <w:abstractNumId w:val="17"/>
  </w:num>
  <w:num w:numId="14" w16cid:durableId="1748648715">
    <w:abstractNumId w:val="18"/>
  </w:num>
  <w:num w:numId="15" w16cid:durableId="1900629695">
    <w:abstractNumId w:val="5"/>
  </w:num>
  <w:num w:numId="16" w16cid:durableId="1832020495">
    <w:abstractNumId w:val="10"/>
  </w:num>
  <w:num w:numId="17" w16cid:durableId="1438673233">
    <w:abstractNumId w:val="43"/>
  </w:num>
  <w:num w:numId="18" w16cid:durableId="535041738">
    <w:abstractNumId w:val="32"/>
  </w:num>
  <w:num w:numId="19" w16cid:durableId="432212942">
    <w:abstractNumId w:val="7"/>
  </w:num>
  <w:num w:numId="20" w16cid:durableId="1793478120">
    <w:abstractNumId w:val="22"/>
  </w:num>
  <w:num w:numId="21" w16cid:durableId="982663334">
    <w:abstractNumId w:val="4"/>
  </w:num>
  <w:num w:numId="22" w16cid:durableId="378281237">
    <w:abstractNumId w:val="46"/>
  </w:num>
  <w:num w:numId="23" w16cid:durableId="45375132">
    <w:abstractNumId w:val="44"/>
  </w:num>
  <w:num w:numId="24" w16cid:durableId="827481273">
    <w:abstractNumId w:val="42"/>
  </w:num>
  <w:num w:numId="25" w16cid:durableId="1283489635">
    <w:abstractNumId w:val="26"/>
  </w:num>
  <w:num w:numId="26" w16cid:durableId="831408878">
    <w:abstractNumId w:val="36"/>
  </w:num>
  <w:num w:numId="27" w16cid:durableId="1397194498">
    <w:abstractNumId w:val="8"/>
  </w:num>
  <w:num w:numId="28" w16cid:durableId="1797018648">
    <w:abstractNumId w:val="48"/>
  </w:num>
  <w:num w:numId="29" w16cid:durableId="332534693">
    <w:abstractNumId w:val="2"/>
  </w:num>
  <w:num w:numId="30" w16cid:durableId="1760983618">
    <w:abstractNumId w:val="6"/>
  </w:num>
  <w:num w:numId="31" w16cid:durableId="486868928">
    <w:abstractNumId w:val="29"/>
  </w:num>
  <w:num w:numId="32" w16cid:durableId="1505244369">
    <w:abstractNumId w:val="31"/>
  </w:num>
  <w:num w:numId="33" w16cid:durableId="1340277995">
    <w:abstractNumId w:val="23"/>
  </w:num>
  <w:num w:numId="34" w16cid:durableId="1615597973">
    <w:abstractNumId w:val="16"/>
  </w:num>
  <w:num w:numId="35" w16cid:durableId="149372282">
    <w:abstractNumId w:val="25"/>
  </w:num>
  <w:num w:numId="36" w16cid:durableId="89932023">
    <w:abstractNumId w:val="15"/>
  </w:num>
  <w:num w:numId="37" w16cid:durableId="2114008216">
    <w:abstractNumId w:val="40"/>
  </w:num>
  <w:num w:numId="38" w16cid:durableId="1957446052">
    <w:abstractNumId w:val="3"/>
  </w:num>
  <w:num w:numId="39" w16cid:durableId="674501329">
    <w:abstractNumId w:val="45"/>
  </w:num>
  <w:num w:numId="40" w16cid:durableId="1728456357">
    <w:abstractNumId w:val="49"/>
  </w:num>
  <w:num w:numId="41" w16cid:durableId="1185249767">
    <w:abstractNumId w:val="9"/>
  </w:num>
  <w:num w:numId="42" w16cid:durableId="1142386748">
    <w:abstractNumId w:val="39"/>
  </w:num>
  <w:num w:numId="43" w16cid:durableId="11734232">
    <w:abstractNumId w:val="1"/>
  </w:num>
  <w:num w:numId="44" w16cid:durableId="109594638">
    <w:abstractNumId w:val="34"/>
  </w:num>
  <w:num w:numId="45" w16cid:durableId="1782796326">
    <w:abstractNumId w:val="19"/>
  </w:num>
  <w:num w:numId="46" w16cid:durableId="1622881047">
    <w:abstractNumId w:val="28"/>
  </w:num>
  <w:num w:numId="47" w16cid:durableId="2128306791">
    <w:abstractNumId w:val="35"/>
  </w:num>
  <w:num w:numId="48" w16cid:durableId="1549881398">
    <w:abstractNumId w:val="0"/>
  </w:num>
  <w:num w:numId="49" w16cid:durableId="2051605082">
    <w:abstractNumId w:val="41"/>
  </w:num>
  <w:num w:numId="50" w16cid:durableId="941260087">
    <w:abstractNumId w:val="1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8B0"/>
    <w:rsid w:val="0000116C"/>
    <w:rsid w:val="000049B4"/>
    <w:rsid w:val="000229AB"/>
    <w:rsid w:val="000273DF"/>
    <w:rsid w:val="00031189"/>
    <w:rsid w:val="00034B41"/>
    <w:rsid w:val="000375F1"/>
    <w:rsid w:val="000403E4"/>
    <w:rsid w:val="0004388E"/>
    <w:rsid w:val="00050F3B"/>
    <w:rsid w:val="00054A4C"/>
    <w:rsid w:val="00072998"/>
    <w:rsid w:val="000A7A0A"/>
    <w:rsid w:val="000E093E"/>
    <w:rsid w:val="000E3A2E"/>
    <w:rsid w:val="000F7184"/>
    <w:rsid w:val="00104F1C"/>
    <w:rsid w:val="00123DA9"/>
    <w:rsid w:val="0013209B"/>
    <w:rsid w:val="00134775"/>
    <w:rsid w:val="0014299C"/>
    <w:rsid w:val="001442F3"/>
    <w:rsid w:val="001669CD"/>
    <w:rsid w:val="00180109"/>
    <w:rsid w:val="00185A27"/>
    <w:rsid w:val="001979A7"/>
    <w:rsid w:val="001A484F"/>
    <w:rsid w:val="001A7000"/>
    <w:rsid w:val="001B0F06"/>
    <w:rsid w:val="001E17F0"/>
    <w:rsid w:val="00221C0D"/>
    <w:rsid w:val="00232411"/>
    <w:rsid w:val="00240E70"/>
    <w:rsid w:val="002465AB"/>
    <w:rsid w:val="0026120F"/>
    <w:rsid w:val="002A1B5E"/>
    <w:rsid w:val="002A40B4"/>
    <w:rsid w:val="002B31E4"/>
    <w:rsid w:val="002B6B11"/>
    <w:rsid w:val="002C7162"/>
    <w:rsid w:val="002E72D2"/>
    <w:rsid w:val="002F43B0"/>
    <w:rsid w:val="002F5E1C"/>
    <w:rsid w:val="003161B0"/>
    <w:rsid w:val="00324B35"/>
    <w:rsid w:val="0033499B"/>
    <w:rsid w:val="00354197"/>
    <w:rsid w:val="0035485F"/>
    <w:rsid w:val="003616F5"/>
    <w:rsid w:val="003748B8"/>
    <w:rsid w:val="00384A37"/>
    <w:rsid w:val="00392508"/>
    <w:rsid w:val="0039480C"/>
    <w:rsid w:val="003B6617"/>
    <w:rsid w:val="003C6632"/>
    <w:rsid w:val="003D3DCB"/>
    <w:rsid w:val="003E50BA"/>
    <w:rsid w:val="003E5CA2"/>
    <w:rsid w:val="00442211"/>
    <w:rsid w:val="004502EE"/>
    <w:rsid w:val="00456DA2"/>
    <w:rsid w:val="0048636A"/>
    <w:rsid w:val="004947EA"/>
    <w:rsid w:val="00494947"/>
    <w:rsid w:val="004A135F"/>
    <w:rsid w:val="004A4802"/>
    <w:rsid w:val="004C5C8D"/>
    <w:rsid w:val="004C66A3"/>
    <w:rsid w:val="004F126C"/>
    <w:rsid w:val="00504A08"/>
    <w:rsid w:val="00506A74"/>
    <w:rsid w:val="00516C37"/>
    <w:rsid w:val="005268B8"/>
    <w:rsid w:val="00537913"/>
    <w:rsid w:val="00540127"/>
    <w:rsid w:val="00540B7E"/>
    <w:rsid w:val="00561CB4"/>
    <w:rsid w:val="005638B0"/>
    <w:rsid w:val="005651A6"/>
    <w:rsid w:val="00575C41"/>
    <w:rsid w:val="005919B0"/>
    <w:rsid w:val="005A0BA0"/>
    <w:rsid w:val="005A49AA"/>
    <w:rsid w:val="005B13E6"/>
    <w:rsid w:val="005C1374"/>
    <w:rsid w:val="005C6A95"/>
    <w:rsid w:val="005D4847"/>
    <w:rsid w:val="005F77F7"/>
    <w:rsid w:val="006057D6"/>
    <w:rsid w:val="006163DE"/>
    <w:rsid w:val="00641A86"/>
    <w:rsid w:val="00647130"/>
    <w:rsid w:val="00655BFA"/>
    <w:rsid w:val="0066496C"/>
    <w:rsid w:val="00670140"/>
    <w:rsid w:val="00673847"/>
    <w:rsid w:val="00673C4E"/>
    <w:rsid w:val="0067717D"/>
    <w:rsid w:val="006772AD"/>
    <w:rsid w:val="006930AE"/>
    <w:rsid w:val="006C4A45"/>
    <w:rsid w:val="006C4AB7"/>
    <w:rsid w:val="006F1B15"/>
    <w:rsid w:val="006F4807"/>
    <w:rsid w:val="006F688B"/>
    <w:rsid w:val="007047F4"/>
    <w:rsid w:val="007054EC"/>
    <w:rsid w:val="007159E0"/>
    <w:rsid w:val="00727ADE"/>
    <w:rsid w:val="007310B3"/>
    <w:rsid w:val="00747128"/>
    <w:rsid w:val="00752C93"/>
    <w:rsid w:val="00753E97"/>
    <w:rsid w:val="00760581"/>
    <w:rsid w:val="007652E5"/>
    <w:rsid w:val="00770C65"/>
    <w:rsid w:val="00771122"/>
    <w:rsid w:val="00793099"/>
    <w:rsid w:val="007B5AED"/>
    <w:rsid w:val="007E1F39"/>
    <w:rsid w:val="007E7D80"/>
    <w:rsid w:val="007F0819"/>
    <w:rsid w:val="00802C3A"/>
    <w:rsid w:val="00815BBD"/>
    <w:rsid w:val="008301DC"/>
    <w:rsid w:val="00842A08"/>
    <w:rsid w:val="008445E6"/>
    <w:rsid w:val="00856B53"/>
    <w:rsid w:val="00857844"/>
    <w:rsid w:val="00861099"/>
    <w:rsid w:val="00864463"/>
    <w:rsid w:val="008710A6"/>
    <w:rsid w:val="00890F18"/>
    <w:rsid w:val="00893B83"/>
    <w:rsid w:val="008A3991"/>
    <w:rsid w:val="008A6C88"/>
    <w:rsid w:val="008B5673"/>
    <w:rsid w:val="008C3D1A"/>
    <w:rsid w:val="008D0540"/>
    <w:rsid w:val="008D7926"/>
    <w:rsid w:val="008F2C4A"/>
    <w:rsid w:val="00922C3B"/>
    <w:rsid w:val="00931AE4"/>
    <w:rsid w:val="00944207"/>
    <w:rsid w:val="009462D2"/>
    <w:rsid w:val="00967009"/>
    <w:rsid w:val="009812DB"/>
    <w:rsid w:val="00984FE6"/>
    <w:rsid w:val="009853DF"/>
    <w:rsid w:val="00991CF0"/>
    <w:rsid w:val="009A7E5B"/>
    <w:rsid w:val="009B26F4"/>
    <w:rsid w:val="00A22EA8"/>
    <w:rsid w:val="00A26D01"/>
    <w:rsid w:val="00A27624"/>
    <w:rsid w:val="00A4352C"/>
    <w:rsid w:val="00A44995"/>
    <w:rsid w:val="00A52C6C"/>
    <w:rsid w:val="00A66BDF"/>
    <w:rsid w:val="00A70C9A"/>
    <w:rsid w:val="00A73F98"/>
    <w:rsid w:val="00A82B69"/>
    <w:rsid w:val="00A85870"/>
    <w:rsid w:val="00AA2823"/>
    <w:rsid w:val="00AA7F00"/>
    <w:rsid w:val="00AC02CE"/>
    <w:rsid w:val="00AD7179"/>
    <w:rsid w:val="00AD7516"/>
    <w:rsid w:val="00AF638F"/>
    <w:rsid w:val="00B257D4"/>
    <w:rsid w:val="00B33D51"/>
    <w:rsid w:val="00B37065"/>
    <w:rsid w:val="00B40DFB"/>
    <w:rsid w:val="00B57E85"/>
    <w:rsid w:val="00B647E6"/>
    <w:rsid w:val="00B876EB"/>
    <w:rsid w:val="00BA4702"/>
    <w:rsid w:val="00BB660F"/>
    <w:rsid w:val="00BD1A47"/>
    <w:rsid w:val="00BF54A2"/>
    <w:rsid w:val="00C062F9"/>
    <w:rsid w:val="00C108F4"/>
    <w:rsid w:val="00C1102F"/>
    <w:rsid w:val="00C126F7"/>
    <w:rsid w:val="00C1572A"/>
    <w:rsid w:val="00C32384"/>
    <w:rsid w:val="00C3554F"/>
    <w:rsid w:val="00C4285D"/>
    <w:rsid w:val="00C45EF1"/>
    <w:rsid w:val="00C514EA"/>
    <w:rsid w:val="00C52A6D"/>
    <w:rsid w:val="00C57B2B"/>
    <w:rsid w:val="00C75840"/>
    <w:rsid w:val="00C80C2D"/>
    <w:rsid w:val="00C843FA"/>
    <w:rsid w:val="00C921ED"/>
    <w:rsid w:val="00C9653C"/>
    <w:rsid w:val="00CA2B2D"/>
    <w:rsid w:val="00CA345D"/>
    <w:rsid w:val="00CA3EA0"/>
    <w:rsid w:val="00CB1023"/>
    <w:rsid w:val="00CE6F23"/>
    <w:rsid w:val="00D1732E"/>
    <w:rsid w:val="00D17D02"/>
    <w:rsid w:val="00D22174"/>
    <w:rsid w:val="00D34136"/>
    <w:rsid w:val="00D37582"/>
    <w:rsid w:val="00D41828"/>
    <w:rsid w:val="00D43A3E"/>
    <w:rsid w:val="00D57467"/>
    <w:rsid w:val="00D63E25"/>
    <w:rsid w:val="00DA101C"/>
    <w:rsid w:val="00DA6756"/>
    <w:rsid w:val="00DC4109"/>
    <w:rsid w:val="00DC4E59"/>
    <w:rsid w:val="00DC4E5E"/>
    <w:rsid w:val="00DC7378"/>
    <w:rsid w:val="00DD07C6"/>
    <w:rsid w:val="00DE6C72"/>
    <w:rsid w:val="00DF1DD5"/>
    <w:rsid w:val="00DF265B"/>
    <w:rsid w:val="00DF44BA"/>
    <w:rsid w:val="00DF7686"/>
    <w:rsid w:val="00E1278E"/>
    <w:rsid w:val="00E6385E"/>
    <w:rsid w:val="00E81454"/>
    <w:rsid w:val="00E8296E"/>
    <w:rsid w:val="00E92230"/>
    <w:rsid w:val="00EB4E98"/>
    <w:rsid w:val="00EC4486"/>
    <w:rsid w:val="00EC7F71"/>
    <w:rsid w:val="00ED0AFE"/>
    <w:rsid w:val="00F059AD"/>
    <w:rsid w:val="00F10335"/>
    <w:rsid w:val="00F32C4B"/>
    <w:rsid w:val="00F66670"/>
    <w:rsid w:val="00F75EFD"/>
    <w:rsid w:val="00F946EC"/>
    <w:rsid w:val="00F97D84"/>
    <w:rsid w:val="00FA06AB"/>
    <w:rsid w:val="00FA0CFB"/>
    <w:rsid w:val="00FC0268"/>
    <w:rsid w:val="00FE03E9"/>
    <w:rsid w:val="00FE1F63"/>
    <w:rsid w:val="00FF32EB"/>
    <w:rsid w:val="00FF4B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91732A"/>
  <w15:docId w15:val="{19B997B2-83C6-4DA6-8E69-F04B0F9E1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820" w:hanging="72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34"/>
    <w:qFormat/>
    <w:pPr>
      <w:ind w:left="820" w:hanging="360"/>
    </w:pPr>
  </w:style>
  <w:style w:type="paragraph" w:customStyle="1" w:styleId="TableParagraph">
    <w:name w:val="Table Paragraph"/>
    <w:basedOn w:val="Normal"/>
    <w:uiPriority w:val="1"/>
    <w:qFormat/>
    <w:pPr>
      <w:spacing w:line="274" w:lineRule="exact"/>
      <w:ind w:left="100"/>
    </w:pPr>
  </w:style>
  <w:style w:type="character" w:styleId="CommentReference">
    <w:name w:val="annotation reference"/>
    <w:basedOn w:val="DefaultParagraphFont"/>
    <w:uiPriority w:val="99"/>
    <w:semiHidden/>
    <w:unhideWhenUsed/>
    <w:rsid w:val="00673C4E"/>
    <w:rPr>
      <w:sz w:val="16"/>
      <w:szCs w:val="16"/>
    </w:rPr>
  </w:style>
  <w:style w:type="paragraph" w:styleId="CommentText">
    <w:name w:val="annotation text"/>
    <w:basedOn w:val="Normal"/>
    <w:link w:val="CommentTextChar"/>
    <w:uiPriority w:val="99"/>
    <w:semiHidden/>
    <w:unhideWhenUsed/>
    <w:rsid w:val="00673C4E"/>
    <w:rPr>
      <w:sz w:val="20"/>
      <w:szCs w:val="20"/>
    </w:rPr>
  </w:style>
  <w:style w:type="character" w:customStyle="1" w:styleId="CommentTextChar">
    <w:name w:val="Comment Text Char"/>
    <w:basedOn w:val="DefaultParagraphFont"/>
    <w:link w:val="CommentText"/>
    <w:uiPriority w:val="99"/>
    <w:semiHidden/>
    <w:rsid w:val="00673C4E"/>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673C4E"/>
    <w:rPr>
      <w:b/>
      <w:bCs/>
    </w:rPr>
  </w:style>
  <w:style w:type="character" w:customStyle="1" w:styleId="CommentSubjectChar">
    <w:name w:val="Comment Subject Char"/>
    <w:basedOn w:val="CommentTextChar"/>
    <w:link w:val="CommentSubject"/>
    <w:uiPriority w:val="99"/>
    <w:semiHidden/>
    <w:rsid w:val="00673C4E"/>
    <w:rPr>
      <w:rFonts w:ascii="Arial" w:eastAsia="Arial" w:hAnsi="Arial" w:cs="Arial"/>
      <w:b/>
      <w:bCs/>
      <w:sz w:val="20"/>
      <w:szCs w:val="20"/>
    </w:rPr>
  </w:style>
  <w:style w:type="paragraph" w:styleId="BalloonText">
    <w:name w:val="Balloon Text"/>
    <w:basedOn w:val="Normal"/>
    <w:link w:val="BalloonTextChar"/>
    <w:uiPriority w:val="99"/>
    <w:semiHidden/>
    <w:unhideWhenUsed/>
    <w:rsid w:val="00673C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3C4E"/>
    <w:rPr>
      <w:rFonts w:ascii="Segoe UI" w:eastAsia="Arial" w:hAnsi="Segoe UI" w:cs="Segoe UI"/>
      <w:sz w:val="18"/>
      <w:szCs w:val="18"/>
    </w:rPr>
  </w:style>
  <w:style w:type="paragraph" w:styleId="BodyTextIndent2">
    <w:name w:val="Body Text Indent 2"/>
    <w:basedOn w:val="Normal"/>
    <w:link w:val="BodyTextIndent2Char"/>
    <w:uiPriority w:val="99"/>
    <w:unhideWhenUsed/>
    <w:rsid w:val="00673C4E"/>
    <w:pPr>
      <w:spacing w:after="120" w:line="480" w:lineRule="auto"/>
      <w:ind w:left="360"/>
    </w:pPr>
  </w:style>
  <w:style w:type="character" w:customStyle="1" w:styleId="BodyTextIndent2Char">
    <w:name w:val="Body Text Indent 2 Char"/>
    <w:basedOn w:val="DefaultParagraphFont"/>
    <w:link w:val="BodyTextIndent2"/>
    <w:uiPriority w:val="99"/>
    <w:rsid w:val="00673C4E"/>
    <w:rPr>
      <w:rFonts w:ascii="Arial" w:eastAsia="Arial" w:hAnsi="Arial" w:cs="Arial"/>
    </w:rPr>
  </w:style>
  <w:style w:type="character" w:styleId="Hyperlink">
    <w:name w:val="Hyperlink"/>
    <w:uiPriority w:val="99"/>
    <w:unhideWhenUsed/>
    <w:rsid w:val="00673C4E"/>
    <w:rPr>
      <w:color w:val="0000FF"/>
      <w:u w:val="single"/>
    </w:rPr>
  </w:style>
  <w:style w:type="paragraph" w:styleId="Revision">
    <w:name w:val="Revision"/>
    <w:hidden/>
    <w:uiPriority w:val="99"/>
    <w:semiHidden/>
    <w:rsid w:val="00DF7686"/>
    <w:pPr>
      <w:widowControl/>
      <w:autoSpaceDE/>
      <w:autoSpaceDN/>
    </w:pPr>
    <w:rPr>
      <w:rFonts w:ascii="Arial" w:eastAsia="Arial" w:hAnsi="Arial" w:cs="Arial"/>
    </w:rPr>
  </w:style>
  <w:style w:type="paragraph" w:styleId="Header">
    <w:name w:val="header"/>
    <w:basedOn w:val="Normal"/>
    <w:link w:val="HeaderChar"/>
    <w:uiPriority w:val="99"/>
    <w:unhideWhenUsed/>
    <w:rsid w:val="00031189"/>
    <w:pPr>
      <w:tabs>
        <w:tab w:val="center" w:pos="4680"/>
        <w:tab w:val="right" w:pos="9360"/>
      </w:tabs>
    </w:pPr>
  </w:style>
  <w:style w:type="character" w:customStyle="1" w:styleId="HeaderChar">
    <w:name w:val="Header Char"/>
    <w:basedOn w:val="DefaultParagraphFont"/>
    <w:link w:val="Header"/>
    <w:uiPriority w:val="99"/>
    <w:rsid w:val="00031189"/>
    <w:rPr>
      <w:rFonts w:ascii="Arial" w:eastAsia="Arial" w:hAnsi="Arial" w:cs="Arial"/>
    </w:rPr>
  </w:style>
  <w:style w:type="paragraph" w:styleId="Footer">
    <w:name w:val="footer"/>
    <w:basedOn w:val="Normal"/>
    <w:link w:val="FooterChar"/>
    <w:uiPriority w:val="99"/>
    <w:unhideWhenUsed/>
    <w:rsid w:val="00031189"/>
    <w:pPr>
      <w:tabs>
        <w:tab w:val="center" w:pos="4680"/>
        <w:tab w:val="right" w:pos="9360"/>
      </w:tabs>
    </w:pPr>
  </w:style>
  <w:style w:type="character" w:customStyle="1" w:styleId="FooterChar">
    <w:name w:val="Footer Char"/>
    <w:basedOn w:val="DefaultParagraphFont"/>
    <w:link w:val="Footer"/>
    <w:uiPriority w:val="99"/>
    <w:rsid w:val="00031189"/>
    <w:rPr>
      <w:rFonts w:ascii="Arial" w:eastAsia="Arial" w:hAnsi="Arial" w:cs="Arial"/>
    </w:rPr>
  </w:style>
  <w:style w:type="paragraph" w:styleId="BodyTextIndent">
    <w:name w:val="Body Text Indent"/>
    <w:basedOn w:val="Normal"/>
    <w:link w:val="BodyTextIndentChar"/>
    <w:uiPriority w:val="99"/>
    <w:semiHidden/>
    <w:unhideWhenUsed/>
    <w:rsid w:val="00A73F98"/>
    <w:pPr>
      <w:spacing w:after="120"/>
      <w:ind w:left="360"/>
    </w:pPr>
  </w:style>
  <w:style w:type="character" w:customStyle="1" w:styleId="BodyTextIndentChar">
    <w:name w:val="Body Text Indent Char"/>
    <w:basedOn w:val="DefaultParagraphFont"/>
    <w:link w:val="BodyTextIndent"/>
    <w:uiPriority w:val="99"/>
    <w:semiHidden/>
    <w:rsid w:val="00A73F98"/>
    <w:rPr>
      <w:rFonts w:ascii="Arial" w:eastAsia="Arial" w:hAnsi="Arial" w:cs="Arial"/>
    </w:rPr>
  </w:style>
  <w:style w:type="character" w:styleId="UnresolvedMention">
    <w:name w:val="Unresolved Mention"/>
    <w:basedOn w:val="DefaultParagraphFont"/>
    <w:uiPriority w:val="99"/>
    <w:semiHidden/>
    <w:unhideWhenUsed/>
    <w:rsid w:val="004A135F"/>
    <w:rPr>
      <w:color w:val="605E5C"/>
      <w:shd w:val="clear" w:color="auto" w:fill="E1DFDD"/>
    </w:rPr>
  </w:style>
  <w:style w:type="character" w:styleId="FollowedHyperlink">
    <w:name w:val="FollowedHyperlink"/>
    <w:basedOn w:val="DefaultParagraphFont"/>
    <w:uiPriority w:val="99"/>
    <w:semiHidden/>
    <w:unhideWhenUsed/>
    <w:rsid w:val="005268B8"/>
    <w:rPr>
      <w:color w:val="800080" w:themeColor="followedHyperlink"/>
      <w:u w:val="single"/>
    </w:rPr>
  </w:style>
  <w:style w:type="character" w:customStyle="1" w:styleId="BodyTextChar">
    <w:name w:val="Body Text Char"/>
    <w:basedOn w:val="DefaultParagraphFont"/>
    <w:link w:val="BodyText"/>
    <w:uiPriority w:val="1"/>
    <w:rsid w:val="00185A27"/>
    <w:rPr>
      <w:rFonts w:ascii="Arial" w:eastAsia="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1464516">
      <w:bodyDiv w:val="1"/>
      <w:marLeft w:val="0"/>
      <w:marRight w:val="0"/>
      <w:marTop w:val="0"/>
      <w:marBottom w:val="0"/>
      <w:divBdr>
        <w:top w:val="none" w:sz="0" w:space="0" w:color="auto"/>
        <w:left w:val="none" w:sz="0" w:space="0" w:color="auto"/>
        <w:bottom w:val="none" w:sz="0" w:space="0" w:color="auto"/>
        <w:right w:val="none" w:sz="0" w:space="0" w:color="auto"/>
      </w:divBdr>
    </w:div>
    <w:div w:id="1087925476">
      <w:bodyDiv w:val="1"/>
      <w:marLeft w:val="0"/>
      <w:marRight w:val="0"/>
      <w:marTop w:val="0"/>
      <w:marBottom w:val="0"/>
      <w:divBdr>
        <w:top w:val="none" w:sz="0" w:space="0" w:color="auto"/>
        <w:left w:val="none" w:sz="0" w:space="0" w:color="auto"/>
        <w:bottom w:val="none" w:sz="0" w:space="0" w:color="auto"/>
        <w:right w:val="none" w:sz="0" w:space="0" w:color="auto"/>
      </w:divBdr>
    </w:div>
    <w:div w:id="1534003015">
      <w:bodyDiv w:val="1"/>
      <w:marLeft w:val="0"/>
      <w:marRight w:val="0"/>
      <w:marTop w:val="0"/>
      <w:marBottom w:val="0"/>
      <w:divBdr>
        <w:top w:val="none" w:sz="0" w:space="0" w:color="auto"/>
        <w:left w:val="none" w:sz="0" w:space="0" w:color="auto"/>
        <w:bottom w:val="none" w:sz="0" w:space="0" w:color="auto"/>
        <w:right w:val="none" w:sz="0" w:space="0" w:color="auto"/>
      </w:divBdr>
    </w:div>
    <w:div w:id="16028367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wharris@pa.gov" TargetMode="External"/><Relationship Id="rId13"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harris@pa.gov"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marketplace.state.pa.us/bidtabs.aspx" TargetMode="External"/><Relationship Id="rId4" Type="http://schemas.openxmlformats.org/officeDocument/2006/relationships/settings" Target="settings.xml"/><Relationship Id="rId9" Type="http://schemas.openxmlformats.org/officeDocument/2006/relationships/hyperlink" Target="mailto:brianwilli@pa.gov" TargetMode="External"/><Relationship Id="rId14"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5E88B8-B3C1-47B3-ACBB-5F282F5A0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10</Pages>
  <Words>2395</Words>
  <Characters>13654</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Duncan, Andrew C</dc:creator>
  <cp:lastModifiedBy>Harris, Warren</cp:lastModifiedBy>
  <cp:revision>4</cp:revision>
  <cp:lastPrinted>2021-05-05T18:21:00Z</cp:lastPrinted>
  <dcterms:created xsi:type="dcterms:W3CDTF">2023-03-17T20:09:00Z</dcterms:created>
  <dcterms:modified xsi:type="dcterms:W3CDTF">2023-03-17T20:15:00Z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2018-03-15T00:00:00Z</vt:filetime>
  </property>
  <property fmtid="{D5CDD505-2E9C-101B-9397-08002B2CF9AE}" pid="3" name="Creator">
    <vt:lpwstr>Microsoft® Word 2016</vt:lpwstr>
  </property>
  <property fmtid="{D5CDD505-2E9C-101B-9397-08002B2CF9AE}" pid="4" name="LastSaved">
    <vt:filetime>2018-09-21T00:00:00Z</vt:filetime>
  </property>
  <property fmtid="{D5CDD505-2E9C-101B-9397-08002B2CF9AE}" pid="6" name="_NewReviewCycle">
    <vt:lpwstr/>
  </property>
</Properties>
</file>