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 xml:space="preserve">y </w:t>
      </w:r>
      <w:proofErr w:type="gramStart"/>
      <w:r w:rsidR="00907EF3" w:rsidRPr="0038678B">
        <w:rPr>
          <w:sz w:val="22"/>
          <w:szCs w:val="22"/>
        </w:rPr>
        <w:t>are in compliance with</w:t>
      </w:r>
      <w:proofErr w:type="gramEnd"/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494805291">
    <w:abstractNumId w:val="1"/>
  </w:num>
  <w:num w:numId="2" w16cid:durableId="4156392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43177"/>
    <w:rsid w:val="00A54C4B"/>
    <w:rsid w:val="00A74F0D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elements/1.1/"/>
    <ds:schemaRef ds:uri="http://schemas.microsoft.com/office/2006/metadata/properties"/>
    <ds:schemaRef ds:uri="http://schemas.microsoft.com/sharepoint/v3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f2c1474-0816-487e-84e4-a138478604d7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311</Words>
  <Characters>1746</Characters>
  <Application>Microsoft Office Word</Application>
  <DocSecurity>4</DocSecurity>
  <Lines>44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Wisniewski, Jess</cp:lastModifiedBy>
  <cp:revision>2</cp:revision>
  <cp:lastPrinted>2022-02-02T15:54:00Z</cp:lastPrinted>
  <dcterms:created xsi:type="dcterms:W3CDTF">2025-04-21T19:16:00Z</dcterms:created>
  <dcterms:modified xsi:type="dcterms:W3CDTF">2025-04-21T19:16:00Z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