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4AD7" w:rsidRPr="005566A9" w:rsidRDefault="002F4AD7" w:rsidP="002F4AD7">
      <w:pPr>
        <w:pStyle w:val="ListParagraph"/>
        <w:rPr>
          <w:rFonts w:ascii="Times New Roman" w:hAnsi="Times New Roman" w:cs="Times New Roman"/>
          <w:sz w:val="24"/>
          <w:szCs w:val="24"/>
        </w:rPr>
      </w:pPr>
      <w:bookmarkStart w:id="0" w:name="_GoBack"/>
      <w:bookmarkEnd w:id="0"/>
    </w:p>
    <w:p w:rsidR="002F4AD7" w:rsidRPr="005566A9" w:rsidRDefault="002F4AD7" w:rsidP="002F4AD7">
      <w:pPr>
        <w:pStyle w:val="ListParagraph"/>
        <w:numPr>
          <w:ilvl w:val="1"/>
          <w:numId w:val="1"/>
        </w:numPr>
        <w:autoSpaceDE w:val="0"/>
        <w:autoSpaceDN w:val="0"/>
        <w:adjustRightInd w:val="0"/>
        <w:spacing w:after="0"/>
        <w:ind w:left="720" w:hanging="720"/>
        <w:rPr>
          <w:rFonts w:ascii="Times New Roman" w:hAnsi="Times New Roman" w:cs="Times New Roman"/>
          <w:bCs/>
          <w:iCs/>
          <w:sz w:val="24"/>
          <w:szCs w:val="24"/>
        </w:rPr>
      </w:pPr>
      <w:r w:rsidRPr="005566A9">
        <w:rPr>
          <w:rFonts w:ascii="Times New Roman" w:hAnsi="Times New Roman" w:cs="Times New Roman"/>
          <w:bCs/>
          <w:iCs/>
          <w:sz w:val="24"/>
          <w:szCs w:val="24"/>
        </w:rPr>
        <w:t xml:space="preserve">PSSA </w:t>
      </w:r>
    </w:p>
    <w:p w:rsidR="002F4AD7" w:rsidRPr="005566A9" w:rsidRDefault="002F4AD7" w:rsidP="002F4AD7">
      <w:pPr>
        <w:pStyle w:val="NormalWeb"/>
        <w:shd w:val="clear" w:color="auto" w:fill="FFFFFF"/>
        <w:spacing w:line="276" w:lineRule="auto"/>
        <w:rPr>
          <w:color w:val="000000"/>
        </w:rPr>
      </w:pPr>
      <w:r w:rsidRPr="005566A9">
        <w:rPr>
          <w:color w:val="000000"/>
        </w:rPr>
        <w:t>In 1999, Pennsylvania adopted academic standards for Reading, Writing, Speaking and Listening and for Mathematics. These standards identify what a student should know and be able to do at varying grade levels. School districts possess the freedom to design curriculum and instruction to ensure that students meet or exceed the standards' expectations.  The annual Pennsylvania System of School Assessment (PSSA) is a standards-based, criterion-referenced assessment used to measure a student's attainment of the academic standards while also determining the degree to which school programs enable students to attain proficiency of the standards. Every Pennsylvania student in gra</w:t>
      </w:r>
      <w:r w:rsidR="00C9664F">
        <w:rPr>
          <w:color w:val="000000"/>
        </w:rPr>
        <w:t xml:space="preserve">des 3 through 8 and grade 11 was initially </w:t>
      </w:r>
      <w:r w:rsidRPr="005566A9">
        <w:rPr>
          <w:color w:val="000000"/>
        </w:rPr>
        <w:t xml:space="preserve">assessed in reading and math. Every Pennsylvania </w:t>
      </w:r>
      <w:r w:rsidR="00C9664F">
        <w:rPr>
          <w:color w:val="000000"/>
        </w:rPr>
        <w:t>student in grades 5, 8 and 11 was</w:t>
      </w:r>
      <w:r w:rsidRPr="005566A9">
        <w:rPr>
          <w:color w:val="000000"/>
        </w:rPr>
        <w:t xml:space="preserve"> assessed in writing. Every Pennsylvania s</w:t>
      </w:r>
      <w:r w:rsidR="00C9664F">
        <w:rPr>
          <w:color w:val="000000"/>
        </w:rPr>
        <w:t>tudent in grades 4, 8, and 11 was</w:t>
      </w:r>
      <w:r w:rsidRPr="005566A9">
        <w:rPr>
          <w:color w:val="000000"/>
        </w:rPr>
        <w:t xml:space="preserve"> assessed in science.</w:t>
      </w:r>
      <w:r w:rsidRPr="005566A9">
        <w:rPr>
          <w:rStyle w:val="apple-converted-space"/>
          <w:rFonts w:eastAsiaTheme="majorEastAsia"/>
          <w:color w:val="000000"/>
        </w:rPr>
        <w:t xml:space="preserve">  </w:t>
      </w:r>
      <w:r w:rsidRPr="005566A9">
        <w:rPr>
          <w:color w:val="000000"/>
        </w:rPr>
        <w:t>Individual student scores, provided only to their respective schools, can be used to assist teachers in identifying students who may be in need of additional educational opportunities, and school scores provide information to schools and districts for curriculum and instruction improvement discussions and planning.</w:t>
      </w:r>
      <w:r w:rsidRPr="005566A9">
        <w:rPr>
          <w:rStyle w:val="apple-converted-space"/>
          <w:rFonts w:eastAsiaTheme="majorEastAsia"/>
          <w:color w:val="000000"/>
        </w:rPr>
        <w:t xml:space="preserve">  </w:t>
      </w:r>
      <w:r w:rsidRPr="005566A9">
        <w:rPr>
          <w:color w:val="000000"/>
        </w:rPr>
        <w:t>In compliance with §4.51(b</w:t>
      </w:r>
      <w:proofErr w:type="gramStart"/>
      <w:r w:rsidRPr="005566A9">
        <w:rPr>
          <w:color w:val="000000"/>
        </w:rPr>
        <w:t>)(</w:t>
      </w:r>
      <w:proofErr w:type="gramEnd"/>
      <w:r w:rsidRPr="005566A9">
        <w:rPr>
          <w:color w:val="000000"/>
        </w:rPr>
        <w:t>4) of the PA School Code the State Board of Education approved, "specific criteria for advanced, proficient, basic and below basic levels of performance."</w:t>
      </w:r>
    </w:p>
    <w:p w:rsidR="002F4AD7" w:rsidRPr="005566A9" w:rsidRDefault="002F4AD7" w:rsidP="002F4AD7">
      <w:pPr>
        <w:autoSpaceDE w:val="0"/>
        <w:autoSpaceDN w:val="0"/>
        <w:adjustRightInd w:val="0"/>
        <w:rPr>
          <w:rFonts w:ascii="Times New Roman" w:hAnsi="Times New Roman" w:cs="Times New Roman"/>
          <w:sz w:val="24"/>
          <w:szCs w:val="24"/>
        </w:rPr>
      </w:pPr>
      <w:r w:rsidRPr="005566A9">
        <w:rPr>
          <w:rFonts w:ascii="Times New Roman" w:hAnsi="Times New Roman" w:cs="Times New Roman"/>
          <w:sz w:val="24"/>
          <w:szCs w:val="24"/>
        </w:rPr>
        <w:t>The period from 2003 through 2006 brought significant structural changes to the test blueprint for the Pennsylvania System of School Assessment (PSSA). These changes necessitated extensive test development and field testing activity along with phased-in implementation of the operational assessment. Included in this process was the development and implementation of assessments at additional grade levels. For mathematics and reading, content changes for Grades 5, 8, and 11 were developed in 2003, field tested in spring 2004, and implemented in spring 2005. Test development for the new grade levels of 4, 6, and 7 began in 2004, with field testing in 2005, and full implementation in 2006. Changes implemented in the writing assessment of spring 2006 were designed to sharpen the focus on what is assessed with respect to Academic Standards 1.4 and 1.5. To support this effort, a shift in grade levels assessed was made, moving from Grades 6 and 9 to Grades 5 and 8,thereby aligning assessment to the end of elementary and middle school years. The writing testing window was changed from fall to February 2006 for Grades 5 and 8, making it consistent with Grade 11. Mode-specific scoring guidelines replaced domain scoring, and the introduction of stimulus-based passages and associated multiple-choice items measuring revising and editing expanded the basis of the conventions score. The introduction of an operational science assessment in 2008 moved closer to reality with a major standalone field test at Grades 4, 8, and 11 in April–May of 2007. Subsequently, the first operational science assessment took place in the spring of 2008, along with standard setting and reporting of results. With the exception of some shifting of test windows, the spring assessments of 2009, 2010, and 2011 were conducted without change in content structure of the PSSA test instruments.</w:t>
      </w:r>
    </w:p>
    <w:p w:rsidR="002F4AD7" w:rsidRDefault="002F4AD7" w:rsidP="002F4AD7">
      <w:pPr>
        <w:autoSpaceDE w:val="0"/>
        <w:autoSpaceDN w:val="0"/>
        <w:adjustRightInd w:val="0"/>
        <w:spacing w:after="0"/>
        <w:rPr>
          <w:rFonts w:ascii="Times New Roman" w:hAnsi="Times New Roman" w:cs="Times New Roman"/>
          <w:sz w:val="24"/>
          <w:szCs w:val="24"/>
        </w:rPr>
      </w:pPr>
      <w:r w:rsidRPr="005566A9">
        <w:rPr>
          <w:rFonts w:ascii="Times New Roman" w:hAnsi="Times New Roman" w:cs="Times New Roman"/>
          <w:sz w:val="24"/>
          <w:szCs w:val="24"/>
        </w:rPr>
        <w:t xml:space="preserve">The 2012-13 school </w:t>
      </w:r>
      <w:proofErr w:type="gramStart"/>
      <w:r w:rsidRPr="005566A9">
        <w:rPr>
          <w:rFonts w:ascii="Times New Roman" w:hAnsi="Times New Roman" w:cs="Times New Roman"/>
          <w:sz w:val="24"/>
          <w:szCs w:val="24"/>
        </w:rPr>
        <w:t>year</w:t>
      </w:r>
      <w:proofErr w:type="gramEnd"/>
      <w:r w:rsidRPr="005566A9">
        <w:rPr>
          <w:rFonts w:ascii="Times New Roman" w:hAnsi="Times New Roman" w:cs="Times New Roman"/>
          <w:sz w:val="24"/>
          <w:szCs w:val="24"/>
        </w:rPr>
        <w:t xml:space="preserve"> began the initial transition for the PSSA Mathematics, Reading, and Writing tests to align to the newly-developed Pennsylvania Assessment Anchors and Eligible Content aligned </w:t>
      </w:r>
      <w:r w:rsidRPr="005566A9">
        <w:rPr>
          <w:rFonts w:ascii="Times New Roman" w:hAnsi="Times New Roman" w:cs="Times New Roman"/>
          <w:sz w:val="24"/>
          <w:szCs w:val="24"/>
        </w:rPr>
        <w:lastRenderedPageBreak/>
        <w:t>to the Pennsylvania Core Standards (PCS). The transition from the Legacy PSSA Mathematics, Reading, and Writing tests to the new PCS-based PSSA tests will occur du</w:t>
      </w:r>
      <w:r w:rsidR="00C9664F">
        <w:rPr>
          <w:rFonts w:ascii="Times New Roman" w:hAnsi="Times New Roman" w:cs="Times New Roman"/>
          <w:sz w:val="24"/>
          <w:szCs w:val="24"/>
        </w:rPr>
        <w:t>ring the ope</w:t>
      </w:r>
      <w:r w:rsidR="004C6885">
        <w:rPr>
          <w:rFonts w:ascii="Times New Roman" w:hAnsi="Times New Roman" w:cs="Times New Roman"/>
          <w:sz w:val="24"/>
          <w:szCs w:val="24"/>
        </w:rPr>
        <w:t>rational 2014-15 administration in grades 3-8.</w:t>
      </w:r>
      <w:r w:rsidRPr="005566A9">
        <w:rPr>
          <w:rFonts w:ascii="Times New Roman" w:hAnsi="Times New Roman" w:cs="Times New Roman"/>
          <w:sz w:val="24"/>
          <w:szCs w:val="24"/>
        </w:rPr>
        <w:t xml:space="preserve"> As a part of the PCS transition, the Legacy PSSA Reading test and the Legacy PSSA Writing test are being phased out and replaced with an English Language Arts test aligned to the </w:t>
      </w:r>
      <w:r w:rsidR="00C9664F">
        <w:rPr>
          <w:rFonts w:ascii="Times New Roman" w:hAnsi="Times New Roman" w:cs="Times New Roman"/>
          <w:sz w:val="24"/>
          <w:szCs w:val="24"/>
        </w:rPr>
        <w:t>PCS. A stand-alone field test</w:t>
      </w:r>
      <w:r w:rsidR="000A2935">
        <w:rPr>
          <w:rFonts w:ascii="Times New Roman" w:hAnsi="Times New Roman" w:cs="Times New Roman"/>
          <w:sz w:val="24"/>
          <w:szCs w:val="24"/>
        </w:rPr>
        <w:t xml:space="preserve"> design</w:t>
      </w:r>
      <w:r w:rsidR="00C9664F">
        <w:rPr>
          <w:rFonts w:ascii="Times New Roman" w:hAnsi="Times New Roman" w:cs="Times New Roman"/>
          <w:sz w:val="24"/>
          <w:szCs w:val="24"/>
        </w:rPr>
        <w:t xml:space="preserve"> is being used</w:t>
      </w:r>
      <w:r w:rsidRPr="005566A9">
        <w:rPr>
          <w:rFonts w:ascii="Times New Roman" w:hAnsi="Times New Roman" w:cs="Times New Roman"/>
          <w:sz w:val="24"/>
          <w:szCs w:val="24"/>
        </w:rPr>
        <w:t xml:space="preserve"> for the Writing component of the English Language Arts test. Thi</w:t>
      </w:r>
      <w:r w:rsidR="00C9664F">
        <w:rPr>
          <w:rFonts w:ascii="Times New Roman" w:hAnsi="Times New Roman" w:cs="Times New Roman"/>
          <w:sz w:val="24"/>
          <w:szCs w:val="24"/>
        </w:rPr>
        <w:t>s standalone field test includes</w:t>
      </w:r>
      <w:r w:rsidRPr="005566A9">
        <w:rPr>
          <w:rFonts w:ascii="Times New Roman" w:hAnsi="Times New Roman" w:cs="Times New Roman"/>
          <w:sz w:val="24"/>
          <w:szCs w:val="24"/>
        </w:rPr>
        <w:t xml:space="preserve"> standalone multiple-choice items (as opposed to stimulus-based multiple-choice items on the Legacy Writing test) and writi</w:t>
      </w:r>
      <w:r w:rsidR="00C9664F">
        <w:rPr>
          <w:rFonts w:ascii="Times New Roman" w:hAnsi="Times New Roman" w:cs="Times New Roman"/>
          <w:sz w:val="24"/>
          <w:szCs w:val="24"/>
        </w:rPr>
        <w:t>ng prompts</w:t>
      </w:r>
      <w:r w:rsidRPr="005566A9">
        <w:rPr>
          <w:rFonts w:ascii="Times New Roman" w:hAnsi="Times New Roman" w:cs="Times New Roman"/>
          <w:sz w:val="24"/>
          <w:szCs w:val="24"/>
        </w:rPr>
        <w:t>. In addition, at Grade 3 there are open-ended items on the standalone ELA Writ</w:t>
      </w:r>
      <w:r w:rsidR="00C9664F">
        <w:rPr>
          <w:rFonts w:ascii="Times New Roman" w:hAnsi="Times New Roman" w:cs="Times New Roman"/>
          <w:sz w:val="24"/>
          <w:szCs w:val="24"/>
        </w:rPr>
        <w:t>ing test.</w:t>
      </w:r>
      <w:r w:rsidR="006C6617">
        <w:rPr>
          <w:rFonts w:ascii="Times New Roman" w:hAnsi="Times New Roman" w:cs="Times New Roman"/>
          <w:sz w:val="24"/>
          <w:szCs w:val="24"/>
        </w:rPr>
        <w:t xml:space="preserve"> Items for the </w:t>
      </w:r>
      <w:r w:rsidRPr="005566A9">
        <w:rPr>
          <w:rFonts w:ascii="Times New Roman" w:hAnsi="Times New Roman" w:cs="Times New Roman"/>
          <w:sz w:val="24"/>
          <w:szCs w:val="24"/>
        </w:rPr>
        <w:t>Reading component</w:t>
      </w:r>
      <w:r w:rsidR="006C6617">
        <w:rPr>
          <w:rFonts w:ascii="Times New Roman" w:hAnsi="Times New Roman" w:cs="Times New Roman"/>
          <w:sz w:val="24"/>
          <w:szCs w:val="24"/>
        </w:rPr>
        <w:t xml:space="preserve"> of the new ELA test are being f</w:t>
      </w:r>
      <w:r w:rsidR="009C36A8">
        <w:rPr>
          <w:rFonts w:ascii="Times New Roman" w:hAnsi="Times New Roman" w:cs="Times New Roman"/>
          <w:sz w:val="24"/>
          <w:szCs w:val="24"/>
        </w:rPr>
        <w:t xml:space="preserve">ield tested thorough an embedded design </w:t>
      </w:r>
      <w:r w:rsidR="006C6617">
        <w:rPr>
          <w:rFonts w:ascii="Times New Roman" w:hAnsi="Times New Roman" w:cs="Times New Roman"/>
          <w:sz w:val="24"/>
          <w:szCs w:val="24"/>
        </w:rPr>
        <w:t>in the regular PSSA assessment.</w:t>
      </w:r>
    </w:p>
    <w:p w:rsidR="000A2935" w:rsidRPr="005566A9" w:rsidRDefault="000A2935" w:rsidP="002F4AD7">
      <w:pPr>
        <w:autoSpaceDE w:val="0"/>
        <w:autoSpaceDN w:val="0"/>
        <w:adjustRightInd w:val="0"/>
        <w:spacing w:after="0"/>
        <w:rPr>
          <w:rFonts w:ascii="Times New Roman" w:hAnsi="Times New Roman" w:cs="Times New Roman"/>
          <w:sz w:val="24"/>
          <w:szCs w:val="24"/>
        </w:rPr>
      </w:pPr>
    </w:p>
    <w:p w:rsidR="002F4AD7" w:rsidRPr="005566A9" w:rsidRDefault="009C36A8" w:rsidP="002F4AD7">
      <w:p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Beginning in 2012-2013 the PSSA</w:t>
      </w:r>
      <w:r w:rsidR="002F4AD7" w:rsidRPr="005566A9">
        <w:rPr>
          <w:rFonts w:ascii="Times New Roman" w:hAnsi="Times New Roman" w:cs="Times New Roman"/>
          <w:sz w:val="24"/>
          <w:szCs w:val="24"/>
        </w:rPr>
        <w:t xml:space="preserve"> operational assessments were all offered in an online format in addition to the paper/pencil for</w:t>
      </w:r>
      <w:r>
        <w:rPr>
          <w:rFonts w:ascii="Times New Roman" w:hAnsi="Times New Roman" w:cs="Times New Roman"/>
          <w:sz w:val="24"/>
          <w:szCs w:val="24"/>
        </w:rPr>
        <w:t>mat</w:t>
      </w:r>
      <w:r w:rsidR="002F4AD7" w:rsidRPr="005566A9">
        <w:rPr>
          <w:rFonts w:ascii="Times New Roman" w:hAnsi="Times New Roman" w:cs="Times New Roman"/>
          <w:sz w:val="24"/>
          <w:szCs w:val="24"/>
        </w:rPr>
        <w:t>.</w:t>
      </w:r>
    </w:p>
    <w:p w:rsidR="002F4AD7" w:rsidRPr="005566A9" w:rsidRDefault="002F4AD7" w:rsidP="002F4AD7">
      <w:pPr>
        <w:autoSpaceDE w:val="0"/>
        <w:autoSpaceDN w:val="0"/>
        <w:adjustRightInd w:val="0"/>
        <w:spacing w:after="0"/>
        <w:rPr>
          <w:rFonts w:ascii="Times New Roman" w:hAnsi="Times New Roman" w:cs="Times New Roman"/>
          <w:sz w:val="24"/>
          <w:szCs w:val="24"/>
        </w:rPr>
      </w:pPr>
    </w:p>
    <w:p w:rsidR="002F4AD7" w:rsidRPr="005566A9" w:rsidRDefault="002F4AD7" w:rsidP="002F4AD7">
      <w:pPr>
        <w:autoSpaceDE w:val="0"/>
        <w:autoSpaceDN w:val="0"/>
        <w:adjustRightInd w:val="0"/>
        <w:spacing w:after="0"/>
        <w:rPr>
          <w:rFonts w:ascii="Times New Roman" w:hAnsi="Times New Roman" w:cs="Times New Roman"/>
          <w:sz w:val="24"/>
          <w:szCs w:val="24"/>
        </w:rPr>
      </w:pPr>
      <w:r w:rsidRPr="005566A9">
        <w:rPr>
          <w:rFonts w:ascii="Times New Roman" w:hAnsi="Times New Roman" w:cs="Times New Roman"/>
          <w:sz w:val="24"/>
          <w:szCs w:val="24"/>
        </w:rPr>
        <w:t>An additional change from previous years was the removal of Grade 11 from the Mathematics</w:t>
      </w:r>
      <w:r w:rsidR="000A2935">
        <w:rPr>
          <w:rFonts w:ascii="Times New Roman" w:hAnsi="Times New Roman" w:cs="Times New Roman"/>
          <w:sz w:val="24"/>
          <w:szCs w:val="24"/>
        </w:rPr>
        <w:t>, Reading, Science, a</w:t>
      </w:r>
      <w:r w:rsidR="004C6885">
        <w:rPr>
          <w:rFonts w:ascii="Times New Roman" w:hAnsi="Times New Roman" w:cs="Times New Roman"/>
          <w:sz w:val="24"/>
          <w:szCs w:val="24"/>
        </w:rPr>
        <w:t xml:space="preserve">nd Writing PSSA assessments.  They were </w:t>
      </w:r>
      <w:r w:rsidR="000A2935">
        <w:rPr>
          <w:rFonts w:ascii="Times New Roman" w:hAnsi="Times New Roman" w:cs="Times New Roman"/>
          <w:sz w:val="24"/>
          <w:szCs w:val="24"/>
        </w:rPr>
        <w:t>replaced with the Keystone Exams.</w:t>
      </w:r>
    </w:p>
    <w:p w:rsidR="002F4AD7" w:rsidRPr="005566A9" w:rsidRDefault="002F4AD7" w:rsidP="002F4AD7">
      <w:pPr>
        <w:autoSpaceDE w:val="0"/>
        <w:autoSpaceDN w:val="0"/>
        <w:adjustRightInd w:val="0"/>
        <w:spacing w:after="0"/>
        <w:rPr>
          <w:rFonts w:ascii="Times New Roman" w:hAnsi="Times New Roman" w:cs="Times New Roman"/>
          <w:sz w:val="24"/>
          <w:szCs w:val="24"/>
        </w:rPr>
      </w:pPr>
    </w:p>
    <w:p w:rsidR="002F4AD7" w:rsidRPr="005566A9" w:rsidRDefault="002F4AD7" w:rsidP="002F4AD7">
      <w:pPr>
        <w:pStyle w:val="ListParagraph"/>
        <w:numPr>
          <w:ilvl w:val="1"/>
          <w:numId w:val="1"/>
        </w:numPr>
        <w:autoSpaceDE w:val="0"/>
        <w:autoSpaceDN w:val="0"/>
        <w:adjustRightInd w:val="0"/>
        <w:spacing w:after="0"/>
        <w:ind w:left="720" w:hanging="720"/>
        <w:rPr>
          <w:rFonts w:ascii="Times New Roman" w:hAnsi="Times New Roman" w:cs="Times New Roman"/>
          <w:bCs/>
          <w:iCs/>
          <w:sz w:val="24"/>
          <w:szCs w:val="24"/>
        </w:rPr>
      </w:pPr>
      <w:r w:rsidRPr="005566A9">
        <w:rPr>
          <w:rFonts w:ascii="Times New Roman" w:hAnsi="Times New Roman" w:cs="Times New Roman"/>
          <w:bCs/>
          <w:iCs/>
          <w:sz w:val="24"/>
          <w:szCs w:val="24"/>
        </w:rPr>
        <w:t xml:space="preserve">Keystone Exams </w:t>
      </w:r>
    </w:p>
    <w:p w:rsidR="002F4AD7" w:rsidRPr="005566A9" w:rsidRDefault="002F4AD7" w:rsidP="002F4AD7">
      <w:pPr>
        <w:autoSpaceDE w:val="0"/>
        <w:autoSpaceDN w:val="0"/>
        <w:adjustRightInd w:val="0"/>
        <w:spacing w:after="0"/>
        <w:rPr>
          <w:rFonts w:ascii="Times New Roman" w:hAnsi="Times New Roman" w:cs="Times New Roman"/>
          <w:sz w:val="24"/>
          <w:szCs w:val="24"/>
        </w:rPr>
      </w:pPr>
      <w:r w:rsidRPr="005566A9">
        <w:rPr>
          <w:rFonts w:ascii="Times New Roman" w:hAnsi="Times New Roman" w:cs="Times New Roman"/>
          <w:sz w:val="24"/>
          <w:szCs w:val="24"/>
        </w:rPr>
        <w:t>In 2008, the Commonwealth of Pennsylvania initiated a comprehensive graduation competency assessment program. The original goals of this program include the following:</w:t>
      </w:r>
    </w:p>
    <w:p w:rsidR="002F4AD7" w:rsidRPr="005566A9" w:rsidRDefault="002F4AD7" w:rsidP="002F4AD7">
      <w:pPr>
        <w:autoSpaceDE w:val="0"/>
        <w:autoSpaceDN w:val="0"/>
        <w:adjustRightInd w:val="0"/>
        <w:spacing w:after="0"/>
        <w:rPr>
          <w:rFonts w:ascii="Times New Roman" w:hAnsi="Times New Roman" w:cs="Times New Roman"/>
          <w:sz w:val="24"/>
          <w:szCs w:val="24"/>
        </w:rPr>
      </w:pPr>
    </w:p>
    <w:p w:rsidR="002F4AD7" w:rsidRPr="005566A9" w:rsidRDefault="002F4AD7" w:rsidP="002F4AD7">
      <w:pPr>
        <w:pStyle w:val="ListParagraph"/>
        <w:numPr>
          <w:ilvl w:val="0"/>
          <w:numId w:val="2"/>
        </w:numPr>
        <w:autoSpaceDE w:val="0"/>
        <w:autoSpaceDN w:val="0"/>
        <w:adjustRightInd w:val="0"/>
        <w:spacing w:after="0"/>
        <w:rPr>
          <w:rFonts w:ascii="Times New Roman" w:hAnsi="Times New Roman" w:cs="Times New Roman"/>
          <w:sz w:val="24"/>
          <w:szCs w:val="24"/>
        </w:rPr>
      </w:pPr>
      <w:r w:rsidRPr="005566A9">
        <w:rPr>
          <w:rFonts w:ascii="Times New Roman" w:hAnsi="Times New Roman" w:cs="Times New Roman"/>
          <w:sz w:val="24"/>
          <w:szCs w:val="24"/>
        </w:rPr>
        <w:t>To develop, produce, distribute, administer (both online and paper/pencil), collect, score, analyze, track, and report results of assessments for high-school-level end of course content areas with each area or course comprised of modules containing unique content.</w:t>
      </w:r>
    </w:p>
    <w:p w:rsidR="002F4AD7" w:rsidRPr="005566A9" w:rsidRDefault="002F4AD7" w:rsidP="002F4AD7">
      <w:pPr>
        <w:pStyle w:val="ListParagraph"/>
        <w:numPr>
          <w:ilvl w:val="0"/>
          <w:numId w:val="2"/>
        </w:numPr>
        <w:autoSpaceDE w:val="0"/>
        <w:autoSpaceDN w:val="0"/>
        <w:adjustRightInd w:val="0"/>
        <w:spacing w:after="0"/>
        <w:rPr>
          <w:rFonts w:ascii="Times New Roman" w:hAnsi="Times New Roman" w:cs="Times New Roman"/>
          <w:sz w:val="24"/>
          <w:szCs w:val="24"/>
        </w:rPr>
      </w:pPr>
      <w:r w:rsidRPr="005566A9">
        <w:rPr>
          <w:rFonts w:ascii="Times New Roman" w:hAnsi="Times New Roman" w:cs="Times New Roman"/>
          <w:sz w:val="24"/>
          <w:szCs w:val="24"/>
        </w:rPr>
        <w:t>To provide  EOC testing opportunities for students three times each school year—spring, summer, and fall—with students permitted to retake the test until proficiency is achieved on the exam</w:t>
      </w:r>
    </w:p>
    <w:p w:rsidR="002F4AD7" w:rsidRPr="005566A9" w:rsidRDefault="002F4AD7" w:rsidP="002F4AD7">
      <w:pPr>
        <w:pStyle w:val="ListParagraph"/>
        <w:numPr>
          <w:ilvl w:val="0"/>
          <w:numId w:val="2"/>
        </w:numPr>
        <w:autoSpaceDE w:val="0"/>
        <w:autoSpaceDN w:val="0"/>
        <w:adjustRightInd w:val="0"/>
        <w:spacing w:after="0"/>
        <w:rPr>
          <w:rFonts w:ascii="Times New Roman" w:hAnsi="Times New Roman" w:cs="Times New Roman"/>
          <w:sz w:val="24"/>
          <w:szCs w:val="24"/>
        </w:rPr>
      </w:pPr>
      <w:r w:rsidRPr="005566A9">
        <w:rPr>
          <w:rFonts w:ascii="Times New Roman" w:hAnsi="Times New Roman" w:cs="Times New Roman"/>
          <w:sz w:val="24"/>
          <w:szCs w:val="24"/>
        </w:rPr>
        <w:t>To report results under accelerated timelines for high school seniors who are trying to graduate</w:t>
      </w:r>
    </w:p>
    <w:p w:rsidR="002F4AD7" w:rsidRPr="005566A9" w:rsidRDefault="002F4AD7" w:rsidP="002F4AD7">
      <w:pPr>
        <w:pStyle w:val="ListParagraph"/>
        <w:numPr>
          <w:ilvl w:val="0"/>
          <w:numId w:val="2"/>
        </w:numPr>
        <w:autoSpaceDE w:val="0"/>
        <w:autoSpaceDN w:val="0"/>
        <w:adjustRightInd w:val="0"/>
        <w:spacing w:after="0"/>
        <w:rPr>
          <w:rFonts w:ascii="Times New Roman" w:hAnsi="Times New Roman" w:cs="Times New Roman"/>
          <w:sz w:val="24"/>
          <w:szCs w:val="24"/>
        </w:rPr>
      </w:pPr>
      <w:r w:rsidRPr="005566A9">
        <w:rPr>
          <w:rFonts w:ascii="Times New Roman" w:hAnsi="Times New Roman" w:cs="Times New Roman"/>
          <w:sz w:val="24"/>
          <w:szCs w:val="24"/>
        </w:rPr>
        <w:t>To ensure validity and reliability of the assessment systems through technically sound test development and psychometric practices, detailed statistical analyses and research studies, and well-documented processes and quality procedures</w:t>
      </w:r>
    </w:p>
    <w:p w:rsidR="00A40755" w:rsidRPr="005566A9" w:rsidRDefault="00A40755" w:rsidP="002F4AD7">
      <w:pPr>
        <w:pStyle w:val="ListParagraph"/>
        <w:numPr>
          <w:ilvl w:val="0"/>
          <w:numId w:val="2"/>
        </w:numPr>
        <w:autoSpaceDE w:val="0"/>
        <w:autoSpaceDN w:val="0"/>
        <w:adjustRightInd w:val="0"/>
        <w:spacing w:after="0"/>
        <w:rPr>
          <w:rFonts w:ascii="Times New Roman" w:hAnsi="Times New Roman" w:cs="Times New Roman"/>
          <w:sz w:val="24"/>
          <w:szCs w:val="24"/>
        </w:rPr>
      </w:pPr>
      <w:r w:rsidRPr="005566A9">
        <w:rPr>
          <w:rFonts w:ascii="Times New Roman" w:hAnsi="Times New Roman" w:cs="Times New Roman"/>
          <w:sz w:val="24"/>
          <w:szCs w:val="24"/>
        </w:rPr>
        <w:t>To provide multiple testing opportunities to students. Administrations in winter, spring, and summer provide options for students completing course work at various times of the year, as well as retest opportunities, and accommodates both traditional and block scheduling.</w:t>
      </w:r>
    </w:p>
    <w:p w:rsidR="002F4AD7" w:rsidRPr="005566A9" w:rsidRDefault="002F4AD7" w:rsidP="002F4AD7">
      <w:pPr>
        <w:pStyle w:val="ListParagraph"/>
        <w:autoSpaceDE w:val="0"/>
        <w:autoSpaceDN w:val="0"/>
        <w:adjustRightInd w:val="0"/>
        <w:spacing w:after="0"/>
        <w:rPr>
          <w:rFonts w:ascii="Times New Roman" w:hAnsi="Times New Roman" w:cs="Times New Roman"/>
          <w:sz w:val="24"/>
          <w:szCs w:val="24"/>
        </w:rPr>
      </w:pPr>
    </w:p>
    <w:p w:rsidR="00A40755" w:rsidRDefault="009C36A8" w:rsidP="002F4AD7">
      <w:p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T</w:t>
      </w:r>
      <w:r w:rsidR="002F4AD7" w:rsidRPr="005566A9">
        <w:rPr>
          <w:rFonts w:ascii="Times New Roman" w:hAnsi="Times New Roman" w:cs="Times New Roman"/>
          <w:sz w:val="24"/>
          <w:szCs w:val="24"/>
        </w:rPr>
        <w:t xml:space="preserve">he Keystone Exams were originally designed to assess proficiency in various subject areas, including Algebra I, Algebra II, Biology, Chemistry, Civics and Government, English Composition, Geometry, Literature, U.S. History, and World History. </w:t>
      </w:r>
    </w:p>
    <w:p w:rsidR="00C755D2" w:rsidRPr="005566A9" w:rsidRDefault="00C755D2" w:rsidP="002F4AD7">
      <w:pPr>
        <w:autoSpaceDE w:val="0"/>
        <w:autoSpaceDN w:val="0"/>
        <w:adjustRightInd w:val="0"/>
        <w:spacing w:after="0"/>
        <w:rPr>
          <w:rFonts w:ascii="Times New Roman" w:hAnsi="Times New Roman" w:cs="Times New Roman"/>
          <w:sz w:val="24"/>
          <w:szCs w:val="24"/>
        </w:rPr>
      </w:pPr>
    </w:p>
    <w:p w:rsidR="00A40755" w:rsidRPr="005566A9" w:rsidRDefault="00A40755" w:rsidP="00A40755">
      <w:pPr>
        <w:autoSpaceDE w:val="0"/>
        <w:autoSpaceDN w:val="0"/>
        <w:adjustRightInd w:val="0"/>
        <w:spacing w:after="0"/>
        <w:rPr>
          <w:rFonts w:ascii="Times New Roman" w:hAnsi="Times New Roman" w:cs="Times New Roman"/>
          <w:sz w:val="24"/>
          <w:szCs w:val="24"/>
        </w:rPr>
      </w:pPr>
      <w:r w:rsidRPr="005566A9">
        <w:rPr>
          <w:rFonts w:ascii="Times New Roman" w:hAnsi="Times New Roman" w:cs="Times New Roman"/>
          <w:sz w:val="24"/>
          <w:szCs w:val="24"/>
        </w:rPr>
        <w:t xml:space="preserve">Up to November 2010, there were no Keystone Exams assessment events. Following the development of Assessment Anchors and Eligible Content, exams were developed for initial field-test in 2010 and </w:t>
      </w:r>
      <w:r w:rsidRPr="005566A9">
        <w:rPr>
          <w:rFonts w:ascii="Times New Roman" w:hAnsi="Times New Roman" w:cs="Times New Roman"/>
          <w:sz w:val="24"/>
          <w:szCs w:val="24"/>
        </w:rPr>
        <w:lastRenderedPageBreak/>
        <w:t xml:space="preserve">were subsequently administered as operational exams in 2011. Additional exams, based on the Assessment Anchors and Eligible Content developed in 2009 and 2010, were developed for initial field test in 2011. </w:t>
      </w:r>
    </w:p>
    <w:p w:rsidR="002F4AD7" w:rsidRPr="005566A9" w:rsidRDefault="002F4AD7" w:rsidP="002F4AD7">
      <w:pPr>
        <w:autoSpaceDE w:val="0"/>
        <w:autoSpaceDN w:val="0"/>
        <w:adjustRightInd w:val="0"/>
        <w:spacing w:after="0"/>
        <w:rPr>
          <w:rFonts w:ascii="Times New Roman" w:hAnsi="Times New Roman" w:cs="Times New Roman"/>
          <w:sz w:val="24"/>
          <w:szCs w:val="24"/>
        </w:rPr>
      </w:pPr>
    </w:p>
    <w:p w:rsidR="00A40755" w:rsidRPr="005566A9" w:rsidRDefault="00C755D2" w:rsidP="00A40755">
      <w:p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As of 2013, tests have</w:t>
      </w:r>
      <w:r w:rsidR="00A40755" w:rsidRPr="005566A9">
        <w:rPr>
          <w:rFonts w:ascii="Times New Roman" w:hAnsi="Times New Roman" w:cs="Times New Roman"/>
          <w:sz w:val="24"/>
          <w:szCs w:val="24"/>
        </w:rPr>
        <w:t xml:space="preserve"> been developed for Algebra I, Biology, and Literature.</w:t>
      </w:r>
    </w:p>
    <w:p w:rsidR="00A40755" w:rsidRPr="005566A9" w:rsidRDefault="00A40755" w:rsidP="002F4AD7">
      <w:pPr>
        <w:autoSpaceDE w:val="0"/>
        <w:autoSpaceDN w:val="0"/>
        <w:adjustRightInd w:val="0"/>
        <w:spacing w:after="0"/>
        <w:rPr>
          <w:rFonts w:ascii="Times New Roman" w:hAnsi="Times New Roman" w:cs="Times New Roman"/>
          <w:sz w:val="24"/>
          <w:szCs w:val="24"/>
        </w:rPr>
      </w:pPr>
    </w:p>
    <w:p w:rsidR="002F4AD7" w:rsidRPr="005566A9" w:rsidRDefault="002F4AD7" w:rsidP="002F4AD7">
      <w:pPr>
        <w:autoSpaceDE w:val="0"/>
        <w:autoSpaceDN w:val="0"/>
        <w:adjustRightInd w:val="0"/>
        <w:spacing w:after="0"/>
        <w:rPr>
          <w:rFonts w:ascii="Times New Roman" w:hAnsi="Times New Roman" w:cs="Times New Roman"/>
          <w:sz w:val="24"/>
          <w:szCs w:val="24"/>
        </w:rPr>
      </w:pPr>
      <w:r w:rsidRPr="005566A9">
        <w:rPr>
          <w:rFonts w:ascii="Times New Roman" w:hAnsi="Times New Roman" w:cs="Times New Roman"/>
          <w:sz w:val="24"/>
          <w:szCs w:val="24"/>
        </w:rPr>
        <w:t>Beginning in 2017, Keystone becomes an important part of Pennsylvania’s new system of high school graduation requirements. The purpose of Keystone has morphed from gr</w:t>
      </w:r>
      <w:r w:rsidR="00C755D2">
        <w:rPr>
          <w:rFonts w:ascii="Times New Roman" w:hAnsi="Times New Roman" w:cs="Times New Roman"/>
          <w:sz w:val="24"/>
          <w:szCs w:val="24"/>
        </w:rPr>
        <w:t>aduation competency exams to end-of-course (EOC)</w:t>
      </w:r>
      <w:r w:rsidRPr="005566A9">
        <w:rPr>
          <w:rFonts w:ascii="Times New Roman" w:hAnsi="Times New Roman" w:cs="Times New Roman"/>
          <w:sz w:val="24"/>
          <w:szCs w:val="24"/>
        </w:rPr>
        <w:t xml:space="preserve"> tests. Keystone Exams are designed to help school districts guide students toward meeting state standards—standards aligned with expectations for success in college and the workplace. In order to receive a diploma, students must also meet local district credit and attendance requirements and complete a culminating project, along with any additional district requireme</w:t>
      </w:r>
      <w:r w:rsidR="00C755D2">
        <w:rPr>
          <w:rFonts w:ascii="Times New Roman" w:hAnsi="Times New Roman" w:cs="Times New Roman"/>
          <w:sz w:val="24"/>
          <w:szCs w:val="24"/>
        </w:rPr>
        <w:t xml:space="preserve">nts. </w:t>
      </w:r>
      <w:r w:rsidR="00A40755" w:rsidRPr="005566A9">
        <w:rPr>
          <w:rFonts w:ascii="Times New Roman" w:hAnsi="Times New Roman" w:cs="Times New Roman"/>
          <w:sz w:val="24"/>
          <w:szCs w:val="24"/>
        </w:rPr>
        <w:t xml:space="preserve">Two other exams in the area of </w:t>
      </w:r>
      <w:r w:rsidRPr="005566A9">
        <w:rPr>
          <w:rFonts w:ascii="Times New Roman" w:hAnsi="Times New Roman" w:cs="Times New Roman"/>
          <w:sz w:val="24"/>
          <w:szCs w:val="24"/>
        </w:rPr>
        <w:t>English Co</w:t>
      </w:r>
      <w:r w:rsidR="00A40755" w:rsidRPr="005566A9">
        <w:rPr>
          <w:rFonts w:ascii="Times New Roman" w:hAnsi="Times New Roman" w:cs="Times New Roman"/>
          <w:sz w:val="24"/>
          <w:szCs w:val="24"/>
        </w:rPr>
        <w:t>mpo</w:t>
      </w:r>
      <w:r w:rsidR="00C755D2">
        <w:rPr>
          <w:rFonts w:ascii="Times New Roman" w:hAnsi="Times New Roman" w:cs="Times New Roman"/>
          <w:sz w:val="24"/>
          <w:szCs w:val="24"/>
        </w:rPr>
        <w:t>sition and Civics/Government will be required in the future if funding is available.</w:t>
      </w:r>
      <w:r w:rsidR="00A40755" w:rsidRPr="005566A9">
        <w:rPr>
          <w:rFonts w:ascii="Times New Roman" w:hAnsi="Times New Roman" w:cs="Times New Roman"/>
          <w:sz w:val="24"/>
          <w:szCs w:val="24"/>
        </w:rPr>
        <w:t xml:space="preserve"> </w:t>
      </w:r>
      <w:r w:rsidRPr="005566A9">
        <w:rPr>
          <w:rFonts w:ascii="Times New Roman" w:hAnsi="Times New Roman" w:cs="Times New Roman"/>
          <w:sz w:val="24"/>
          <w:szCs w:val="24"/>
        </w:rPr>
        <w:t xml:space="preserve"> </w:t>
      </w:r>
    </w:p>
    <w:p w:rsidR="002F4AD7" w:rsidRPr="005566A9" w:rsidRDefault="002F4AD7" w:rsidP="002F4AD7">
      <w:pPr>
        <w:autoSpaceDE w:val="0"/>
        <w:autoSpaceDN w:val="0"/>
        <w:adjustRightInd w:val="0"/>
        <w:spacing w:after="0"/>
        <w:rPr>
          <w:rFonts w:ascii="Times New Roman" w:hAnsi="Times New Roman" w:cs="Times New Roman"/>
          <w:i/>
          <w:iCs/>
          <w:sz w:val="24"/>
          <w:szCs w:val="24"/>
        </w:rPr>
      </w:pPr>
    </w:p>
    <w:p w:rsidR="002F4AD7" w:rsidRPr="005566A9" w:rsidRDefault="002F4AD7" w:rsidP="002F4AD7">
      <w:pPr>
        <w:pStyle w:val="ListParagraph"/>
        <w:numPr>
          <w:ilvl w:val="1"/>
          <w:numId w:val="1"/>
        </w:numPr>
        <w:autoSpaceDE w:val="0"/>
        <w:autoSpaceDN w:val="0"/>
        <w:adjustRightInd w:val="0"/>
        <w:spacing w:after="0"/>
        <w:ind w:left="720" w:hanging="720"/>
        <w:rPr>
          <w:rFonts w:ascii="Times New Roman" w:hAnsi="Times New Roman" w:cs="Times New Roman"/>
          <w:bCs/>
          <w:iCs/>
          <w:sz w:val="24"/>
          <w:szCs w:val="24"/>
        </w:rPr>
      </w:pPr>
      <w:r w:rsidRPr="005566A9">
        <w:rPr>
          <w:rFonts w:ascii="Times New Roman" w:hAnsi="Times New Roman" w:cs="Times New Roman"/>
          <w:bCs/>
          <w:iCs/>
          <w:sz w:val="24"/>
          <w:szCs w:val="24"/>
        </w:rPr>
        <w:t xml:space="preserve">CDT </w:t>
      </w:r>
    </w:p>
    <w:p w:rsidR="002F4AD7" w:rsidRPr="005566A9" w:rsidRDefault="002F4AD7" w:rsidP="002F4AD7">
      <w:pPr>
        <w:autoSpaceDE w:val="0"/>
        <w:autoSpaceDN w:val="0"/>
        <w:adjustRightInd w:val="0"/>
        <w:spacing w:after="0"/>
        <w:rPr>
          <w:rFonts w:ascii="Times New Roman" w:hAnsi="Times New Roman" w:cs="Times New Roman"/>
          <w:color w:val="000000"/>
          <w:sz w:val="24"/>
          <w:szCs w:val="24"/>
        </w:rPr>
      </w:pPr>
      <w:r w:rsidRPr="005566A9">
        <w:rPr>
          <w:rFonts w:ascii="Times New Roman" w:hAnsi="Times New Roman" w:cs="Times New Roman"/>
          <w:color w:val="000000"/>
          <w:sz w:val="24"/>
          <w:szCs w:val="24"/>
        </w:rPr>
        <w:t>The Classroom Diagnostic Tools (CDT) is a set of online assessments designed to provide diagnostic information in order to guide instruction and enrichment. The CDT reporting system is fully integrated in the Standards Aligned System (SAS). It assists educators in identifying student academic strengths and areas in need of improvement by providing links to classroom resources. The diagnostic reports feature easy-to-follow links to targeted curricular resources and materials, including units and lesson plans found within the SAS system. The CDT is available to districts at no cost.</w:t>
      </w:r>
    </w:p>
    <w:p w:rsidR="002F4AD7" w:rsidRPr="005566A9" w:rsidRDefault="002F4AD7" w:rsidP="002F4AD7">
      <w:pPr>
        <w:autoSpaceDE w:val="0"/>
        <w:autoSpaceDN w:val="0"/>
        <w:adjustRightInd w:val="0"/>
        <w:spacing w:after="0"/>
        <w:rPr>
          <w:rFonts w:ascii="Times New Roman" w:hAnsi="Times New Roman" w:cs="Times New Roman"/>
          <w:color w:val="000000"/>
          <w:sz w:val="24"/>
          <w:szCs w:val="24"/>
        </w:rPr>
      </w:pPr>
    </w:p>
    <w:p w:rsidR="002F4AD7" w:rsidRPr="005566A9" w:rsidRDefault="002F4AD7" w:rsidP="002F4AD7">
      <w:pPr>
        <w:autoSpaceDE w:val="0"/>
        <w:autoSpaceDN w:val="0"/>
        <w:adjustRightInd w:val="0"/>
        <w:spacing w:after="0"/>
        <w:rPr>
          <w:rFonts w:ascii="Times New Roman" w:hAnsi="Times New Roman" w:cs="Times New Roman"/>
          <w:color w:val="000000"/>
          <w:sz w:val="24"/>
          <w:szCs w:val="24"/>
        </w:rPr>
      </w:pPr>
      <w:r w:rsidRPr="005566A9">
        <w:rPr>
          <w:rFonts w:ascii="Times New Roman" w:hAnsi="Times New Roman" w:cs="Times New Roman"/>
          <w:color w:val="000000"/>
          <w:sz w:val="24"/>
          <w:szCs w:val="24"/>
        </w:rPr>
        <w:t>The CDT is:</w:t>
      </w:r>
    </w:p>
    <w:p w:rsidR="00054D96" w:rsidRDefault="00054D96" w:rsidP="00AF1376">
      <w:pPr>
        <w:pStyle w:val="ListParagraph"/>
        <w:numPr>
          <w:ilvl w:val="0"/>
          <w:numId w:val="3"/>
        </w:numPr>
        <w:autoSpaceDE w:val="0"/>
        <w:autoSpaceDN w:val="0"/>
        <w:adjustRightInd w:val="0"/>
        <w:spacing w:after="0"/>
        <w:ind w:left="720"/>
        <w:rPr>
          <w:rFonts w:ascii="Times New Roman" w:hAnsi="Times New Roman" w:cs="Times New Roman"/>
          <w:color w:val="000000"/>
          <w:sz w:val="24"/>
          <w:szCs w:val="24"/>
        </w:rPr>
      </w:pPr>
      <w:r w:rsidRPr="00054D96">
        <w:rPr>
          <w:rFonts w:ascii="Times New Roman" w:hAnsi="Times New Roman" w:cs="Times New Roman"/>
          <w:color w:val="000000"/>
          <w:sz w:val="24"/>
          <w:szCs w:val="24"/>
          <w:highlight w:val="green"/>
        </w:rPr>
        <w:t>Offered to students in grades 3</w:t>
      </w:r>
      <w:r w:rsidR="002F4AD7" w:rsidRPr="00054D96">
        <w:rPr>
          <w:rFonts w:ascii="Times New Roman" w:hAnsi="Times New Roman" w:cs="Times New Roman"/>
          <w:color w:val="000000"/>
          <w:sz w:val="24"/>
          <w:szCs w:val="24"/>
          <w:highlight w:val="green"/>
        </w:rPr>
        <w:t xml:space="preserve"> through high school</w:t>
      </w:r>
      <w:r>
        <w:rPr>
          <w:rFonts w:ascii="Times New Roman" w:hAnsi="Times New Roman" w:cs="Times New Roman"/>
          <w:color w:val="000000"/>
          <w:sz w:val="24"/>
          <w:szCs w:val="24"/>
        </w:rPr>
        <w:t>.</w:t>
      </w:r>
    </w:p>
    <w:p w:rsidR="002F4AD7" w:rsidRPr="00054D96" w:rsidRDefault="002F4AD7" w:rsidP="00AF1376">
      <w:pPr>
        <w:pStyle w:val="ListParagraph"/>
        <w:numPr>
          <w:ilvl w:val="0"/>
          <w:numId w:val="3"/>
        </w:numPr>
        <w:autoSpaceDE w:val="0"/>
        <w:autoSpaceDN w:val="0"/>
        <w:adjustRightInd w:val="0"/>
        <w:spacing w:after="0"/>
        <w:ind w:left="720"/>
        <w:rPr>
          <w:rFonts w:ascii="Times New Roman" w:hAnsi="Times New Roman" w:cs="Times New Roman"/>
          <w:color w:val="000000"/>
          <w:sz w:val="24"/>
          <w:szCs w:val="24"/>
        </w:rPr>
      </w:pPr>
      <w:r w:rsidRPr="00054D96">
        <w:rPr>
          <w:rFonts w:ascii="Times New Roman" w:hAnsi="Times New Roman" w:cs="Times New Roman"/>
          <w:color w:val="000000"/>
          <w:sz w:val="24"/>
          <w:szCs w:val="24"/>
        </w:rPr>
        <w:t>Administered to students as the teacher decides, typically three times a year and not more than five.</w:t>
      </w:r>
    </w:p>
    <w:p w:rsidR="002F4AD7" w:rsidRPr="005566A9" w:rsidRDefault="002F4AD7" w:rsidP="002F4AD7">
      <w:pPr>
        <w:pStyle w:val="ListParagraph"/>
        <w:numPr>
          <w:ilvl w:val="0"/>
          <w:numId w:val="3"/>
        </w:numPr>
        <w:autoSpaceDE w:val="0"/>
        <w:autoSpaceDN w:val="0"/>
        <w:adjustRightInd w:val="0"/>
        <w:spacing w:after="0"/>
        <w:ind w:left="720"/>
        <w:rPr>
          <w:rFonts w:ascii="Times New Roman" w:hAnsi="Times New Roman" w:cs="Times New Roman"/>
          <w:color w:val="000000"/>
          <w:sz w:val="24"/>
          <w:szCs w:val="24"/>
        </w:rPr>
      </w:pPr>
      <w:r w:rsidRPr="005566A9">
        <w:rPr>
          <w:rFonts w:ascii="Times New Roman" w:hAnsi="Times New Roman" w:cs="Times New Roman"/>
          <w:color w:val="000000"/>
          <w:sz w:val="24"/>
          <w:szCs w:val="24"/>
        </w:rPr>
        <w:t>Available year-round</w:t>
      </w:r>
      <w:r w:rsidR="00A40755" w:rsidRPr="005566A9">
        <w:rPr>
          <w:rFonts w:ascii="Times New Roman" w:hAnsi="Times New Roman" w:cs="Times New Roman"/>
          <w:color w:val="000000"/>
          <w:sz w:val="24"/>
          <w:szCs w:val="24"/>
        </w:rPr>
        <w:t xml:space="preserve"> </w:t>
      </w:r>
      <w:r w:rsidRPr="005566A9">
        <w:rPr>
          <w:rFonts w:ascii="Times New Roman" w:hAnsi="Times New Roman" w:cs="Times New Roman"/>
          <w:color w:val="000000"/>
          <w:sz w:val="24"/>
          <w:szCs w:val="24"/>
        </w:rPr>
        <w:t xml:space="preserve">for use multiple times in the classroom throughout the school year on a voluntary basis.  Information on numbers of times that students were tested (i.e. testing volumes) </w:t>
      </w:r>
      <w:proofErr w:type="gramStart"/>
      <w:r w:rsidRPr="005566A9">
        <w:rPr>
          <w:rFonts w:ascii="Times New Roman" w:hAnsi="Times New Roman" w:cs="Times New Roman"/>
          <w:color w:val="000000"/>
          <w:sz w:val="24"/>
          <w:szCs w:val="24"/>
        </w:rPr>
        <w:t>are</w:t>
      </w:r>
      <w:proofErr w:type="gramEnd"/>
      <w:r w:rsidRPr="005566A9">
        <w:rPr>
          <w:rFonts w:ascii="Times New Roman" w:hAnsi="Times New Roman" w:cs="Times New Roman"/>
          <w:color w:val="000000"/>
          <w:sz w:val="24"/>
          <w:szCs w:val="24"/>
        </w:rPr>
        <w:t xml:space="preserve"> presented in </w:t>
      </w:r>
      <w:r w:rsidR="00C755D2" w:rsidRPr="00161726">
        <w:rPr>
          <w:rFonts w:ascii="Times New Roman" w:hAnsi="Times New Roman" w:cs="Times New Roman"/>
          <w:b/>
          <w:color w:val="000000"/>
          <w:sz w:val="24"/>
          <w:szCs w:val="24"/>
        </w:rPr>
        <w:t xml:space="preserve">Appendix </w:t>
      </w:r>
      <w:r w:rsidR="00161726" w:rsidRPr="00161726">
        <w:rPr>
          <w:rFonts w:ascii="Times New Roman" w:hAnsi="Times New Roman" w:cs="Times New Roman"/>
          <w:b/>
          <w:color w:val="000000"/>
          <w:sz w:val="24"/>
          <w:szCs w:val="24"/>
        </w:rPr>
        <w:t>N</w:t>
      </w:r>
      <w:r w:rsidRPr="00161726">
        <w:rPr>
          <w:rFonts w:ascii="Times New Roman" w:hAnsi="Times New Roman" w:cs="Times New Roman"/>
          <w:color w:val="000000"/>
          <w:sz w:val="24"/>
          <w:szCs w:val="24"/>
        </w:rPr>
        <w:t>.</w:t>
      </w:r>
    </w:p>
    <w:p w:rsidR="002F4AD7" w:rsidRPr="005566A9" w:rsidRDefault="002F4AD7" w:rsidP="002F4AD7">
      <w:pPr>
        <w:pStyle w:val="ListParagraph"/>
        <w:numPr>
          <w:ilvl w:val="0"/>
          <w:numId w:val="3"/>
        </w:numPr>
        <w:autoSpaceDE w:val="0"/>
        <w:autoSpaceDN w:val="0"/>
        <w:adjustRightInd w:val="0"/>
        <w:spacing w:after="0"/>
        <w:ind w:left="720"/>
        <w:rPr>
          <w:rFonts w:ascii="Times New Roman" w:hAnsi="Times New Roman" w:cs="Times New Roman"/>
          <w:color w:val="000000"/>
          <w:sz w:val="24"/>
          <w:szCs w:val="24"/>
        </w:rPr>
      </w:pPr>
      <w:r w:rsidRPr="005566A9">
        <w:rPr>
          <w:rFonts w:ascii="Times New Roman" w:hAnsi="Times New Roman" w:cs="Times New Roman"/>
          <w:color w:val="000000"/>
          <w:sz w:val="24"/>
          <w:szCs w:val="24"/>
        </w:rPr>
        <w:t>Based on content assessed by the Keystone Exams and the Pennsylvania System of School Assessment (PSSA)</w:t>
      </w:r>
    </w:p>
    <w:p w:rsidR="002F4AD7" w:rsidRPr="005566A9" w:rsidRDefault="002F4AD7" w:rsidP="002F4AD7">
      <w:pPr>
        <w:pStyle w:val="ListParagraph"/>
        <w:numPr>
          <w:ilvl w:val="0"/>
          <w:numId w:val="3"/>
        </w:numPr>
        <w:autoSpaceDE w:val="0"/>
        <w:autoSpaceDN w:val="0"/>
        <w:adjustRightInd w:val="0"/>
        <w:spacing w:after="0"/>
        <w:ind w:left="720"/>
        <w:rPr>
          <w:rFonts w:ascii="Times New Roman" w:hAnsi="Times New Roman" w:cs="Times New Roman"/>
          <w:color w:val="000000"/>
          <w:sz w:val="24"/>
          <w:szCs w:val="24"/>
        </w:rPr>
      </w:pPr>
      <w:r w:rsidRPr="005566A9">
        <w:rPr>
          <w:rFonts w:ascii="Times New Roman" w:hAnsi="Times New Roman" w:cs="Times New Roman"/>
          <w:color w:val="000000"/>
          <w:sz w:val="24"/>
          <w:szCs w:val="24"/>
        </w:rPr>
        <w:t>Comprised of multiple-choice items only</w:t>
      </w:r>
    </w:p>
    <w:p w:rsidR="002F4AD7" w:rsidRPr="005566A9" w:rsidRDefault="002F4AD7" w:rsidP="002F4AD7">
      <w:pPr>
        <w:pStyle w:val="ListParagraph"/>
        <w:numPr>
          <w:ilvl w:val="0"/>
          <w:numId w:val="3"/>
        </w:numPr>
        <w:autoSpaceDE w:val="0"/>
        <w:autoSpaceDN w:val="0"/>
        <w:adjustRightInd w:val="0"/>
        <w:spacing w:after="0"/>
        <w:ind w:left="720"/>
        <w:rPr>
          <w:rFonts w:ascii="Times New Roman" w:hAnsi="Times New Roman" w:cs="Times New Roman"/>
          <w:color w:val="000000"/>
          <w:sz w:val="24"/>
          <w:szCs w:val="24"/>
        </w:rPr>
      </w:pPr>
      <w:r w:rsidRPr="005566A9">
        <w:rPr>
          <w:rFonts w:ascii="Times New Roman" w:hAnsi="Times New Roman" w:cs="Times New Roman"/>
          <w:color w:val="000000"/>
          <w:sz w:val="24"/>
          <w:szCs w:val="24"/>
        </w:rPr>
        <w:t>Delivered as an online Computer Adaptive Test (CAT), ensuring valid and reliable measures of a student’s skills while minimizing testing time</w:t>
      </w:r>
    </w:p>
    <w:p w:rsidR="002F4AD7" w:rsidRPr="005566A9" w:rsidRDefault="002F4AD7" w:rsidP="002F4AD7">
      <w:pPr>
        <w:pStyle w:val="ListParagraph"/>
        <w:numPr>
          <w:ilvl w:val="0"/>
          <w:numId w:val="3"/>
        </w:numPr>
        <w:autoSpaceDE w:val="0"/>
        <w:autoSpaceDN w:val="0"/>
        <w:adjustRightInd w:val="0"/>
        <w:spacing w:after="0"/>
        <w:ind w:left="720"/>
        <w:rPr>
          <w:rFonts w:ascii="Times New Roman" w:hAnsi="Times New Roman" w:cs="Times New Roman"/>
          <w:color w:val="000000"/>
          <w:sz w:val="24"/>
          <w:szCs w:val="24"/>
        </w:rPr>
      </w:pPr>
      <w:r w:rsidRPr="005566A9">
        <w:rPr>
          <w:rFonts w:ascii="Times New Roman" w:hAnsi="Times New Roman" w:cs="Times New Roman"/>
          <w:color w:val="000000"/>
          <w:sz w:val="24"/>
          <w:szCs w:val="24"/>
        </w:rPr>
        <w:t>Designed to provide real-time results for students and teachers with links to Materials and Resources in SAS</w:t>
      </w:r>
    </w:p>
    <w:p w:rsidR="002F4AD7" w:rsidRPr="005566A9" w:rsidRDefault="002F4AD7" w:rsidP="002F4AD7">
      <w:pPr>
        <w:autoSpaceDE w:val="0"/>
        <w:autoSpaceDN w:val="0"/>
        <w:adjustRightInd w:val="0"/>
        <w:spacing w:after="0"/>
        <w:rPr>
          <w:rFonts w:ascii="Times New Roman" w:hAnsi="Times New Roman" w:cs="Times New Roman"/>
          <w:color w:val="000000"/>
          <w:sz w:val="24"/>
          <w:szCs w:val="24"/>
        </w:rPr>
      </w:pPr>
    </w:p>
    <w:p w:rsidR="002F4AD7" w:rsidRPr="005566A9" w:rsidRDefault="002F4AD7" w:rsidP="002F4AD7">
      <w:pPr>
        <w:autoSpaceDE w:val="0"/>
        <w:autoSpaceDN w:val="0"/>
        <w:adjustRightInd w:val="0"/>
        <w:spacing w:after="0"/>
        <w:rPr>
          <w:rFonts w:ascii="Times New Roman" w:hAnsi="Times New Roman" w:cs="Times New Roman"/>
          <w:color w:val="000000"/>
          <w:sz w:val="24"/>
          <w:szCs w:val="24"/>
        </w:rPr>
      </w:pPr>
      <w:r w:rsidRPr="005566A9">
        <w:rPr>
          <w:rFonts w:ascii="Times New Roman" w:hAnsi="Times New Roman" w:cs="Times New Roman"/>
          <w:color w:val="000000"/>
          <w:sz w:val="24"/>
          <w:szCs w:val="24"/>
        </w:rPr>
        <w:t xml:space="preserve">The operational item pool for each Classroom Diagnostic Tool (CDT) subject is made up of multiple-choice items that were field tested in a stand-alone field test administration. Due to the large number of items needed for each CDT Computer Adaptive Test (CAT) to provide reliable information about </w:t>
      </w:r>
      <w:r w:rsidRPr="005566A9">
        <w:rPr>
          <w:rFonts w:ascii="Times New Roman" w:hAnsi="Times New Roman" w:cs="Times New Roman"/>
          <w:color w:val="000000"/>
          <w:sz w:val="24"/>
          <w:szCs w:val="24"/>
        </w:rPr>
        <w:lastRenderedPageBreak/>
        <w:t>student strengths and areas of need, it was decided to stagger the content areas for both development and field testing.</w:t>
      </w:r>
    </w:p>
    <w:p w:rsidR="002F4AD7" w:rsidRPr="005566A9" w:rsidRDefault="002F4AD7" w:rsidP="002F4AD7">
      <w:pPr>
        <w:autoSpaceDE w:val="0"/>
        <w:autoSpaceDN w:val="0"/>
        <w:adjustRightInd w:val="0"/>
        <w:spacing w:after="0"/>
        <w:rPr>
          <w:rFonts w:ascii="Times New Roman" w:hAnsi="Times New Roman" w:cs="Times New Roman"/>
          <w:color w:val="000000"/>
          <w:sz w:val="24"/>
          <w:szCs w:val="24"/>
        </w:rPr>
      </w:pPr>
    </w:p>
    <w:p w:rsidR="002F4AD7" w:rsidRPr="005566A9" w:rsidRDefault="002F4AD7" w:rsidP="002F4AD7">
      <w:pPr>
        <w:autoSpaceDE w:val="0"/>
        <w:autoSpaceDN w:val="0"/>
        <w:adjustRightInd w:val="0"/>
        <w:spacing w:after="0"/>
        <w:rPr>
          <w:rFonts w:ascii="Times New Roman" w:hAnsi="Times New Roman" w:cs="Times New Roman"/>
          <w:color w:val="000000"/>
          <w:sz w:val="24"/>
          <w:szCs w:val="24"/>
        </w:rPr>
      </w:pPr>
      <w:r w:rsidRPr="005566A9">
        <w:rPr>
          <w:rFonts w:ascii="Times New Roman" w:hAnsi="Times New Roman" w:cs="Times New Roman"/>
          <w:color w:val="000000"/>
          <w:sz w:val="24"/>
          <w:szCs w:val="24"/>
        </w:rPr>
        <w:t xml:space="preserve">The Mathematics CDT pool of items (comprising Mathematics, Algebra I, Algebra II, and Geometry) was developed first. In addition, the CDT item pools for Literature (comprising Reading and Literature), for Science (comprising Science, Biology, and Chemistry), and for Writing (comprising Writing and English Composition) were developed. After initial development and internal reviews by DRC, the items were taken to be reviewed by Pennsylvania educators. Upon completion of the educator reviews, edits were incorporated and items were placed into fixed-form, online field-test forms for a stand-alone, voluntary field test. After the field test, item statistics were reviewed, and those items that had questionable data were taken to an item data review with Pennsylvania educators.  Following the item data review, all items administered during the field test were reviewed by a committee of Pennsylvania educators for alignment to the Learning Progression Maps. </w:t>
      </w:r>
    </w:p>
    <w:p w:rsidR="002F4AD7" w:rsidRPr="005566A9" w:rsidRDefault="002F4AD7" w:rsidP="002F4AD7">
      <w:pPr>
        <w:autoSpaceDE w:val="0"/>
        <w:autoSpaceDN w:val="0"/>
        <w:adjustRightInd w:val="0"/>
        <w:spacing w:after="0"/>
        <w:rPr>
          <w:rFonts w:ascii="Times New Roman" w:hAnsi="Times New Roman" w:cs="Times New Roman"/>
          <w:color w:val="000000"/>
          <w:sz w:val="24"/>
          <w:szCs w:val="24"/>
        </w:rPr>
      </w:pPr>
    </w:p>
    <w:p w:rsidR="002F4AD7" w:rsidRPr="005566A9" w:rsidRDefault="002F4AD7" w:rsidP="002F4AD7">
      <w:pPr>
        <w:autoSpaceDE w:val="0"/>
        <w:autoSpaceDN w:val="0"/>
        <w:adjustRightInd w:val="0"/>
        <w:spacing w:after="0"/>
        <w:rPr>
          <w:rFonts w:ascii="Times New Roman" w:hAnsi="Times New Roman" w:cs="Times New Roman"/>
          <w:color w:val="000000"/>
          <w:sz w:val="24"/>
          <w:szCs w:val="24"/>
        </w:rPr>
      </w:pPr>
      <w:r w:rsidRPr="005566A9">
        <w:rPr>
          <w:rFonts w:ascii="Times New Roman" w:hAnsi="Times New Roman" w:cs="Times New Roman"/>
          <w:color w:val="000000"/>
          <w:sz w:val="24"/>
          <w:szCs w:val="24"/>
        </w:rPr>
        <w:t>After the alignment review, committees of Pennsylvania educators participated in a benchmarking activity to determine the points on the scale at which students in each of grades 5 through high school could be considered solidly ready for the next course.  Following this set of meetings, the statuses of items were updated and accepted items were included in the item pool for the operational administrations. This same process was then repeated for Literature (comprising Reading and Literature) and for Science (comprising Science, Biology, and Chemistry), and then finally for Writing (comprising Writing and English Composition).</w:t>
      </w:r>
    </w:p>
    <w:p w:rsidR="00F162EC" w:rsidRPr="005566A9" w:rsidRDefault="00F162EC">
      <w:pPr>
        <w:rPr>
          <w:rFonts w:ascii="Times New Roman" w:hAnsi="Times New Roman" w:cs="Times New Roman"/>
          <w:sz w:val="24"/>
          <w:szCs w:val="24"/>
        </w:rPr>
      </w:pPr>
    </w:p>
    <w:sectPr w:rsidR="00F162EC" w:rsidRPr="005566A9" w:rsidSect="00B10928">
      <w:headerReference w:type="default" r:id="rId8"/>
      <w:footerReference w:type="default" r:id="rId9"/>
      <w:pgSz w:w="12240" w:h="16340"/>
      <w:pgMar w:top="1886" w:right="1080" w:bottom="302" w:left="1253"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306B" w:rsidRDefault="00D6306B" w:rsidP="002F4AD7">
      <w:pPr>
        <w:spacing w:after="0" w:line="240" w:lineRule="auto"/>
      </w:pPr>
      <w:r>
        <w:separator/>
      </w:r>
    </w:p>
  </w:endnote>
  <w:endnote w:type="continuationSeparator" w:id="0">
    <w:p w:rsidR="00D6306B" w:rsidRDefault="00D6306B" w:rsidP="002F4A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6365652"/>
      <w:docPartObj>
        <w:docPartGallery w:val="Page Numbers (Bottom of Page)"/>
        <w:docPartUnique/>
      </w:docPartObj>
    </w:sdtPr>
    <w:sdtEndPr/>
    <w:sdtContent>
      <w:sdt>
        <w:sdtPr>
          <w:id w:val="-1669238322"/>
          <w:docPartObj>
            <w:docPartGallery w:val="Page Numbers (Top of Page)"/>
            <w:docPartUnique/>
          </w:docPartObj>
        </w:sdtPr>
        <w:sdtEndPr/>
        <w:sdtContent>
          <w:p w:rsidR="002F4AD7" w:rsidRDefault="002F4AD7">
            <w:pPr>
              <w:pStyle w:val="Footer"/>
              <w:jc w:val="center"/>
            </w:pPr>
            <w:r w:rsidRPr="00B269DD">
              <w:t xml:space="preserve">Page </w:t>
            </w:r>
            <w:r w:rsidRPr="00B269DD">
              <w:rPr>
                <w:bCs/>
                <w:sz w:val="24"/>
                <w:szCs w:val="24"/>
              </w:rPr>
              <w:fldChar w:fldCharType="begin"/>
            </w:r>
            <w:r w:rsidRPr="00B269DD">
              <w:rPr>
                <w:bCs/>
              </w:rPr>
              <w:instrText xml:space="preserve"> PAGE </w:instrText>
            </w:r>
            <w:r w:rsidRPr="00B269DD">
              <w:rPr>
                <w:bCs/>
                <w:sz w:val="24"/>
                <w:szCs w:val="24"/>
              </w:rPr>
              <w:fldChar w:fldCharType="separate"/>
            </w:r>
            <w:r w:rsidR="00AC3087">
              <w:rPr>
                <w:bCs/>
                <w:noProof/>
              </w:rPr>
              <w:t>1</w:t>
            </w:r>
            <w:r w:rsidRPr="00B269DD">
              <w:rPr>
                <w:bCs/>
                <w:sz w:val="24"/>
                <w:szCs w:val="24"/>
              </w:rPr>
              <w:fldChar w:fldCharType="end"/>
            </w:r>
            <w:r w:rsidRPr="00B269DD">
              <w:t xml:space="preserve"> of </w:t>
            </w:r>
            <w:r w:rsidRPr="00B269DD">
              <w:rPr>
                <w:bCs/>
                <w:sz w:val="24"/>
                <w:szCs w:val="24"/>
              </w:rPr>
              <w:fldChar w:fldCharType="begin"/>
            </w:r>
            <w:r w:rsidRPr="00B269DD">
              <w:rPr>
                <w:bCs/>
              </w:rPr>
              <w:instrText xml:space="preserve"> NUMPAGES  </w:instrText>
            </w:r>
            <w:r w:rsidRPr="00B269DD">
              <w:rPr>
                <w:bCs/>
                <w:sz w:val="24"/>
                <w:szCs w:val="24"/>
              </w:rPr>
              <w:fldChar w:fldCharType="separate"/>
            </w:r>
            <w:r w:rsidR="00AC3087">
              <w:rPr>
                <w:bCs/>
                <w:noProof/>
              </w:rPr>
              <w:t>4</w:t>
            </w:r>
            <w:r w:rsidRPr="00B269DD">
              <w:rPr>
                <w:bCs/>
                <w:sz w:val="24"/>
                <w:szCs w:val="24"/>
              </w:rPr>
              <w:fldChar w:fldCharType="end"/>
            </w:r>
          </w:p>
        </w:sdtContent>
      </w:sdt>
    </w:sdtContent>
  </w:sdt>
  <w:p w:rsidR="002F4AD7" w:rsidRDefault="002F4A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306B" w:rsidRDefault="00D6306B" w:rsidP="002F4AD7">
      <w:pPr>
        <w:spacing w:after="0" w:line="240" w:lineRule="auto"/>
      </w:pPr>
      <w:r>
        <w:separator/>
      </w:r>
    </w:p>
  </w:footnote>
  <w:footnote w:type="continuationSeparator" w:id="0">
    <w:p w:rsidR="00D6306B" w:rsidRDefault="00D6306B" w:rsidP="002F4A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AD7" w:rsidRPr="002F4AD7" w:rsidRDefault="00B269DD" w:rsidP="002F4AD7">
    <w:pPr>
      <w:pStyle w:val="Header"/>
      <w:jc w:val="center"/>
      <w:rPr>
        <w:rFonts w:ascii="Times New Roman" w:hAnsi="Times New Roman" w:cs="Times New Roman"/>
        <w:b/>
        <w:sz w:val="24"/>
        <w:szCs w:val="24"/>
      </w:rPr>
    </w:pPr>
    <w:r>
      <w:rPr>
        <w:rFonts w:ascii="Times New Roman" w:hAnsi="Times New Roman" w:cs="Times New Roman"/>
        <w:b/>
        <w:sz w:val="24"/>
        <w:szCs w:val="24"/>
      </w:rPr>
      <w:t>APPENDIX H</w:t>
    </w:r>
  </w:p>
  <w:p w:rsidR="00B269DD" w:rsidRDefault="00B269DD" w:rsidP="002F4AD7">
    <w:pPr>
      <w:pStyle w:val="Header"/>
      <w:jc w:val="center"/>
      <w:rPr>
        <w:rFonts w:ascii="Times New Roman" w:hAnsi="Times New Roman" w:cs="Times New Roman"/>
        <w:b/>
        <w:sz w:val="24"/>
        <w:szCs w:val="24"/>
      </w:rPr>
    </w:pPr>
    <w:r>
      <w:rPr>
        <w:rFonts w:ascii="Times New Roman" w:hAnsi="Times New Roman" w:cs="Times New Roman"/>
        <w:b/>
        <w:sz w:val="24"/>
        <w:szCs w:val="24"/>
      </w:rPr>
      <w:t>HISTORY OF PENNSYLVANIA ASSESSMENT PROGRAM</w:t>
    </w:r>
  </w:p>
  <w:p w:rsidR="002F4AD7" w:rsidRDefault="002F4AD7" w:rsidP="00B269DD">
    <w:pPr>
      <w:pStyle w:val="Header"/>
      <w:jc w:val="center"/>
    </w:pPr>
    <w:r w:rsidRPr="002F4AD7">
      <w:rPr>
        <w:rFonts w:ascii="Times New Roman" w:hAnsi="Times New Roman" w:cs="Times New Roman"/>
        <w:b/>
        <w:sz w:val="24"/>
        <w:szCs w:val="24"/>
      </w:rPr>
      <w:t xml:space="preserve"> – Brief Summaries of PSSA, Keystone Exams, and CDT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82C81"/>
    <w:multiLevelType w:val="hybridMultilevel"/>
    <w:tmpl w:val="27D80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DB0CC0"/>
    <w:multiLevelType w:val="hybridMultilevel"/>
    <w:tmpl w:val="7F9E4600"/>
    <w:lvl w:ilvl="0" w:tplc="0409000F">
      <w:start w:val="1"/>
      <w:numFmt w:val="decimal"/>
      <w:lvlText w:val="%1."/>
      <w:lvlJc w:val="left"/>
      <w:pPr>
        <w:ind w:left="1440" w:hanging="360"/>
      </w:pPr>
    </w:lvl>
    <w:lvl w:ilvl="1" w:tplc="05608CCE">
      <w:start w:val="1"/>
      <w:numFmt w:val="upperLetter"/>
      <w:lvlText w:val="%2."/>
      <w:lvlJc w:val="left"/>
      <w:pPr>
        <w:ind w:left="2160" w:hanging="360"/>
      </w:pPr>
      <w:rPr>
        <w:rFonts w:hint="default"/>
        <w:color w:val="auto"/>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60710BBD"/>
    <w:multiLevelType w:val="hybridMultilevel"/>
    <w:tmpl w:val="06B8FAA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ocumentProtection w:edit="readOnly" w:enforcement="1" w:cryptProviderType="rsaFull" w:cryptAlgorithmClass="hash" w:cryptAlgorithmType="typeAny" w:cryptAlgorithmSid="4" w:cryptSpinCount="100000" w:hash="I2Cq6OyHUQSpt3cq8gEyqfWOIAk=" w:salt="hoAnvWcBEQrhc29LZkJY/A=="/>
  <w:defaultTabStop w:val="720"/>
  <w:drawingGridHorizontalSpacing w:val="110"/>
  <w:drawingGridVerticalSpacing w:val="299"/>
  <w:displayHorizont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4AD7"/>
    <w:rsid w:val="000005B7"/>
    <w:rsid w:val="00004A41"/>
    <w:rsid w:val="00005696"/>
    <w:rsid w:val="00010A26"/>
    <w:rsid w:val="000247F4"/>
    <w:rsid w:val="00035949"/>
    <w:rsid w:val="00045FFC"/>
    <w:rsid w:val="00054D96"/>
    <w:rsid w:val="000566A5"/>
    <w:rsid w:val="00057AF3"/>
    <w:rsid w:val="00065A2C"/>
    <w:rsid w:val="000A2935"/>
    <w:rsid w:val="000C1448"/>
    <w:rsid w:val="000D037F"/>
    <w:rsid w:val="000F4803"/>
    <w:rsid w:val="0011333A"/>
    <w:rsid w:val="00130820"/>
    <w:rsid w:val="001401AA"/>
    <w:rsid w:val="001419F7"/>
    <w:rsid w:val="001451D4"/>
    <w:rsid w:val="00146459"/>
    <w:rsid w:val="001521DD"/>
    <w:rsid w:val="00156B80"/>
    <w:rsid w:val="00161726"/>
    <w:rsid w:val="00171C8A"/>
    <w:rsid w:val="00171FFE"/>
    <w:rsid w:val="00174C68"/>
    <w:rsid w:val="001A7036"/>
    <w:rsid w:val="001B0046"/>
    <w:rsid w:val="001C1E93"/>
    <w:rsid w:val="001C3F3A"/>
    <w:rsid w:val="001D7E30"/>
    <w:rsid w:val="001E458C"/>
    <w:rsid w:val="001E5AEB"/>
    <w:rsid w:val="0020751D"/>
    <w:rsid w:val="00207B38"/>
    <w:rsid w:val="00207BB7"/>
    <w:rsid w:val="00220E63"/>
    <w:rsid w:val="0023311F"/>
    <w:rsid w:val="00234196"/>
    <w:rsid w:val="002364C4"/>
    <w:rsid w:val="0025063E"/>
    <w:rsid w:val="00264E58"/>
    <w:rsid w:val="00266F3D"/>
    <w:rsid w:val="00274E39"/>
    <w:rsid w:val="00280E75"/>
    <w:rsid w:val="00285261"/>
    <w:rsid w:val="002852BE"/>
    <w:rsid w:val="0029020A"/>
    <w:rsid w:val="00291CB2"/>
    <w:rsid w:val="002A2901"/>
    <w:rsid w:val="002A53DE"/>
    <w:rsid w:val="002B2E35"/>
    <w:rsid w:val="002B749F"/>
    <w:rsid w:val="002D1443"/>
    <w:rsid w:val="002D2E9A"/>
    <w:rsid w:val="002D7DEA"/>
    <w:rsid w:val="002E168E"/>
    <w:rsid w:val="002E291F"/>
    <w:rsid w:val="002E51AF"/>
    <w:rsid w:val="002F0854"/>
    <w:rsid w:val="002F4AD7"/>
    <w:rsid w:val="002F547A"/>
    <w:rsid w:val="003243C1"/>
    <w:rsid w:val="003245DC"/>
    <w:rsid w:val="00331316"/>
    <w:rsid w:val="00337187"/>
    <w:rsid w:val="00337D40"/>
    <w:rsid w:val="00344FF2"/>
    <w:rsid w:val="003576F2"/>
    <w:rsid w:val="00362C45"/>
    <w:rsid w:val="003637F2"/>
    <w:rsid w:val="003644D0"/>
    <w:rsid w:val="00372B42"/>
    <w:rsid w:val="003752D8"/>
    <w:rsid w:val="00382395"/>
    <w:rsid w:val="003861E3"/>
    <w:rsid w:val="0039200B"/>
    <w:rsid w:val="00394FAE"/>
    <w:rsid w:val="00396446"/>
    <w:rsid w:val="003A63B8"/>
    <w:rsid w:val="003C3B89"/>
    <w:rsid w:val="003C5F59"/>
    <w:rsid w:val="003D38BB"/>
    <w:rsid w:val="003E15E5"/>
    <w:rsid w:val="003F62A1"/>
    <w:rsid w:val="00401BFE"/>
    <w:rsid w:val="004103DB"/>
    <w:rsid w:val="0041127A"/>
    <w:rsid w:val="004148F1"/>
    <w:rsid w:val="00420905"/>
    <w:rsid w:val="00434B97"/>
    <w:rsid w:val="0044130D"/>
    <w:rsid w:val="00444819"/>
    <w:rsid w:val="00447D37"/>
    <w:rsid w:val="00454A3C"/>
    <w:rsid w:val="00456CEC"/>
    <w:rsid w:val="00464B4E"/>
    <w:rsid w:val="0047206D"/>
    <w:rsid w:val="0047217D"/>
    <w:rsid w:val="00475FBA"/>
    <w:rsid w:val="004767FD"/>
    <w:rsid w:val="0048085E"/>
    <w:rsid w:val="0049755D"/>
    <w:rsid w:val="004B6107"/>
    <w:rsid w:val="004C4077"/>
    <w:rsid w:val="004C6885"/>
    <w:rsid w:val="004D60DA"/>
    <w:rsid w:val="004D79E8"/>
    <w:rsid w:val="004D7BF0"/>
    <w:rsid w:val="004E1C1B"/>
    <w:rsid w:val="004E359F"/>
    <w:rsid w:val="004F1AD5"/>
    <w:rsid w:val="00505788"/>
    <w:rsid w:val="0051148C"/>
    <w:rsid w:val="00515327"/>
    <w:rsid w:val="00524956"/>
    <w:rsid w:val="0053314B"/>
    <w:rsid w:val="005357A1"/>
    <w:rsid w:val="00535C0C"/>
    <w:rsid w:val="00544D1F"/>
    <w:rsid w:val="00544D32"/>
    <w:rsid w:val="00552BF7"/>
    <w:rsid w:val="005566A9"/>
    <w:rsid w:val="00560F5C"/>
    <w:rsid w:val="0056205A"/>
    <w:rsid w:val="005656A4"/>
    <w:rsid w:val="0057353A"/>
    <w:rsid w:val="005745B0"/>
    <w:rsid w:val="0058426C"/>
    <w:rsid w:val="00596378"/>
    <w:rsid w:val="005963C7"/>
    <w:rsid w:val="005B2217"/>
    <w:rsid w:val="005B2BA4"/>
    <w:rsid w:val="005B3F2B"/>
    <w:rsid w:val="005B5386"/>
    <w:rsid w:val="005C3396"/>
    <w:rsid w:val="005E3CD6"/>
    <w:rsid w:val="00600014"/>
    <w:rsid w:val="006102A9"/>
    <w:rsid w:val="00611D61"/>
    <w:rsid w:val="0061458D"/>
    <w:rsid w:val="006170C3"/>
    <w:rsid w:val="00622C18"/>
    <w:rsid w:val="00627C55"/>
    <w:rsid w:val="00637964"/>
    <w:rsid w:val="00641F4F"/>
    <w:rsid w:val="006476E4"/>
    <w:rsid w:val="00655798"/>
    <w:rsid w:val="00656305"/>
    <w:rsid w:val="0066530D"/>
    <w:rsid w:val="00687FD8"/>
    <w:rsid w:val="00692B5F"/>
    <w:rsid w:val="00694FF2"/>
    <w:rsid w:val="006A0A98"/>
    <w:rsid w:val="006A39E4"/>
    <w:rsid w:val="006B1C03"/>
    <w:rsid w:val="006B1CAF"/>
    <w:rsid w:val="006B1CBC"/>
    <w:rsid w:val="006B54CB"/>
    <w:rsid w:val="006C0BF6"/>
    <w:rsid w:val="006C6617"/>
    <w:rsid w:val="006D1622"/>
    <w:rsid w:val="006D3B79"/>
    <w:rsid w:val="006E105D"/>
    <w:rsid w:val="006E4987"/>
    <w:rsid w:val="006E7AC9"/>
    <w:rsid w:val="006E7B5B"/>
    <w:rsid w:val="006F1B2F"/>
    <w:rsid w:val="006F2B34"/>
    <w:rsid w:val="007074F3"/>
    <w:rsid w:val="00714B19"/>
    <w:rsid w:val="00723E72"/>
    <w:rsid w:val="00723EF1"/>
    <w:rsid w:val="007253FA"/>
    <w:rsid w:val="007257C0"/>
    <w:rsid w:val="00730583"/>
    <w:rsid w:val="007511F1"/>
    <w:rsid w:val="007526F6"/>
    <w:rsid w:val="007529B1"/>
    <w:rsid w:val="0076187D"/>
    <w:rsid w:val="007647DF"/>
    <w:rsid w:val="007707D3"/>
    <w:rsid w:val="00774574"/>
    <w:rsid w:val="00776F59"/>
    <w:rsid w:val="00780C7C"/>
    <w:rsid w:val="00782745"/>
    <w:rsid w:val="0078590C"/>
    <w:rsid w:val="00786434"/>
    <w:rsid w:val="007909DF"/>
    <w:rsid w:val="00792989"/>
    <w:rsid w:val="007A38B8"/>
    <w:rsid w:val="007B3F5B"/>
    <w:rsid w:val="007C203A"/>
    <w:rsid w:val="007C237C"/>
    <w:rsid w:val="007C3CBA"/>
    <w:rsid w:val="007C4778"/>
    <w:rsid w:val="007D577C"/>
    <w:rsid w:val="00803FD2"/>
    <w:rsid w:val="00807F31"/>
    <w:rsid w:val="00810ED8"/>
    <w:rsid w:val="0082414E"/>
    <w:rsid w:val="0082533D"/>
    <w:rsid w:val="00835B2D"/>
    <w:rsid w:val="00843DA5"/>
    <w:rsid w:val="008518CD"/>
    <w:rsid w:val="00855777"/>
    <w:rsid w:val="00855F3A"/>
    <w:rsid w:val="0086665B"/>
    <w:rsid w:val="008712EC"/>
    <w:rsid w:val="008752FF"/>
    <w:rsid w:val="00892912"/>
    <w:rsid w:val="00896937"/>
    <w:rsid w:val="008A3B5C"/>
    <w:rsid w:val="008B1AE4"/>
    <w:rsid w:val="008C0A36"/>
    <w:rsid w:val="008C2480"/>
    <w:rsid w:val="008C65E3"/>
    <w:rsid w:val="008C6BB9"/>
    <w:rsid w:val="008C74F3"/>
    <w:rsid w:val="008F4A32"/>
    <w:rsid w:val="0091011B"/>
    <w:rsid w:val="00914F5C"/>
    <w:rsid w:val="00921DAD"/>
    <w:rsid w:val="00923780"/>
    <w:rsid w:val="00925648"/>
    <w:rsid w:val="0093379F"/>
    <w:rsid w:val="00934F42"/>
    <w:rsid w:val="0093719C"/>
    <w:rsid w:val="00944C2E"/>
    <w:rsid w:val="00953E94"/>
    <w:rsid w:val="0095643A"/>
    <w:rsid w:val="0095647F"/>
    <w:rsid w:val="009608BF"/>
    <w:rsid w:val="009611CF"/>
    <w:rsid w:val="00964E4D"/>
    <w:rsid w:val="00971455"/>
    <w:rsid w:val="00977DC5"/>
    <w:rsid w:val="00980954"/>
    <w:rsid w:val="0098459A"/>
    <w:rsid w:val="00984E54"/>
    <w:rsid w:val="009852DB"/>
    <w:rsid w:val="0098587C"/>
    <w:rsid w:val="009926BE"/>
    <w:rsid w:val="00993C80"/>
    <w:rsid w:val="009940B9"/>
    <w:rsid w:val="009A067B"/>
    <w:rsid w:val="009A1802"/>
    <w:rsid w:val="009A1938"/>
    <w:rsid w:val="009B0A8A"/>
    <w:rsid w:val="009B5E48"/>
    <w:rsid w:val="009B65C3"/>
    <w:rsid w:val="009C2B8E"/>
    <w:rsid w:val="009C36A8"/>
    <w:rsid w:val="009C4955"/>
    <w:rsid w:val="009C6EFC"/>
    <w:rsid w:val="009E5ACE"/>
    <w:rsid w:val="009F3D70"/>
    <w:rsid w:val="00A01405"/>
    <w:rsid w:val="00A036C9"/>
    <w:rsid w:val="00A05B79"/>
    <w:rsid w:val="00A11FCC"/>
    <w:rsid w:val="00A128E0"/>
    <w:rsid w:val="00A319FA"/>
    <w:rsid w:val="00A3344E"/>
    <w:rsid w:val="00A35391"/>
    <w:rsid w:val="00A356B3"/>
    <w:rsid w:val="00A36670"/>
    <w:rsid w:val="00A40755"/>
    <w:rsid w:val="00A5068C"/>
    <w:rsid w:val="00A52297"/>
    <w:rsid w:val="00A55606"/>
    <w:rsid w:val="00A57F53"/>
    <w:rsid w:val="00A62E37"/>
    <w:rsid w:val="00A635DE"/>
    <w:rsid w:val="00A710EF"/>
    <w:rsid w:val="00A72849"/>
    <w:rsid w:val="00A72D07"/>
    <w:rsid w:val="00A73D8F"/>
    <w:rsid w:val="00A839AF"/>
    <w:rsid w:val="00A8717A"/>
    <w:rsid w:val="00A87D25"/>
    <w:rsid w:val="00A93B46"/>
    <w:rsid w:val="00AA0AB4"/>
    <w:rsid w:val="00AA242B"/>
    <w:rsid w:val="00AA34F6"/>
    <w:rsid w:val="00AA7564"/>
    <w:rsid w:val="00AB1EA7"/>
    <w:rsid w:val="00AB2476"/>
    <w:rsid w:val="00AB5552"/>
    <w:rsid w:val="00AB5ED8"/>
    <w:rsid w:val="00AB683C"/>
    <w:rsid w:val="00AC3087"/>
    <w:rsid w:val="00AC7654"/>
    <w:rsid w:val="00AD6A89"/>
    <w:rsid w:val="00AD75D0"/>
    <w:rsid w:val="00AE5161"/>
    <w:rsid w:val="00B06D90"/>
    <w:rsid w:val="00B10928"/>
    <w:rsid w:val="00B13612"/>
    <w:rsid w:val="00B13E5A"/>
    <w:rsid w:val="00B21EA3"/>
    <w:rsid w:val="00B269DD"/>
    <w:rsid w:val="00B27BBC"/>
    <w:rsid w:val="00B50F1D"/>
    <w:rsid w:val="00B6437D"/>
    <w:rsid w:val="00B66643"/>
    <w:rsid w:val="00B95D15"/>
    <w:rsid w:val="00B97EEC"/>
    <w:rsid w:val="00BA400C"/>
    <w:rsid w:val="00BA6A7C"/>
    <w:rsid w:val="00BB7863"/>
    <w:rsid w:val="00BB796A"/>
    <w:rsid w:val="00BD5504"/>
    <w:rsid w:val="00BD76D9"/>
    <w:rsid w:val="00BE289E"/>
    <w:rsid w:val="00BE3267"/>
    <w:rsid w:val="00BE3544"/>
    <w:rsid w:val="00BE37B8"/>
    <w:rsid w:val="00BE3DFE"/>
    <w:rsid w:val="00BE7FEA"/>
    <w:rsid w:val="00C008CF"/>
    <w:rsid w:val="00C06172"/>
    <w:rsid w:val="00C0723A"/>
    <w:rsid w:val="00C12DA0"/>
    <w:rsid w:val="00C247C9"/>
    <w:rsid w:val="00C32048"/>
    <w:rsid w:val="00C322C0"/>
    <w:rsid w:val="00C32C27"/>
    <w:rsid w:val="00C33814"/>
    <w:rsid w:val="00C473C1"/>
    <w:rsid w:val="00C514E1"/>
    <w:rsid w:val="00C54A03"/>
    <w:rsid w:val="00C567EC"/>
    <w:rsid w:val="00C60B40"/>
    <w:rsid w:val="00C715FB"/>
    <w:rsid w:val="00C73A61"/>
    <w:rsid w:val="00C73D3B"/>
    <w:rsid w:val="00C755D2"/>
    <w:rsid w:val="00C77CFF"/>
    <w:rsid w:val="00C8093B"/>
    <w:rsid w:val="00C8153C"/>
    <w:rsid w:val="00C81E31"/>
    <w:rsid w:val="00C8463B"/>
    <w:rsid w:val="00C9664F"/>
    <w:rsid w:val="00CA31B4"/>
    <w:rsid w:val="00CA3B0C"/>
    <w:rsid w:val="00CA5B21"/>
    <w:rsid w:val="00CB3EF8"/>
    <w:rsid w:val="00CB417B"/>
    <w:rsid w:val="00CB758E"/>
    <w:rsid w:val="00CC7264"/>
    <w:rsid w:val="00CD62BA"/>
    <w:rsid w:val="00CD7D55"/>
    <w:rsid w:val="00CE2726"/>
    <w:rsid w:val="00CF508C"/>
    <w:rsid w:val="00D035BE"/>
    <w:rsid w:val="00D05D52"/>
    <w:rsid w:val="00D1196F"/>
    <w:rsid w:val="00D17F0E"/>
    <w:rsid w:val="00D3574A"/>
    <w:rsid w:val="00D51804"/>
    <w:rsid w:val="00D6306B"/>
    <w:rsid w:val="00D6736A"/>
    <w:rsid w:val="00D7416D"/>
    <w:rsid w:val="00D75AD3"/>
    <w:rsid w:val="00D800E1"/>
    <w:rsid w:val="00D82794"/>
    <w:rsid w:val="00D8342B"/>
    <w:rsid w:val="00D83514"/>
    <w:rsid w:val="00D877E5"/>
    <w:rsid w:val="00D91801"/>
    <w:rsid w:val="00D9190A"/>
    <w:rsid w:val="00D93F16"/>
    <w:rsid w:val="00D973EA"/>
    <w:rsid w:val="00DB37B0"/>
    <w:rsid w:val="00DB5E14"/>
    <w:rsid w:val="00DC0216"/>
    <w:rsid w:val="00DC3B5D"/>
    <w:rsid w:val="00DD2964"/>
    <w:rsid w:val="00DD325D"/>
    <w:rsid w:val="00DD40A6"/>
    <w:rsid w:val="00DD5598"/>
    <w:rsid w:val="00DD7640"/>
    <w:rsid w:val="00DE0ED1"/>
    <w:rsid w:val="00DE7A50"/>
    <w:rsid w:val="00DF20B8"/>
    <w:rsid w:val="00E00895"/>
    <w:rsid w:val="00E02057"/>
    <w:rsid w:val="00E04CBB"/>
    <w:rsid w:val="00E0577D"/>
    <w:rsid w:val="00E12E0B"/>
    <w:rsid w:val="00E1791D"/>
    <w:rsid w:val="00E1798B"/>
    <w:rsid w:val="00E263C2"/>
    <w:rsid w:val="00E334DB"/>
    <w:rsid w:val="00E40C23"/>
    <w:rsid w:val="00E41DF0"/>
    <w:rsid w:val="00E60CC3"/>
    <w:rsid w:val="00E6298A"/>
    <w:rsid w:val="00E66221"/>
    <w:rsid w:val="00E7126E"/>
    <w:rsid w:val="00E8195A"/>
    <w:rsid w:val="00E86328"/>
    <w:rsid w:val="00E91598"/>
    <w:rsid w:val="00E943FC"/>
    <w:rsid w:val="00EA3AE5"/>
    <w:rsid w:val="00EA4FC6"/>
    <w:rsid w:val="00EA55A0"/>
    <w:rsid w:val="00EA5CD3"/>
    <w:rsid w:val="00EB0F32"/>
    <w:rsid w:val="00EB1659"/>
    <w:rsid w:val="00EC4009"/>
    <w:rsid w:val="00EC5ECA"/>
    <w:rsid w:val="00EF54A5"/>
    <w:rsid w:val="00F03E08"/>
    <w:rsid w:val="00F113F9"/>
    <w:rsid w:val="00F15433"/>
    <w:rsid w:val="00F162EC"/>
    <w:rsid w:val="00F37B38"/>
    <w:rsid w:val="00F4348C"/>
    <w:rsid w:val="00F50C95"/>
    <w:rsid w:val="00F51216"/>
    <w:rsid w:val="00F51CDF"/>
    <w:rsid w:val="00F54FCC"/>
    <w:rsid w:val="00F562A6"/>
    <w:rsid w:val="00F6430C"/>
    <w:rsid w:val="00F66790"/>
    <w:rsid w:val="00F7627D"/>
    <w:rsid w:val="00F82F49"/>
    <w:rsid w:val="00F9278E"/>
    <w:rsid w:val="00FB6226"/>
    <w:rsid w:val="00FB7701"/>
    <w:rsid w:val="00FD38FA"/>
    <w:rsid w:val="00FE6F6D"/>
    <w:rsid w:val="00FF52C8"/>
    <w:rsid w:val="00FF56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A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99"/>
    <w:qFormat/>
    <w:rsid w:val="002F4AD7"/>
    <w:pPr>
      <w:ind w:left="720"/>
      <w:contextualSpacing/>
    </w:pPr>
  </w:style>
  <w:style w:type="character" w:customStyle="1" w:styleId="ListParagraphChar">
    <w:name w:val="List Paragraph Char"/>
    <w:link w:val="ListParagraph"/>
    <w:uiPriority w:val="99"/>
    <w:locked/>
    <w:rsid w:val="002F4AD7"/>
  </w:style>
  <w:style w:type="character" w:customStyle="1" w:styleId="apple-converted-space">
    <w:name w:val="apple-converted-space"/>
    <w:basedOn w:val="DefaultParagraphFont"/>
    <w:rsid w:val="002F4AD7"/>
  </w:style>
  <w:style w:type="paragraph" w:styleId="NormalWeb">
    <w:name w:val="Normal (Web)"/>
    <w:basedOn w:val="Normal"/>
    <w:uiPriority w:val="99"/>
    <w:unhideWhenUsed/>
    <w:rsid w:val="002F4AD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F4A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4AD7"/>
  </w:style>
  <w:style w:type="paragraph" w:styleId="Footer">
    <w:name w:val="footer"/>
    <w:basedOn w:val="Normal"/>
    <w:link w:val="FooterChar"/>
    <w:uiPriority w:val="99"/>
    <w:unhideWhenUsed/>
    <w:rsid w:val="002F4A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4AD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A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99"/>
    <w:qFormat/>
    <w:rsid w:val="002F4AD7"/>
    <w:pPr>
      <w:ind w:left="720"/>
      <w:contextualSpacing/>
    </w:pPr>
  </w:style>
  <w:style w:type="character" w:customStyle="1" w:styleId="ListParagraphChar">
    <w:name w:val="List Paragraph Char"/>
    <w:link w:val="ListParagraph"/>
    <w:uiPriority w:val="99"/>
    <w:locked/>
    <w:rsid w:val="002F4AD7"/>
  </w:style>
  <w:style w:type="character" w:customStyle="1" w:styleId="apple-converted-space">
    <w:name w:val="apple-converted-space"/>
    <w:basedOn w:val="DefaultParagraphFont"/>
    <w:rsid w:val="002F4AD7"/>
  </w:style>
  <w:style w:type="paragraph" w:styleId="NormalWeb">
    <w:name w:val="Normal (Web)"/>
    <w:basedOn w:val="Normal"/>
    <w:uiPriority w:val="99"/>
    <w:unhideWhenUsed/>
    <w:rsid w:val="002F4AD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F4A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4AD7"/>
  </w:style>
  <w:style w:type="paragraph" w:styleId="Footer">
    <w:name w:val="footer"/>
    <w:basedOn w:val="Normal"/>
    <w:link w:val="FooterChar"/>
    <w:uiPriority w:val="99"/>
    <w:unhideWhenUsed/>
    <w:rsid w:val="002F4A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4A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1613</Words>
  <Characters>9195</Characters>
  <Application>Microsoft Office Word</Application>
  <DocSecurity>8</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10787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Habowski, Jennifer</dc:creator>
  <cp:lastModifiedBy>Habowski, Jennifer</cp:lastModifiedBy>
  <cp:revision>3</cp:revision>
  <dcterms:created xsi:type="dcterms:W3CDTF">2015-03-24T18:43:00Z</dcterms:created>
  <dcterms:modified xsi:type="dcterms:W3CDTF">2015-04-30T12:24:00Z</dcterms:modified>
</cp:coreProperties>
</file>