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0DCF142" w14:textId="2EBB19F9" w:rsidR="00553B01" w:rsidRDefault="007D3446" w:rsidP="004835A6">
      <w:pPr>
        <w:spacing w:before="100" w:beforeAutospacing="1" w:after="100" w:afterAutospacing="1"/>
        <w:contextualSpacing/>
        <w:jc w:val="both"/>
        <w:rPr>
          <w:color w:val="000000"/>
        </w:rPr>
      </w:pPr>
      <w:r w:rsidRPr="00B32601">
        <w:rPr>
          <w:b/>
          <w:color w:val="000000"/>
          <w:u w:val="single"/>
        </w:rPr>
        <w:t>OVERVIEW</w:t>
      </w:r>
      <w:r w:rsidR="00B32601" w:rsidRPr="00B32601">
        <w:rPr>
          <w:b/>
          <w:color w:val="000000"/>
          <w:u w:val="single"/>
        </w:rPr>
        <w:t>:</w:t>
      </w:r>
      <w:r w:rsidR="00B32601">
        <w:rPr>
          <w:color w:val="000000"/>
        </w:rPr>
        <w:t xml:space="preserve"> </w:t>
      </w:r>
      <w:r w:rsidR="00B251EF" w:rsidRPr="00B32601">
        <w:rPr>
          <w:color w:val="000000"/>
        </w:rPr>
        <w:t>T</w:t>
      </w:r>
      <w:r w:rsidR="00630576" w:rsidRPr="00B32601">
        <w:rPr>
          <w:color w:val="000000"/>
        </w:rPr>
        <w:t>h</w:t>
      </w:r>
      <w:r w:rsidR="00C910FE" w:rsidRPr="00B32601">
        <w:rPr>
          <w:color w:val="000000"/>
        </w:rPr>
        <w:t>e</w:t>
      </w:r>
      <w:r w:rsidR="00C910FE" w:rsidRPr="00C733F5">
        <w:rPr>
          <w:color w:val="000000"/>
        </w:rPr>
        <w:t xml:space="preserve"> </w:t>
      </w:r>
      <w:r w:rsidR="00C910FE" w:rsidRPr="0039093A">
        <w:rPr>
          <w:color w:val="000000"/>
        </w:rPr>
        <w:t xml:space="preserve">purpose of </w:t>
      </w:r>
      <w:r w:rsidR="00B32601" w:rsidRPr="0039093A">
        <w:rPr>
          <w:color w:val="000000"/>
        </w:rPr>
        <w:t xml:space="preserve">the </w:t>
      </w:r>
      <w:r w:rsidR="008A3EBC" w:rsidRPr="0039093A">
        <w:rPr>
          <w:color w:val="000000"/>
        </w:rPr>
        <w:t>Environmental Crimes</w:t>
      </w:r>
      <w:r w:rsidR="00E546A6" w:rsidRPr="0039093A">
        <w:rPr>
          <w:color w:val="000000"/>
        </w:rPr>
        <w:t xml:space="preserve"> </w:t>
      </w:r>
      <w:r w:rsidR="00B32601" w:rsidRPr="0039093A">
        <w:rPr>
          <w:color w:val="000000"/>
        </w:rPr>
        <w:t xml:space="preserve">ITQ is to qualify responsible and responsive Contractors to perform </w:t>
      </w:r>
      <w:r w:rsidR="008A3EBC" w:rsidRPr="0039093A">
        <w:rPr>
          <w:color w:val="000000"/>
        </w:rPr>
        <w:t xml:space="preserve">a variety of </w:t>
      </w:r>
      <w:r w:rsidR="00354A13" w:rsidRPr="0039093A">
        <w:rPr>
          <w:color w:val="000000"/>
        </w:rPr>
        <w:t xml:space="preserve">specialized services </w:t>
      </w:r>
      <w:r w:rsidR="008A3EBC" w:rsidRPr="0039093A">
        <w:rPr>
          <w:color w:val="000000"/>
        </w:rPr>
        <w:t>related to environmental investigations</w:t>
      </w:r>
      <w:r w:rsidR="00354A13" w:rsidRPr="0039093A">
        <w:rPr>
          <w:color w:val="000000"/>
        </w:rPr>
        <w:t xml:space="preserve"> occurring in all counties in Pennsylvania</w:t>
      </w:r>
      <w:r w:rsidR="009441EA" w:rsidRPr="0039093A">
        <w:rPr>
          <w:color w:val="000000"/>
        </w:rPr>
        <w:t xml:space="preserve"> for the Office of Attorney General.</w:t>
      </w:r>
      <w:r w:rsidR="009441EA">
        <w:rPr>
          <w:color w:val="000000"/>
        </w:rPr>
        <w:t xml:space="preserve">  </w:t>
      </w:r>
    </w:p>
    <w:p w14:paraId="07203B4F" w14:textId="77777777" w:rsidR="004A6F7B" w:rsidRDefault="004A6F7B" w:rsidP="004835A6">
      <w:pPr>
        <w:spacing w:before="100" w:beforeAutospacing="1" w:after="100" w:afterAutospacing="1"/>
        <w:contextualSpacing/>
        <w:jc w:val="both"/>
        <w:rPr>
          <w:color w:val="000000"/>
        </w:rPr>
      </w:pPr>
    </w:p>
    <w:p w14:paraId="7A90005D" w14:textId="32FD797A" w:rsidR="00B80F3C" w:rsidRPr="00B80F3C" w:rsidRDefault="00B80F3C" w:rsidP="004835A6">
      <w:pPr>
        <w:spacing w:before="100" w:beforeAutospacing="1" w:after="100" w:afterAutospacing="1"/>
        <w:ind w:left="720"/>
        <w:contextualSpacing/>
        <w:jc w:val="both"/>
        <w:rPr>
          <w:color w:val="000000"/>
        </w:rPr>
      </w:pPr>
      <w:r w:rsidRPr="00B80F3C">
        <w:rPr>
          <w:color w:val="000000"/>
        </w:rPr>
        <w:t>The Office of Attorney General, Environmental Crimes Section investigates and prosecutes violations of state environmental laws governing the processing, transportation, storage, or disposal of municipal, residual and hazardous waste</w:t>
      </w:r>
      <w:r>
        <w:rPr>
          <w:color w:val="000000"/>
        </w:rPr>
        <w:t xml:space="preserve"> as well as pollution of Waters of the Commonwealth</w:t>
      </w:r>
      <w:r w:rsidRPr="00B80F3C">
        <w:rPr>
          <w:color w:val="000000"/>
        </w:rPr>
        <w:t xml:space="preserve">. Most criminal prosecutions are initiated pursuant to the Solid Waste Management Act, Clean Streams Law, Air Pollution Control Act, Radiation Protection Act or Oil &amp; Gas Act. </w:t>
      </w:r>
      <w:r w:rsidR="00253508">
        <w:rPr>
          <w:color w:val="000000"/>
        </w:rPr>
        <w:t xml:space="preserve"> </w:t>
      </w:r>
      <w:r w:rsidRPr="00B80F3C">
        <w:rPr>
          <w:color w:val="000000"/>
        </w:rPr>
        <w:t>In conjunction with environmental crimes, the Section prosecutes traditional Crimes Code offenses including, but not limited to, tampering with public records, forgery, unsworn falsification, reckless endangerment, criminal conspiracy, corrupt organizations, money laundering, vandalism, deceptive business practices and theft.</w:t>
      </w:r>
    </w:p>
    <w:p w14:paraId="016AF89C" w14:textId="77777777" w:rsidR="00B80F3C" w:rsidRPr="00B80F3C" w:rsidRDefault="00B80F3C" w:rsidP="004835A6">
      <w:pPr>
        <w:spacing w:before="100" w:beforeAutospacing="1" w:after="100" w:afterAutospacing="1"/>
        <w:ind w:left="720"/>
        <w:contextualSpacing/>
        <w:jc w:val="both"/>
        <w:rPr>
          <w:color w:val="000000"/>
        </w:rPr>
      </w:pPr>
    </w:p>
    <w:p w14:paraId="7FD01FDB" w14:textId="77777777" w:rsidR="004A6F7B" w:rsidRDefault="00B80F3C" w:rsidP="004835A6">
      <w:pPr>
        <w:spacing w:before="100" w:beforeAutospacing="1" w:after="100" w:afterAutospacing="1"/>
        <w:ind w:left="720"/>
        <w:contextualSpacing/>
        <w:jc w:val="both"/>
        <w:rPr>
          <w:color w:val="000000"/>
        </w:rPr>
      </w:pPr>
      <w:r w:rsidRPr="00B80F3C">
        <w:rPr>
          <w:color w:val="000000"/>
        </w:rPr>
        <w:t>Due to the nature of environmental crimes cases,</w:t>
      </w:r>
      <w:r>
        <w:rPr>
          <w:color w:val="000000"/>
        </w:rPr>
        <w:t xml:space="preserve"> and often the need for sampling and/or laboratory analysis, there is often a need to hire contractors to perform specialized functions.  These services include, but are not limited </w:t>
      </w:r>
      <w:proofErr w:type="gramStart"/>
      <w:r>
        <w:rPr>
          <w:color w:val="000000"/>
        </w:rPr>
        <w:t>to:</w:t>
      </w:r>
      <w:proofErr w:type="gramEnd"/>
      <w:r>
        <w:rPr>
          <w:color w:val="000000"/>
        </w:rPr>
        <w:t xml:space="preserve"> water, soil, and waste sampling; excavation of soil and waste; laboratory analysis; soil boring; </w:t>
      </w:r>
      <w:r w:rsidR="005B6B8A">
        <w:rPr>
          <w:color w:val="000000"/>
        </w:rPr>
        <w:t>and geotechnical surveying.</w:t>
      </w:r>
    </w:p>
    <w:p w14:paraId="6E6314AF" w14:textId="77777777" w:rsidR="00B80F3C" w:rsidRPr="00C733F5" w:rsidRDefault="00B80F3C" w:rsidP="00B80F3C">
      <w:pPr>
        <w:spacing w:before="100" w:beforeAutospacing="1" w:after="100" w:afterAutospacing="1"/>
        <w:contextualSpacing/>
        <w:rPr>
          <w:color w:val="000000"/>
        </w:rPr>
      </w:pPr>
    </w:p>
    <w:p w14:paraId="6A1D7A2D" w14:textId="77777777" w:rsidR="00B32601" w:rsidRPr="0021151D" w:rsidRDefault="00B32601" w:rsidP="00B32601">
      <w:pPr>
        <w:spacing w:line="259" w:lineRule="auto"/>
        <w:ind w:left="-5"/>
      </w:pPr>
      <w:r w:rsidRPr="0021151D">
        <w:rPr>
          <w:b/>
          <w:u w:val="single" w:color="000000"/>
        </w:rPr>
        <w:t>ISSUING OFFICE</w:t>
      </w:r>
      <w:r>
        <w:t xml:space="preserve">: </w:t>
      </w:r>
      <w:r w:rsidRPr="0021151D">
        <w:t xml:space="preserve">This ITQ is managed and administered by the Commonwealth of Pennsylvania, </w:t>
      </w:r>
      <w:r w:rsidR="004A6F7B">
        <w:t>Office of Attorney General</w:t>
      </w:r>
      <w:r>
        <w:t xml:space="preserve"> (</w:t>
      </w:r>
      <w:r w:rsidR="004A6F7B">
        <w:t>OAG</w:t>
      </w:r>
      <w:r>
        <w:t>)</w:t>
      </w:r>
      <w:r w:rsidRPr="0021151D">
        <w:t xml:space="preserve">.  All inquiries should be referred to:  </w:t>
      </w:r>
    </w:p>
    <w:p w14:paraId="07E51340" w14:textId="77777777" w:rsidR="00B32601" w:rsidRPr="0021151D" w:rsidRDefault="00B32601" w:rsidP="00B32601">
      <w:pPr>
        <w:spacing w:line="259" w:lineRule="auto"/>
      </w:pPr>
      <w:r w:rsidRPr="0021151D">
        <w:t xml:space="preserve"> </w:t>
      </w:r>
    </w:p>
    <w:p w14:paraId="7A203E3C" w14:textId="77777777" w:rsidR="004A6F7B" w:rsidRDefault="004A6F7B" w:rsidP="004A6F7B">
      <w:pPr>
        <w:ind w:left="720" w:firstLine="720"/>
        <w:rPr>
          <w:b/>
          <w:bCs/>
        </w:rPr>
      </w:pPr>
      <w:r>
        <w:rPr>
          <w:b/>
          <w:bCs/>
        </w:rPr>
        <w:t>Alecia D. Peddigree, Procurement Specialist</w:t>
      </w:r>
    </w:p>
    <w:p w14:paraId="420088A5" w14:textId="77777777" w:rsidR="004A6F7B" w:rsidRDefault="004A6F7B" w:rsidP="004A6F7B">
      <w:pPr>
        <w:ind w:left="720" w:firstLine="720"/>
        <w:rPr>
          <w:b/>
          <w:bCs/>
        </w:rPr>
      </w:pPr>
      <w:r>
        <w:rPr>
          <w:b/>
          <w:bCs/>
        </w:rPr>
        <w:t>Office of Attorney General</w:t>
      </w:r>
    </w:p>
    <w:p w14:paraId="2986FDBB" w14:textId="77777777" w:rsidR="004A6F7B" w:rsidRDefault="004A6F7B" w:rsidP="004A6F7B">
      <w:pPr>
        <w:ind w:left="720" w:firstLine="720"/>
        <w:rPr>
          <w:b/>
          <w:bCs/>
        </w:rPr>
      </w:pPr>
      <w:r>
        <w:rPr>
          <w:b/>
          <w:bCs/>
        </w:rPr>
        <w:t>14</w:t>
      </w:r>
      <w:r w:rsidRPr="008344D3">
        <w:rPr>
          <w:b/>
          <w:bCs/>
          <w:vertAlign w:val="superscript"/>
        </w:rPr>
        <w:t>th</w:t>
      </w:r>
      <w:r>
        <w:rPr>
          <w:b/>
          <w:bCs/>
        </w:rPr>
        <w:t xml:space="preserve"> Floor Strawberry Square</w:t>
      </w:r>
    </w:p>
    <w:p w14:paraId="3AC0B5F7" w14:textId="77777777" w:rsidR="004A6F7B" w:rsidRDefault="004A6F7B" w:rsidP="004A6F7B">
      <w:pPr>
        <w:ind w:left="720" w:firstLine="720"/>
        <w:rPr>
          <w:b/>
          <w:bCs/>
        </w:rPr>
      </w:pPr>
      <w:r>
        <w:rPr>
          <w:b/>
          <w:bCs/>
        </w:rPr>
        <w:t>Harrisburg, PA 17120</w:t>
      </w:r>
    </w:p>
    <w:p w14:paraId="0E11A611" w14:textId="77777777" w:rsidR="004A6F7B" w:rsidRDefault="004A6F7B" w:rsidP="004A6F7B">
      <w:pPr>
        <w:ind w:left="720" w:firstLine="720"/>
        <w:rPr>
          <w:b/>
          <w:bCs/>
        </w:rPr>
      </w:pPr>
      <w:hyperlink r:id="rId11" w:history="1">
        <w:r w:rsidRPr="009A5DF6">
          <w:rPr>
            <w:rStyle w:val="Hyperlink"/>
          </w:rPr>
          <w:t>apeddigree@attorneygeneral.gov</w:t>
        </w:r>
      </w:hyperlink>
    </w:p>
    <w:p w14:paraId="561C8BC7" w14:textId="77777777" w:rsidR="00CF7884" w:rsidRDefault="00CF7884" w:rsidP="00367D4F">
      <w:pPr>
        <w:spacing w:before="100" w:beforeAutospacing="1" w:after="100" w:afterAutospacing="1"/>
        <w:ind w:left="360"/>
        <w:contextualSpacing/>
        <w:rPr>
          <w:color w:val="000000"/>
        </w:rPr>
      </w:pPr>
    </w:p>
    <w:p w14:paraId="202B3493" w14:textId="77777777" w:rsidR="002677B9" w:rsidRDefault="002677B9" w:rsidP="002677B9">
      <w:pPr>
        <w:autoSpaceDE w:val="0"/>
        <w:autoSpaceDN w:val="0"/>
        <w:adjustRightInd w:val="0"/>
        <w:rPr>
          <w:b/>
          <w:u w:val="single"/>
        </w:rPr>
      </w:pPr>
    </w:p>
    <w:p w14:paraId="6E70C9C4" w14:textId="77777777" w:rsidR="002677B9" w:rsidRPr="002677B9" w:rsidRDefault="004C1B38" w:rsidP="004835A6">
      <w:pPr>
        <w:autoSpaceDE w:val="0"/>
        <w:autoSpaceDN w:val="0"/>
        <w:adjustRightInd w:val="0"/>
        <w:jc w:val="both"/>
        <w:rPr>
          <w:color w:val="000000"/>
        </w:rPr>
      </w:pPr>
      <w:r w:rsidRPr="00B00683">
        <w:rPr>
          <w:b/>
          <w:u w:val="single"/>
        </w:rPr>
        <w:t>QUALIFICATIONS:</w:t>
      </w:r>
      <w:r w:rsidRPr="00B00683">
        <w:t xml:space="preserve"> Contractors interested in becoming an ITQ Contractor must meet the following requirements. Failure to meet the below requirement</w:t>
      </w:r>
      <w:r>
        <w:t>s</w:t>
      </w:r>
      <w:r w:rsidRPr="00B00683">
        <w:t xml:space="preserve"> will result in the </w:t>
      </w:r>
      <w:r>
        <w:t>application</w:t>
      </w:r>
      <w:r w:rsidRPr="00B00683">
        <w:t xml:space="preserve"> being rejected.</w:t>
      </w:r>
      <w:r w:rsidR="002677B9">
        <w:t xml:space="preserve"> </w:t>
      </w:r>
      <w:r w:rsidR="002677B9" w:rsidRPr="002677B9">
        <w:t xml:space="preserve">Each Contractor that meets the minimum qualifications will be awarded a contract. Award of a contract to a Contractor is not a guarantee of business. </w:t>
      </w:r>
    </w:p>
    <w:p w14:paraId="77F951E5" w14:textId="77777777" w:rsidR="004C1B38" w:rsidRPr="00B00683" w:rsidRDefault="004C1B38" w:rsidP="004835A6">
      <w:pPr>
        <w:spacing w:line="259" w:lineRule="auto"/>
        <w:ind w:left="-5"/>
        <w:jc w:val="both"/>
      </w:pPr>
    </w:p>
    <w:p w14:paraId="32C7BB66" w14:textId="53CF7388" w:rsidR="00CF7884" w:rsidRDefault="004C1B38" w:rsidP="004835A6">
      <w:pPr>
        <w:numPr>
          <w:ilvl w:val="0"/>
          <w:numId w:val="25"/>
        </w:numPr>
        <w:jc w:val="both"/>
      </w:pPr>
      <w:r>
        <w:t xml:space="preserve">Contractors must provide documentation showing two (2) years of experience in the </w:t>
      </w:r>
      <w:r w:rsidR="00CD6895">
        <w:t xml:space="preserve">appropriate </w:t>
      </w:r>
      <w:r>
        <w:t>commodity code selected under Service Categories.</w:t>
      </w:r>
      <w:r w:rsidR="00CD6895">
        <w:t xml:space="preserve"> </w:t>
      </w:r>
    </w:p>
    <w:p w14:paraId="176F3D1E" w14:textId="4A2F20A2" w:rsidR="005A5703" w:rsidRDefault="005A5703" w:rsidP="004835A6">
      <w:pPr>
        <w:pStyle w:val="ListParagraph"/>
        <w:numPr>
          <w:ilvl w:val="2"/>
          <w:numId w:val="25"/>
        </w:numPr>
        <w:jc w:val="both"/>
      </w:pPr>
      <w:r>
        <w:t>The documentation should include</w:t>
      </w:r>
      <w:r w:rsidR="0039093A">
        <w:t xml:space="preserve"> </w:t>
      </w:r>
      <w:r>
        <w:t>a brief overview of your company including:</w:t>
      </w:r>
    </w:p>
    <w:p w14:paraId="6AB2BFFF" w14:textId="7DA44D21" w:rsidR="005A5703" w:rsidRDefault="005A5703" w:rsidP="004835A6">
      <w:pPr>
        <w:pStyle w:val="ListParagraph"/>
        <w:numPr>
          <w:ilvl w:val="3"/>
          <w:numId w:val="25"/>
        </w:numPr>
        <w:jc w:val="both"/>
      </w:pPr>
      <w:r>
        <w:t xml:space="preserve">number of years in business, </w:t>
      </w:r>
    </w:p>
    <w:p w14:paraId="0F8AE5C2" w14:textId="77777777" w:rsidR="005A5703" w:rsidRDefault="005A5703" w:rsidP="004835A6">
      <w:pPr>
        <w:pStyle w:val="ListParagraph"/>
        <w:numPr>
          <w:ilvl w:val="3"/>
          <w:numId w:val="25"/>
        </w:numPr>
        <w:jc w:val="both"/>
      </w:pPr>
      <w:r>
        <w:t>number of employees</w:t>
      </w:r>
    </w:p>
    <w:p w14:paraId="433D5240" w14:textId="103F376E" w:rsidR="005A5703" w:rsidRDefault="005A5703" w:rsidP="004835A6">
      <w:pPr>
        <w:pStyle w:val="ListParagraph"/>
        <w:numPr>
          <w:ilvl w:val="3"/>
          <w:numId w:val="25"/>
        </w:numPr>
        <w:jc w:val="both"/>
      </w:pPr>
      <w:r>
        <w:t>nature of business</w:t>
      </w:r>
    </w:p>
    <w:p w14:paraId="200A7F01" w14:textId="643E23D7" w:rsidR="00291E60" w:rsidRDefault="005A5703" w:rsidP="004835A6">
      <w:pPr>
        <w:pStyle w:val="ListParagraph"/>
        <w:numPr>
          <w:ilvl w:val="3"/>
          <w:numId w:val="25"/>
        </w:numPr>
        <w:jc w:val="both"/>
      </w:pPr>
      <w:r>
        <w:t>description of clients</w:t>
      </w:r>
    </w:p>
    <w:p w14:paraId="336CFF9D" w14:textId="0A2856A1" w:rsidR="005E0179" w:rsidRDefault="00291E60" w:rsidP="004835A6">
      <w:pPr>
        <w:numPr>
          <w:ilvl w:val="0"/>
          <w:numId w:val="25"/>
        </w:numPr>
        <w:jc w:val="both"/>
      </w:pPr>
      <w:r>
        <w:t>Subcontractors or partners that might be used to support the requirements of this Contract (</w:t>
      </w:r>
      <w:proofErr w:type="gramStart"/>
      <w:r>
        <w:t>include</w:t>
      </w:r>
      <w:proofErr w:type="gramEnd"/>
      <w:r>
        <w:t xml:space="preserve"> company names, addresses, primary functions, and the benefits these partners will bring to those receiving </w:t>
      </w:r>
      <w:proofErr w:type="gramStart"/>
      <w:r>
        <w:lastRenderedPageBreak/>
        <w:t>your</w:t>
      </w:r>
      <w:proofErr w:type="gramEnd"/>
      <w:r>
        <w:t xml:space="preserve"> services)</w:t>
      </w:r>
      <w:r w:rsidR="005619C5">
        <w:t xml:space="preserve"> </w:t>
      </w:r>
      <w:r w:rsidR="005E0179">
        <w:t xml:space="preserve">Contractors must select the </w:t>
      </w:r>
      <w:proofErr w:type="gramStart"/>
      <w:r w:rsidR="005E0179">
        <w:t>county(</w:t>
      </w:r>
      <w:proofErr w:type="spellStart"/>
      <w:r w:rsidR="005E0179">
        <w:t>ies</w:t>
      </w:r>
      <w:proofErr w:type="spellEnd"/>
      <w:r w:rsidR="005E0179">
        <w:t>)</w:t>
      </w:r>
      <w:proofErr w:type="gramEnd"/>
      <w:r w:rsidR="005E0179">
        <w:t xml:space="preserve"> in which they can serve. – </w:t>
      </w:r>
      <w:r w:rsidR="005619C5">
        <w:t xml:space="preserve">Please see </w:t>
      </w:r>
      <w:r w:rsidR="00EB6493" w:rsidRPr="00EB6493">
        <w:t>UNSPSC Code and County Selection Sheet</w:t>
      </w:r>
      <w:r w:rsidR="00EB6493">
        <w:t>.</w:t>
      </w:r>
    </w:p>
    <w:p w14:paraId="11E5A323" w14:textId="0904AA8A" w:rsidR="005A5703" w:rsidRPr="00DF5509" w:rsidRDefault="005A5703" w:rsidP="004835A6">
      <w:pPr>
        <w:pStyle w:val="ListParagraph"/>
        <w:numPr>
          <w:ilvl w:val="0"/>
          <w:numId w:val="25"/>
        </w:numPr>
        <w:jc w:val="both"/>
      </w:pPr>
      <w:r w:rsidRPr="00DF5509">
        <w:rPr>
          <w:u w:val="single"/>
        </w:rPr>
        <w:t>Proof of Insurance</w:t>
      </w:r>
      <w:r w:rsidRPr="00DF5509">
        <w:t xml:space="preserve">. The following insurance certificates are required at the time of the ITQ Contract prequalification and may be required with subsequent RFQs to confirm validity dates. It is the responsibility of the Contractor to maintain and provide current insurance certificates throughout the contract term. All insurance certificates must specify the following name and address as the certificate holder: Commonwealth of Pennsylvania, </w:t>
      </w:r>
      <w:r w:rsidR="005619C5" w:rsidRPr="00DF5509">
        <w:t>Office of Attorney General</w:t>
      </w:r>
      <w:r w:rsidRPr="00DF5509">
        <w:t xml:space="preserve">, </w:t>
      </w:r>
      <w:r w:rsidR="005619C5" w:rsidRPr="00DF5509">
        <w:t>14</w:t>
      </w:r>
      <w:r w:rsidR="005619C5" w:rsidRPr="00DF5509">
        <w:rPr>
          <w:vertAlign w:val="superscript"/>
        </w:rPr>
        <w:t>th</w:t>
      </w:r>
      <w:r w:rsidR="005619C5" w:rsidRPr="00DF5509">
        <w:t xml:space="preserve"> Floor Strawberry Square, Harrisburg, PA 17120</w:t>
      </w:r>
      <w:r w:rsidRPr="00DF5509">
        <w:t>.</w:t>
      </w:r>
      <w:r w:rsidR="0062221C" w:rsidRPr="00DF5509">
        <w:t xml:space="preserve">  Please send certificates to </w:t>
      </w:r>
      <w:hyperlink r:id="rId12" w:history="1">
        <w:r w:rsidR="0062221C" w:rsidRPr="00DF5509">
          <w:rPr>
            <w:rStyle w:val="Hyperlink"/>
          </w:rPr>
          <w:t>purchasing@attorneygeneral.gov</w:t>
        </w:r>
      </w:hyperlink>
      <w:r w:rsidR="0062221C" w:rsidRPr="00DF5509">
        <w:t xml:space="preserve">. </w:t>
      </w:r>
      <w:r w:rsidRPr="00DF5509">
        <w:t xml:space="preserve"> </w:t>
      </w:r>
    </w:p>
    <w:p w14:paraId="31B02A8A" w14:textId="77777777" w:rsidR="005A5703" w:rsidRPr="00DF5509" w:rsidRDefault="005A5703" w:rsidP="004835A6">
      <w:pPr>
        <w:pStyle w:val="ListParagraph"/>
        <w:numPr>
          <w:ilvl w:val="2"/>
          <w:numId w:val="25"/>
        </w:numPr>
        <w:jc w:val="both"/>
      </w:pPr>
      <w:r w:rsidRPr="00DF5509">
        <w:t>Worker’s Compensation Insurance Certificate.</w:t>
      </w:r>
    </w:p>
    <w:p w14:paraId="4E5CCC25" w14:textId="77777777" w:rsidR="005A5703" w:rsidRDefault="005A5703" w:rsidP="004835A6">
      <w:pPr>
        <w:pStyle w:val="ListParagraph"/>
        <w:numPr>
          <w:ilvl w:val="2"/>
          <w:numId w:val="25"/>
        </w:numPr>
        <w:jc w:val="both"/>
      </w:pPr>
      <w:r>
        <w:t xml:space="preserve">Public Liability and Property Damage Insurance Certificate. </w:t>
      </w:r>
    </w:p>
    <w:p w14:paraId="11B81F9C" w14:textId="19E1C619" w:rsidR="005A5703" w:rsidRDefault="00A57CA3" w:rsidP="00A57CA3">
      <w:pPr>
        <w:pStyle w:val="ListParagraph"/>
        <w:numPr>
          <w:ilvl w:val="0"/>
          <w:numId w:val="26"/>
        </w:numPr>
        <w:ind w:left="720"/>
        <w:jc w:val="both"/>
      </w:pPr>
      <w:r w:rsidRPr="00A57CA3">
        <w:rPr>
          <w:u w:val="single"/>
        </w:rPr>
        <w:t>Capability Statement.</w:t>
      </w:r>
      <w:r>
        <w:t xml:space="preserve">  </w:t>
      </w:r>
      <w:r w:rsidR="005A5703">
        <w:t xml:space="preserve">Include a capability statement showing your company’s ability to: </w:t>
      </w:r>
    </w:p>
    <w:p w14:paraId="5FA16994" w14:textId="0CBE02C4" w:rsidR="005A5703" w:rsidRDefault="005A5703" w:rsidP="004835A6">
      <w:pPr>
        <w:pStyle w:val="ListParagraph"/>
        <w:numPr>
          <w:ilvl w:val="1"/>
          <w:numId w:val="25"/>
        </w:numPr>
        <w:jc w:val="both"/>
      </w:pPr>
      <w:r>
        <w:t xml:space="preserve">manage multiple events in different counties, etc., at the same </w:t>
      </w:r>
      <w:proofErr w:type="gramStart"/>
      <w:r>
        <w:t>time;</w:t>
      </w:r>
      <w:proofErr w:type="gramEnd"/>
      <w:r>
        <w:t xml:space="preserve"> </w:t>
      </w:r>
    </w:p>
    <w:p w14:paraId="4E5C3EA9" w14:textId="397DE2F0" w:rsidR="005A5703" w:rsidRDefault="005A5703" w:rsidP="004835A6">
      <w:pPr>
        <w:pStyle w:val="ListParagraph"/>
        <w:numPr>
          <w:ilvl w:val="1"/>
          <w:numId w:val="25"/>
        </w:numPr>
        <w:jc w:val="both"/>
      </w:pPr>
      <w:r>
        <w:t xml:space="preserve">organize the personnel, equipment, and venues quickly, efficiently, and effectively, which are needed to support this </w:t>
      </w:r>
      <w:proofErr w:type="gramStart"/>
      <w:r>
        <w:t>Contract;</w:t>
      </w:r>
      <w:proofErr w:type="gramEnd"/>
      <w:r>
        <w:t xml:space="preserve"> </w:t>
      </w:r>
    </w:p>
    <w:p w14:paraId="43DCC8D0" w14:textId="5670493A" w:rsidR="005A5703" w:rsidRDefault="005A5703" w:rsidP="004835A6">
      <w:pPr>
        <w:pStyle w:val="ListParagraph"/>
        <w:numPr>
          <w:ilvl w:val="1"/>
          <w:numId w:val="25"/>
        </w:numPr>
        <w:jc w:val="both"/>
      </w:pPr>
      <w:r>
        <w:t xml:space="preserve">partner or subcontract with other entities for supplies and services, which are outside the scope of what your company can currently </w:t>
      </w:r>
      <w:proofErr w:type="gramStart"/>
      <w:r>
        <w:t>provide;</w:t>
      </w:r>
      <w:proofErr w:type="gramEnd"/>
      <w:r>
        <w:t xml:space="preserve"> </w:t>
      </w:r>
    </w:p>
    <w:p w14:paraId="23012450" w14:textId="707CE15B" w:rsidR="00A57CA3" w:rsidRDefault="005A5703" w:rsidP="004835A6">
      <w:pPr>
        <w:pStyle w:val="ListParagraph"/>
        <w:numPr>
          <w:ilvl w:val="1"/>
          <w:numId w:val="25"/>
        </w:numPr>
        <w:jc w:val="both"/>
      </w:pPr>
      <w:r>
        <w:t xml:space="preserve">manage customer satisfaction and </w:t>
      </w:r>
      <w:proofErr w:type="gramStart"/>
      <w:r>
        <w:t>service legal</w:t>
      </w:r>
      <w:proofErr w:type="gramEnd"/>
      <w:r>
        <w:t xml:space="preserve"> agreements</w:t>
      </w:r>
      <w:r w:rsidR="00966EBE">
        <w:t>.</w:t>
      </w:r>
    </w:p>
    <w:p w14:paraId="3A327850" w14:textId="77777777" w:rsidR="00A57CA3" w:rsidRPr="00A57CA3" w:rsidRDefault="00A57CA3" w:rsidP="00A57CA3">
      <w:pPr>
        <w:pStyle w:val="ListParagraph"/>
        <w:numPr>
          <w:ilvl w:val="0"/>
          <w:numId w:val="25"/>
        </w:numPr>
        <w:jc w:val="both"/>
      </w:pPr>
      <w:r w:rsidRPr="00A57CA3">
        <w:rPr>
          <w:u w:val="single"/>
        </w:rPr>
        <w:t>Arrest/Conviction.</w:t>
      </w:r>
      <w:r>
        <w:t xml:space="preserve">  </w:t>
      </w:r>
      <w:r w:rsidRPr="00A57CA3">
        <w:t>By submitting this proposal, Vendor certifies to the best of its knowledge and belief that Vendor, including its officers, owners, executive staff and anyone completing this proposal, has not:</w:t>
      </w:r>
    </w:p>
    <w:p w14:paraId="3D3E5ABF" w14:textId="07C8395F" w:rsidR="00A57CA3" w:rsidRPr="00A57CA3" w:rsidRDefault="00A57CA3" w:rsidP="00A57CA3">
      <w:pPr>
        <w:pStyle w:val="ListParagraph"/>
        <w:numPr>
          <w:ilvl w:val="1"/>
          <w:numId w:val="25"/>
        </w:numPr>
        <w:jc w:val="both"/>
      </w:pPr>
      <w:r w:rsidRPr="00A57CA3">
        <w:t>Been arrested or convicted</w:t>
      </w:r>
      <w:r w:rsidR="001E10B9">
        <w:t>, by any governmental agency,</w:t>
      </w:r>
      <w:r w:rsidRPr="00A57CA3">
        <w:t xml:space="preserve"> of an environmental crime, or a crime involving moral turpitude, business honesty or integrity</w:t>
      </w:r>
      <w:r w:rsidRPr="00DF5509">
        <w:t>; and/or</w:t>
      </w:r>
    </w:p>
    <w:p w14:paraId="1C2C2862" w14:textId="723B62B4" w:rsidR="00A57CA3" w:rsidRPr="00A57CA3" w:rsidRDefault="00A57CA3" w:rsidP="00A57CA3">
      <w:pPr>
        <w:pStyle w:val="ListParagraph"/>
        <w:numPr>
          <w:ilvl w:val="1"/>
          <w:numId w:val="25"/>
        </w:numPr>
        <w:jc w:val="both"/>
      </w:pPr>
      <w:r w:rsidRPr="00A57CA3">
        <w:t xml:space="preserve">Ever been suspended, debarred or otherwise disqualified from </w:t>
      </w:r>
      <w:proofErr w:type="gramStart"/>
      <w:r w:rsidRPr="00A57CA3">
        <w:t>entering into</w:t>
      </w:r>
      <w:proofErr w:type="gramEnd"/>
      <w:r w:rsidRPr="00A57CA3">
        <w:t xml:space="preserve"> a contract with any governmental agency</w:t>
      </w:r>
      <w:r w:rsidRPr="00DF5509">
        <w:t>; and/or</w:t>
      </w:r>
    </w:p>
    <w:p w14:paraId="6515E6A8" w14:textId="0BC474F9" w:rsidR="00A57CA3" w:rsidRPr="00A57CA3" w:rsidRDefault="00A57CA3" w:rsidP="00A57CA3">
      <w:pPr>
        <w:pStyle w:val="ListParagraph"/>
        <w:numPr>
          <w:ilvl w:val="1"/>
          <w:numId w:val="25"/>
        </w:numPr>
        <w:jc w:val="both"/>
      </w:pPr>
      <w:r w:rsidRPr="00A57CA3">
        <w:t>Had any business or professional license suspended or revoked</w:t>
      </w:r>
      <w:r>
        <w:t>.</w:t>
      </w:r>
    </w:p>
    <w:p w14:paraId="1C0FC469" w14:textId="5C6366AE" w:rsidR="00A57CA3" w:rsidRDefault="00A57CA3" w:rsidP="00A57CA3">
      <w:pPr>
        <w:pStyle w:val="ListParagraph"/>
        <w:numPr>
          <w:ilvl w:val="2"/>
          <w:numId w:val="25"/>
        </w:numPr>
        <w:jc w:val="both"/>
      </w:pPr>
      <w:r w:rsidRPr="00A57CA3">
        <w:t>This certification obligation is ongoing. Vendor must immediately notify OAG in writing if at any time while listed on the ITQ it becomes aware of any event that would cause Vendor’s certification or explanation to change.</w:t>
      </w:r>
    </w:p>
    <w:p w14:paraId="32BDC598" w14:textId="77777777" w:rsidR="00291E60" w:rsidRDefault="00291E60" w:rsidP="004835A6">
      <w:pPr>
        <w:pStyle w:val="ListParagraph"/>
        <w:numPr>
          <w:ilvl w:val="0"/>
          <w:numId w:val="25"/>
        </w:numPr>
        <w:jc w:val="both"/>
      </w:pPr>
      <w:r w:rsidRPr="00AE09DC">
        <w:rPr>
          <w:u w:val="single"/>
        </w:rPr>
        <w:t>Documents Required.</w:t>
      </w:r>
      <w:r>
        <w:t xml:space="preserve"> The following documents are required to be completed and submitted with your qualification application. </w:t>
      </w:r>
    </w:p>
    <w:p w14:paraId="35523116" w14:textId="77777777" w:rsidR="00291E60" w:rsidRDefault="00291E60" w:rsidP="004835A6">
      <w:pPr>
        <w:pStyle w:val="ListParagraph"/>
        <w:numPr>
          <w:ilvl w:val="1"/>
          <w:numId w:val="25"/>
        </w:numPr>
        <w:jc w:val="both"/>
      </w:pPr>
      <w:r>
        <w:t xml:space="preserve">Iran Free Procurement Certification Form (BOP1701) </w:t>
      </w:r>
    </w:p>
    <w:p w14:paraId="2D31DCCE" w14:textId="77777777" w:rsidR="00291E60" w:rsidRPr="00E76643" w:rsidRDefault="00291E60" w:rsidP="004835A6">
      <w:pPr>
        <w:pStyle w:val="ListParagraph"/>
        <w:numPr>
          <w:ilvl w:val="1"/>
          <w:numId w:val="25"/>
        </w:numPr>
        <w:jc w:val="both"/>
      </w:pPr>
      <w:r w:rsidRPr="00E76643">
        <w:t xml:space="preserve">Worker Protection, and Investment Certification Form (BOP-2201) </w:t>
      </w:r>
    </w:p>
    <w:p w14:paraId="6CF08D12" w14:textId="77777777" w:rsidR="00291E60" w:rsidRDefault="00291E60" w:rsidP="004835A6">
      <w:pPr>
        <w:pStyle w:val="ListParagraph"/>
        <w:numPr>
          <w:ilvl w:val="1"/>
          <w:numId w:val="25"/>
        </w:numPr>
        <w:jc w:val="both"/>
      </w:pPr>
      <w:r>
        <w:t>Lobbying Certification Form (BOP-1307)</w:t>
      </w:r>
    </w:p>
    <w:p w14:paraId="24835D8F" w14:textId="648F129D" w:rsidR="005A5703" w:rsidRDefault="00291E60" w:rsidP="004835A6">
      <w:pPr>
        <w:numPr>
          <w:ilvl w:val="1"/>
          <w:numId w:val="25"/>
        </w:numPr>
        <w:jc w:val="both"/>
      </w:pPr>
      <w:r>
        <w:t>Domestic Workforce Utilization Certification Form (BOP-1301)</w:t>
      </w:r>
    </w:p>
    <w:p w14:paraId="022B39D9" w14:textId="00F97600" w:rsidR="0062221C" w:rsidRPr="00DF5509" w:rsidRDefault="0062221C" w:rsidP="004835A6">
      <w:pPr>
        <w:numPr>
          <w:ilvl w:val="1"/>
          <w:numId w:val="25"/>
        </w:numPr>
        <w:jc w:val="both"/>
      </w:pPr>
      <w:r w:rsidRPr="00DF5509">
        <w:t>Russia Belarus Certification (BOP-2401)</w:t>
      </w:r>
    </w:p>
    <w:p w14:paraId="5FC9FD01" w14:textId="2C2D76AF" w:rsidR="00291E60" w:rsidRPr="00DF5509" w:rsidRDefault="00291E60" w:rsidP="004835A6">
      <w:pPr>
        <w:numPr>
          <w:ilvl w:val="1"/>
          <w:numId w:val="25"/>
        </w:numPr>
        <w:jc w:val="both"/>
      </w:pPr>
      <w:r w:rsidRPr="00DF5509">
        <w:t>Copies of professional licenses or certifications that are relevant to the work being performed</w:t>
      </w:r>
    </w:p>
    <w:p w14:paraId="238BA5B0" w14:textId="77777777" w:rsidR="00EB6493" w:rsidRDefault="00966EBE" w:rsidP="00EB6493">
      <w:pPr>
        <w:pStyle w:val="ListParagraph"/>
        <w:numPr>
          <w:ilvl w:val="1"/>
          <w:numId w:val="25"/>
        </w:numPr>
        <w:jc w:val="both"/>
      </w:pPr>
      <w:r>
        <w:t xml:space="preserve">A </w:t>
      </w:r>
      <w:r w:rsidR="00DF5509" w:rsidRPr="00DF5509">
        <w:t>project description of the services provided on the last two (2) projects your company completed.</w:t>
      </w:r>
    </w:p>
    <w:p w14:paraId="672EF0BD" w14:textId="086EF3CD" w:rsidR="005619C5" w:rsidRPr="00EB6493" w:rsidRDefault="00EB6493" w:rsidP="00EB6493">
      <w:pPr>
        <w:pStyle w:val="ListParagraph"/>
        <w:numPr>
          <w:ilvl w:val="1"/>
          <w:numId w:val="25"/>
        </w:numPr>
        <w:jc w:val="both"/>
      </w:pPr>
      <w:r w:rsidRPr="00EB6493">
        <w:t>UNSPSC Code and County Selection Sheet</w:t>
      </w:r>
      <w:r w:rsidR="006D4D06" w:rsidRPr="00EB6493">
        <w:rPr>
          <w:highlight w:val="green"/>
        </w:rPr>
        <w:t xml:space="preserve">                                                                                                                                                                                                                                                                                                                                                                                                              </w:t>
      </w:r>
    </w:p>
    <w:p w14:paraId="644C0BAC" w14:textId="77777777" w:rsidR="00CF7884" w:rsidRDefault="00CF7884" w:rsidP="004835A6">
      <w:pPr>
        <w:ind w:left="360"/>
        <w:jc w:val="both"/>
      </w:pPr>
    </w:p>
    <w:p w14:paraId="6F5D5D48" w14:textId="77777777" w:rsidR="004C1B38" w:rsidRDefault="007404E0" w:rsidP="004835A6">
      <w:pPr>
        <w:jc w:val="both"/>
      </w:pPr>
      <w:r>
        <w:br w:type="page"/>
      </w:r>
      <w:r w:rsidR="00354A13">
        <w:rPr>
          <w:b/>
          <w:u w:val="single"/>
        </w:rPr>
        <w:lastRenderedPageBreak/>
        <w:t xml:space="preserve">SERVICE </w:t>
      </w:r>
      <w:r w:rsidR="004C1B38" w:rsidRPr="00767463">
        <w:rPr>
          <w:b/>
          <w:u w:val="single"/>
        </w:rPr>
        <w:t>CATEGORIES</w:t>
      </w:r>
      <w:proofErr w:type="gramStart"/>
      <w:r w:rsidR="004C1B38" w:rsidRPr="00767463">
        <w:rPr>
          <w:b/>
          <w:u w:val="single"/>
        </w:rPr>
        <w:t>:</w:t>
      </w:r>
      <w:r w:rsidR="004C1B38" w:rsidRPr="007C2D32">
        <w:t xml:space="preserve">  Contractors</w:t>
      </w:r>
      <w:proofErr w:type="gramEnd"/>
      <w:r w:rsidR="004C1B38" w:rsidRPr="007C2D32">
        <w:t xml:space="preserve"> will need to choose the appropriate commodity code(s) to qualify for this contract. Contractors will select the appropriate code(s) under the Business Details section of the qualification process. The Commonwealth may add additional commodity codes as the need arises. The table below lists the appropriate commodity code and description of each category.</w:t>
      </w:r>
    </w:p>
    <w:p w14:paraId="6BD0947B" w14:textId="77777777" w:rsidR="005E0455" w:rsidRDefault="005E0455" w:rsidP="004C1B38"/>
    <w:p w14:paraId="3BDD204E" w14:textId="77777777" w:rsidR="005E0455" w:rsidRDefault="005E0455" w:rsidP="004C1B38">
      <w:r>
        <w:t>Service Requirements:</w:t>
      </w:r>
    </w:p>
    <w:p w14:paraId="2D2D2049" w14:textId="77777777" w:rsidR="005E0455" w:rsidRDefault="005E0455" w:rsidP="004C1B38"/>
    <w:p w14:paraId="373C6317" w14:textId="7BF8837B" w:rsidR="005E0455" w:rsidRDefault="005E0455" w:rsidP="0050775B">
      <w:pPr>
        <w:numPr>
          <w:ilvl w:val="0"/>
          <w:numId w:val="25"/>
        </w:numPr>
      </w:pPr>
      <w:r>
        <w:t xml:space="preserve">Service requirements will primarily be established by Commonwealth Agencies based on their specific location and </w:t>
      </w:r>
      <w:proofErr w:type="gramStart"/>
      <w:r>
        <w:t>specific system</w:t>
      </w:r>
      <w:proofErr w:type="gramEnd"/>
      <w:r>
        <w:t xml:space="preserve"> service requirements. </w:t>
      </w:r>
    </w:p>
    <w:p w14:paraId="2CBFDBB7" w14:textId="7A09336F" w:rsidR="005E0455" w:rsidRDefault="005E0455" w:rsidP="0050775B">
      <w:pPr>
        <w:numPr>
          <w:ilvl w:val="0"/>
          <w:numId w:val="25"/>
        </w:numPr>
      </w:pPr>
      <w:r>
        <w:t xml:space="preserve">In addition to normal business hours, Qualified </w:t>
      </w:r>
      <w:r w:rsidRPr="00DF5509">
        <w:t>Suppliers are</w:t>
      </w:r>
      <w:r w:rsidR="008B4E91" w:rsidRPr="00DF5509">
        <w:t>/may be</w:t>
      </w:r>
      <w:r w:rsidRPr="00DF5509">
        <w:t xml:space="preserve"> responsible</w:t>
      </w:r>
      <w:r>
        <w:t xml:space="preserve"> for providing service(s) at night, </w:t>
      </w:r>
      <w:proofErr w:type="gramStart"/>
      <w:r>
        <w:t>weekends</w:t>
      </w:r>
      <w:proofErr w:type="gramEnd"/>
      <w:r>
        <w:t xml:space="preserve"> and/or as an emergency on an as needed basis.</w:t>
      </w:r>
    </w:p>
    <w:p w14:paraId="4E071E75" w14:textId="6F3EFF6F" w:rsidR="007E6618" w:rsidRDefault="007E6618" w:rsidP="0050775B">
      <w:pPr>
        <w:numPr>
          <w:ilvl w:val="0"/>
          <w:numId w:val="25"/>
        </w:numPr>
      </w:pPr>
      <w:r>
        <w:t xml:space="preserve">Qualified suppliers must be willing to sign </w:t>
      </w:r>
      <w:proofErr w:type="gramStart"/>
      <w:r>
        <w:t>secrecy</w:t>
      </w:r>
      <w:proofErr w:type="gramEnd"/>
      <w:r>
        <w:t xml:space="preserve"> oaths in advance of any work.</w:t>
      </w:r>
      <w:r w:rsidR="005619C5">
        <w:t xml:space="preserve">  </w:t>
      </w:r>
    </w:p>
    <w:p w14:paraId="4E9CEFE4" w14:textId="274D97CD" w:rsidR="002C64AC" w:rsidRPr="007C2D32" w:rsidRDefault="002C64AC" w:rsidP="0050775B">
      <w:pPr>
        <w:numPr>
          <w:ilvl w:val="0"/>
          <w:numId w:val="25"/>
        </w:numPr>
      </w:pPr>
      <w:r>
        <w:t>Qualified suppliers must be willing to submit a list of employees who will participate in work so that a background check can be run in advance.</w:t>
      </w:r>
      <w:r w:rsidR="005619C5">
        <w:t xml:space="preserve">  </w:t>
      </w:r>
      <w:r w:rsidR="00EB6493">
        <w:t>See attached Authority to Release Information Form.</w:t>
      </w:r>
    </w:p>
    <w:p w14:paraId="575CCBBA" w14:textId="77777777" w:rsidR="00BF3465" w:rsidRDefault="00BF3465" w:rsidP="00BF3465">
      <w:pPr>
        <w:pStyle w:val="Default"/>
      </w:pP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219"/>
        <w:gridCol w:w="7463"/>
      </w:tblGrid>
      <w:tr w:rsidR="00840A1D" w14:paraId="16135C40" w14:textId="77777777" w:rsidTr="0050775B">
        <w:tc>
          <w:tcPr>
            <w:tcW w:w="3219" w:type="dxa"/>
            <w:shd w:val="clear" w:color="auto" w:fill="9CC2E5"/>
          </w:tcPr>
          <w:p w14:paraId="1E008D04" w14:textId="77777777" w:rsidR="00840A1D" w:rsidRPr="0020641D" w:rsidRDefault="00204DA7" w:rsidP="0020641D">
            <w:pPr>
              <w:spacing w:line="259" w:lineRule="auto"/>
              <w:jc w:val="center"/>
              <w:rPr>
                <w:b/>
              </w:rPr>
            </w:pPr>
            <w:r w:rsidRPr="0020641D">
              <w:rPr>
                <w:b/>
              </w:rPr>
              <w:t>COMMODITY CODE</w:t>
            </w:r>
          </w:p>
        </w:tc>
        <w:tc>
          <w:tcPr>
            <w:tcW w:w="7463" w:type="dxa"/>
            <w:shd w:val="clear" w:color="auto" w:fill="9CC2E5"/>
          </w:tcPr>
          <w:p w14:paraId="162EA241" w14:textId="77777777" w:rsidR="00840A1D" w:rsidRPr="0020641D" w:rsidRDefault="00840A1D" w:rsidP="00767463">
            <w:pPr>
              <w:spacing w:line="259" w:lineRule="auto"/>
              <w:jc w:val="center"/>
              <w:rPr>
                <w:b/>
              </w:rPr>
            </w:pPr>
            <w:r w:rsidRPr="0020641D">
              <w:rPr>
                <w:b/>
              </w:rPr>
              <w:t>DESCRIPTION OF CATEGORY</w:t>
            </w:r>
          </w:p>
        </w:tc>
      </w:tr>
      <w:tr w:rsidR="005619C5" w14:paraId="4E73932C" w14:textId="77777777" w:rsidTr="0050775B">
        <w:tc>
          <w:tcPr>
            <w:tcW w:w="3219" w:type="dxa"/>
          </w:tcPr>
          <w:p w14:paraId="56AF4A4F" w14:textId="188B0DCD" w:rsidR="005619C5" w:rsidRPr="00E86826" w:rsidRDefault="005619C5" w:rsidP="005619C5">
            <w:pPr>
              <w:spacing w:line="259" w:lineRule="auto"/>
              <w:rPr>
                <w:color w:val="3B3B3B"/>
                <w:sz w:val="22"/>
                <w:szCs w:val="22"/>
              </w:rPr>
            </w:pPr>
            <w:r w:rsidRPr="00E86826">
              <w:rPr>
                <w:sz w:val="22"/>
                <w:szCs w:val="22"/>
              </w:rPr>
              <w:t>41116116 - Environmental test kits or supplies</w:t>
            </w:r>
          </w:p>
        </w:tc>
        <w:tc>
          <w:tcPr>
            <w:tcW w:w="7463" w:type="dxa"/>
          </w:tcPr>
          <w:p w14:paraId="1DC29FA7" w14:textId="299D2C98" w:rsidR="005619C5" w:rsidRPr="00E86826" w:rsidRDefault="005619C5" w:rsidP="005619C5">
            <w:pPr>
              <w:spacing w:line="259" w:lineRule="auto"/>
              <w:ind w:left="166"/>
              <w:rPr>
                <w:sz w:val="22"/>
                <w:szCs w:val="22"/>
              </w:rPr>
            </w:pPr>
            <w:r w:rsidRPr="00E86826">
              <w:rPr>
                <w:sz w:val="22"/>
                <w:szCs w:val="22"/>
              </w:rPr>
              <w:t>Sampling supplies that can be used to sample various environmental media (water, air and soil).</w:t>
            </w:r>
          </w:p>
        </w:tc>
      </w:tr>
      <w:tr w:rsidR="005619C5" w14:paraId="157D7973" w14:textId="77777777" w:rsidTr="0050775B">
        <w:tc>
          <w:tcPr>
            <w:tcW w:w="3219" w:type="dxa"/>
          </w:tcPr>
          <w:p w14:paraId="21EBF1FA" w14:textId="0DC482C3" w:rsidR="005619C5" w:rsidRPr="00E86826" w:rsidRDefault="005619C5" w:rsidP="005619C5">
            <w:pPr>
              <w:spacing w:line="259" w:lineRule="auto"/>
              <w:rPr>
                <w:color w:val="3B3B3B"/>
                <w:sz w:val="22"/>
                <w:szCs w:val="22"/>
              </w:rPr>
            </w:pPr>
            <w:r w:rsidRPr="00E86826">
              <w:rPr>
                <w:sz w:val="22"/>
                <w:szCs w:val="22"/>
              </w:rPr>
              <w:t>41116117 - Environmental reagents or solutions or stains</w:t>
            </w:r>
          </w:p>
        </w:tc>
        <w:tc>
          <w:tcPr>
            <w:tcW w:w="7463" w:type="dxa"/>
          </w:tcPr>
          <w:p w14:paraId="73AED710" w14:textId="46D92784" w:rsidR="005619C5" w:rsidRPr="00E86826" w:rsidRDefault="005619C5" w:rsidP="005619C5">
            <w:pPr>
              <w:spacing w:line="259" w:lineRule="auto"/>
              <w:ind w:left="166"/>
              <w:rPr>
                <w:sz w:val="22"/>
                <w:szCs w:val="22"/>
              </w:rPr>
            </w:pPr>
            <w:r w:rsidRPr="00E86826">
              <w:rPr>
                <w:sz w:val="22"/>
                <w:szCs w:val="22"/>
              </w:rPr>
              <w:t>Chemical additives that are necessary for the collection of samples.</w:t>
            </w:r>
          </w:p>
        </w:tc>
      </w:tr>
      <w:tr w:rsidR="005619C5" w14:paraId="07A7D30B" w14:textId="77777777" w:rsidTr="0050775B">
        <w:tc>
          <w:tcPr>
            <w:tcW w:w="3219" w:type="dxa"/>
          </w:tcPr>
          <w:p w14:paraId="2595663A" w14:textId="13CDC108" w:rsidR="005619C5" w:rsidRPr="00E76643" w:rsidRDefault="005619C5" w:rsidP="005619C5">
            <w:pPr>
              <w:spacing w:line="259" w:lineRule="auto"/>
              <w:rPr>
                <w:sz w:val="22"/>
                <w:szCs w:val="22"/>
              </w:rPr>
            </w:pPr>
            <w:r w:rsidRPr="00E76643">
              <w:rPr>
                <w:sz w:val="22"/>
                <w:szCs w:val="22"/>
              </w:rPr>
              <w:t>41114302 - Logging instruments for water wells</w:t>
            </w:r>
          </w:p>
        </w:tc>
        <w:tc>
          <w:tcPr>
            <w:tcW w:w="7463" w:type="dxa"/>
          </w:tcPr>
          <w:p w14:paraId="6F7F7491" w14:textId="4F323E89" w:rsidR="005619C5" w:rsidRPr="00E76643" w:rsidRDefault="005619C5" w:rsidP="005619C5">
            <w:pPr>
              <w:spacing w:line="259" w:lineRule="auto"/>
              <w:ind w:left="166"/>
              <w:rPr>
                <w:sz w:val="22"/>
                <w:szCs w:val="22"/>
              </w:rPr>
            </w:pPr>
            <w:r w:rsidRPr="00E76643">
              <w:rPr>
                <w:sz w:val="22"/>
                <w:szCs w:val="22"/>
              </w:rPr>
              <w:t>Devices to determine the integrity of water wells including but not limited to cameras, data logging</w:t>
            </w:r>
            <w:r w:rsidR="00966EBE" w:rsidRPr="00E76643">
              <w:rPr>
                <w:sz w:val="22"/>
                <w:szCs w:val="22"/>
              </w:rPr>
              <w:t>,</w:t>
            </w:r>
            <w:r w:rsidRPr="00E76643">
              <w:rPr>
                <w:sz w:val="22"/>
                <w:szCs w:val="22"/>
              </w:rPr>
              <w:t xml:space="preserve"> water level sensors, borehole geophysical logging.</w:t>
            </w:r>
          </w:p>
        </w:tc>
      </w:tr>
      <w:tr w:rsidR="005619C5" w14:paraId="0DB6EC20" w14:textId="77777777" w:rsidTr="0050775B">
        <w:tc>
          <w:tcPr>
            <w:tcW w:w="3219" w:type="dxa"/>
          </w:tcPr>
          <w:p w14:paraId="2A4E3BFF" w14:textId="7EE2A969" w:rsidR="005619C5" w:rsidRPr="00E76643" w:rsidRDefault="005619C5" w:rsidP="005619C5">
            <w:pPr>
              <w:spacing w:line="259" w:lineRule="auto"/>
              <w:rPr>
                <w:sz w:val="22"/>
                <w:szCs w:val="22"/>
              </w:rPr>
            </w:pPr>
            <w:r w:rsidRPr="00E76643">
              <w:rPr>
                <w:sz w:val="22"/>
                <w:szCs w:val="22"/>
              </w:rPr>
              <w:t>72141500 - Land Preparation Services</w:t>
            </w:r>
          </w:p>
        </w:tc>
        <w:tc>
          <w:tcPr>
            <w:tcW w:w="7463" w:type="dxa"/>
          </w:tcPr>
          <w:p w14:paraId="166076B6" w14:textId="793E93FF" w:rsidR="005619C5" w:rsidRPr="00E76643" w:rsidRDefault="005619C5" w:rsidP="00E86826">
            <w:pPr>
              <w:spacing w:line="259" w:lineRule="auto"/>
              <w:ind w:left="166"/>
              <w:rPr>
                <w:sz w:val="22"/>
                <w:szCs w:val="22"/>
              </w:rPr>
            </w:pPr>
            <w:r w:rsidRPr="00E76643">
              <w:rPr>
                <w:sz w:val="22"/>
                <w:szCs w:val="22"/>
              </w:rPr>
              <w:t xml:space="preserve">The use of various types of equipment and personnel for earth movement, including but not limited to front end loaders, backhoes, bulldozers, excavators, skid steer loaders, </w:t>
            </w:r>
            <w:proofErr w:type="spellStart"/>
            <w:r w:rsidRPr="00E76643">
              <w:rPr>
                <w:sz w:val="22"/>
                <w:szCs w:val="22"/>
              </w:rPr>
              <w:t>geoprobes</w:t>
            </w:r>
            <w:proofErr w:type="spellEnd"/>
            <w:r w:rsidRPr="00E76643">
              <w:rPr>
                <w:sz w:val="22"/>
                <w:szCs w:val="22"/>
              </w:rPr>
              <w:t>, augers, etc.</w:t>
            </w:r>
          </w:p>
        </w:tc>
      </w:tr>
      <w:tr w:rsidR="005619C5" w14:paraId="77D39157" w14:textId="77777777" w:rsidTr="0050775B">
        <w:tc>
          <w:tcPr>
            <w:tcW w:w="3219" w:type="dxa"/>
          </w:tcPr>
          <w:p w14:paraId="6D9144B7" w14:textId="370AA30F" w:rsidR="005619C5" w:rsidRPr="00E76643" w:rsidRDefault="005619C5" w:rsidP="005619C5">
            <w:pPr>
              <w:spacing w:line="259" w:lineRule="auto"/>
              <w:rPr>
                <w:sz w:val="22"/>
                <w:szCs w:val="22"/>
              </w:rPr>
            </w:pPr>
            <w:r w:rsidRPr="00E76643">
              <w:rPr>
                <w:sz w:val="22"/>
                <w:szCs w:val="22"/>
              </w:rPr>
              <w:t>77101505 - Environmental monitoring</w:t>
            </w:r>
          </w:p>
        </w:tc>
        <w:tc>
          <w:tcPr>
            <w:tcW w:w="7463" w:type="dxa"/>
          </w:tcPr>
          <w:p w14:paraId="79060AA7" w14:textId="2E1E572F" w:rsidR="005619C5" w:rsidRPr="00E76643" w:rsidRDefault="005619C5" w:rsidP="005619C5">
            <w:pPr>
              <w:spacing w:line="259" w:lineRule="auto"/>
              <w:ind w:left="166"/>
              <w:rPr>
                <w:sz w:val="22"/>
                <w:szCs w:val="22"/>
              </w:rPr>
            </w:pPr>
            <w:r w:rsidRPr="00E76643">
              <w:rPr>
                <w:sz w:val="22"/>
                <w:szCs w:val="22"/>
              </w:rPr>
              <w:t xml:space="preserve">Various tools used to assess environmental conditions and trends.  This includes tools and techniques designed to observe an environment, characterize its quality and establish environmental </w:t>
            </w:r>
            <w:proofErr w:type="gramStart"/>
            <w:r w:rsidRPr="00E76643">
              <w:rPr>
                <w:sz w:val="22"/>
                <w:szCs w:val="22"/>
              </w:rPr>
              <w:t>parameters,</w:t>
            </w:r>
            <w:proofErr w:type="gramEnd"/>
            <w:r w:rsidRPr="00E76643">
              <w:rPr>
                <w:sz w:val="22"/>
                <w:szCs w:val="22"/>
              </w:rPr>
              <w:t xml:space="preserve"> for the purpose of accurately quantifying the impact an activity has had on the environment.  It may include the use of observational techniques and tools to detect, observe and measure conditions at a specific site or location.</w:t>
            </w:r>
          </w:p>
        </w:tc>
      </w:tr>
      <w:tr w:rsidR="005619C5" w14:paraId="0FB9AA0D" w14:textId="77777777" w:rsidTr="0050775B">
        <w:tc>
          <w:tcPr>
            <w:tcW w:w="3219" w:type="dxa"/>
          </w:tcPr>
          <w:p w14:paraId="0A7BAD5F" w14:textId="5D036CA8" w:rsidR="005619C5" w:rsidRPr="00E76643" w:rsidRDefault="005619C5" w:rsidP="005619C5">
            <w:pPr>
              <w:spacing w:line="259" w:lineRule="auto"/>
              <w:rPr>
                <w:sz w:val="22"/>
                <w:szCs w:val="22"/>
                <w:highlight w:val="yellow"/>
              </w:rPr>
            </w:pPr>
            <w:r w:rsidRPr="00E76643">
              <w:rPr>
                <w:sz w:val="22"/>
                <w:szCs w:val="22"/>
              </w:rPr>
              <w:t>77101900 - Pollution investigation services</w:t>
            </w:r>
          </w:p>
        </w:tc>
        <w:tc>
          <w:tcPr>
            <w:tcW w:w="7463" w:type="dxa"/>
          </w:tcPr>
          <w:p w14:paraId="45B6C53E" w14:textId="676C46EA" w:rsidR="005619C5" w:rsidRPr="00E76643" w:rsidRDefault="005619C5" w:rsidP="005619C5">
            <w:pPr>
              <w:spacing w:line="259" w:lineRule="auto"/>
              <w:ind w:left="166"/>
              <w:rPr>
                <w:sz w:val="22"/>
                <w:szCs w:val="22"/>
              </w:rPr>
            </w:pPr>
            <w:r w:rsidRPr="00E76643">
              <w:rPr>
                <w:sz w:val="22"/>
                <w:szCs w:val="22"/>
              </w:rPr>
              <w:t>The use of various observational tools and techniques to uncover the origin, causes and impacts of pollution events impacting air, water or soil.</w:t>
            </w:r>
          </w:p>
        </w:tc>
      </w:tr>
      <w:tr w:rsidR="005619C5" w14:paraId="20221FCD" w14:textId="77777777" w:rsidTr="0050775B">
        <w:tc>
          <w:tcPr>
            <w:tcW w:w="3219" w:type="dxa"/>
          </w:tcPr>
          <w:p w14:paraId="60BD75FC" w14:textId="480E5077" w:rsidR="005619C5" w:rsidRPr="00E76643" w:rsidRDefault="00E86826" w:rsidP="005619C5">
            <w:pPr>
              <w:spacing w:line="259" w:lineRule="auto"/>
              <w:rPr>
                <w:sz w:val="22"/>
                <w:szCs w:val="22"/>
                <w:highlight w:val="yellow"/>
              </w:rPr>
            </w:pPr>
            <w:r w:rsidRPr="00E76643">
              <w:rPr>
                <w:sz w:val="22"/>
                <w:szCs w:val="22"/>
              </w:rPr>
              <w:t>77120000 -</w:t>
            </w:r>
            <w:r w:rsidR="005619C5" w:rsidRPr="00E76643">
              <w:rPr>
                <w:sz w:val="22"/>
                <w:szCs w:val="22"/>
              </w:rPr>
              <w:t>Pollution tracking and monitoring and rehabilitation</w:t>
            </w:r>
          </w:p>
        </w:tc>
        <w:tc>
          <w:tcPr>
            <w:tcW w:w="7463" w:type="dxa"/>
          </w:tcPr>
          <w:p w14:paraId="5F642667" w14:textId="6A01302D" w:rsidR="005619C5" w:rsidRPr="00E76643" w:rsidRDefault="005619C5" w:rsidP="005619C5">
            <w:pPr>
              <w:spacing w:line="259" w:lineRule="auto"/>
              <w:ind w:left="166"/>
              <w:rPr>
                <w:sz w:val="22"/>
                <w:szCs w:val="22"/>
              </w:rPr>
            </w:pPr>
            <w:r w:rsidRPr="00E76643">
              <w:rPr>
                <w:sz w:val="22"/>
                <w:szCs w:val="22"/>
              </w:rPr>
              <w:t>Processes aimed at understanding, measuring and quantifying environmental contamination of various types through multiple investigative techniques.</w:t>
            </w:r>
          </w:p>
        </w:tc>
      </w:tr>
      <w:tr w:rsidR="005619C5" w14:paraId="74C1A13D" w14:textId="77777777" w:rsidTr="0050775B">
        <w:tc>
          <w:tcPr>
            <w:tcW w:w="3219" w:type="dxa"/>
          </w:tcPr>
          <w:p w14:paraId="5235EE1E" w14:textId="77777777" w:rsidR="005619C5" w:rsidRPr="00E86826" w:rsidRDefault="005619C5" w:rsidP="005619C5">
            <w:pPr>
              <w:spacing w:line="259" w:lineRule="auto"/>
              <w:rPr>
                <w:sz w:val="22"/>
                <w:szCs w:val="22"/>
              </w:rPr>
            </w:pPr>
            <w:r w:rsidRPr="00E86826">
              <w:rPr>
                <w:sz w:val="22"/>
                <w:szCs w:val="22"/>
              </w:rPr>
              <w:t>77121504 - Air pollution monitoring or measurement services</w:t>
            </w:r>
          </w:p>
        </w:tc>
        <w:tc>
          <w:tcPr>
            <w:tcW w:w="7463" w:type="dxa"/>
          </w:tcPr>
          <w:p w14:paraId="79FCDD45" w14:textId="77777777" w:rsidR="005619C5" w:rsidRPr="00E86826" w:rsidRDefault="005619C5" w:rsidP="005619C5">
            <w:pPr>
              <w:spacing w:line="259" w:lineRule="auto"/>
              <w:ind w:left="166"/>
              <w:rPr>
                <w:sz w:val="22"/>
                <w:szCs w:val="22"/>
              </w:rPr>
            </w:pPr>
            <w:r w:rsidRPr="00E86826">
              <w:rPr>
                <w:sz w:val="22"/>
                <w:szCs w:val="22"/>
              </w:rPr>
              <w:t xml:space="preserve">The use of various devices, including but not limited to gas analyzers and sensors and particulate matter monitors to measure the </w:t>
            </w:r>
            <w:proofErr w:type="gramStart"/>
            <w:r w:rsidRPr="00E86826">
              <w:rPr>
                <w:sz w:val="22"/>
                <w:szCs w:val="22"/>
              </w:rPr>
              <w:t>amount</w:t>
            </w:r>
            <w:proofErr w:type="gramEnd"/>
            <w:r w:rsidRPr="00E86826">
              <w:rPr>
                <w:sz w:val="22"/>
                <w:szCs w:val="22"/>
              </w:rPr>
              <w:t xml:space="preserve"> of </w:t>
            </w:r>
            <w:proofErr w:type="gramStart"/>
            <w:r w:rsidRPr="00E86826">
              <w:rPr>
                <w:sz w:val="22"/>
                <w:szCs w:val="22"/>
              </w:rPr>
              <w:t>particular contaminants</w:t>
            </w:r>
            <w:proofErr w:type="gramEnd"/>
            <w:r w:rsidRPr="00E86826">
              <w:rPr>
                <w:sz w:val="22"/>
                <w:szCs w:val="22"/>
              </w:rPr>
              <w:t xml:space="preserve"> in the air.</w:t>
            </w:r>
          </w:p>
        </w:tc>
      </w:tr>
      <w:tr w:rsidR="005619C5" w14:paraId="62ED3774" w14:textId="77777777" w:rsidTr="0050775B">
        <w:tc>
          <w:tcPr>
            <w:tcW w:w="3219" w:type="dxa"/>
          </w:tcPr>
          <w:p w14:paraId="4353A70F" w14:textId="77777777" w:rsidR="005619C5" w:rsidRPr="00E86826" w:rsidRDefault="005619C5" w:rsidP="005619C5">
            <w:pPr>
              <w:spacing w:line="259" w:lineRule="auto"/>
              <w:rPr>
                <w:sz w:val="22"/>
                <w:szCs w:val="22"/>
              </w:rPr>
            </w:pPr>
            <w:r w:rsidRPr="00E86826">
              <w:rPr>
                <w:sz w:val="22"/>
                <w:szCs w:val="22"/>
              </w:rPr>
              <w:t>77121606 - Soil pollution measurement or monitoring</w:t>
            </w:r>
          </w:p>
        </w:tc>
        <w:tc>
          <w:tcPr>
            <w:tcW w:w="7463" w:type="dxa"/>
          </w:tcPr>
          <w:p w14:paraId="7B3CB4B3" w14:textId="77777777" w:rsidR="005619C5" w:rsidRPr="00E86826" w:rsidRDefault="005619C5" w:rsidP="005619C5">
            <w:pPr>
              <w:spacing w:line="259" w:lineRule="auto"/>
              <w:ind w:left="166"/>
              <w:rPr>
                <w:sz w:val="22"/>
                <w:szCs w:val="22"/>
              </w:rPr>
            </w:pPr>
            <w:r w:rsidRPr="00E86826">
              <w:rPr>
                <w:sz w:val="22"/>
                <w:szCs w:val="22"/>
              </w:rPr>
              <w:t>Measurement of pollution levels within the soil.  This may include sampling of soil for the purpose of sending it to a laboratory for analysis to determine the contaminants that are present.  It can also include remote sensing technologies to make an initial determination of potential pollution and provide insight into locations where sampling should occur.</w:t>
            </w:r>
          </w:p>
        </w:tc>
      </w:tr>
      <w:tr w:rsidR="005619C5" w14:paraId="48082C24" w14:textId="77777777" w:rsidTr="0050775B">
        <w:tc>
          <w:tcPr>
            <w:tcW w:w="3219" w:type="dxa"/>
          </w:tcPr>
          <w:p w14:paraId="417543DE" w14:textId="77777777" w:rsidR="005619C5" w:rsidRPr="00E86826" w:rsidRDefault="005619C5" w:rsidP="005619C5">
            <w:pPr>
              <w:spacing w:line="259" w:lineRule="auto"/>
              <w:rPr>
                <w:sz w:val="22"/>
                <w:szCs w:val="22"/>
              </w:rPr>
            </w:pPr>
            <w:r w:rsidRPr="00E86826">
              <w:rPr>
                <w:sz w:val="22"/>
                <w:szCs w:val="22"/>
              </w:rPr>
              <w:t>77121701 - Surface water pollution monitoring or control services</w:t>
            </w:r>
          </w:p>
        </w:tc>
        <w:tc>
          <w:tcPr>
            <w:tcW w:w="7463" w:type="dxa"/>
          </w:tcPr>
          <w:p w14:paraId="4AB9769C" w14:textId="77777777" w:rsidR="005619C5" w:rsidRPr="00E86826" w:rsidRDefault="005619C5" w:rsidP="005619C5">
            <w:pPr>
              <w:spacing w:line="259" w:lineRule="auto"/>
              <w:ind w:left="166"/>
              <w:rPr>
                <w:sz w:val="22"/>
                <w:szCs w:val="22"/>
              </w:rPr>
            </w:pPr>
            <w:r w:rsidRPr="00E86826">
              <w:rPr>
                <w:sz w:val="22"/>
                <w:szCs w:val="22"/>
              </w:rPr>
              <w:t>Measurement of pollution levels within surface water.  This may include collection of surface water samples for the purpose of sending it to a laboratory for analysis to determine the contaminants that are present.  It can also include remote sensing technologies and handheld instruments to make an initial determination of potential pollution and provide insight into locations where sampling should occur.</w:t>
            </w:r>
          </w:p>
        </w:tc>
      </w:tr>
      <w:tr w:rsidR="005619C5" w14:paraId="498F235C" w14:textId="77777777" w:rsidTr="0050775B">
        <w:tc>
          <w:tcPr>
            <w:tcW w:w="3219" w:type="dxa"/>
          </w:tcPr>
          <w:p w14:paraId="7C924960" w14:textId="77777777" w:rsidR="005619C5" w:rsidRPr="00E86826" w:rsidRDefault="005619C5" w:rsidP="005619C5">
            <w:pPr>
              <w:spacing w:line="259" w:lineRule="auto"/>
              <w:rPr>
                <w:sz w:val="22"/>
                <w:szCs w:val="22"/>
              </w:rPr>
            </w:pPr>
            <w:r w:rsidRPr="00E86826">
              <w:rPr>
                <w:sz w:val="22"/>
                <w:szCs w:val="22"/>
              </w:rPr>
              <w:lastRenderedPageBreak/>
              <w:t>77121707 - Groundwater pollution monitoring or control services</w:t>
            </w:r>
          </w:p>
        </w:tc>
        <w:tc>
          <w:tcPr>
            <w:tcW w:w="7463" w:type="dxa"/>
          </w:tcPr>
          <w:p w14:paraId="1315E216" w14:textId="5595EF2D" w:rsidR="005619C5" w:rsidRPr="00E86826" w:rsidRDefault="005619C5">
            <w:pPr>
              <w:spacing w:line="259" w:lineRule="auto"/>
              <w:ind w:left="166"/>
              <w:rPr>
                <w:sz w:val="22"/>
                <w:szCs w:val="22"/>
              </w:rPr>
            </w:pPr>
            <w:r w:rsidRPr="00E86826">
              <w:rPr>
                <w:sz w:val="22"/>
                <w:szCs w:val="22"/>
              </w:rPr>
              <w:t xml:space="preserve">Measurement of pollution levels within groundwater.  This may include collection of </w:t>
            </w:r>
            <w:r w:rsidR="00966EBE">
              <w:rPr>
                <w:sz w:val="22"/>
                <w:szCs w:val="22"/>
              </w:rPr>
              <w:t>ground</w:t>
            </w:r>
            <w:r w:rsidRPr="00E86826">
              <w:rPr>
                <w:sz w:val="22"/>
                <w:szCs w:val="22"/>
              </w:rPr>
              <w:t xml:space="preserve"> water samples for the purpose of sending it to a laboratory for analysis to determine the contaminants that are present.  It can also include remote sensing technologies and handheld instruments to make an initial determination of potential pollution and provide insight into locations where sampling should occur.</w:t>
            </w:r>
          </w:p>
        </w:tc>
      </w:tr>
      <w:tr w:rsidR="005619C5" w14:paraId="631FD5B5" w14:textId="77777777" w:rsidTr="0050775B">
        <w:trPr>
          <w:trHeight w:val="1052"/>
        </w:trPr>
        <w:tc>
          <w:tcPr>
            <w:tcW w:w="3219" w:type="dxa"/>
          </w:tcPr>
          <w:p w14:paraId="134C5133" w14:textId="77777777" w:rsidR="005619C5" w:rsidRPr="00E86826" w:rsidRDefault="005619C5" w:rsidP="005619C5">
            <w:pPr>
              <w:spacing w:line="259" w:lineRule="auto"/>
              <w:rPr>
                <w:sz w:val="22"/>
                <w:szCs w:val="22"/>
              </w:rPr>
            </w:pPr>
            <w:r w:rsidRPr="00E86826">
              <w:rPr>
                <w:sz w:val="22"/>
                <w:szCs w:val="22"/>
              </w:rPr>
              <w:t>77140000 - Environmental laboratory services</w:t>
            </w:r>
          </w:p>
        </w:tc>
        <w:tc>
          <w:tcPr>
            <w:tcW w:w="7463" w:type="dxa"/>
          </w:tcPr>
          <w:p w14:paraId="71D3BDA8" w14:textId="77777777" w:rsidR="005619C5" w:rsidRPr="00E86826" w:rsidRDefault="005619C5" w:rsidP="005619C5">
            <w:pPr>
              <w:spacing w:line="259" w:lineRule="auto"/>
              <w:ind w:left="166"/>
              <w:rPr>
                <w:sz w:val="22"/>
                <w:szCs w:val="22"/>
              </w:rPr>
            </w:pPr>
            <w:r w:rsidRPr="00E86826">
              <w:rPr>
                <w:sz w:val="22"/>
                <w:szCs w:val="22"/>
              </w:rPr>
              <w:t>Laboratory services include collecting and preparing environmental samples for analysis, conducting field studies and laboratory tests, analyzing test results and drafting reports on findings.  The types of samples may include air, water and soil.</w:t>
            </w:r>
          </w:p>
        </w:tc>
      </w:tr>
    </w:tbl>
    <w:p w14:paraId="57566E5F" w14:textId="77777777" w:rsidR="00767463" w:rsidRDefault="00767463" w:rsidP="00767463">
      <w:pPr>
        <w:pStyle w:val="BodyText"/>
        <w:kinsoku w:val="0"/>
        <w:overflowPunct w:val="0"/>
        <w:spacing w:before="90" w:line="259" w:lineRule="auto"/>
        <w:rPr>
          <w:b/>
          <w:bCs/>
          <w:u w:val="thick" w:color="000000"/>
        </w:rPr>
      </w:pPr>
      <w:r>
        <w:rPr>
          <w:b/>
          <w:bCs/>
          <w:u w:val="thick" w:color="000000"/>
        </w:rPr>
        <w:t>GENERAL INORMATION/REQUIREMENTS:</w:t>
      </w:r>
    </w:p>
    <w:p w14:paraId="29D528C0" w14:textId="77777777" w:rsidR="00767463" w:rsidRDefault="00767463" w:rsidP="00767463">
      <w:pPr>
        <w:rPr>
          <w:b/>
          <w:bCs/>
          <w:color w:val="000000"/>
          <w:sz w:val="20"/>
          <w:szCs w:val="20"/>
        </w:rPr>
      </w:pPr>
    </w:p>
    <w:p w14:paraId="7189195A" w14:textId="77777777" w:rsidR="00767463" w:rsidRPr="0063316F" w:rsidRDefault="00767463" w:rsidP="00767463">
      <w:pPr>
        <w:pStyle w:val="ListParagraph"/>
        <w:numPr>
          <w:ilvl w:val="0"/>
          <w:numId w:val="18"/>
        </w:numPr>
        <w:autoSpaceDE w:val="0"/>
        <w:autoSpaceDN w:val="0"/>
        <w:adjustRightInd w:val="0"/>
        <w:ind w:right="278"/>
        <w:rPr>
          <w:b/>
          <w:bCs/>
        </w:rPr>
      </w:pPr>
      <w:r w:rsidRPr="00EE5DD9">
        <w:rPr>
          <w:b/>
          <w:bCs/>
        </w:rPr>
        <w:t xml:space="preserve">Type of Contract. </w:t>
      </w:r>
      <w:r>
        <w:t>Upon determination that the Contractor meets the ITQ requirements, the Commonwealth will issue a contract to the Contractor. Upon receipt of a Purchase Order (PO) issued under this Contract, the Contractor agrees to furnish the requested services to the Commonwealth agency issuing the PO.</w:t>
      </w:r>
    </w:p>
    <w:p w14:paraId="339E761A" w14:textId="77777777" w:rsidR="00767463" w:rsidRPr="009D3A42" w:rsidRDefault="00767463" w:rsidP="00767463">
      <w:pPr>
        <w:pStyle w:val="ListParagraph"/>
        <w:rPr>
          <w:b/>
          <w:bCs/>
        </w:rPr>
      </w:pPr>
    </w:p>
    <w:p w14:paraId="61258634" w14:textId="77777777" w:rsidR="00767463" w:rsidRPr="009D3A42" w:rsidRDefault="00767463" w:rsidP="00767463">
      <w:pPr>
        <w:pStyle w:val="ListParagraph"/>
        <w:numPr>
          <w:ilvl w:val="0"/>
          <w:numId w:val="18"/>
        </w:numPr>
        <w:autoSpaceDE w:val="0"/>
        <w:autoSpaceDN w:val="0"/>
        <w:adjustRightInd w:val="0"/>
        <w:ind w:right="278"/>
        <w:rPr>
          <w:b/>
          <w:bCs/>
        </w:rPr>
      </w:pPr>
      <w:r w:rsidRPr="009D3A42">
        <w:rPr>
          <w:b/>
        </w:rPr>
        <w:t>Order of Precedence</w:t>
      </w:r>
      <w:r>
        <w:t xml:space="preserve">. If any conflicts or discrepancies should arise in the terms and conditions of this Contract, or the interpretation thereof, the order of precedence shall be: </w:t>
      </w:r>
    </w:p>
    <w:p w14:paraId="779A7305" w14:textId="77777777" w:rsidR="00767463" w:rsidRDefault="00767463" w:rsidP="00767463">
      <w:pPr>
        <w:pStyle w:val="ListParagraph"/>
        <w:numPr>
          <w:ilvl w:val="0"/>
          <w:numId w:val="20"/>
        </w:numPr>
        <w:autoSpaceDE w:val="0"/>
        <w:autoSpaceDN w:val="0"/>
        <w:adjustRightInd w:val="0"/>
        <w:ind w:left="1440" w:right="278"/>
      </w:pPr>
      <w:r>
        <w:t xml:space="preserve">This Contract; </w:t>
      </w:r>
      <w:r w:rsidR="00CC49B4">
        <w:t>and</w:t>
      </w:r>
    </w:p>
    <w:p w14:paraId="7B3B89DD" w14:textId="77777777" w:rsidR="00CC49B4" w:rsidRDefault="00CC49B4" w:rsidP="00CC49B4">
      <w:pPr>
        <w:pStyle w:val="ListParagraph"/>
        <w:autoSpaceDE w:val="0"/>
        <w:autoSpaceDN w:val="0"/>
        <w:adjustRightInd w:val="0"/>
        <w:ind w:left="1440" w:right="278"/>
      </w:pPr>
    </w:p>
    <w:p w14:paraId="3624D7A6" w14:textId="457793C6" w:rsidR="00767463" w:rsidRDefault="00767463" w:rsidP="00767463">
      <w:pPr>
        <w:pStyle w:val="ListParagraph"/>
        <w:numPr>
          <w:ilvl w:val="0"/>
          <w:numId w:val="20"/>
        </w:numPr>
        <w:autoSpaceDE w:val="0"/>
        <w:autoSpaceDN w:val="0"/>
        <w:adjustRightInd w:val="0"/>
        <w:ind w:left="1440" w:right="278"/>
      </w:pPr>
      <w:r>
        <w:t xml:space="preserve">The data </w:t>
      </w:r>
      <w:r w:rsidR="009572FC">
        <w:t>residing</w:t>
      </w:r>
      <w:r>
        <w:t xml:space="preserve"> </w:t>
      </w:r>
      <w:r w:rsidRPr="002040D8">
        <w:t>on the</w:t>
      </w:r>
      <w:r w:rsidR="00C304BC" w:rsidRPr="002040D8">
        <w:t xml:space="preserve"> PA OAG website,</w:t>
      </w:r>
      <w:r w:rsidRPr="002040D8">
        <w:t xml:space="preserve"> </w:t>
      </w:r>
      <w:hyperlink r:id="rId13" w:history="1">
        <w:r w:rsidR="00C304BC" w:rsidRPr="002040D8">
          <w:rPr>
            <w:rStyle w:val="Hyperlink"/>
          </w:rPr>
          <w:t>https://www.attorneygeneral.gov/procurement/</w:t>
        </w:r>
      </w:hyperlink>
      <w:r w:rsidR="00C304BC" w:rsidRPr="002040D8">
        <w:t>,</w:t>
      </w:r>
      <w:r w:rsidR="002040D8" w:rsidRPr="002040D8">
        <w:t xml:space="preserve"> </w:t>
      </w:r>
      <w:r w:rsidRPr="002040D8">
        <w:t>and incorporated herein by reference at the date of execution of the Contract or issuance of an RFQ off of this Contract, whichever is later, including but not limited to the promises and certifications the Contractor made</w:t>
      </w:r>
      <w:r>
        <w:t xml:space="preserve"> in qualifying for the Contract</w:t>
      </w:r>
      <w:r w:rsidR="00CC49B4">
        <w:t>.</w:t>
      </w:r>
    </w:p>
    <w:p w14:paraId="3E71D897" w14:textId="77777777" w:rsidR="00767463" w:rsidRDefault="00767463" w:rsidP="00767463">
      <w:pPr>
        <w:ind w:left="1080"/>
      </w:pPr>
    </w:p>
    <w:p w14:paraId="308EF82A" w14:textId="77777777" w:rsidR="00767463" w:rsidRDefault="00767463" w:rsidP="00767463">
      <w:pPr>
        <w:ind w:left="720"/>
      </w:pPr>
      <w:r>
        <w:t xml:space="preserve">If any conflicts or discrepancies should arise in the interpretation of a PO, the order of precedence shall be: </w:t>
      </w:r>
    </w:p>
    <w:p w14:paraId="77D33EE4" w14:textId="57A6F8DB" w:rsidR="003036F8" w:rsidRDefault="001E10B9" w:rsidP="00767463">
      <w:pPr>
        <w:pStyle w:val="ListParagraph"/>
        <w:numPr>
          <w:ilvl w:val="0"/>
          <w:numId w:val="21"/>
        </w:numPr>
        <w:autoSpaceDE w:val="0"/>
        <w:autoSpaceDN w:val="0"/>
        <w:adjustRightInd w:val="0"/>
        <w:ind w:left="1440" w:right="278" w:hanging="360"/>
      </w:pPr>
      <w:r>
        <w:t xml:space="preserve">The </w:t>
      </w:r>
      <w:r w:rsidR="003036F8">
        <w:t xml:space="preserve">Contract </w:t>
      </w:r>
    </w:p>
    <w:p w14:paraId="7E20B6A6" w14:textId="77777777" w:rsidR="003036F8" w:rsidRDefault="003036F8" w:rsidP="003036F8">
      <w:pPr>
        <w:pStyle w:val="ListParagraph"/>
        <w:autoSpaceDE w:val="0"/>
        <w:autoSpaceDN w:val="0"/>
        <w:adjustRightInd w:val="0"/>
        <w:ind w:left="1440" w:right="278"/>
      </w:pPr>
    </w:p>
    <w:p w14:paraId="480BE807" w14:textId="77777777" w:rsidR="00767463" w:rsidRDefault="00767463" w:rsidP="003036F8">
      <w:pPr>
        <w:pStyle w:val="ListParagraph"/>
        <w:numPr>
          <w:ilvl w:val="0"/>
          <w:numId w:val="21"/>
        </w:numPr>
        <w:autoSpaceDE w:val="0"/>
        <w:autoSpaceDN w:val="0"/>
        <w:adjustRightInd w:val="0"/>
        <w:ind w:left="1440" w:right="278" w:hanging="360"/>
      </w:pPr>
      <w:r>
        <w:t xml:space="preserve">The service category definitions, descriptions, qualification requirements, and contract terms and conditions set forth in the RFQ; </w:t>
      </w:r>
      <w:r w:rsidR="00CC49B4">
        <w:t>and</w:t>
      </w:r>
    </w:p>
    <w:p w14:paraId="0BD139C6" w14:textId="77777777" w:rsidR="00CC49B4" w:rsidRDefault="00CC49B4" w:rsidP="00CC49B4">
      <w:pPr>
        <w:pStyle w:val="ListParagraph"/>
        <w:autoSpaceDE w:val="0"/>
        <w:autoSpaceDN w:val="0"/>
        <w:adjustRightInd w:val="0"/>
        <w:ind w:left="0" w:right="278"/>
      </w:pPr>
    </w:p>
    <w:p w14:paraId="23D503B3" w14:textId="74057047" w:rsidR="00A34163" w:rsidRDefault="00767463" w:rsidP="00E76643">
      <w:pPr>
        <w:pStyle w:val="ListParagraph"/>
        <w:numPr>
          <w:ilvl w:val="0"/>
          <w:numId w:val="21"/>
        </w:numPr>
        <w:autoSpaceDE w:val="0"/>
        <w:autoSpaceDN w:val="0"/>
        <w:adjustRightInd w:val="0"/>
        <w:ind w:left="1440" w:right="278" w:hanging="360"/>
      </w:pPr>
      <w:r>
        <w:t>The PO and any attachment thereto, including: (1) the Contractor’s Proposal, as accepted by the Commonwealth; (2) the RFQ.</w:t>
      </w:r>
    </w:p>
    <w:p w14:paraId="248C334D" w14:textId="247DADD3" w:rsidR="00A34163" w:rsidRPr="009D3A42" w:rsidRDefault="00A34163" w:rsidP="00E76643">
      <w:pPr>
        <w:autoSpaceDE w:val="0"/>
        <w:autoSpaceDN w:val="0"/>
        <w:adjustRightInd w:val="0"/>
        <w:ind w:right="278"/>
      </w:pPr>
    </w:p>
    <w:p w14:paraId="0C875AAB" w14:textId="2EFFA059" w:rsidR="004A6F7B" w:rsidRPr="00E76643" w:rsidRDefault="00767463" w:rsidP="00E76643">
      <w:pPr>
        <w:pStyle w:val="ListParagraph"/>
        <w:numPr>
          <w:ilvl w:val="0"/>
          <w:numId w:val="18"/>
        </w:numPr>
      </w:pPr>
      <w:r w:rsidRPr="00E76643">
        <w:rPr>
          <w:b/>
        </w:rPr>
        <w:t>Bid Protest Procedure</w:t>
      </w:r>
      <w:r w:rsidR="00A34163">
        <w:rPr>
          <w:b/>
        </w:rPr>
        <w:t>.</w:t>
      </w:r>
      <w:r w:rsidRPr="00E76643">
        <w:t xml:space="preserve"> </w:t>
      </w:r>
      <w:r w:rsidR="004A6F7B" w:rsidRPr="002F5579">
        <w:t xml:space="preserve">The </w:t>
      </w:r>
      <w:r w:rsidR="004A6F7B">
        <w:t>Bid</w:t>
      </w:r>
      <w:r w:rsidR="004A6F7B" w:rsidRPr="002F5579">
        <w:t xml:space="preserve"> Protest Procedure </w:t>
      </w:r>
      <w:r w:rsidR="00A34163">
        <w:t xml:space="preserve">can be found </w:t>
      </w:r>
      <w:r w:rsidR="004A6F7B" w:rsidRPr="002F5579">
        <w:t xml:space="preserve">on the </w:t>
      </w:r>
      <w:r w:rsidR="004A6F7B">
        <w:t>PA</w:t>
      </w:r>
      <w:r w:rsidR="00A34163">
        <w:t xml:space="preserve"> </w:t>
      </w:r>
      <w:r w:rsidR="004A6F7B">
        <w:t>OAG website</w:t>
      </w:r>
      <w:r w:rsidR="004A6F7B" w:rsidRPr="002F5579">
        <w:t xml:space="preserve"> at </w:t>
      </w:r>
      <w:r w:rsidR="004A6F7B" w:rsidRPr="00606FAA">
        <w:t>https://www.attorneygeneral.gov/procurement/</w:t>
      </w:r>
      <w:r w:rsidR="004A6F7B">
        <w:t xml:space="preserve">.  </w:t>
      </w:r>
    </w:p>
    <w:p w14:paraId="3FAE0167" w14:textId="77777777" w:rsidR="00767463" w:rsidRPr="006820FF" w:rsidRDefault="00767463" w:rsidP="00767463">
      <w:pPr>
        <w:rPr>
          <w:b/>
          <w:bCs/>
        </w:rPr>
      </w:pPr>
    </w:p>
    <w:p w14:paraId="11789780" w14:textId="77777777" w:rsidR="00767463" w:rsidRPr="00EE5DD9" w:rsidRDefault="00767463" w:rsidP="00767463">
      <w:pPr>
        <w:pStyle w:val="ListParagraph"/>
        <w:numPr>
          <w:ilvl w:val="0"/>
          <w:numId w:val="18"/>
        </w:numPr>
        <w:autoSpaceDE w:val="0"/>
        <w:autoSpaceDN w:val="0"/>
        <w:adjustRightInd w:val="0"/>
        <w:ind w:right="278"/>
      </w:pPr>
      <w:r w:rsidRPr="009D3A42">
        <w:rPr>
          <w:b/>
          <w:bCs/>
        </w:rPr>
        <w:t xml:space="preserve">New Equipment. </w:t>
      </w:r>
      <w:r w:rsidRPr="00EE5DD9">
        <w:t xml:space="preserve">Unless otherwise specified in this </w:t>
      </w:r>
      <w:r>
        <w:t>ITQ</w:t>
      </w:r>
      <w:r w:rsidRPr="00EE5DD9">
        <w:t xml:space="preserve">, all products offered by </w:t>
      </w:r>
      <w:r>
        <w:t>Contractors</w:t>
      </w:r>
      <w:r w:rsidRPr="00EE5DD9">
        <w:t xml:space="preserve"> must be new or remanufactured. A 'new' product is one that will be used first by the Commonwealth after it is manufactured or produced. A 'remanufactured' product is one which: 1) has been rebuilt, using new or used parts, to a condition which meets the original manufacturer's most recent specifications for the item; 2) does not, in the opinion of the Issuing Office, differ in appearance from a new item; and 3) has the same warranty as a new item. Unless otherwise specified in this invitation for bids, used or reconditioned products are not acceptable. This clause shall not be construed to prohibit </w:t>
      </w:r>
      <w:r>
        <w:t>Contractors</w:t>
      </w:r>
      <w:r w:rsidRPr="00EE5DD9">
        <w:t xml:space="preserve"> from offering products with recycled content, provided the product is new or remanufactured.</w:t>
      </w:r>
    </w:p>
    <w:p w14:paraId="5A58BD20" w14:textId="77777777" w:rsidR="00767463" w:rsidRDefault="00767463" w:rsidP="00767463">
      <w:pPr>
        <w:pStyle w:val="ListParagraph"/>
        <w:rPr>
          <w:b/>
          <w:bCs/>
        </w:rPr>
      </w:pPr>
    </w:p>
    <w:p w14:paraId="195C543C" w14:textId="77777777" w:rsidR="00767463" w:rsidRPr="009D3A42" w:rsidRDefault="00767463" w:rsidP="00767463">
      <w:pPr>
        <w:pStyle w:val="ListParagraph"/>
        <w:numPr>
          <w:ilvl w:val="0"/>
          <w:numId w:val="18"/>
        </w:numPr>
        <w:autoSpaceDE w:val="0"/>
        <w:autoSpaceDN w:val="0"/>
        <w:adjustRightInd w:val="0"/>
        <w:ind w:right="278"/>
        <w:rPr>
          <w:b/>
          <w:bCs/>
        </w:rPr>
      </w:pPr>
      <w:r w:rsidRPr="009D3A42">
        <w:rPr>
          <w:b/>
          <w:bCs/>
        </w:rPr>
        <w:lastRenderedPageBreak/>
        <w:t xml:space="preserve">Post-Submission Descriptive Literature. </w:t>
      </w:r>
      <w:r w:rsidRPr="00EE5DD9">
        <w:t xml:space="preserve">The Commonwealth may, during its evaluation of the bids, require any </w:t>
      </w:r>
      <w:r>
        <w:t>Contractor</w:t>
      </w:r>
      <w:r w:rsidRPr="00EE5DD9">
        <w:t xml:space="preserve"> to submit cuts, illustrations, drawings, prints, test data sheets, specification sheets and brochures which detail construction features, design, components, materials used, applicable dimensions and any other pertinent information which the Issuing Office may require in order to evaluate the product(s) offered. The required information must be submitted within two (2) business days after notification from the Issuing Office. Failure to submit the required information prior to the expiration of the second business day after notification shall result in the rejection of the bid as non-responsive.</w:t>
      </w:r>
    </w:p>
    <w:p w14:paraId="061852F3" w14:textId="77777777" w:rsidR="00767463" w:rsidRPr="00EE5DD9" w:rsidRDefault="00767463" w:rsidP="00767463">
      <w:pPr>
        <w:pStyle w:val="ListParagraph"/>
        <w:rPr>
          <w:b/>
          <w:bCs/>
        </w:rPr>
      </w:pPr>
    </w:p>
    <w:p w14:paraId="6E32DCE3" w14:textId="77777777" w:rsidR="00767463" w:rsidRPr="00EE5DD9" w:rsidRDefault="00767463" w:rsidP="00767463">
      <w:pPr>
        <w:pStyle w:val="ListParagraph"/>
        <w:numPr>
          <w:ilvl w:val="0"/>
          <w:numId w:val="18"/>
        </w:numPr>
        <w:autoSpaceDE w:val="0"/>
        <w:autoSpaceDN w:val="0"/>
        <w:adjustRightInd w:val="0"/>
        <w:ind w:right="278"/>
        <w:rPr>
          <w:b/>
          <w:bCs/>
        </w:rPr>
      </w:pPr>
      <w:r w:rsidRPr="00EE5DD9">
        <w:rPr>
          <w:b/>
          <w:bCs/>
        </w:rPr>
        <w:t xml:space="preserve">Tie Bids/Quotes. </w:t>
      </w:r>
      <w:r>
        <w:t xml:space="preserve">All tie bids/quotes </w:t>
      </w:r>
      <w:r w:rsidRPr="00EE5DD9">
        <w:t>will be broken by the Issuing Office.</w:t>
      </w:r>
    </w:p>
    <w:p w14:paraId="3050DB8A" w14:textId="77777777" w:rsidR="00767463" w:rsidRPr="00EE5DD9" w:rsidRDefault="00767463" w:rsidP="00767463">
      <w:pPr>
        <w:pStyle w:val="ListParagraph"/>
        <w:rPr>
          <w:b/>
          <w:bCs/>
        </w:rPr>
      </w:pPr>
    </w:p>
    <w:p w14:paraId="29030657" w14:textId="77777777" w:rsidR="00767463" w:rsidRPr="008E1A7A" w:rsidRDefault="00767463" w:rsidP="00767463">
      <w:pPr>
        <w:pStyle w:val="ListParagraph"/>
        <w:numPr>
          <w:ilvl w:val="0"/>
          <w:numId w:val="18"/>
        </w:numPr>
        <w:autoSpaceDE w:val="0"/>
        <w:autoSpaceDN w:val="0"/>
        <w:adjustRightInd w:val="0"/>
        <w:ind w:right="278"/>
        <w:rPr>
          <w:b/>
          <w:bCs/>
        </w:rPr>
      </w:pPr>
      <w:r w:rsidRPr="009D3A42">
        <w:rPr>
          <w:b/>
          <w:bCs/>
        </w:rPr>
        <w:t xml:space="preserve">Prompt Payment Discounts. </w:t>
      </w:r>
      <w:r w:rsidRPr="00EE5DD9">
        <w:t xml:space="preserve">Prompt payment discounts will not be considered in making an award. If prompt payment discounts are offered by any </w:t>
      </w:r>
      <w:r>
        <w:t>Contractor</w:t>
      </w:r>
      <w:r w:rsidRPr="00EE5DD9">
        <w:t>, however, the Issuing Office will take advantage of such offer.</w:t>
      </w:r>
    </w:p>
    <w:p w14:paraId="7416FCD6" w14:textId="77777777" w:rsidR="006E1C1B" w:rsidRDefault="006E1C1B" w:rsidP="00367D4F"/>
    <w:p w14:paraId="4C3CA986" w14:textId="3B55A653" w:rsidR="006E1C1B" w:rsidRDefault="006E1C1B" w:rsidP="005E0179">
      <w:pPr>
        <w:spacing w:line="252" w:lineRule="auto"/>
      </w:pPr>
      <w:r w:rsidRPr="00DF5509">
        <w:rPr>
          <w:b/>
          <w:bCs/>
          <w:u w:val="single"/>
        </w:rPr>
        <w:t>REQUEST FOR QUOTES (RFQ) PROCEDURES</w:t>
      </w:r>
      <w:r w:rsidRPr="00DF5509">
        <w:rPr>
          <w:b/>
          <w:bCs/>
        </w:rPr>
        <w:t>:</w:t>
      </w:r>
      <w:r w:rsidRPr="00DF5509">
        <w:t xml:space="preserve"> </w:t>
      </w:r>
      <w:r w:rsidR="005E0179" w:rsidRPr="00DF5509">
        <w:t>Commonwealth Agencies will issue an RFQ to qualified Contractors. Contractors will respond to the RFQ. The requesting Agencies may require the qualified Contractors to furnish, upon request, additional documentation in the RFQ. The qualified Contractors selected for the RFQ process will receive a Purchase Order (PO) and will supply the service to meet the specific requirements as indicated in the RFQ.</w:t>
      </w:r>
    </w:p>
    <w:p w14:paraId="5FDA8FBF" w14:textId="26F86C60" w:rsidR="0050775B" w:rsidRDefault="0050775B" w:rsidP="005E0179">
      <w:pPr>
        <w:spacing w:line="252" w:lineRule="auto"/>
      </w:pPr>
    </w:p>
    <w:p w14:paraId="23626157" w14:textId="77777777" w:rsidR="0050775B" w:rsidRDefault="0050775B" w:rsidP="005E0179">
      <w:pPr>
        <w:spacing w:line="252" w:lineRule="auto"/>
        <w:rPr>
          <w:b/>
          <w:bCs/>
          <w:u w:val="single"/>
        </w:rPr>
      </w:pPr>
    </w:p>
    <w:p w14:paraId="4E405AF0" w14:textId="77777777" w:rsidR="006E1C1B" w:rsidRDefault="006E1C1B" w:rsidP="006E1C1B">
      <w:r>
        <w:t>Agencies will exercise a scoring method based upon the criteria set forth in the RFQ.  The Scoring Methods are defined as follows:</w:t>
      </w:r>
    </w:p>
    <w:p w14:paraId="15ED7A30" w14:textId="77777777" w:rsidR="006E1C1B" w:rsidRDefault="006E1C1B" w:rsidP="006E1C1B">
      <w:r>
        <w:t xml:space="preserve">  </w:t>
      </w:r>
    </w:p>
    <w:p w14:paraId="09E795D1" w14:textId="77777777" w:rsidR="00C25BD7" w:rsidRPr="00C25BD7" w:rsidRDefault="006E1C1B" w:rsidP="00367D4F">
      <w:pPr>
        <w:pStyle w:val="ListParagraph"/>
        <w:numPr>
          <w:ilvl w:val="0"/>
          <w:numId w:val="22"/>
        </w:numPr>
      </w:pPr>
      <w:r w:rsidRPr="00C25BD7">
        <w:t>Best Value</w:t>
      </w:r>
    </w:p>
    <w:p w14:paraId="57D6D66B" w14:textId="6D1641CF" w:rsidR="005E0179" w:rsidRPr="00C25BD7" w:rsidRDefault="005E0179" w:rsidP="00C25BD7">
      <w:pPr>
        <w:pStyle w:val="ListParagraph"/>
        <w:numPr>
          <w:ilvl w:val="1"/>
          <w:numId w:val="22"/>
        </w:numPr>
      </w:pPr>
      <w:r w:rsidRPr="00C25BD7">
        <w:t xml:space="preserve">The responsive and responsible supplier who </w:t>
      </w:r>
      <w:proofErr w:type="gramStart"/>
      <w:r w:rsidRPr="00C25BD7">
        <w:t>is able to</w:t>
      </w:r>
      <w:proofErr w:type="gramEnd"/>
      <w:r w:rsidRPr="00C25BD7">
        <w:t xml:space="preserve"> provide the required services as reflected by their Service Proposal, within the timeline dictated, and </w:t>
      </w:r>
      <w:proofErr w:type="gramStart"/>
      <w:r w:rsidRPr="00C25BD7">
        <w:t>who’s</w:t>
      </w:r>
      <w:proofErr w:type="gramEnd"/>
      <w:r w:rsidRPr="00C25BD7">
        <w:t xml:space="preserve"> pricing is determined to be most competitive, will be deemed as providing the best value to the Commonwealth and will be awarded a Purchase Order.</w:t>
      </w:r>
      <w:r w:rsidR="0039093A" w:rsidRPr="00C25BD7">
        <w:t xml:space="preserve">  </w:t>
      </w:r>
    </w:p>
    <w:sectPr w:rsidR="005E0179" w:rsidRPr="00C25BD7" w:rsidSect="00C733F5">
      <w:footerReference w:type="even" r:id="rId14"/>
      <w:footerReference w:type="default" r:id="rId15"/>
      <w:headerReference w:type="first" r:id="rId16"/>
      <w:footerReference w:type="first" r:id="rId17"/>
      <w:pgSz w:w="12240" w:h="15840"/>
      <w:pgMar w:top="720" w:right="720" w:bottom="720" w:left="72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0073713" w14:textId="77777777" w:rsidR="00777A9D" w:rsidRDefault="00777A9D">
      <w:r>
        <w:separator/>
      </w:r>
    </w:p>
  </w:endnote>
  <w:endnote w:type="continuationSeparator" w:id="0">
    <w:p w14:paraId="7A53F83D" w14:textId="77777777" w:rsidR="00777A9D" w:rsidRDefault="00777A9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MS Reference Sans Serif">
    <w:panose1 w:val="020B0604030504040204"/>
    <w:charset w:val="00"/>
    <w:family w:val="swiss"/>
    <w:pitch w:val="variable"/>
    <w:sig w:usb0="20000287" w:usb1="00000000" w:usb2="00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C755CC9" w14:textId="77777777" w:rsidR="003A4624" w:rsidRDefault="003A4624" w:rsidP="0065095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sidR="00C733F5">
      <w:rPr>
        <w:rStyle w:val="PageNumber"/>
        <w:noProof/>
      </w:rPr>
      <w:t>2</w:t>
    </w:r>
    <w:r>
      <w:rPr>
        <w:rStyle w:val="PageNumber"/>
      </w:rPr>
      <w:fldChar w:fldCharType="end"/>
    </w:r>
  </w:p>
  <w:p w14:paraId="4D7555F3" w14:textId="77777777" w:rsidR="003A4624" w:rsidRDefault="003A4624">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5DED95E" w14:textId="2904BEB5" w:rsidR="008501C2" w:rsidRDefault="008501C2" w:rsidP="008501C2">
    <w:pPr>
      <w:pStyle w:val="Footer"/>
      <w:pBdr>
        <w:top w:val="single" w:sz="4" w:space="1" w:color="D9D9D9"/>
      </w:pBdr>
      <w:jc w:val="right"/>
    </w:pPr>
    <w:r>
      <w:fldChar w:fldCharType="begin"/>
    </w:r>
    <w:r>
      <w:instrText xml:space="preserve"> PAGE   \* MERGEFORMAT </w:instrText>
    </w:r>
    <w:r>
      <w:fldChar w:fldCharType="separate"/>
    </w:r>
    <w:r w:rsidR="00812B0A">
      <w:rPr>
        <w:noProof/>
      </w:rPr>
      <w:t>4</w:t>
    </w:r>
    <w:r>
      <w:rPr>
        <w:noProof/>
      </w:rPr>
      <w:fldChar w:fldCharType="end"/>
    </w:r>
    <w:r>
      <w:t xml:space="preserve"> | </w:t>
    </w:r>
    <w:r w:rsidRPr="008501C2">
      <w:rPr>
        <w:color w:val="7F7F7F"/>
        <w:spacing w:val="60"/>
      </w:rPr>
      <w:t>Page</w:t>
    </w:r>
  </w:p>
  <w:p w14:paraId="1B38BFE1" w14:textId="77777777" w:rsidR="00236E66" w:rsidRDefault="00236E66"/>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CA90803" w14:textId="52243764" w:rsidR="003A4624" w:rsidRDefault="0020641D" w:rsidP="006E1C1B">
    <w:pPr>
      <w:pStyle w:val="Footer"/>
      <w:pBdr>
        <w:top w:val="single" w:sz="4" w:space="1" w:color="D9D9D9"/>
      </w:pBdr>
      <w:jc w:val="right"/>
      <w:rPr>
        <w:color w:val="7F7F7F"/>
        <w:spacing w:val="60"/>
      </w:rPr>
    </w:pPr>
    <w:r>
      <w:fldChar w:fldCharType="begin"/>
    </w:r>
    <w:r>
      <w:instrText xml:space="preserve"> PAGE   \* MERGEFORMAT </w:instrText>
    </w:r>
    <w:r>
      <w:fldChar w:fldCharType="separate"/>
    </w:r>
    <w:r w:rsidR="00A34163">
      <w:rPr>
        <w:noProof/>
      </w:rPr>
      <w:t>1</w:t>
    </w:r>
    <w:r>
      <w:rPr>
        <w:noProof/>
      </w:rPr>
      <w:fldChar w:fldCharType="end"/>
    </w:r>
    <w:r>
      <w:t xml:space="preserve"> | </w:t>
    </w:r>
    <w:r w:rsidRPr="0020641D">
      <w:rPr>
        <w:color w:val="7F7F7F"/>
        <w:spacing w:val="60"/>
      </w:rPr>
      <w:t>Page</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76CBA7F" w14:textId="77777777" w:rsidR="00777A9D" w:rsidRDefault="00777A9D">
      <w:r>
        <w:separator/>
      </w:r>
    </w:p>
  </w:footnote>
  <w:footnote w:type="continuationSeparator" w:id="0">
    <w:p w14:paraId="2BF7C7E1" w14:textId="77777777" w:rsidR="00777A9D" w:rsidRDefault="00777A9D">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76742FF" w14:textId="77777777" w:rsidR="00C733F5" w:rsidRPr="00C733F5" w:rsidRDefault="00C733F5" w:rsidP="00C733F5">
    <w:pPr>
      <w:spacing w:line="259" w:lineRule="auto"/>
      <w:ind w:right="7"/>
      <w:jc w:val="center"/>
    </w:pPr>
    <w:r>
      <w:rPr>
        <w:b/>
      </w:rPr>
      <w:t>STATEMENT OF WORK</w:t>
    </w:r>
  </w:p>
  <w:p w14:paraId="5C489AFC" w14:textId="77777777" w:rsidR="004835A6" w:rsidRDefault="00354A13" w:rsidP="00C733F5">
    <w:pPr>
      <w:spacing w:line="259" w:lineRule="auto"/>
      <w:ind w:right="6"/>
      <w:jc w:val="center"/>
      <w:rPr>
        <w:b/>
      </w:rPr>
    </w:pPr>
    <w:r w:rsidRPr="0050775B">
      <w:rPr>
        <w:b/>
      </w:rPr>
      <w:t>O</w:t>
    </w:r>
    <w:r w:rsidR="004835A6">
      <w:rPr>
        <w:b/>
      </w:rPr>
      <w:t>FFICE OF ATTORNEY GENERAL</w:t>
    </w:r>
  </w:p>
  <w:p w14:paraId="265C3F14" w14:textId="77777777" w:rsidR="002040D8" w:rsidRDefault="00C25BD7" w:rsidP="00C25BD7">
    <w:pPr>
      <w:tabs>
        <w:tab w:val="center" w:pos="5397"/>
        <w:tab w:val="left" w:pos="9765"/>
      </w:tabs>
      <w:spacing w:line="259" w:lineRule="auto"/>
      <w:ind w:right="6"/>
      <w:rPr>
        <w:b/>
      </w:rPr>
    </w:pPr>
    <w:r>
      <w:rPr>
        <w:b/>
      </w:rPr>
      <w:tab/>
    </w:r>
    <w:r w:rsidR="004835A6">
      <w:rPr>
        <w:b/>
      </w:rPr>
      <w:t>ENVIRONMENTAL CRIMES</w:t>
    </w:r>
  </w:p>
  <w:p w14:paraId="27781546" w14:textId="77777777" w:rsidR="00C733F5" w:rsidRDefault="00C733F5" w:rsidP="00C733F5">
    <w:pPr>
      <w:pStyle w:val="Header"/>
      <w:tabs>
        <w:tab w:val="clear" w:pos="4680"/>
        <w:tab w:val="clear" w:pos="9360"/>
      </w:tabs>
      <w:jc w:val="center"/>
      <w:rPr>
        <w:b/>
      </w:rPr>
    </w:pPr>
    <w:r>
      <w:rPr>
        <w:b/>
      </w:rPr>
      <w:t>INVITATION TO QUALIFY</w:t>
    </w:r>
    <w:r w:rsidRPr="00C733F5">
      <w:rPr>
        <w:b/>
      </w:rPr>
      <w:t xml:space="preserve"> (ITQ) </w:t>
    </w:r>
    <w:r>
      <w:rPr>
        <w:b/>
      </w:rPr>
      <w:t>CONTRACT</w:t>
    </w:r>
  </w:p>
  <w:p w14:paraId="5E152939" w14:textId="052FB13E" w:rsidR="002040D8" w:rsidRPr="00C733F5" w:rsidRDefault="002040D8" w:rsidP="002040D8">
    <w:pPr>
      <w:tabs>
        <w:tab w:val="center" w:pos="5397"/>
        <w:tab w:val="left" w:pos="9765"/>
      </w:tabs>
      <w:spacing w:line="259" w:lineRule="auto"/>
      <w:ind w:right="6"/>
      <w:jc w:val="center"/>
    </w:pPr>
    <w:r>
      <w:rPr>
        <w:b/>
      </w:rPr>
      <w:t>ITQ# 44</w:t>
    </w:r>
    <w:r w:rsidRPr="002040D8">
      <w:rPr>
        <w:b/>
      </w:rPr>
      <w:t>000</w:t>
    </w:r>
    <w:r>
      <w:rPr>
        <w:b/>
      </w:rPr>
      <w:t>33770</w:t>
    </w:r>
  </w:p>
  <w:p w14:paraId="34092675" w14:textId="77777777" w:rsidR="002040D8" w:rsidRDefault="002040D8" w:rsidP="00C733F5">
    <w:pPr>
      <w:pStyle w:val="Header"/>
      <w:tabs>
        <w:tab w:val="clear" w:pos="4680"/>
        <w:tab w:val="clear" w:pos="9360"/>
      </w:tabs>
      <w:jc w:val="center"/>
      <w:rPr>
        <w:b/>
      </w:rPr>
    </w:pPr>
  </w:p>
  <w:p w14:paraId="44D4ED54" w14:textId="77777777" w:rsidR="00C733F5" w:rsidRPr="00C733F5" w:rsidRDefault="00C733F5" w:rsidP="00C733F5">
    <w:pPr>
      <w:pStyle w:val="Header"/>
      <w:tabs>
        <w:tab w:val="clear" w:pos="4680"/>
        <w:tab w:val="clear" w:pos="9360"/>
      </w:tabs>
      <w:jc w:val="cent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402"/>
    <w:multiLevelType w:val="multilevel"/>
    <w:tmpl w:val="00000885"/>
    <w:lvl w:ilvl="0">
      <w:numFmt w:val="bullet"/>
      <w:lvlText w:val=""/>
      <w:lvlJc w:val="left"/>
      <w:pPr>
        <w:ind w:left="860" w:hanging="361"/>
      </w:pPr>
      <w:rPr>
        <w:rFonts w:ascii="Symbol" w:hAnsi="Symbol"/>
        <w:b w:val="0"/>
        <w:w w:val="100"/>
        <w:sz w:val="24"/>
      </w:rPr>
    </w:lvl>
    <w:lvl w:ilvl="1">
      <w:numFmt w:val="bullet"/>
      <w:lvlText w:val="•"/>
      <w:lvlJc w:val="left"/>
      <w:pPr>
        <w:ind w:left="1882" w:hanging="361"/>
      </w:pPr>
    </w:lvl>
    <w:lvl w:ilvl="2">
      <w:numFmt w:val="bullet"/>
      <w:lvlText w:val="•"/>
      <w:lvlJc w:val="left"/>
      <w:pPr>
        <w:ind w:left="2904" w:hanging="361"/>
      </w:pPr>
    </w:lvl>
    <w:lvl w:ilvl="3">
      <w:numFmt w:val="bullet"/>
      <w:lvlText w:val="•"/>
      <w:lvlJc w:val="left"/>
      <w:pPr>
        <w:ind w:left="3926" w:hanging="361"/>
      </w:pPr>
    </w:lvl>
    <w:lvl w:ilvl="4">
      <w:numFmt w:val="bullet"/>
      <w:lvlText w:val="•"/>
      <w:lvlJc w:val="left"/>
      <w:pPr>
        <w:ind w:left="4948" w:hanging="361"/>
      </w:pPr>
    </w:lvl>
    <w:lvl w:ilvl="5">
      <w:numFmt w:val="bullet"/>
      <w:lvlText w:val="•"/>
      <w:lvlJc w:val="left"/>
      <w:pPr>
        <w:ind w:left="5970" w:hanging="361"/>
      </w:pPr>
    </w:lvl>
    <w:lvl w:ilvl="6">
      <w:numFmt w:val="bullet"/>
      <w:lvlText w:val="•"/>
      <w:lvlJc w:val="left"/>
      <w:pPr>
        <w:ind w:left="6992" w:hanging="361"/>
      </w:pPr>
    </w:lvl>
    <w:lvl w:ilvl="7">
      <w:numFmt w:val="bullet"/>
      <w:lvlText w:val="•"/>
      <w:lvlJc w:val="left"/>
      <w:pPr>
        <w:ind w:left="8014" w:hanging="361"/>
      </w:pPr>
    </w:lvl>
    <w:lvl w:ilvl="8">
      <w:numFmt w:val="bullet"/>
      <w:lvlText w:val="•"/>
      <w:lvlJc w:val="left"/>
      <w:pPr>
        <w:ind w:left="9036" w:hanging="361"/>
      </w:pPr>
    </w:lvl>
  </w:abstractNum>
  <w:abstractNum w:abstractNumId="1" w15:restartNumberingAfterBreak="0">
    <w:nsid w:val="00C075E5"/>
    <w:multiLevelType w:val="hybridMultilevel"/>
    <w:tmpl w:val="E37CBBEC"/>
    <w:lvl w:ilvl="0" w:tplc="04090001">
      <w:start w:val="1"/>
      <w:numFmt w:val="bullet"/>
      <w:lvlText w:val=""/>
      <w:lvlJc w:val="left"/>
      <w:pPr>
        <w:ind w:left="360" w:hanging="360"/>
      </w:pPr>
      <w:rPr>
        <w:rFonts w:ascii="Symbol" w:hAnsi="Symbol" w:hint="default"/>
      </w:rPr>
    </w:lvl>
    <w:lvl w:ilvl="1" w:tplc="04090001">
      <w:start w:val="1"/>
      <w:numFmt w:val="bullet"/>
      <w:lvlText w:val=""/>
      <w:lvlJc w:val="left"/>
      <w:pPr>
        <w:ind w:left="1080" w:hanging="360"/>
      </w:pPr>
      <w:rPr>
        <w:rFonts w:ascii="Symbol" w:hAnsi="Symbol" w:hint="default"/>
      </w:rPr>
    </w:lvl>
    <w:lvl w:ilvl="2" w:tplc="04090001">
      <w:start w:val="1"/>
      <w:numFmt w:val="bullet"/>
      <w:lvlText w:val=""/>
      <w:lvlJc w:val="left"/>
      <w:pPr>
        <w:ind w:left="1800" w:hanging="180"/>
      </w:pPr>
      <w:rPr>
        <w:rFonts w:ascii="Symbol" w:hAnsi="Symbol" w:hint="default"/>
      </w:rPr>
    </w:lvl>
    <w:lvl w:ilvl="3" w:tplc="8AAA2092">
      <w:numFmt w:val="bullet"/>
      <w:lvlText w:val="•"/>
      <w:lvlJc w:val="left"/>
      <w:pPr>
        <w:ind w:left="2520" w:hanging="360"/>
      </w:pPr>
      <w:rPr>
        <w:rFonts w:ascii="Times New Roman" w:eastAsia="Times New Roman" w:hAnsi="Times New Roman" w:cs="Times New Roman" w:hint="default"/>
      </w:r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 w15:restartNumberingAfterBreak="0">
    <w:nsid w:val="08666A84"/>
    <w:multiLevelType w:val="hybridMultilevel"/>
    <w:tmpl w:val="4808B99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1EEB5985"/>
    <w:multiLevelType w:val="hybridMultilevel"/>
    <w:tmpl w:val="EC68FCE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207E2692"/>
    <w:multiLevelType w:val="hybridMultilevel"/>
    <w:tmpl w:val="797AA67A"/>
    <w:lvl w:ilvl="0" w:tplc="BD785720">
      <w:start w:val="1"/>
      <w:numFmt w:val="upperLetter"/>
      <w:lvlText w:val="%1."/>
      <w:lvlJc w:val="left"/>
      <w:pPr>
        <w:ind w:left="720" w:hanging="360"/>
      </w:pPr>
      <w:rPr>
        <w:rFonts w:hint="default"/>
        <w:b/>
        <w:sz w:val="24"/>
        <w:szCs w:val="24"/>
      </w:rPr>
    </w:lvl>
    <w:lvl w:ilvl="1" w:tplc="3126C598">
      <w:start w:val="1"/>
      <w:numFmt w:val="lowerLetter"/>
      <w:lvlText w:val="%2."/>
      <w:lvlJc w:val="left"/>
      <w:pPr>
        <w:ind w:left="1440" w:hanging="360"/>
      </w:pPr>
      <w:rPr>
        <w:b w:val="0"/>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23E94D5E"/>
    <w:multiLevelType w:val="hybridMultilevel"/>
    <w:tmpl w:val="97A6630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2B2D0B37"/>
    <w:multiLevelType w:val="hybridMultilevel"/>
    <w:tmpl w:val="E6EEE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2B31248C"/>
    <w:multiLevelType w:val="hybridMultilevel"/>
    <w:tmpl w:val="3B34BAB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2E245560"/>
    <w:multiLevelType w:val="hybridMultilevel"/>
    <w:tmpl w:val="268AD982"/>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B04F8B4">
      <w:numFmt w:val="bullet"/>
      <w:lvlText w:val="•"/>
      <w:lvlJc w:val="left"/>
      <w:pPr>
        <w:ind w:left="2160" w:hanging="360"/>
      </w:pPr>
      <w:rPr>
        <w:rFonts w:ascii="Times New Roman" w:eastAsia="Times New Roman" w:hAnsi="Times New Roman" w:cs="Times New Roman"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32E8196A"/>
    <w:multiLevelType w:val="hybridMultilevel"/>
    <w:tmpl w:val="623E3C62"/>
    <w:lvl w:ilvl="0" w:tplc="04090001">
      <w:start w:val="1"/>
      <w:numFmt w:val="bullet"/>
      <w:lvlText w:val=""/>
      <w:lvlJc w:val="left"/>
      <w:pPr>
        <w:ind w:left="2160" w:hanging="360"/>
      </w:pPr>
      <w:rPr>
        <w:rFonts w:ascii="Symbol" w:hAnsi="Symbol" w:hint="default"/>
      </w:rPr>
    </w:lvl>
    <w:lvl w:ilvl="1" w:tplc="04090003" w:tentative="1">
      <w:start w:val="1"/>
      <w:numFmt w:val="bullet"/>
      <w:lvlText w:val="o"/>
      <w:lvlJc w:val="left"/>
      <w:pPr>
        <w:ind w:left="2880" w:hanging="360"/>
      </w:pPr>
      <w:rPr>
        <w:rFonts w:ascii="Courier New" w:hAnsi="Courier New" w:cs="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10" w15:restartNumberingAfterBreak="0">
    <w:nsid w:val="38735544"/>
    <w:multiLevelType w:val="hybridMultilevel"/>
    <w:tmpl w:val="52D64842"/>
    <w:lvl w:ilvl="0" w:tplc="04090015">
      <w:start w:val="1"/>
      <w:numFmt w:val="upp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3D496AA7"/>
    <w:multiLevelType w:val="hybridMultilevel"/>
    <w:tmpl w:val="DCB0D500"/>
    <w:lvl w:ilvl="0" w:tplc="EF90FF84">
      <w:start w:val="1"/>
      <w:numFmt w:val="lowerRoman"/>
      <w:lvlText w:val="%1."/>
      <w:lvlJc w:val="left"/>
      <w:pPr>
        <w:ind w:left="1800" w:hanging="720"/>
      </w:pPr>
      <w:rPr>
        <w:rFonts w:ascii="Times New Roman" w:eastAsia="Times New Roman" w:hAnsi="Times New Roman" w:cs="Times New Roman"/>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2" w15:restartNumberingAfterBreak="0">
    <w:nsid w:val="45186E1A"/>
    <w:multiLevelType w:val="hybridMultilevel"/>
    <w:tmpl w:val="5D120724"/>
    <w:lvl w:ilvl="0" w:tplc="52A61F4A">
      <w:start w:val="1"/>
      <w:numFmt w:val="upperLetter"/>
      <w:lvlText w:val="%1."/>
      <w:lvlJc w:val="left"/>
      <w:pPr>
        <w:ind w:left="720" w:hanging="360"/>
      </w:pPr>
      <w:rPr>
        <w:i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15:restartNumberingAfterBreak="0">
    <w:nsid w:val="4A5023C1"/>
    <w:multiLevelType w:val="hybridMultilevel"/>
    <w:tmpl w:val="B7BE66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4B6060A8"/>
    <w:multiLevelType w:val="hybridMultilevel"/>
    <w:tmpl w:val="BE4AB91C"/>
    <w:lvl w:ilvl="0" w:tplc="0409000F">
      <w:start w:val="1"/>
      <w:numFmt w:val="decimal"/>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5" w15:restartNumberingAfterBreak="0">
    <w:nsid w:val="4EDD357A"/>
    <w:multiLevelType w:val="hybridMultilevel"/>
    <w:tmpl w:val="FFAE617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15:restartNumberingAfterBreak="0">
    <w:nsid w:val="4FA35D28"/>
    <w:multiLevelType w:val="hybridMultilevel"/>
    <w:tmpl w:val="755A8AEC"/>
    <w:lvl w:ilvl="0" w:tplc="06C29C5E">
      <w:start w:val="1"/>
      <w:numFmt w:val="lowerRoman"/>
      <w:lvlText w:val="%1."/>
      <w:lvlJc w:val="left"/>
      <w:pPr>
        <w:ind w:left="1530" w:hanging="360"/>
      </w:pPr>
      <w:rPr>
        <w:rFonts w:ascii="Times New Roman" w:eastAsia="Times New Roman" w:hAnsi="Times New Roman" w:cs="Times New Roman"/>
      </w:rPr>
    </w:lvl>
    <w:lvl w:ilvl="1" w:tplc="04090019">
      <w:start w:val="1"/>
      <w:numFmt w:val="lowerLetter"/>
      <w:lvlText w:val="%2."/>
      <w:lvlJc w:val="left"/>
      <w:pPr>
        <w:ind w:left="2250" w:hanging="360"/>
      </w:pPr>
    </w:lvl>
    <w:lvl w:ilvl="2" w:tplc="0409001B" w:tentative="1">
      <w:start w:val="1"/>
      <w:numFmt w:val="lowerRoman"/>
      <w:lvlText w:val="%3."/>
      <w:lvlJc w:val="right"/>
      <w:pPr>
        <w:ind w:left="2970" w:hanging="180"/>
      </w:pPr>
    </w:lvl>
    <w:lvl w:ilvl="3" w:tplc="0409000F" w:tentative="1">
      <w:start w:val="1"/>
      <w:numFmt w:val="decimal"/>
      <w:lvlText w:val="%4."/>
      <w:lvlJc w:val="left"/>
      <w:pPr>
        <w:ind w:left="3690" w:hanging="360"/>
      </w:pPr>
    </w:lvl>
    <w:lvl w:ilvl="4" w:tplc="04090019" w:tentative="1">
      <w:start w:val="1"/>
      <w:numFmt w:val="lowerLetter"/>
      <w:lvlText w:val="%5."/>
      <w:lvlJc w:val="left"/>
      <w:pPr>
        <w:ind w:left="4410" w:hanging="360"/>
      </w:pPr>
    </w:lvl>
    <w:lvl w:ilvl="5" w:tplc="0409001B" w:tentative="1">
      <w:start w:val="1"/>
      <w:numFmt w:val="lowerRoman"/>
      <w:lvlText w:val="%6."/>
      <w:lvlJc w:val="right"/>
      <w:pPr>
        <w:ind w:left="5130" w:hanging="180"/>
      </w:pPr>
    </w:lvl>
    <w:lvl w:ilvl="6" w:tplc="0409000F" w:tentative="1">
      <w:start w:val="1"/>
      <w:numFmt w:val="decimal"/>
      <w:lvlText w:val="%7."/>
      <w:lvlJc w:val="left"/>
      <w:pPr>
        <w:ind w:left="5850" w:hanging="360"/>
      </w:pPr>
    </w:lvl>
    <w:lvl w:ilvl="7" w:tplc="04090019" w:tentative="1">
      <w:start w:val="1"/>
      <w:numFmt w:val="lowerLetter"/>
      <w:lvlText w:val="%8."/>
      <w:lvlJc w:val="left"/>
      <w:pPr>
        <w:ind w:left="6570" w:hanging="360"/>
      </w:pPr>
    </w:lvl>
    <w:lvl w:ilvl="8" w:tplc="0409001B" w:tentative="1">
      <w:start w:val="1"/>
      <w:numFmt w:val="lowerRoman"/>
      <w:lvlText w:val="%9."/>
      <w:lvlJc w:val="right"/>
      <w:pPr>
        <w:ind w:left="7290" w:hanging="180"/>
      </w:pPr>
    </w:lvl>
  </w:abstractNum>
  <w:abstractNum w:abstractNumId="17" w15:restartNumberingAfterBreak="0">
    <w:nsid w:val="541977E0"/>
    <w:multiLevelType w:val="hybridMultilevel"/>
    <w:tmpl w:val="9A36A54A"/>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5A04262A"/>
    <w:multiLevelType w:val="hybridMultilevel"/>
    <w:tmpl w:val="93E6855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5E2E5090"/>
    <w:multiLevelType w:val="hybridMultilevel"/>
    <w:tmpl w:val="AE847398"/>
    <w:lvl w:ilvl="0" w:tplc="04090001">
      <w:start w:val="1"/>
      <w:numFmt w:val="bullet"/>
      <w:lvlText w:val=""/>
      <w:lvlJc w:val="left"/>
      <w:pPr>
        <w:ind w:left="886" w:hanging="360"/>
      </w:pPr>
      <w:rPr>
        <w:rFonts w:ascii="Symbol" w:hAnsi="Symbol" w:hint="default"/>
      </w:rPr>
    </w:lvl>
    <w:lvl w:ilvl="1" w:tplc="154C62B4">
      <w:numFmt w:val="bullet"/>
      <w:lvlText w:val="•"/>
      <w:lvlJc w:val="left"/>
      <w:pPr>
        <w:ind w:left="1606" w:hanging="360"/>
      </w:pPr>
      <w:rPr>
        <w:rFonts w:ascii="Times New Roman" w:eastAsia="Times New Roman" w:hAnsi="Times New Roman" w:cs="Times New Roman" w:hint="default"/>
      </w:rPr>
    </w:lvl>
    <w:lvl w:ilvl="2" w:tplc="04090005" w:tentative="1">
      <w:start w:val="1"/>
      <w:numFmt w:val="bullet"/>
      <w:lvlText w:val=""/>
      <w:lvlJc w:val="left"/>
      <w:pPr>
        <w:ind w:left="2326" w:hanging="360"/>
      </w:pPr>
      <w:rPr>
        <w:rFonts w:ascii="Wingdings" w:hAnsi="Wingdings" w:hint="default"/>
      </w:rPr>
    </w:lvl>
    <w:lvl w:ilvl="3" w:tplc="04090001" w:tentative="1">
      <w:start w:val="1"/>
      <w:numFmt w:val="bullet"/>
      <w:lvlText w:val=""/>
      <w:lvlJc w:val="left"/>
      <w:pPr>
        <w:ind w:left="3046" w:hanging="360"/>
      </w:pPr>
      <w:rPr>
        <w:rFonts w:ascii="Symbol" w:hAnsi="Symbol" w:hint="default"/>
      </w:rPr>
    </w:lvl>
    <w:lvl w:ilvl="4" w:tplc="04090003" w:tentative="1">
      <w:start w:val="1"/>
      <w:numFmt w:val="bullet"/>
      <w:lvlText w:val="o"/>
      <w:lvlJc w:val="left"/>
      <w:pPr>
        <w:ind w:left="3766" w:hanging="360"/>
      </w:pPr>
      <w:rPr>
        <w:rFonts w:ascii="Courier New" w:hAnsi="Courier New" w:cs="Courier New" w:hint="default"/>
      </w:rPr>
    </w:lvl>
    <w:lvl w:ilvl="5" w:tplc="04090005" w:tentative="1">
      <w:start w:val="1"/>
      <w:numFmt w:val="bullet"/>
      <w:lvlText w:val=""/>
      <w:lvlJc w:val="left"/>
      <w:pPr>
        <w:ind w:left="4486" w:hanging="360"/>
      </w:pPr>
      <w:rPr>
        <w:rFonts w:ascii="Wingdings" w:hAnsi="Wingdings" w:hint="default"/>
      </w:rPr>
    </w:lvl>
    <w:lvl w:ilvl="6" w:tplc="04090001" w:tentative="1">
      <w:start w:val="1"/>
      <w:numFmt w:val="bullet"/>
      <w:lvlText w:val=""/>
      <w:lvlJc w:val="left"/>
      <w:pPr>
        <w:ind w:left="5206" w:hanging="360"/>
      </w:pPr>
      <w:rPr>
        <w:rFonts w:ascii="Symbol" w:hAnsi="Symbol" w:hint="default"/>
      </w:rPr>
    </w:lvl>
    <w:lvl w:ilvl="7" w:tplc="04090003" w:tentative="1">
      <w:start w:val="1"/>
      <w:numFmt w:val="bullet"/>
      <w:lvlText w:val="o"/>
      <w:lvlJc w:val="left"/>
      <w:pPr>
        <w:ind w:left="5926" w:hanging="360"/>
      </w:pPr>
      <w:rPr>
        <w:rFonts w:ascii="Courier New" w:hAnsi="Courier New" w:cs="Courier New" w:hint="default"/>
      </w:rPr>
    </w:lvl>
    <w:lvl w:ilvl="8" w:tplc="04090005" w:tentative="1">
      <w:start w:val="1"/>
      <w:numFmt w:val="bullet"/>
      <w:lvlText w:val=""/>
      <w:lvlJc w:val="left"/>
      <w:pPr>
        <w:ind w:left="6646" w:hanging="360"/>
      </w:pPr>
      <w:rPr>
        <w:rFonts w:ascii="Wingdings" w:hAnsi="Wingdings" w:hint="default"/>
      </w:rPr>
    </w:lvl>
  </w:abstractNum>
  <w:abstractNum w:abstractNumId="20" w15:restartNumberingAfterBreak="0">
    <w:nsid w:val="73C7778F"/>
    <w:multiLevelType w:val="hybridMultilevel"/>
    <w:tmpl w:val="2CC63662"/>
    <w:lvl w:ilvl="0" w:tplc="04090001">
      <w:start w:val="1"/>
      <w:numFmt w:val="bullet"/>
      <w:lvlText w:val=""/>
      <w:lvlJc w:val="left"/>
      <w:pPr>
        <w:ind w:left="885" w:hanging="360"/>
      </w:pPr>
      <w:rPr>
        <w:rFonts w:ascii="Symbol" w:hAnsi="Symbol" w:hint="default"/>
      </w:rPr>
    </w:lvl>
    <w:lvl w:ilvl="1" w:tplc="83F25D42">
      <w:numFmt w:val="bullet"/>
      <w:lvlText w:val="•"/>
      <w:lvlJc w:val="left"/>
      <w:pPr>
        <w:ind w:left="1605" w:hanging="360"/>
      </w:pPr>
      <w:rPr>
        <w:rFonts w:ascii="Times New Roman" w:eastAsia="Times New Roman" w:hAnsi="Times New Roman" w:cs="Times New Roman" w:hint="default"/>
      </w:rPr>
    </w:lvl>
    <w:lvl w:ilvl="2" w:tplc="04090005" w:tentative="1">
      <w:start w:val="1"/>
      <w:numFmt w:val="bullet"/>
      <w:lvlText w:val=""/>
      <w:lvlJc w:val="left"/>
      <w:pPr>
        <w:ind w:left="2325" w:hanging="360"/>
      </w:pPr>
      <w:rPr>
        <w:rFonts w:ascii="Wingdings" w:hAnsi="Wingdings" w:hint="default"/>
      </w:rPr>
    </w:lvl>
    <w:lvl w:ilvl="3" w:tplc="04090001" w:tentative="1">
      <w:start w:val="1"/>
      <w:numFmt w:val="bullet"/>
      <w:lvlText w:val=""/>
      <w:lvlJc w:val="left"/>
      <w:pPr>
        <w:ind w:left="3045" w:hanging="360"/>
      </w:pPr>
      <w:rPr>
        <w:rFonts w:ascii="Symbol" w:hAnsi="Symbol" w:hint="default"/>
      </w:rPr>
    </w:lvl>
    <w:lvl w:ilvl="4" w:tplc="04090003" w:tentative="1">
      <w:start w:val="1"/>
      <w:numFmt w:val="bullet"/>
      <w:lvlText w:val="o"/>
      <w:lvlJc w:val="left"/>
      <w:pPr>
        <w:ind w:left="3765" w:hanging="360"/>
      </w:pPr>
      <w:rPr>
        <w:rFonts w:ascii="Courier New" w:hAnsi="Courier New" w:cs="Courier New" w:hint="default"/>
      </w:rPr>
    </w:lvl>
    <w:lvl w:ilvl="5" w:tplc="04090005" w:tentative="1">
      <w:start w:val="1"/>
      <w:numFmt w:val="bullet"/>
      <w:lvlText w:val=""/>
      <w:lvlJc w:val="left"/>
      <w:pPr>
        <w:ind w:left="4485" w:hanging="360"/>
      </w:pPr>
      <w:rPr>
        <w:rFonts w:ascii="Wingdings" w:hAnsi="Wingdings" w:hint="default"/>
      </w:rPr>
    </w:lvl>
    <w:lvl w:ilvl="6" w:tplc="04090001" w:tentative="1">
      <w:start w:val="1"/>
      <w:numFmt w:val="bullet"/>
      <w:lvlText w:val=""/>
      <w:lvlJc w:val="left"/>
      <w:pPr>
        <w:ind w:left="5205" w:hanging="360"/>
      </w:pPr>
      <w:rPr>
        <w:rFonts w:ascii="Symbol" w:hAnsi="Symbol" w:hint="default"/>
      </w:rPr>
    </w:lvl>
    <w:lvl w:ilvl="7" w:tplc="04090003" w:tentative="1">
      <w:start w:val="1"/>
      <w:numFmt w:val="bullet"/>
      <w:lvlText w:val="o"/>
      <w:lvlJc w:val="left"/>
      <w:pPr>
        <w:ind w:left="5925" w:hanging="360"/>
      </w:pPr>
      <w:rPr>
        <w:rFonts w:ascii="Courier New" w:hAnsi="Courier New" w:cs="Courier New" w:hint="default"/>
      </w:rPr>
    </w:lvl>
    <w:lvl w:ilvl="8" w:tplc="04090005" w:tentative="1">
      <w:start w:val="1"/>
      <w:numFmt w:val="bullet"/>
      <w:lvlText w:val=""/>
      <w:lvlJc w:val="left"/>
      <w:pPr>
        <w:ind w:left="6645" w:hanging="360"/>
      </w:pPr>
      <w:rPr>
        <w:rFonts w:ascii="Wingdings" w:hAnsi="Wingdings" w:hint="default"/>
      </w:rPr>
    </w:lvl>
  </w:abstractNum>
  <w:abstractNum w:abstractNumId="21" w15:restartNumberingAfterBreak="0">
    <w:nsid w:val="73CA54E6"/>
    <w:multiLevelType w:val="multilevel"/>
    <w:tmpl w:val="1E669D0E"/>
    <w:lvl w:ilvl="0">
      <w:start w:val="1"/>
      <w:numFmt w:val="decimal"/>
      <w:lvlText w:val="I-%1."/>
      <w:lvlJc w:val="left"/>
      <w:pPr>
        <w:tabs>
          <w:tab w:val="num" w:pos="720"/>
        </w:tabs>
        <w:ind w:left="360" w:hanging="360"/>
      </w:pPr>
      <w:rPr>
        <w:rFonts w:ascii="Times New Roman" w:hAnsi="Times New Roman" w:hint="default"/>
        <w:b/>
        <w:i w:val="0"/>
        <w:sz w:val="24"/>
      </w:rPr>
    </w:lvl>
    <w:lvl w:ilvl="1">
      <w:start w:val="1"/>
      <w:numFmt w:val="upperLetter"/>
      <w:lvlText w:val="%2."/>
      <w:lvlJc w:val="left"/>
      <w:pPr>
        <w:tabs>
          <w:tab w:val="num" w:pos="1440"/>
        </w:tabs>
        <w:ind w:left="1440" w:hanging="720"/>
      </w:pPr>
      <w:rPr>
        <w:rFonts w:hint="default"/>
        <w:b/>
        <w:i w:val="0"/>
        <w:vanish w:val="0"/>
        <w:sz w:val="24"/>
        <w:szCs w:val="24"/>
      </w:rPr>
    </w:lvl>
    <w:lvl w:ilvl="2">
      <w:start w:val="1"/>
      <w:numFmt w:val="lowerRoman"/>
      <w:lvlText w:val="%3)"/>
      <w:lvlJc w:val="left"/>
      <w:pPr>
        <w:tabs>
          <w:tab w:val="num" w:pos="2160"/>
        </w:tabs>
        <w:ind w:left="2160" w:hanging="720"/>
      </w:pPr>
      <w:rPr>
        <w:rFonts w:ascii="Times New Roman" w:hAnsi="Times New Roman" w:hint="default"/>
        <w:b w:val="0"/>
        <w:i w:val="0"/>
        <w:color w:val="auto"/>
        <w:sz w:val="24"/>
        <w:u w:val="none"/>
      </w:rPr>
    </w:lvl>
    <w:lvl w:ilvl="3">
      <w:start w:val="1"/>
      <w:numFmt w:val="decimal"/>
      <w:lvlText w:val="%4)"/>
      <w:lvlJc w:val="left"/>
      <w:pPr>
        <w:tabs>
          <w:tab w:val="num" w:pos="2880"/>
        </w:tabs>
        <w:ind w:left="2880" w:hanging="720"/>
      </w:pPr>
      <w:rPr>
        <w:rFonts w:ascii="Times New Roman" w:hAnsi="Times New Roman" w:hint="default"/>
        <w:b w:val="0"/>
        <w:i w:val="0"/>
        <w:color w:val="auto"/>
        <w:sz w:val="24"/>
        <w:u w:val="none"/>
      </w:rPr>
    </w:lvl>
    <w:lvl w:ilvl="4">
      <w:start w:val="1"/>
      <w:numFmt w:val="lowerLetter"/>
      <w:lvlText w:val="%5)"/>
      <w:lvlJc w:val="left"/>
      <w:pPr>
        <w:tabs>
          <w:tab w:val="num" w:pos="3600"/>
        </w:tabs>
        <w:ind w:left="3600" w:hanging="720"/>
      </w:pPr>
      <w:rPr>
        <w:rFonts w:hint="default"/>
        <w:b w:val="0"/>
        <w:i w:val="0"/>
      </w:rPr>
    </w:lvl>
    <w:lvl w:ilvl="5">
      <w:start w:val="1"/>
      <w:numFmt w:val="lowerRoman"/>
      <w:lvlText w:val="(%6)"/>
      <w:lvlJc w:val="left"/>
      <w:pPr>
        <w:tabs>
          <w:tab w:val="num" w:pos="4320"/>
        </w:tabs>
        <w:ind w:left="4320" w:hanging="720"/>
      </w:pPr>
      <w:rPr>
        <w:rFonts w:hint="default"/>
      </w:rPr>
    </w:lvl>
    <w:lvl w:ilvl="6">
      <w:start w:val="1"/>
      <w:numFmt w:val="decimal"/>
      <w:lvlText w:val="(%7)"/>
      <w:lvlJc w:val="left"/>
      <w:pPr>
        <w:tabs>
          <w:tab w:val="num" w:pos="5040"/>
        </w:tabs>
        <w:ind w:left="5040" w:hanging="720"/>
      </w:pPr>
      <w:rPr>
        <w:rFonts w:hint="default"/>
      </w:rPr>
    </w:lvl>
    <w:lvl w:ilvl="7">
      <w:start w:val="1"/>
      <w:numFmt w:val="lowerLetter"/>
      <w:lvlText w:val="(%8)"/>
      <w:lvlJc w:val="left"/>
      <w:pPr>
        <w:tabs>
          <w:tab w:val="num" w:pos="5760"/>
        </w:tabs>
        <w:ind w:left="5760" w:hanging="720"/>
      </w:pPr>
      <w:rPr>
        <w:rFonts w:hint="default"/>
      </w:rPr>
    </w:lvl>
    <w:lvl w:ilvl="8">
      <w:start w:val="1"/>
      <w:numFmt w:val="lowerRoman"/>
      <w:lvlText w:val="%9."/>
      <w:lvlJc w:val="left"/>
      <w:pPr>
        <w:tabs>
          <w:tab w:val="num" w:pos="6480"/>
        </w:tabs>
        <w:ind w:left="6480" w:hanging="720"/>
      </w:pPr>
      <w:rPr>
        <w:rFonts w:hint="default"/>
      </w:rPr>
    </w:lvl>
  </w:abstractNum>
  <w:abstractNum w:abstractNumId="22" w15:restartNumberingAfterBreak="0">
    <w:nsid w:val="787A2F76"/>
    <w:multiLevelType w:val="hybridMultilevel"/>
    <w:tmpl w:val="678A89B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7C7025F4"/>
    <w:multiLevelType w:val="hybridMultilevel"/>
    <w:tmpl w:val="6DB079A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7D393F4F"/>
    <w:multiLevelType w:val="hybridMultilevel"/>
    <w:tmpl w:val="90442348"/>
    <w:lvl w:ilvl="0" w:tplc="0409000F">
      <w:start w:val="1"/>
      <w:numFmt w:val="decimal"/>
      <w:lvlText w:val="%1."/>
      <w:lvlJc w:val="left"/>
      <w:pPr>
        <w:ind w:left="5670" w:hanging="360"/>
      </w:pPr>
      <w:rPr>
        <w:rFonts w:hint="default"/>
      </w:rPr>
    </w:lvl>
    <w:lvl w:ilvl="1" w:tplc="04090019" w:tentative="1">
      <w:start w:val="1"/>
      <w:numFmt w:val="lowerLetter"/>
      <w:lvlText w:val="%2."/>
      <w:lvlJc w:val="left"/>
      <w:pPr>
        <w:ind w:left="6390" w:hanging="360"/>
      </w:pPr>
    </w:lvl>
    <w:lvl w:ilvl="2" w:tplc="0409001B" w:tentative="1">
      <w:start w:val="1"/>
      <w:numFmt w:val="lowerRoman"/>
      <w:lvlText w:val="%3."/>
      <w:lvlJc w:val="right"/>
      <w:pPr>
        <w:ind w:left="7110" w:hanging="180"/>
      </w:pPr>
    </w:lvl>
    <w:lvl w:ilvl="3" w:tplc="0409000F" w:tentative="1">
      <w:start w:val="1"/>
      <w:numFmt w:val="decimal"/>
      <w:lvlText w:val="%4."/>
      <w:lvlJc w:val="left"/>
      <w:pPr>
        <w:ind w:left="7830" w:hanging="360"/>
      </w:pPr>
    </w:lvl>
    <w:lvl w:ilvl="4" w:tplc="04090019" w:tentative="1">
      <w:start w:val="1"/>
      <w:numFmt w:val="lowerLetter"/>
      <w:lvlText w:val="%5."/>
      <w:lvlJc w:val="left"/>
      <w:pPr>
        <w:ind w:left="8550" w:hanging="360"/>
      </w:pPr>
    </w:lvl>
    <w:lvl w:ilvl="5" w:tplc="0409001B" w:tentative="1">
      <w:start w:val="1"/>
      <w:numFmt w:val="lowerRoman"/>
      <w:lvlText w:val="%6."/>
      <w:lvlJc w:val="right"/>
      <w:pPr>
        <w:ind w:left="9270" w:hanging="180"/>
      </w:pPr>
    </w:lvl>
    <w:lvl w:ilvl="6" w:tplc="0409000F" w:tentative="1">
      <w:start w:val="1"/>
      <w:numFmt w:val="decimal"/>
      <w:lvlText w:val="%7."/>
      <w:lvlJc w:val="left"/>
      <w:pPr>
        <w:ind w:left="9990" w:hanging="360"/>
      </w:pPr>
    </w:lvl>
    <w:lvl w:ilvl="7" w:tplc="04090019" w:tentative="1">
      <w:start w:val="1"/>
      <w:numFmt w:val="lowerLetter"/>
      <w:lvlText w:val="%8."/>
      <w:lvlJc w:val="left"/>
      <w:pPr>
        <w:ind w:left="10710" w:hanging="360"/>
      </w:pPr>
    </w:lvl>
    <w:lvl w:ilvl="8" w:tplc="0409001B" w:tentative="1">
      <w:start w:val="1"/>
      <w:numFmt w:val="lowerRoman"/>
      <w:lvlText w:val="%9."/>
      <w:lvlJc w:val="right"/>
      <w:pPr>
        <w:ind w:left="11430" w:hanging="180"/>
      </w:pPr>
    </w:lvl>
  </w:abstractNum>
  <w:abstractNum w:abstractNumId="25" w15:restartNumberingAfterBreak="0">
    <w:nsid w:val="7F037D89"/>
    <w:multiLevelType w:val="hybridMultilevel"/>
    <w:tmpl w:val="1B42166C"/>
    <w:lvl w:ilvl="0" w:tplc="04090001">
      <w:start w:val="1"/>
      <w:numFmt w:val="bullet"/>
      <w:lvlText w:val=""/>
      <w:lvlJc w:val="left"/>
      <w:pPr>
        <w:ind w:left="2880" w:hanging="360"/>
      </w:pPr>
      <w:rPr>
        <w:rFonts w:ascii="Symbol" w:hAnsi="Symbol" w:hint="default"/>
      </w:rPr>
    </w:lvl>
    <w:lvl w:ilvl="1" w:tplc="04090019" w:tentative="1">
      <w:start w:val="1"/>
      <w:numFmt w:val="lowerLetter"/>
      <w:lvlText w:val="%2."/>
      <w:lvlJc w:val="left"/>
      <w:pPr>
        <w:ind w:left="3600" w:hanging="360"/>
      </w:pPr>
    </w:lvl>
    <w:lvl w:ilvl="2" w:tplc="0409001B" w:tentative="1">
      <w:start w:val="1"/>
      <w:numFmt w:val="lowerRoman"/>
      <w:lvlText w:val="%3."/>
      <w:lvlJc w:val="right"/>
      <w:pPr>
        <w:ind w:left="4320" w:hanging="180"/>
      </w:pPr>
    </w:lvl>
    <w:lvl w:ilvl="3" w:tplc="0409000F" w:tentative="1">
      <w:start w:val="1"/>
      <w:numFmt w:val="decimal"/>
      <w:lvlText w:val="%4."/>
      <w:lvlJc w:val="left"/>
      <w:pPr>
        <w:ind w:left="5040" w:hanging="360"/>
      </w:pPr>
    </w:lvl>
    <w:lvl w:ilvl="4" w:tplc="04090019" w:tentative="1">
      <w:start w:val="1"/>
      <w:numFmt w:val="lowerLetter"/>
      <w:lvlText w:val="%5."/>
      <w:lvlJc w:val="left"/>
      <w:pPr>
        <w:ind w:left="5760" w:hanging="360"/>
      </w:pPr>
    </w:lvl>
    <w:lvl w:ilvl="5" w:tplc="0409001B" w:tentative="1">
      <w:start w:val="1"/>
      <w:numFmt w:val="lowerRoman"/>
      <w:lvlText w:val="%6."/>
      <w:lvlJc w:val="right"/>
      <w:pPr>
        <w:ind w:left="6480" w:hanging="180"/>
      </w:pPr>
    </w:lvl>
    <w:lvl w:ilvl="6" w:tplc="0409000F" w:tentative="1">
      <w:start w:val="1"/>
      <w:numFmt w:val="decimal"/>
      <w:lvlText w:val="%7."/>
      <w:lvlJc w:val="left"/>
      <w:pPr>
        <w:ind w:left="7200" w:hanging="360"/>
      </w:pPr>
    </w:lvl>
    <w:lvl w:ilvl="7" w:tplc="04090019" w:tentative="1">
      <w:start w:val="1"/>
      <w:numFmt w:val="lowerLetter"/>
      <w:lvlText w:val="%8."/>
      <w:lvlJc w:val="left"/>
      <w:pPr>
        <w:ind w:left="7920" w:hanging="360"/>
      </w:pPr>
    </w:lvl>
    <w:lvl w:ilvl="8" w:tplc="0409001B" w:tentative="1">
      <w:start w:val="1"/>
      <w:numFmt w:val="lowerRoman"/>
      <w:lvlText w:val="%9."/>
      <w:lvlJc w:val="right"/>
      <w:pPr>
        <w:ind w:left="8640" w:hanging="180"/>
      </w:pPr>
    </w:lvl>
  </w:abstractNum>
  <w:num w:numId="1" w16cid:durableId="1117026299">
    <w:abstractNumId w:val="8"/>
  </w:num>
  <w:num w:numId="2" w16cid:durableId="1386220218">
    <w:abstractNumId w:val="20"/>
  </w:num>
  <w:num w:numId="3" w16cid:durableId="873620127">
    <w:abstractNumId w:val="17"/>
  </w:num>
  <w:num w:numId="4" w16cid:durableId="744183403">
    <w:abstractNumId w:val="18"/>
  </w:num>
  <w:num w:numId="5" w16cid:durableId="67578569">
    <w:abstractNumId w:val="6"/>
  </w:num>
  <w:num w:numId="6" w16cid:durableId="1343972103">
    <w:abstractNumId w:val="19"/>
  </w:num>
  <w:num w:numId="7" w16cid:durableId="692613798">
    <w:abstractNumId w:val="23"/>
  </w:num>
  <w:num w:numId="8" w16cid:durableId="1474635366">
    <w:abstractNumId w:val="10"/>
  </w:num>
  <w:num w:numId="9" w16cid:durableId="144132199">
    <w:abstractNumId w:val="12"/>
  </w:num>
  <w:num w:numId="10" w16cid:durableId="369645408">
    <w:abstractNumId w:val="9"/>
  </w:num>
  <w:num w:numId="11" w16cid:durableId="66733860">
    <w:abstractNumId w:val="0"/>
  </w:num>
  <w:num w:numId="12" w16cid:durableId="4477328">
    <w:abstractNumId w:val="24"/>
  </w:num>
  <w:num w:numId="13" w16cid:durableId="1582636553">
    <w:abstractNumId w:val="7"/>
  </w:num>
  <w:num w:numId="14" w16cid:durableId="1255822944">
    <w:abstractNumId w:val="15"/>
  </w:num>
  <w:num w:numId="15" w16cid:durableId="1881163057">
    <w:abstractNumId w:val="25"/>
  </w:num>
  <w:num w:numId="16" w16cid:durableId="273563790">
    <w:abstractNumId w:val="5"/>
  </w:num>
  <w:num w:numId="17" w16cid:durableId="1924021546">
    <w:abstractNumId w:val="3"/>
  </w:num>
  <w:num w:numId="18" w16cid:durableId="1062288050">
    <w:abstractNumId w:val="4"/>
  </w:num>
  <w:num w:numId="19" w16cid:durableId="1972664389">
    <w:abstractNumId w:val="13"/>
  </w:num>
  <w:num w:numId="20" w16cid:durableId="839124288">
    <w:abstractNumId w:val="16"/>
  </w:num>
  <w:num w:numId="21" w16cid:durableId="773525090">
    <w:abstractNumId w:val="11"/>
  </w:num>
  <w:num w:numId="22" w16cid:durableId="1213421703">
    <w:abstractNumId w:val="2"/>
  </w:num>
  <w:num w:numId="23" w16cid:durableId="2140030869">
    <w:abstractNumId w:val="21"/>
  </w:num>
  <w:num w:numId="24" w16cid:durableId="123087781">
    <w:abstractNumId w:val="2"/>
  </w:num>
  <w:num w:numId="25" w16cid:durableId="467548497">
    <w:abstractNumId w:val="22"/>
  </w:num>
  <w:num w:numId="26" w16cid:durableId="1574507407">
    <w:abstractNumId w:val="1"/>
  </w:num>
  <w:num w:numId="27" w16cid:durableId="189926184">
    <w:abstractNumId w:val="14"/>
  </w:num>
  <w:numIdMacAtCleanup w:val="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noPunctuationKerning/>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3D770C"/>
    <w:rsid w:val="0000008A"/>
    <w:rsid w:val="0000020F"/>
    <w:rsid w:val="0000109E"/>
    <w:rsid w:val="00001776"/>
    <w:rsid w:val="00001849"/>
    <w:rsid w:val="000019F7"/>
    <w:rsid w:val="000021A0"/>
    <w:rsid w:val="000022B3"/>
    <w:rsid w:val="00002B44"/>
    <w:rsid w:val="00002DEA"/>
    <w:rsid w:val="000032C1"/>
    <w:rsid w:val="0000333E"/>
    <w:rsid w:val="00003380"/>
    <w:rsid w:val="000034D7"/>
    <w:rsid w:val="00003544"/>
    <w:rsid w:val="0000372D"/>
    <w:rsid w:val="00003822"/>
    <w:rsid w:val="000046F1"/>
    <w:rsid w:val="00005054"/>
    <w:rsid w:val="0000505D"/>
    <w:rsid w:val="00005E55"/>
    <w:rsid w:val="000060B5"/>
    <w:rsid w:val="0000613A"/>
    <w:rsid w:val="000061B0"/>
    <w:rsid w:val="0000696B"/>
    <w:rsid w:val="00006EC5"/>
    <w:rsid w:val="00006FBE"/>
    <w:rsid w:val="00007F83"/>
    <w:rsid w:val="00010324"/>
    <w:rsid w:val="0001052B"/>
    <w:rsid w:val="000106E1"/>
    <w:rsid w:val="000109EC"/>
    <w:rsid w:val="00012105"/>
    <w:rsid w:val="000122DA"/>
    <w:rsid w:val="0001259B"/>
    <w:rsid w:val="00012871"/>
    <w:rsid w:val="0001300C"/>
    <w:rsid w:val="00013CA8"/>
    <w:rsid w:val="00014357"/>
    <w:rsid w:val="00014514"/>
    <w:rsid w:val="0001495C"/>
    <w:rsid w:val="00016333"/>
    <w:rsid w:val="000171B5"/>
    <w:rsid w:val="00017EDB"/>
    <w:rsid w:val="00017F85"/>
    <w:rsid w:val="00020B0F"/>
    <w:rsid w:val="00020C22"/>
    <w:rsid w:val="00020C94"/>
    <w:rsid w:val="0002121A"/>
    <w:rsid w:val="00021291"/>
    <w:rsid w:val="0002168A"/>
    <w:rsid w:val="00021934"/>
    <w:rsid w:val="00021ECD"/>
    <w:rsid w:val="0002372B"/>
    <w:rsid w:val="0002393E"/>
    <w:rsid w:val="00025743"/>
    <w:rsid w:val="00025905"/>
    <w:rsid w:val="00025D4B"/>
    <w:rsid w:val="00026D8D"/>
    <w:rsid w:val="000270EC"/>
    <w:rsid w:val="0002740B"/>
    <w:rsid w:val="00027CF1"/>
    <w:rsid w:val="00031023"/>
    <w:rsid w:val="0003135F"/>
    <w:rsid w:val="0003193C"/>
    <w:rsid w:val="00033E2F"/>
    <w:rsid w:val="000357B1"/>
    <w:rsid w:val="000362C5"/>
    <w:rsid w:val="000366CC"/>
    <w:rsid w:val="00037671"/>
    <w:rsid w:val="00037CE0"/>
    <w:rsid w:val="0004008F"/>
    <w:rsid w:val="00041329"/>
    <w:rsid w:val="00041574"/>
    <w:rsid w:val="00041D69"/>
    <w:rsid w:val="00041F32"/>
    <w:rsid w:val="00042A6F"/>
    <w:rsid w:val="00042C63"/>
    <w:rsid w:val="00042E41"/>
    <w:rsid w:val="00042F58"/>
    <w:rsid w:val="00043426"/>
    <w:rsid w:val="000437B1"/>
    <w:rsid w:val="00044005"/>
    <w:rsid w:val="000448AF"/>
    <w:rsid w:val="000449BF"/>
    <w:rsid w:val="000458EB"/>
    <w:rsid w:val="00045B02"/>
    <w:rsid w:val="00045C45"/>
    <w:rsid w:val="00047C36"/>
    <w:rsid w:val="00047DAF"/>
    <w:rsid w:val="00047E0C"/>
    <w:rsid w:val="000504BC"/>
    <w:rsid w:val="000509B8"/>
    <w:rsid w:val="00050ADD"/>
    <w:rsid w:val="00051B46"/>
    <w:rsid w:val="0005289E"/>
    <w:rsid w:val="000528FD"/>
    <w:rsid w:val="00052BCB"/>
    <w:rsid w:val="00052E73"/>
    <w:rsid w:val="00052E7D"/>
    <w:rsid w:val="000539A0"/>
    <w:rsid w:val="00053CB7"/>
    <w:rsid w:val="00054AB7"/>
    <w:rsid w:val="00054F16"/>
    <w:rsid w:val="000550F6"/>
    <w:rsid w:val="0005515D"/>
    <w:rsid w:val="00055247"/>
    <w:rsid w:val="000552EB"/>
    <w:rsid w:val="0005536F"/>
    <w:rsid w:val="000562C5"/>
    <w:rsid w:val="00056CC0"/>
    <w:rsid w:val="00057716"/>
    <w:rsid w:val="00057BC8"/>
    <w:rsid w:val="00057CAA"/>
    <w:rsid w:val="00057DD8"/>
    <w:rsid w:val="000601E5"/>
    <w:rsid w:val="000608B5"/>
    <w:rsid w:val="000614D4"/>
    <w:rsid w:val="00063063"/>
    <w:rsid w:val="00063307"/>
    <w:rsid w:val="0006488C"/>
    <w:rsid w:val="00064926"/>
    <w:rsid w:val="00064C2F"/>
    <w:rsid w:val="000657E4"/>
    <w:rsid w:val="0006630C"/>
    <w:rsid w:val="0007039B"/>
    <w:rsid w:val="0007050B"/>
    <w:rsid w:val="000707F4"/>
    <w:rsid w:val="00071024"/>
    <w:rsid w:val="00071299"/>
    <w:rsid w:val="000712BE"/>
    <w:rsid w:val="00072152"/>
    <w:rsid w:val="00072673"/>
    <w:rsid w:val="00072B6C"/>
    <w:rsid w:val="00072B7C"/>
    <w:rsid w:val="0007412D"/>
    <w:rsid w:val="000745D6"/>
    <w:rsid w:val="00074855"/>
    <w:rsid w:val="00074BFD"/>
    <w:rsid w:val="00075D92"/>
    <w:rsid w:val="00076176"/>
    <w:rsid w:val="00076683"/>
    <w:rsid w:val="000766C9"/>
    <w:rsid w:val="00076B1A"/>
    <w:rsid w:val="00076B78"/>
    <w:rsid w:val="00076CA8"/>
    <w:rsid w:val="00077A59"/>
    <w:rsid w:val="000817CF"/>
    <w:rsid w:val="00081AC7"/>
    <w:rsid w:val="00081F2E"/>
    <w:rsid w:val="0008227F"/>
    <w:rsid w:val="00082AE8"/>
    <w:rsid w:val="000846FC"/>
    <w:rsid w:val="00084772"/>
    <w:rsid w:val="00084848"/>
    <w:rsid w:val="00084950"/>
    <w:rsid w:val="00084F15"/>
    <w:rsid w:val="0008570F"/>
    <w:rsid w:val="00085D06"/>
    <w:rsid w:val="00085D2B"/>
    <w:rsid w:val="000864D2"/>
    <w:rsid w:val="0008669F"/>
    <w:rsid w:val="00087DAD"/>
    <w:rsid w:val="0009008A"/>
    <w:rsid w:val="00090744"/>
    <w:rsid w:val="00090921"/>
    <w:rsid w:val="00091C99"/>
    <w:rsid w:val="000924A5"/>
    <w:rsid w:val="00093081"/>
    <w:rsid w:val="000932D2"/>
    <w:rsid w:val="00093957"/>
    <w:rsid w:val="00093DFC"/>
    <w:rsid w:val="00093EAB"/>
    <w:rsid w:val="00095087"/>
    <w:rsid w:val="00095A54"/>
    <w:rsid w:val="00095EAE"/>
    <w:rsid w:val="00095FE1"/>
    <w:rsid w:val="00096250"/>
    <w:rsid w:val="000966B3"/>
    <w:rsid w:val="00096B02"/>
    <w:rsid w:val="000A0E96"/>
    <w:rsid w:val="000A1B40"/>
    <w:rsid w:val="000A1B95"/>
    <w:rsid w:val="000A3713"/>
    <w:rsid w:val="000A4241"/>
    <w:rsid w:val="000A456C"/>
    <w:rsid w:val="000A5319"/>
    <w:rsid w:val="000A5328"/>
    <w:rsid w:val="000A5349"/>
    <w:rsid w:val="000A5A60"/>
    <w:rsid w:val="000A6BD3"/>
    <w:rsid w:val="000A6F72"/>
    <w:rsid w:val="000A73C7"/>
    <w:rsid w:val="000A76C9"/>
    <w:rsid w:val="000B00D9"/>
    <w:rsid w:val="000B0125"/>
    <w:rsid w:val="000B0C14"/>
    <w:rsid w:val="000B0FC9"/>
    <w:rsid w:val="000B1090"/>
    <w:rsid w:val="000B12FE"/>
    <w:rsid w:val="000B2F06"/>
    <w:rsid w:val="000B2F1C"/>
    <w:rsid w:val="000B3BC3"/>
    <w:rsid w:val="000B3BFD"/>
    <w:rsid w:val="000B4706"/>
    <w:rsid w:val="000B5045"/>
    <w:rsid w:val="000B5965"/>
    <w:rsid w:val="000B5D56"/>
    <w:rsid w:val="000B6899"/>
    <w:rsid w:val="000B7B18"/>
    <w:rsid w:val="000C0446"/>
    <w:rsid w:val="000C20B4"/>
    <w:rsid w:val="000C219F"/>
    <w:rsid w:val="000C24CF"/>
    <w:rsid w:val="000C2B8C"/>
    <w:rsid w:val="000C390A"/>
    <w:rsid w:val="000C3CCA"/>
    <w:rsid w:val="000C413E"/>
    <w:rsid w:val="000C4372"/>
    <w:rsid w:val="000C4439"/>
    <w:rsid w:val="000C462B"/>
    <w:rsid w:val="000C48B1"/>
    <w:rsid w:val="000C4A91"/>
    <w:rsid w:val="000C4ADB"/>
    <w:rsid w:val="000C4E1B"/>
    <w:rsid w:val="000C4EBA"/>
    <w:rsid w:val="000C5A3E"/>
    <w:rsid w:val="000C5A51"/>
    <w:rsid w:val="000C5DEE"/>
    <w:rsid w:val="000C6108"/>
    <w:rsid w:val="000C655C"/>
    <w:rsid w:val="000C6E77"/>
    <w:rsid w:val="000C72EC"/>
    <w:rsid w:val="000D117A"/>
    <w:rsid w:val="000D1B8D"/>
    <w:rsid w:val="000D1D5D"/>
    <w:rsid w:val="000D2156"/>
    <w:rsid w:val="000D2423"/>
    <w:rsid w:val="000D3194"/>
    <w:rsid w:val="000D34B0"/>
    <w:rsid w:val="000D3A8F"/>
    <w:rsid w:val="000D4B57"/>
    <w:rsid w:val="000D4D81"/>
    <w:rsid w:val="000D5288"/>
    <w:rsid w:val="000D53B1"/>
    <w:rsid w:val="000D56EA"/>
    <w:rsid w:val="000D5983"/>
    <w:rsid w:val="000D635E"/>
    <w:rsid w:val="000D6691"/>
    <w:rsid w:val="000D6B92"/>
    <w:rsid w:val="000D6EF5"/>
    <w:rsid w:val="000D6FC2"/>
    <w:rsid w:val="000E0B36"/>
    <w:rsid w:val="000E0BBE"/>
    <w:rsid w:val="000E0E6B"/>
    <w:rsid w:val="000E120D"/>
    <w:rsid w:val="000E20F0"/>
    <w:rsid w:val="000E29FE"/>
    <w:rsid w:val="000E2F51"/>
    <w:rsid w:val="000E2F91"/>
    <w:rsid w:val="000E345A"/>
    <w:rsid w:val="000E35AC"/>
    <w:rsid w:val="000E449E"/>
    <w:rsid w:val="000E4B13"/>
    <w:rsid w:val="000E66F2"/>
    <w:rsid w:val="000E687A"/>
    <w:rsid w:val="000E68DD"/>
    <w:rsid w:val="000E6B48"/>
    <w:rsid w:val="000E6B8E"/>
    <w:rsid w:val="000E7005"/>
    <w:rsid w:val="000E735D"/>
    <w:rsid w:val="000E745E"/>
    <w:rsid w:val="000E7ABA"/>
    <w:rsid w:val="000F1115"/>
    <w:rsid w:val="000F184B"/>
    <w:rsid w:val="000F1DE1"/>
    <w:rsid w:val="000F2C90"/>
    <w:rsid w:val="000F3FEC"/>
    <w:rsid w:val="000F3FF5"/>
    <w:rsid w:val="000F605F"/>
    <w:rsid w:val="000F6367"/>
    <w:rsid w:val="000F6F5D"/>
    <w:rsid w:val="0010008D"/>
    <w:rsid w:val="00100CA0"/>
    <w:rsid w:val="001021BD"/>
    <w:rsid w:val="001025E2"/>
    <w:rsid w:val="00102A17"/>
    <w:rsid w:val="001035A3"/>
    <w:rsid w:val="001042F8"/>
    <w:rsid w:val="00104450"/>
    <w:rsid w:val="001045B3"/>
    <w:rsid w:val="0010469E"/>
    <w:rsid w:val="001046E6"/>
    <w:rsid w:val="001052A6"/>
    <w:rsid w:val="00106E60"/>
    <w:rsid w:val="00106EDB"/>
    <w:rsid w:val="001072C8"/>
    <w:rsid w:val="00107485"/>
    <w:rsid w:val="001077A3"/>
    <w:rsid w:val="001103B0"/>
    <w:rsid w:val="001110F1"/>
    <w:rsid w:val="0011136A"/>
    <w:rsid w:val="00111C10"/>
    <w:rsid w:val="0011273E"/>
    <w:rsid w:val="001136CE"/>
    <w:rsid w:val="00114010"/>
    <w:rsid w:val="00114150"/>
    <w:rsid w:val="0011554B"/>
    <w:rsid w:val="00115E41"/>
    <w:rsid w:val="001164AD"/>
    <w:rsid w:val="00116D2F"/>
    <w:rsid w:val="001172CF"/>
    <w:rsid w:val="0012029E"/>
    <w:rsid w:val="0012071A"/>
    <w:rsid w:val="00120D5A"/>
    <w:rsid w:val="00121588"/>
    <w:rsid w:val="001216E9"/>
    <w:rsid w:val="001222A8"/>
    <w:rsid w:val="0012264F"/>
    <w:rsid w:val="001227CB"/>
    <w:rsid w:val="001231A1"/>
    <w:rsid w:val="001232AD"/>
    <w:rsid w:val="001232DB"/>
    <w:rsid w:val="00123360"/>
    <w:rsid w:val="00123E6C"/>
    <w:rsid w:val="00123F0F"/>
    <w:rsid w:val="00124AA9"/>
    <w:rsid w:val="0012509B"/>
    <w:rsid w:val="001253C2"/>
    <w:rsid w:val="00125DD2"/>
    <w:rsid w:val="0012731D"/>
    <w:rsid w:val="001274B9"/>
    <w:rsid w:val="001304EA"/>
    <w:rsid w:val="00130B60"/>
    <w:rsid w:val="00130B97"/>
    <w:rsid w:val="00130D5F"/>
    <w:rsid w:val="00130E2A"/>
    <w:rsid w:val="00130FA6"/>
    <w:rsid w:val="00131654"/>
    <w:rsid w:val="0013169D"/>
    <w:rsid w:val="00132519"/>
    <w:rsid w:val="00132E4A"/>
    <w:rsid w:val="001335EE"/>
    <w:rsid w:val="00133D18"/>
    <w:rsid w:val="001343CB"/>
    <w:rsid w:val="001343E3"/>
    <w:rsid w:val="001354F7"/>
    <w:rsid w:val="001355BE"/>
    <w:rsid w:val="00135671"/>
    <w:rsid w:val="00135D3D"/>
    <w:rsid w:val="00136325"/>
    <w:rsid w:val="0013733F"/>
    <w:rsid w:val="001373A3"/>
    <w:rsid w:val="00137910"/>
    <w:rsid w:val="001406ED"/>
    <w:rsid w:val="001406F2"/>
    <w:rsid w:val="00140808"/>
    <w:rsid w:val="00140991"/>
    <w:rsid w:val="00142D39"/>
    <w:rsid w:val="001446A5"/>
    <w:rsid w:val="00147F6B"/>
    <w:rsid w:val="001505D3"/>
    <w:rsid w:val="00150DBF"/>
    <w:rsid w:val="001521F9"/>
    <w:rsid w:val="001522C3"/>
    <w:rsid w:val="00153A99"/>
    <w:rsid w:val="00153D1E"/>
    <w:rsid w:val="00153DD2"/>
    <w:rsid w:val="00154C32"/>
    <w:rsid w:val="00155AD3"/>
    <w:rsid w:val="0015724E"/>
    <w:rsid w:val="001573BC"/>
    <w:rsid w:val="00157C04"/>
    <w:rsid w:val="00160A4F"/>
    <w:rsid w:val="00160D48"/>
    <w:rsid w:val="0016123E"/>
    <w:rsid w:val="001626D0"/>
    <w:rsid w:val="001637F7"/>
    <w:rsid w:val="0016426F"/>
    <w:rsid w:val="001644BA"/>
    <w:rsid w:val="00164FA0"/>
    <w:rsid w:val="0016509A"/>
    <w:rsid w:val="0016514F"/>
    <w:rsid w:val="0016568A"/>
    <w:rsid w:val="00166B4F"/>
    <w:rsid w:val="001674E6"/>
    <w:rsid w:val="00167CFA"/>
    <w:rsid w:val="0017063B"/>
    <w:rsid w:val="001714D6"/>
    <w:rsid w:val="001719C6"/>
    <w:rsid w:val="00171EE5"/>
    <w:rsid w:val="00172B97"/>
    <w:rsid w:val="00172D07"/>
    <w:rsid w:val="00172E5B"/>
    <w:rsid w:val="001731AF"/>
    <w:rsid w:val="0017327A"/>
    <w:rsid w:val="0017337C"/>
    <w:rsid w:val="0017339D"/>
    <w:rsid w:val="00173B3C"/>
    <w:rsid w:val="0017406B"/>
    <w:rsid w:val="00174152"/>
    <w:rsid w:val="00174D52"/>
    <w:rsid w:val="00175231"/>
    <w:rsid w:val="00175AC0"/>
    <w:rsid w:val="00175CEC"/>
    <w:rsid w:val="00176068"/>
    <w:rsid w:val="0017635B"/>
    <w:rsid w:val="001772EA"/>
    <w:rsid w:val="0017747B"/>
    <w:rsid w:val="00177823"/>
    <w:rsid w:val="00177C94"/>
    <w:rsid w:val="00180243"/>
    <w:rsid w:val="00180BD8"/>
    <w:rsid w:val="0018142F"/>
    <w:rsid w:val="001817D5"/>
    <w:rsid w:val="001820C3"/>
    <w:rsid w:val="00183877"/>
    <w:rsid w:val="001840F9"/>
    <w:rsid w:val="001843F5"/>
    <w:rsid w:val="00184985"/>
    <w:rsid w:val="00185B4C"/>
    <w:rsid w:val="00186064"/>
    <w:rsid w:val="001863CE"/>
    <w:rsid w:val="00186BCA"/>
    <w:rsid w:val="00186E39"/>
    <w:rsid w:val="00187A4C"/>
    <w:rsid w:val="00187D1A"/>
    <w:rsid w:val="00190441"/>
    <w:rsid w:val="001910B6"/>
    <w:rsid w:val="00191585"/>
    <w:rsid w:val="00191869"/>
    <w:rsid w:val="00191ABB"/>
    <w:rsid w:val="00191D7B"/>
    <w:rsid w:val="00192C8E"/>
    <w:rsid w:val="00193830"/>
    <w:rsid w:val="00193927"/>
    <w:rsid w:val="00193A0A"/>
    <w:rsid w:val="00193ABA"/>
    <w:rsid w:val="00193ACB"/>
    <w:rsid w:val="001943E2"/>
    <w:rsid w:val="00195806"/>
    <w:rsid w:val="00195AC5"/>
    <w:rsid w:val="00195DD6"/>
    <w:rsid w:val="00196D36"/>
    <w:rsid w:val="00196DD0"/>
    <w:rsid w:val="001A032E"/>
    <w:rsid w:val="001A1207"/>
    <w:rsid w:val="001A1422"/>
    <w:rsid w:val="001A15D3"/>
    <w:rsid w:val="001A1A76"/>
    <w:rsid w:val="001A241E"/>
    <w:rsid w:val="001A2CDA"/>
    <w:rsid w:val="001A3E8E"/>
    <w:rsid w:val="001A4259"/>
    <w:rsid w:val="001A481E"/>
    <w:rsid w:val="001A5CED"/>
    <w:rsid w:val="001A5FDA"/>
    <w:rsid w:val="001A63B0"/>
    <w:rsid w:val="001A6913"/>
    <w:rsid w:val="001A6A02"/>
    <w:rsid w:val="001A77F9"/>
    <w:rsid w:val="001B0300"/>
    <w:rsid w:val="001B0B66"/>
    <w:rsid w:val="001B0FE3"/>
    <w:rsid w:val="001B1260"/>
    <w:rsid w:val="001B1565"/>
    <w:rsid w:val="001B158A"/>
    <w:rsid w:val="001B1E72"/>
    <w:rsid w:val="001B1F1A"/>
    <w:rsid w:val="001B247A"/>
    <w:rsid w:val="001B25E2"/>
    <w:rsid w:val="001B26AE"/>
    <w:rsid w:val="001B3564"/>
    <w:rsid w:val="001B3A23"/>
    <w:rsid w:val="001B3D65"/>
    <w:rsid w:val="001B4A2B"/>
    <w:rsid w:val="001B572D"/>
    <w:rsid w:val="001B5DB8"/>
    <w:rsid w:val="001B5FA5"/>
    <w:rsid w:val="001B6E4D"/>
    <w:rsid w:val="001B7304"/>
    <w:rsid w:val="001B7308"/>
    <w:rsid w:val="001B74C4"/>
    <w:rsid w:val="001B7817"/>
    <w:rsid w:val="001B792D"/>
    <w:rsid w:val="001B796F"/>
    <w:rsid w:val="001B7980"/>
    <w:rsid w:val="001B7DEC"/>
    <w:rsid w:val="001C00A9"/>
    <w:rsid w:val="001C1023"/>
    <w:rsid w:val="001C18B2"/>
    <w:rsid w:val="001C23F1"/>
    <w:rsid w:val="001C2408"/>
    <w:rsid w:val="001C2A2E"/>
    <w:rsid w:val="001C309A"/>
    <w:rsid w:val="001C4CD8"/>
    <w:rsid w:val="001C4DEB"/>
    <w:rsid w:val="001C52BD"/>
    <w:rsid w:val="001C5D39"/>
    <w:rsid w:val="001C5D62"/>
    <w:rsid w:val="001C6A3B"/>
    <w:rsid w:val="001D0477"/>
    <w:rsid w:val="001D0D2D"/>
    <w:rsid w:val="001D10A3"/>
    <w:rsid w:val="001D1C9B"/>
    <w:rsid w:val="001D2025"/>
    <w:rsid w:val="001D3079"/>
    <w:rsid w:val="001D3618"/>
    <w:rsid w:val="001D3F73"/>
    <w:rsid w:val="001D421D"/>
    <w:rsid w:val="001D4531"/>
    <w:rsid w:val="001D5281"/>
    <w:rsid w:val="001D5B27"/>
    <w:rsid w:val="001D60F6"/>
    <w:rsid w:val="001D66F4"/>
    <w:rsid w:val="001D675A"/>
    <w:rsid w:val="001D68E7"/>
    <w:rsid w:val="001D6F53"/>
    <w:rsid w:val="001D770C"/>
    <w:rsid w:val="001D7BAE"/>
    <w:rsid w:val="001D7CD3"/>
    <w:rsid w:val="001E07BB"/>
    <w:rsid w:val="001E0B24"/>
    <w:rsid w:val="001E10B9"/>
    <w:rsid w:val="001E231D"/>
    <w:rsid w:val="001E234D"/>
    <w:rsid w:val="001E3006"/>
    <w:rsid w:val="001E3328"/>
    <w:rsid w:val="001E3366"/>
    <w:rsid w:val="001E33E1"/>
    <w:rsid w:val="001E36C7"/>
    <w:rsid w:val="001E46D3"/>
    <w:rsid w:val="001E4DA5"/>
    <w:rsid w:val="001E682E"/>
    <w:rsid w:val="001E7B10"/>
    <w:rsid w:val="001F05E6"/>
    <w:rsid w:val="001F0E4D"/>
    <w:rsid w:val="001F1156"/>
    <w:rsid w:val="001F12FE"/>
    <w:rsid w:val="001F1544"/>
    <w:rsid w:val="001F1F79"/>
    <w:rsid w:val="001F23FE"/>
    <w:rsid w:val="001F3444"/>
    <w:rsid w:val="001F4168"/>
    <w:rsid w:val="001F498B"/>
    <w:rsid w:val="001F4E75"/>
    <w:rsid w:val="001F5526"/>
    <w:rsid w:val="001F6FDC"/>
    <w:rsid w:val="001F727F"/>
    <w:rsid w:val="001F76DE"/>
    <w:rsid w:val="001F777A"/>
    <w:rsid w:val="0020183A"/>
    <w:rsid w:val="002021C2"/>
    <w:rsid w:val="00202B72"/>
    <w:rsid w:val="00202B7F"/>
    <w:rsid w:val="00202EA4"/>
    <w:rsid w:val="0020307A"/>
    <w:rsid w:val="002031A3"/>
    <w:rsid w:val="002040D8"/>
    <w:rsid w:val="002041D6"/>
    <w:rsid w:val="00204DA7"/>
    <w:rsid w:val="002050BE"/>
    <w:rsid w:val="00205806"/>
    <w:rsid w:val="00205FFC"/>
    <w:rsid w:val="0020641D"/>
    <w:rsid w:val="0020652B"/>
    <w:rsid w:val="00207497"/>
    <w:rsid w:val="002077D8"/>
    <w:rsid w:val="002077FB"/>
    <w:rsid w:val="002109CC"/>
    <w:rsid w:val="00211F97"/>
    <w:rsid w:val="0021292E"/>
    <w:rsid w:val="00212A2F"/>
    <w:rsid w:val="002143D8"/>
    <w:rsid w:val="0021440D"/>
    <w:rsid w:val="00214515"/>
    <w:rsid w:val="00215415"/>
    <w:rsid w:val="002164A9"/>
    <w:rsid w:val="002164E8"/>
    <w:rsid w:val="00216817"/>
    <w:rsid w:val="00216BDC"/>
    <w:rsid w:val="002171ED"/>
    <w:rsid w:val="00217646"/>
    <w:rsid w:val="00217C11"/>
    <w:rsid w:val="00220E8B"/>
    <w:rsid w:val="00221D2D"/>
    <w:rsid w:val="00222E1A"/>
    <w:rsid w:val="00223274"/>
    <w:rsid w:val="002235D8"/>
    <w:rsid w:val="00224067"/>
    <w:rsid w:val="002242C9"/>
    <w:rsid w:val="0022447F"/>
    <w:rsid w:val="00224BE7"/>
    <w:rsid w:val="002263C7"/>
    <w:rsid w:val="002278E0"/>
    <w:rsid w:val="00230706"/>
    <w:rsid w:val="00230A14"/>
    <w:rsid w:val="00232099"/>
    <w:rsid w:val="002322C8"/>
    <w:rsid w:val="002329F6"/>
    <w:rsid w:val="00232B57"/>
    <w:rsid w:val="002337B9"/>
    <w:rsid w:val="00233CC9"/>
    <w:rsid w:val="00234E07"/>
    <w:rsid w:val="002352AE"/>
    <w:rsid w:val="002355B1"/>
    <w:rsid w:val="00235A82"/>
    <w:rsid w:val="00235BAA"/>
    <w:rsid w:val="00236C31"/>
    <w:rsid w:val="00236E66"/>
    <w:rsid w:val="00237362"/>
    <w:rsid w:val="002407CE"/>
    <w:rsid w:val="00240AF2"/>
    <w:rsid w:val="00240DF1"/>
    <w:rsid w:val="00241FA0"/>
    <w:rsid w:val="00242AF5"/>
    <w:rsid w:val="002440AE"/>
    <w:rsid w:val="002441BA"/>
    <w:rsid w:val="00244372"/>
    <w:rsid w:val="0024485C"/>
    <w:rsid w:val="002448CB"/>
    <w:rsid w:val="00244921"/>
    <w:rsid w:val="00244A7B"/>
    <w:rsid w:val="00244BF4"/>
    <w:rsid w:val="00244E2F"/>
    <w:rsid w:val="00244F86"/>
    <w:rsid w:val="00246528"/>
    <w:rsid w:val="0024664F"/>
    <w:rsid w:val="00246F60"/>
    <w:rsid w:val="002472B9"/>
    <w:rsid w:val="0024747E"/>
    <w:rsid w:val="00247FDE"/>
    <w:rsid w:val="002504F6"/>
    <w:rsid w:val="00250ED1"/>
    <w:rsid w:val="00250F69"/>
    <w:rsid w:val="002515BF"/>
    <w:rsid w:val="0025177F"/>
    <w:rsid w:val="00252D8F"/>
    <w:rsid w:val="00253508"/>
    <w:rsid w:val="002540EB"/>
    <w:rsid w:val="002547E3"/>
    <w:rsid w:val="00254805"/>
    <w:rsid w:val="00254963"/>
    <w:rsid w:val="00254CDE"/>
    <w:rsid w:val="00254D8F"/>
    <w:rsid w:val="002554F5"/>
    <w:rsid w:val="002554FF"/>
    <w:rsid w:val="002555A2"/>
    <w:rsid w:val="002559B6"/>
    <w:rsid w:val="00255AE7"/>
    <w:rsid w:val="00255BDB"/>
    <w:rsid w:val="00255F53"/>
    <w:rsid w:val="002560C3"/>
    <w:rsid w:val="0025637A"/>
    <w:rsid w:val="002564E1"/>
    <w:rsid w:val="002566B1"/>
    <w:rsid w:val="002578AC"/>
    <w:rsid w:val="00257BE1"/>
    <w:rsid w:val="00257C32"/>
    <w:rsid w:val="00257E33"/>
    <w:rsid w:val="002609F3"/>
    <w:rsid w:val="00260E04"/>
    <w:rsid w:val="00261024"/>
    <w:rsid w:val="002611D1"/>
    <w:rsid w:val="00261882"/>
    <w:rsid w:val="0026363C"/>
    <w:rsid w:val="002648F4"/>
    <w:rsid w:val="00264C68"/>
    <w:rsid w:val="00264F00"/>
    <w:rsid w:val="002658C4"/>
    <w:rsid w:val="0026644F"/>
    <w:rsid w:val="00266CBC"/>
    <w:rsid w:val="00266EDF"/>
    <w:rsid w:val="002677B9"/>
    <w:rsid w:val="0027071E"/>
    <w:rsid w:val="00270AB9"/>
    <w:rsid w:val="002710F1"/>
    <w:rsid w:val="002713AE"/>
    <w:rsid w:val="00271B11"/>
    <w:rsid w:val="00272218"/>
    <w:rsid w:val="00272EF9"/>
    <w:rsid w:val="002735B4"/>
    <w:rsid w:val="002743CE"/>
    <w:rsid w:val="002746D6"/>
    <w:rsid w:val="00275226"/>
    <w:rsid w:val="00275D5F"/>
    <w:rsid w:val="00277291"/>
    <w:rsid w:val="002775CA"/>
    <w:rsid w:val="00280F57"/>
    <w:rsid w:val="00280FBA"/>
    <w:rsid w:val="002815BF"/>
    <w:rsid w:val="002817B3"/>
    <w:rsid w:val="002823C3"/>
    <w:rsid w:val="002828A1"/>
    <w:rsid w:val="00282BD1"/>
    <w:rsid w:val="00283015"/>
    <w:rsid w:val="002833ED"/>
    <w:rsid w:val="00283C2D"/>
    <w:rsid w:val="00285054"/>
    <w:rsid w:val="0028521D"/>
    <w:rsid w:val="00286614"/>
    <w:rsid w:val="00287ABF"/>
    <w:rsid w:val="00290608"/>
    <w:rsid w:val="0029148E"/>
    <w:rsid w:val="00291E60"/>
    <w:rsid w:val="00292473"/>
    <w:rsid w:val="002926AB"/>
    <w:rsid w:val="00292847"/>
    <w:rsid w:val="00294852"/>
    <w:rsid w:val="002949B2"/>
    <w:rsid w:val="00294B19"/>
    <w:rsid w:val="0029533F"/>
    <w:rsid w:val="002953E3"/>
    <w:rsid w:val="00295E8A"/>
    <w:rsid w:val="0029602A"/>
    <w:rsid w:val="00296A54"/>
    <w:rsid w:val="00296B20"/>
    <w:rsid w:val="00297126"/>
    <w:rsid w:val="002A03E0"/>
    <w:rsid w:val="002A05DB"/>
    <w:rsid w:val="002A0A26"/>
    <w:rsid w:val="002A31F1"/>
    <w:rsid w:val="002A347E"/>
    <w:rsid w:val="002A40FA"/>
    <w:rsid w:val="002A4460"/>
    <w:rsid w:val="002A48DB"/>
    <w:rsid w:val="002A4DE9"/>
    <w:rsid w:val="002A571B"/>
    <w:rsid w:val="002A59F4"/>
    <w:rsid w:val="002A5A38"/>
    <w:rsid w:val="002A6A9D"/>
    <w:rsid w:val="002A72D8"/>
    <w:rsid w:val="002B008B"/>
    <w:rsid w:val="002B0D85"/>
    <w:rsid w:val="002B1645"/>
    <w:rsid w:val="002B28CA"/>
    <w:rsid w:val="002B2A95"/>
    <w:rsid w:val="002B30BE"/>
    <w:rsid w:val="002B39B4"/>
    <w:rsid w:val="002B3DA9"/>
    <w:rsid w:val="002B4DAC"/>
    <w:rsid w:val="002B5407"/>
    <w:rsid w:val="002B5D13"/>
    <w:rsid w:val="002B6EDE"/>
    <w:rsid w:val="002B768B"/>
    <w:rsid w:val="002B7C1D"/>
    <w:rsid w:val="002B7DC1"/>
    <w:rsid w:val="002C10F3"/>
    <w:rsid w:val="002C191F"/>
    <w:rsid w:val="002C2BA0"/>
    <w:rsid w:val="002C2CDE"/>
    <w:rsid w:val="002C2DC4"/>
    <w:rsid w:val="002C328D"/>
    <w:rsid w:val="002C361E"/>
    <w:rsid w:val="002C54BB"/>
    <w:rsid w:val="002C5903"/>
    <w:rsid w:val="002C64AC"/>
    <w:rsid w:val="002C64AD"/>
    <w:rsid w:val="002C75B8"/>
    <w:rsid w:val="002C7CC2"/>
    <w:rsid w:val="002D1872"/>
    <w:rsid w:val="002D1892"/>
    <w:rsid w:val="002D1C8E"/>
    <w:rsid w:val="002D1E21"/>
    <w:rsid w:val="002D29FF"/>
    <w:rsid w:val="002D36B2"/>
    <w:rsid w:val="002D4334"/>
    <w:rsid w:val="002D4E50"/>
    <w:rsid w:val="002D51BD"/>
    <w:rsid w:val="002D559A"/>
    <w:rsid w:val="002D65AF"/>
    <w:rsid w:val="002D6E4F"/>
    <w:rsid w:val="002D6ED0"/>
    <w:rsid w:val="002E0484"/>
    <w:rsid w:val="002E15F4"/>
    <w:rsid w:val="002E1958"/>
    <w:rsid w:val="002E2EC2"/>
    <w:rsid w:val="002E3424"/>
    <w:rsid w:val="002E3BED"/>
    <w:rsid w:val="002E3C61"/>
    <w:rsid w:val="002E3D6D"/>
    <w:rsid w:val="002E3F19"/>
    <w:rsid w:val="002E422E"/>
    <w:rsid w:val="002E43A1"/>
    <w:rsid w:val="002E5779"/>
    <w:rsid w:val="002E6305"/>
    <w:rsid w:val="002E67DB"/>
    <w:rsid w:val="002E7CC9"/>
    <w:rsid w:val="002F07DA"/>
    <w:rsid w:val="002F0D7E"/>
    <w:rsid w:val="002F0FCA"/>
    <w:rsid w:val="002F1062"/>
    <w:rsid w:val="002F1B48"/>
    <w:rsid w:val="002F2045"/>
    <w:rsid w:val="002F220F"/>
    <w:rsid w:val="002F2D6A"/>
    <w:rsid w:val="002F3640"/>
    <w:rsid w:val="002F36EB"/>
    <w:rsid w:val="002F5711"/>
    <w:rsid w:val="002F5FEF"/>
    <w:rsid w:val="002F6543"/>
    <w:rsid w:val="002F73B3"/>
    <w:rsid w:val="002F773D"/>
    <w:rsid w:val="002F7812"/>
    <w:rsid w:val="00300923"/>
    <w:rsid w:val="00300A8F"/>
    <w:rsid w:val="00301FFB"/>
    <w:rsid w:val="003032B0"/>
    <w:rsid w:val="003036F8"/>
    <w:rsid w:val="00303913"/>
    <w:rsid w:val="0030468E"/>
    <w:rsid w:val="0030487E"/>
    <w:rsid w:val="00304CF5"/>
    <w:rsid w:val="00305137"/>
    <w:rsid w:val="0030583D"/>
    <w:rsid w:val="00305C2C"/>
    <w:rsid w:val="003070AE"/>
    <w:rsid w:val="0030748B"/>
    <w:rsid w:val="00310298"/>
    <w:rsid w:val="003102CE"/>
    <w:rsid w:val="003102E7"/>
    <w:rsid w:val="00310564"/>
    <w:rsid w:val="00310817"/>
    <w:rsid w:val="00310EAC"/>
    <w:rsid w:val="003111C5"/>
    <w:rsid w:val="0031126C"/>
    <w:rsid w:val="0031132A"/>
    <w:rsid w:val="0031162E"/>
    <w:rsid w:val="003118CA"/>
    <w:rsid w:val="00312032"/>
    <w:rsid w:val="00312791"/>
    <w:rsid w:val="003135C0"/>
    <w:rsid w:val="00313733"/>
    <w:rsid w:val="00313C6B"/>
    <w:rsid w:val="00313DB3"/>
    <w:rsid w:val="003141A5"/>
    <w:rsid w:val="00314459"/>
    <w:rsid w:val="00314C18"/>
    <w:rsid w:val="003157AA"/>
    <w:rsid w:val="00315AB3"/>
    <w:rsid w:val="00315AE8"/>
    <w:rsid w:val="003167B4"/>
    <w:rsid w:val="00316E18"/>
    <w:rsid w:val="0031745E"/>
    <w:rsid w:val="003201DC"/>
    <w:rsid w:val="00320910"/>
    <w:rsid w:val="00320BFB"/>
    <w:rsid w:val="00320D88"/>
    <w:rsid w:val="00320EF0"/>
    <w:rsid w:val="00321A1D"/>
    <w:rsid w:val="0032219A"/>
    <w:rsid w:val="0032287F"/>
    <w:rsid w:val="00322B33"/>
    <w:rsid w:val="003233A0"/>
    <w:rsid w:val="003234A8"/>
    <w:rsid w:val="00323947"/>
    <w:rsid w:val="00323D70"/>
    <w:rsid w:val="00323F48"/>
    <w:rsid w:val="00324810"/>
    <w:rsid w:val="00324D3B"/>
    <w:rsid w:val="0032597A"/>
    <w:rsid w:val="00325B2E"/>
    <w:rsid w:val="00326657"/>
    <w:rsid w:val="00326C1C"/>
    <w:rsid w:val="003302CE"/>
    <w:rsid w:val="003306EA"/>
    <w:rsid w:val="00330C7B"/>
    <w:rsid w:val="00330F92"/>
    <w:rsid w:val="00331640"/>
    <w:rsid w:val="00331963"/>
    <w:rsid w:val="00331BCF"/>
    <w:rsid w:val="00331E8C"/>
    <w:rsid w:val="00332AF4"/>
    <w:rsid w:val="00332D8F"/>
    <w:rsid w:val="003330E3"/>
    <w:rsid w:val="00333CB2"/>
    <w:rsid w:val="00333CF0"/>
    <w:rsid w:val="00334234"/>
    <w:rsid w:val="003342BA"/>
    <w:rsid w:val="00334445"/>
    <w:rsid w:val="00334509"/>
    <w:rsid w:val="0033667B"/>
    <w:rsid w:val="00336E44"/>
    <w:rsid w:val="00336E71"/>
    <w:rsid w:val="0033787A"/>
    <w:rsid w:val="00337A50"/>
    <w:rsid w:val="003400C8"/>
    <w:rsid w:val="0034086E"/>
    <w:rsid w:val="00341604"/>
    <w:rsid w:val="003416EE"/>
    <w:rsid w:val="003418BA"/>
    <w:rsid w:val="00341D7F"/>
    <w:rsid w:val="00342383"/>
    <w:rsid w:val="00342A9E"/>
    <w:rsid w:val="00342F19"/>
    <w:rsid w:val="00343678"/>
    <w:rsid w:val="00343AE3"/>
    <w:rsid w:val="00343C8A"/>
    <w:rsid w:val="00343F86"/>
    <w:rsid w:val="00344114"/>
    <w:rsid w:val="00344347"/>
    <w:rsid w:val="00344658"/>
    <w:rsid w:val="00344982"/>
    <w:rsid w:val="00344F0D"/>
    <w:rsid w:val="00345300"/>
    <w:rsid w:val="003454ED"/>
    <w:rsid w:val="00345A20"/>
    <w:rsid w:val="00345EB9"/>
    <w:rsid w:val="0034630A"/>
    <w:rsid w:val="0034645A"/>
    <w:rsid w:val="00346DB3"/>
    <w:rsid w:val="003471ED"/>
    <w:rsid w:val="003476FA"/>
    <w:rsid w:val="003479AB"/>
    <w:rsid w:val="00347E06"/>
    <w:rsid w:val="00350311"/>
    <w:rsid w:val="0035031A"/>
    <w:rsid w:val="003504D0"/>
    <w:rsid w:val="00350A8D"/>
    <w:rsid w:val="003510D5"/>
    <w:rsid w:val="00351776"/>
    <w:rsid w:val="00351EA7"/>
    <w:rsid w:val="00352EAC"/>
    <w:rsid w:val="00354A13"/>
    <w:rsid w:val="003557A7"/>
    <w:rsid w:val="00355ECA"/>
    <w:rsid w:val="00356360"/>
    <w:rsid w:val="003563AA"/>
    <w:rsid w:val="003565EA"/>
    <w:rsid w:val="003568A5"/>
    <w:rsid w:val="0035753C"/>
    <w:rsid w:val="00357C37"/>
    <w:rsid w:val="00361246"/>
    <w:rsid w:val="0036138E"/>
    <w:rsid w:val="00361D0B"/>
    <w:rsid w:val="00361FBD"/>
    <w:rsid w:val="003623D5"/>
    <w:rsid w:val="00363978"/>
    <w:rsid w:val="00363CE4"/>
    <w:rsid w:val="00363D57"/>
    <w:rsid w:val="00363FAA"/>
    <w:rsid w:val="00364334"/>
    <w:rsid w:val="00364CEC"/>
    <w:rsid w:val="00365051"/>
    <w:rsid w:val="00365BD5"/>
    <w:rsid w:val="00365ECA"/>
    <w:rsid w:val="0036682E"/>
    <w:rsid w:val="00366BCF"/>
    <w:rsid w:val="003670B8"/>
    <w:rsid w:val="003675CB"/>
    <w:rsid w:val="00367D4F"/>
    <w:rsid w:val="00370D0B"/>
    <w:rsid w:val="003713C0"/>
    <w:rsid w:val="003713EF"/>
    <w:rsid w:val="00371466"/>
    <w:rsid w:val="0037147E"/>
    <w:rsid w:val="00371D76"/>
    <w:rsid w:val="00373005"/>
    <w:rsid w:val="003730C8"/>
    <w:rsid w:val="003731FF"/>
    <w:rsid w:val="0037435D"/>
    <w:rsid w:val="0037499B"/>
    <w:rsid w:val="00374BB1"/>
    <w:rsid w:val="00375204"/>
    <w:rsid w:val="00375478"/>
    <w:rsid w:val="00375979"/>
    <w:rsid w:val="00375FB3"/>
    <w:rsid w:val="003765E3"/>
    <w:rsid w:val="00376977"/>
    <w:rsid w:val="00376B71"/>
    <w:rsid w:val="00376E12"/>
    <w:rsid w:val="003772DC"/>
    <w:rsid w:val="00377377"/>
    <w:rsid w:val="00377479"/>
    <w:rsid w:val="003779DA"/>
    <w:rsid w:val="003809AE"/>
    <w:rsid w:val="00381607"/>
    <w:rsid w:val="003816E3"/>
    <w:rsid w:val="003821E9"/>
    <w:rsid w:val="00382EC6"/>
    <w:rsid w:val="0038319E"/>
    <w:rsid w:val="00383333"/>
    <w:rsid w:val="00383BDE"/>
    <w:rsid w:val="0038523C"/>
    <w:rsid w:val="00385D9F"/>
    <w:rsid w:val="00387696"/>
    <w:rsid w:val="003908F8"/>
    <w:rsid w:val="0039093A"/>
    <w:rsid w:val="0039178D"/>
    <w:rsid w:val="0039214B"/>
    <w:rsid w:val="0039269C"/>
    <w:rsid w:val="0039290A"/>
    <w:rsid w:val="003929D3"/>
    <w:rsid w:val="00392C63"/>
    <w:rsid w:val="00392DBD"/>
    <w:rsid w:val="00392FBC"/>
    <w:rsid w:val="00393352"/>
    <w:rsid w:val="00393D86"/>
    <w:rsid w:val="00393ED4"/>
    <w:rsid w:val="003941BC"/>
    <w:rsid w:val="003947EC"/>
    <w:rsid w:val="00394921"/>
    <w:rsid w:val="00395034"/>
    <w:rsid w:val="00395145"/>
    <w:rsid w:val="003963AA"/>
    <w:rsid w:val="003966DB"/>
    <w:rsid w:val="00397332"/>
    <w:rsid w:val="003A1278"/>
    <w:rsid w:val="003A1EE6"/>
    <w:rsid w:val="003A2F6C"/>
    <w:rsid w:val="003A3B89"/>
    <w:rsid w:val="003A4624"/>
    <w:rsid w:val="003A4C91"/>
    <w:rsid w:val="003A4FA5"/>
    <w:rsid w:val="003A530A"/>
    <w:rsid w:val="003A5CDF"/>
    <w:rsid w:val="003A5E26"/>
    <w:rsid w:val="003A609E"/>
    <w:rsid w:val="003A632A"/>
    <w:rsid w:val="003A64D4"/>
    <w:rsid w:val="003A6F08"/>
    <w:rsid w:val="003A7501"/>
    <w:rsid w:val="003A754A"/>
    <w:rsid w:val="003A7721"/>
    <w:rsid w:val="003A7B00"/>
    <w:rsid w:val="003B0462"/>
    <w:rsid w:val="003B06C9"/>
    <w:rsid w:val="003B0859"/>
    <w:rsid w:val="003B0A48"/>
    <w:rsid w:val="003B0AA4"/>
    <w:rsid w:val="003B0D9D"/>
    <w:rsid w:val="003B0FFA"/>
    <w:rsid w:val="003B1343"/>
    <w:rsid w:val="003B1785"/>
    <w:rsid w:val="003B1984"/>
    <w:rsid w:val="003B1A96"/>
    <w:rsid w:val="003B1EC8"/>
    <w:rsid w:val="003B2389"/>
    <w:rsid w:val="003B269C"/>
    <w:rsid w:val="003B3B1D"/>
    <w:rsid w:val="003B4A54"/>
    <w:rsid w:val="003B57C9"/>
    <w:rsid w:val="003B6190"/>
    <w:rsid w:val="003B743B"/>
    <w:rsid w:val="003B7A5B"/>
    <w:rsid w:val="003B7A74"/>
    <w:rsid w:val="003C0089"/>
    <w:rsid w:val="003C04FB"/>
    <w:rsid w:val="003C0F0F"/>
    <w:rsid w:val="003C1077"/>
    <w:rsid w:val="003C125F"/>
    <w:rsid w:val="003C15BC"/>
    <w:rsid w:val="003C24C2"/>
    <w:rsid w:val="003C289D"/>
    <w:rsid w:val="003C2B1D"/>
    <w:rsid w:val="003C300E"/>
    <w:rsid w:val="003C309C"/>
    <w:rsid w:val="003C3373"/>
    <w:rsid w:val="003C3CCF"/>
    <w:rsid w:val="003C452C"/>
    <w:rsid w:val="003C49C9"/>
    <w:rsid w:val="003C4D06"/>
    <w:rsid w:val="003C540A"/>
    <w:rsid w:val="003C55B2"/>
    <w:rsid w:val="003C5611"/>
    <w:rsid w:val="003C5672"/>
    <w:rsid w:val="003C58D6"/>
    <w:rsid w:val="003C5A03"/>
    <w:rsid w:val="003C5A46"/>
    <w:rsid w:val="003C5B0F"/>
    <w:rsid w:val="003C6373"/>
    <w:rsid w:val="003C6837"/>
    <w:rsid w:val="003C698A"/>
    <w:rsid w:val="003C75D0"/>
    <w:rsid w:val="003D09AE"/>
    <w:rsid w:val="003D0BF2"/>
    <w:rsid w:val="003D0ECD"/>
    <w:rsid w:val="003D1A19"/>
    <w:rsid w:val="003D2176"/>
    <w:rsid w:val="003D21AA"/>
    <w:rsid w:val="003D25FA"/>
    <w:rsid w:val="003D3378"/>
    <w:rsid w:val="003D4221"/>
    <w:rsid w:val="003D4F5C"/>
    <w:rsid w:val="003D62ED"/>
    <w:rsid w:val="003D6F7A"/>
    <w:rsid w:val="003D7357"/>
    <w:rsid w:val="003D770C"/>
    <w:rsid w:val="003D78FE"/>
    <w:rsid w:val="003E0360"/>
    <w:rsid w:val="003E0469"/>
    <w:rsid w:val="003E1B16"/>
    <w:rsid w:val="003E1E5E"/>
    <w:rsid w:val="003E2BB2"/>
    <w:rsid w:val="003E308A"/>
    <w:rsid w:val="003E4D30"/>
    <w:rsid w:val="003E5792"/>
    <w:rsid w:val="003E64B3"/>
    <w:rsid w:val="003E69ED"/>
    <w:rsid w:val="003E6A36"/>
    <w:rsid w:val="003E6FC4"/>
    <w:rsid w:val="003E74F1"/>
    <w:rsid w:val="003E77A2"/>
    <w:rsid w:val="003F0343"/>
    <w:rsid w:val="003F09DC"/>
    <w:rsid w:val="003F0C9F"/>
    <w:rsid w:val="003F12E1"/>
    <w:rsid w:val="003F1649"/>
    <w:rsid w:val="003F18CD"/>
    <w:rsid w:val="003F1F2A"/>
    <w:rsid w:val="003F21AF"/>
    <w:rsid w:val="003F29AE"/>
    <w:rsid w:val="003F2EA9"/>
    <w:rsid w:val="003F3081"/>
    <w:rsid w:val="003F374C"/>
    <w:rsid w:val="003F39AB"/>
    <w:rsid w:val="003F45B3"/>
    <w:rsid w:val="003F50D5"/>
    <w:rsid w:val="003F5158"/>
    <w:rsid w:val="003F6F49"/>
    <w:rsid w:val="003F7762"/>
    <w:rsid w:val="003F7FE4"/>
    <w:rsid w:val="00400D3B"/>
    <w:rsid w:val="0040182B"/>
    <w:rsid w:val="0040194D"/>
    <w:rsid w:val="00401D1A"/>
    <w:rsid w:val="00402533"/>
    <w:rsid w:val="00402818"/>
    <w:rsid w:val="004030E6"/>
    <w:rsid w:val="004030F2"/>
    <w:rsid w:val="0040315F"/>
    <w:rsid w:val="004036EA"/>
    <w:rsid w:val="00405591"/>
    <w:rsid w:val="00405ACF"/>
    <w:rsid w:val="00405C37"/>
    <w:rsid w:val="00406E3B"/>
    <w:rsid w:val="0040702D"/>
    <w:rsid w:val="00407986"/>
    <w:rsid w:val="00407B48"/>
    <w:rsid w:val="004101B0"/>
    <w:rsid w:val="00410758"/>
    <w:rsid w:val="004108BD"/>
    <w:rsid w:val="00411600"/>
    <w:rsid w:val="00411D85"/>
    <w:rsid w:val="00412C8E"/>
    <w:rsid w:val="00413633"/>
    <w:rsid w:val="00414AB7"/>
    <w:rsid w:val="00415BDC"/>
    <w:rsid w:val="00415C65"/>
    <w:rsid w:val="004165C8"/>
    <w:rsid w:val="004167A2"/>
    <w:rsid w:val="00416BDE"/>
    <w:rsid w:val="00417E4E"/>
    <w:rsid w:val="00417F6F"/>
    <w:rsid w:val="00420051"/>
    <w:rsid w:val="00420302"/>
    <w:rsid w:val="004203F5"/>
    <w:rsid w:val="00420D48"/>
    <w:rsid w:val="00421190"/>
    <w:rsid w:val="00422609"/>
    <w:rsid w:val="00422ABD"/>
    <w:rsid w:val="00422C9A"/>
    <w:rsid w:val="00422FB5"/>
    <w:rsid w:val="00423656"/>
    <w:rsid w:val="00423778"/>
    <w:rsid w:val="004245B4"/>
    <w:rsid w:val="004245C1"/>
    <w:rsid w:val="00424775"/>
    <w:rsid w:val="00424C9C"/>
    <w:rsid w:val="004250AE"/>
    <w:rsid w:val="004254F1"/>
    <w:rsid w:val="00425BA2"/>
    <w:rsid w:val="00425CEF"/>
    <w:rsid w:val="00426802"/>
    <w:rsid w:val="00427DDD"/>
    <w:rsid w:val="00427F1E"/>
    <w:rsid w:val="00430328"/>
    <w:rsid w:val="004314AE"/>
    <w:rsid w:val="00432610"/>
    <w:rsid w:val="004327A6"/>
    <w:rsid w:val="004333EE"/>
    <w:rsid w:val="004340F9"/>
    <w:rsid w:val="0043413F"/>
    <w:rsid w:val="004341A6"/>
    <w:rsid w:val="0043449C"/>
    <w:rsid w:val="004354FE"/>
    <w:rsid w:val="004355BF"/>
    <w:rsid w:val="0043656D"/>
    <w:rsid w:val="00436AC6"/>
    <w:rsid w:val="004378C8"/>
    <w:rsid w:val="00437BA9"/>
    <w:rsid w:val="00437E66"/>
    <w:rsid w:val="00437E7F"/>
    <w:rsid w:val="004410FC"/>
    <w:rsid w:val="00441866"/>
    <w:rsid w:val="00443D9A"/>
    <w:rsid w:val="00443ECB"/>
    <w:rsid w:val="0044487B"/>
    <w:rsid w:val="00444DE2"/>
    <w:rsid w:val="004458B3"/>
    <w:rsid w:val="0044598D"/>
    <w:rsid w:val="00445FE9"/>
    <w:rsid w:val="00446D7F"/>
    <w:rsid w:val="004478C8"/>
    <w:rsid w:val="004478E8"/>
    <w:rsid w:val="004503C0"/>
    <w:rsid w:val="004505AC"/>
    <w:rsid w:val="00450F41"/>
    <w:rsid w:val="00450FCC"/>
    <w:rsid w:val="00451392"/>
    <w:rsid w:val="00451C83"/>
    <w:rsid w:val="00451E80"/>
    <w:rsid w:val="00452928"/>
    <w:rsid w:val="0045341C"/>
    <w:rsid w:val="004536F8"/>
    <w:rsid w:val="004539F8"/>
    <w:rsid w:val="00453FB2"/>
    <w:rsid w:val="004541B8"/>
    <w:rsid w:val="00454C69"/>
    <w:rsid w:val="004557A2"/>
    <w:rsid w:val="00455F41"/>
    <w:rsid w:val="00456664"/>
    <w:rsid w:val="0045724D"/>
    <w:rsid w:val="00457AA1"/>
    <w:rsid w:val="00457C64"/>
    <w:rsid w:val="00460298"/>
    <w:rsid w:val="004603F7"/>
    <w:rsid w:val="004605E4"/>
    <w:rsid w:val="004616B0"/>
    <w:rsid w:val="00461A2C"/>
    <w:rsid w:val="00461CC5"/>
    <w:rsid w:val="004624FD"/>
    <w:rsid w:val="00462DED"/>
    <w:rsid w:val="004636BA"/>
    <w:rsid w:val="00463AA9"/>
    <w:rsid w:val="00463C8B"/>
    <w:rsid w:val="00463CF8"/>
    <w:rsid w:val="00464296"/>
    <w:rsid w:val="00464D72"/>
    <w:rsid w:val="00465059"/>
    <w:rsid w:val="004651E2"/>
    <w:rsid w:val="00465B5D"/>
    <w:rsid w:val="00465F6B"/>
    <w:rsid w:val="004663A6"/>
    <w:rsid w:val="0046657E"/>
    <w:rsid w:val="004667BD"/>
    <w:rsid w:val="00466918"/>
    <w:rsid w:val="00466E39"/>
    <w:rsid w:val="00467760"/>
    <w:rsid w:val="004714B0"/>
    <w:rsid w:val="00471D0C"/>
    <w:rsid w:val="004723F1"/>
    <w:rsid w:val="0047274B"/>
    <w:rsid w:val="00472816"/>
    <w:rsid w:val="00472CEC"/>
    <w:rsid w:val="00473EA1"/>
    <w:rsid w:val="004741D2"/>
    <w:rsid w:val="00474356"/>
    <w:rsid w:val="00474F12"/>
    <w:rsid w:val="00475478"/>
    <w:rsid w:val="0047583D"/>
    <w:rsid w:val="00476063"/>
    <w:rsid w:val="0047634A"/>
    <w:rsid w:val="00476604"/>
    <w:rsid w:val="00476833"/>
    <w:rsid w:val="00476A20"/>
    <w:rsid w:val="00477209"/>
    <w:rsid w:val="00477248"/>
    <w:rsid w:val="004772F8"/>
    <w:rsid w:val="00477DE5"/>
    <w:rsid w:val="004819C6"/>
    <w:rsid w:val="00482845"/>
    <w:rsid w:val="00482FA0"/>
    <w:rsid w:val="00483317"/>
    <w:rsid w:val="004835A6"/>
    <w:rsid w:val="00484244"/>
    <w:rsid w:val="00484C9E"/>
    <w:rsid w:val="0048548F"/>
    <w:rsid w:val="0048584D"/>
    <w:rsid w:val="00485B2E"/>
    <w:rsid w:val="004861B8"/>
    <w:rsid w:val="004863FC"/>
    <w:rsid w:val="0048674A"/>
    <w:rsid w:val="0048719C"/>
    <w:rsid w:val="0048766A"/>
    <w:rsid w:val="004905A2"/>
    <w:rsid w:val="00490A29"/>
    <w:rsid w:val="00490C99"/>
    <w:rsid w:val="00490F0B"/>
    <w:rsid w:val="00491290"/>
    <w:rsid w:val="00493633"/>
    <w:rsid w:val="00494AF9"/>
    <w:rsid w:val="00495297"/>
    <w:rsid w:val="004964A5"/>
    <w:rsid w:val="0049769C"/>
    <w:rsid w:val="004976DE"/>
    <w:rsid w:val="004977F0"/>
    <w:rsid w:val="00497A43"/>
    <w:rsid w:val="00497EFD"/>
    <w:rsid w:val="004A0C61"/>
    <w:rsid w:val="004A1C1C"/>
    <w:rsid w:val="004A1F4A"/>
    <w:rsid w:val="004A2F39"/>
    <w:rsid w:val="004A2F49"/>
    <w:rsid w:val="004A32D2"/>
    <w:rsid w:val="004A38BC"/>
    <w:rsid w:val="004A456A"/>
    <w:rsid w:val="004A5370"/>
    <w:rsid w:val="004A60A1"/>
    <w:rsid w:val="004A6900"/>
    <w:rsid w:val="004A6959"/>
    <w:rsid w:val="004A6A2E"/>
    <w:rsid w:val="004A6F07"/>
    <w:rsid w:val="004A6F1B"/>
    <w:rsid w:val="004A6F7B"/>
    <w:rsid w:val="004A709B"/>
    <w:rsid w:val="004A76F8"/>
    <w:rsid w:val="004A7736"/>
    <w:rsid w:val="004A77A6"/>
    <w:rsid w:val="004A77F6"/>
    <w:rsid w:val="004A7980"/>
    <w:rsid w:val="004A7E50"/>
    <w:rsid w:val="004B1CB2"/>
    <w:rsid w:val="004B1F9F"/>
    <w:rsid w:val="004B2783"/>
    <w:rsid w:val="004B2AB6"/>
    <w:rsid w:val="004B2B38"/>
    <w:rsid w:val="004B2CF4"/>
    <w:rsid w:val="004B313F"/>
    <w:rsid w:val="004B3D80"/>
    <w:rsid w:val="004B4D3F"/>
    <w:rsid w:val="004B5989"/>
    <w:rsid w:val="004B70EB"/>
    <w:rsid w:val="004B7747"/>
    <w:rsid w:val="004B7B13"/>
    <w:rsid w:val="004C027B"/>
    <w:rsid w:val="004C08C2"/>
    <w:rsid w:val="004C0E52"/>
    <w:rsid w:val="004C1B38"/>
    <w:rsid w:val="004C2A29"/>
    <w:rsid w:val="004C2F95"/>
    <w:rsid w:val="004C4042"/>
    <w:rsid w:val="004C439C"/>
    <w:rsid w:val="004C4603"/>
    <w:rsid w:val="004C47FA"/>
    <w:rsid w:val="004C57BD"/>
    <w:rsid w:val="004C57D4"/>
    <w:rsid w:val="004C5D21"/>
    <w:rsid w:val="004C5E77"/>
    <w:rsid w:val="004D154A"/>
    <w:rsid w:val="004D1B6B"/>
    <w:rsid w:val="004D1E1F"/>
    <w:rsid w:val="004D23A0"/>
    <w:rsid w:val="004D23C8"/>
    <w:rsid w:val="004D31A4"/>
    <w:rsid w:val="004D3558"/>
    <w:rsid w:val="004D3DF6"/>
    <w:rsid w:val="004D4003"/>
    <w:rsid w:val="004D4680"/>
    <w:rsid w:val="004D4A9E"/>
    <w:rsid w:val="004D5172"/>
    <w:rsid w:val="004D6307"/>
    <w:rsid w:val="004D6466"/>
    <w:rsid w:val="004D68FD"/>
    <w:rsid w:val="004D6B66"/>
    <w:rsid w:val="004D7AD7"/>
    <w:rsid w:val="004E005D"/>
    <w:rsid w:val="004E02B2"/>
    <w:rsid w:val="004E08DC"/>
    <w:rsid w:val="004E0B46"/>
    <w:rsid w:val="004E0BAD"/>
    <w:rsid w:val="004E10ED"/>
    <w:rsid w:val="004E1610"/>
    <w:rsid w:val="004E18B1"/>
    <w:rsid w:val="004E1C4D"/>
    <w:rsid w:val="004E2209"/>
    <w:rsid w:val="004E227A"/>
    <w:rsid w:val="004E385C"/>
    <w:rsid w:val="004E4169"/>
    <w:rsid w:val="004E448F"/>
    <w:rsid w:val="004E521A"/>
    <w:rsid w:val="004E6FB0"/>
    <w:rsid w:val="004E7320"/>
    <w:rsid w:val="004E7879"/>
    <w:rsid w:val="004E7E8E"/>
    <w:rsid w:val="004F0527"/>
    <w:rsid w:val="004F058F"/>
    <w:rsid w:val="004F1A29"/>
    <w:rsid w:val="004F1A90"/>
    <w:rsid w:val="004F1EBE"/>
    <w:rsid w:val="004F255C"/>
    <w:rsid w:val="004F2E17"/>
    <w:rsid w:val="004F3598"/>
    <w:rsid w:val="004F361A"/>
    <w:rsid w:val="004F3AB7"/>
    <w:rsid w:val="004F3D08"/>
    <w:rsid w:val="004F3D28"/>
    <w:rsid w:val="004F3F15"/>
    <w:rsid w:val="004F3F31"/>
    <w:rsid w:val="004F446B"/>
    <w:rsid w:val="004F459C"/>
    <w:rsid w:val="004F4C85"/>
    <w:rsid w:val="004F5046"/>
    <w:rsid w:val="004F5CF5"/>
    <w:rsid w:val="004F5ED4"/>
    <w:rsid w:val="004F607E"/>
    <w:rsid w:val="004F6378"/>
    <w:rsid w:val="004F665F"/>
    <w:rsid w:val="004F6711"/>
    <w:rsid w:val="004F6918"/>
    <w:rsid w:val="004F6BC6"/>
    <w:rsid w:val="004F6F8E"/>
    <w:rsid w:val="004F7179"/>
    <w:rsid w:val="004F7194"/>
    <w:rsid w:val="0050025E"/>
    <w:rsid w:val="00500D84"/>
    <w:rsid w:val="00500EC7"/>
    <w:rsid w:val="005010EA"/>
    <w:rsid w:val="00501AD3"/>
    <w:rsid w:val="00501BB1"/>
    <w:rsid w:val="00501EB4"/>
    <w:rsid w:val="0050237A"/>
    <w:rsid w:val="00502746"/>
    <w:rsid w:val="005032F5"/>
    <w:rsid w:val="00503891"/>
    <w:rsid w:val="005038A3"/>
    <w:rsid w:val="00503D1C"/>
    <w:rsid w:val="00503EAB"/>
    <w:rsid w:val="00503EF3"/>
    <w:rsid w:val="00504657"/>
    <w:rsid w:val="00504668"/>
    <w:rsid w:val="00504ECB"/>
    <w:rsid w:val="00505512"/>
    <w:rsid w:val="00505526"/>
    <w:rsid w:val="0050594A"/>
    <w:rsid w:val="00505ABA"/>
    <w:rsid w:val="00506267"/>
    <w:rsid w:val="005063A7"/>
    <w:rsid w:val="005064B2"/>
    <w:rsid w:val="0050671D"/>
    <w:rsid w:val="00506C65"/>
    <w:rsid w:val="00506E09"/>
    <w:rsid w:val="00506E1A"/>
    <w:rsid w:val="0050775B"/>
    <w:rsid w:val="00507EB2"/>
    <w:rsid w:val="00510824"/>
    <w:rsid w:val="005109BD"/>
    <w:rsid w:val="00510C69"/>
    <w:rsid w:val="00511575"/>
    <w:rsid w:val="00511C55"/>
    <w:rsid w:val="00511FC4"/>
    <w:rsid w:val="00511FE2"/>
    <w:rsid w:val="00512942"/>
    <w:rsid w:val="005132ED"/>
    <w:rsid w:val="005135FB"/>
    <w:rsid w:val="00513B7B"/>
    <w:rsid w:val="00513E50"/>
    <w:rsid w:val="00513FAA"/>
    <w:rsid w:val="00514131"/>
    <w:rsid w:val="005143AD"/>
    <w:rsid w:val="00514667"/>
    <w:rsid w:val="005149E0"/>
    <w:rsid w:val="00514A81"/>
    <w:rsid w:val="0051503B"/>
    <w:rsid w:val="00515D6A"/>
    <w:rsid w:val="00515E3A"/>
    <w:rsid w:val="005163CF"/>
    <w:rsid w:val="00520043"/>
    <w:rsid w:val="005201BF"/>
    <w:rsid w:val="0052022F"/>
    <w:rsid w:val="00520A2E"/>
    <w:rsid w:val="00520D80"/>
    <w:rsid w:val="0052118C"/>
    <w:rsid w:val="005216C3"/>
    <w:rsid w:val="00521837"/>
    <w:rsid w:val="00521C74"/>
    <w:rsid w:val="00521CF0"/>
    <w:rsid w:val="00521EEA"/>
    <w:rsid w:val="00522A99"/>
    <w:rsid w:val="00522D10"/>
    <w:rsid w:val="005230C3"/>
    <w:rsid w:val="00523404"/>
    <w:rsid w:val="00523470"/>
    <w:rsid w:val="0052497F"/>
    <w:rsid w:val="00524A43"/>
    <w:rsid w:val="005250C0"/>
    <w:rsid w:val="0052567F"/>
    <w:rsid w:val="00525C6D"/>
    <w:rsid w:val="00526615"/>
    <w:rsid w:val="005266AB"/>
    <w:rsid w:val="00526DAE"/>
    <w:rsid w:val="00526EF4"/>
    <w:rsid w:val="0052707A"/>
    <w:rsid w:val="00530531"/>
    <w:rsid w:val="00530DA9"/>
    <w:rsid w:val="00531156"/>
    <w:rsid w:val="00531531"/>
    <w:rsid w:val="00531B4B"/>
    <w:rsid w:val="00531CE0"/>
    <w:rsid w:val="00531DDF"/>
    <w:rsid w:val="00531FC4"/>
    <w:rsid w:val="00532BE4"/>
    <w:rsid w:val="00533208"/>
    <w:rsid w:val="005332C6"/>
    <w:rsid w:val="00533B10"/>
    <w:rsid w:val="00533D62"/>
    <w:rsid w:val="0053406E"/>
    <w:rsid w:val="005351B1"/>
    <w:rsid w:val="00535577"/>
    <w:rsid w:val="00535A70"/>
    <w:rsid w:val="005362E5"/>
    <w:rsid w:val="00536EA4"/>
    <w:rsid w:val="00536EE0"/>
    <w:rsid w:val="005378D0"/>
    <w:rsid w:val="00537ABE"/>
    <w:rsid w:val="005403C5"/>
    <w:rsid w:val="005414CF"/>
    <w:rsid w:val="00541619"/>
    <w:rsid w:val="005421BA"/>
    <w:rsid w:val="00542566"/>
    <w:rsid w:val="00542C08"/>
    <w:rsid w:val="00543342"/>
    <w:rsid w:val="00544108"/>
    <w:rsid w:val="00544D5C"/>
    <w:rsid w:val="0054508D"/>
    <w:rsid w:val="005450CD"/>
    <w:rsid w:val="00546700"/>
    <w:rsid w:val="00547608"/>
    <w:rsid w:val="005505E8"/>
    <w:rsid w:val="0055068E"/>
    <w:rsid w:val="005507A7"/>
    <w:rsid w:val="005513DB"/>
    <w:rsid w:val="005515ED"/>
    <w:rsid w:val="00551723"/>
    <w:rsid w:val="00551764"/>
    <w:rsid w:val="00552142"/>
    <w:rsid w:val="0055226D"/>
    <w:rsid w:val="00552F05"/>
    <w:rsid w:val="0055315B"/>
    <w:rsid w:val="00553460"/>
    <w:rsid w:val="00553B01"/>
    <w:rsid w:val="005541E3"/>
    <w:rsid w:val="0055591E"/>
    <w:rsid w:val="005561FB"/>
    <w:rsid w:val="005562A8"/>
    <w:rsid w:val="005562BF"/>
    <w:rsid w:val="005564A4"/>
    <w:rsid w:val="00560258"/>
    <w:rsid w:val="00560C09"/>
    <w:rsid w:val="005619C5"/>
    <w:rsid w:val="00561D45"/>
    <w:rsid w:val="00562B96"/>
    <w:rsid w:val="00563640"/>
    <w:rsid w:val="005646FE"/>
    <w:rsid w:val="0056539E"/>
    <w:rsid w:val="005656D8"/>
    <w:rsid w:val="00565D32"/>
    <w:rsid w:val="005660E0"/>
    <w:rsid w:val="005661DD"/>
    <w:rsid w:val="00566B48"/>
    <w:rsid w:val="005673BC"/>
    <w:rsid w:val="00567565"/>
    <w:rsid w:val="0056776F"/>
    <w:rsid w:val="00567865"/>
    <w:rsid w:val="0057020E"/>
    <w:rsid w:val="005702BC"/>
    <w:rsid w:val="00571AC1"/>
    <w:rsid w:val="00571E2B"/>
    <w:rsid w:val="0057461E"/>
    <w:rsid w:val="0057493E"/>
    <w:rsid w:val="00575030"/>
    <w:rsid w:val="005753C1"/>
    <w:rsid w:val="00575B59"/>
    <w:rsid w:val="00575D5A"/>
    <w:rsid w:val="0057609E"/>
    <w:rsid w:val="0057616E"/>
    <w:rsid w:val="00576705"/>
    <w:rsid w:val="00577620"/>
    <w:rsid w:val="00577873"/>
    <w:rsid w:val="00577D4A"/>
    <w:rsid w:val="005817B8"/>
    <w:rsid w:val="00581922"/>
    <w:rsid w:val="005819B7"/>
    <w:rsid w:val="00581CF9"/>
    <w:rsid w:val="00581E80"/>
    <w:rsid w:val="005827F5"/>
    <w:rsid w:val="00583028"/>
    <w:rsid w:val="005836FD"/>
    <w:rsid w:val="00583B6C"/>
    <w:rsid w:val="00583E55"/>
    <w:rsid w:val="005840DD"/>
    <w:rsid w:val="00584BD2"/>
    <w:rsid w:val="00584C0B"/>
    <w:rsid w:val="005850D9"/>
    <w:rsid w:val="00585B6B"/>
    <w:rsid w:val="005863D5"/>
    <w:rsid w:val="005863E7"/>
    <w:rsid w:val="00586565"/>
    <w:rsid w:val="00586681"/>
    <w:rsid w:val="00586753"/>
    <w:rsid w:val="00586DEF"/>
    <w:rsid w:val="00587588"/>
    <w:rsid w:val="0058762D"/>
    <w:rsid w:val="00587A10"/>
    <w:rsid w:val="00587B18"/>
    <w:rsid w:val="00590051"/>
    <w:rsid w:val="00592EF3"/>
    <w:rsid w:val="0059308B"/>
    <w:rsid w:val="00593092"/>
    <w:rsid w:val="005939DA"/>
    <w:rsid w:val="00594873"/>
    <w:rsid w:val="00594AE0"/>
    <w:rsid w:val="00594DFC"/>
    <w:rsid w:val="0059545B"/>
    <w:rsid w:val="00595F08"/>
    <w:rsid w:val="00595F92"/>
    <w:rsid w:val="00596E57"/>
    <w:rsid w:val="00596F9B"/>
    <w:rsid w:val="0059716E"/>
    <w:rsid w:val="00597A45"/>
    <w:rsid w:val="00597D43"/>
    <w:rsid w:val="005A067C"/>
    <w:rsid w:val="005A0D40"/>
    <w:rsid w:val="005A10AB"/>
    <w:rsid w:val="005A1C09"/>
    <w:rsid w:val="005A21DC"/>
    <w:rsid w:val="005A29D4"/>
    <w:rsid w:val="005A3455"/>
    <w:rsid w:val="005A34C8"/>
    <w:rsid w:val="005A518F"/>
    <w:rsid w:val="005A5703"/>
    <w:rsid w:val="005A666A"/>
    <w:rsid w:val="005A6A39"/>
    <w:rsid w:val="005A6A55"/>
    <w:rsid w:val="005A6B8C"/>
    <w:rsid w:val="005A7786"/>
    <w:rsid w:val="005A7AA6"/>
    <w:rsid w:val="005B1062"/>
    <w:rsid w:val="005B1092"/>
    <w:rsid w:val="005B122C"/>
    <w:rsid w:val="005B1317"/>
    <w:rsid w:val="005B1346"/>
    <w:rsid w:val="005B1E23"/>
    <w:rsid w:val="005B1EBD"/>
    <w:rsid w:val="005B2491"/>
    <w:rsid w:val="005B2536"/>
    <w:rsid w:val="005B394B"/>
    <w:rsid w:val="005B4216"/>
    <w:rsid w:val="005B46A0"/>
    <w:rsid w:val="005B478D"/>
    <w:rsid w:val="005B482F"/>
    <w:rsid w:val="005B4839"/>
    <w:rsid w:val="005B4958"/>
    <w:rsid w:val="005B5014"/>
    <w:rsid w:val="005B58D2"/>
    <w:rsid w:val="005B5F81"/>
    <w:rsid w:val="005B6274"/>
    <w:rsid w:val="005B62C0"/>
    <w:rsid w:val="005B6B8A"/>
    <w:rsid w:val="005B73BB"/>
    <w:rsid w:val="005C08D4"/>
    <w:rsid w:val="005C0C7B"/>
    <w:rsid w:val="005C13C7"/>
    <w:rsid w:val="005C1873"/>
    <w:rsid w:val="005C1A8E"/>
    <w:rsid w:val="005C2240"/>
    <w:rsid w:val="005C28F2"/>
    <w:rsid w:val="005C30AB"/>
    <w:rsid w:val="005C3905"/>
    <w:rsid w:val="005C454E"/>
    <w:rsid w:val="005C47B8"/>
    <w:rsid w:val="005C4954"/>
    <w:rsid w:val="005C4B74"/>
    <w:rsid w:val="005C4F7E"/>
    <w:rsid w:val="005C4F94"/>
    <w:rsid w:val="005C6C48"/>
    <w:rsid w:val="005C6E78"/>
    <w:rsid w:val="005C7070"/>
    <w:rsid w:val="005C70A7"/>
    <w:rsid w:val="005C7A17"/>
    <w:rsid w:val="005C7A1D"/>
    <w:rsid w:val="005C7CEB"/>
    <w:rsid w:val="005D02FE"/>
    <w:rsid w:val="005D0AF2"/>
    <w:rsid w:val="005D166C"/>
    <w:rsid w:val="005D25B8"/>
    <w:rsid w:val="005D27E0"/>
    <w:rsid w:val="005D28AE"/>
    <w:rsid w:val="005D2D79"/>
    <w:rsid w:val="005D3382"/>
    <w:rsid w:val="005D3564"/>
    <w:rsid w:val="005D3732"/>
    <w:rsid w:val="005D3AD4"/>
    <w:rsid w:val="005D3D77"/>
    <w:rsid w:val="005D416E"/>
    <w:rsid w:val="005D44E9"/>
    <w:rsid w:val="005D4B84"/>
    <w:rsid w:val="005D4D18"/>
    <w:rsid w:val="005D5B27"/>
    <w:rsid w:val="005D6790"/>
    <w:rsid w:val="005D71E2"/>
    <w:rsid w:val="005D7BA0"/>
    <w:rsid w:val="005E0179"/>
    <w:rsid w:val="005E0270"/>
    <w:rsid w:val="005E0335"/>
    <w:rsid w:val="005E0455"/>
    <w:rsid w:val="005E0A37"/>
    <w:rsid w:val="005E10AE"/>
    <w:rsid w:val="005E16D3"/>
    <w:rsid w:val="005E1799"/>
    <w:rsid w:val="005E1B17"/>
    <w:rsid w:val="005E1CD5"/>
    <w:rsid w:val="005E2ACF"/>
    <w:rsid w:val="005E2C86"/>
    <w:rsid w:val="005E2D69"/>
    <w:rsid w:val="005E3526"/>
    <w:rsid w:val="005E3BCF"/>
    <w:rsid w:val="005E3E12"/>
    <w:rsid w:val="005E40AF"/>
    <w:rsid w:val="005E429B"/>
    <w:rsid w:val="005E4AD4"/>
    <w:rsid w:val="005E526D"/>
    <w:rsid w:val="005E5433"/>
    <w:rsid w:val="005E5753"/>
    <w:rsid w:val="005E58B8"/>
    <w:rsid w:val="005E60B3"/>
    <w:rsid w:val="005E6C41"/>
    <w:rsid w:val="005E6C4A"/>
    <w:rsid w:val="005E7F9F"/>
    <w:rsid w:val="005F06B9"/>
    <w:rsid w:val="005F0A3E"/>
    <w:rsid w:val="005F1254"/>
    <w:rsid w:val="005F125C"/>
    <w:rsid w:val="005F1909"/>
    <w:rsid w:val="005F1D32"/>
    <w:rsid w:val="005F1E9D"/>
    <w:rsid w:val="005F28F4"/>
    <w:rsid w:val="005F2909"/>
    <w:rsid w:val="005F2959"/>
    <w:rsid w:val="005F33E7"/>
    <w:rsid w:val="005F3899"/>
    <w:rsid w:val="005F39FE"/>
    <w:rsid w:val="005F3C61"/>
    <w:rsid w:val="005F44F3"/>
    <w:rsid w:val="005F46E2"/>
    <w:rsid w:val="005F4FD0"/>
    <w:rsid w:val="005F5A62"/>
    <w:rsid w:val="00600523"/>
    <w:rsid w:val="0060114E"/>
    <w:rsid w:val="00602007"/>
    <w:rsid w:val="00602E71"/>
    <w:rsid w:val="00602F20"/>
    <w:rsid w:val="0060358D"/>
    <w:rsid w:val="006036E9"/>
    <w:rsid w:val="006039BE"/>
    <w:rsid w:val="00604310"/>
    <w:rsid w:val="006057D3"/>
    <w:rsid w:val="00605BDB"/>
    <w:rsid w:val="006061B6"/>
    <w:rsid w:val="0060694A"/>
    <w:rsid w:val="006077CF"/>
    <w:rsid w:val="006103EE"/>
    <w:rsid w:val="00610637"/>
    <w:rsid w:val="006107E5"/>
    <w:rsid w:val="00610FB1"/>
    <w:rsid w:val="00611700"/>
    <w:rsid w:val="00611B03"/>
    <w:rsid w:val="00612FDB"/>
    <w:rsid w:val="00613699"/>
    <w:rsid w:val="00613E5F"/>
    <w:rsid w:val="006141E6"/>
    <w:rsid w:val="0061452C"/>
    <w:rsid w:val="006156E9"/>
    <w:rsid w:val="0061576D"/>
    <w:rsid w:val="0061593E"/>
    <w:rsid w:val="0061598E"/>
    <w:rsid w:val="00616078"/>
    <w:rsid w:val="00616AB4"/>
    <w:rsid w:val="00616B73"/>
    <w:rsid w:val="00617631"/>
    <w:rsid w:val="00617847"/>
    <w:rsid w:val="0062097E"/>
    <w:rsid w:val="00620EAD"/>
    <w:rsid w:val="00621475"/>
    <w:rsid w:val="00621724"/>
    <w:rsid w:val="006217C2"/>
    <w:rsid w:val="00621F01"/>
    <w:rsid w:val="0062221C"/>
    <w:rsid w:val="00622618"/>
    <w:rsid w:val="00622DD1"/>
    <w:rsid w:val="00623352"/>
    <w:rsid w:val="00623587"/>
    <w:rsid w:val="00623B2C"/>
    <w:rsid w:val="00623E91"/>
    <w:rsid w:val="006240D6"/>
    <w:rsid w:val="00624490"/>
    <w:rsid w:val="006244CA"/>
    <w:rsid w:val="006244F0"/>
    <w:rsid w:val="006247CF"/>
    <w:rsid w:val="00624BE7"/>
    <w:rsid w:val="00624CB0"/>
    <w:rsid w:val="00625A38"/>
    <w:rsid w:val="00626665"/>
    <w:rsid w:val="00626879"/>
    <w:rsid w:val="00626894"/>
    <w:rsid w:val="00626C29"/>
    <w:rsid w:val="00627030"/>
    <w:rsid w:val="00627163"/>
    <w:rsid w:val="00627C38"/>
    <w:rsid w:val="0063051A"/>
    <w:rsid w:val="00630576"/>
    <w:rsid w:val="00631358"/>
    <w:rsid w:val="00631AC5"/>
    <w:rsid w:val="00631ED7"/>
    <w:rsid w:val="006331BC"/>
    <w:rsid w:val="0063330E"/>
    <w:rsid w:val="006335A5"/>
    <w:rsid w:val="00634020"/>
    <w:rsid w:val="00634250"/>
    <w:rsid w:val="006346DA"/>
    <w:rsid w:val="006348BE"/>
    <w:rsid w:val="00635652"/>
    <w:rsid w:val="00636217"/>
    <w:rsid w:val="006362A1"/>
    <w:rsid w:val="006370AB"/>
    <w:rsid w:val="006370ED"/>
    <w:rsid w:val="006375A4"/>
    <w:rsid w:val="0063775E"/>
    <w:rsid w:val="006407A8"/>
    <w:rsid w:val="00640A41"/>
    <w:rsid w:val="00641136"/>
    <w:rsid w:val="00643209"/>
    <w:rsid w:val="00643377"/>
    <w:rsid w:val="00643629"/>
    <w:rsid w:val="00643B5E"/>
    <w:rsid w:val="006449CA"/>
    <w:rsid w:val="006450CB"/>
    <w:rsid w:val="00645CD4"/>
    <w:rsid w:val="00646C59"/>
    <w:rsid w:val="00646CE7"/>
    <w:rsid w:val="0064717F"/>
    <w:rsid w:val="00647942"/>
    <w:rsid w:val="00650841"/>
    <w:rsid w:val="00650954"/>
    <w:rsid w:val="00650BAD"/>
    <w:rsid w:val="00650CC4"/>
    <w:rsid w:val="00650DEA"/>
    <w:rsid w:val="006517A6"/>
    <w:rsid w:val="00652111"/>
    <w:rsid w:val="00652558"/>
    <w:rsid w:val="0065481D"/>
    <w:rsid w:val="006549BF"/>
    <w:rsid w:val="00654FBB"/>
    <w:rsid w:val="00655799"/>
    <w:rsid w:val="006566BC"/>
    <w:rsid w:val="00656E83"/>
    <w:rsid w:val="006601FF"/>
    <w:rsid w:val="00661A08"/>
    <w:rsid w:val="0066246F"/>
    <w:rsid w:val="0066273A"/>
    <w:rsid w:val="00662FA3"/>
    <w:rsid w:val="00663F61"/>
    <w:rsid w:val="0066457C"/>
    <w:rsid w:val="00664775"/>
    <w:rsid w:val="00664869"/>
    <w:rsid w:val="00665124"/>
    <w:rsid w:val="00665877"/>
    <w:rsid w:val="00665BEF"/>
    <w:rsid w:val="00665F84"/>
    <w:rsid w:val="00665FE8"/>
    <w:rsid w:val="006660A3"/>
    <w:rsid w:val="00666682"/>
    <w:rsid w:val="00666E76"/>
    <w:rsid w:val="00667048"/>
    <w:rsid w:val="00667425"/>
    <w:rsid w:val="00667618"/>
    <w:rsid w:val="0066782F"/>
    <w:rsid w:val="00670AD2"/>
    <w:rsid w:val="00670BF3"/>
    <w:rsid w:val="006720EC"/>
    <w:rsid w:val="0067233A"/>
    <w:rsid w:val="00672A55"/>
    <w:rsid w:val="00672ED2"/>
    <w:rsid w:val="006731F3"/>
    <w:rsid w:val="006738A1"/>
    <w:rsid w:val="006738F6"/>
    <w:rsid w:val="00673B03"/>
    <w:rsid w:val="00673F70"/>
    <w:rsid w:val="00674438"/>
    <w:rsid w:val="00675698"/>
    <w:rsid w:val="00675C3D"/>
    <w:rsid w:val="006760EB"/>
    <w:rsid w:val="00676B66"/>
    <w:rsid w:val="00676D2C"/>
    <w:rsid w:val="00676E5D"/>
    <w:rsid w:val="00676FC2"/>
    <w:rsid w:val="006806FB"/>
    <w:rsid w:val="0068133A"/>
    <w:rsid w:val="006813C5"/>
    <w:rsid w:val="0068170C"/>
    <w:rsid w:val="00681867"/>
    <w:rsid w:val="00681C21"/>
    <w:rsid w:val="00681D51"/>
    <w:rsid w:val="00682BFE"/>
    <w:rsid w:val="006831DD"/>
    <w:rsid w:val="006832FD"/>
    <w:rsid w:val="006834D5"/>
    <w:rsid w:val="006834F7"/>
    <w:rsid w:val="006839AA"/>
    <w:rsid w:val="00683F3D"/>
    <w:rsid w:val="00684D3D"/>
    <w:rsid w:val="006851ED"/>
    <w:rsid w:val="00685BE4"/>
    <w:rsid w:val="00685FDC"/>
    <w:rsid w:val="0068606C"/>
    <w:rsid w:val="0068705F"/>
    <w:rsid w:val="006872CF"/>
    <w:rsid w:val="006878F9"/>
    <w:rsid w:val="006879EC"/>
    <w:rsid w:val="00690026"/>
    <w:rsid w:val="00690FE4"/>
    <w:rsid w:val="0069153B"/>
    <w:rsid w:val="006918E8"/>
    <w:rsid w:val="00692B8A"/>
    <w:rsid w:val="00693A86"/>
    <w:rsid w:val="00693C8C"/>
    <w:rsid w:val="00694A08"/>
    <w:rsid w:val="00697449"/>
    <w:rsid w:val="006A04DF"/>
    <w:rsid w:val="006A0E57"/>
    <w:rsid w:val="006A0E6F"/>
    <w:rsid w:val="006A1A5F"/>
    <w:rsid w:val="006A2AB5"/>
    <w:rsid w:val="006A33D1"/>
    <w:rsid w:val="006A35B2"/>
    <w:rsid w:val="006A3A10"/>
    <w:rsid w:val="006A432E"/>
    <w:rsid w:val="006A6541"/>
    <w:rsid w:val="006A70F1"/>
    <w:rsid w:val="006A74EF"/>
    <w:rsid w:val="006A7617"/>
    <w:rsid w:val="006A79B3"/>
    <w:rsid w:val="006B077D"/>
    <w:rsid w:val="006B0FC7"/>
    <w:rsid w:val="006B1767"/>
    <w:rsid w:val="006B202C"/>
    <w:rsid w:val="006B2B07"/>
    <w:rsid w:val="006B2BBA"/>
    <w:rsid w:val="006B2C67"/>
    <w:rsid w:val="006B3285"/>
    <w:rsid w:val="006B3328"/>
    <w:rsid w:val="006B3426"/>
    <w:rsid w:val="006B3BF1"/>
    <w:rsid w:val="006B4010"/>
    <w:rsid w:val="006B4109"/>
    <w:rsid w:val="006B5796"/>
    <w:rsid w:val="006B6949"/>
    <w:rsid w:val="006B6EBA"/>
    <w:rsid w:val="006B75F2"/>
    <w:rsid w:val="006C049F"/>
    <w:rsid w:val="006C052F"/>
    <w:rsid w:val="006C07E2"/>
    <w:rsid w:val="006C0FE8"/>
    <w:rsid w:val="006C101B"/>
    <w:rsid w:val="006C2048"/>
    <w:rsid w:val="006C30B9"/>
    <w:rsid w:val="006C3B43"/>
    <w:rsid w:val="006C3E54"/>
    <w:rsid w:val="006C408C"/>
    <w:rsid w:val="006C4585"/>
    <w:rsid w:val="006C4948"/>
    <w:rsid w:val="006C4CD6"/>
    <w:rsid w:val="006C503E"/>
    <w:rsid w:val="006C5A6C"/>
    <w:rsid w:val="006C6331"/>
    <w:rsid w:val="006C6A72"/>
    <w:rsid w:val="006C71C7"/>
    <w:rsid w:val="006D0C51"/>
    <w:rsid w:val="006D0F55"/>
    <w:rsid w:val="006D1627"/>
    <w:rsid w:val="006D190F"/>
    <w:rsid w:val="006D1DF0"/>
    <w:rsid w:val="006D1F28"/>
    <w:rsid w:val="006D3887"/>
    <w:rsid w:val="006D4258"/>
    <w:rsid w:val="006D480C"/>
    <w:rsid w:val="006D4B30"/>
    <w:rsid w:val="006D4D06"/>
    <w:rsid w:val="006D5154"/>
    <w:rsid w:val="006D519E"/>
    <w:rsid w:val="006D5FB3"/>
    <w:rsid w:val="006D62F1"/>
    <w:rsid w:val="006D6CB2"/>
    <w:rsid w:val="006D76AE"/>
    <w:rsid w:val="006D7F15"/>
    <w:rsid w:val="006E19F4"/>
    <w:rsid w:val="006E1C1B"/>
    <w:rsid w:val="006E28CD"/>
    <w:rsid w:val="006E2F41"/>
    <w:rsid w:val="006E3C65"/>
    <w:rsid w:val="006E50E9"/>
    <w:rsid w:val="006E54D1"/>
    <w:rsid w:val="006E599C"/>
    <w:rsid w:val="006E6433"/>
    <w:rsid w:val="006E64A6"/>
    <w:rsid w:val="006E6D85"/>
    <w:rsid w:val="006E7068"/>
    <w:rsid w:val="006E7280"/>
    <w:rsid w:val="006F00E4"/>
    <w:rsid w:val="006F04AB"/>
    <w:rsid w:val="006F0FC5"/>
    <w:rsid w:val="006F1A1C"/>
    <w:rsid w:val="006F1A75"/>
    <w:rsid w:val="006F1C7D"/>
    <w:rsid w:val="006F2E04"/>
    <w:rsid w:val="006F3D67"/>
    <w:rsid w:val="006F46EE"/>
    <w:rsid w:val="006F4F72"/>
    <w:rsid w:val="006F7A96"/>
    <w:rsid w:val="007000E9"/>
    <w:rsid w:val="00700D29"/>
    <w:rsid w:val="0070202F"/>
    <w:rsid w:val="007024DF"/>
    <w:rsid w:val="00702A8C"/>
    <w:rsid w:val="007035A5"/>
    <w:rsid w:val="0070380C"/>
    <w:rsid w:val="00703A80"/>
    <w:rsid w:val="0070426E"/>
    <w:rsid w:val="0070445B"/>
    <w:rsid w:val="00704F8C"/>
    <w:rsid w:val="00705020"/>
    <w:rsid w:val="00705A46"/>
    <w:rsid w:val="00706347"/>
    <w:rsid w:val="007075D0"/>
    <w:rsid w:val="0070795E"/>
    <w:rsid w:val="00707CB0"/>
    <w:rsid w:val="007100B3"/>
    <w:rsid w:val="007100C3"/>
    <w:rsid w:val="007105F4"/>
    <w:rsid w:val="007109D3"/>
    <w:rsid w:val="00710A74"/>
    <w:rsid w:val="00710B19"/>
    <w:rsid w:val="00712F15"/>
    <w:rsid w:val="00713609"/>
    <w:rsid w:val="00714F65"/>
    <w:rsid w:val="007157C5"/>
    <w:rsid w:val="0071717E"/>
    <w:rsid w:val="007173DD"/>
    <w:rsid w:val="007200A8"/>
    <w:rsid w:val="0072083D"/>
    <w:rsid w:val="00720DAF"/>
    <w:rsid w:val="00720EDB"/>
    <w:rsid w:val="00721519"/>
    <w:rsid w:val="00721992"/>
    <w:rsid w:val="00721CC7"/>
    <w:rsid w:val="00722F26"/>
    <w:rsid w:val="00724927"/>
    <w:rsid w:val="00725377"/>
    <w:rsid w:val="00725693"/>
    <w:rsid w:val="00726457"/>
    <w:rsid w:val="007273DB"/>
    <w:rsid w:val="00727482"/>
    <w:rsid w:val="007279B9"/>
    <w:rsid w:val="00727A72"/>
    <w:rsid w:val="00732193"/>
    <w:rsid w:val="00732BDB"/>
    <w:rsid w:val="00733202"/>
    <w:rsid w:val="00733BB5"/>
    <w:rsid w:val="00734B23"/>
    <w:rsid w:val="00734CF7"/>
    <w:rsid w:val="007354D7"/>
    <w:rsid w:val="0073571C"/>
    <w:rsid w:val="00736694"/>
    <w:rsid w:val="00736819"/>
    <w:rsid w:val="0073728D"/>
    <w:rsid w:val="007379DD"/>
    <w:rsid w:val="00740232"/>
    <w:rsid w:val="007402A6"/>
    <w:rsid w:val="007404E0"/>
    <w:rsid w:val="00740C83"/>
    <w:rsid w:val="007413AE"/>
    <w:rsid w:val="0074269E"/>
    <w:rsid w:val="00743154"/>
    <w:rsid w:val="00743C0C"/>
    <w:rsid w:val="00744809"/>
    <w:rsid w:val="00745B0A"/>
    <w:rsid w:val="00746E50"/>
    <w:rsid w:val="0074714A"/>
    <w:rsid w:val="0075025D"/>
    <w:rsid w:val="007507EE"/>
    <w:rsid w:val="00750B7D"/>
    <w:rsid w:val="00753BE1"/>
    <w:rsid w:val="00753E89"/>
    <w:rsid w:val="007540C9"/>
    <w:rsid w:val="00755418"/>
    <w:rsid w:val="00755D27"/>
    <w:rsid w:val="00755E04"/>
    <w:rsid w:val="007563D2"/>
    <w:rsid w:val="00756766"/>
    <w:rsid w:val="00756927"/>
    <w:rsid w:val="00756C6A"/>
    <w:rsid w:val="00757589"/>
    <w:rsid w:val="0075775A"/>
    <w:rsid w:val="00757AFB"/>
    <w:rsid w:val="00757B7A"/>
    <w:rsid w:val="00757DE9"/>
    <w:rsid w:val="00757E22"/>
    <w:rsid w:val="007604F2"/>
    <w:rsid w:val="0076056E"/>
    <w:rsid w:val="00760A7F"/>
    <w:rsid w:val="007617C2"/>
    <w:rsid w:val="00761885"/>
    <w:rsid w:val="00761D8F"/>
    <w:rsid w:val="00761F86"/>
    <w:rsid w:val="007622AB"/>
    <w:rsid w:val="00762BBD"/>
    <w:rsid w:val="00762D80"/>
    <w:rsid w:val="00763293"/>
    <w:rsid w:val="00763E65"/>
    <w:rsid w:val="00764718"/>
    <w:rsid w:val="00764B07"/>
    <w:rsid w:val="00765778"/>
    <w:rsid w:val="00765789"/>
    <w:rsid w:val="0076591B"/>
    <w:rsid w:val="00765E87"/>
    <w:rsid w:val="00766420"/>
    <w:rsid w:val="00767463"/>
    <w:rsid w:val="0076762B"/>
    <w:rsid w:val="007676AD"/>
    <w:rsid w:val="00767C03"/>
    <w:rsid w:val="00770CB6"/>
    <w:rsid w:val="00770F4A"/>
    <w:rsid w:val="00770FE4"/>
    <w:rsid w:val="00771349"/>
    <w:rsid w:val="007713EB"/>
    <w:rsid w:val="0077140B"/>
    <w:rsid w:val="00771693"/>
    <w:rsid w:val="00772890"/>
    <w:rsid w:val="00772D7E"/>
    <w:rsid w:val="00773425"/>
    <w:rsid w:val="007748BD"/>
    <w:rsid w:val="00775411"/>
    <w:rsid w:val="00775591"/>
    <w:rsid w:val="00775A0E"/>
    <w:rsid w:val="0077655B"/>
    <w:rsid w:val="00776884"/>
    <w:rsid w:val="00776955"/>
    <w:rsid w:val="00776F47"/>
    <w:rsid w:val="00777A9D"/>
    <w:rsid w:val="007810D7"/>
    <w:rsid w:val="00781AC6"/>
    <w:rsid w:val="00781B7F"/>
    <w:rsid w:val="0078242B"/>
    <w:rsid w:val="00782492"/>
    <w:rsid w:val="00783D99"/>
    <w:rsid w:val="00783FD9"/>
    <w:rsid w:val="0078467F"/>
    <w:rsid w:val="00784B46"/>
    <w:rsid w:val="00785DB3"/>
    <w:rsid w:val="0078613B"/>
    <w:rsid w:val="00786992"/>
    <w:rsid w:val="00786C23"/>
    <w:rsid w:val="00787A7A"/>
    <w:rsid w:val="00787D84"/>
    <w:rsid w:val="007904E8"/>
    <w:rsid w:val="00790C3B"/>
    <w:rsid w:val="007911CC"/>
    <w:rsid w:val="00791231"/>
    <w:rsid w:val="00791A2A"/>
    <w:rsid w:val="00791AA0"/>
    <w:rsid w:val="0079213E"/>
    <w:rsid w:val="00792146"/>
    <w:rsid w:val="00792581"/>
    <w:rsid w:val="00792F5B"/>
    <w:rsid w:val="007933AC"/>
    <w:rsid w:val="00793DF3"/>
    <w:rsid w:val="00794446"/>
    <w:rsid w:val="0079480D"/>
    <w:rsid w:val="0079570B"/>
    <w:rsid w:val="00795808"/>
    <w:rsid w:val="00795C01"/>
    <w:rsid w:val="00795EBE"/>
    <w:rsid w:val="00796811"/>
    <w:rsid w:val="00796B49"/>
    <w:rsid w:val="00796D40"/>
    <w:rsid w:val="00796FD3"/>
    <w:rsid w:val="00797033"/>
    <w:rsid w:val="00797DDC"/>
    <w:rsid w:val="00797FE6"/>
    <w:rsid w:val="007A0A98"/>
    <w:rsid w:val="007A0F05"/>
    <w:rsid w:val="007A0F39"/>
    <w:rsid w:val="007A1466"/>
    <w:rsid w:val="007A1CAD"/>
    <w:rsid w:val="007A2198"/>
    <w:rsid w:val="007A2350"/>
    <w:rsid w:val="007A297C"/>
    <w:rsid w:val="007A2F58"/>
    <w:rsid w:val="007A31B7"/>
    <w:rsid w:val="007A3388"/>
    <w:rsid w:val="007A4B71"/>
    <w:rsid w:val="007A4F5A"/>
    <w:rsid w:val="007A5099"/>
    <w:rsid w:val="007A51EB"/>
    <w:rsid w:val="007A60DC"/>
    <w:rsid w:val="007A6887"/>
    <w:rsid w:val="007A744B"/>
    <w:rsid w:val="007B074F"/>
    <w:rsid w:val="007B0AD1"/>
    <w:rsid w:val="007B213F"/>
    <w:rsid w:val="007B433E"/>
    <w:rsid w:val="007B4C22"/>
    <w:rsid w:val="007B5303"/>
    <w:rsid w:val="007B5A5E"/>
    <w:rsid w:val="007B5F18"/>
    <w:rsid w:val="007B5F59"/>
    <w:rsid w:val="007B60F7"/>
    <w:rsid w:val="007B6223"/>
    <w:rsid w:val="007B6429"/>
    <w:rsid w:val="007B6793"/>
    <w:rsid w:val="007B6817"/>
    <w:rsid w:val="007B6D7C"/>
    <w:rsid w:val="007B7084"/>
    <w:rsid w:val="007B7182"/>
    <w:rsid w:val="007B77DD"/>
    <w:rsid w:val="007B7D39"/>
    <w:rsid w:val="007B7F15"/>
    <w:rsid w:val="007C006C"/>
    <w:rsid w:val="007C0080"/>
    <w:rsid w:val="007C019D"/>
    <w:rsid w:val="007C0AC2"/>
    <w:rsid w:val="007C0B05"/>
    <w:rsid w:val="007C0B76"/>
    <w:rsid w:val="007C22BE"/>
    <w:rsid w:val="007C2757"/>
    <w:rsid w:val="007C2EAC"/>
    <w:rsid w:val="007C31CF"/>
    <w:rsid w:val="007C44AB"/>
    <w:rsid w:val="007C4C72"/>
    <w:rsid w:val="007C68ED"/>
    <w:rsid w:val="007C6BB2"/>
    <w:rsid w:val="007C75DE"/>
    <w:rsid w:val="007C7CE5"/>
    <w:rsid w:val="007D00F0"/>
    <w:rsid w:val="007D0B84"/>
    <w:rsid w:val="007D31E1"/>
    <w:rsid w:val="007D3426"/>
    <w:rsid w:val="007D3446"/>
    <w:rsid w:val="007D419B"/>
    <w:rsid w:val="007D42FC"/>
    <w:rsid w:val="007D479E"/>
    <w:rsid w:val="007D49EA"/>
    <w:rsid w:val="007D4BB7"/>
    <w:rsid w:val="007D4C9A"/>
    <w:rsid w:val="007D4E8A"/>
    <w:rsid w:val="007D59E0"/>
    <w:rsid w:val="007D5B98"/>
    <w:rsid w:val="007D5BED"/>
    <w:rsid w:val="007D5C06"/>
    <w:rsid w:val="007D5F30"/>
    <w:rsid w:val="007D6675"/>
    <w:rsid w:val="007D6707"/>
    <w:rsid w:val="007D68BB"/>
    <w:rsid w:val="007D7113"/>
    <w:rsid w:val="007E1584"/>
    <w:rsid w:val="007E2021"/>
    <w:rsid w:val="007E2310"/>
    <w:rsid w:val="007E2320"/>
    <w:rsid w:val="007E254E"/>
    <w:rsid w:val="007E265F"/>
    <w:rsid w:val="007E2D95"/>
    <w:rsid w:val="007E3392"/>
    <w:rsid w:val="007E3CCC"/>
    <w:rsid w:val="007E4025"/>
    <w:rsid w:val="007E43E8"/>
    <w:rsid w:val="007E486D"/>
    <w:rsid w:val="007E5039"/>
    <w:rsid w:val="007E528B"/>
    <w:rsid w:val="007E534A"/>
    <w:rsid w:val="007E6388"/>
    <w:rsid w:val="007E6618"/>
    <w:rsid w:val="007E6773"/>
    <w:rsid w:val="007E69A7"/>
    <w:rsid w:val="007E7264"/>
    <w:rsid w:val="007E72B7"/>
    <w:rsid w:val="007E7954"/>
    <w:rsid w:val="007F0D21"/>
    <w:rsid w:val="007F1148"/>
    <w:rsid w:val="007F15FF"/>
    <w:rsid w:val="007F1823"/>
    <w:rsid w:val="007F1936"/>
    <w:rsid w:val="007F1FAE"/>
    <w:rsid w:val="007F22DE"/>
    <w:rsid w:val="007F27C1"/>
    <w:rsid w:val="007F2EA7"/>
    <w:rsid w:val="007F3443"/>
    <w:rsid w:val="007F35B0"/>
    <w:rsid w:val="007F35F4"/>
    <w:rsid w:val="007F3AF7"/>
    <w:rsid w:val="007F3CEF"/>
    <w:rsid w:val="007F4542"/>
    <w:rsid w:val="007F46E0"/>
    <w:rsid w:val="007F472F"/>
    <w:rsid w:val="007F4CC0"/>
    <w:rsid w:val="007F5B09"/>
    <w:rsid w:val="007F5DED"/>
    <w:rsid w:val="007F5F75"/>
    <w:rsid w:val="007F601D"/>
    <w:rsid w:val="007F69A7"/>
    <w:rsid w:val="007F69B8"/>
    <w:rsid w:val="007F6BD5"/>
    <w:rsid w:val="007F78D5"/>
    <w:rsid w:val="00800995"/>
    <w:rsid w:val="0080154F"/>
    <w:rsid w:val="008019D7"/>
    <w:rsid w:val="008021F8"/>
    <w:rsid w:val="00802A9B"/>
    <w:rsid w:val="00802E93"/>
    <w:rsid w:val="00803507"/>
    <w:rsid w:val="00803875"/>
    <w:rsid w:val="008038A0"/>
    <w:rsid w:val="00804296"/>
    <w:rsid w:val="0080477B"/>
    <w:rsid w:val="00804A1A"/>
    <w:rsid w:val="0080661C"/>
    <w:rsid w:val="008066CF"/>
    <w:rsid w:val="00806810"/>
    <w:rsid w:val="00807025"/>
    <w:rsid w:val="008072AC"/>
    <w:rsid w:val="008073C7"/>
    <w:rsid w:val="00811829"/>
    <w:rsid w:val="00811AA3"/>
    <w:rsid w:val="00811B6A"/>
    <w:rsid w:val="008122D3"/>
    <w:rsid w:val="00812B0A"/>
    <w:rsid w:val="00812D40"/>
    <w:rsid w:val="00813B9C"/>
    <w:rsid w:val="00813D54"/>
    <w:rsid w:val="00813F6D"/>
    <w:rsid w:val="008140F3"/>
    <w:rsid w:val="008148AC"/>
    <w:rsid w:val="0081551C"/>
    <w:rsid w:val="00815E60"/>
    <w:rsid w:val="00816C3B"/>
    <w:rsid w:val="00820AF8"/>
    <w:rsid w:val="008210B9"/>
    <w:rsid w:val="008212F2"/>
    <w:rsid w:val="008214B4"/>
    <w:rsid w:val="008214F5"/>
    <w:rsid w:val="00821A7D"/>
    <w:rsid w:val="008221AD"/>
    <w:rsid w:val="0082230F"/>
    <w:rsid w:val="0082320D"/>
    <w:rsid w:val="00823439"/>
    <w:rsid w:val="00824319"/>
    <w:rsid w:val="0082469C"/>
    <w:rsid w:val="00824BA3"/>
    <w:rsid w:val="008256DD"/>
    <w:rsid w:val="00825C48"/>
    <w:rsid w:val="00826355"/>
    <w:rsid w:val="00826B4B"/>
    <w:rsid w:val="00826E44"/>
    <w:rsid w:val="00826EB1"/>
    <w:rsid w:val="0082719E"/>
    <w:rsid w:val="00827C53"/>
    <w:rsid w:val="00827F58"/>
    <w:rsid w:val="00830192"/>
    <w:rsid w:val="00830814"/>
    <w:rsid w:val="00831445"/>
    <w:rsid w:val="00831B95"/>
    <w:rsid w:val="00832395"/>
    <w:rsid w:val="00832D18"/>
    <w:rsid w:val="00833326"/>
    <w:rsid w:val="008334FB"/>
    <w:rsid w:val="00833E83"/>
    <w:rsid w:val="00834352"/>
    <w:rsid w:val="00834394"/>
    <w:rsid w:val="00834794"/>
    <w:rsid w:val="0083484D"/>
    <w:rsid w:val="008349D3"/>
    <w:rsid w:val="00834AE4"/>
    <w:rsid w:val="00834BA7"/>
    <w:rsid w:val="00835127"/>
    <w:rsid w:val="008365C9"/>
    <w:rsid w:val="00836E07"/>
    <w:rsid w:val="00840746"/>
    <w:rsid w:val="00840A1D"/>
    <w:rsid w:val="00841419"/>
    <w:rsid w:val="008418A1"/>
    <w:rsid w:val="00841993"/>
    <w:rsid w:val="008419BD"/>
    <w:rsid w:val="00841C93"/>
    <w:rsid w:val="00842919"/>
    <w:rsid w:val="008430BD"/>
    <w:rsid w:val="0084332B"/>
    <w:rsid w:val="008436CB"/>
    <w:rsid w:val="00843CC5"/>
    <w:rsid w:val="008441CD"/>
    <w:rsid w:val="00844A65"/>
    <w:rsid w:val="00844E2A"/>
    <w:rsid w:val="00844F2D"/>
    <w:rsid w:val="00845637"/>
    <w:rsid w:val="0084583C"/>
    <w:rsid w:val="00845C96"/>
    <w:rsid w:val="00845DDB"/>
    <w:rsid w:val="008462C9"/>
    <w:rsid w:val="00846909"/>
    <w:rsid w:val="00847651"/>
    <w:rsid w:val="0085016B"/>
    <w:rsid w:val="0085018B"/>
    <w:rsid w:val="008501C2"/>
    <w:rsid w:val="0085097C"/>
    <w:rsid w:val="00850CCB"/>
    <w:rsid w:val="00850F59"/>
    <w:rsid w:val="008515E7"/>
    <w:rsid w:val="00851BB2"/>
    <w:rsid w:val="008521B2"/>
    <w:rsid w:val="00852D32"/>
    <w:rsid w:val="00853053"/>
    <w:rsid w:val="00853150"/>
    <w:rsid w:val="00854858"/>
    <w:rsid w:val="00854CF6"/>
    <w:rsid w:val="008552FA"/>
    <w:rsid w:val="0085569E"/>
    <w:rsid w:val="00856949"/>
    <w:rsid w:val="00856ADB"/>
    <w:rsid w:val="00856BE4"/>
    <w:rsid w:val="00857DB5"/>
    <w:rsid w:val="00857EA6"/>
    <w:rsid w:val="00860372"/>
    <w:rsid w:val="0086054A"/>
    <w:rsid w:val="008610C7"/>
    <w:rsid w:val="008613D1"/>
    <w:rsid w:val="00861D7B"/>
    <w:rsid w:val="0086412F"/>
    <w:rsid w:val="00864873"/>
    <w:rsid w:val="0086530C"/>
    <w:rsid w:val="0086580C"/>
    <w:rsid w:val="00865A0B"/>
    <w:rsid w:val="00865F3E"/>
    <w:rsid w:val="0086753E"/>
    <w:rsid w:val="00867D81"/>
    <w:rsid w:val="00867EB2"/>
    <w:rsid w:val="00872572"/>
    <w:rsid w:val="00872799"/>
    <w:rsid w:val="00872C85"/>
    <w:rsid w:val="0087336D"/>
    <w:rsid w:val="00873D68"/>
    <w:rsid w:val="00873EA7"/>
    <w:rsid w:val="00874193"/>
    <w:rsid w:val="008754B3"/>
    <w:rsid w:val="00875A80"/>
    <w:rsid w:val="00875F11"/>
    <w:rsid w:val="00876B86"/>
    <w:rsid w:val="00877352"/>
    <w:rsid w:val="00877546"/>
    <w:rsid w:val="00877C58"/>
    <w:rsid w:val="00877CBA"/>
    <w:rsid w:val="008800E1"/>
    <w:rsid w:val="00880E64"/>
    <w:rsid w:val="00880F57"/>
    <w:rsid w:val="00881268"/>
    <w:rsid w:val="00881F1F"/>
    <w:rsid w:val="0088302B"/>
    <w:rsid w:val="0088339B"/>
    <w:rsid w:val="00883C69"/>
    <w:rsid w:val="008844EB"/>
    <w:rsid w:val="00884E4A"/>
    <w:rsid w:val="00884F00"/>
    <w:rsid w:val="008857C5"/>
    <w:rsid w:val="00885D9B"/>
    <w:rsid w:val="008867BE"/>
    <w:rsid w:val="008868B2"/>
    <w:rsid w:val="00886CB9"/>
    <w:rsid w:val="00887771"/>
    <w:rsid w:val="00890008"/>
    <w:rsid w:val="008900FF"/>
    <w:rsid w:val="00890B9B"/>
    <w:rsid w:val="00890CAF"/>
    <w:rsid w:val="0089135B"/>
    <w:rsid w:val="00891865"/>
    <w:rsid w:val="00891B74"/>
    <w:rsid w:val="00892C06"/>
    <w:rsid w:val="00892FF6"/>
    <w:rsid w:val="00893072"/>
    <w:rsid w:val="008943F7"/>
    <w:rsid w:val="008950AD"/>
    <w:rsid w:val="0089524D"/>
    <w:rsid w:val="00895E22"/>
    <w:rsid w:val="0089699C"/>
    <w:rsid w:val="00897676"/>
    <w:rsid w:val="0089794F"/>
    <w:rsid w:val="00897EEF"/>
    <w:rsid w:val="008A0677"/>
    <w:rsid w:val="008A0EAB"/>
    <w:rsid w:val="008A1A41"/>
    <w:rsid w:val="008A2C45"/>
    <w:rsid w:val="008A31A7"/>
    <w:rsid w:val="008A36FD"/>
    <w:rsid w:val="008A3EBC"/>
    <w:rsid w:val="008A410C"/>
    <w:rsid w:val="008A4A23"/>
    <w:rsid w:val="008A5583"/>
    <w:rsid w:val="008A55B3"/>
    <w:rsid w:val="008A64A2"/>
    <w:rsid w:val="008A740C"/>
    <w:rsid w:val="008A795A"/>
    <w:rsid w:val="008B10A5"/>
    <w:rsid w:val="008B23BA"/>
    <w:rsid w:val="008B33CA"/>
    <w:rsid w:val="008B435A"/>
    <w:rsid w:val="008B4E91"/>
    <w:rsid w:val="008B5022"/>
    <w:rsid w:val="008B5EEA"/>
    <w:rsid w:val="008B62D0"/>
    <w:rsid w:val="008B7156"/>
    <w:rsid w:val="008B7484"/>
    <w:rsid w:val="008B77EB"/>
    <w:rsid w:val="008B7A38"/>
    <w:rsid w:val="008C0010"/>
    <w:rsid w:val="008C002E"/>
    <w:rsid w:val="008C087C"/>
    <w:rsid w:val="008C1955"/>
    <w:rsid w:val="008C286C"/>
    <w:rsid w:val="008C2BE3"/>
    <w:rsid w:val="008C3F5E"/>
    <w:rsid w:val="008C421C"/>
    <w:rsid w:val="008C4999"/>
    <w:rsid w:val="008C4E4B"/>
    <w:rsid w:val="008C5E6C"/>
    <w:rsid w:val="008C6CA7"/>
    <w:rsid w:val="008C73D2"/>
    <w:rsid w:val="008C777F"/>
    <w:rsid w:val="008C7FFD"/>
    <w:rsid w:val="008D0187"/>
    <w:rsid w:val="008D04CF"/>
    <w:rsid w:val="008D0D5D"/>
    <w:rsid w:val="008D121F"/>
    <w:rsid w:val="008D181B"/>
    <w:rsid w:val="008D1B6B"/>
    <w:rsid w:val="008D2643"/>
    <w:rsid w:val="008D3049"/>
    <w:rsid w:val="008D3932"/>
    <w:rsid w:val="008D47FA"/>
    <w:rsid w:val="008D4C31"/>
    <w:rsid w:val="008D56C8"/>
    <w:rsid w:val="008D574A"/>
    <w:rsid w:val="008D5A14"/>
    <w:rsid w:val="008D630E"/>
    <w:rsid w:val="008D6F26"/>
    <w:rsid w:val="008D6FEE"/>
    <w:rsid w:val="008D7682"/>
    <w:rsid w:val="008D7D74"/>
    <w:rsid w:val="008E083E"/>
    <w:rsid w:val="008E0FBF"/>
    <w:rsid w:val="008E13C5"/>
    <w:rsid w:val="008E1A7A"/>
    <w:rsid w:val="008E1D3A"/>
    <w:rsid w:val="008E2AD2"/>
    <w:rsid w:val="008E3010"/>
    <w:rsid w:val="008E3103"/>
    <w:rsid w:val="008E3298"/>
    <w:rsid w:val="008E3861"/>
    <w:rsid w:val="008E392A"/>
    <w:rsid w:val="008E39BD"/>
    <w:rsid w:val="008E3B56"/>
    <w:rsid w:val="008E4089"/>
    <w:rsid w:val="008E4510"/>
    <w:rsid w:val="008E4696"/>
    <w:rsid w:val="008E4AD7"/>
    <w:rsid w:val="008E5027"/>
    <w:rsid w:val="008E5850"/>
    <w:rsid w:val="008E5CEF"/>
    <w:rsid w:val="008E6410"/>
    <w:rsid w:val="008E67AB"/>
    <w:rsid w:val="008E6D48"/>
    <w:rsid w:val="008E777D"/>
    <w:rsid w:val="008E7BCB"/>
    <w:rsid w:val="008E7BD4"/>
    <w:rsid w:val="008E7C16"/>
    <w:rsid w:val="008F0037"/>
    <w:rsid w:val="008F09DF"/>
    <w:rsid w:val="008F14AE"/>
    <w:rsid w:val="008F180F"/>
    <w:rsid w:val="008F1B2A"/>
    <w:rsid w:val="008F24F6"/>
    <w:rsid w:val="008F2FF0"/>
    <w:rsid w:val="008F2FF7"/>
    <w:rsid w:val="008F30B5"/>
    <w:rsid w:val="008F3979"/>
    <w:rsid w:val="008F3AF2"/>
    <w:rsid w:val="008F3CC6"/>
    <w:rsid w:val="008F42B1"/>
    <w:rsid w:val="008F4316"/>
    <w:rsid w:val="008F474D"/>
    <w:rsid w:val="008F4810"/>
    <w:rsid w:val="008F569E"/>
    <w:rsid w:val="008F632F"/>
    <w:rsid w:val="008F70DD"/>
    <w:rsid w:val="008F7333"/>
    <w:rsid w:val="008F74A9"/>
    <w:rsid w:val="008F7BD0"/>
    <w:rsid w:val="00900F4C"/>
    <w:rsid w:val="00901140"/>
    <w:rsid w:val="009012CA"/>
    <w:rsid w:val="009013A9"/>
    <w:rsid w:val="00901B04"/>
    <w:rsid w:val="00901F24"/>
    <w:rsid w:val="0090209B"/>
    <w:rsid w:val="00902B04"/>
    <w:rsid w:val="00902FEC"/>
    <w:rsid w:val="00903069"/>
    <w:rsid w:val="009034E4"/>
    <w:rsid w:val="00905196"/>
    <w:rsid w:val="0090596F"/>
    <w:rsid w:val="00905F58"/>
    <w:rsid w:val="0090657D"/>
    <w:rsid w:val="009065F8"/>
    <w:rsid w:val="00907159"/>
    <w:rsid w:val="0090746D"/>
    <w:rsid w:val="0090769B"/>
    <w:rsid w:val="009104BE"/>
    <w:rsid w:val="009109E8"/>
    <w:rsid w:val="00910F3E"/>
    <w:rsid w:val="00911062"/>
    <w:rsid w:val="0091214C"/>
    <w:rsid w:val="00912E3A"/>
    <w:rsid w:val="0091306C"/>
    <w:rsid w:val="00913ABC"/>
    <w:rsid w:val="00914243"/>
    <w:rsid w:val="0091433E"/>
    <w:rsid w:val="00914565"/>
    <w:rsid w:val="00914A67"/>
    <w:rsid w:val="00914F0F"/>
    <w:rsid w:val="009152C3"/>
    <w:rsid w:val="009153D3"/>
    <w:rsid w:val="009154C9"/>
    <w:rsid w:val="0091567E"/>
    <w:rsid w:val="0091634D"/>
    <w:rsid w:val="00917508"/>
    <w:rsid w:val="00917A97"/>
    <w:rsid w:val="00920D93"/>
    <w:rsid w:val="00921B2E"/>
    <w:rsid w:val="009236B9"/>
    <w:rsid w:val="009237D5"/>
    <w:rsid w:val="00923880"/>
    <w:rsid w:val="00923F35"/>
    <w:rsid w:val="00924C31"/>
    <w:rsid w:val="00925722"/>
    <w:rsid w:val="00925B9D"/>
    <w:rsid w:val="00925F91"/>
    <w:rsid w:val="00925FC3"/>
    <w:rsid w:val="009260A9"/>
    <w:rsid w:val="009266CA"/>
    <w:rsid w:val="0093033F"/>
    <w:rsid w:val="00930EA3"/>
    <w:rsid w:val="0093115A"/>
    <w:rsid w:val="009311B3"/>
    <w:rsid w:val="00931A1B"/>
    <w:rsid w:val="0093223F"/>
    <w:rsid w:val="00932CFB"/>
    <w:rsid w:val="00932F56"/>
    <w:rsid w:val="0093367E"/>
    <w:rsid w:val="009338E5"/>
    <w:rsid w:val="00934358"/>
    <w:rsid w:val="00934A01"/>
    <w:rsid w:val="00934CB6"/>
    <w:rsid w:val="009350D1"/>
    <w:rsid w:val="009350E4"/>
    <w:rsid w:val="00935AC2"/>
    <w:rsid w:val="0093604A"/>
    <w:rsid w:val="00936F8C"/>
    <w:rsid w:val="00937606"/>
    <w:rsid w:val="00940528"/>
    <w:rsid w:val="00941910"/>
    <w:rsid w:val="0094238E"/>
    <w:rsid w:val="0094390D"/>
    <w:rsid w:val="009439D8"/>
    <w:rsid w:val="009441EA"/>
    <w:rsid w:val="009442BF"/>
    <w:rsid w:val="009449F4"/>
    <w:rsid w:val="00944F9B"/>
    <w:rsid w:val="009459A2"/>
    <w:rsid w:val="00945D6D"/>
    <w:rsid w:val="00946172"/>
    <w:rsid w:val="0094743E"/>
    <w:rsid w:val="00947796"/>
    <w:rsid w:val="00947900"/>
    <w:rsid w:val="0095003A"/>
    <w:rsid w:val="0095027E"/>
    <w:rsid w:val="009503AD"/>
    <w:rsid w:val="009506C2"/>
    <w:rsid w:val="00950C67"/>
    <w:rsid w:val="00950D3F"/>
    <w:rsid w:val="00951712"/>
    <w:rsid w:val="00952575"/>
    <w:rsid w:val="0095259C"/>
    <w:rsid w:val="009527E9"/>
    <w:rsid w:val="00952EAC"/>
    <w:rsid w:val="0095395F"/>
    <w:rsid w:val="00953AB3"/>
    <w:rsid w:val="00953FFD"/>
    <w:rsid w:val="00955C7C"/>
    <w:rsid w:val="00956139"/>
    <w:rsid w:val="009562B4"/>
    <w:rsid w:val="009565D7"/>
    <w:rsid w:val="009568A9"/>
    <w:rsid w:val="009569AE"/>
    <w:rsid w:val="009572FC"/>
    <w:rsid w:val="0095731E"/>
    <w:rsid w:val="00957368"/>
    <w:rsid w:val="009573CB"/>
    <w:rsid w:val="0095742F"/>
    <w:rsid w:val="00957463"/>
    <w:rsid w:val="00957A2B"/>
    <w:rsid w:val="00957B61"/>
    <w:rsid w:val="00960799"/>
    <w:rsid w:val="00960A51"/>
    <w:rsid w:val="00960C2B"/>
    <w:rsid w:val="0096345D"/>
    <w:rsid w:val="009638CB"/>
    <w:rsid w:val="0096468E"/>
    <w:rsid w:val="009649B4"/>
    <w:rsid w:val="009655A2"/>
    <w:rsid w:val="00965A85"/>
    <w:rsid w:val="00965B86"/>
    <w:rsid w:val="00965C88"/>
    <w:rsid w:val="00965F43"/>
    <w:rsid w:val="009660F2"/>
    <w:rsid w:val="009667A0"/>
    <w:rsid w:val="00966EBE"/>
    <w:rsid w:val="00967D9D"/>
    <w:rsid w:val="00970C40"/>
    <w:rsid w:val="00971CA8"/>
    <w:rsid w:val="00971F47"/>
    <w:rsid w:val="00972377"/>
    <w:rsid w:val="00972E69"/>
    <w:rsid w:val="009731FC"/>
    <w:rsid w:val="009738B3"/>
    <w:rsid w:val="00973B77"/>
    <w:rsid w:val="00973CC5"/>
    <w:rsid w:val="00973EAD"/>
    <w:rsid w:val="00974C13"/>
    <w:rsid w:val="00974C15"/>
    <w:rsid w:val="00975016"/>
    <w:rsid w:val="00975040"/>
    <w:rsid w:val="00975781"/>
    <w:rsid w:val="00975933"/>
    <w:rsid w:val="00975F72"/>
    <w:rsid w:val="00977C24"/>
    <w:rsid w:val="009802F2"/>
    <w:rsid w:val="009809B9"/>
    <w:rsid w:val="00980DB1"/>
    <w:rsid w:val="009818C6"/>
    <w:rsid w:val="00982071"/>
    <w:rsid w:val="0098274A"/>
    <w:rsid w:val="0098366F"/>
    <w:rsid w:val="0098390F"/>
    <w:rsid w:val="009843DC"/>
    <w:rsid w:val="00985629"/>
    <w:rsid w:val="00986598"/>
    <w:rsid w:val="009867AF"/>
    <w:rsid w:val="00986CD1"/>
    <w:rsid w:val="009871F8"/>
    <w:rsid w:val="00987743"/>
    <w:rsid w:val="00987C0B"/>
    <w:rsid w:val="00987E31"/>
    <w:rsid w:val="0099081B"/>
    <w:rsid w:val="00990CB5"/>
    <w:rsid w:val="009913A7"/>
    <w:rsid w:val="009914D5"/>
    <w:rsid w:val="00991BA7"/>
    <w:rsid w:val="00991CCB"/>
    <w:rsid w:val="00991F41"/>
    <w:rsid w:val="0099211A"/>
    <w:rsid w:val="00992242"/>
    <w:rsid w:val="00992411"/>
    <w:rsid w:val="009932AE"/>
    <w:rsid w:val="00993944"/>
    <w:rsid w:val="009948FA"/>
    <w:rsid w:val="00994CB1"/>
    <w:rsid w:val="0099672C"/>
    <w:rsid w:val="00997875"/>
    <w:rsid w:val="009A01F6"/>
    <w:rsid w:val="009A0AD8"/>
    <w:rsid w:val="009A0E14"/>
    <w:rsid w:val="009A112B"/>
    <w:rsid w:val="009A1810"/>
    <w:rsid w:val="009A23F2"/>
    <w:rsid w:val="009A24B3"/>
    <w:rsid w:val="009A310D"/>
    <w:rsid w:val="009A514B"/>
    <w:rsid w:val="009A60F2"/>
    <w:rsid w:val="009A612E"/>
    <w:rsid w:val="009A66CB"/>
    <w:rsid w:val="009A6F8A"/>
    <w:rsid w:val="009B03C5"/>
    <w:rsid w:val="009B0AE5"/>
    <w:rsid w:val="009B0DAA"/>
    <w:rsid w:val="009B161B"/>
    <w:rsid w:val="009B1712"/>
    <w:rsid w:val="009B1949"/>
    <w:rsid w:val="009B1C94"/>
    <w:rsid w:val="009B22D8"/>
    <w:rsid w:val="009B26CB"/>
    <w:rsid w:val="009B2706"/>
    <w:rsid w:val="009B2A44"/>
    <w:rsid w:val="009B3307"/>
    <w:rsid w:val="009B3358"/>
    <w:rsid w:val="009B34D8"/>
    <w:rsid w:val="009B3870"/>
    <w:rsid w:val="009B3A97"/>
    <w:rsid w:val="009B4924"/>
    <w:rsid w:val="009B64A2"/>
    <w:rsid w:val="009B6561"/>
    <w:rsid w:val="009B7AF0"/>
    <w:rsid w:val="009C031C"/>
    <w:rsid w:val="009C03EF"/>
    <w:rsid w:val="009C13D1"/>
    <w:rsid w:val="009C33CF"/>
    <w:rsid w:val="009C412D"/>
    <w:rsid w:val="009C49C8"/>
    <w:rsid w:val="009C4C4B"/>
    <w:rsid w:val="009C5061"/>
    <w:rsid w:val="009C592E"/>
    <w:rsid w:val="009C5AF9"/>
    <w:rsid w:val="009C6905"/>
    <w:rsid w:val="009C69E7"/>
    <w:rsid w:val="009C7583"/>
    <w:rsid w:val="009C7949"/>
    <w:rsid w:val="009C7E64"/>
    <w:rsid w:val="009D07E4"/>
    <w:rsid w:val="009D100F"/>
    <w:rsid w:val="009D155C"/>
    <w:rsid w:val="009D1761"/>
    <w:rsid w:val="009D1F16"/>
    <w:rsid w:val="009D2102"/>
    <w:rsid w:val="009D2A8B"/>
    <w:rsid w:val="009D35B2"/>
    <w:rsid w:val="009D3689"/>
    <w:rsid w:val="009D463E"/>
    <w:rsid w:val="009D47D6"/>
    <w:rsid w:val="009D518B"/>
    <w:rsid w:val="009D58E8"/>
    <w:rsid w:val="009D5C25"/>
    <w:rsid w:val="009D614B"/>
    <w:rsid w:val="009D6B00"/>
    <w:rsid w:val="009D71E0"/>
    <w:rsid w:val="009D71E5"/>
    <w:rsid w:val="009D724C"/>
    <w:rsid w:val="009D78E3"/>
    <w:rsid w:val="009D7AF0"/>
    <w:rsid w:val="009E03AF"/>
    <w:rsid w:val="009E1ED8"/>
    <w:rsid w:val="009E1F8E"/>
    <w:rsid w:val="009E2F74"/>
    <w:rsid w:val="009E4049"/>
    <w:rsid w:val="009E51D8"/>
    <w:rsid w:val="009E5ACC"/>
    <w:rsid w:val="009E656F"/>
    <w:rsid w:val="009E6ECE"/>
    <w:rsid w:val="009E7D36"/>
    <w:rsid w:val="009F0159"/>
    <w:rsid w:val="009F0267"/>
    <w:rsid w:val="009F0365"/>
    <w:rsid w:val="009F05BA"/>
    <w:rsid w:val="009F0D67"/>
    <w:rsid w:val="009F109B"/>
    <w:rsid w:val="009F1901"/>
    <w:rsid w:val="009F1A38"/>
    <w:rsid w:val="009F26A7"/>
    <w:rsid w:val="009F344B"/>
    <w:rsid w:val="009F4DD7"/>
    <w:rsid w:val="009F5877"/>
    <w:rsid w:val="009F58E8"/>
    <w:rsid w:val="009F5BA5"/>
    <w:rsid w:val="009F64B8"/>
    <w:rsid w:val="009F67F4"/>
    <w:rsid w:val="009F6BBB"/>
    <w:rsid w:val="009F6BD8"/>
    <w:rsid w:val="009F6C76"/>
    <w:rsid w:val="009F753D"/>
    <w:rsid w:val="00A00EC7"/>
    <w:rsid w:val="00A01DA6"/>
    <w:rsid w:val="00A02056"/>
    <w:rsid w:val="00A02884"/>
    <w:rsid w:val="00A02B09"/>
    <w:rsid w:val="00A02CD7"/>
    <w:rsid w:val="00A02E60"/>
    <w:rsid w:val="00A037C9"/>
    <w:rsid w:val="00A03E69"/>
    <w:rsid w:val="00A045A0"/>
    <w:rsid w:val="00A04D8F"/>
    <w:rsid w:val="00A05059"/>
    <w:rsid w:val="00A058B3"/>
    <w:rsid w:val="00A06589"/>
    <w:rsid w:val="00A06C7C"/>
    <w:rsid w:val="00A0746A"/>
    <w:rsid w:val="00A076E2"/>
    <w:rsid w:val="00A106CC"/>
    <w:rsid w:val="00A107AD"/>
    <w:rsid w:val="00A11871"/>
    <w:rsid w:val="00A11B73"/>
    <w:rsid w:val="00A11CB7"/>
    <w:rsid w:val="00A11E8D"/>
    <w:rsid w:val="00A12370"/>
    <w:rsid w:val="00A1241C"/>
    <w:rsid w:val="00A131AE"/>
    <w:rsid w:val="00A13B62"/>
    <w:rsid w:val="00A13C5D"/>
    <w:rsid w:val="00A14C0B"/>
    <w:rsid w:val="00A15867"/>
    <w:rsid w:val="00A1592E"/>
    <w:rsid w:val="00A1638F"/>
    <w:rsid w:val="00A174DD"/>
    <w:rsid w:val="00A17879"/>
    <w:rsid w:val="00A179D8"/>
    <w:rsid w:val="00A17DCA"/>
    <w:rsid w:val="00A20270"/>
    <w:rsid w:val="00A21171"/>
    <w:rsid w:val="00A22A0B"/>
    <w:rsid w:val="00A22E54"/>
    <w:rsid w:val="00A230A0"/>
    <w:rsid w:val="00A23317"/>
    <w:rsid w:val="00A237B1"/>
    <w:rsid w:val="00A23A26"/>
    <w:rsid w:val="00A24981"/>
    <w:rsid w:val="00A2577A"/>
    <w:rsid w:val="00A259D6"/>
    <w:rsid w:val="00A25DE9"/>
    <w:rsid w:val="00A2633E"/>
    <w:rsid w:val="00A26509"/>
    <w:rsid w:val="00A26A3D"/>
    <w:rsid w:val="00A27CE9"/>
    <w:rsid w:val="00A30F40"/>
    <w:rsid w:val="00A31205"/>
    <w:rsid w:val="00A31270"/>
    <w:rsid w:val="00A31AC1"/>
    <w:rsid w:val="00A322AF"/>
    <w:rsid w:val="00A32540"/>
    <w:rsid w:val="00A326F3"/>
    <w:rsid w:val="00A32A49"/>
    <w:rsid w:val="00A32AE9"/>
    <w:rsid w:val="00A330DB"/>
    <w:rsid w:val="00A331BF"/>
    <w:rsid w:val="00A33695"/>
    <w:rsid w:val="00A340CB"/>
    <w:rsid w:val="00A34163"/>
    <w:rsid w:val="00A34864"/>
    <w:rsid w:val="00A34B90"/>
    <w:rsid w:val="00A3541B"/>
    <w:rsid w:val="00A35F1E"/>
    <w:rsid w:val="00A3621B"/>
    <w:rsid w:val="00A365D2"/>
    <w:rsid w:val="00A36C08"/>
    <w:rsid w:val="00A372DE"/>
    <w:rsid w:val="00A37B97"/>
    <w:rsid w:val="00A40AF2"/>
    <w:rsid w:val="00A40C08"/>
    <w:rsid w:val="00A41124"/>
    <w:rsid w:val="00A411CD"/>
    <w:rsid w:val="00A41207"/>
    <w:rsid w:val="00A428C3"/>
    <w:rsid w:val="00A42C77"/>
    <w:rsid w:val="00A4339E"/>
    <w:rsid w:val="00A43572"/>
    <w:rsid w:val="00A437B3"/>
    <w:rsid w:val="00A4430F"/>
    <w:rsid w:val="00A45776"/>
    <w:rsid w:val="00A45974"/>
    <w:rsid w:val="00A45CC0"/>
    <w:rsid w:val="00A47BC3"/>
    <w:rsid w:val="00A501C4"/>
    <w:rsid w:val="00A50617"/>
    <w:rsid w:val="00A5107C"/>
    <w:rsid w:val="00A51AB0"/>
    <w:rsid w:val="00A51CBA"/>
    <w:rsid w:val="00A51F2F"/>
    <w:rsid w:val="00A51FB2"/>
    <w:rsid w:val="00A52394"/>
    <w:rsid w:val="00A52E4F"/>
    <w:rsid w:val="00A53738"/>
    <w:rsid w:val="00A55820"/>
    <w:rsid w:val="00A56BB0"/>
    <w:rsid w:val="00A571B7"/>
    <w:rsid w:val="00A572D4"/>
    <w:rsid w:val="00A57544"/>
    <w:rsid w:val="00A575B4"/>
    <w:rsid w:val="00A57CA3"/>
    <w:rsid w:val="00A60EE4"/>
    <w:rsid w:val="00A610C2"/>
    <w:rsid w:val="00A618D3"/>
    <w:rsid w:val="00A61B35"/>
    <w:rsid w:val="00A61BA6"/>
    <w:rsid w:val="00A62091"/>
    <w:rsid w:val="00A62856"/>
    <w:rsid w:val="00A6295D"/>
    <w:rsid w:val="00A638AE"/>
    <w:rsid w:val="00A64D5D"/>
    <w:rsid w:val="00A65267"/>
    <w:rsid w:val="00A65A76"/>
    <w:rsid w:val="00A65D6D"/>
    <w:rsid w:val="00A6618C"/>
    <w:rsid w:val="00A66198"/>
    <w:rsid w:val="00A666FC"/>
    <w:rsid w:val="00A66CAF"/>
    <w:rsid w:val="00A6745A"/>
    <w:rsid w:val="00A674ED"/>
    <w:rsid w:val="00A67EF4"/>
    <w:rsid w:val="00A700C6"/>
    <w:rsid w:val="00A70398"/>
    <w:rsid w:val="00A70A04"/>
    <w:rsid w:val="00A71438"/>
    <w:rsid w:val="00A71802"/>
    <w:rsid w:val="00A72661"/>
    <w:rsid w:val="00A7287C"/>
    <w:rsid w:val="00A72982"/>
    <w:rsid w:val="00A73508"/>
    <w:rsid w:val="00A73695"/>
    <w:rsid w:val="00A74C96"/>
    <w:rsid w:val="00A756E0"/>
    <w:rsid w:val="00A757C2"/>
    <w:rsid w:val="00A76B97"/>
    <w:rsid w:val="00A778D7"/>
    <w:rsid w:val="00A80444"/>
    <w:rsid w:val="00A8115C"/>
    <w:rsid w:val="00A81218"/>
    <w:rsid w:val="00A81E48"/>
    <w:rsid w:val="00A82031"/>
    <w:rsid w:val="00A82475"/>
    <w:rsid w:val="00A832D5"/>
    <w:rsid w:val="00A83AFC"/>
    <w:rsid w:val="00A83B56"/>
    <w:rsid w:val="00A84AE8"/>
    <w:rsid w:val="00A85F14"/>
    <w:rsid w:val="00A86062"/>
    <w:rsid w:val="00A86379"/>
    <w:rsid w:val="00A863BF"/>
    <w:rsid w:val="00A867AD"/>
    <w:rsid w:val="00A869D2"/>
    <w:rsid w:val="00A86CB7"/>
    <w:rsid w:val="00A86D56"/>
    <w:rsid w:val="00A86FA6"/>
    <w:rsid w:val="00A87F25"/>
    <w:rsid w:val="00A90B1A"/>
    <w:rsid w:val="00A90C8F"/>
    <w:rsid w:val="00A91272"/>
    <w:rsid w:val="00A91CB0"/>
    <w:rsid w:val="00A91DFF"/>
    <w:rsid w:val="00A927BD"/>
    <w:rsid w:val="00A93967"/>
    <w:rsid w:val="00A93F61"/>
    <w:rsid w:val="00A940AC"/>
    <w:rsid w:val="00A943C2"/>
    <w:rsid w:val="00A95E33"/>
    <w:rsid w:val="00A96126"/>
    <w:rsid w:val="00A964F8"/>
    <w:rsid w:val="00AA0B77"/>
    <w:rsid w:val="00AA0FBE"/>
    <w:rsid w:val="00AA1C4B"/>
    <w:rsid w:val="00AA25C0"/>
    <w:rsid w:val="00AA2B9E"/>
    <w:rsid w:val="00AA317B"/>
    <w:rsid w:val="00AA3FAA"/>
    <w:rsid w:val="00AA4D26"/>
    <w:rsid w:val="00AA5199"/>
    <w:rsid w:val="00AA548D"/>
    <w:rsid w:val="00AA6B5D"/>
    <w:rsid w:val="00AA6EDF"/>
    <w:rsid w:val="00AA7F9E"/>
    <w:rsid w:val="00AB0BD2"/>
    <w:rsid w:val="00AB0D84"/>
    <w:rsid w:val="00AB1242"/>
    <w:rsid w:val="00AB161F"/>
    <w:rsid w:val="00AB1AC4"/>
    <w:rsid w:val="00AB2375"/>
    <w:rsid w:val="00AB2A71"/>
    <w:rsid w:val="00AB2BA5"/>
    <w:rsid w:val="00AB2D28"/>
    <w:rsid w:val="00AB3142"/>
    <w:rsid w:val="00AB3486"/>
    <w:rsid w:val="00AB3BC6"/>
    <w:rsid w:val="00AB3CCF"/>
    <w:rsid w:val="00AB4D55"/>
    <w:rsid w:val="00AB52C4"/>
    <w:rsid w:val="00AB5404"/>
    <w:rsid w:val="00AB5632"/>
    <w:rsid w:val="00AB5FBF"/>
    <w:rsid w:val="00AB67A9"/>
    <w:rsid w:val="00AB7DCE"/>
    <w:rsid w:val="00AC00F7"/>
    <w:rsid w:val="00AC06E3"/>
    <w:rsid w:val="00AC0BBE"/>
    <w:rsid w:val="00AC0E9F"/>
    <w:rsid w:val="00AC126D"/>
    <w:rsid w:val="00AC1CC5"/>
    <w:rsid w:val="00AC2652"/>
    <w:rsid w:val="00AC3061"/>
    <w:rsid w:val="00AC3684"/>
    <w:rsid w:val="00AC48BA"/>
    <w:rsid w:val="00AC4B58"/>
    <w:rsid w:val="00AC4F13"/>
    <w:rsid w:val="00AC5650"/>
    <w:rsid w:val="00AC573E"/>
    <w:rsid w:val="00AC59FF"/>
    <w:rsid w:val="00AC6612"/>
    <w:rsid w:val="00AC6905"/>
    <w:rsid w:val="00AC7120"/>
    <w:rsid w:val="00AC728D"/>
    <w:rsid w:val="00AD08AC"/>
    <w:rsid w:val="00AD0BFF"/>
    <w:rsid w:val="00AD0EE7"/>
    <w:rsid w:val="00AD101D"/>
    <w:rsid w:val="00AD1176"/>
    <w:rsid w:val="00AD223A"/>
    <w:rsid w:val="00AD2335"/>
    <w:rsid w:val="00AD41F8"/>
    <w:rsid w:val="00AD422C"/>
    <w:rsid w:val="00AD4C62"/>
    <w:rsid w:val="00AD54D9"/>
    <w:rsid w:val="00AD597D"/>
    <w:rsid w:val="00AD5AC0"/>
    <w:rsid w:val="00AD5CEB"/>
    <w:rsid w:val="00AD6B4C"/>
    <w:rsid w:val="00AD74C3"/>
    <w:rsid w:val="00AD7F2C"/>
    <w:rsid w:val="00AE1091"/>
    <w:rsid w:val="00AE16FF"/>
    <w:rsid w:val="00AE1B4C"/>
    <w:rsid w:val="00AE270F"/>
    <w:rsid w:val="00AE5A42"/>
    <w:rsid w:val="00AE6294"/>
    <w:rsid w:val="00AE6D02"/>
    <w:rsid w:val="00AE6FD2"/>
    <w:rsid w:val="00AF024C"/>
    <w:rsid w:val="00AF0392"/>
    <w:rsid w:val="00AF052E"/>
    <w:rsid w:val="00AF145A"/>
    <w:rsid w:val="00AF2886"/>
    <w:rsid w:val="00AF341E"/>
    <w:rsid w:val="00AF41E8"/>
    <w:rsid w:val="00AF488E"/>
    <w:rsid w:val="00AF4A7C"/>
    <w:rsid w:val="00AF58AE"/>
    <w:rsid w:val="00AF7199"/>
    <w:rsid w:val="00AF7288"/>
    <w:rsid w:val="00AF797C"/>
    <w:rsid w:val="00AF7EEA"/>
    <w:rsid w:val="00B00005"/>
    <w:rsid w:val="00B002B1"/>
    <w:rsid w:val="00B01316"/>
    <w:rsid w:val="00B016E7"/>
    <w:rsid w:val="00B01732"/>
    <w:rsid w:val="00B02125"/>
    <w:rsid w:val="00B0218A"/>
    <w:rsid w:val="00B02218"/>
    <w:rsid w:val="00B031A2"/>
    <w:rsid w:val="00B03B4E"/>
    <w:rsid w:val="00B041F7"/>
    <w:rsid w:val="00B050DB"/>
    <w:rsid w:val="00B054D9"/>
    <w:rsid w:val="00B05AB7"/>
    <w:rsid w:val="00B05B23"/>
    <w:rsid w:val="00B05C98"/>
    <w:rsid w:val="00B05D45"/>
    <w:rsid w:val="00B05F1A"/>
    <w:rsid w:val="00B06B6B"/>
    <w:rsid w:val="00B07CF7"/>
    <w:rsid w:val="00B07D64"/>
    <w:rsid w:val="00B102A6"/>
    <w:rsid w:val="00B10FAC"/>
    <w:rsid w:val="00B11541"/>
    <w:rsid w:val="00B11A77"/>
    <w:rsid w:val="00B11BAD"/>
    <w:rsid w:val="00B127B2"/>
    <w:rsid w:val="00B1280C"/>
    <w:rsid w:val="00B12E66"/>
    <w:rsid w:val="00B13F1E"/>
    <w:rsid w:val="00B1428C"/>
    <w:rsid w:val="00B15151"/>
    <w:rsid w:val="00B152CA"/>
    <w:rsid w:val="00B15FE1"/>
    <w:rsid w:val="00B16054"/>
    <w:rsid w:val="00B16D35"/>
    <w:rsid w:val="00B17071"/>
    <w:rsid w:val="00B179E1"/>
    <w:rsid w:val="00B17E0B"/>
    <w:rsid w:val="00B2048C"/>
    <w:rsid w:val="00B2169A"/>
    <w:rsid w:val="00B21F2B"/>
    <w:rsid w:val="00B2236D"/>
    <w:rsid w:val="00B224D4"/>
    <w:rsid w:val="00B22904"/>
    <w:rsid w:val="00B22B3B"/>
    <w:rsid w:val="00B22CE3"/>
    <w:rsid w:val="00B2318C"/>
    <w:rsid w:val="00B23ABE"/>
    <w:rsid w:val="00B24022"/>
    <w:rsid w:val="00B24A90"/>
    <w:rsid w:val="00B24C11"/>
    <w:rsid w:val="00B251A4"/>
    <w:rsid w:val="00B251EF"/>
    <w:rsid w:val="00B2577B"/>
    <w:rsid w:val="00B269D1"/>
    <w:rsid w:val="00B2706F"/>
    <w:rsid w:val="00B3150E"/>
    <w:rsid w:val="00B31669"/>
    <w:rsid w:val="00B31B8C"/>
    <w:rsid w:val="00B32601"/>
    <w:rsid w:val="00B3281E"/>
    <w:rsid w:val="00B328CE"/>
    <w:rsid w:val="00B32F0B"/>
    <w:rsid w:val="00B33402"/>
    <w:rsid w:val="00B336F3"/>
    <w:rsid w:val="00B35158"/>
    <w:rsid w:val="00B35249"/>
    <w:rsid w:val="00B35433"/>
    <w:rsid w:val="00B35C7E"/>
    <w:rsid w:val="00B36959"/>
    <w:rsid w:val="00B36A1A"/>
    <w:rsid w:val="00B37852"/>
    <w:rsid w:val="00B3790E"/>
    <w:rsid w:val="00B3797C"/>
    <w:rsid w:val="00B37A66"/>
    <w:rsid w:val="00B37A73"/>
    <w:rsid w:val="00B37B21"/>
    <w:rsid w:val="00B37B92"/>
    <w:rsid w:val="00B37CC2"/>
    <w:rsid w:val="00B4077F"/>
    <w:rsid w:val="00B417C9"/>
    <w:rsid w:val="00B41AE9"/>
    <w:rsid w:val="00B420E5"/>
    <w:rsid w:val="00B437D9"/>
    <w:rsid w:val="00B43BDA"/>
    <w:rsid w:val="00B441C4"/>
    <w:rsid w:val="00B442E9"/>
    <w:rsid w:val="00B447E8"/>
    <w:rsid w:val="00B44CC1"/>
    <w:rsid w:val="00B45790"/>
    <w:rsid w:val="00B45D84"/>
    <w:rsid w:val="00B461B9"/>
    <w:rsid w:val="00B46603"/>
    <w:rsid w:val="00B4671E"/>
    <w:rsid w:val="00B46804"/>
    <w:rsid w:val="00B4682B"/>
    <w:rsid w:val="00B46A0A"/>
    <w:rsid w:val="00B47CA6"/>
    <w:rsid w:val="00B502B1"/>
    <w:rsid w:val="00B504DA"/>
    <w:rsid w:val="00B50918"/>
    <w:rsid w:val="00B50BB1"/>
    <w:rsid w:val="00B51639"/>
    <w:rsid w:val="00B51BFC"/>
    <w:rsid w:val="00B5243B"/>
    <w:rsid w:val="00B52967"/>
    <w:rsid w:val="00B52C49"/>
    <w:rsid w:val="00B53190"/>
    <w:rsid w:val="00B53910"/>
    <w:rsid w:val="00B539DF"/>
    <w:rsid w:val="00B54314"/>
    <w:rsid w:val="00B544BF"/>
    <w:rsid w:val="00B5545D"/>
    <w:rsid w:val="00B556A1"/>
    <w:rsid w:val="00B55B99"/>
    <w:rsid w:val="00B563D8"/>
    <w:rsid w:val="00B56671"/>
    <w:rsid w:val="00B568E6"/>
    <w:rsid w:val="00B56AB7"/>
    <w:rsid w:val="00B57432"/>
    <w:rsid w:val="00B578D9"/>
    <w:rsid w:val="00B6122D"/>
    <w:rsid w:val="00B6130B"/>
    <w:rsid w:val="00B613E3"/>
    <w:rsid w:val="00B61919"/>
    <w:rsid w:val="00B6194D"/>
    <w:rsid w:val="00B6285E"/>
    <w:rsid w:val="00B62983"/>
    <w:rsid w:val="00B629B9"/>
    <w:rsid w:val="00B631F1"/>
    <w:rsid w:val="00B63544"/>
    <w:rsid w:val="00B63924"/>
    <w:rsid w:val="00B64E66"/>
    <w:rsid w:val="00B652AB"/>
    <w:rsid w:val="00B662E5"/>
    <w:rsid w:val="00B66863"/>
    <w:rsid w:val="00B70153"/>
    <w:rsid w:val="00B70AC1"/>
    <w:rsid w:val="00B71B59"/>
    <w:rsid w:val="00B71C66"/>
    <w:rsid w:val="00B71D93"/>
    <w:rsid w:val="00B72135"/>
    <w:rsid w:val="00B72716"/>
    <w:rsid w:val="00B7277D"/>
    <w:rsid w:val="00B74067"/>
    <w:rsid w:val="00B7441B"/>
    <w:rsid w:val="00B745A9"/>
    <w:rsid w:val="00B74D91"/>
    <w:rsid w:val="00B75BA5"/>
    <w:rsid w:val="00B75E79"/>
    <w:rsid w:val="00B75FB9"/>
    <w:rsid w:val="00B76E19"/>
    <w:rsid w:val="00B774C3"/>
    <w:rsid w:val="00B7766C"/>
    <w:rsid w:val="00B8045D"/>
    <w:rsid w:val="00B80A6B"/>
    <w:rsid w:val="00B80B0D"/>
    <w:rsid w:val="00B80F3C"/>
    <w:rsid w:val="00B80FDA"/>
    <w:rsid w:val="00B81682"/>
    <w:rsid w:val="00B81861"/>
    <w:rsid w:val="00B82F94"/>
    <w:rsid w:val="00B83444"/>
    <w:rsid w:val="00B83BE9"/>
    <w:rsid w:val="00B84155"/>
    <w:rsid w:val="00B84BB8"/>
    <w:rsid w:val="00B85191"/>
    <w:rsid w:val="00B85942"/>
    <w:rsid w:val="00B87296"/>
    <w:rsid w:val="00B9030C"/>
    <w:rsid w:val="00B909B7"/>
    <w:rsid w:val="00B91566"/>
    <w:rsid w:val="00B9187A"/>
    <w:rsid w:val="00B91F29"/>
    <w:rsid w:val="00B9232B"/>
    <w:rsid w:val="00B923E7"/>
    <w:rsid w:val="00B92415"/>
    <w:rsid w:val="00B925B1"/>
    <w:rsid w:val="00B93D85"/>
    <w:rsid w:val="00B94722"/>
    <w:rsid w:val="00B96358"/>
    <w:rsid w:val="00B96491"/>
    <w:rsid w:val="00B96F11"/>
    <w:rsid w:val="00B9722C"/>
    <w:rsid w:val="00B97451"/>
    <w:rsid w:val="00B974E1"/>
    <w:rsid w:val="00BA07CF"/>
    <w:rsid w:val="00BA1152"/>
    <w:rsid w:val="00BA14A9"/>
    <w:rsid w:val="00BA1B99"/>
    <w:rsid w:val="00BA1C7A"/>
    <w:rsid w:val="00BA1F79"/>
    <w:rsid w:val="00BA443F"/>
    <w:rsid w:val="00BA49B3"/>
    <w:rsid w:val="00BA4F48"/>
    <w:rsid w:val="00BA5719"/>
    <w:rsid w:val="00BA59A7"/>
    <w:rsid w:val="00BA5B04"/>
    <w:rsid w:val="00BA5E85"/>
    <w:rsid w:val="00BA60D2"/>
    <w:rsid w:val="00BA677A"/>
    <w:rsid w:val="00BA7491"/>
    <w:rsid w:val="00BB114C"/>
    <w:rsid w:val="00BB1509"/>
    <w:rsid w:val="00BB1D36"/>
    <w:rsid w:val="00BB2BF8"/>
    <w:rsid w:val="00BB2C07"/>
    <w:rsid w:val="00BB2FE4"/>
    <w:rsid w:val="00BB302C"/>
    <w:rsid w:val="00BB46EE"/>
    <w:rsid w:val="00BB5C28"/>
    <w:rsid w:val="00BB63D3"/>
    <w:rsid w:val="00BB6A54"/>
    <w:rsid w:val="00BB75A8"/>
    <w:rsid w:val="00BC018F"/>
    <w:rsid w:val="00BC06BB"/>
    <w:rsid w:val="00BC0881"/>
    <w:rsid w:val="00BC0A4B"/>
    <w:rsid w:val="00BC0E77"/>
    <w:rsid w:val="00BC1320"/>
    <w:rsid w:val="00BC1639"/>
    <w:rsid w:val="00BC2515"/>
    <w:rsid w:val="00BC2607"/>
    <w:rsid w:val="00BC29E3"/>
    <w:rsid w:val="00BC2B0B"/>
    <w:rsid w:val="00BC3224"/>
    <w:rsid w:val="00BC3886"/>
    <w:rsid w:val="00BC3B3A"/>
    <w:rsid w:val="00BC40BF"/>
    <w:rsid w:val="00BC4E57"/>
    <w:rsid w:val="00BC50C0"/>
    <w:rsid w:val="00BC5767"/>
    <w:rsid w:val="00BC5B92"/>
    <w:rsid w:val="00BC5C28"/>
    <w:rsid w:val="00BC5D54"/>
    <w:rsid w:val="00BC6BAC"/>
    <w:rsid w:val="00BC70EB"/>
    <w:rsid w:val="00BD03E4"/>
    <w:rsid w:val="00BD2418"/>
    <w:rsid w:val="00BD2B8C"/>
    <w:rsid w:val="00BD37C9"/>
    <w:rsid w:val="00BD3DF0"/>
    <w:rsid w:val="00BD3FEC"/>
    <w:rsid w:val="00BD4685"/>
    <w:rsid w:val="00BD53F6"/>
    <w:rsid w:val="00BD55DF"/>
    <w:rsid w:val="00BD5E9B"/>
    <w:rsid w:val="00BD60C9"/>
    <w:rsid w:val="00BD64FA"/>
    <w:rsid w:val="00BD6A8E"/>
    <w:rsid w:val="00BD7180"/>
    <w:rsid w:val="00BD732E"/>
    <w:rsid w:val="00BE026C"/>
    <w:rsid w:val="00BE0DA3"/>
    <w:rsid w:val="00BE0DF3"/>
    <w:rsid w:val="00BE2545"/>
    <w:rsid w:val="00BE27DE"/>
    <w:rsid w:val="00BE2961"/>
    <w:rsid w:val="00BE331F"/>
    <w:rsid w:val="00BE3B4B"/>
    <w:rsid w:val="00BE46CD"/>
    <w:rsid w:val="00BE4F3B"/>
    <w:rsid w:val="00BE5019"/>
    <w:rsid w:val="00BE561F"/>
    <w:rsid w:val="00BE5E1C"/>
    <w:rsid w:val="00BE628B"/>
    <w:rsid w:val="00BE6DC7"/>
    <w:rsid w:val="00BE6E98"/>
    <w:rsid w:val="00BE707A"/>
    <w:rsid w:val="00BF0427"/>
    <w:rsid w:val="00BF0495"/>
    <w:rsid w:val="00BF0962"/>
    <w:rsid w:val="00BF1488"/>
    <w:rsid w:val="00BF2881"/>
    <w:rsid w:val="00BF3106"/>
    <w:rsid w:val="00BF3227"/>
    <w:rsid w:val="00BF3465"/>
    <w:rsid w:val="00BF53E1"/>
    <w:rsid w:val="00BF5B2F"/>
    <w:rsid w:val="00BF5F31"/>
    <w:rsid w:val="00BF66DC"/>
    <w:rsid w:val="00BF6982"/>
    <w:rsid w:val="00BF7267"/>
    <w:rsid w:val="00C00363"/>
    <w:rsid w:val="00C02211"/>
    <w:rsid w:val="00C035CC"/>
    <w:rsid w:val="00C0397B"/>
    <w:rsid w:val="00C04A01"/>
    <w:rsid w:val="00C056FB"/>
    <w:rsid w:val="00C065BD"/>
    <w:rsid w:val="00C06CEE"/>
    <w:rsid w:val="00C06FBB"/>
    <w:rsid w:val="00C10317"/>
    <w:rsid w:val="00C1068E"/>
    <w:rsid w:val="00C109B8"/>
    <w:rsid w:val="00C111A7"/>
    <w:rsid w:val="00C112E5"/>
    <w:rsid w:val="00C117F7"/>
    <w:rsid w:val="00C12341"/>
    <w:rsid w:val="00C1245C"/>
    <w:rsid w:val="00C142DD"/>
    <w:rsid w:val="00C146DD"/>
    <w:rsid w:val="00C14B30"/>
    <w:rsid w:val="00C1553E"/>
    <w:rsid w:val="00C15CB6"/>
    <w:rsid w:val="00C17A19"/>
    <w:rsid w:val="00C20267"/>
    <w:rsid w:val="00C2165F"/>
    <w:rsid w:val="00C216D2"/>
    <w:rsid w:val="00C22304"/>
    <w:rsid w:val="00C2243E"/>
    <w:rsid w:val="00C256C7"/>
    <w:rsid w:val="00C259F6"/>
    <w:rsid w:val="00C25B78"/>
    <w:rsid w:val="00C25BD7"/>
    <w:rsid w:val="00C25C2C"/>
    <w:rsid w:val="00C2643D"/>
    <w:rsid w:val="00C27DBB"/>
    <w:rsid w:val="00C304BC"/>
    <w:rsid w:val="00C3056F"/>
    <w:rsid w:val="00C31563"/>
    <w:rsid w:val="00C31A76"/>
    <w:rsid w:val="00C31C1F"/>
    <w:rsid w:val="00C322B8"/>
    <w:rsid w:val="00C32A37"/>
    <w:rsid w:val="00C32AE8"/>
    <w:rsid w:val="00C332DC"/>
    <w:rsid w:val="00C3384F"/>
    <w:rsid w:val="00C3416D"/>
    <w:rsid w:val="00C34222"/>
    <w:rsid w:val="00C347B1"/>
    <w:rsid w:val="00C34995"/>
    <w:rsid w:val="00C34E29"/>
    <w:rsid w:val="00C34F6F"/>
    <w:rsid w:val="00C356BF"/>
    <w:rsid w:val="00C35A79"/>
    <w:rsid w:val="00C35E7C"/>
    <w:rsid w:val="00C35FBF"/>
    <w:rsid w:val="00C36379"/>
    <w:rsid w:val="00C3713F"/>
    <w:rsid w:val="00C40EDE"/>
    <w:rsid w:val="00C41670"/>
    <w:rsid w:val="00C43873"/>
    <w:rsid w:val="00C44241"/>
    <w:rsid w:val="00C45313"/>
    <w:rsid w:val="00C459D4"/>
    <w:rsid w:val="00C45B27"/>
    <w:rsid w:val="00C45C50"/>
    <w:rsid w:val="00C45F34"/>
    <w:rsid w:val="00C46348"/>
    <w:rsid w:val="00C46CA2"/>
    <w:rsid w:val="00C4706D"/>
    <w:rsid w:val="00C47E4D"/>
    <w:rsid w:val="00C50234"/>
    <w:rsid w:val="00C50276"/>
    <w:rsid w:val="00C50366"/>
    <w:rsid w:val="00C50B97"/>
    <w:rsid w:val="00C51413"/>
    <w:rsid w:val="00C516BC"/>
    <w:rsid w:val="00C518E6"/>
    <w:rsid w:val="00C5224E"/>
    <w:rsid w:val="00C52841"/>
    <w:rsid w:val="00C52978"/>
    <w:rsid w:val="00C533F0"/>
    <w:rsid w:val="00C53DCA"/>
    <w:rsid w:val="00C53EE6"/>
    <w:rsid w:val="00C54382"/>
    <w:rsid w:val="00C54392"/>
    <w:rsid w:val="00C54F2B"/>
    <w:rsid w:val="00C55391"/>
    <w:rsid w:val="00C55C1E"/>
    <w:rsid w:val="00C560DC"/>
    <w:rsid w:val="00C56E21"/>
    <w:rsid w:val="00C575D2"/>
    <w:rsid w:val="00C603A7"/>
    <w:rsid w:val="00C60CFE"/>
    <w:rsid w:val="00C60D8B"/>
    <w:rsid w:val="00C614DE"/>
    <w:rsid w:val="00C6152B"/>
    <w:rsid w:val="00C61C5E"/>
    <w:rsid w:val="00C62814"/>
    <w:rsid w:val="00C6316B"/>
    <w:rsid w:val="00C638A8"/>
    <w:rsid w:val="00C643A4"/>
    <w:rsid w:val="00C64471"/>
    <w:rsid w:val="00C64488"/>
    <w:rsid w:val="00C64772"/>
    <w:rsid w:val="00C64A97"/>
    <w:rsid w:val="00C64E71"/>
    <w:rsid w:val="00C65296"/>
    <w:rsid w:val="00C65961"/>
    <w:rsid w:val="00C65BE0"/>
    <w:rsid w:val="00C66BDE"/>
    <w:rsid w:val="00C678D9"/>
    <w:rsid w:val="00C67B81"/>
    <w:rsid w:val="00C67E2C"/>
    <w:rsid w:val="00C70333"/>
    <w:rsid w:val="00C70520"/>
    <w:rsid w:val="00C70EC6"/>
    <w:rsid w:val="00C7170B"/>
    <w:rsid w:val="00C71D48"/>
    <w:rsid w:val="00C72478"/>
    <w:rsid w:val="00C72DBF"/>
    <w:rsid w:val="00C72F9A"/>
    <w:rsid w:val="00C733F5"/>
    <w:rsid w:val="00C7414A"/>
    <w:rsid w:val="00C74889"/>
    <w:rsid w:val="00C756D7"/>
    <w:rsid w:val="00C7628A"/>
    <w:rsid w:val="00C76EE9"/>
    <w:rsid w:val="00C7703A"/>
    <w:rsid w:val="00C7744F"/>
    <w:rsid w:val="00C77B07"/>
    <w:rsid w:val="00C8012D"/>
    <w:rsid w:val="00C801A5"/>
    <w:rsid w:val="00C8079D"/>
    <w:rsid w:val="00C81221"/>
    <w:rsid w:val="00C81CF0"/>
    <w:rsid w:val="00C840E5"/>
    <w:rsid w:val="00C843B3"/>
    <w:rsid w:val="00C847CE"/>
    <w:rsid w:val="00C849E8"/>
    <w:rsid w:val="00C84C41"/>
    <w:rsid w:val="00C85398"/>
    <w:rsid w:val="00C85992"/>
    <w:rsid w:val="00C8657A"/>
    <w:rsid w:val="00C87247"/>
    <w:rsid w:val="00C87557"/>
    <w:rsid w:val="00C87F85"/>
    <w:rsid w:val="00C90312"/>
    <w:rsid w:val="00C90A00"/>
    <w:rsid w:val="00C910FE"/>
    <w:rsid w:val="00C91328"/>
    <w:rsid w:val="00C91DFF"/>
    <w:rsid w:val="00C92F32"/>
    <w:rsid w:val="00C933B4"/>
    <w:rsid w:val="00C93902"/>
    <w:rsid w:val="00C93928"/>
    <w:rsid w:val="00C93C35"/>
    <w:rsid w:val="00C93F49"/>
    <w:rsid w:val="00C93F53"/>
    <w:rsid w:val="00C9433A"/>
    <w:rsid w:val="00C94788"/>
    <w:rsid w:val="00C94AB4"/>
    <w:rsid w:val="00C94BD3"/>
    <w:rsid w:val="00C9506A"/>
    <w:rsid w:val="00C95ED1"/>
    <w:rsid w:val="00C96464"/>
    <w:rsid w:val="00C9658B"/>
    <w:rsid w:val="00C965AA"/>
    <w:rsid w:val="00C96C25"/>
    <w:rsid w:val="00C97056"/>
    <w:rsid w:val="00C970BD"/>
    <w:rsid w:val="00C975EB"/>
    <w:rsid w:val="00C97702"/>
    <w:rsid w:val="00C977DF"/>
    <w:rsid w:val="00C97C3A"/>
    <w:rsid w:val="00CA00E3"/>
    <w:rsid w:val="00CA0217"/>
    <w:rsid w:val="00CA0FA2"/>
    <w:rsid w:val="00CA1530"/>
    <w:rsid w:val="00CA1EDB"/>
    <w:rsid w:val="00CA24D7"/>
    <w:rsid w:val="00CA2609"/>
    <w:rsid w:val="00CA2650"/>
    <w:rsid w:val="00CA29D1"/>
    <w:rsid w:val="00CA3528"/>
    <w:rsid w:val="00CA3CAE"/>
    <w:rsid w:val="00CA4D8D"/>
    <w:rsid w:val="00CA4D9F"/>
    <w:rsid w:val="00CA63E8"/>
    <w:rsid w:val="00CA70C1"/>
    <w:rsid w:val="00CA7F13"/>
    <w:rsid w:val="00CA7FF8"/>
    <w:rsid w:val="00CB0169"/>
    <w:rsid w:val="00CB028D"/>
    <w:rsid w:val="00CB0601"/>
    <w:rsid w:val="00CB0B75"/>
    <w:rsid w:val="00CB0DAB"/>
    <w:rsid w:val="00CB13CA"/>
    <w:rsid w:val="00CB15AA"/>
    <w:rsid w:val="00CB2440"/>
    <w:rsid w:val="00CB2DE6"/>
    <w:rsid w:val="00CB4061"/>
    <w:rsid w:val="00CB4BD7"/>
    <w:rsid w:val="00CB52A3"/>
    <w:rsid w:val="00CB53A9"/>
    <w:rsid w:val="00CB5AF0"/>
    <w:rsid w:val="00CB661D"/>
    <w:rsid w:val="00CB7B98"/>
    <w:rsid w:val="00CB7DC5"/>
    <w:rsid w:val="00CC0119"/>
    <w:rsid w:val="00CC0E95"/>
    <w:rsid w:val="00CC15FA"/>
    <w:rsid w:val="00CC1C28"/>
    <w:rsid w:val="00CC2A0A"/>
    <w:rsid w:val="00CC322C"/>
    <w:rsid w:val="00CC3990"/>
    <w:rsid w:val="00CC4832"/>
    <w:rsid w:val="00CC49B4"/>
    <w:rsid w:val="00CC4B3B"/>
    <w:rsid w:val="00CC5C47"/>
    <w:rsid w:val="00CC70A6"/>
    <w:rsid w:val="00CC7913"/>
    <w:rsid w:val="00CC7B19"/>
    <w:rsid w:val="00CD169F"/>
    <w:rsid w:val="00CD16A4"/>
    <w:rsid w:val="00CD1952"/>
    <w:rsid w:val="00CD27C6"/>
    <w:rsid w:val="00CD381D"/>
    <w:rsid w:val="00CD3C0F"/>
    <w:rsid w:val="00CD3E53"/>
    <w:rsid w:val="00CD555E"/>
    <w:rsid w:val="00CD5808"/>
    <w:rsid w:val="00CD5919"/>
    <w:rsid w:val="00CD5D94"/>
    <w:rsid w:val="00CD5F9E"/>
    <w:rsid w:val="00CD6872"/>
    <w:rsid w:val="00CD6895"/>
    <w:rsid w:val="00CD6E7F"/>
    <w:rsid w:val="00CD7780"/>
    <w:rsid w:val="00CD7D03"/>
    <w:rsid w:val="00CE00E6"/>
    <w:rsid w:val="00CE0838"/>
    <w:rsid w:val="00CE0A38"/>
    <w:rsid w:val="00CE0B31"/>
    <w:rsid w:val="00CE0F91"/>
    <w:rsid w:val="00CE1313"/>
    <w:rsid w:val="00CE150D"/>
    <w:rsid w:val="00CE1786"/>
    <w:rsid w:val="00CE20CF"/>
    <w:rsid w:val="00CE2313"/>
    <w:rsid w:val="00CE28E7"/>
    <w:rsid w:val="00CE2F25"/>
    <w:rsid w:val="00CE2F29"/>
    <w:rsid w:val="00CE328A"/>
    <w:rsid w:val="00CE3B1E"/>
    <w:rsid w:val="00CE3CA0"/>
    <w:rsid w:val="00CE41F0"/>
    <w:rsid w:val="00CE43D1"/>
    <w:rsid w:val="00CE4AFF"/>
    <w:rsid w:val="00CE5BB0"/>
    <w:rsid w:val="00CE5C4D"/>
    <w:rsid w:val="00CE5F32"/>
    <w:rsid w:val="00CE602D"/>
    <w:rsid w:val="00CE6722"/>
    <w:rsid w:val="00CE6B26"/>
    <w:rsid w:val="00CE7372"/>
    <w:rsid w:val="00CE7B0B"/>
    <w:rsid w:val="00CE7C5E"/>
    <w:rsid w:val="00CE7C71"/>
    <w:rsid w:val="00CE7DAA"/>
    <w:rsid w:val="00CF06BB"/>
    <w:rsid w:val="00CF0BCE"/>
    <w:rsid w:val="00CF0DC3"/>
    <w:rsid w:val="00CF0E47"/>
    <w:rsid w:val="00CF1BB9"/>
    <w:rsid w:val="00CF2120"/>
    <w:rsid w:val="00CF32E2"/>
    <w:rsid w:val="00CF3E9A"/>
    <w:rsid w:val="00CF763B"/>
    <w:rsid w:val="00CF7884"/>
    <w:rsid w:val="00D000C5"/>
    <w:rsid w:val="00D00FD0"/>
    <w:rsid w:val="00D01738"/>
    <w:rsid w:val="00D02FE3"/>
    <w:rsid w:val="00D03771"/>
    <w:rsid w:val="00D0393E"/>
    <w:rsid w:val="00D06B42"/>
    <w:rsid w:val="00D06C2B"/>
    <w:rsid w:val="00D06E42"/>
    <w:rsid w:val="00D06EB7"/>
    <w:rsid w:val="00D0706A"/>
    <w:rsid w:val="00D07306"/>
    <w:rsid w:val="00D07670"/>
    <w:rsid w:val="00D07E6C"/>
    <w:rsid w:val="00D10C10"/>
    <w:rsid w:val="00D10C2A"/>
    <w:rsid w:val="00D11364"/>
    <w:rsid w:val="00D12BDA"/>
    <w:rsid w:val="00D133F5"/>
    <w:rsid w:val="00D13AA1"/>
    <w:rsid w:val="00D14689"/>
    <w:rsid w:val="00D14AD0"/>
    <w:rsid w:val="00D14CAF"/>
    <w:rsid w:val="00D15585"/>
    <w:rsid w:val="00D158D7"/>
    <w:rsid w:val="00D15B4C"/>
    <w:rsid w:val="00D15ECB"/>
    <w:rsid w:val="00D163C4"/>
    <w:rsid w:val="00D16CBC"/>
    <w:rsid w:val="00D17F1E"/>
    <w:rsid w:val="00D211D3"/>
    <w:rsid w:val="00D21684"/>
    <w:rsid w:val="00D21786"/>
    <w:rsid w:val="00D217F3"/>
    <w:rsid w:val="00D21C8B"/>
    <w:rsid w:val="00D22381"/>
    <w:rsid w:val="00D227D6"/>
    <w:rsid w:val="00D22FB9"/>
    <w:rsid w:val="00D230F2"/>
    <w:rsid w:val="00D242AA"/>
    <w:rsid w:val="00D243EE"/>
    <w:rsid w:val="00D2452A"/>
    <w:rsid w:val="00D24938"/>
    <w:rsid w:val="00D24DAF"/>
    <w:rsid w:val="00D25C34"/>
    <w:rsid w:val="00D2632B"/>
    <w:rsid w:val="00D26444"/>
    <w:rsid w:val="00D2662F"/>
    <w:rsid w:val="00D26AA3"/>
    <w:rsid w:val="00D2787B"/>
    <w:rsid w:val="00D27975"/>
    <w:rsid w:val="00D30820"/>
    <w:rsid w:val="00D30C57"/>
    <w:rsid w:val="00D310B0"/>
    <w:rsid w:val="00D31989"/>
    <w:rsid w:val="00D31B90"/>
    <w:rsid w:val="00D33AAB"/>
    <w:rsid w:val="00D33D4B"/>
    <w:rsid w:val="00D33E16"/>
    <w:rsid w:val="00D3429C"/>
    <w:rsid w:val="00D34FDE"/>
    <w:rsid w:val="00D357E7"/>
    <w:rsid w:val="00D35943"/>
    <w:rsid w:val="00D35A98"/>
    <w:rsid w:val="00D3607C"/>
    <w:rsid w:val="00D36404"/>
    <w:rsid w:val="00D379EA"/>
    <w:rsid w:val="00D37F3E"/>
    <w:rsid w:val="00D40845"/>
    <w:rsid w:val="00D40955"/>
    <w:rsid w:val="00D410D9"/>
    <w:rsid w:val="00D420C8"/>
    <w:rsid w:val="00D42C23"/>
    <w:rsid w:val="00D42DEF"/>
    <w:rsid w:val="00D43016"/>
    <w:rsid w:val="00D43239"/>
    <w:rsid w:val="00D432B3"/>
    <w:rsid w:val="00D43F04"/>
    <w:rsid w:val="00D44706"/>
    <w:rsid w:val="00D45115"/>
    <w:rsid w:val="00D459A4"/>
    <w:rsid w:val="00D45CD5"/>
    <w:rsid w:val="00D4719B"/>
    <w:rsid w:val="00D47209"/>
    <w:rsid w:val="00D47489"/>
    <w:rsid w:val="00D476D8"/>
    <w:rsid w:val="00D47820"/>
    <w:rsid w:val="00D47C20"/>
    <w:rsid w:val="00D504CF"/>
    <w:rsid w:val="00D50ABF"/>
    <w:rsid w:val="00D50D7A"/>
    <w:rsid w:val="00D50EDB"/>
    <w:rsid w:val="00D519C6"/>
    <w:rsid w:val="00D51EAD"/>
    <w:rsid w:val="00D53157"/>
    <w:rsid w:val="00D54569"/>
    <w:rsid w:val="00D54C38"/>
    <w:rsid w:val="00D557B3"/>
    <w:rsid w:val="00D559DD"/>
    <w:rsid w:val="00D55A11"/>
    <w:rsid w:val="00D55D41"/>
    <w:rsid w:val="00D55FA0"/>
    <w:rsid w:val="00D563C2"/>
    <w:rsid w:val="00D56495"/>
    <w:rsid w:val="00D56757"/>
    <w:rsid w:val="00D56EA6"/>
    <w:rsid w:val="00D6010B"/>
    <w:rsid w:val="00D60A1A"/>
    <w:rsid w:val="00D61512"/>
    <w:rsid w:val="00D61647"/>
    <w:rsid w:val="00D62CBD"/>
    <w:rsid w:val="00D63420"/>
    <w:rsid w:val="00D63F70"/>
    <w:rsid w:val="00D664EC"/>
    <w:rsid w:val="00D66C5F"/>
    <w:rsid w:val="00D6738F"/>
    <w:rsid w:val="00D674CB"/>
    <w:rsid w:val="00D67BE2"/>
    <w:rsid w:val="00D67EC9"/>
    <w:rsid w:val="00D700BE"/>
    <w:rsid w:val="00D70356"/>
    <w:rsid w:val="00D72D0D"/>
    <w:rsid w:val="00D73757"/>
    <w:rsid w:val="00D73815"/>
    <w:rsid w:val="00D73D3A"/>
    <w:rsid w:val="00D75119"/>
    <w:rsid w:val="00D7583D"/>
    <w:rsid w:val="00D7593D"/>
    <w:rsid w:val="00D76216"/>
    <w:rsid w:val="00D76F83"/>
    <w:rsid w:val="00D77137"/>
    <w:rsid w:val="00D772BA"/>
    <w:rsid w:val="00D77489"/>
    <w:rsid w:val="00D775E6"/>
    <w:rsid w:val="00D778A6"/>
    <w:rsid w:val="00D77A8B"/>
    <w:rsid w:val="00D77E04"/>
    <w:rsid w:val="00D77E7C"/>
    <w:rsid w:val="00D818B9"/>
    <w:rsid w:val="00D8265A"/>
    <w:rsid w:val="00D83459"/>
    <w:rsid w:val="00D8364F"/>
    <w:rsid w:val="00D8388D"/>
    <w:rsid w:val="00D83D33"/>
    <w:rsid w:val="00D84B66"/>
    <w:rsid w:val="00D852F4"/>
    <w:rsid w:val="00D8566E"/>
    <w:rsid w:val="00D86204"/>
    <w:rsid w:val="00D86689"/>
    <w:rsid w:val="00D90560"/>
    <w:rsid w:val="00D90D77"/>
    <w:rsid w:val="00D9122D"/>
    <w:rsid w:val="00D921B4"/>
    <w:rsid w:val="00D92300"/>
    <w:rsid w:val="00D92A18"/>
    <w:rsid w:val="00D92DF8"/>
    <w:rsid w:val="00D941A1"/>
    <w:rsid w:val="00D9430A"/>
    <w:rsid w:val="00D95609"/>
    <w:rsid w:val="00D95A0A"/>
    <w:rsid w:val="00D95D59"/>
    <w:rsid w:val="00D95EA2"/>
    <w:rsid w:val="00D96959"/>
    <w:rsid w:val="00D96F09"/>
    <w:rsid w:val="00D96F94"/>
    <w:rsid w:val="00D979D9"/>
    <w:rsid w:val="00D97EA1"/>
    <w:rsid w:val="00DA0011"/>
    <w:rsid w:val="00DA0F8E"/>
    <w:rsid w:val="00DA10CE"/>
    <w:rsid w:val="00DA1B73"/>
    <w:rsid w:val="00DA1ECC"/>
    <w:rsid w:val="00DA21D5"/>
    <w:rsid w:val="00DA2663"/>
    <w:rsid w:val="00DA2F14"/>
    <w:rsid w:val="00DA309B"/>
    <w:rsid w:val="00DA5A2F"/>
    <w:rsid w:val="00DA6182"/>
    <w:rsid w:val="00DA61F8"/>
    <w:rsid w:val="00DA6FCD"/>
    <w:rsid w:val="00DA7C12"/>
    <w:rsid w:val="00DA7F2A"/>
    <w:rsid w:val="00DB0021"/>
    <w:rsid w:val="00DB0308"/>
    <w:rsid w:val="00DB08D9"/>
    <w:rsid w:val="00DB0B58"/>
    <w:rsid w:val="00DB11A2"/>
    <w:rsid w:val="00DB19D6"/>
    <w:rsid w:val="00DB1BC4"/>
    <w:rsid w:val="00DB20B9"/>
    <w:rsid w:val="00DB2739"/>
    <w:rsid w:val="00DB3434"/>
    <w:rsid w:val="00DB35B7"/>
    <w:rsid w:val="00DB3CD7"/>
    <w:rsid w:val="00DB41B2"/>
    <w:rsid w:val="00DB450E"/>
    <w:rsid w:val="00DB5586"/>
    <w:rsid w:val="00DB5C92"/>
    <w:rsid w:val="00DB60C7"/>
    <w:rsid w:val="00DB62E5"/>
    <w:rsid w:val="00DB6A72"/>
    <w:rsid w:val="00DB714A"/>
    <w:rsid w:val="00DB7568"/>
    <w:rsid w:val="00DC0052"/>
    <w:rsid w:val="00DC0862"/>
    <w:rsid w:val="00DC0BA9"/>
    <w:rsid w:val="00DC0F8C"/>
    <w:rsid w:val="00DC1542"/>
    <w:rsid w:val="00DC1696"/>
    <w:rsid w:val="00DC185B"/>
    <w:rsid w:val="00DC198B"/>
    <w:rsid w:val="00DC2502"/>
    <w:rsid w:val="00DC2629"/>
    <w:rsid w:val="00DC2D5A"/>
    <w:rsid w:val="00DC34D3"/>
    <w:rsid w:val="00DC3E98"/>
    <w:rsid w:val="00DC3F30"/>
    <w:rsid w:val="00DC431C"/>
    <w:rsid w:val="00DC4FD2"/>
    <w:rsid w:val="00DC5200"/>
    <w:rsid w:val="00DC5698"/>
    <w:rsid w:val="00DC6742"/>
    <w:rsid w:val="00DC6AC6"/>
    <w:rsid w:val="00DC78F0"/>
    <w:rsid w:val="00DD02D9"/>
    <w:rsid w:val="00DD082E"/>
    <w:rsid w:val="00DD2629"/>
    <w:rsid w:val="00DD2976"/>
    <w:rsid w:val="00DD2ABE"/>
    <w:rsid w:val="00DD3081"/>
    <w:rsid w:val="00DD31FB"/>
    <w:rsid w:val="00DD35BD"/>
    <w:rsid w:val="00DD3F9A"/>
    <w:rsid w:val="00DD5A54"/>
    <w:rsid w:val="00DD6456"/>
    <w:rsid w:val="00DD7906"/>
    <w:rsid w:val="00DD79A6"/>
    <w:rsid w:val="00DE0775"/>
    <w:rsid w:val="00DE0C0E"/>
    <w:rsid w:val="00DE1578"/>
    <w:rsid w:val="00DE19E9"/>
    <w:rsid w:val="00DE1A39"/>
    <w:rsid w:val="00DE1BCE"/>
    <w:rsid w:val="00DE1F0B"/>
    <w:rsid w:val="00DE20BA"/>
    <w:rsid w:val="00DE21AC"/>
    <w:rsid w:val="00DE3D01"/>
    <w:rsid w:val="00DE3F64"/>
    <w:rsid w:val="00DE5061"/>
    <w:rsid w:val="00DE5164"/>
    <w:rsid w:val="00DE562D"/>
    <w:rsid w:val="00DE6995"/>
    <w:rsid w:val="00DF016F"/>
    <w:rsid w:val="00DF0644"/>
    <w:rsid w:val="00DF0769"/>
    <w:rsid w:val="00DF11F7"/>
    <w:rsid w:val="00DF1318"/>
    <w:rsid w:val="00DF1705"/>
    <w:rsid w:val="00DF18EC"/>
    <w:rsid w:val="00DF1CF6"/>
    <w:rsid w:val="00DF2C69"/>
    <w:rsid w:val="00DF3C7E"/>
    <w:rsid w:val="00DF40F7"/>
    <w:rsid w:val="00DF51F0"/>
    <w:rsid w:val="00DF54B1"/>
    <w:rsid w:val="00DF5509"/>
    <w:rsid w:val="00DF5760"/>
    <w:rsid w:val="00DF58FE"/>
    <w:rsid w:val="00DF6441"/>
    <w:rsid w:val="00DF65EB"/>
    <w:rsid w:val="00DF762C"/>
    <w:rsid w:val="00DF7828"/>
    <w:rsid w:val="00DF786E"/>
    <w:rsid w:val="00E00084"/>
    <w:rsid w:val="00E00DE5"/>
    <w:rsid w:val="00E02539"/>
    <w:rsid w:val="00E02A80"/>
    <w:rsid w:val="00E02B1C"/>
    <w:rsid w:val="00E035EB"/>
    <w:rsid w:val="00E03A29"/>
    <w:rsid w:val="00E03EAA"/>
    <w:rsid w:val="00E04534"/>
    <w:rsid w:val="00E04763"/>
    <w:rsid w:val="00E04A83"/>
    <w:rsid w:val="00E0581E"/>
    <w:rsid w:val="00E06349"/>
    <w:rsid w:val="00E065B1"/>
    <w:rsid w:val="00E1027A"/>
    <w:rsid w:val="00E103A9"/>
    <w:rsid w:val="00E10730"/>
    <w:rsid w:val="00E10984"/>
    <w:rsid w:val="00E109A1"/>
    <w:rsid w:val="00E113A0"/>
    <w:rsid w:val="00E116C6"/>
    <w:rsid w:val="00E12066"/>
    <w:rsid w:val="00E139E8"/>
    <w:rsid w:val="00E139EB"/>
    <w:rsid w:val="00E15319"/>
    <w:rsid w:val="00E15B33"/>
    <w:rsid w:val="00E15BB1"/>
    <w:rsid w:val="00E15DD2"/>
    <w:rsid w:val="00E17635"/>
    <w:rsid w:val="00E1781C"/>
    <w:rsid w:val="00E20675"/>
    <w:rsid w:val="00E2073C"/>
    <w:rsid w:val="00E207D6"/>
    <w:rsid w:val="00E20874"/>
    <w:rsid w:val="00E22204"/>
    <w:rsid w:val="00E22A16"/>
    <w:rsid w:val="00E2369B"/>
    <w:rsid w:val="00E23BA1"/>
    <w:rsid w:val="00E2499A"/>
    <w:rsid w:val="00E24D12"/>
    <w:rsid w:val="00E25816"/>
    <w:rsid w:val="00E25AD8"/>
    <w:rsid w:val="00E262CF"/>
    <w:rsid w:val="00E26AB9"/>
    <w:rsid w:val="00E27DB2"/>
    <w:rsid w:val="00E303DD"/>
    <w:rsid w:val="00E30900"/>
    <w:rsid w:val="00E31B04"/>
    <w:rsid w:val="00E31B82"/>
    <w:rsid w:val="00E31CCB"/>
    <w:rsid w:val="00E32654"/>
    <w:rsid w:val="00E33A11"/>
    <w:rsid w:val="00E34D23"/>
    <w:rsid w:val="00E3505D"/>
    <w:rsid w:val="00E352E6"/>
    <w:rsid w:val="00E3592E"/>
    <w:rsid w:val="00E35ACB"/>
    <w:rsid w:val="00E3695B"/>
    <w:rsid w:val="00E374DF"/>
    <w:rsid w:val="00E376F9"/>
    <w:rsid w:val="00E37855"/>
    <w:rsid w:val="00E4091D"/>
    <w:rsid w:val="00E41E6E"/>
    <w:rsid w:val="00E426C6"/>
    <w:rsid w:val="00E4278B"/>
    <w:rsid w:val="00E43407"/>
    <w:rsid w:val="00E43ADE"/>
    <w:rsid w:val="00E43F9B"/>
    <w:rsid w:val="00E450BF"/>
    <w:rsid w:val="00E461F1"/>
    <w:rsid w:val="00E468B0"/>
    <w:rsid w:val="00E46F13"/>
    <w:rsid w:val="00E4748B"/>
    <w:rsid w:val="00E47490"/>
    <w:rsid w:val="00E477E8"/>
    <w:rsid w:val="00E478F2"/>
    <w:rsid w:val="00E5002D"/>
    <w:rsid w:val="00E50BF2"/>
    <w:rsid w:val="00E52605"/>
    <w:rsid w:val="00E5279B"/>
    <w:rsid w:val="00E53156"/>
    <w:rsid w:val="00E537AD"/>
    <w:rsid w:val="00E539C1"/>
    <w:rsid w:val="00E53B94"/>
    <w:rsid w:val="00E53BCC"/>
    <w:rsid w:val="00E5422F"/>
    <w:rsid w:val="00E546A6"/>
    <w:rsid w:val="00E54873"/>
    <w:rsid w:val="00E55B19"/>
    <w:rsid w:val="00E560E7"/>
    <w:rsid w:val="00E56244"/>
    <w:rsid w:val="00E5664E"/>
    <w:rsid w:val="00E5684F"/>
    <w:rsid w:val="00E570A9"/>
    <w:rsid w:val="00E5725E"/>
    <w:rsid w:val="00E57643"/>
    <w:rsid w:val="00E60AB4"/>
    <w:rsid w:val="00E61502"/>
    <w:rsid w:val="00E61C40"/>
    <w:rsid w:val="00E62459"/>
    <w:rsid w:val="00E627E6"/>
    <w:rsid w:val="00E62938"/>
    <w:rsid w:val="00E630E0"/>
    <w:rsid w:val="00E635B3"/>
    <w:rsid w:val="00E639A2"/>
    <w:rsid w:val="00E671E1"/>
    <w:rsid w:val="00E67352"/>
    <w:rsid w:val="00E705DD"/>
    <w:rsid w:val="00E708D7"/>
    <w:rsid w:val="00E70D25"/>
    <w:rsid w:val="00E71640"/>
    <w:rsid w:val="00E71C68"/>
    <w:rsid w:val="00E732FD"/>
    <w:rsid w:val="00E73383"/>
    <w:rsid w:val="00E73CE8"/>
    <w:rsid w:val="00E73F48"/>
    <w:rsid w:val="00E74365"/>
    <w:rsid w:val="00E74D6D"/>
    <w:rsid w:val="00E756C3"/>
    <w:rsid w:val="00E75758"/>
    <w:rsid w:val="00E76643"/>
    <w:rsid w:val="00E76802"/>
    <w:rsid w:val="00E7689E"/>
    <w:rsid w:val="00E77686"/>
    <w:rsid w:val="00E80262"/>
    <w:rsid w:val="00E8029E"/>
    <w:rsid w:val="00E804F9"/>
    <w:rsid w:val="00E810E8"/>
    <w:rsid w:val="00E811B3"/>
    <w:rsid w:val="00E81408"/>
    <w:rsid w:val="00E816A2"/>
    <w:rsid w:val="00E829D7"/>
    <w:rsid w:val="00E82BB7"/>
    <w:rsid w:val="00E82EC8"/>
    <w:rsid w:val="00E82F14"/>
    <w:rsid w:val="00E8345B"/>
    <w:rsid w:val="00E8415A"/>
    <w:rsid w:val="00E844D7"/>
    <w:rsid w:val="00E845AC"/>
    <w:rsid w:val="00E845B5"/>
    <w:rsid w:val="00E848AD"/>
    <w:rsid w:val="00E84EAF"/>
    <w:rsid w:val="00E857FF"/>
    <w:rsid w:val="00E8600F"/>
    <w:rsid w:val="00E86635"/>
    <w:rsid w:val="00E8665D"/>
    <w:rsid w:val="00E86826"/>
    <w:rsid w:val="00E86839"/>
    <w:rsid w:val="00E86B6F"/>
    <w:rsid w:val="00E872E9"/>
    <w:rsid w:val="00E875BA"/>
    <w:rsid w:val="00E8791F"/>
    <w:rsid w:val="00E87E0C"/>
    <w:rsid w:val="00E901CE"/>
    <w:rsid w:val="00E907C2"/>
    <w:rsid w:val="00E91CA1"/>
    <w:rsid w:val="00E91FDE"/>
    <w:rsid w:val="00E92AAB"/>
    <w:rsid w:val="00E9390D"/>
    <w:rsid w:val="00E93A54"/>
    <w:rsid w:val="00E93B9A"/>
    <w:rsid w:val="00E93E84"/>
    <w:rsid w:val="00E94122"/>
    <w:rsid w:val="00E947BA"/>
    <w:rsid w:val="00E94DE7"/>
    <w:rsid w:val="00E94E32"/>
    <w:rsid w:val="00E9591B"/>
    <w:rsid w:val="00E95D44"/>
    <w:rsid w:val="00E96338"/>
    <w:rsid w:val="00E967E4"/>
    <w:rsid w:val="00E976D2"/>
    <w:rsid w:val="00EA0076"/>
    <w:rsid w:val="00EA02AD"/>
    <w:rsid w:val="00EA0363"/>
    <w:rsid w:val="00EA08E8"/>
    <w:rsid w:val="00EA0A1D"/>
    <w:rsid w:val="00EA0C1C"/>
    <w:rsid w:val="00EA102A"/>
    <w:rsid w:val="00EA2C1F"/>
    <w:rsid w:val="00EA34DE"/>
    <w:rsid w:val="00EA4290"/>
    <w:rsid w:val="00EA4B87"/>
    <w:rsid w:val="00EA4DCE"/>
    <w:rsid w:val="00EA5B00"/>
    <w:rsid w:val="00EA5B14"/>
    <w:rsid w:val="00EA5B68"/>
    <w:rsid w:val="00EA5F29"/>
    <w:rsid w:val="00EA6664"/>
    <w:rsid w:val="00EA6B8F"/>
    <w:rsid w:val="00EA71BA"/>
    <w:rsid w:val="00EA7361"/>
    <w:rsid w:val="00EA7566"/>
    <w:rsid w:val="00EA7CBE"/>
    <w:rsid w:val="00EB0AA2"/>
    <w:rsid w:val="00EB1647"/>
    <w:rsid w:val="00EB1947"/>
    <w:rsid w:val="00EB1FE9"/>
    <w:rsid w:val="00EB20C9"/>
    <w:rsid w:val="00EB23B6"/>
    <w:rsid w:val="00EB2808"/>
    <w:rsid w:val="00EB334B"/>
    <w:rsid w:val="00EB37E5"/>
    <w:rsid w:val="00EB3AD3"/>
    <w:rsid w:val="00EB3D91"/>
    <w:rsid w:val="00EB506D"/>
    <w:rsid w:val="00EB5573"/>
    <w:rsid w:val="00EB6225"/>
    <w:rsid w:val="00EB6493"/>
    <w:rsid w:val="00EB66C3"/>
    <w:rsid w:val="00EB751B"/>
    <w:rsid w:val="00EB774A"/>
    <w:rsid w:val="00EB7D5B"/>
    <w:rsid w:val="00EC04A1"/>
    <w:rsid w:val="00EC0D55"/>
    <w:rsid w:val="00EC17F8"/>
    <w:rsid w:val="00EC1D55"/>
    <w:rsid w:val="00EC355D"/>
    <w:rsid w:val="00EC45A6"/>
    <w:rsid w:val="00EC545B"/>
    <w:rsid w:val="00EC54E1"/>
    <w:rsid w:val="00EC553C"/>
    <w:rsid w:val="00EC55F5"/>
    <w:rsid w:val="00EC58B5"/>
    <w:rsid w:val="00EC66FB"/>
    <w:rsid w:val="00EC75E1"/>
    <w:rsid w:val="00EC7DA0"/>
    <w:rsid w:val="00ED1222"/>
    <w:rsid w:val="00ED17B1"/>
    <w:rsid w:val="00ED17B8"/>
    <w:rsid w:val="00ED1C98"/>
    <w:rsid w:val="00ED21DA"/>
    <w:rsid w:val="00ED2482"/>
    <w:rsid w:val="00ED26A4"/>
    <w:rsid w:val="00ED39E6"/>
    <w:rsid w:val="00ED3BE8"/>
    <w:rsid w:val="00ED3EEB"/>
    <w:rsid w:val="00ED4477"/>
    <w:rsid w:val="00ED4674"/>
    <w:rsid w:val="00ED4700"/>
    <w:rsid w:val="00ED4FB9"/>
    <w:rsid w:val="00ED673A"/>
    <w:rsid w:val="00ED7468"/>
    <w:rsid w:val="00ED7548"/>
    <w:rsid w:val="00EE0206"/>
    <w:rsid w:val="00EE0B2B"/>
    <w:rsid w:val="00EE1377"/>
    <w:rsid w:val="00EE152F"/>
    <w:rsid w:val="00EE2250"/>
    <w:rsid w:val="00EE27B3"/>
    <w:rsid w:val="00EE29A8"/>
    <w:rsid w:val="00EE2A33"/>
    <w:rsid w:val="00EE30FD"/>
    <w:rsid w:val="00EE3316"/>
    <w:rsid w:val="00EE39F6"/>
    <w:rsid w:val="00EE4214"/>
    <w:rsid w:val="00EE4C85"/>
    <w:rsid w:val="00EE527F"/>
    <w:rsid w:val="00EE6631"/>
    <w:rsid w:val="00EE6760"/>
    <w:rsid w:val="00EF0733"/>
    <w:rsid w:val="00EF110E"/>
    <w:rsid w:val="00EF1294"/>
    <w:rsid w:val="00EF1873"/>
    <w:rsid w:val="00EF222A"/>
    <w:rsid w:val="00EF2E31"/>
    <w:rsid w:val="00EF36D6"/>
    <w:rsid w:val="00EF3F30"/>
    <w:rsid w:val="00EF3F84"/>
    <w:rsid w:val="00EF5CCA"/>
    <w:rsid w:val="00EF5D6A"/>
    <w:rsid w:val="00EF6CD5"/>
    <w:rsid w:val="00EF77E8"/>
    <w:rsid w:val="00EF79F2"/>
    <w:rsid w:val="00EF7A51"/>
    <w:rsid w:val="00EF7AD8"/>
    <w:rsid w:val="00EF7F49"/>
    <w:rsid w:val="00F00411"/>
    <w:rsid w:val="00F009BA"/>
    <w:rsid w:val="00F00BE3"/>
    <w:rsid w:val="00F01A9B"/>
    <w:rsid w:val="00F01E93"/>
    <w:rsid w:val="00F022E5"/>
    <w:rsid w:val="00F02C28"/>
    <w:rsid w:val="00F0313B"/>
    <w:rsid w:val="00F0362D"/>
    <w:rsid w:val="00F03768"/>
    <w:rsid w:val="00F0482E"/>
    <w:rsid w:val="00F04A89"/>
    <w:rsid w:val="00F05E9E"/>
    <w:rsid w:val="00F05F84"/>
    <w:rsid w:val="00F06897"/>
    <w:rsid w:val="00F07657"/>
    <w:rsid w:val="00F10231"/>
    <w:rsid w:val="00F10A56"/>
    <w:rsid w:val="00F10D1C"/>
    <w:rsid w:val="00F10FED"/>
    <w:rsid w:val="00F110BB"/>
    <w:rsid w:val="00F119DF"/>
    <w:rsid w:val="00F11FA1"/>
    <w:rsid w:val="00F123DB"/>
    <w:rsid w:val="00F138C8"/>
    <w:rsid w:val="00F13C41"/>
    <w:rsid w:val="00F13FC9"/>
    <w:rsid w:val="00F14800"/>
    <w:rsid w:val="00F14AFD"/>
    <w:rsid w:val="00F155FA"/>
    <w:rsid w:val="00F1566A"/>
    <w:rsid w:val="00F1634B"/>
    <w:rsid w:val="00F1636D"/>
    <w:rsid w:val="00F163C4"/>
    <w:rsid w:val="00F16F35"/>
    <w:rsid w:val="00F17372"/>
    <w:rsid w:val="00F1742B"/>
    <w:rsid w:val="00F201B7"/>
    <w:rsid w:val="00F20465"/>
    <w:rsid w:val="00F20C42"/>
    <w:rsid w:val="00F21256"/>
    <w:rsid w:val="00F217C0"/>
    <w:rsid w:val="00F218EE"/>
    <w:rsid w:val="00F21E66"/>
    <w:rsid w:val="00F23704"/>
    <w:rsid w:val="00F23D70"/>
    <w:rsid w:val="00F23FCD"/>
    <w:rsid w:val="00F24063"/>
    <w:rsid w:val="00F24D46"/>
    <w:rsid w:val="00F24EFA"/>
    <w:rsid w:val="00F25E6A"/>
    <w:rsid w:val="00F26942"/>
    <w:rsid w:val="00F26B2E"/>
    <w:rsid w:val="00F26D6A"/>
    <w:rsid w:val="00F27098"/>
    <w:rsid w:val="00F275FE"/>
    <w:rsid w:val="00F311FB"/>
    <w:rsid w:val="00F31787"/>
    <w:rsid w:val="00F32827"/>
    <w:rsid w:val="00F335B6"/>
    <w:rsid w:val="00F33949"/>
    <w:rsid w:val="00F34A73"/>
    <w:rsid w:val="00F34A76"/>
    <w:rsid w:val="00F35030"/>
    <w:rsid w:val="00F35306"/>
    <w:rsid w:val="00F35F28"/>
    <w:rsid w:val="00F35F86"/>
    <w:rsid w:val="00F36D2C"/>
    <w:rsid w:val="00F37AFF"/>
    <w:rsid w:val="00F40E6D"/>
    <w:rsid w:val="00F41975"/>
    <w:rsid w:val="00F42097"/>
    <w:rsid w:val="00F42502"/>
    <w:rsid w:val="00F4325D"/>
    <w:rsid w:val="00F44827"/>
    <w:rsid w:val="00F44C4B"/>
    <w:rsid w:val="00F44C6C"/>
    <w:rsid w:val="00F454B0"/>
    <w:rsid w:val="00F45C7F"/>
    <w:rsid w:val="00F46209"/>
    <w:rsid w:val="00F4744A"/>
    <w:rsid w:val="00F50FC9"/>
    <w:rsid w:val="00F514E9"/>
    <w:rsid w:val="00F52137"/>
    <w:rsid w:val="00F538ED"/>
    <w:rsid w:val="00F54864"/>
    <w:rsid w:val="00F54CE2"/>
    <w:rsid w:val="00F54DBC"/>
    <w:rsid w:val="00F558B3"/>
    <w:rsid w:val="00F56281"/>
    <w:rsid w:val="00F562C1"/>
    <w:rsid w:val="00F600CA"/>
    <w:rsid w:val="00F61666"/>
    <w:rsid w:val="00F6183C"/>
    <w:rsid w:val="00F62CFA"/>
    <w:rsid w:val="00F62DA8"/>
    <w:rsid w:val="00F62ED8"/>
    <w:rsid w:val="00F63DBC"/>
    <w:rsid w:val="00F664DC"/>
    <w:rsid w:val="00F67111"/>
    <w:rsid w:val="00F6754A"/>
    <w:rsid w:val="00F70147"/>
    <w:rsid w:val="00F701C0"/>
    <w:rsid w:val="00F70819"/>
    <w:rsid w:val="00F70BDF"/>
    <w:rsid w:val="00F71A04"/>
    <w:rsid w:val="00F71BF1"/>
    <w:rsid w:val="00F744F6"/>
    <w:rsid w:val="00F75499"/>
    <w:rsid w:val="00F75AFB"/>
    <w:rsid w:val="00F76108"/>
    <w:rsid w:val="00F761AB"/>
    <w:rsid w:val="00F763FA"/>
    <w:rsid w:val="00F766A3"/>
    <w:rsid w:val="00F76BA0"/>
    <w:rsid w:val="00F76D7B"/>
    <w:rsid w:val="00F76F76"/>
    <w:rsid w:val="00F77A9D"/>
    <w:rsid w:val="00F804F7"/>
    <w:rsid w:val="00F807A5"/>
    <w:rsid w:val="00F81626"/>
    <w:rsid w:val="00F817ED"/>
    <w:rsid w:val="00F81ACA"/>
    <w:rsid w:val="00F82130"/>
    <w:rsid w:val="00F8277B"/>
    <w:rsid w:val="00F83324"/>
    <w:rsid w:val="00F83520"/>
    <w:rsid w:val="00F8424A"/>
    <w:rsid w:val="00F8432D"/>
    <w:rsid w:val="00F8440E"/>
    <w:rsid w:val="00F84549"/>
    <w:rsid w:val="00F84CB5"/>
    <w:rsid w:val="00F85C98"/>
    <w:rsid w:val="00F85DE0"/>
    <w:rsid w:val="00F86812"/>
    <w:rsid w:val="00F868ED"/>
    <w:rsid w:val="00F86C78"/>
    <w:rsid w:val="00F87E36"/>
    <w:rsid w:val="00F87FC3"/>
    <w:rsid w:val="00F9032A"/>
    <w:rsid w:val="00F90884"/>
    <w:rsid w:val="00F91967"/>
    <w:rsid w:val="00F92BEE"/>
    <w:rsid w:val="00F92FCC"/>
    <w:rsid w:val="00F93C88"/>
    <w:rsid w:val="00F944D4"/>
    <w:rsid w:val="00F94AC5"/>
    <w:rsid w:val="00F95612"/>
    <w:rsid w:val="00F961D8"/>
    <w:rsid w:val="00F96529"/>
    <w:rsid w:val="00F96D74"/>
    <w:rsid w:val="00FA0A12"/>
    <w:rsid w:val="00FA0AF8"/>
    <w:rsid w:val="00FA0ED3"/>
    <w:rsid w:val="00FA20DA"/>
    <w:rsid w:val="00FA23FE"/>
    <w:rsid w:val="00FA2A34"/>
    <w:rsid w:val="00FA2C17"/>
    <w:rsid w:val="00FA3A8E"/>
    <w:rsid w:val="00FA413C"/>
    <w:rsid w:val="00FA45C1"/>
    <w:rsid w:val="00FA4D71"/>
    <w:rsid w:val="00FA4D73"/>
    <w:rsid w:val="00FA4E84"/>
    <w:rsid w:val="00FA5727"/>
    <w:rsid w:val="00FA7D4F"/>
    <w:rsid w:val="00FB0057"/>
    <w:rsid w:val="00FB045F"/>
    <w:rsid w:val="00FB1617"/>
    <w:rsid w:val="00FB1732"/>
    <w:rsid w:val="00FB199B"/>
    <w:rsid w:val="00FB2A9A"/>
    <w:rsid w:val="00FB323D"/>
    <w:rsid w:val="00FB3AE5"/>
    <w:rsid w:val="00FB3E01"/>
    <w:rsid w:val="00FB3F55"/>
    <w:rsid w:val="00FB52B9"/>
    <w:rsid w:val="00FB62CA"/>
    <w:rsid w:val="00FB64ED"/>
    <w:rsid w:val="00FB68BF"/>
    <w:rsid w:val="00FB6DD9"/>
    <w:rsid w:val="00FB7550"/>
    <w:rsid w:val="00FB78B5"/>
    <w:rsid w:val="00FC09F1"/>
    <w:rsid w:val="00FC0A20"/>
    <w:rsid w:val="00FC0A4D"/>
    <w:rsid w:val="00FC0B46"/>
    <w:rsid w:val="00FC1F21"/>
    <w:rsid w:val="00FC2524"/>
    <w:rsid w:val="00FC2BC2"/>
    <w:rsid w:val="00FC2CC6"/>
    <w:rsid w:val="00FC34A7"/>
    <w:rsid w:val="00FC3AF7"/>
    <w:rsid w:val="00FC3FE9"/>
    <w:rsid w:val="00FC4431"/>
    <w:rsid w:val="00FC4506"/>
    <w:rsid w:val="00FC4FDB"/>
    <w:rsid w:val="00FC5176"/>
    <w:rsid w:val="00FC58A7"/>
    <w:rsid w:val="00FC5A36"/>
    <w:rsid w:val="00FC68AD"/>
    <w:rsid w:val="00FC6BB8"/>
    <w:rsid w:val="00FC7691"/>
    <w:rsid w:val="00FC7CCE"/>
    <w:rsid w:val="00FD00CA"/>
    <w:rsid w:val="00FD0A6C"/>
    <w:rsid w:val="00FD0D73"/>
    <w:rsid w:val="00FD23E2"/>
    <w:rsid w:val="00FD2C2D"/>
    <w:rsid w:val="00FD32AA"/>
    <w:rsid w:val="00FD34F7"/>
    <w:rsid w:val="00FD3915"/>
    <w:rsid w:val="00FD3A4C"/>
    <w:rsid w:val="00FD3C72"/>
    <w:rsid w:val="00FD4F71"/>
    <w:rsid w:val="00FD574D"/>
    <w:rsid w:val="00FD5E1C"/>
    <w:rsid w:val="00FD6724"/>
    <w:rsid w:val="00FD7ACA"/>
    <w:rsid w:val="00FD7CF5"/>
    <w:rsid w:val="00FE0510"/>
    <w:rsid w:val="00FE1631"/>
    <w:rsid w:val="00FE2591"/>
    <w:rsid w:val="00FE4378"/>
    <w:rsid w:val="00FE4476"/>
    <w:rsid w:val="00FE59C5"/>
    <w:rsid w:val="00FE5FF4"/>
    <w:rsid w:val="00FE6DDC"/>
    <w:rsid w:val="00FE6EB0"/>
    <w:rsid w:val="00FE7CB5"/>
    <w:rsid w:val="00FF0536"/>
    <w:rsid w:val="00FF0998"/>
    <w:rsid w:val="00FF0AA0"/>
    <w:rsid w:val="00FF0D4C"/>
    <w:rsid w:val="00FF1429"/>
    <w:rsid w:val="00FF170B"/>
    <w:rsid w:val="00FF1DBF"/>
    <w:rsid w:val="00FF1E7E"/>
    <w:rsid w:val="00FF1F4F"/>
    <w:rsid w:val="00FF1FCF"/>
    <w:rsid w:val="00FF2335"/>
    <w:rsid w:val="00FF249C"/>
    <w:rsid w:val="00FF2D73"/>
    <w:rsid w:val="00FF38A6"/>
    <w:rsid w:val="00FF43C8"/>
    <w:rsid w:val="00FF5439"/>
    <w:rsid w:val="00FF5D01"/>
    <w:rsid w:val="00FF5D89"/>
    <w:rsid w:val="00FF5DBE"/>
    <w:rsid w:val="00FF6204"/>
    <w:rsid w:val="00FF6218"/>
    <w:rsid w:val="00FF6E7D"/>
    <w:rsid w:val="00FF701C"/>
    <w:rsid w:val="00FF7999"/>
    <w:rsid w:val="00FF7BF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23A22B72"/>
  <w15:chartTrackingRefBased/>
  <w15:docId w15:val="{476AAF1B-79FD-4422-B3F8-87D1DEF0E36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sz w:val="24"/>
      <w:szCs w:val="24"/>
    </w:rPr>
  </w:style>
  <w:style w:type="paragraph" w:styleId="Heading1">
    <w:name w:val="heading 1"/>
    <w:basedOn w:val="Normal"/>
    <w:next w:val="Normal"/>
    <w:qFormat/>
    <w:rsid w:val="00940528"/>
    <w:pPr>
      <w:outlineLvl w:val="0"/>
    </w:pPr>
    <w:rPr>
      <w:b/>
      <w:bC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rsid w:val="00B251EF"/>
    <w:rPr>
      <w:color w:val="333333"/>
      <w:u w:val="single"/>
    </w:rPr>
  </w:style>
  <w:style w:type="character" w:styleId="Strong">
    <w:name w:val="Strong"/>
    <w:qFormat/>
    <w:rsid w:val="00B251EF"/>
    <w:rPr>
      <w:b/>
      <w:bCs/>
    </w:rPr>
  </w:style>
  <w:style w:type="table" w:styleId="TableGrid">
    <w:name w:val="Table Grid"/>
    <w:basedOn w:val="TableNormal"/>
    <w:uiPriority w:val="39"/>
    <w:rsid w:val="00940528"/>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style1">
    <w:name w:val="style1"/>
    <w:basedOn w:val="Normal"/>
    <w:rsid w:val="00940528"/>
    <w:pPr>
      <w:autoSpaceDE w:val="0"/>
      <w:autoSpaceDN w:val="0"/>
      <w:spacing w:after="216"/>
      <w:ind w:left="360"/>
      <w:jc w:val="both"/>
    </w:pPr>
    <w:rPr>
      <w:rFonts w:ascii="Tahoma" w:hAnsi="Tahoma" w:cs="Tahoma"/>
    </w:rPr>
  </w:style>
  <w:style w:type="paragraph" w:styleId="BalloonText">
    <w:name w:val="Balloon Text"/>
    <w:basedOn w:val="Normal"/>
    <w:semiHidden/>
    <w:rsid w:val="00D35943"/>
    <w:rPr>
      <w:rFonts w:ascii="Tahoma" w:hAnsi="Tahoma" w:cs="Tahoma"/>
      <w:sz w:val="16"/>
      <w:szCs w:val="16"/>
    </w:rPr>
  </w:style>
  <w:style w:type="character" w:styleId="CommentReference">
    <w:name w:val="annotation reference"/>
    <w:semiHidden/>
    <w:rsid w:val="00595F92"/>
    <w:rPr>
      <w:sz w:val="16"/>
      <w:szCs w:val="16"/>
    </w:rPr>
  </w:style>
  <w:style w:type="paragraph" w:styleId="CommentText">
    <w:name w:val="annotation text"/>
    <w:basedOn w:val="Normal"/>
    <w:semiHidden/>
    <w:rsid w:val="00595F92"/>
    <w:rPr>
      <w:sz w:val="20"/>
      <w:szCs w:val="20"/>
    </w:rPr>
  </w:style>
  <w:style w:type="paragraph" w:styleId="CommentSubject">
    <w:name w:val="annotation subject"/>
    <w:basedOn w:val="CommentText"/>
    <w:next w:val="CommentText"/>
    <w:semiHidden/>
    <w:rsid w:val="00595F92"/>
    <w:rPr>
      <w:b/>
      <w:bCs/>
    </w:rPr>
  </w:style>
  <w:style w:type="character" w:styleId="FollowedHyperlink">
    <w:name w:val="FollowedHyperlink"/>
    <w:rsid w:val="0021292E"/>
    <w:rPr>
      <w:color w:val="800080"/>
      <w:u w:val="single"/>
    </w:rPr>
  </w:style>
  <w:style w:type="paragraph" w:styleId="Footer">
    <w:name w:val="footer"/>
    <w:basedOn w:val="Normal"/>
    <w:link w:val="FooterChar"/>
    <w:uiPriority w:val="99"/>
    <w:rsid w:val="00B80FDA"/>
    <w:pPr>
      <w:tabs>
        <w:tab w:val="center" w:pos="4320"/>
        <w:tab w:val="right" w:pos="8640"/>
      </w:tabs>
    </w:pPr>
  </w:style>
  <w:style w:type="character" w:styleId="PageNumber">
    <w:name w:val="page number"/>
    <w:basedOn w:val="DefaultParagraphFont"/>
    <w:rsid w:val="00B80FDA"/>
  </w:style>
  <w:style w:type="paragraph" w:styleId="Header">
    <w:name w:val="header"/>
    <w:basedOn w:val="Normal"/>
    <w:link w:val="HeaderChar"/>
    <w:uiPriority w:val="99"/>
    <w:unhideWhenUsed/>
    <w:rsid w:val="00AF145A"/>
    <w:pPr>
      <w:tabs>
        <w:tab w:val="center" w:pos="4680"/>
        <w:tab w:val="right" w:pos="9360"/>
      </w:tabs>
    </w:pPr>
  </w:style>
  <w:style w:type="character" w:customStyle="1" w:styleId="HeaderChar">
    <w:name w:val="Header Char"/>
    <w:link w:val="Header"/>
    <w:uiPriority w:val="99"/>
    <w:rsid w:val="00AF145A"/>
    <w:rPr>
      <w:sz w:val="24"/>
      <w:szCs w:val="24"/>
    </w:rPr>
  </w:style>
  <w:style w:type="paragraph" w:styleId="ListParagraph">
    <w:name w:val="List Paragraph"/>
    <w:basedOn w:val="Normal"/>
    <w:uiPriority w:val="34"/>
    <w:qFormat/>
    <w:rsid w:val="00934CB6"/>
    <w:pPr>
      <w:ind w:left="720"/>
    </w:pPr>
  </w:style>
  <w:style w:type="character" w:customStyle="1" w:styleId="resultbody1">
    <w:name w:val="resultbody1"/>
    <w:rsid w:val="004478C8"/>
    <w:rPr>
      <w:rFonts w:ascii="MS Reference Sans Serif" w:hAnsi="MS Reference Sans Serif" w:hint="default"/>
      <w:b w:val="0"/>
      <w:bCs w:val="0"/>
      <w:color w:val="333333"/>
      <w:sz w:val="22"/>
      <w:szCs w:val="22"/>
    </w:rPr>
  </w:style>
  <w:style w:type="paragraph" w:customStyle="1" w:styleId="Default">
    <w:name w:val="Default"/>
    <w:basedOn w:val="Normal"/>
    <w:rsid w:val="001E07BB"/>
    <w:pPr>
      <w:autoSpaceDE w:val="0"/>
      <w:autoSpaceDN w:val="0"/>
    </w:pPr>
    <w:rPr>
      <w:rFonts w:ascii="Arial" w:eastAsia="Calibri" w:hAnsi="Arial" w:cs="Arial"/>
      <w:color w:val="000000"/>
    </w:rPr>
  </w:style>
  <w:style w:type="character" w:customStyle="1" w:styleId="FooterChar">
    <w:name w:val="Footer Char"/>
    <w:link w:val="Footer"/>
    <w:uiPriority w:val="99"/>
    <w:rsid w:val="00755D27"/>
    <w:rPr>
      <w:sz w:val="24"/>
      <w:szCs w:val="24"/>
    </w:rPr>
  </w:style>
  <w:style w:type="paragraph" w:styleId="BodyText">
    <w:name w:val="Body Text"/>
    <w:basedOn w:val="Normal"/>
    <w:link w:val="BodyTextChar"/>
    <w:uiPriority w:val="1"/>
    <w:qFormat/>
    <w:rsid w:val="00767463"/>
    <w:pPr>
      <w:widowControl w:val="0"/>
      <w:autoSpaceDE w:val="0"/>
      <w:autoSpaceDN w:val="0"/>
      <w:adjustRightInd w:val="0"/>
    </w:pPr>
    <w:rPr>
      <w:u w:val="single"/>
    </w:rPr>
  </w:style>
  <w:style w:type="character" w:customStyle="1" w:styleId="BodyTextChar">
    <w:name w:val="Body Text Char"/>
    <w:link w:val="BodyText"/>
    <w:uiPriority w:val="1"/>
    <w:rsid w:val="00767463"/>
    <w:rPr>
      <w:sz w:val="24"/>
      <w:szCs w:val="24"/>
      <w:u w:val="single"/>
    </w:rPr>
  </w:style>
  <w:style w:type="character" w:customStyle="1" w:styleId="UnresolvedMention1">
    <w:name w:val="Unresolved Mention1"/>
    <w:basedOn w:val="DefaultParagraphFont"/>
    <w:uiPriority w:val="99"/>
    <w:semiHidden/>
    <w:unhideWhenUsed/>
    <w:rsid w:val="0062221C"/>
    <w:rPr>
      <w:color w:val="605E5C"/>
      <w:shd w:val="clear" w:color="auto" w:fill="E1DFDD"/>
    </w:rPr>
  </w:style>
  <w:style w:type="paragraph" w:styleId="Revision">
    <w:name w:val="Revision"/>
    <w:hidden/>
    <w:uiPriority w:val="99"/>
    <w:semiHidden/>
    <w:rsid w:val="00E76643"/>
    <w:rPr>
      <w:sz w:val="24"/>
      <w:szCs w:val="24"/>
    </w:rPr>
  </w:style>
  <w:style w:type="character" w:styleId="UnresolvedMention">
    <w:name w:val="Unresolved Mention"/>
    <w:basedOn w:val="DefaultParagraphFont"/>
    <w:uiPriority w:val="99"/>
    <w:semiHidden/>
    <w:unhideWhenUsed/>
    <w:rsid w:val="00C304BC"/>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248088">
      <w:bodyDiv w:val="1"/>
      <w:marLeft w:val="0"/>
      <w:marRight w:val="0"/>
      <w:marTop w:val="0"/>
      <w:marBottom w:val="0"/>
      <w:divBdr>
        <w:top w:val="none" w:sz="0" w:space="0" w:color="auto"/>
        <w:left w:val="none" w:sz="0" w:space="0" w:color="auto"/>
        <w:bottom w:val="none" w:sz="0" w:space="0" w:color="auto"/>
        <w:right w:val="none" w:sz="0" w:space="0" w:color="auto"/>
      </w:divBdr>
    </w:div>
    <w:div w:id="24139417">
      <w:bodyDiv w:val="1"/>
      <w:marLeft w:val="0"/>
      <w:marRight w:val="0"/>
      <w:marTop w:val="0"/>
      <w:marBottom w:val="0"/>
      <w:divBdr>
        <w:top w:val="none" w:sz="0" w:space="0" w:color="auto"/>
        <w:left w:val="none" w:sz="0" w:space="0" w:color="auto"/>
        <w:bottom w:val="none" w:sz="0" w:space="0" w:color="auto"/>
        <w:right w:val="none" w:sz="0" w:space="0" w:color="auto"/>
      </w:divBdr>
    </w:div>
    <w:div w:id="42140580">
      <w:bodyDiv w:val="1"/>
      <w:marLeft w:val="0"/>
      <w:marRight w:val="0"/>
      <w:marTop w:val="0"/>
      <w:marBottom w:val="0"/>
      <w:divBdr>
        <w:top w:val="none" w:sz="0" w:space="0" w:color="auto"/>
        <w:left w:val="none" w:sz="0" w:space="0" w:color="auto"/>
        <w:bottom w:val="none" w:sz="0" w:space="0" w:color="auto"/>
        <w:right w:val="none" w:sz="0" w:space="0" w:color="auto"/>
      </w:divBdr>
    </w:div>
    <w:div w:id="72556801">
      <w:bodyDiv w:val="1"/>
      <w:marLeft w:val="0"/>
      <w:marRight w:val="0"/>
      <w:marTop w:val="0"/>
      <w:marBottom w:val="0"/>
      <w:divBdr>
        <w:top w:val="none" w:sz="0" w:space="0" w:color="auto"/>
        <w:left w:val="none" w:sz="0" w:space="0" w:color="auto"/>
        <w:bottom w:val="none" w:sz="0" w:space="0" w:color="auto"/>
        <w:right w:val="none" w:sz="0" w:space="0" w:color="auto"/>
      </w:divBdr>
    </w:div>
    <w:div w:id="74667333">
      <w:bodyDiv w:val="1"/>
      <w:marLeft w:val="0"/>
      <w:marRight w:val="0"/>
      <w:marTop w:val="0"/>
      <w:marBottom w:val="0"/>
      <w:divBdr>
        <w:top w:val="none" w:sz="0" w:space="0" w:color="auto"/>
        <w:left w:val="none" w:sz="0" w:space="0" w:color="auto"/>
        <w:bottom w:val="none" w:sz="0" w:space="0" w:color="auto"/>
        <w:right w:val="none" w:sz="0" w:space="0" w:color="auto"/>
      </w:divBdr>
    </w:div>
    <w:div w:id="77681591">
      <w:bodyDiv w:val="1"/>
      <w:marLeft w:val="0"/>
      <w:marRight w:val="0"/>
      <w:marTop w:val="0"/>
      <w:marBottom w:val="0"/>
      <w:divBdr>
        <w:top w:val="none" w:sz="0" w:space="0" w:color="auto"/>
        <w:left w:val="none" w:sz="0" w:space="0" w:color="auto"/>
        <w:bottom w:val="none" w:sz="0" w:space="0" w:color="auto"/>
        <w:right w:val="none" w:sz="0" w:space="0" w:color="auto"/>
      </w:divBdr>
    </w:div>
    <w:div w:id="101927357">
      <w:bodyDiv w:val="1"/>
      <w:marLeft w:val="0"/>
      <w:marRight w:val="0"/>
      <w:marTop w:val="0"/>
      <w:marBottom w:val="0"/>
      <w:divBdr>
        <w:top w:val="none" w:sz="0" w:space="0" w:color="auto"/>
        <w:left w:val="none" w:sz="0" w:space="0" w:color="auto"/>
        <w:bottom w:val="none" w:sz="0" w:space="0" w:color="auto"/>
        <w:right w:val="none" w:sz="0" w:space="0" w:color="auto"/>
      </w:divBdr>
    </w:div>
    <w:div w:id="250506489">
      <w:bodyDiv w:val="1"/>
      <w:marLeft w:val="0"/>
      <w:marRight w:val="0"/>
      <w:marTop w:val="0"/>
      <w:marBottom w:val="0"/>
      <w:divBdr>
        <w:top w:val="none" w:sz="0" w:space="0" w:color="auto"/>
        <w:left w:val="none" w:sz="0" w:space="0" w:color="auto"/>
        <w:bottom w:val="none" w:sz="0" w:space="0" w:color="auto"/>
        <w:right w:val="none" w:sz="0" w:space="0" w:color="auto"/>
      </w:divBdr>
    </w:div>
    <w:div w:id="305938333">
      <w:bodyDiv w:val="1"/>
      <w:marLeft w:val="0"/>
      <w:marRight w:val="0"/>
      <w:marTop w:val="0"/>
      <w:marBottom w:val="0"/>
      <w:divBdr>
        <w:top w:val="none" w:sz="0" w:space="0" w:color="auto"/>
        <w:left w:val="none" w:sz="0" w:space="0" w:color="auto"/>
        <w:bottom w:val="none" w:sz="0" w:space="0" w:color="auto"/>
        <w:right w:val="none" w:sz="0" w:space="0" w:color="auto"/>
      </w:divBdr>
    </w:div>
    <w:div w:id="458692889">
      <w:bodyDiv w:val="1"/>
      <w:marLeft w:val="0"/>
      <w:marRight w:val="0"/>
      <w:marTop w:val="0"/>
      <w:marBottom w:val="0"/>
      <w:divBdr>
        <w:top w:val="none" w:sz="0" w:space="0" w:color="auto"/>
        <w:left w:val="none" w:sz="0" w:space="0" w:color="auto"/>
        <w:bottom w:val="none" w:sz="0" w:space="0" w:color="auto"/>
        <w:right w:val="none" w:sz="0" w:space="0" w:color="auto"/>
      </w:divBdr>
    </w:div>
    <w:div w:id="475340273">
      <w:bodyDiv w:val="1"/>
      <w:marLeft w:val="0"/>
      <w:marRight w:val="0"/>
      <w:marTop w:val="0"/>
      <w:marBottom w:val="0"/>
      <w:divBdr>
        <w:top w:val="none" w:sz="0" w:space="0" w:color="auto"/>
        <w:left w:val="none" w:sz="0" w:space="0" w:color="auto"/>
        <w:bottom w:val="none" w:sz="0" w:space="0" w:color="auto"/>
        <w:right w:val="none" w:sz="0" w:space="0" w:color="auto"/>
      </w:divBdr>
    </w:div>
    <w:div w:id="477108707">
      <w:bodyDiv w:val="1"/>
      <w:marLeft w:val="0"/>
      <w:marRight w:val="0"/>
      <w:marTop w:val="0"/>
      <w:marBottom w:val="0"/>
      <w:divBdr>
        <w:top w:val="none" w:sz="0" w:space="0" w:color="auto"/>
        <w:left w:val="none" w:sz="0" w:space="0" w:color="auto"/>
        <w:bottom w:val="none" w:sz="0" w:space="0" w:color="auto"/>
        <w:right w:val="none" w:sz="0" w:space="0" w:color="auto"/>
      </w:divBdr>
    </w:div>
    <w:div w:id="501505688">
      <w:bodyDiv w:val="1"/>
      <w:marLeft w:val="0"/>
      <w:marRight w:val="0"/>
      <w:marTop w:val="0"/>
      <w:marBottom w:val="0"/>
      <w:divBdr>
        <w:top w:val="none" w:sz="0" w:space="0" w:color="auto"/>
        <w:left w:val="none" w:sz="0" w:space="0" w:color="auto"/>
        <w:bottom w:val="none" w:sz="0" w:space="0" w:color="auto"/>
        <w:right w:val="none" w:sz="0" w:space="0" w:color="auto"/>
      </w:divBdr>
    </w:div>
    <w:div w:id="556861742">
      <w:bodyDiv w:val="1"/>
      <w:marLeft w:val="0"/>
      <w:marRight w:val="0"/>
      <w:marTop w:val="0"/>
      <w:marBottom w:val="0"/>
      <w:divBdr>
        <w:top w:val="none" w:sz="0" w:space="0" w:color="auto"/>
        <w:left w:val="none" w:sz="0" w:space="0" w:color="auto"/>
        <w:bottom w:val="none" w:sz="0" w:space="0" w:color="auto"/>
        <w:right w:val="none" w:sz="0" w:space="0" w:color="auto"/>
      </w:divBdr>
    </w:div>
    <w:div w:id="565341877">
      <w:bodyDiv w:val="1"/>
      <w:marLeft w:val="0"/>
      <w:marRight w:val="0"/>
      <w:marTop w:val="0"/>
      <w:marBottom w:val="0"/>
      <w:divBdr>
        <w:top w:val="none" w:sz="0" w:space="0" w:color="auto"/>
        <w:left w:val="none" w:sz="0" w:space="0" w:color="auto"/>
        <w:bottom w:val="none" w:sz="0" w:space="0" w:color="auto"/>
        <w:right w:val="none" w:sz="0" w:space="0" w:color="auto"/>
      </w:divBdr>
    </w:div>
    <w:div w:id="598100282">
      <w:bodyDiv w:val="1"/>
      <w:marLeft w:val="0"/>
      <w:marRight w:val="0"/>
      <w:marTop w:val="0"/>
      <w:marBottom w:val="0"/>
      <w:divBdr>
        <w:top w:val="none" w:sz="0" w:space="0" w:color="auto"/>
        <w:left w:val="none" w:sz="0" w:space="0" w:color="auto"/>
        <w:bottom w:val="none" w:sz="0" w:space="0" w:color="auto"/>
        <w:right w:val="none" w:sz="0" w:space="0" w:color="auto"/>
      </w:divBdr>
    </w:div>
    <w:div w:id="654342135">
      <w:bodyDiv w:val="1"/>
      <w:marLeft w:val="0"/>
      <w:marRight w:val="0"/>
      <w:marTop w:val="0"/>
      <w:marBottom w:val="0"/>
      <w:divBdr>
        <w:top w:val="none" w:sz="0" w:space="0" w:color="auto"/>
        <w:left w:val="none" w:sz="0" w:space="0" w:color="auto"/>
        <w:bottom w:val="none" w:sz="0" w:space="0" w:color="auto"/>
        <w:right w:val="none" w:sz="0" w:space="0" w:color="auto"/>
      </w:divBdr>
    </w:div>
    <w:div w:id="668143496">
      <w:bodyDiv w:val="1"/>
      <w:marLeft w:val="0"/>
      <w:marRight w:val="0"/>
      <w:marTop w:val="0"/>
      <w:marBottom w:val="0"/>
      <w:divBdr>
        <w:top w:val="none" w:sz="0" w:space="0" w:color="auto"/>
        <w:left w:val="none" w:sz="0" w:space="0" w:color="auto"/>
        <w:bottom w:val="none" w:sz="0" w:space="0" w:color="auto"/>
        <w:right w:val="none" w:sz="0" w:space="0" w:color="auto"/>
      </w:divBdr>
    </w:div>
    <w:div w:id="671563320">
      <w:bodyDiv w:val="1"/>
      <w:marLeft w:val="0"/>
      <w:marRight w:val="0"/>
      <w:marTop w:val="0"/>
      <w:marBottom w:val="0"/>
      <w:divBdr>
        <w:top w:val="none" w:sz="0" w:space="0" w:color="auto"/>
        <w:left w:val="none" w:sz="0" w:space="0" w:color="auto"/>
        <w:bottom w:val="none" w:sz="0" w:space="0" w:color="auto"/>
        <w:right w:val="none" w:sz="0" w:space="0" w:color="auto"/>
      </w:divBdr>
    </w:div>
    <w:div w:id="685836415">
      <w:bodyDiv w:val="1"/>
      <w:marLeft w:val="0"/>
      <w:marRight w:val="0"/>
      <w:marTop w:val="0"/>
      <w:marBottom w:val="0"/>
      <w:divBdr>
        <w:top w:val="none" w:sz="0" w:space="0" w:color="auto"/>
        <w:left w:val="none" w:sz="0" w:space="0" w:color="auto"/>
        <w:bottom w:val="none" w:sz="0" w:space="0" w:color="auto"/>
        <w:right w:val="none" w:sz="0" w:space="0" w:color="auto"/>
      </w:divBdr>
    </w:div>
    <w:div w:id="713233304">
      <w:bodyDiv w:val="1"/>
      <w:marLeft w:val="0"/>
      <w:marRight w:val="0"/>
      <w:marTop w:val="0"/>
      <w:marBottom w:val="0"/>
      <w:divBdr>
        <w:top w:val="none" w:sz="0" w:space="0" w:color="auto"/>
        <w:left w:val="none" w:sz="0" w:space="0" w:color="auto"/>
        <w:bottom w:val="none" w:sz="0" w:space="0" w:color="auto"/>
        <w:right w:val="none" w:sz="0" w:space="0" w:color="auto"/>
      </w:divBdr>
    </w:div>
    <w:div w:id="721095672">
      <w:bodyDiv w:val="1"/>
      <w:marLeft w:val="0"/>
      <w:marRight w:val="0"/>
      <w:marTop w:val="0"/>
      <w:marBottom w:val="0"/>
      <w:divBdr>
        <w:top w:val="none" w:sz="0" w:space="0" w:color="auto"/>
        <w:left w:val="none" w:sz="0" w:space="0" w:color="auto"/>
        <w:bottom w:val="none" w:sz="0" w:space="0" w:color="auto"/>
        <w:right w:val="none" w:sz="0" w:space="0" w:color="auto"/>
      </w:divBdr>
    </w:div>
    <w:div w:id="727263893">
      <w:bodyDiv w:val="1"/>
      <w:marLeft w:val="0"/>
      <w:marRight w:val="0"/>
      <w:marTop w:val="0"/>
      <w:marBottom w:val="0"/>
      <w:divBdr>
        <w:top w:val="none" w:sz="0" w:space="0" w:color="auto"/>
        <w:left w:val="none" w:sz="0" w:space="0" w:color="auto"/>
        <w:bottom w:val="none" w:sz="0" w:space="0" w:color="auto"/>
        <w:right w:val="none" w:sz="0" w:space="0" w:color="auto"/>
      </w:divBdr>
    </w:div>
    <w:div w:id="760023964">
      <w:bodyDiv w:val="1"/>
      <w:marLeft w:val="0"/>
      <w:marRight w:val="0"/>
      <w:marTop w:val="0"/>
      <w:marBottom w:val="0"/>
      <w:divBdr>
        <w:top w:val="none" w:sz="0" w:space="0" w:color="auto"/>
        <w:left w:val="none" w:sz="0" w:space="0" w:color="auto"/>
        <w:bottom w:val="none" w:sz="0" w:space="0" w:color="auto"/>
        <w:right w:val="none" w:sz="0" w:space="0" w:color="auto"/>
      </w:divBdr>
    </w:div>
    <w:div w:id="764880695">
      <w:bodyDiv w:val="1"/>
      <w:marLeft w:val="0"/>
      <w:marRight w:val="0"/>
      <w:marTop w:val="0"/>
      <w:marBottom w:val="0"/>
      <w:divBdr>
        <w:top w:val="none" w:sz="0" w:space="0" w:color="auto"/>
        <w:left w:val="none" w:sz="0" w:space="0" w:color="auto"/>
        <w:bottom w:val="none" w:sz="0" w:space="0" w:color="auto"/>
        <w:right w:val="none" w:sz="0" w:space="0" w:color="auto"/>
      </w:divBdr>
      <w:divsChild>
        <w:div w:id="162859703">
          <w:marLeft w:val="0"/>
          <w:marRight w:val="0"/>
          <w:marTop w:val="0"/>
          <w:marBottom w:val="0"/>
          <w:divBdr>
            <w:top w:val="none" w:sz="0" w:space="0" w:color="auto"/>
            <w:left w:val="none" w:sz="0" w:space="0" w:color="auto"/>
            <w:bottom w:val="single" w:sz="12" w:space="1" w:color="auto"/>
            <w:right w:val="none" w:sz="0" w:space="0" w:color="auto"/>
          </w:divBdr>
          <w:divsChild>
            <w:div w:id="1132020607">
              <w:marLeft w:val="0"/>
              <w:marRight w:val="0"/>
              <w:marTop w:val="0"/>
              <w:marBottom w:val="0"/>
              <w:divBdr>
                <w:top w:val="none" w:sz="0" w:space="0" w:color="auto"/>
                <w:left w:val="none" w:sz="0" w:space="0" w:color="auto"/>
                <w:bottom w:val="none" w:sz="0" w:space="0" w:color="auto"/>
                <w:right w:val="none" w:sz="0" w:space="0" w:color="auto"/>
              </w:divBdr>
            </w:div>
          </w:divsChild>
        </w:div>
        <w:div w:id="216626949">
          <w:marLeft w:val="0"/>
          <w:marRight w:val="0"/>
          <w:marTop w:val="0"/>
          <w:marBottom w:val="0"/>
          <w:divBdr>
            <w:top w:val="none" w:sz="0" w:space="0" w:color="auto"/>
            <w:left w:val="none" w:sz="0" w:space="0" w:color="auto"/>
            <w:bottom w:val="none" w:sz="0" w:space="0" w:color="auto"/>
            <w:right w:val="none" w:sz="0" w:space="0" w:color="auto"/>
          </w:divBdr>
        </w:div>
        <w:div w:id="326180039">
          <w:marLeft w:val="0"/>
          <w:marRight w:val="0"/>
          <w:marTop w:val="0"/>
          <w:marBottom w:val="0"/>
          <w:divBdr>
            <w:top w:val="none" w:sz="0" w:space="0" w:color="auto"/>
            <w:left w:val="none" w:sz="0" w:space="0" w:color="auto"/>
            <w:bottom w:val="none" w:sz="0" w:space="0" w:color="auto"/>
            <w:right w:val="none" w:sz="0" w:space="0" w:color="auto"/>
          </w:divBdr>
        </w:div>
        <w:div w:id="357899619">
          <w:marLeft w:val="0"/>
          <w:marRight w:val="0"/>
          <w:marTop w:val="0"/>
          <w:marBottom w:val="0"/>
          <w:divBdr>
            <w:top w:val="none" w:sz="0" w:space="0" w:color="auto"/>
            <w:left w:val="none" w:sz="0" w:space="0" w:color="auto"/>
            <w:bottom w:val="none" w:sz="0" w:space="0" w:color="auto"/>
            <w:right w:val="none" w:sz="0" w:space="0" w:color="auto"/>
          </w:divBdr>
        </w:div>
        <w:div w:id="368532065">
          <w:marLeft w:val="0"/>
          <w:marRight w:val="0"/>
          <w:marTop w:val="0"/>
          <w:marBottom w:val="0"/>
          <w:divBdr>
            <w:top w:val="none" w:sz="0" w:space="0" w:color="auto"/>
            <w:left w:val="none" w:sz="0" w:space="0" w:color="auto"/>
            <w:bottom w:val="none" w:sz="0" w:space="0" w:color="auto"/>
            <w:right w:val="none" w:sz="0" w:space="0" w:color="auto"/>
          </w:divBdr>
        </w:div>
        <w:div w:id="370233772">
          <w:marLeft w:val="0"/>
          <w:marRight w:val="0"/>
          <w:marTop w:val="0"/>
          <w:marBottom w:val="0"/>
          <w:divBdr>
            <w:top w:val="none" w:sz="0" w:space="0" w:color="auto"/>
            <w:left w:val="none" w:sz="0" w:space="0" w:color="auto"/>
            <w:bottom w:val="none" w:sz="0" w:space="0" w:color="auto"/>
            <w:right w:val="none" w:sz="0" w:space="0" w:color="auto"/>
          </w:divBdr>
        </w:div>
        <w:div w:id="608199316">
          <w:marLeft w:val="0"/>
          <w:marRight w:val="0"/>
          <w:marTop w:val="0"/>
          <w:marBottom w:val="0"/>
          <w:divBdr>
            <w:top w:val="none" w:sz="0" w:space="0" w:color="auto"/>
            <w:left w:val="none" w:sz="0" w:space="0" w:color="auto"/>
            <w:bottom w:val="none" w:sz="0" w:space="0" w:color="auto"/>
            <w:right w:val="none" w:sz="0" w:space="0" w:color="auto"/>
          </w:divBdr>
        </w:div>
        <w:div w:id="818768226">
          <w:marLeft w:val="0"/>
          <w:marRight w:val="0"/>
          <w:marTop w:val="0"/>
          <w:marBottom w:val="0"/>
          <w:divBdr>
            <w:top w:val="none" w:sz="0" w:space="0" w:color="auto"/>
            <w:left w:val="none" w:sz="0" w:space="0" w:color="auto"/>
            <w:bottom w:val="none" w:sz="0" w:space="0" w:color="auto"/>
            <w:right w:val="none" w:sz="0" w:space="0" w:color="auto"/>
          </w:divBdr>
        </w:div>
        <w:div w:id="829751665">
          <w:marLeft w:val="0"/>
          <w:marRight w:val="0"/>
          <w:marTop w:val="0"/>
          <w:marBottom w:val="0"/>
          <w:divBdr>
            <w:top w:val="none" w:sz="0" w:space="0" w:color="auto"/>
            <w:left w:val="none" w:sz="0" w:space="0" w:color="auto"/>
            <w:bottom w:val="none" w:sz="0" w:space="0" w:color="auto"/>
            <w:right w:val="none" w:sz="0" w:space="0" w:color="auto"/>
          </w:divBdr>
        </w:div>
        <w:div w:id="905409588">
          <w:marLeft w:val="0"/>
          <w:marRight w:val="0"/>
          <w:marTop w:val="0"/>
          <w:marBottom w:val="0"/>
          <w:divBdr>
            <w:top w:val="none" w:sz="0" w:space="0" w:color="auto"/>
            <w:left w:val="none" w:sz="0" w:space="0" w:color="auto"/>
            <w:bottom w:val="none" w:sz="0" w:space="0" w:color="auto"/>
            <w:right w:val="none" w:sz="0" w:space="0" w:color="auto"/>
          </w:divBdr>
        </w:div>
        <w:div w:id="937444251">
          <w:marLeft w:val="0"/>
          <w:marRight w:val="0"/>
          <w:marTop w:val="0"/>
          <w:marBottom w:val="0"/>
          <w:divBdr>
            <w:top w:val="none" w:sz="0" w:space="0" w:color="auto"/>
            <w:left w:val="none" w:sz="0" w:space="0" w:color="auto"/>
            <w:bottom w:val="none" w:sz="0" w:space="0" w:color="auto"/>
            <w:right w:val="none" w:sz="0" w:space="0" w:color="auto"/>
          </w:divBdr>
        </w:div>
        <w:div w:id="1155337205">
          <w:blockQuote w:val="1"/>
          <w:marLeft w:val="720"/>
          <w:marRight w:val="720"/>
          <w:marTop w:val="100"/>
          <w:marBottom w:val="100"/>
          <w:divBdr>
            <w:top w:val="none" w:sz="0" w:space="0" w:color="auto"/>
            <w:left w:val="none" w:sz="0" w:space="0" w:color="auto"/>
            <w:bottom w:val="none" w:sz="0" w:space="0" w:color="auto"/>
            <w:right w:val="none" w:sz="0" w:space="0" w:color="auto"/>
          </w:divBdr>
        </w:div>
        <w:div w:id="1353916298">
          <w:marLeft w:val="0"/>
          <w:marRight w:val="0"/>
          <w:marTop w:val="0"/>
          <w:marBottom w:val="0"/>
          <w:divBdr>
            <w:top w:val="none" w:sz="0" w:space="0" w:color="auto"/>
            <w:left w:val="none" w:sz="0" w:space="0" w:color="auto"/>
            <w:bottom w:val="none" w:sz="0" w:space="0" w:color="auto"/>
            <w:right w:val="none" w:sz="0" w:space="0" w:color="auto"/>
          </w:divBdr>
        </w:div>
        <w:div w:id="1391732870">
          <w:marLeft w:val="0"/>
          <w:marRight w:val="0"/>
          <w:marTop w:val="0"/>
          <w:marBottom w:val="0"/>
          <w:divBdr>
            <w:top w:val="none" w:sz="0" w:space="0" w:color="auto"/>
            <w:left w:val="none" w:sz="0" w:space="0" w:color="auto"/>
            <w:bottom w:val="none" w:sz="0" w:space="0" w:color="auto"/>
            <w:right w:val="none" w:sz="0" w:space="0" w:color="auto"/>
          </w:divBdr>
        </w:div>
        <w:div w:id="1481726890">
          <w:marLeft w:val="0"/>
          <w:marRight w:val="0"/>
          <w:marTop w:val="0"/>
          <w:marBottom w:val="0"/>
          <w:divBdr>
            <w:top w:val="none" w:sz="0" w:space="0" w:color="auto"/>
            <w:left w:val="none" w:sz="0" w:space="0" w:color="auto"/>
            <w:bottom w:val="none" w:sz="0" w:space="0" w:color="auto"/>
            <w:right w:val="none" w:sz="0" w:space="0" w:color="auto"/>
          </w:divBdr>
        </w:div>
        <w:div w:id="1591546314">
          <w:marLeft w:val="0"/>
          <w:marRight w:val="0"/>
          <w:marTop w:val="0"/>
          <w:marBottom w:val="0"/>
          <w:divBdr>
            <w:top w:val="none" w:sz="0" w:space="0" w:color="auto"/>
            <w:left w:val="none" w:sz="0" w:space="0" w:color="auto"/>
            <w:bottom w:val="none" w:sz="0" w:space="0" w:color="auto"/>
            <w:right w:val="none" w:sz="0" w:space="0" w:color="auto"/>
          </w:divBdr>
        </w:div>
        <w:div w:id="1687709115">
          <w:marLeft w:val="0"/>
          <w:marRight w:val="0"/>
          <w:marTop w:val="0"/>
          <w:marBottom w:val="0"/>
          <w:divBdr>
            <w:top w:val="none" w:sz="0" w:space="0" w:color="auto"/>
            <w:left w:val="none" w:sz="0" w:space="0" w:color="auto"/>
            <w:bottom w:val="none" w:sz="0" w:space="0" w:color="auto"/>
            <w:right w:val="none" w:sz="0" w:space="0" w:color="auto"/>
          </w:divBdr>
        </w:div>
        <w:div w:id="2062749152">
          <w:marLeft w:val="0"/>
          <w:marRight w:val="0"/>
          <w:marTop w:val="0"/>
          <w:marBottom w:val="0"/>
          <w:divBdr>
            <w:top w:val="none" w:sz="0" w:space="0" w:color="auto"/>
            <w:left w:val="none" w:sz="0" w:space="0" w:color="auto"/>
            <w:bottom w:val="none" w:sz="0" w:space="0" w:color="auto"/>
            <w:right w:val="none" w:sz="0" w:space="0" w:color="auto"/>
          </w:divBdr>
        </w:div>
        <w:div w:id="2084334237">
          <w:marLeft w:val="0"/>
          <w:marRight w:val="0"/>
          <w:marTop w:val="0"/>
          <w:marBottom w:val="0"/>
          <w:divBdr>
            <w:top w:val="none" w:sz="0" w:space="0" w:color="auto"/>
            <w:left w:val="none" w:sz="0" w:space="0" w:color="auto"/>
            <w:bottom w:val="none" w:sz="0" w:space="0" w:color="auto"/>
            <w:right w:val="none" w:sz="0" w:space="0" w:color="auto"/>
          </w:divBdr>
        </w:div>
        <w:div w:id="2122217101">
          <w:marLeft w:val="0"/>
          <w:marRight w:val="0"/>
          <w:marTop w:val="0"/>
          <w:marBottom w:val="0"/>
          <w:divBdr>
            <w:top w:val="none" w:sz="0" w:space="0" w:color="auto"/>
            <w:left w:val="none" w:sz="0" w:space="0" w:color="auto"/>
            <w:bottom w:val="none" w:sz="0" w:space="0" w:color="auto"/>
            <w:right w:val="none" w:sz="0" w:space="0" w:color="auto"/>
          </w:divBdr>
        </w:div>
      </w:divsChild>
    </w:div>
    <w:div w:id="850727736">
      <w:bodyDiv w:val="1"/>
      <w:marLeft w:val="0"/>
      <w:marRight w:val="0"/>
      <w:marTop w:val="0"/>
      <w:marBottom w:val="0"/>
      <w:divBdr>
        <w:top w:val="none" w:sz="0" w:space="0" w:color="auto"/>
        <w:left w:val="none" w:sz="0" w:space="0" w:color="auto"/>
        <w:bottom w:val="none" w:sz="0" w:space="0" w:color="auto"/>
        <w:right w:val="none" w:sz="0" w:space="0" w:color="auto"/>
      </w:divBdr>
    </w:div>
    <w:div w:id="853153431">
      <w:bodyDiv w:val="1"/>
      <w:marLeft w:val="0"/>
      <w:marRight w:val="0"/>
      <w:marTop w:val="0"/>
      <w:marBottom w:val="0"/>
      <w:divBdr>
        <w:top w:val="none" w:sz="0" w:space="0" w:color="auto"/>
        <w:left w:val="none" w:sz="0" w:space="0" w:color="auto"/>
        <w:bottom w:val="none" w:sz="0" w:space="0" w:color="auto"/>
        <w:right w:val="none" w:sz="0" w:space="0" w:color="auto"/>
      </w:divBdr>
    </w:div>
    <w:div w:id="857619110">
      <w:bodyDiv w:val="1"/>
      <w:marLeft w:val="0"/>
      <w:marRight w:val="0"/>
      <w:marTop w:val="0"/>
      <w:marBottom w:val="0"/>
      <w:divBdr>
        <w:top w:val="none" w:sz="0" w:space="0" w:color="auto"/>
        <w:left w:val="none" w:sz="0" w:space="0" w:color="auto"/>
        <w:bottom w:val="none" w:sz="0" w:space="0" w:color="auto"/>
        <w:right w:val="none" w:sz="0" w:space="0" w:color="auto"/>
      </w:divBdr>
    </w:div>
    <w:div w:id="883979479">
      <w:bodyDiv w:val="1"/>
      <w:marLeft w:val="0"/>
      <w:marRight w:val="0"/>
      <w:marTop w:val="0"/>
      <w:marBottom w:val="0"/>
      <w:divBdr>
        <w:top w:val="none" w:sz="0" w:space="0" w:color="auto"/>
        <w:left w:val="none" w:sz="0" w:space="0" w:color="auto"/>
        <w:bottom w:val="none" w:sz="0" w:space="0" w:color="auto"/>
        <w:right w:val="none" w:sz="0" w:space="0" w:color="auto"/>
      </w:divBdr>
    </w:div>
    <w:div w:id="900600919">
      <w:bodyDiv w:val="1"/>
      <w:marLeft w:val="0"/>
      <w:marRight w:val="0"/>
      <w:marTop w:val="0"/>
      <w:marBottom w:val="0"/>
      <w:divBdr>
        <w:top w:val="none" w:sz="0" w:space="0" w:color="auto"/>
        <w:left w:val="none" w:sz="0" w:space="0" w:color="auto"/>
        <w:bottom w:val="none" w:sz="0" w:space="0" w:color="auto"/>
        <w:right w:val="none" w:sz="0" w:space="0" w:color="auto"/>
      </w:divBdr>
    </w:div>
    <w:div w:id="924460161">
      <w:bodyDiv w:val="1"/>
      <w:marLeft w:val="0"/>
      <w:marRight w:val="0"/>
      <w:marTop w:val="0"/>
      <w:marBottom w:val="0"/>
      <w:divBdr>
        <w:top w:val="none" w:sz="0" w:space="0" w:color="auto"/>
        <w:left w:val="none" w:sz="0" w:space="0" w:color="auto"/>
        <w:bottom w:val="none" w:sz="0" w:space="0" w:color="auto"/>
        <w:right w:val="none" w:sz="0" w:space="0" w:color="auto"/>
      </w:divBdr>
    </w:div>
    <w:div w:id="958955209">
      <w:bodyDiv w:val="1"/>
      <w:marLeft w:val="0"/>
      <w:marRight w:val="0"/>
      <w:marTop w:val="0"/>
      <w:marBottom w:val="0"/>
      <w:divBdr>
        <w:top w:val="none" w:sz="0" w:space="0" w:color="auto"/>
        <w:left w:val="none" w:sz="0" w:space="0" w:color="auto"/>
        <w:bottom w:val="none" w:sz="0" w:space="0" w:color="auto"/>
        <w:right w:val="none" w:sz="0" w:space="0" w:color="auto"/>
      </w:divBdr>
    </w:div>
    <w:div w:id="993685316">
      <w:bodyDiv w:val="1"/>
      <w:marLeft w:val="0"/>
      <w:marRight w:val="0"/>
      <w:marTop w:val="0"/>
      <w:marBottom w:val="0"/>
      <w:divBdr>
        <w:top w:val="none" w:sz="0" w:space="0" w:color="auto"/>
        <w:left w:val="none" w:sz="0" w:space="0" w:color="auto"/>
        <w:bottom w:val="none" w:sz="0" w:space="0" w:color="auto"/>
        <w:right w:val="none" w:sz="0" w:space="0" w:color="auto"/>
      </w:divBdr>
    </w:div>
    <w:div w:id="1002584702">
      <w:bodyDiv w:val="1"/>
      <w:marLeft w:val="0"/>
      <w:marRight w:val="0"/>
      <w:marTop w:val="0"/>
      <w:marBottom w:val="0"/>
      <w:divBdr>
        <w:top w:val="none" w:sz="0" w:space="0" w:color="auto"/>
        <w:left w:val="none" w:sz="0" w:space="0" w:color="auto"/>
        <w:bottom w:val="none" w:sz="0" w:space="0" w:color="auto"/>
        <w:right w:val="none" w:sz="0" w:space="0" w:color="auto"/>
      </w:divBdr>
    </w:div>
    <w:div w:id="1031146493">
      <w:bodyDiv w:val="1"/>
      <w:marLeft w:val="0"/>
      <w:marRight w:val="0"/>
      <w:marTop w:val="0"/>
      <w:marBottom w:val="0"/>
      <w:divBdr>
        <w:top w:val="none" w:sz="0" w:space="0" w:color="auto"/>
        <w:left w:val="none" w:sz="0" w:space="0" w:color="auto"/>
        <w:bottom w:val="none" w:sz="0" w:space="0" w:color="auto"/>
        <w:right w:val="none" w:sz="0" w:space="0" w:color="auto"/>
      </w:divBdr>
    </w:div>
    <w:div w:id="1047024733">
      <w:bodyDiv w:val="1"/>
      <w:marLeft w:val="0"/>
      <w:marRight w:val="0"/>
      <w:marTop w:val="0"/>
      <w:marBottom w:val="0"/>
      <w:divBdr>
        <w:top w:val="none" w:sz="0" w:space="0" w:color="auto"/>
        <w:left w:val="none" w:sz="0" w:space="0" w:color="auto"/>
        <w:bottom w:val="none" w:sz="0" w:space="0" w:color="auto"/>
        <w:right w:val="none" w:sz="0" w:space="0" w:color="auto"/>
      </w:divBdr>
    </w:div>
    <w:div w:id="1054887762">
      <w:bodyDiv w:val="1"/>
      <w:marLeft w:val="0"/>
      <w:marRight w:val="0"/>
      <w:marTop w:val="0"/>
      <w:marBottom w:val="0"/>
      <w:divBdr>
        <w:top w:val="none" w:sz="0" w:space="0" w:color="auto"/>
        <w:left w:val="none" w:sz="0" w:space="0" w:color="auto"/>
        <w:bottom w:val="none" w:sz="0" w:space="0" w:color="auto"/>
        <w:right w:val="none" w:sz="0" w:space="0" w:color="auto"/>
      </w:divBdr>
    </w:div>
    <w:div w:id="1111166058">
      <w:bodyDiv w:val="1"/>
      <w:marLeft w:val="0"/>
      <w:marRight w:val="0"/>
      <w:marTop w:val="0"/>
      <w:marBottom w:val="0"/>
      <w:divBdr>
        <w:top w:val="none" w:sz="0" w:space="0" w:color="auto"/>
        <w:left w:val="none" w:sz="0" w:space="0" w:color="auto"/>
        <w:bottom w:val="none" w:sz="0" w:space="0" w:color="auto"/>
        <w:right w:val="none" w:sz="0" w:space="0" w:color="auto"/>
      </w:divBdr>
    </w:div>
    <w:div w:id="1143422446">
      <w:bodyDiv w:val="1"/>
      <w:marLeft w:val="0"/>
      <w:marRight w:val="0"/>
      <w:marTop w:val="0"/>
      <w:marBottom w:val="0"/>
      <w:divBdr>
        <w:top w:val="none" w:sz="0" w:space="0" w:color="auto"/>
        <w:left w:val="none" w:sz="0" w:space="0" w:color="auto"/>
        <w:bottom w:val="none" w:sz="0" w:space="0" w:color="auto"/>
        <w:right w:val="none" w:sz="0" w:space="0" w:color="auto"/>
      </w:divBdr>
    </w:div>
    <w:div w:id="1186673853">
      <w:bodyDiv w:val="1"/>
      <w:marLeft w:val="0"/>
      <w:marRight w:val="0"/>
      <w:marTop w:val="0"/>
      <w:marBottom w:val="0"/>
      <w:divBdr>
        <w:top w:val="none" w:sz="0" w:space="0" w:color="auto"/>
        <w:left w:val="none" w:sz="0" w:space="0" w:color="auto"/>
        <w:bottom w:val="none" w:sz="0" w:space="0" w:color="auto"/>
        <w:right w:val="none" w:sz="0" w:space="0" w:color="auto"/>
      </w:divBdr>
    </w:div>
    <w:div w:id="1196849098">
      <w:bodyDiv w:val="1"/>
      <w:marLeft w:val="0"/>
      <w:marRight w:val="0"/>
      <w:marTop w:val="0"/>
      <w:marBottom w:val="0"/>
      <w:divBdr>
        <w:top w:val="none" w:sz="0" w:space="0" w:color="auto"/>
        <w:left w:val="none" w:sz="0" w:space="0" w:color="auto"/>
        <w:bottom w:val="none" w:sz="0" w:space="0" w:color="auto"/>
        <w:right w:val="none" w:sz="0" w:space="0" w:color="auto"/>
      </w:divBdr>
    </w:div>
    <w:div w:id="1220441724">
      <w:bodyDiv w:val="1"/>
      <w:marLeft w:val="0"/>
      <w:marRight w:val="0"/>
      <w:marTop w:val="0"/>
      <w:marBottom w:val="0"/>
      <w:divBdr>
        <w:top w:val="none" w:sz="0" w:space="0" w:color="auto"/>
        <w:left w:val="none" w:sz="0" w:space="0" w:color="auto"/>
        <w:bottom w:val="none" w:sz="0" w:space="0" w:color="auto"/>
        <w:right w:val="none" w:sz="0" w:space="0" w:color="auto"/>
      </w:divBdr>
    </w:div>
    <w:div w:id="1233585312">
      <w:bodyDiv w:val="1"/>
      <w:marLeft w:val="0"/>
      <w:marRight w:val="0"/>
      <w:marTop w:val="0"/>
      <w:marBottom w:val="0"/>
      <w:divBdr>
        <w:top w:val="none" w:sz="0" w:space="0" w:color="auto"/>
        <w:left w:val="none" w:sz="0" w:space="0" w:color="auto"/>
        <w:bottom w:val="none" w:sz="0" w:space="0" w:color="auto"/>
        <w:right w:val="none" w:sz="0" w:space="0" w:color="auto"/>
      </w:divBdr>
    </w:div>
    <w:div w:id="1234899825">
      <w:bodyDiv w:val="1"/>
      <w:marLeft w:val="0"/>
      <w:marRight w:val="0"/>
      <w:marTop w:val="0"/>
      <w:marBottom w:val="0"/>
      <w:divBdr>
        <w:top w:val="none" w:sz="0" w:space="0" w:color="auto"/>
        <w:left w:val="none" w:sz="0" w:space="0" w:color="auto"/>
        <w:bottom w:val="none" w:sz="0" w:space="0" w:color="auto"/>
        <w:right w:val="none" w:sz="0" w:space="0" w:color="auto"/>
      </w:divBdr>
    </w:div>
    <w:div w:id="1236622618">
      <w:bodyDiv w:val="1"/>
      <w:marLeft w:val="0"/>
      <w:marRight w:val="0"/>
      <w:marTop w:val="0"/>
      <w:marBottom w:val="0"/>
      <w:divBdr>
        <w:top w:val="none" w:sz="0" w:space="0" w:color="auto"/>
        <w:left w:val="none" w:sz="0" w:space="0" w:color="auto"/>
        <w:bottom w:val="none" w:sz="0" w:space="0" w:color="auto"/>
        <w:right w:val="none" w:sz="0" w:space="0" w:color="auto"/>
      </w:divBdr>
    </w:div>
    <w:div w:id="1370371107">
      <w:bodyDiv w:val="1"/>
      <w:marLeft w:val="0"/>
      <w:marRight w:val="0"/>
      <w:marTop w:val="0"/>
      <w:marBottom w:val="0"/>
      <w:divBdr>
        <w:top w:val="none" w:sz="0" w:space="0" w:color="auto"/>
        <w:left w:val="none" w:sz="0" w:space="0" w:color="auto"/>
        <w:bottom w:val="none" w:sz="0" w:space="0" w:color="auto"/>
        <w:right w:val="none" w:sz="0" w:space="0" w:color="auto"/>
      </w:divBdr>
    </w:div>
    <w:div w:id="1386173974">
      <w:bodyDiv w:val="1"/>
      <w:marLeft w:val="0"/>
      <w:marRight w:val="0"/>
      <w:marTop w:val="0"/>
      <w:marBottom w:val="0"/>
      <w:divBdr>
        <w:top w:val="none" w:sz="0" w:space="0" w:color="auto"/>
        <w:left w:val="none" w:sz="0" w:space="0" w:color="auto"/>
        <w:bottom w:val="none" w:sz="0" w:space="0" w:color="auto"/>
        <w:right w:val="none" w:sz="0" w:space="0" w:color="auto"/>
      </w:divBdr>
    </w:div>
    <w:div w:id="1412385785">
      <w:bodyDiv w:val="1"/>
      <w:marLeft w:val="0"/>
      <w:marRight w:val="0"/>
      <w:marTop w:val="0"/>
      <w:marBottom w:val="0"/>
      <w:divBdr>
        <w:top w:val="none" w:sz="0" w:space="0" w:color="auto"/>
        <w:left w:val="none" w:sz="0" w:space="0" w:color="auto"/>
        <w:bottom w:val="none" w:sz="0" w:space="0" w:color="auto"/>
        <w:right w:val="none" w:sz="0" w:space="0" w:color="auto"/>
      </w:divBdr>
    </w:div>
    <w:div w:id="1518731516">
      <w:bodyDiv w:val="1"/>
      <w:marLeft w:val="0"/>
      <w:marRight w:val="0"/>
      <w:marTop w:val="0"/>
      <w:marBottom w:val="0"/>
      <w:divBdr>
        <w:top w:val="none" w:sz="0" w:space="0" w:color="auto"/>
        <w:left w:val="none" w:sz="0" w:space="0" w:color="auto"/>
        <w:bottom w:val="none" w:sz="0" w:space="0" w:color="auto"/>
        <w:right w:val="none" w:sz="0" w:space="0" w:color="auto"/>
      </w:divBdr>
    </w:div>
    <w:div w:id="1527913258">
      <w:bodyDiv w:val="1"/>
      <w:marLeft w:val="0"/>
      <w:marRight w:val="0"/>
      <w:marTop w:val="0"/>
      <w:marBottom w:val="0"/>
      <w:divBdr>
        <w:top w:val="none" w:sz="0" w:space="0" w:color="auto"/>
        <w:left w:val="none" w:sz="0" w:space="0" w:color="auto"/>
        <w:bottom w:val="none" w:sz="0" w:space="0" w:color="auto"/>
        <w:right w:val="none" w:sz="0" w:space="0" w:color="auto"/>
      </w:divBdr>
    </w:div>
    <w:div w:id="1552964645">
      <w:bodyDiv w:val="1"/>
      <w:marLeft w:val="0"/>
      <w:marRight w:val="0"/>
      <w:marTop w:val="0"/>
      <w:marBottom w:val="0"/>
      <w:divBdr>
        <w:top w:val="none" w:sz="0" w:space="0" w:color="auto"/>
        <w:left w:val="none" w:sz="0" w:space="0" w:color="auto"/>
        <w:bottom w:val="none" w:sz="0" w:space="0" w:color="auto"/>
        <w:right w:val="none" w:sz="0" w:space="0" w:color="auto"/>
      </w:divBdr>
    </w:div>
    <w:div w:id="1570261440">
      <w:bodyDiv w:val="1"/>
      <w:marLeft w:val="0"/>
      <w:marRight w:val="0"/>
      <w:marTop w:val="0"/>
      <w:marBottom w:val="0"/>
      <w:divBdr>
        <w:top w:val="none" w:sz="0" w:space="0" w:color="auto"/>
        <w:left w:val="none" w:sz="0" w:space="0" w:color="auto"/>
        <w:bottom w:val="none" w:sz="0" w:space="0" w:color="auto"/>
        <w:right w:val="none" w:sz="0" w:space="0" w:color="auto"/>
      </w:divBdr>
    </w:div>
    <w:div w:id="1601331366">
      <w:bodyDiv w:val="1"/>
      <w:marLeft w:val="0"/>
      <w:marRight w:val="0"/>
      <w:marTop w:val="0"/>
      <w:marBottom w:val="0"/>
      <w:divBdr>
        <w:top w:val="none" w:sz="0" w:space="0" w:color="auto"/>
        <w:left w:val="none" w:sz="0" w:space="0" w:color="auto"/>
        <w:bottom w:val="none" w:sz="0" w:space="0" w:color="auto"/>
        <w:right w:val="none" w:sz="0" w:space="0" w:color="auto"/>
      </w:divBdr>
    </w:div>
    <w:div w:id="1654722364">
      <w:bodyDiv w:val="1"/>
      <w:marLeft w:val="0"/>
      <w:marRight w:val="0"/>
      <w:marTop w:val="0"/>
      <w:marBottom w:val="0"/>
      <w:divBdr>
        <w:top w:val="none" w:sz="0" w:space="0" w:color="auto"/>
        <w:left w:val="none" w:sz="0" w:space="0" w:color="auto"/>
        <w:bottom w:val="none" w:sz="0" w:space="0" w:color="auto"/>
        <w:right w:val="none" w:sz="0" w:space="0" w:color="auto"/>
      </w:divBdr>
    </w:div>
    <w:div w:id="1658418797">
      <w:bodyDiv w:val="1"/>
      <w:marLeft w:val="0"/>
      <w:marRight w:val="0"/>
      <w:marTop w:val="0"/>
      <w:marBottom w:val="0"/>
      <w:divBdr>
        <w:top w:val="none" w:sz="0" w:space="0" w:color="auto"/>
        <w:left w:val="none" w:sz="0" w:space="0" w:color="auto"/>
        <w:bottom w:val="none" w:sz="0" w:space="0" w:color="auto"/>
        <w:right w:val="none" w:sz="0" w:space="0" w:color="auto"/>
      </w:divBdr>
    </w:div>
    <w:div w:id="1676760221">
      <w:bodyDiv w:val="1"/>
      <w:marLeft w:val="0"/>
      <w:marRight w:val="0"/>
      <w:marTop w:val="0"/>
      <w:marBottom w:val="0"/>
      <w:divBdr>
        <w:top w:val="none" w:sz="0" w:space="0" w:color="auto"/>
        <w:left w:val="none" w:sz="0" w:space="0" w:color="auto"/>
        <w:bottom w:val="none" w:sz="0" w:space="0" w:color="auto"/>
        <w:right w:val="none" w:sz="0" w:space="0" w:color="auto"/>
      </w:divBdr>
    </w:div>
    <w:div w:id="1718627419">
      <w:bodyDiv w:val="1"/>
      <w:marLeft w:val="0"/>
      <w:marRight w:val="0"/>
      <w:marTop w:val="0"/>
      <w:marBottom w:val="0"/>
      <w:divBdr>
        <w:top w:val="none" w:sz="0" w:space="0" w:color="auto"/>
        <w:left w:val="none" w:sz="0" w:space="0" w:color="auto"/>
        <w:bottom w:val="none" w:sz="0" w:space="0" w:color="auto"/>
        <w:right w:val="none" w:sz="0" w:space="0" w:color="auto"/>
      </w:divBdr>
    </w:div>
    <w:div w:id="1742632858">
      <w:bodyDiv w:val="1"/>
      <w:marLeft w:val="0"/>
      <w:marRight w:val="0"/>
      <w:marTop w:val="0"/>
      <w:marBottom w:val="0"/>
      <w:divBdr>
        <w:top w:val="none" w:sz="0" w:space="0" w:color="auto"/>
        <w:left w:val="none" w:sz="0" w:space="0" w:color="auto"/>
        <w:bottom w:val="none" w:sz="0" w:space="0" w:color="auto"/>
        <w:right w:val="none" w:sz="0" w:space="0" w:color="auto"/>
      </w:divBdr>
    </w:div>
    <w:div w:id="1751081890">
      <w:bodyDiv w:val="1"/>
      <w:marLeft w:val="0"/>
      <w:marRight w:val="0"/>
      <w:marTop w:val="0"/>
      <w:marBottom w:val="0"/>
      <w:divBdr>
        <w:top w:val="none" w:sz="0" w:space="0" w:color="auto"/>
        <w:left w:val="none" w:sz="0" w:space="0" w:color="auto"/>
        <w:bottom w:val="none" w:sz="0" w:space="0" w:color="auto"/>
        <w:right w:val="none" w:sz="0" w:space="0" w:color="auto"/>
      </w:divBdr>
    </w:div>
    <w:div w:id="1752923517">
      <w:bodyDiv w:val="1"/>
      <w:marLeft w:val="0"/>
      <w:marRight w:val="0"/>
      <w:marTop w:val="0"/>
      <w:marBottom w:val="0"/>
      <w:divBdr>
        <w:top w:val="none" w:sz="0" w:space="0" w:color="auto"/>
        <w:left w:val="none" w:sz="0" w:space="0" w:color="auto"/>
        <w:bottom w:val="none" w:sz="0" w:space="0" w:color="auto"/>
        <w:right w:val="none" w:sz="0" w:space="0" w:color="auto"/>
      </w:divBdr>
    </w:div>
    <w:div w:id="1781487956">
      <w:bodyDiv w:val="1"/>
      <w:marLeft w:val="0"/>
      <w:marRight w:val="0"/>
      <w:marTop w:val="0"/>
      <w:marBottom w:val="0"/>
      <w:divBdr>
        <w:top w:val="none" w:sz="0" w:space="0" w:color="auto"/>
        <w:left w:val="none" w:sz="0" w:space="0" w:color="auto"/>
        <w:bottom w:val="none" w:sz="0" w:space="0" w:color="auto"/>
        <w:right w:val="none" w:sz="0" w:space="0" w:color="auto"/>
      </w:divBdr>
    </w:div>
    <w:div w:id="1798795413">
      <w:bodyDiv w:val="1"/>
      <w:marLeft w:val="0"/>
      <w:marRight w:val="0"/>
      <w:marTop w:val="0"/>
      <w:marBottom w:val="0"/>
      <w:divBdr>
        <w:top w:val="none" w:sz="0" w:space="0" w:color="auto"/>
        <w:left w:val="none" w:sz="0" w:space="0" w:color="auto"/>
        <w:bottom w:val="none" w:sz="0" w:space="0" w:color="auto"/>
        <w:right w:val="none" w:sz="0" w:space="0" w:color="auto"/>
      </w:divBdr>
    </w:div>
    <w:div w:id="1798915469">
      <w:bodyDiv w:val="1"/>
      <w:marLeft w:val="0"/>
      <w:marRight w:val="0"/>
      <w:marTop w:val="0"/>
      <w:marBottom w:val="0"/>
      <w:divBdr>
        <w:top w:val="none" w:sz="0" w:space="0" w:color="auto"/>
        <w:left w:val="none" w:sz="0" w:space="0" w:color="auto"/>
        <w:bottom w:val="none" w:sz="0" w:space="0" w:color="auto"/>
        <w:right w:val="none" w:sz="0" w:space="0" w:color="auto"/>
      </w:divBdr>
    </w:div>
    <w:div w:id="1842625048">
      <w:bodyDiv w:val="1"/>
      <w:marLeft w:val="0"/>
      <w:marRight w:val="0"/>
      <w:marTop w:val="0"/>
      <w:marBottom w:val="0"/>
      <w:divBdr>
        <w:top w:val="none" w:sz="0" w:space="0" w:color="auto"/>
        <w:left w:val="none" w:sz="0" w:space="0" w:color="auto"/>
        <w:bottom w:val="none" w:sz="0" w:space="0" w:color="auto"/>
        <w:right w:val="none" w:sz="0" w:space="0" w:color="auto"/>
      </w:divBdr>
    </w:div>
    <w:div w:id="1846894705">
      <w:bodyDiv w:val="1"/>
      <w:marLeft w:val="0"/>
      <w:marRight w:val="0"/>
      <w:marTop w:val="0"/>
      <w:marBottom w:val="0"/>
      <w:divBdr>
        <w:top w:val="none" w:sz="0" w:space="0" w:color="auto"/>
        <w:left w:val="none" w:sz="0" w:space="0" w:color="auto"/>
        <w:bottom w:val="none" w:sz="0" w:space="0" w:color="auto"/>
        <w:right w:val="none" w:sz="0" w:space="0" w:color="auto"/>
      </w:divBdr>
    </w:div>
    <w:div w:id="1954090465">
      <w:bodyDiv w:val="1"/>
      <w:marLeft w:val="0"/>
      <w:marRight w:val="0"/>
      <w:marTop w:val="0"/>
      <w:marBottom w:val="0"/>
      <w:divBdr>
        <w:top w:val="none" w:sz="0" w:space="0" w:color="auto"/>
        <w:left w:val="none" w:sz="0" w:space="0" w:color="auto"/>
        <w:bottom w:val="none" w:sz="0" w:space="0" w:color="auto"/>
        <w:right w:val="none" w:sz="0" w:space="0" w:color="auto"/>
      </w:divBdr>
    </w:div>
    <w:div w:id="1996298257">
      <w:bodyDiv w:val="1"/>
      <w:marLeft w:val="0"/>
      <w:marRight w:val="0"/>
      <w:marTop w:val="0"/>
      <w:marBottom w:val="0"/>
      <w:divBdr>
        <w:top w:val="none" w:sz="0" w:space="0" w:color="auto"/>
        <w:left w:val="none" w:sz="0" w:space="0" w:color="auto"/>
        <w:bottom w:val="none" w:sz="0" w:space="0" w:color="auto"/>
        <w:right w:val="none" w:sz="0" w:space="0" w:color="auto"/>
      </w:divBdr>
    </w:div>
    <w:div w:id="2056003609">
      <w:bodyDiv w:val="1"/>
      <w:marLeft w:val="0"/>
      <w:marRight w:val="0"/>
      <w:marTop w:val="0"/>
      <w:marBottom w:val="0"/>
      <w:divBdr>
        <w:top w:val="none" w:sz="0" w:space="0" w:color="auto"/>
        <w:left w:val="none" w:sz="0" w:space="0" w:color="auto"/>
        <w:bottom w:val="none" w:sz="0" w:space="0" w:color="auto"/>
        <w:right w:val="none" w:sz="0" w:space="0" w:color="auto"/>
      </w:divBdr>
    </w:div>
    <w:div w:id="2064939127">
      <w:bodyDiv w:val="1"/>
      <w:marLeft w:val="0"/>
      <w:marRight w:val="0"/>
      <w:marTop w:val="0"/>
      <w:marBottom w:val="0"/>
      <w:divBdr>
        <w:top w:val="none" w:sz="0" w:space="0" w:color="auto"/>
        <w:left w:val="none" w:sz="0" w:space="0" w:color="auto"/>
        <w:bottom w:val="none" w:sz="0" w:space="0" w:color="auto"/>
        <w:right w:val="none" w:sz="0" w:space="0" w:color="auto"/>
      </w:divBdr>
    </w:div>
    <w:div w:id="2078821933">
      <w:bodyDiv w:val="1"/>
      <w:marLeft w:val="0"/>
      <w:marRight w:val="0"/>
      <w:marTop w:val="0"/>
      <w:marBottom w:val="0"/>
      <w:divBdr>
        <w:top w:val="none" w:sz="0" w:space="0" w:color="auto"/>
        <w:left w:val="none" w:sz="0" w:space="0" w:color="auto"/>
        <w:bottom w:val="none" w:sz="0" w:space="0" w:color="auto"/>
        <w:right w:val="none" w:sz="0" w:space="0" w:color="auto"/>
      </w:divBdr>
    </w:div>
    <w:div w:id="2091778616">
      <w:bodyDiv w:val="1"/>
      <w:marLeft w:val="0"/>
      <w:marRight w:val="0"/>
      <w:marTop w:val="0"/>
      <w:marBottom w:val="0"/>
      <w:divBdr>
        <w:top w:val="none" w:sz="0" w:space="0" w:color="auto"/>
        <w:left w:val="none" w:sz="0" w:space="0" w:color="auto"/>
        <w:bottom w:val="none" w:sz="0" w:space="0" w:color="auto"/>
        <w:right w:val="none" w:sz="0" w:space="0" w:color="auto"/>
      </w:divBdr>
    </w:div>
    <w:div w:id="212133791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https://www.attorneygeneral.gov/procurement/" TargetMode="External"/><Relationship Id="rId18"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yperlink" Target="mailto:purchasing@attorneygeneral.gov" TargetMode="External"/><Relationship Id="rId17" Type="http://schemas.openxmlformats.org/officeDocument/2006/relationships/footer" Target="footer3.xml"/><Relationship Id="rId2" Type="http://schemas.openxmlformats.org/officeDocument/2006/relationships/customXml" Target="../customXml/item2.xml"/><Relationship Id="rId16" Type="http://schemas.openxmlformats.org/officeDocument/2006/relationships/header" Target="header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mailto:apeddigree@attorneygeneral.gov" TargetMode="External"/><Relationship Id="rId5" Type="http://schemas.openxmlformats.org/officeDocument/2006/relationships/numbering" Target="numbering.xml"/><Relationship Id="rId15" Type="http://schemas.openxmlformats.org/officeDocument/2006/relationships/footer" Target="footer2.xml"/><Relationship Id="rId10" Type="http://schemas.openxmlformats.org/officeDocument/2006/relationships/endnotes" Target="endnotes.xml"/><Relationship Id="rId19" Type="http://schemas.openxmlformats.org/officeDocument/2006/relationships/theme" Target="theme/theme1.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PublishingExpirationDate xmlns="http://schemas.microsoft.com/sharepoint/v3" xsi:nil="true"/>
    <PublishingStartDate xmlns="http://schemas.microsoft.com/sharepoint/v3" xsi:nil="true"/>
  </documentManagement>
</p:properties>
</file>

<file path=customXml/item2.xml><?xml version="1.0" encoding="utf-8"?>
<b:Sources xmlns:b="http://schemas.openxmlformats.org/officeDocument/2006/bibliography" xmlns="http://schemas.openxmlformats.org/officeDocument/2006/bibliography" SelectedStyle="\APA.XSL" StyleName="AP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ct:contentTypeSchema xmlns:ct="http://schemas.microsoft.com/office/2006/metadata/contentType" xmlns:ma="http://schemas.microsoft.com/office/2006/metadata/properties/metaAttributes" ct:_="" ma:_="" ma:contentTypeName="Document" ma:contentTypeID="0x0101005923C6B93CBD624781949D2AB50B9117" ma:contentTypeVersion="3" ma:contentTypeDescription="Create a new document." ma:contentTypeScope="" ma:versionID="6d5dc0bff93bb68a388e358a50bb9bad">
  <xsd:schema xmlns:xsd="http://www.w3.org/2001/XMLSchema" xmlns:xs="http://www.w3.org/2001/XMLSchema" xmlns:p="http://schemas.microsoft.com/office/2006/metadata/properties" xmlns:ns1="http://schemas.microsoft.com/sharepoint/v3" xmlns:ns2="3f2c1474-0816-487e-84e4-a138478604d7" targetNamespace="http://schemas.microsoft.com/office/2006/metadata/properties" ma:root="true" ma:fieldsID="6cbdbfeb76d0ca671928e01ae8c1ff1c" ns1:_="" ns2:_="">
    <xsd:import namespace="http://schemas.microsoft.com/sharepoint/v3"/>
    <xsd:import namespace="3f2c1474-0816-487e-84e4-a138478604d7"/>
    <xsd:element name="properties">
      <xsd:complexType>
        <xsd:sequence>
          <xsd:element name="documentManagement">
            <xsd:complexType>
              <xsd:all>
                <xsd:element ref="ns1:PublishingStartDate" minOccurs="0"/>
                <xsd:element ref="ns1:PublishingExpirationDate" minOccurs="0"/>
                <xsd:element ref="ns2:SharedWithUsers" minOccurs="0"/>
                <xsd:element ref="ns2:SharedWithDetail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PublishingStartDate" ma:index="8" nillable="true" ma:displayName="Scheduling Start Date" ma:description="Scheduling Start Date is a site column created by the Publishing feature. It is used to specify the date and time on which this page will first appear to site visitors." ma:hidden="true" ma:internalName="PublishingStartDate">
      <xsd:simpleType>
        <xsd:restriction base="dms:Unknown"/>
      </xsd:simpleType>
    </xsd:element>
    <xsd:element name="PublishingExpirationDate" ma:index="9" nillable="true" ma:displayName="Scheduling End Date" ma:description="Scheduling End Date is a site column created by the Publishing feature. It is used to specify the date and time on which this page will no longer appear to site visitors." ma:hidden="true" ma:internalName="PublishingExpirationDate">
      <xsd:simpleType>
        <xsd:restriction base="dms:Unknown"/>
      </xsd:simpleType>
    </xsd:element>
  </xsd:schema>
  <xsd:schema xmlns:xsd="http://www.w3.org/2001/XMLSchema" xmlns:xs="http://www.w3.org/2001/XMLSchema" xmlns:dms="http://schemas.microsoft.com/office/2006/documentManagement/types" xmlns:pc="http://schemas.microsoft.com/office/infopath/2007/PartnerControls" targetNamespace="3f2c1474-0816-487e-84e4-a138478604d7" elementFormDefault="qualified">
    <xsd:import namespace="http://schemas.microsoft.com/office/2006/documentManagement/types"/>
    <xsd:import namespace="http://schemas.microsoft.com/office/infopath/2007/PartnerControls"/>
    <xsd:element name="SharedWithUsers" ma:index="10"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1"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9CD89F38-5FAA-45D1-A3B1-95BAD29655A3}">
  <ds:schemaRefs>
    <ds:schemaRef ds:uri="http://schemas.microsoft.com/office/2006/metadata/properties"/>
    <ds:schemaRef ds:uri="http://schemas.microsoft.com/office/infopath/2007/PartnerControls"/>
    <ds:schemaRef ds:uri="http://schemas.microsoft.com/sharepoint/v3"/>
  </ds:schemaRefs>
</ds:datastoreItem>
</file>

<file path=customXml/itemProps2.xml><?xml version="1.0" encoding="utf-8"?>
<ds:datastoreItem xmlns:ds="http://schemas.openxmlformats.org/officeDocument/2006/customXml" ds:itemID="{B37EF2D3-2D44-46A8-B1EF-0DD956BE570F}">
  <ds:schemaRefs>
    <ds:schemaRef ds:uri="http://schemas.openxmlformats.org/officeDocument/2006/bibliography"/>
  </ds:schemaRefs>
</ds:datastoreItem>
</file>

<file path=customXml/itemProps3.xml><?xml version="1.0" encoding="utf-8"?>
<ds:datastoreItem xmlns:ds="http://schemas.openxmlformats.org/officeDocument/2006/customXml" ds:itemID="{F4CA3236-84A5-49E0-BDCE-6A3846344CB3}">
  <ds:schemaRefs>
    <ds:schemaRef ds:uri="http://schemas.microsoft.com/sharepoint/v3/contenttype/forms"/>
  </ds:schemaRefs>
</ds:datastoreItem>
</file>

<file path=customXml/itemProps4.xml><?xml version="1.0" encoding="utf-8"?>
<ds:datastoreItem xmlns:ds="http://schemas.openxmlformats.org/officeDocument/2006/customXml" ds:itemID="{D44ADB79-D799-4EA6-9BBC-2C3D08DDEE93}">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3f2c1474-0816-487e-84e4-a138478604d7"/>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5</Pages>
  <Words>2115</Words>
  <Characters>12439</Characters>
  <Application>Microsoft Office Word</Application>
  <DocSecurity>0</DocSecurity>
  <Lines>248</Lines>
  <Paragraphs>107</Paragraphs>
  <ScaleCrop>false</ScaleCrop>
  <HeadingPairs>
    <vt:vector size="2" baseType="variant">
      <vt:variant>
        <vt:lpstr>Title</vt:lpstr>
      </vt:variant>
      <vt:variant>
        <vt:i4>1</vt:i4>
      </vt:variant>
    </vt:vector>
  </HeadingPairs>
  <TitlesOfParts>
    <vt:vector size="1" baseType="lpstr">
      <vt:lpstr>Statement of Work</vt:lpstr>
    </vt:vector>
  </TitlesOfParts>
  <Company>Commonwealth of Pennsylvania</Company>
  <LinksUpToDate>false</LinksUpToDate>
  <CharactersWithSpaces>14447</CharactersWithSpaces>
  <SharedDoc>false</SharedDoc>
  <HLinks>
    <vt:vector size="12" baseType="variant">
      <vt:variant>
        <vt:i4>6684733</vt:i4>
      </vt:variant>
      <vt:variant>
        <vt:i4>3</vt:i4>
      </vt:variant>
      <vt:variant>
        <vt:i4>0</vt:i4>
      </vt:variant>
      <vt:variant>
        <vt:i4>5</vt:i4>
      </vt:variant>
      <vt:variant>
        <vt:lpwstr>http://www.dgs.pa.gov/Businesses/Materials and Services Procurement/Procurement-Resources/Pages/ITQ-Documents.aspx</vt:lpwstr>
      </vt:variant>
      <vt:variant>
        <vt:lpwstr/>
      </vt:variant>
      <vt:variant>
        <vt:i4>7077970</vt:i4>
      </vt:variant>
      <vt:variant>
        <vt:i4>0</vt:i4>
      </vt:variant>
      <vt:variant>
        <vt:i4>0</vt:i4>
      </vt:variant>
      <vt:variant>
        <vt:i4>5</vt:i4>
      </vt:variant>
      <vt:variant>
        <vt:lpwstr>mailto:apeddigree@attorneygeneral.gov</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Statement of Work</dc:title>
  <dc:subject/>
  <dc:creator>Schurtz, Sonya</dc:creator>
  <cp:keywords/>
  <dc:description/>
  <cp:lastModifiedBy>Richard Peddigree</cp:lastModifiedBy>
  <cp:revision>2</cp:revision>
  <cp:lastPrinted>2025-07-14T17:57:00Z</cp:lastPrinted>
  <dcterms:created xsi:type="dcterms:W3CDTF">2026-01-21T20:34:00Z</dcterms:created>
  <dcterms:modified xsi:type="dcterms:W3CDTF">2026-01-21T20:34:00Z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PublishingExpirationDate">
    <vt:lpwstr/>
  </property>
  <property fmtid="{D5CDD505-2E9C-101B-9397-08002B2CF9AE}" pid="3" name="PublishingStartDate">
    <vt:lpwstr/>
  </property>
</Properties>
</file>