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3027FE" w14:textId="50177DEE" w:rsidR="0097448B" w:rsidRDefault="70F31E7A">
      <w:pPr>
        <w:jc w:val="center"/>
      </w:pPr>
      <w:r>
        <w:t xml:space="preserve">. </w:t>
      </w:r>
    </w:p>
    <w:p w14:paraId="267B2C31" w14:textId="77777777" w:rsidR="0097448B" w:rsidRDefault="0097448B">
      <w:pPr>
        <w:jc w:val="center"/>
      </w:pPr>
    </w:p>
    <w:p w14:paraId="5E5B2360" w14:textId="77777777" w:rsidR="0097448B" w:rsidRDefault="0097448B">
      <w:pPr>
        <w:jc w:val="center"/>
      </w:pPr>
    </w:p>
    <w:p w14:paraId="6968EFF7" w14:textId="77777777" w:rsidR="0097448B" w:rsidRDefault="0097448B">
      <w:pPr>
        <w:jc w:val="center"/>
      </w:pPr>
    </w:p>
    <w:p w14:paraId="79CACB9E" w14:textId="77777777" w:rsidR="0097448B" w:rsidRDefault="0097448B">
      <w:pPr>
        <w:jc w:val="center"/>
      </w:pPr>
    </w:p>
    <w:p w14:paraId="73F25405" w14:textId="77777777" w:rsidR="0097448B" w:rsidRDefault="0097448B">
      <w:pPr>
        <w:jc w:val="center"/>
      </w:pPr>
    </w:p>
    <w:p w14:paraId="328E4C1D" w14:textId="77777777" w:rsidR="0097448B" w:rsidRDefault="0097448B">
      <w:pPr>
        <w:jc w:val="center"/>
      </w:pPr>
    </w:p>
    <w:p w14:paraId="180AB799" w14:textId="77777777" w:rsidR="0097448B" w:rsidRDefault="0097448B">
      <w:pPr>
        <w:jc w:val="center"/>
      </w:pPr>
    </w:p>
    <w:p w14:paraId="6E3231DC" w14:textId="77777777" w:rsidR="0097448B" w:rsidRDefault="0097448B">
      <w:pPr>
        <w:jc w:val="center"/>
      </w:pPr>
    </w:p>
    <w:p w14:paraId="16AFB77D" w14:textId="77777777" w:rsidR="0097448B" w:rsidRDefault="0097448B">
      <w:pPr>
        <w:jc w:val="center"/>
      </w:pPr>
    </w:p>
    <w:p w14:paraId="6E1F05E8" w14:textId="77777777" w:rsidR="0097448B" w:rsidRDefault="0097448B">
      <w:pPr>
        <w:jc w:val="center"/>
      </w:pPr>
    </w:p>
    <w:p w14:paraId="37328AC5" w14:textId="77777777" w:rsidR="0097448B" w:rsidRDefault="0097448B">
      <w:pPr>
        <w:jc w:val="center"/>
      </w:pPr>
    </w:p>
    <w:p w14:paraId="29027A37" w14:textId="77777777" w:rsidR="0097448B" w:rsidRDefault="0097448B">
      <w:pPr>
        <w:jc w:val="center"/>
      </w:pPr>
    </w:p>
    <w:p w14:paraId="5F1750DE" w14:textId="77777777" w:rsidR="0097448B" w:rsidRDefault="0097448B">
      <w:pPr>
        <w:jc w:val="center"/>
      </w:pPr>
    </w:p>
    <w:p w14:paraId="1C863A07" w14:textId="77777777" w:rsidR="0097448B" w:rsidRDefault="0097448B">
      <w:pPr>
        <w:jc w:val="center"/>
      </w:pPr>
    </w:p>
    <w:p w14:paraId="646CEF2A" w14:textId="77777777" w:rsidR="0097448B" w:rsidRDefault="0097448B">
      <w:pPr>
        <w:jc w:val="center"/>
      </w:pPr>
    </w:p>
    <w:p w14:paraId="4220092E" w14:textId="77777777" w:rsidR="0097448B" w:rsidRDefault="0097448B">
      <w:pPr>
        <w:jc w:val="center"/>
      </w:pPr>
    </w:p>
    <w:p w14:paraId="620D0B44" w14:textId="77777777" w:rsidR="006B1A46" w:rsidRDefault="00063174">
      <w:pPr>
        <w:jc w:val="center"/>
        <w:rPr>
          <w:b/>
        </w:rPr>
      </w:pPr>
      <w:r w:rsidRPr="0034563B">
        <w:rPr>
          <w:b/>
        </w:rPr>
        <w:t xml:space="preserve">REQUEST </w:t>
      </w:r>
      <w:r w:rsidR="007A79AB">
        <w:rPr>
          <w:b/>
        </w:rPr>
        <w:t>F</w:t>
      </w:r>
      <w:r w:rsidRPr="0034563B">
        <w:rPr>
          <w:b/>
        </w:rPr>
        <w:t>OR</w:t>
      </w:r>
      <w:r w:rsidR="007A79AB">
        <w:rPr>
          <w:b/>
        </w:rPr>
        <w:t xml:space="preserve"> </w:t>
      </w:r>
      <w:r w:rsidRPr="0034563B">
        <w:rPr>
          <w:b/>
        </w:rPr>
        <w:t>QUALIFICATIONS</w:t>
      </w:r>
    </w:p>
    <w:p w14:paraId="29761C93" w14:textId="77777777" w:rsidR="00AD1AB7" w:rsidRPr="0034563B" w:rsidRDefault="00AD1AB7">
      <w:pPr>
        <w:jc w:val="center"/>
        <w:rPr>
          <w:b/>
        </w:rPr>
      </w:pPr>
    </w:p>
    <w:p w14:paraId="33330A52" w14:textId="1973EB09" w:rsidR="00063174" w:rsidRDefault="00AD1AB7">
      <w:pPr>
        <w:jc w:val="center"/>
        <w:rPr>
          <w:b/>
        </w:rPr>
      </w:pPr>
      <w:r>
        <w:rPr>
          <w:b/>
        </w:rPr>
        <w:t xml:space="preserve">Market Conduct </w:t>
      </w:r>
      <w:r w:rsidR="00C468EC">
        <w:rPr>
          <w:b/>
        </w:rPr>
        <w:t xml:space="preserve">Property </w:t>
      </w:r>
      <w:r w:rsidR="009C758F">
        <w:rPr>
          <w:b/>
        </w:rPr>
        <w:t xml:space="preserve">&amp; </w:t>
      </w:r>
      <w:r w:rsidR="00C468EC">
        <w:rPr>
          <w:b/>
        </w:rPr>
        <w:t xml:space="preserve">Casualty </w:t>
      </w:r>
      <w:r>
        <w:rPr>
          <w:b/>
        </w:rPr>
        <w:t>Examination Support</w:t>
      </w:r>
    </w:p>
    <w:p w14:paraId="6C88394B" w14:textId="707B461A" w:rsidR="00F0410E" w:rsidRPr="00B45C29" w:rsidRDefault="00F0410E" w:rsidP="00F0410E">
      <w:pPr>
        <w:spacing w:before="240"/>
        <w:jc w:val="center"/>
        <w:rPr>
          <w:b/>
        </w:rPr>
      </w:pPr>
      <w:r>
        <w:rPr>
          <w:b/>
        </w:rPr>
        <w:t>61000502</w:t>
      </w:r>
      <w:r w:rsidR="00A57E1D">
        <w:rPr>
          <w:b/>
        </w:rPr>
        <w:t>65</w:t>
      </w:r>
    </w:p>
    <w:p w14:paraId="0F0C78F0" w14:textId="77777777" w:rsidR="00F0410E" w:rsidRDefault="00F0410E">
      <w:pPr>
        <w:jc w:val="center"/>
        <w:rPr>
          <w:b/>
        </w:rPr>
      </w:pPr>
    </w:p>
    <w:p w14:paraId="09FEB5E8" w14:textId="1EDB1376" w:rsidR="00B17AF4" w:rsidRDefault="00F0410E" w:rsidP="00F0410E">
      <w:pPr>
        <w:spacing w:after="240"/>
        <w:jc w:val="center"/>
        <w:rPr>
          <w:b/>
        </w:rPr>
      </w:pPr>
      <w:r>
        <w:rPr>
          <w:b/>
        </w:rPr>
        <w:t>Issue Date: March 20, 2020</w:t>
      </w:r>
    </w:p>
    <w:p w14:paraId="0B9540ED" w14:textId="3EBAF18F" w:rsidR="00B17AF4" w:rsidRPr="003A6EED" w:rsidRDefault="00B17AF4" w:rsidP="00B17AF4">
      <w:pPr>
        <w:jc w:val="center"/>
        <w:rPr>
          <w:b/>
        </w:rPr>
      </w:pPr>
      <w:r w:rsidRPr="003A6EED">
        <w:rPr>
          <w:b/>
        </w:rPr>
        <w:t xml:space="preserve">Due by </w:t>
      </w:r>
      <w:r w:rsidR="000D4D20">
        <w:rPr>
          <w:b/>
        </w:rPr>
        <w:t>April 30, 2020</w:t>
      </w:r>
    </w:p>
    <w:p w14:paraId="77E88E0C" w14:textId="77777777" w:rsidR="00B17AF4" w:rsidRPr="0034563B" w:rsidRDefault="00B17AF4">
      <w:pPr>
        <w:jc w:val="center"/>
        <w:rPr>
          <w:b/>
        </w:rPr>
      </w:pPr>
    </w:p>
    <w:p w14:paraId="2F9E6D47" w14:textId="77777777" w:rsidR="006B1A46" w:rsidRDefault="006B1A46">
      <w:pPr>
        <w:jc w:val="center"/>
      </w:pPr>
    </w:p>
    <w:p w14:paraId="6BD30DA3" w14:textId="77777777" w:rsidR="006B1A46" w:rsidRDefault="006B1A46"/>
    <w:p w14:paraId="1ABF260C" w14:textId="77777777" w:rsidR="006B1A46" w:rsidRDefault="006B1A46"/>
    <w:p w14:paraId="32234957" w14:textId="77777777" w:rsidR="006B1A46" w:rsidRDefault="006B1A46"/>
    <w:p w14:paraId="0EC1642D" w14:textId="77777777" w:rsidR="006B1A46" w:rsidRDefault="006B1A46"/>
    <w:p w14:paraId="2C2CD676" w14:textId="77777777" w:rsidR="006B1A46" w:rsidRDefault="006B1A46"/>
    <w:p w14:paraId="4F2C249D" w14:textId="77777777" w:rsidR="006B1A46" w:rsidRDefault="006B1A46"/>
    <w:p w14:paraId="6B857A44" w14:textId="77777777" w:rsidR="006B1A46" w:rsidRDefault="006B1A46"/>
    <w:p w14:paraId="7AB07DBB" w14:textId="77777777" w:rsidR="006B1A46" w:rsidRDefault="006B1A46"/>
    <w:p w14:paraId="5FD47906" w14:textId="77777777" w:rsidR="006B1A46" w:rsidRDefault="006B1A46"/>
    <w:p w14:paraId="7533D263" w14:textId="77777777" w:rsidR="006B1A46" w:rsidRDefault="006B1A46"/>
    <w:p w14:paraId="601B1FCA" w14:textId="77777777" w:rsidR="006B1A46" w:rsidRDefault="006B1A46"/>
    <w:p w14:paraId="0B9F8418" w14:textId="77777777" w:rsidR="006B1A46" w:rsidRDefault="006B1A46"/>
    <w:p w14:paraId="019B3BED" w14:textId="77777777" w:rsidR="006B1A46" w:rsidRDefault="006B1A46"/>
    <w:p w14:paraId="3B56B735" w14:textId="77777777" w:rsidR="006B1A46" w:rsidRDefault="006B1A46"/>
    <w:p w14:paraId="08BF4A5E" w14:textId="77777777" w:rsidR="006B1A46" w:rsidRDefault="006B1A46"/>
    <w:p w14:paraId="2D94BC7C" w14:textId="77777777" w:rsidR="006B1A46" w:rsidRDefault="006B1A46"/>
    <w:p w14:paraId="3E0FADB3" w14:textId="77777777" w:rsidR="006B1A46" w:rsidRDefault="006B1A46"/>
    <w:p w14:paraId="7A877EE5" w14:textId="77777777" w:rsidR="006B1A46" w:rsidRDefault="006B1A46" w:rsidP="00F308D6">
      <w:pPr>
        <w:tabs>
          <w:tab w:val="left" w:pos="6120"/>
        </w:tabs>
      </w:pPr>
      <w:r>
        <w:t xml:space="preserve">                                         </w:t>
      </w:r>
      <w:r w:rsidR="00F308D6">
        <w:t xml:space="preserve">                         </w:t>
      </w:r>
      <w:r w:rsidR="00F308D6">
        <w:tab/>
      </w:r>
      <w:r>
        <w:t>Issued By:</w:t>
      </w:r>
    </w:p>
    <w:p w14:paraId="3B1C1359" w14:textId="77777777" w:rsidR="00F308D6" w:rsidRDefault="006B1A46" w:rsidP="00F308D6">
      <w:pPr>
        <w:tabs>
          <w:tab w:val="left" w:pos="6120"/>
        </w:tabs>
      </w:pPr>
      <w:r>
        <w:t xml:space="preserve">                                                                                                     </w:t>
      </w:r>
      <w:r w:rsidR="00F308D6">
        <w:tab/>
      </w:r>
      <w:r>
        <w:t>P</w:t>
      </w:r>
      <w:r w:rsidR="00F308D6">
        <w:t>ennsylvania Insurance Department</w:t>
      </w:r>
    </w:p>
    <w:p w14:paraId="3F1F166C" w14:textId="77777777" w:rsidR="006B1A46" w:rsidRDefault="00F308D6" w:rsidP="00F308D6">
      <w:pPr>
        <w:tabs>
          <w:tab w:val="left" w:pos="6120"/>
        </w:tabs>
      </w:pPr>
      <w:r>
        <w:tab/>
      </w:r>
      <w:r w:rsidR="006B1A46">
        <w:t>Bureau of Administration</w:t>
      </w:r>
    </w:p>
    <w:p w14:paraId="26AC05F4" w14:textId="77777777" w:rsidR="00F308D6" w:rsidRDefault="00F308D6" w:rsidP="00F308D6">
      <w:pPr>
        <w:tabs>
          <w:tab w:val="left" w:pos="6120"/>
        </w:tabs>
      </w:pPr>
      <w:r>
        <w:tab/>
      </w:r>
      <w:r w:rsidR="006B1A46">
        <w:t>1326 Strawberry Squ</w:t>
      </w:r>
      <w:r>
        <w:t>are</w:t>
      </w:r>
    </w:p>
    <w:p w14:paraId="306D1784" w14:textId="77777777" w:rsidR="00F308D6" w:rsidRDefault="00F308D6" w:rsidP="00F308D6">
      <w:pPr>
        <w:tabs>
          <w:tab w:val="left" w:pos="6120"/>
        </w:tabs>
      </w:pPr>
      <w:r>
        <w:tab/>
      </w:r>
      <w:r w:rsidR="006B1A46">
        <w:t>Harrisburg, PA  17120</w:t>
      </w:r>
    </w:p>
    <w:p w14:paraId="642BED6E" w14:textId="470A80B7" w:rsidR="00F308D6" w:rsidRDefault="00F308D6" w:rsidP="00F308D6">
      <w:pPr>
        <w:tabs>
          <w:tab w:val="left" w:pos="6120"/>
        </w:tabs>
      </w:pPr>
      <w:r>
        <w:tab/>
      </w:r>
      <w:r w:rsidR="006B1A46">
        <w:t xml:space="preserve">Contact:  </w:t>
      </w:r>
      <w:r w:rsidR="00525C9B">
        <w:t>Mark Lapkowicz</w:t>
      </w:r>
    </w:p>
    <w:p w14:paraId="044083EF" w14:textId="77777777" w:rsidR="006B1A46" w:rsidRDefault="00F308D6" w:rsidP="00F308D6">
      <w:pPr>
        <w:tabs>
          <w:tab w:val="left" w:pos="6120"/>
        </w:tabs>
      </w:pPr>
      <w:r>
        <w:tab/>
        <w:t xml:space="preserve">Phone:  </w:t>
      </w:r>
      <w:r w:rsidR="006B1A46">
        <w:t>717</w:t>
      </w:r>
      <w:r>
        <w:t>.</w:t>
      </w:r>
      <w:r w:rsidR="006B1A46">
        <w:t>78</w:t>
      </w:r>
      <w:r w:rsidR="00D515C6">
        <w:t>3</w:t>
      </w:r>
      <w:r>
        <w:t>.</w:t>
      </w:r>
      <w:r w:rsidR="001F43F4">
        <w:t>4</w:t>
      </w:r>
      <w:r w:rsidR="00D515C6">
        <w:t>316</w:t>
      </w:r>
    </w:p>
    <w:p w14:paraId="3A121BAD" w14:textId="78F8C651" w:rsidR="00F308D6" w:rsidRDefault="001F43F4" w:rsidP="00F308D6">
      <w:pPr>
        <w:tabs>
          <w:tab w:val="left" w:pos="6120"/>
        </w:tabs>
      </w:pPr>
      <w:r>
        <w:tab/>
        <w:t xml:space="preserve">Email:  </w:t>
      </w:r>
      <w:r w:rsidR="007B38C7">
        <w:t>mlapkowicz</w:t>
      </w:r>
      <w:r>
        <w:t>@pa.gov</w:t>
      </w:r>
    </w:p>
    <w:p w14:paraId="63BC89FF" w14:textId="77777777" w:rsidR="00F308D6" w:rsidRDefault="00F308D6">
      <w:r>
        <w:tab/>
      </w:r>
      <w:r>
        <w:tab/>
      </w:r>
      <w:r>
        <w:tab/>
      </w:r>
      <w:r>
        <w:tab/>
      </w:r>
      <w:r>
        <w:tab/>
      </w:r>
      <w:r>
        <w:tab/>
      </w:r>
      <w:r>
        <w:tab/>
      </w:r>
      <w:r>
        <w:tab/>
      </w:r>
      <w:r>
        <w:tab/>
      </w:r>
    </w:p>
    <w:p w14:paraId="5306E6C9" w14:textId="77777777" w:rsidR="00AD1AB7" w:rsidRDefault="006B1A46">
      <w:r>
        <w:t xml:space="preserve">                                                          </w:t>
      </w:r>
    </w:p>
    <w:p w14:paraId="4AD07D1E" w14:textId="77777777" w:rsidR="00AD1AB7" w:rsidRDefault="00AD1AB7"/>
    <w:p w14:paraId="3B5CC868" w14:textId="77777777" w:rsidR="00AD1AB7" w:rsidRDefault="00AD1AB7"/>
    <w:p w14:paraId="718115D2" w14:textId="77777777" w:rsidR="003C7970" w:rsidRDefault="003C7970"/>
    <w:p w14:paraId="002F038B" w14:textId="77777777" w:rsidR="00AD1AB7" w:rsidRDefault="00AD1AB7"/>
    <w:p w14:paraId="26A78E7D" w14:textId="77777777" w:rsidR="006B1A46" w:rsidRDefault="006B1A46">
      <w:r>
        <w:t xml:space="preserve">                                     </w:t>
      </w:r>
      <w:r w:rsidR="00F308D6">
        <w:t xml:space="preserve">                          </w:t>
      </w:r>
      <w:r>
        <w:t xml:space="preserve">                     </w:t>
      </w:r>
    </w:p>
    <w:p w14:paraId="05122496" w14:textId="77777777" w:rsidR="00B45C29" w:rsidRPr="00B45C29" w:rsidRDefault="006B1A46" w:rsidP="00B45C29">
      <w:pPr>
        <w:jc w:val="center"/>
        <w:rPr>
          <w:b/>
        </w:rPr>
      </w:pPr>
      <w:r w:rsidRPr="00B45C29">
        <w:t xml:space="preserve"> </w:t>
      </w:r>
      <w:r w:rsidR="00B45C29" w:rsidRPr="00B45C29">
        <w:rPr>
          <w:b/>
        </w:rPr>
        <w:t>REQUEST FOR QUALIFICATIONS</w:t>
      </w:r>
    </w:p>
    <w:p w14:paraId="241241D2" w14:textId="77777777" w:rsidR="00AD1AB7" w:rsidRPr="0034563B" w:rsidRDefault="00AD1AB7" w:rsidP="00AD1AB7">
      <w:pPr>
        <w:jc w:val="center"/>
        <w:rPr>
          <w:b/>
        </w:rPr>
      </w:pPr>
    </w:p>
    <w:p w14:paraId="6B73D906" w14:textId="5499535D" w:rsidR="009C758F" w:rsidRDefault="009C758F" w:rsidP="009C758F">
      <w:pPr>
        <w:jc w:val="center"/>
        <w:rPr>
          <w:b/>
        </w:rPr>
      </w:pPr>
      <w:r>
        <w:rPr>
          <w:b/>
        </w:rPr>
        <w:t xml:space="preserve">Market Conduct </w:t>
      </w:r>
      <w:r w:rsidR="00C468EC">
        <w:rPr>
          <w:b/>
        </w:rPr>
        <w:t xml:space="preserve">Property </w:t>
      </w:r>
      <w:r>
        <w:rPr>
          <w:b/>
        </w:rPr>
        <w:t xml:space="preserve">&amp; </w:t>
      </w:r>
      <w:r w:rsidR="00C468EC">
        <w:rPr>
          <w:b/>
        </w:rPr>
        <w:t xml:space="preserve">Casualty </w:t>
      </w:r>
      <w:r>
        <w:rPr>
          <w:b/>
        </w:rPr>
        <w:t>Examination Support</w:t>
      </w:r>
    </w:p>
    <w:p w14:paraId="56599CCF" w14:textId="77777777" w:rsidR="00AD1AB7" w:rsidRDefault="00AD1AB7" w:rsidP="00B45C29">
      <w:pPr>
        <w:jc w:val="center"/>
        <w:rPr>
          <w:b/>
        </w:rPr>
      </w:pPr>
    </w:p>
    <w:p w14:paraId="46E1A51D" w14:textId="19200C0D" w:rsidR="009C758F" w:rsidRPr="00B45C29" w:rsidRDefault="009C758F" w:rsidP="009C758F">
      <w:pPr>
        <w:jc w:val="center"/>
        <w:rPr>
          <w:b/>
        </w:rPr>
      </w:pPr>
      <w:r w:rsidRPr="00D20913">
        <w:rPr>
          <w:b/>
        </w:rPr>
        <w:t>INS-RFQ-</w:t>
      </w:r>
      <w:r>
        <w:rPr>
          <w:b/>
        </w:rPr>
        <w:t>MA-</w:t>
      </w:r>
      <w:r w:rsidR="00C468EC">
        <w:rPr>
          <w:b/>
        </w:rPr>
        <w:t>P</w:t>
      </w:r>
      <w:r>
        <w:rPr>
          <w:b/>
        </w:rPr>
        <w:t>&amp;</w:t>
      </w:r>
      <w:r w:rsidR="00C468EC">
        <w:rPr>
          <w:b/>
        </w:rPr>
        <w:t>C</w:t>
      </w:r>
      <w:r w:rsidRPr="00D20913">
        <w:rPr>
          <w:b/>
        </w:rPr>
        <w:t>-20</w:t>
      </w:r>
      <w:r w:rsidR="00525C9B">
        <w:rPr>
          <w:b/>
        </w:rPr>
        <w:t>20</w:t>
      </w:r>
    </w:p>
    <w:p w14:paraId="5988234C" w14:textId="77777777" w:rsidR="00B45C29" w:rsidRDefault="00B45C29" w:rsidP="00B45C29">
      <w:pPr>
        <w:jc w:val="center"/>
        <w:rPr>
          <w:b/>
          <w:sz w:val="28"/>
          <w:szCs w:val="28"/>
        </w:rPr>
      </w:pPr>
    </w:p>
    <w:p w14:paraId="56BF0BAD" w14:textId="77777777" w:rsidR="00B45C29" w:rsidRDefault="00B45C29" w:rsidP="00B45C29">
      <w:pPr>
        <w:jc w:val="center"/>
        <w:rPr>
          <w:b/>
          <w:sz w:val="24"/>
          <w:szCs w:val="24"/>
        </w:rPr>
      </w:pPr>
    </w:p>
    <w:p w14:paraId="7A2FC95B" w14:textId="77777777" w:rsidR="00B45C29" w:rsidRPr="00B45C29" w:rsidRDefault="00B45C29" w:rsidP="00B45C29">
      <w:pPr>
        <w:jc w:val="center"/>
        <w:rPr>
          <w:b/>
          <w:sz w:val="24"/>
          <w:szCs w:val="24"/>
        </w:rPr>
      </w:pPr>
      <w:r w:rsidRPr="00B45C29">
        <w:rPr>
          <w:b/>
          <w:sz w:val="24"/>
          <w:szCs w:val="24"/>
        </w:rPr>
        <w:t>Table of Contents</w:t>
      </w:r>
    </w:p>
    <w:p w14:paraId="164C9C46" w14:textId="77777777" w:rsidR="00B45C29" w:rsidRDefault="00B45C29"/>
    <w:p w14:paraId="1413F8C8" w14:textId="77777777" w:rsidR="00B45C29" w:rsidRDefault="00B45C29"/>
    <w:p w14:paraId="5D3BD1D8" w14:textId="2001E4D9" w:rsidR="007A4C08" w:rsidRPr="00E42179" w:rsidRDefault="00435EC6">
      <w:pPr>
        <w:pStyle w:val="TOC1"/>
        <w:tabs>
          <w:tab w:val="right" w:leader="dot" w:pos="9350"/>
        </w:tabs>
        <w:rPr>
          <w:rFonts w:asciiTheme="minorHAnsi" w:eastAsiaTheme="minorEastAsia" w:hAnsiTheme="minorHAnsi" w:cstheme="minorBidi"/>
          <w:noProof/>
          <w:sz w:val="22"/>
          <w:szCs w:val="22"/>
        </w:rPr>
      </w:pPr>
      <w:r w:rsidRPr="00E42179">
        <w:fldChar w:fldCharType="begin"/>
      </w:r>
      <w:r w:rsidR="00B45C29" w:rsidRPr="00E42179">
        <w:instrText xml:space="preserve"> TOC \o "1-1" \h \z \u </w:instrText>
      </w:r>
      <w:r w:rsidRPr="00E42179">
        <w:fldChar w:fldCharType="separate"/>
      </w:r>
      <w:hyperlink w:anchor="_Toc300577887" w:history="1">
        <w:r w:rsidR="007A4C08" w:rsidRPr="00E42179">
          <w:rPr>
            <w:rStyle w:val="Hyperlink"/>
            <w:noProof/>
          </w:rPr>
          <w:t>Introduction.</w:t>
        </w:r>
        <w:r w:rsidR="007A4C08" w:rsidRPr="00E42179">
          <w:rPr>
            <w:noProof/>
            <w:webHidden/>
          </w:rPr>
          <w:tab/>
        </w:r>
        <w:r w:rsidRPr="00E42179">
          <w:rPr>
            <w:noProof/>
            <w:webHidden/>
          </w:rPr>
          <w:fldChar w:fldCharType="begin"/>
        </w:r>
        <w:r w:rsidR="007A4C08" w:rsidRPr="00E42179">
          <w:rPr>
            <w:noProof/>
            <w:webHidden/>
          </w:rPr>
          <w:instrText xml:space="preserve"> PAGEREF _Toc300577887 \h </w:instrText>
        </w:r>
        <w:r w:rsidRPr="00E42179">
          <w:rPr>
            <w:noProof/>
            <w:webHidden/>
          </w:rPr>
        </w:r>
        <w:r w:rsidRPr="00E42179">
          <w:rPr>
            <w:noProof/>
            <w:webHidden/>
          </w:rPr>
          <w:fldChar w:fldCharType="separate"/>
        </w:r>
        <w:r w:rsidR="000D4D20">
          <w:rPr>
            <w:noProof/>
            <w:webHidden/>
          </w:rPr>
          <w:t>3</w:t>
        </w:r>
        <w:r w:rsidRPr="00E42179">
          <w:rPr>
            <w:noProof/>
            <w:webHidden/>
          </w:rPr>
          <w:fldChar w:fldCharType="end"/>
        </w:r>
      </w:hyperlink>
    </w:p>
    <w:p w14:paraId="5AEE265B" w14:textId="70E8E10F" w:rsidR="007A4C08" w:rsidRPr="00E42179" w:rsidRDefault="003E555A">
      <w:pPr>
        <w:pStyle w:val="TOC1"/>
        <w:tabs>
          <w:tab w:val="right" w:leader="dot" w:pos="9350"/>
        </w:tabs>
        <w:rPr>
          <w:rFonts w:asciiTheme="minorHAnsi" w:eastAsiaTheme="minorEastAsia" w:hAnsiTheme="minorHAnsi" w:cstheme="minorBidi"/>
          <w:noProof/>
          <w:sz w:val="22"/>
          <w:szCs w:val="22"/>
        </w:rPr>
      </w:pPr>
      <w:hyperlink w:anchor="_Toc300577888" w:history="1">
        <w:r w:rsidR="007A4C08" w:rsidRPr="00E42179">
          <w:rPr>
            <w:rStyle w:val="Hyperlink"/>
            <w:noProof/>
          </w:rPr>
          <w:t>Issuing Office.</w:t>
        </w:r>
        <w:r w:rsidR="007A4C08" w:rsidRPr="00E42179">
          <w:rPr>
            <w:noProof/>
            <w:webHidden/>
          </w:rPr>
          <w:tab/>
        </w:r>
        <w:r w:rsidR="00435EC6" w:rsidRPr="00E42179">
          <w:rPr>
            <w:noProof/>
            <w:webHidden/>
          </w:rPr>
          <w:fldChar w:fldCharType="begin"/>
        </w:r>
        <w:r w:rsidR="007A4C08" w:rsidRPr="00E42179">
          <w:rPr>
            <w:noProof/>
            <w:webHidden/>
          </w:rPr>
          <w:instrText xml:space="preserve"> PAGEREF _Toc300577888 \h </w:instrText>
        </w:r>
        <w:r w:rsidR="00435EC6" w:rsidRPr="00E42179">
          <w:rPr>
            <w:noProof/>
            <w:webHidden/>
          </w:rPr>
        </w:r>
        <w:r w:rsidR="00435EC6" w:rsidRPr="00E42179">
          <w:rPr>
            <w:noProof/>
            <w:webHidden/>
          </w:rPr>
          <w:fldChar w:fldCharType="separate"/>
        </w:r>
        <w:r w:rsidR="000D4D20">
          <w:rPr>
            <w:noProof/>
            <w:webHidden/>
          </w:rPr>
          <w:t>3</w:t>
        </w:r>
        <w:r w:rsidR="00435EC6" w:rsidRPr="00E42179">
          <w:rPr>
            <w:noProof/>
            <w:webHidden/>
          </w:rPr>
          <w:fldChar w:fldCharType="end"/>
        </w:r>
      </w:hyperlink>
    </w:p>
    <w:p w14:paraId="7D42578F" w14:textId="2F76C582" w:rsidR="007A4C08" w:rsidRPr="00E42179" w:rsidRDefault="003E555A">
      <w:pPr>
        <w:pStyle w:val="TOC1"/>
        <w:tabs>
          <w:tab w:val="right" w:leader="dot" w:pos="9350"/>
        </w:tabs>
        <w:rPr>
          <w:noProof/>
        </w:rPr>
      </w:pPr>
      <w:hyperlink w:anchor="_Toc300577889" w:history="1">
        <w:r w:rsidR="007A4C08" w:rsidRPr="00E42179">
          <w:rPr>
            <w:rStyle w:val="Hyperlink"/>
            <w:noProof/>
          </w:rPr>
          <w:t>Purpose.</w:t>
        </w:r>
        <w:r w:rsidR="007A4C08" w:rsidRPr="00E42179">
          <w:rPr>
            <w:noProof/>
            <w:webHidden/>
          </w:rPr>
          <w:tab/>
        </w:r>
        <w:r w:rsidR="00435EC6" w:rsidRPr="00E42179">
          <w:rPr>
            <w:noProof/>
            <w:webHidden/>
          </w:rPr>
          <w:fldChar w:fldCharType="begin"/>
        </w:r>
        <w:r w:rsidR="007A4C08" w:rsidRPr="00E42179">
          <w:rPr>
            <w:noProof/>
            <w:webHidden/>
          </w:rPr>
          <w:instrText xml:space="preserve"> PAGEREF _Toc300577889 \h </w:instrText>
        </w:r>
        <w:r w:rsidR="00435EC6" w:rsidRPr="00E42179">
          <w:rPr>
            <w:noProof/>
            <w:webHidden/>
          </w:rPr>
        </w:r>
        <w:r w:rsidR="00435EC6" w:rsidRPr="00E42179">
          <w:rPr>
            <w:noProof/>
            <w:webHidden/>
          </w:rPr>
          <w:fldChar w:fldCharType="separate"/>
        </w:r>
        <w:r w:rsidR="000D4D20">
          <w:rPr>
            <w:noProof/>
            <w:webHidden/>
          </w:rPr>
          <w:t>3</w:t>
        </w:r>
        <w:r w:rsidR="00435EC6" w:rsidRPr="00E42179">
          <w:rPr>
            <w:noProof/>
            <w:webHidden/>
          </w:rPr>
          <w:fldChar w:fldCharType="end"/>
        </w:r>
      </w:hyperlink>
    </w:p>
    <w:p w14:paraId="7525F55E" w14:textId="251F699E" w:rsidR="00F53B59" w:rsidRPr="00E42179" w:rsidRDefault="003E555A" w:rsidP="00F53B59">
      <w:pPr>
        <w:pStyle w:val="TOC1"/>
        <w:tabs>
          <w:tab w:val="right" w:leader="dot" w:pos="9350"/>
        </w:tabs>
        <w:rPr>
          <w:rFonts w:asciiTheme="minorHAnsi" w:eastAsiaTheme="minorEastAsia" w:hAnsiTheme="minorHAnsi" w:cstheme="minorBidi"/>
          <w:noProof/>
          <w:sz w:val="22"/>
          <w:szCs w:val="22"/>
        </w:rPr>
      </w:pPr>
      <w:hyperlink w:anchor="_Toc300577889" w:history="1">
        <w:r w:rsidR="00F53B59" w:rsidRPr="00E42179">
          <w:rPr>
            <w:rStyle w:val="Hyperlink"/>
            <w:noProof/>
          </w:rPr>
          <w:t>Minimum Requirements.</w:t>
        </w:r>
        <w:r w:rsidR="00F53B59" w:rsidRPr="00E42179">
          <w:rPr>
            <w:noProof/>
            <w:webHidden/>
          </w:rPr>
          <w:tab/>
        </w:r>
        <w:r w:rsidR="00F53B59" w:rsidRPr="00E42179">
          <w:rPr>
            <w:noProof/>
            <w:webHidden/>
          </w:rPr>
          <w:fldChar w:fldCharType="begin"/>
        </w:r>
        <w:r w:rsidR="00F53B59" w:rsidRPr="00E42179">
          <w:rPr>
            <w:noProof/>
            <w:webHidden/>
          </w:rPr>
          <w:instrText xml:space="preserve"> PAGEREF _Toc300577889 \h </w:instrText>
        </w:r>
        <w:r w:rsidR="00F53B59" w:rsidRPr="00E42179">
          <w:rPr>
            <w:noProof/>
            <w:webHidden/>
          </w:rPr>
        </w:r>
        <w:r w:rsidR="00F53B59" w:rsidRPr="00E42179">
          <w:rPr>
            <w:noProof/>
            <w:webHidden/>
          </w:rPr>
          <w:fldChar w:fldCharType="separate"/>
        </w:r>
        <w:r w:rsidR="000D4D20">
          <w:rPr>
            <w:noProof/>
            <w:webHidden/>
          </w:rPr>
          <w:t>3</w:t>
        </w:r>
        <w:r w:rsidR="00F53B59" w:rsidRPr="00E42179">
          <w:rPr>
            <w:noProof/>
            <w:webHidden/>
          </w:rPr>
          <w:fldChar w:fldCharType="end"/>
        </w:r>
      </w:hyperlink>
    </w:p>
    <w:p w14:paraId="4C43110E" w14:textId="30D5C9A1" w:rsidR="00F53B59" w:rsidRPr="00E42179" w:rsidRDefault="003E555A" w:rsidP="00F53B59">
      <w:pPr>
        <w:pStyle w:val="TOC1"/>
        <w:tabs>
          <w:tab w:val="right" w:leader="dot" w:pos="9350"/>
        </w:tabs>
        <w:rPr>
          <w:noProof/>
        </w:rPr>
      </w:pPr>
      <w:hyperlink w:anchor="_Toc300577889" w:history="1">
        <w:r w:rsidR="00F53B59" w:rsidRPr="00E42179">
          <w:rPr>
            <w:rStyle w:val="Hyperlink"/>
            <w:noProof/>
          </w:rPr>
          <w:t>Tentative Schedule</w:t>
        </w:r>
        <w:r w:rsidR="00F53B59" w:rsidRPr="00E42179">
          <w:rPr>
            <w:noProof/>
            <w:webHidden/>
          </w:rPr>
          <w:tab/>
        </w:r>
        <w:r w:rsidR="00F53B59" w:rsidRPr="00E42179">
          <w:rPr>
            <w:noProof/>
            <w:webHidden/>
          </w:rPr>
          <w:fldChar w:fldCharType="begin"/>
        </w:r>
        <w:r w:rsidR="00F53B59" w:rsidRPr="00E42179">
          <w:rPr>
            <w:noProof/>
            <w:webHidden/>
          </w:rPr>
          <w:instrText xml:space="preserve"> PAGEREF _Toc300577889 \h </w:instrText>
        </w:r>
        <w:r w:rsidR="00F53B59" w:rsidRPr="00E42179">
          <w:rPr>
            <w:noProof/>
            <w:webHidden/>
          </w:rPr>
        </w:r>
        <w:r w:rsidR="00F53B59" w:rsidRPr="00E42179">
          <w:rPr>
            <w:noProof/>
            <w:webHidden/>
          </w:rPr>
          <w:fldChar w:fldCharType="separate"/>
        </w:r>
        <w:r w:rsidR="000D4D20">
          <w:rPr>
            <w:noProof/>
            <w:webHidden/>
          </w:rPr>
          <w:t>3</w:t>
        </w:r>
        <w:r w:rsidR="00F53B59" w:rsidRPr="00E42179">
          <w:rPr>
            <w:noProof/>
            <w:webHidden/>
          </w:rPr>
          <w:fldChar w:fldCharType="end"/>
        </w:r>
      </w:hyperlink>
    </w:p>
    <w:p w14:paraId="43F2344E" w14:textId="14A4ED59" w:rsidR="007A4C08" w:rsidRPr="00E42179" w:rsidRDefault="003E555A">
      <w:pPr>
        <w:pStyle w:val="TOC1"/>
        <w:tabs>
          <w:tab w:val="right" w:leader="dot" w:pos="9350"/>
        </w:tabs>
        <w:rPr>
          <w:rFonts w:asciiTheme="minorHAnsi" w:eastAsiaTheme="minorEastAsia" w:hAnsiTheme="minorHAnsi" w:cstheme="minorBidi"/>
          <w:noProof/>
          <w:sz w:val="22"/>
          <w:szCs w:val="22"/>
        </w:rPr>
      </w:pPr>
      <w:hyperlink w:anchor="_Toc300577891" w:history="1">
        <w:r w:rsidR="007A4C08" w:rsidRPr="00E42179">
          <w:rPr>
            <w:rStyle w:val="Hyperlink"/>
            <w:noProof/>
          </w:rPr>
          <w:t>Requirements for Pre-Qualification.</w:t>
        </w:r>
        <w:r w:rsidR="007A4C08" w:rsidRPr="00E42179">
          <w:rPr>
            <w:noProof/>
            <w:webHidden/>
          </w:rPr>
          <w:tab/>
        </w:r>
        <w:r w:rsidR="00DF35A6">
          <w:rPr>
            <w:noProof/>
            <w:webHidden/>
          </w:rPr>
          <w:t>3</w:t>
        </w:r>
      </w:hyperlink>
    </w:p>
    <w:p w14:paraId="3DCD7598" w14:textId="16322A3B" w:rsidR="007A4C08" w:rsidRPr="00E42179" w:rsidRDefault="003E555A">
      <w:pPr>
        <w:pStyle w:val="TOC1"/>
        <w:tabs>
          <w:tab w:val="right" w:leader="dot" w:pos="9350"/>
        </w:tabs>
        <w:rPr>
          <w:rFonts w:asciiTheme="minorHAnsi" w:eastAsiaTheme="minorEastAsia" w:hAnsiTheme="minorHAnsi" w:cstheme="minorBidi"/>
          <w:noProof/>
          <w:sz w:val="22"/>
          <w:szCs w:val="22"/>
        </w:rPr>
      </w:pPr>
      <w:hyperlink w:anchor="_Toc300577892" w:history="1">
        <w:r w:rsidR="007A4C08" w:rsidRPr="00E42179">
          <w:rPr>
            <w:rStyle w:val="Hyperlink"/>
            <w:noProof/>
          </w:rPr>
          <w:t>Non-Collusion Affidavit</w:t>
        </w:r>
        <w:r w:rsidR="007A4C08" w:rsidRPr="00E42179">
          <w:rPr>
            <w:noProof/>
            <w:webHidden/>
          </w:rPr>
          <w:tab/>
        </w:r>
        <w:r w:rsidR="00E42179" w:rsidRPr="00E42179">
          <w:rPr>
            <w:noProof/>
            <w:webHidden/>
          </w:rPr>
          <w:t>4</w:t>
        </w:r>
      </w:hyperlink>
    </w:p>
    <w:p w14:paraId="0E251938" w14:textId="77777777" w:rsidR="00C142B2" w:rsidRDefault="00435EC6" w:rsidP="00C142B2">
      <w:pPr>
        <w:pStyle w:val="TOC1"/>
        <w:tabs>
          <w:tab w:val="right" w:leader="dot" w:pos="9350"/>
        </w:tabs>
        <w:rPr>
          <w:rFonts w:asciiTheme="minorHAnsi" w:eastAsiaTheme="minorEastAsia" w:hAnsiTheme="minorHAnsi" w:cstheme="minorBidi"/>
          <w:noProof/>
          <w:sz w:val="22"/>
          <w:szCs w:val="22"/>
        </w:rPr>
      </w:pPr>
      <w:r w:rsidRPr="00E42179">
        <w:fldChar w:fldCharType="end"/>
      </w:r>
      <w:r w:rsidR="00C142B2" w:rsidRPr="00E42179">
        <w:t>Domestic Workforce Utilization</w:t>
      </w:r>
      <w:hyperlink w:anchor="_Toc300577892" w:history="1">
        <w:r w:rsidR="00C142B2" w:rsidRPr="00E42179">
          <w:rPr>
            <w:noProof/>
            <w:webHidden/>
          </w:rPr>
          <w:tab/>
        </w:r>
        <w:r w:rsidR="00E42179" w:rsidRPr="00E42179">
          <w:rPr>
            <w:noProof/>
            <w:webHidden/>
          </w:rPr>
          <w:t>4</w:t>
        </w:r>
      </w:hyperlink>
    </w:p>
    <w:p w14:paraId="40453A62" w14:textId="77777777" w:rsidR="009151A7" w:rsidRDefault="009151A7" w:rsidP="00B45C29"/>
    <w:p w14:paraId="3ADD8E8E" w14:textId="77777777" w:rsidR="00B45C29" w:rsidRDefault="00E42179" w:rsidP="00B45C29">
      <w:r>
        <w:t>ATTACHMENT</w:t>
      </w:r>
      <w:r w:rsidR="00B45C29" w:rsidRPr="00B45C29">
        <w:t xml:space="preserve"> A, Questionnaire</w:t>
      </w:r>
      <w:r w:rsidR="00B45C29" w:rsidRPr="00B45C29">
        <w:tab/>
      </w:r>
    </w:p>
    <w:p w14:paraId="60B2A5F7" w14:textId="77777777" w:rsidR="00B45C29" w:rsidRPr="00B45C29" w:rsidRDefault="00B45C29" w:rsidP="00B45C29">
      <w:r w:rsidRPr="00B45C29">
        <w:tab/>
      </w:r>
      <w:r w:rsidRPr="00B45C29">
        <w:tab/>
      </w:r>
      <w:r w:rsidRPr="00B45C29">
        <w:tab/>
      </w:r>
    </w:p>
    <w:p w14:paraId="4095E067" w14:textId="77777777" w:rsidR="00143E12" w:rsidRDefault="00E42179" w:rsidP="00B45C29">
      <w:r>
        <w:t>ATTACHMENT</w:t>
      </w:r>
      <w:r w:rsidRPr="00B45C29">
        <w:t xml:space="preserve"> </w:t>
      </w:r>
      <w:r w:rsidR="00B45C29" w:rsidRPr="00B45C29">
        <w:t>B, Fee Schedule</w:t>
      </w:r>
      <w:r w:rsidR="00B45C29" w:rsidRPr="00B45C29">
        <w:tab/>
      </w:r>
    </w:p>
    <w:p w14:paraId="50CEA9EE" w14:textId="77777777" w:rsidR="00143E12" w:rsidRDefault="00143E12" w:rsidP="00B45C29"/>
    <w:p w14:paraId="2359F97D" w14:textId="77777777" w:rsidR="00E42179" w:rsidRDefault="00E42179" w:rsidP="00B45C29">
      <w:r>
        <w:t>ATTACHMENT</w:t>
      </w:r>
      <w:r w:rsidR="00143E12">
        <w:t xml:space="preserve"> C, Vendor Computer Use Agreement</w:t>
      </w:r>
      <w:r w:rsidR="00B45C29" w:rsidRPr="00B45C29">
        <w:tab/>
      </w:r>
    </w:p>
    <w:p w14:paraId="4DC4E4B6" w14:textId="77777777" w:rsidR="00B45C29" w:rsidRDefault="00B45C29" w:rsidP="00B45C29">
      <w:r w:rsidRPr="00B45C29">
        <w:tab/>
      </w:r>
      <w:r w:rsidRPr="00B45C29">
        <w:tab/>
      </w:r>
    </w:p>
    <w:p w14:paraId="1586EBB8" w14:textId="77777777" w:rsidR="009151A7" w:rsidRDefault="00E42179" w:rsidP="00B45C29">
      <w:r>
        <w:t xml:space="preserve">ATTACHMENT </w:t>
      </w:r>
      <w:r w:rsidR="00143E12">
        <w:t>D</w:t>
      </w:r>
      <w:r w:rsidR="009151A7" w:rsidRPr="00B45C29">
        <w:t xml:space="preserve">, Non-Collusion Affidavit </w:t>
      </w:r>
    </w:p>
    <w:p w14:paraId="740D9DE6" w14:textId="77777777" w:rsidR="009151A7" w:rsidRDefault="009151A7" w:rsidP="00B45C29"/>
    <w:p w14:paraId="496F7944" w14:textId="77777777" w:rsidR="00C142B2" w:rsidRDefault="00E42179" w:rsidP="00B45C29">
      <w:r>
        <w:t>ATTACHMENT</w:t>
      </w:r>
      <w:r w:rsidR="00B45C29" w:rsidRPr="00B45C29">
        <w:t xml:space="preserve"> </w:t>
      </w:r>
      <w:r w:rsidR="00143E12">
        <w:t>E</w:t>
      </w:r>
      <w:r w:rsidR="00B45C29" w:rsidRPr="00B45C29">
        <w:t xml:space="preserve">, </w:t>
      </w:r>
      <w:r w:rsidR="00C142B2">
        <w:t>Domestic Workforce Utilization Form</w:t>
      </w:r>
    </w:p>
    <w:p w14:paraId="548BF128" w14:textId="77777777" w:rsidR="00C142B2" w:rsidRDefault="00C142B2" w:rsidP="00B45C29"/>
    <w:p w14:paraId="17AF6200" w14:textId="77777777" w:rsidR="00143E12" w:rsidRDefault="00E42179" w:rsidP="00B45C29">
      <w:r>
        <w:t>ATTACHMENT</w:t>
      </w:r>
      <w:r w:rsidR="00143E12">
        <w:t xml:space="preserve"> F</w:t>
      </w:r>
      <w:r w:rsidR="00C142B2">
        <w:t xml:space="preserve">, </w:t>
      </w:r>
      <w:r w:rsidR="00C142B2" w:rsidRPr="00B45C29">
        <w:t>Commonwealth Travel Policy</w:t>
      </w:r>
      <w:r w:rsidR="00B45C29" w:rsidRPr="00B45C29">
        <w:tab/>
      </w:r>
    </w:p>
    <w:p w14:paraId="3E4F6501" w14:textId="77777777" w:rsidR="00143E12" w:rsidRDefault="00143E12" w:rsidP="00B45C29"/>
    <w:p w14:paraId="06E2AA63" w14:textId="670B4B6B" w:rsidR="00F71AAA" w:rsidRDefault="00B45C29" w:rsidP="00B45C29">
      <w:r w:rsidRPr="00B45C29">
        <w:tab/>
      </w:r>
    </w:p>
    <w:p w14:paraId="40AF5555" w14:textId="77777777" w:rsidR="00F71AAA" w:rsidRDefault="00F71AAA" w:rsidP="00B45C29"/>
    <w:p w14:paraId="21696EA7" w14:textId="77777777" w:rsidR="00B45C29" w:rsidRDefault="00B45C29" w:rsidP="00B45C29">
      <w:r w:rsidRPr="00B45C29">
        <w:tab/>
      </w:r>
    </w:p>
    <w:p w14:paraId="64C6CF29" w14:textId="77777777" w:rsidR="00B45C29" w:rsidRPr="00B45C29" w:rsidRDefault="00B45C29" w:rsidP="00B45C29"/>
    <w:p w14:paraId="3A065793" w14:textId="77777777" w:rsidR="00B45C29" w:rsidRPr="005B2243" w:rsidRDefault="00B45C29" w:rsidP="00B45C29">
      <w:pPr>
        <w:rPr>
          <w:b/>
          <w:sz w:val="24"/>
          <w:szCs w:val="24"/>
        </w:rPr>
      </w:pPr>
      <w:r w:rsidRPr="00B45C29">
        <w:tab/>
      </w:r>
      <w:r>
        <w:rPr>
          <w:b/>
          <w:sz w:val="24"/>
          <w:szCs w:val="24"/>
        </w:rPr>
        <w:tab/>
      </w:r>
    </w:p>
    <w:p w14:paraId="205A69A9" w14:textId="77777777" w:rsidR="00B45C29" w:rsidRDefault="00B45C29">
      <w:pPr>
        <w:overflowPunct/>
        <w:autoSpaceDE/>
        <w:autoSpaceDN/>
        <w:adjustRightInd/>
        <w:textAlignment w:val="auto"/>
      </w:pPr>
    </w:p>
    <w:p w14:paraId="47944845" w14:textId="77777777" w:rsidR="00B45C29" w:rsidRDefault="00B45C29">
      <w:pPr>
        <w:overflowPunct/>
        <w:autoSpaceDE/>
        <w:autoSpaceDN/>
        <w:adjustRightInd/>
        <w:textAlignment w:val="auto"/>
      </w:pPr>
      <w:r>
        <w:br w:type="page"/>
      </w:r>
    </w:p>
    <w:p w14:paraId="1EA54AAC" w14:textId="77777777" w:rsidR="0034563B" w:rsidRDefault="0034563B" w:rsidP="0034563B">
      <w:pPr>
        <w:jc w:val="center"/>
        <w:rPr>
          <w:b/>
        </w:rPr>
      </w:pPr>
      <w:r w:rsidRPr="00063174">
        <w:rPr>
          <w:b/>
        </w:rPr>
        <w:lastRenderedPageBreak/>
        <w:t>REQUEST FOR</w:t>
      </w:r>
      <w:r w:rsidR="00EF7D81">
        <w:rPr>
          <w:b/>
        </w:rPr>
        <w:t xml:space="preserve"> </w:t>
      </w:r>
      <w:r w:rsidRPr="00063174">
        <w:rPr>
          <w:b/>
        </w:rPr>
        <w:t>QUALIFICATIONS</w:t>
      </w:r>
    </w:p>
    <w:p w14:paraId="462E6686" w14:textId="77777777" w:rsidR="00AD1AB7" w:rsidRPr="00063174" w:rsidRDefault="00AD1AB7" w:rsidP="0034563B">
      <w:pPr>
        <w:jc w:val="center"/>
        <w:rPr>
          <w:b/>
        </w:rPr>
      </w:pPr>
    </w:p>
    <w:p w14:paraId="7D200BCD" w14:textId="37592682" w:rsidR="009C758F" w:rsidRDefault="009C758F" w:rsidP="009C758F">
      <w:pPr>
        <w:jc w:val="center"/>
        <w:rPr>
          <w:b/>
        </w:rPr>
      </w:pPr>
      <w:r>
        <w:rPr>
          <w:b/>
        </w:rPr>
        <w:t xml:space="preserve">Market Conduct </w:t>
      </w:r>
      <w:r w:rsidR="00C468EC">
        <w:rPr>
          <w:b/>
        </w:rPr>
        <w:t xml:space="preserve">Property </w:t>
      </w:r>
      <w:r w:rsidR="00525C9B">
        <w:rPr>
          <w:b/>
        </w:rPr>
        <w:t xml:space="preserve">&amp; </w:t>
      </w:r>
      <w:r w:rsidR="00C468EC">
        <w:rPr>
          <w:b/>
        </w:rPr>
        <w:t xml:space="preserve">Casualty </w:t>
      </w:r>
      <w:r>
        <w:rPr>
          <w:b/>
        </w:rPr>
        <w:t>Examination Support</w:t>
      </w:r>
    </w:p>
    <w:p w14:paraId="5171B19B" w14:textId="77777777" w:rsidR="0034563B" w:rsidRPr="00063174" w:rsidRDefault="0034563B" w:rsidP="0034563B">
      <w:pPr>
        <w:jc w:val="center"/>
        <w:rPr>
          <w:b/>
        </w:rPr>
      </w:pPr>
    </w:p>
    <w:p w14:paraId="11B76426" w14:textId="0907D9C3" w:rsidR="009C758F" w:rsidRPr="00B45C29" w:rsidRDefault="009C758F" w:rsidP="009C758F">
      <w:pPr>
        <w:jc w:val="center"/>
        <w:rPr>
          <w:b/>
        </w:rPr>
      </w:pPr>
      <w:r w:rsidRPr="00D20913">
        <w:rPr>
          <w:b/>
        </w:rPr>
        <w:t>INS-RFQ-</w:t>
      </w:r>
      <w:r>
        <w:rPr>
          <w:b/>
        </w:rPr>
        <w:t>MA-</w:t>
      </w:r>
      <w:r w:rsidR="00C468EC">
        <w:rPr>
          <w:b/>
        </w:rPr>
        <w:t>P</w:t>
      </w:r>
      <w:r w:rsidR="00525C9B">
        <w:rPr>
          <w:b/>
        </w:rPr>
        <w:t>&amp;</w:t>
      </w:r>
      <w:r w:rsidR="00C468EC">
        <w:rPr>
          <w:b/>
        </w:rPr>
        <w:t>C</w:t>
      </w:r>
      <w:r w:rsidRPr="00D20913">
        <w:rPr>
          <w:b/>
        </w:rPr>
        <w:t>-20</w:t>
      </w:r>
      <w:r w:rsidR="007B38C7">
        <w:rPr>
          <w:b/>
        </w:rPr>
        <w:t>20</w:t>
      </w:r>
    </w:p>
    <w:p w14:paraId="4389BB4E" w14:textId="77777777" w:rsidR="00FB6080" w:rsidRDefault="00FB6080"/>
    <w:p w14:paraId="15E36D57" w14:textId="26F89C33" w:rsidR="00AD1AB7" w:rsidRPr="00AD1AB7" w:rsidRDefault="00063174" w:rsidP="00AD1AB7">
      <w:pPr>
        <w:jc w:val="both"/>
      </w:pPr>
      <w:bookmarkStart w:id="0" w:name="_Toc299021602"/>
      <w:bookmarkStart w:id="1" w:name="_Toc300577887"/>
      <w:r w:rsidRPr="00B45C29">
        <w:rPr>
          <w:rStyle w:val="Heading1Char"/>
          <w:rFonts w:ascii="Times New Roman" w:hAnsi="Times New Roman" w:cs="Times New Roman"/>
          <w:color w:val="auto"/>
          <w:sz w:val="20"/>
          <w:szCs w:val="20"/>
        </w:rPr>
        <w:t>Introduction.</w:t>
      </w:r>
      <w:bookmarkEnd w:id="0"/>
      <w:bookmarkEnd w:id="1"/>
      <w:r w:rsidRPr="00B45C29">
        <w:t xml:space="preserve">  </w:t>
      </w:r>
      <w:r w:rsidR="006B1A46" w:rsidRPr="00B45C29">
        <w:t>The Pennsylvania Insurance Department (“Department”), on behalf of the Commonwealth of</w:t>
      </w:r>
      <w:r w:rsidR="006B1A46">
        <w:t xml:space="preserve"> Pennsylvania, is compiling a list of pre-qualified </w:t>
      </w:r>
      <w:r w:rsidR="00AD1AB7">
        <w:t>vendors to perform various services related</w:t>
      </w:r>
      <w:r w:rsidR="006B1A46">
        <w:t xml:space="preserve"> to </w:t>
      </w:r>
      <w:r w:rsidR="00AD1AB7" w:rsidRPr="00AD1AB7">
        <w:t>the Market Conduct examination functions of the Department.  The Department will qualify vendors to support comprehensive, target</w:t>
      </w:r>
      <w:r w:rsidR="007B38C7">
        <w:t>ed</w:t>
      </w:r>
      <w:r w:rsidR="00AD1AB7" w:rsidRPr="00AD1AB7">
        <w:t>, multi-state, and/or limited-scope Market Conduct examinations by providing market conduct examiner, Information Technology (“IT”) specialist</w:t>
      </w:r>
      <w:r w:rsidR="007B38C7">
        <w:t>,</w:t>
      </w:r>
      <w:r w:rsidR="00AD1AB7" w:rsidRPr="00AD1AB7">
        <w:t xml:space="preserve"> and other specialist services.  The Department will evaluate vendors that provide any or all of the needed services for inclusion on the list of qualified vendors.</w:t>
      </w:r>
    </w:p>
    <w:p w14:paraId="50E65974" w14:textId="77777777" w:rsidR="006B1A46" w:rsidRDefault="006B1A46" w:rsidP="00AD1AB7">
      <w:pPr>
        <w:jc w:val="both"/>
      </w:pPr>
    </w:p>
    <w:p w14:paraId="30028F7B" w14:textId="77777777" w:rsidR="006B1A46" w:rsidRDefault="00063174" w:rsidP="007A79AB">
      <w:bookmarkStart w:id="2" w:name="_Toc300577888"/>
      <w:r w:rsidRPr="00B45C29">
        <w:rPr>
          <w:rStyle w:val="Heading1Char"/>
          <w:rFonts w:ascii="Times New Roman" w:hAnsi="Times New Roman" w:cs="Times New Roman"/>
          <w:color w:val="auto"/>
          <w:sz w:val="20"/>
          <w:szCs w:val="20"/>
        </w:rPr>
        <w:t>Issuing Office.</w:t>
      </w:r>
      <w:bookmarkEnd w:id="2"/>
      <w:r>
        <w:t xml:space="preserve">  </w:t>
      </w:r>
      <w:r w:rsidR="006B1A46">
        <w:t>This Request for Qualifications</w:t>
      </w:r>
      <w:r w:rsidR="00A60C65">
        <w:t xml:space="preserve"> (RFQ)</w:t>
      </w:r>
      <w:r w:rsidR="006B1A46">
        <w:t xml:space="preserve"> is issued by the Commonwealth of Pennsylvania t</w:t>
      </w:r>
      <w:r w:rsidR="007A79AB">
        <w:t xml:space="preserve">hrough the </w:t>
      </w:r>
      <w:r w:rsidR="006B1A46">
        <w:t>Department.  All communication shall be addressed to:</w:t>
      </w:r>
    </w:p>
    <w:p w14:paraId="6D474171" w14:textId="77777777" w:rsidR="007A79AB" w:rsidRDefault="007A79AB" w:rsidP="007A79AB">
      <w:pPr>
        <w:ind w:left="3600"/>
      </w:pPr>
    </w:p>
    <w:p w14:paraId="38867EE4" w14:textId="77777777" w:rsidR="00F0410E" w:rsidRDefault="00F0410E" w:rsidP="00F0410E">
      <w:pPr>
        <w:ind w:left="3600"/>
      </w:pPr>
      <w:r>
        <w:t>Pennsylvania Insurance Department</w:t>
      </w:r>
    </w:p>
    <w:p w14:paraId="1ABED562" w14:textId="77777777" w:rsidR="00F0410E" w:rsidRDefault="00F0410E" w:rsidP="00F0410E">
      <w:pPr>
        <w:ind w:left="3600"/>
      </w:pPr>
      <w:r>
        <w:t>Attention:  Mark Lapkowicz</w:t>
      </w:r>
    </w:p>
    <w:p w14:paraId="260CE14D" w14:textId="08C295F6" w:rsidR="00F0410E" w:rsidRPr="00424C9A" w:rsidRDefault="00F0410E" w:rsidP="00424C9A">
      <w:pPr>
        <w:ind w:left="3510"/>
        <w:rPr>
          <w:bCs/>
        </w:rPr>
      </w:pPr>
      <w:r>
        <w:rPr>
          <w:b/>
        </w:rPr>
        <w:t xml:space="preserve"> </w:t>
      </w:r>
      <w:r w:rsidRPr="00424C9A">
        <w:rPr>
          <w:bCs/>
        </w:rPr>
        <w:t xml:space="preserve"> </w:t>
      </w:r>
      <w:r w:rsidR="00424C9A" w:rsidRPr="00424C9A">
        <w:rPr>
          <w:bCs/>
        </w:rPr>
        <w:t>Proposal in Response to 6100050265</w:t>
      </w:r>
    </w:p>
    <w:p w14:paraId="572C1280" w14:textId="77777777" w:rsidR="00F0410E" w:rsidRDefault="00F0410E" w:rsidP="00F0410E">
      <w:pPr>
        <w:ind w:left="3600"/>
      </w:pPr>
      <w:r>
        <w:t>Bureau of Administration</w:t>
      </w:r>
      <w:r>
        <w:tab/>
      </w:r>
    </w:p>
    <w:p w14:paraId="50CE95EF" w14:textId="77777777" w:rsidR="00F0410E" w:rsidRDefault="00F0410E" w:rsidP="00F0410E">
      <w:pPr>
        <w:ind w:left="3600"/>
      </w:pPr>
      <w:r>
        <w:t>1326 Strawberry Square</w:t>
      </w:r>
    </w:p>
    <w:p w14:paraId="205ADF12" w14:textId="77777777" w:rsidR="00F0410E" w:rsidRDefault="00F0410E" w:rsidP="00F0410E">
      <w:pPr>
        <w:ind w:left="3600"/>
      </w:pPr>
      <w:r>
        <w:t>Harrisburg, Pennsylvania   17120</w:t>
      </w:r>
    </w:p>
    <w:p w14:paraId="592C88EF" w14:textId="77777777" w:rsidR="00F0410E" w:rsidRDefault="00F0410E" w:rsidP="00F0410E">
      <w:pPr>
        <w:ind w:left="3600"/>
      </w:pPr>
      <w:r>
        <w:t>Phone: (717) 783-4316</w:t>
      </w:r>
    </w:p>
    <w:p w14:paraId="30B23E29" w14:textId="77777777" w:rsidR="006B1A46" w:rsidRDefault="006B1A46"/>
    <w:p w14:paraId="55FD0A28" w14:textId="50038266" w:rsidR="00F0410E" w:rsidRPr="00AD1AB7" w:rsidRDefault="00E36770" w:rsidP="00F0410E">
      <w:pPr>
        <w:jc w:val="both"/>
      </w:pPr>
      <w:r>
        <w:t xml:space="preserve">This issuing office is the sole point of contact in the Commonwealth for this RFQ.  Due to the COVID-19 Disaster Declaration issued by Governor Wolf on March 6, 2020, the issuing office requests that all communication be sent via email until further notice.  </w:t>
      </w:r>
      <w:r w:rsidRPr="00AD1AB7">
        <w:t>All questions should be emailed to</w:t>
      </w:r>
      <w:r w:rsidRPr="002D1C61">
        <w:t xml:space="preserve">: </w:t>
      </w:r>
      <w:hyperlink r:id="rId8" w:history="1">
        <w:r w:rsidRPr="00C57097">
          <w:rPr>
            <w:rStyle w:val="Hyperlink"/>
          </w:rPr>
          <w:t>mlapkowicz@pa.gov</w:t>
        </w:r>
      </w:hyperlink>
      <w:bookmarkStart w:id="3" w:name="_GoBack"/>
      <w:bookmarkEnd w:id="3"/>
      <w:r w:rsidR="00F0410E">
        <w:t xml:space="preserve">. </w:t>
      </w:r>
      <w:r w:rsidR="00F0410E" w:rsidRPr="00AD1AB7">
        <w:t xml:space="preserve">  </w:t>
      </w:r>
    </w:p>
    <w:p w14:paraId="55CCF0E0" w14:textId="77777777" w:rsidR="006B1A46" w:rsidRDefault="006B1A46"/>
    <w:p w14:paraId="3241B49E" w14:textId="6B1F757D" w:rsidR="006B1A46" w:rsidRDefault="00063174" w:rsidP="00063174">
      <w:pPr>
        <w:jc w:val="both"/>
      </w:pPr>
      <w:bookmarkStart w:id="4" w:name="_Toc300577889"/>
      <w:r w:rsidRPr="00B45C29">
        <w:rPr>
          <w:rStyle w:val="Heading1Char"/>
          <w:rFonts w:ascii="Times New Roman" w:hAnsi="Times New Roman" w:cs="Times New Roman"/>
          <w:color w:val="auto"/>
          <w:sz w:val="20"/>
          <w:szCs w:val="20"/>
        </w:rPr>
        <w:t>Purpose.</w:t>
      </w:r>
      <w:bookmarkEnd w:id="4"/>
      <w:r>
        <w:t xml:space="preserve">  </w:t>
      </w:r>
      <w:r w:rsidR="00AD1AB7" w:rsidRPr="00AD1AB7">
        <w:t>The purpose of this RFQ is to allow the Department to qualify vendors to assist in comprehensive, target</w:t>
      </w:r>
      <w:r w:rsidR="007B38C7">
        <w:t>ed</w:t>
      </w:r>
      <w:r w:rsidR="00AD1AB7" w:rsidRPr="00AD1AB7">
        <w:t>, multi-state</w:t>
      </w:r>
      <w:r w:rsidR="007B38C7">
        <w:t>,</w:t>
      </w:r>
      <w:r w:rsidR="00AD1AB7" w:rsidRPr="00AD1AB7">
        <w:t xml:space="preserve"> and/or limited-scope market conduct examinations of insurance licensees and entities.  Examination work must be completed in accordance with Pennsylvania laws and regulations (and other states’ laws when examinations are conducted on a multi-state basis), and the National Association of Insurance Commissioners (“NAIC”) Market Regulation Handbook.  This qualification process contains no guarantee of engagement to perform work on behalf of the Department.</w:t>
      </w:r>
    </w:p>
    <w:p w14:paraId="1DBAD2D0" w14:textId="77777777" w:rsidR="0097448B" w:rsidRDefault="0097448B" w:rsidP="00CD57F9">
      <w:pPr>
        <w:ind w:left="720" w:hanging="990"/>
      </w:pPr>
    </w:p>
    <w:p w14:paraId="23363EFF" w14:textId="264EB1FE" w:rsidR="00946AEE" w:rsidRPr="00946AEE" w:rsidRDefault="00946AEE" w:rsidP="00946AEE">
      <w:pPr>
        <w:pStyle w:val="Heading1"/>
        <w:spacing w:before="0"/>
        <w:jc w:val="both"/>
        <w:rPr>
          <w:rFonts w:ascii="Times New Roman" w:eastAsia="Times New Roman" w:hAnsi="Times New Roman" w:cs="Times New Roman"/>
          <w:b w:val="0"/>
          <w:bCs w:val="0"/>
          <w:color w:val="auto"/>
          <w:sz w:val="20"/>
          <w:szCs w:val="20"/>
        </w:rPr>
      </w:pPr>
      <w:r w:rsidRPr="00946AEE">
        <w:rPr>
          <w:rStyle w:val="Heading1Char"/>
          <w:rFonts w:ascii="Times New Roman" w:hAnsi="Times New Roman" w:cs="Times New Roman"/>
          <w:b/>
          <w:color w:val="auto"/>
          <w:sz w:val="20"/>
          <w:szCs w:val="20"/>
        </w:rPr>
        <w:t>Minimum Requirements</w:t>
      </w:r>
      <w:r>
        <w:rPr>
          <w:rStyle w:val="Heading1Char"/>
          <w:rFonts w:ascii="Times New Roman" w:hAnsi="Times New Roman" w:cs="Times New Roman"/>
          <w:color w:val="auto"/>
          <w:sz w:val="20"/>
          <w:szCs w:val="20"/>
        </w:rPr>
        <w:t xml:space="preserve">:  </w:t>
      </w:r>
      <w:r w:rsidRPr="00946AEE">
        <w:rPr>
          <w:rFonts w:ascii="Times New Roman" w:eastAsia="Times New Roman" w:hAnsi="Times New Roman" w:cs="Times New Roman"/>
          <w:b w:val="0"/>
          <w:bCs w:val="0"/>
          <w:color w:val="auto"/>
          <w:sz w:val="20"/>
          <w:szCs w:val="20"/>
        </w:rPr>
        <w:t xml:space="preserve">Vendor personnel that would be assigned to examinations must have at least </w:t>
      </w:r>
      <w:r w:rsidR="00F30E21">
        <w:rPr>
          <w:rFonts w:ascii="Times New Roman" w:eastAsia="Times New Roman" w:hAnsi="Times New Roman" w:cs="Times New Roman"/>
          <w:b w:val="0"/>
          <w:bCs w:val="0"/>
          <w:color w:val="auto"/>
          <w:sz w:val="20"/>
          <w:szCs w:val="20"/>
        </w:rPr>
        <w:t>two</w:t>
      </w:r>
      <w:r w:rsidRPr="00946AEE">
        <w:rPr>
          <w:rFonts w:ascii="Times New Roman" w:eastAsia="Times New Roman" w:hAnsi="Times New Roman" w:cs="Times New Roman"/>
          <w:b w:val="0"/>
          <w:bCs w:val="0"/>
          <w:color w:val="auto"/>
          <w:sz w:val="20"/>
          <w:szCs w:val="20"/>
        </w:rPr>
        <w:t xml:space="preserve"> years </w:t>
      </w:r>
      <w:r w:rsidR="00F30E21">
        <w:rPr>
          <w:rFonts w:ascii="Times New Roman" w:eastAsia="Times New Roman" w:hAnsi="Times New Roman" w:cs="Times New Roman"/>
          <w:b w:val="0"/>
          <w:bCs w:val="0"/>
          <w:color w:val="auto"/>
          <w:sz w:val="20"/>
          <w:szCs w:val="20"/>
        </w:rPr>
        <w:t xml:space="preserve">of </w:t>
      </w:r>
      <w:r w:rsidRPr="00946AEE">
        <w:rPr>
          <w:rFonts w:ascii="Times New Roman" w:eastAsia="Times New Roman" w:hAnsi="Times New Roman" w:cs="Times New Roman"/>
          <w:b w:val="0"/>
          <w:bCs w:val="0"/>
          <w:color w:val="auto"/>
          <w:sz w:val="20"/>
          <w:szCs w:val="20"/>
        </w:rPr>
        <w:t xml:space="preserve">documented prior experience in performing the principal services for which qualification is requested as listed in item 2 of </w:t>
      </w:r>
      <w:r w:rsidR="00E42179">
        <w:rPr>
          <w:rFonts w:ascii="Times New Roman" w:eastAsia="Times New Roman" w:hAnsi="Times New Roman" w:cs="Times New Roman"/>
          <w:b w:val="0"/>
          <w:bCs w:val="0"/>
          <w:color w:val="auto"/>
          <w:sz w:val="20"/>
          <w:szCs w:val="20"/>
        </w:rPr>
        <w:t>TAB</w:t>
      </w:r>
      <w:r w:rsidRPr="00946AEE">
        <w:rPr>
          <w:rFonts w:ascii="Times New Roman" w:eastAsia="Times New Roman" w:hAnsi="Times New Roman" w:cs="Times New Roman"/>
          <w:b w:val="0"/>
          <w:bCs w:val="0"/>
          <w:color w:val="auto"/>
          <w:sz w:val="20"/>
          <w:szCs w:val="20"/>
        </w:rPr>
        <w:t xml:space="preserve"> A – Questionnaire.</w:t>
      </w:r>
    </w:p>
    <w:p w14:paraId="731B7069" w14:textId="77777777" w:rsidR="0034563B" w:rsidRDefault="0034563B" w:rsidP="00946AEE">
      <w:pPr>
        <w:ind w:left="720" w:hanging="720"/>
      </w:pPr>
    </w:p>
    <w:p w14:paraId="51BB7EE6" w14:textId="77777777" w:rsidR="00F30E21" w:rsidRDefault="00063174" w:rsidP="003D1827">
      <w:pPr>
        <w:jc w:val="both"/>
        <w:rPr>
          <w:b/>
          <w:u w:val="single"/>
        </w:rPr>
      </w:pPr>
      <w:bookmarkStart w:id="5" w:name="_Toc300577890"/>
      <w:r w:rsidRPr="00B45C29">
        <w:rPr>
          <w:rStyle w:val="Heading1Char"/>
          <w:rFonts w:ascii="Times New Roman" w:hAnsi="Times New Roman" w:cs="Times New Roman"/>
          <w:color w:val="auto"/>
          <w:sz w:val="20"/>
          <w:szCs w:val="20"/>
        </w:rPr>
        <w:t>Tentative Schedule.</w:t>
      </w:r>
      <w:bookmarkEnd w:id="5"/>
      <w:r>
        <w:t xml:space="preserve">  </w:t>
      </w:r>
      <w:r w:rsidR="00F454FF">
        <w:t>The Department anticipates determining pre</w:t>
      </w:r>
      <w:r w:rsidR="001F43F4">
        <w:t>-</w:t>
      </w:r>
      <w:r w:rsidR="00F454FF">
        <w:t xml:space="preserve">qualification of </w:t>
      </w:r>
      <w:r w:rsidR="00946AEE">
        <w:t>vendors</w:t>
      </w:r>
      <w:r w:rsidR="00F454FF">
        <w:t xml:space="preserve"> </w:t>
      </w:r>
      <w:r w:rsidR="00F454FF" w:rsidRPr="00F30E21">
        <w:t xml:space="preserve">by </w:t>
      </w:r>
      <w:r w:rsidR="00D20913" w:rsidRPr="00F30E21">
        <w:t>June 30, 20</w:t>
      </w:r>
      <w:r w:rsidR="007B38C7" w:rsidRPr="00F30E21">
        <w:t>20</w:t>
      </w:r>
      <w:r w:rsidR="00F454FF" w:rsidRPr="00F30E21">
        <w:t xml:space="preserve">, for services to be provided on an “as needed” basis based upon the Department’s need for outside expertise/consultant from </w:t>
      </w:r>
      <w:r w:rsidR="00946AEE" w:rsidRPr="00F30E21">
        <w:t>July</w:t>
      </w:r>
      <w:r w:rsidR="00F454FF" w:rsidRPr="00F30E21">
        <w:t xml:space="preserve"> 1, 20</w:t>
      </w:r>
      <w:r w:rsidR="007B38C7" w:rsidRPr="00F30E21">
        <w:t>20</w:t>
      </w:r>
      <w:r w:rsidR="00F454FF" w:rsidRPr="00F30E21">
        <w:t xml:space="preserve"> through </w:t>
      </w:r>
      <w:r w:rsidR="00946AEE" w:rsidRPr="00F30E21">
        <w:t>June 30, 202</w:t>
      </w:r>
      <w:r w:rsidR="007B38C7" w:rsidRPr="00F30E21">
        <w:t>3</w:t>
      </w:r>
      <w:r w:rsidR="00F454FF" w:rsidRPr="00F30E21">
        <w:t xml:space="preserve">.  </w:t>
      </w:r>
      <w:r w:rsidR="00F454FF" w:rsidRPr="00F30E21">
        <w:rPr>
          <w:b/>
          <w:u w:val="single"/>
        </w:rPr>
        <w:t>The deadline for submission is</w:t>
      </w:r>
      <w:r w:rsidR="0096333A" w:rsidRPr="00F30E21">
        <w:rPr>
          <w:b/>
          <w:u w:val="single"/>
        </w:rPr>
        <w:t xml:space="preserve"> 3</w:t>
      </w:r>
      <w:r w:rsidR="001B2EFE" w:rsidRPr="00F30E21">
        <w:rPr>
          <w:b/>
          <w:u w:val="single"/>
        </w:rPr>
        <w:t xml:space="preserve">:00 P.M. EST, </w:t>
      </w:r>
      <w:r w:rsidR="00F30E21" w:rsidRPr="00F30E21">
        <w:rPr>
          <w:b/>
          <w:u w:val="single"/>
        </w:rPr>
        <w:t>April 30</w:t>
      </w:r>
      <w:r w:rsidR="00F454FF" w:rsidRPr="00F30E21">
        <w:rPr>
          <w:b/>
          <w:u w:val="single"/>
        </w:rPr>
        <w:t>, 20</w:t>
      </w:r>
      <w:r w:rsidR="007B38C7" w:rsidRPr="00F30E21">
        <w:rPr>
          <w:b/>
          <w:u w:val="single"/>
        </w:rPr>
        <w:t>20</w:t>
      </w:r>
      <w:r w:rsidR="00F30E21" w:rsidRPr="00F30E21">
        <w:rPr>
          <w:b/>
          <w:u w:val="single"/>
        </w:rPr>
        <w:t>.</w:t>
      </w:r>
    </w:p>
    <w:p w14:paraId="7EB459B0" w14:textId="198047DD" w:rsidR="00F454FF" w:rsidRPr="00F30E21" w:rsidRDefault="00F30E21" w:rsidP="003D1827">
      <w:pPr>
        <w:jc w:val="both"/>
        <w:rPr>
          <w:bCs/>
        </w:rPr>
      </w:pPr>
      <w:r w:rsidRPr="00F30E21">
        <w:rPr>
          <w:bCs/>
        </w:rPr>
        <w:t>The Department will make every effort to adhere to the following schedule:</w:t>
      </w:r>
    </w:p>
    <w:p w14:paraId="67E1A45B" w14:textId="062BABFF" w:rsidR="00F454FF" w:rsidRDefault="00F454FF"/>
    <w:tbl>
      <w:tblPr>
        <w:tblStyle w:val="TableGrid"/>
        <w:tblW w:w="0" w:type="auto"/>
        <w:tblLook w:val="04A0" w:firstRow="1" w:lastRow="0" w:firstColumn="1" w:lastColumn="0" w:noHBand="0" w:noVBand="1"/>
      </w:tblPr>
      <w:tblGrid>
        <w:gridCol w:w="7105"/>
        <w:gridCol w:w="2245"/>
      </w:tblGrid>
      <w:tr w:rsidR="00F30E21" w14:paraId="7A05045F" w14:textId="77777777" w:rsidTr="00F30E21">
        <w:tc>
          <w:tcPr>
            <w:tcW w:w="7105" w:type="dxa"/>
          </w:tcPr>
          <w:p w14:paraId="70BDE7B4" w14:textId="44393910" w:rsidR="00F30E21" w:rsidRPr="00F30E21" w:rsidRDefault="00F30E21" w:rsidP="00F30E21">
            <w:pPr>
              <w:jc w:val="both"/>
              <w:rPr>
                <w:bCs/>
              </w:rPr>
            </w:pPr>
            <w:r w:rsidRPr="00F30E21">
              <w:rPr>
                <w:bCs/>
              </w:rPr>
              <w:t xml:space="preserve">Deadline to submit questions </w:t>
            </w:r>
            <w:r w:rsidR="00F0410E">
              <w:rPr>
                <w:bCs/>
              </w:rPr>
              <w:t xml:space="preserve">via </w:t>
            </w:r>
            <w:r w:rsidR="00F0410E" w:rsidRPr="00F30E21">
              <w:rPr>
                <w:bCs/>
              </w:rPr>
              <w:t xml:space="preserve">email to </w:t>
            </w:r>
            <w:hyperlink r:id="rId9" w:history="1">
              <w:r w:rsidR="00F0410E" w:rsidRPr="00C57097">
                <w:rPr>
                  <w:rStyle w:val="Hyperlink"/>
                </w:rPr>
                <w:t>mlapkowicz@pa.gov</w:t>
              </w:r>
            </w:hyperlink>
          </w:p>
        </w:tc>
        <w:tc>
          <w:tcPr>
            <w:tcW w:w="2245" w:type="dxa"/>
          </w:tcPr>
          <w:p w14:paraId="406EE99D" w14:textId="5E608212" w:rsidR="00F30E21" w:rsidRDefault="00F30E21">
            <w:r>
              <w:t>April 10, 2020</w:t>
            </w:r>
          </w:p>
        </w:tc>
      </w:tr>
      <w:tr w:rsidR="00F30E21" w14:paraId="3A8CD4A9" w14:textId="77777777" w:rsidTr="00F30E21">
        <w:tc>
          <w:tcPr>
            <w:tcW w:w="7105" w:type="dxa"/>
          </w:tcPr>
          <w:p w14:paraId="2D85B6A3" w14:textId="607BFACE" w:rsidR="00F30E21" w:rsidRDefault="00F0410E">
            <w:r w:rsidRPr="00F30E21">
              <w:t>Answers to Potential Offeror questions posted to eMarketplace at http://www.emarketplace.state.pa.us/Search.aspx no later than this date</w:t>
            </w:r>
          </w:p>
        </w:tc>
        <w:tc>
          <w:tcPr>
            <w:tcW w:w="2245" w:type="dxa"/>
            <w:vAlign w:val="bottom"/>
          </w:tcPr>
          <w:p w14:paraId="7DBC4415" w14:textId="519EF90C" w:rsidR="00F30E21" w:rsidRDefault="00F30E21" w:rsidP="00F30E21">
            <w:r>
              <w:t>April 20, 2020</w:t>
            </w:r>
          </w:p>
        </w:tc>
      </w:tr>
      <w:tr w:rsidR="00F30E21" w14:paraId="04A61A8E" w14:textId="77777777" w:rsidTr="00F30E21">
        <w:tc>
          <w:tcPr>
            <w:tcW w:w="7105" w:type="dxa"/>
          </w:tcPr>
          <w:p w14:paraId="47C73B20" w14:textId="5ED0249A" w:rsidR="00F30E21" w:rsidRPr="00F30E21" w:rsidRDefault="00F0410E">
            <w:pPr>
              <w:rPr>
                <w:bCs/>
              </w:rPr>
            </w:pPr>
            <w:r>
              <w:t xml:space="preserve">The proposal must be received by the Issuing Office at </w:t>
            </w:r>
            <w:hyperlink r:id="rId10" w:history="1">
              <w:r w:rsidR="00290BAE" w:rsidRPr="00C57097">
                <w:rPr>
                  <w:rStyle w:val="Hyperlink"/>
                </w:rPr>
                <w:t>mlapkowicz@pa.gov</w:t>
              </w:r>
            </w:hyperlink>
            <w:r w:rsidR="00290BAE">
              <w:rPr>
                <w:b/>
              </w:rPr>
              <w:t xml:space="preserve"> </w:t>
            </w:r>
            <w:r>
              <w:rPr>
                <w:bCs/>
              </w:rPr>
              <w:t>with the subject line “Proposal in Response to 61000502</w:t>
            </w:r>
            <w:r w:rsidR="00A57E1D">
              <w:rPr>
                <w:bCs/>
              </w:rPr>
              <w:t>65</w:t>
            </w:r>
            <w:r>
              <w:rPr>
                <w:bCs/>
              </w:rPr>
              <w:t>”</w:t>
            </w:r>
          </w:p>
        </w:tc>
        <w:tc>
          <w:tcPr>
            <w:tcW w:w="2245" w:type="dxa"/>
            <w:vAlign w:val="bottom"/>
          </w:tcPr>
          <w:p w14:paraId="41340B66" w14:textId="729559A4" w:rsidR="00F30E21" w:rsidRDefault="00F30E21" w:rsidP="00F30E21">
            <w:r>
              <w:t>April 30, 2020</w:t>
            </w:r>
          </w:p>
        </w:tc>
      </w:tr>
    </w:tbl>
    <w:p w14:paraId="547202AB" w14:textId="77777777" w:rsidR="00F30E21" w:rsidRDefault="00F30E21"/>
    <w:p w14:paraId="7ECC7EDC" w14:textId="77777777" w:rsidR="00F30E21" w:rsidRDefault="00F30E21"/>
    <w:p w14:paraId="566B14CB" w14:textId="5587DF21" w:rsidR="00946AEE" w:rsidRPr="00946AEE" w:rsidRDefault="00063174" w:rsidP="00946AEE">
      <w:pPr>
        <w:jc w:val="both"/>
      </w:pPr>
      <w:bookmarkStart w:id="6" w:name="_Toc300577891"/>
      <w:r w:rsidRPr="00946AEE">
        <w:rPr>
          <w:b/>
          <w:bCs/>
        </w:rPr>
        <w:t>Requirements for Pre-Qualification.</w:t>
      </w:r>
      <w:bookmarkEnd w:id="6"/>
      <w:r>
        <w:t xml:space="preserve">  </w:t>
      </w:r>
      <w:r w:rsidR="00946AEE" w:rsidRPr="00946AEE">
        <w:t>In order for a vendor to be considered for qualification</w:t>
      </w:r>
      <w:r w:rsidR="007B38C7">
        <w:t>,</w:t>
      </w:r>
      <w:r w:rsidR="00946AEE" w:rsidRPr="00946AEE">
        <w:t xml:space="preserve"> and in order for the Department to accept a response to this RFQ as “complete,” prospective vendors must submit each of the following items with their response labeled as identified below:</w:t>
      </w:r>
    </w:p>
    <w:p w14:paraId="65099280" w14:textId="77777777" w:rsidR="00946AEE" w:rsidRDefault="00946AEE" w:rsidP="00946AEE">
      <w:pPr>
        <w:pStyle w:val="NormalIndent"/>
        <w:spacing w:before="0" w:line="240" w:lineRule="auto"/>
        <w:jc w:val="both"/>
      </w:pPr>
    </w:p>
    <w:p w14:paraId="3B4621C6" w14:textId="6BEFB7E7" w:rsidR="003C7970" w:rsidRPr="003C7970" w:rsidRDefault="00946AEE" w:rsidP="003C7970">
      <w:pPr>
        <w:pStyle w:val="NormalIndent"/>
        <w:spacing w:before="0" w:line="240" w:lineRule="auto"/>
        <w:jc w:val="both"/>
        <w:rPr>
          <w:sz w:val="20"/>
          <w:szCs w:val="20"/>
        </w:rPr>
      </w:pPr>
      <w:r w:rsidRPr="00946AEE">
        <w:rPr>
          <w:sz w:val="20"/>
          <w:szCs w:val="20"/>
        </w:rPr>
        <w:t xml:space="preserve">TAB A – Completed and signed Questionnaire </w:t>
      </w:r>
      <w:r w:rsidR="003C7970" w:rsidRPr="003C7970">
        <w:rPr>
          <w:sz w:val="20"/>
          <w:szCs w:val="20"/>
        </w:rPr>
        <w:t>(included with this RFQ as Attachment A)</w:t>
      </w:r>
    </w:p>
    <w:p w14:paraId="0C8A8AA4" w14:textId="77777777" w:rsidR="003C7970" w:rsidRPr="003C7970" w:rsidRDefault="00946AEE" w:rsidP="003C7970">
      <w:pPr>
        <w:pStyle w:val="NormalIndent"/>
        <w:spacing w:before="0" w:line="240" w:lineRule="auto"/>
        <w:jc w:val="both"/>
        <w:rPr>
          <w:sz w:val="20"/>
          <w:szCs w:val="20"/>
        </w:rPr>
      </w:pPr>
      <w:r w:rsidRPr="00946AEE">
        <w:rPr>
          <w:sz w:val="20"/>
          <w:szCs w:val="20"/>
        </w:rPr>
        <w:t xml:space="preserve">TAB B – Completed and signed Fee Schedule </w:t>
      </w:r>
      <w:r w:rsidR="003C7970" w:rsidRPr="003C7970">
        <w:rPr>
          <w:sz w:val="20"/>
          <w:szCs w:val="20"/>
        </w:rPr>
        <w:t>(included with this RFQ as Attachment B)</w:t>
      </w:r>
    </w:p>
    <w:p w14:paraId="39F563A9" w14:textId="21CAC70D" w:rsidR="00946AEE" w:rsidRPr="00946AEE" w:rsidRDefault="00946AEE" w:rsidP="00946AEE">
      <w:pPr>
        <w:pStyle w:val="NormalIndent"/>
        <w:spacing w:before="0" w:line="240" w:lineRule="auto"/>
        <w:jc w:val="both"/>
        <w:rPr>
          <w:sz w:val="20"/>
          <w:szCs w:val="20"/>
        </w:rPr>
      </w:pPr>
      <w:r w:rsidRPr="00946AEE">
        <w:rPr>
          <w:sz w:val="20"/>
          <w:szCs w:val="20"/>
        </w:rPr>
        <w:lastRenderedPageBreak/>
        <w:t>TAB C – Signed attestation from a Corporate Officer with authority to bind the prospective vendor that the vendor and its staff will be able to comply with the terms of the Vendor Computer Use Agreement</w:t>
      </w:r>
      <w:r w:rsidR="003C7970">
        <w:rPr>
          <w:sz w:val="20"/>
          <w:szCs w:val="20"/>
        </w:rPr>
        <w:t xml:space="preserve"> </w:t>
      </w:r>
      <w:r w:rsidR="003C7970" w:rsidRPr="003C7970">
        <w:rPr>
          <w:sz w:val="20"/>
          <w:szCs w:val="20"/>
        </w:rPr>
        <w:t>(included with this RFQ as Attachment C)</w:t>
      </w:r>
      <w:r w:rsidRPr="00946AEE">
        <w:rPr>
          <w:sz w:val="20"/>
          <w:szCs w:val="20"/>
        </w:rPr>
        <w:t xml:space="preserve"> </w:t>
      </w:r>
    </w:p>
    <w:p w14:paraId="15FD1912" w14:textId="77777777" w:rsidR="003C7970" w:rsidRPr="00AF6F2A" w:rsidRDefault="00946AEE" w:rsidP="003C7970">
      <w:pPr>
        <w:pStyle w:val="NormalIndent"/>
        <w:spacing w:before="0" w:line="240" w:lineRule="auto"/>
        <w:jc w:val="both"/>
        <w:rPr>
          <w:rFonts w:ascii="Verdana" w:hAnsi="Verdana"/>
        </w:rPr>
      </w:pPr>
      <w:r w:rsidRPr="00946AEE">
        <w:rPr>
          <w:sz w:val="20"/>
          <w:szCs w:val="20"/>
        </w:rPr>
        <w:t>TAB D – Completed and signed Department of General Services (“DGS”) Non-Collusion Affidavit</w:t>
      </w:r>
      <w:r w:rsidR="003C7970">
        <w:rPr>
          <w:sz w:val="20"/>
          <w:szCs w:val="20"/>
        </w:rPr>
        <w:t xml:space="preserve"> </w:t>
      </w:r>
      <w:r w:rsidR="003C7970" w:rsidRPr="003C7970">
        <w:rPr>
          <w:sz w:val="20"/>
          <w:szCs w:val="20"/>
        </w:rPr>
        <w:t>(included with this RFQ as Attachment D)</w:t>
      </w:r>
    </w:p>
    <w:p w14:paraId="29B796BD" w14:textId="77777777" w:rsidR="003C7970" w:rsidRPr="003C7970" w:rsidRDefault="00946AEE" w:rsidP="003C7970">
      <w:pPr>
        <w:pStyle w:val="NormalIndent"/>
        <w:spacing w:before="0" w:line="240" w:lineRule="auto"/>
        <w:jc w:val="both"/>
        <w:rPr>
          <w:sz w:val="20"/>
          <w:szCs w:val="20"/>
        </w:rPr>
      </w:pPr>
      <w:r w:rsidRPr="00946AEE">
        <w:rPr>
          <w:sz w:val="20"/>
          <w:szCs w:val="20"/>
        </w:rPr>
        <w:t xml:space="preserve"> </w:t>
      </w:r>
      <w:r w:rsidRPr="003C7970">
        <w:rPr>
          <w:sz w:val="20"/>
          <w:szCs w:val="20"/>
        </w:rPr>
        <w:t xml:space="preserve">TAB E – Completed and signed Domestic Workforce Utilization Form </w:t>
      </w:r>
      <w:r w:rsidR="003C7970" w:rsidRPr="003C7970">
        <w:rPr>
          <w:sz w:val="20"/>
          <w:szCs w:val="20"/>
        </w:rPr>
        <w:t>(included with this RFQ as Attachment E)</w:t>
      </w:r>
    </w:p>
    <w:p w14:paraId="031EAA47" w14:textId="77777777" w:rsidR="00946AEE" w:rsidRDefault="00946AEE" w:rsidP="00F30E21">
      <w:pPr>
        <w:ind w:left="720"/>
        <w:jc w:val="right"/>
      </w:pPr>
    </w:p>
    <w:p w14:paraId="4A77228F" w14:textId="4B68C19D" w:rsidR="003C7970" w:rsidRDefault="00E36770" w:rsidP="003C7970">
      <w:pPr>
        <w:jc w:val="both"/>
      </w:pPr>
      <w:r w:rsidRPr="00946AEE">
        <w:t xml:space="preserve">All responses to this RFQ must be received by the Department’s Issuing Office by no later than </w:t>
      </w:r>
      <w:r w:rsidRPr="00F30E21">
        <w:rPr>
          <w:b/>
        </w:rPr>
        <w:t xml:space="preserve">3:00 EST on </w:t>
      </w:r>
      <w:r>
        <w:rPr>
          <w:b/>
        </w:rPr>
        <w:t>April</w:t>
      </w:r>
      <w:r w:rsidRPr="00F30E21">
        <w:rPr>
          <w:b/>
        </w:rPr>
        <w:t xml:space="preserve"> </w:t>
      </w:r>
      <w:r>
        <w:rPr>
          <w:b/>
        </w:rPr>
        <w:t>30</w:t>
      </w:r>
      <w:r w:rsidRPr="00F30E21">
        <w:rPr>
          <w:b/>
        </w:rPr>
        <w:t>, 2020</w:t>
      </w:r>
      <w:r w:rsidRPr="00F30E21">
        <w:t>.</w:t>
      </w:r>
      <w:r w:rsidRPr="00946AEE">
        <w:t xml:space="preserve">  The Department reserves the right to reject any submission received after that time, as well as any submission that does not contain all of the information identified above presented in the manner prescribed.  </w:t>
      </w:r>
      <w:r>
        <w:t>T</w:t>
      </w:r>
      <w:r w:rsidRPr="00946AEE">
        <w:t>he entire completed submission package must be provided to the issuing office</w:t>
      </w:r>
      <w:r>
        <w:t xml:space="preserve"> electronically via email to </w:t>
      </w:r>
      <w:hyperlink r:id="rId11" w:history="1">
        <w:r w:rsidRPr="00C57097">
          <w:rPr>
            <w:rStyle w:val="Hyperlink"/>
          </w:rPr>
          <w:t>mlapkowicz@pa.gov</w:t>
        </w:r>
      </w:hyperlink>
      <w:r w:rsidRPr="00946AEE">
        <w:t xml:space="preserve">. </w:t>
      </w:r>
      <w:r>
        <w:t>The subject line of the email containing the submission package should be “</w:t>
      </w:r>
      <w:r w:rsidRPr="00995B56">
        <w:rPr>
          <w:bCs/>
        </w:rPr>
        <w:t>Proposal in Response to 6100050276</w:t>
      </w:r>
      <w:r>
        <w:t xml:space="preserve">.” </w:t>
      </w:r>
      <w:r w:rsidRPr="00946AEE">
        <w:t>The Department will evaluate each vendor’s qualifications based solely on the information provided in the completed submission package.  The final evaluation and qualification will be made by the Department.  Failure to respond completely and accurately to each individual item in the questionnaire and all accompanying attachments may result in disqualification from further consideration.  All materials received will become the sole and exclusive property of the Department and could be subject to public disclosure</w:t>
      </w:r>
      <w:r w:rsidR="00946AEE" w:rsidRPr="00946AEE">
        <w:t>.</w:t>
      </w:r>
    </w:p>
    <w:p w14:paraId="5775ADB4" w14:textId="77777777" w:rsidR="003C7970" w:rsidRDefault="003C7970" w:rsidP="003C7970">
      <w:pPr>
        <w:jc w:val="both"/>
      </w:pPr>
    </w:p>
    <w:p w14:paraId="5895B67E" w14:textId="77777777" w:rsidR="00946AEE" w:rsidRPr="003C7970" w:rsidRDefault="00946AEE" w:rsidP="003C7970">
      <w:pPr>
        <w:jc w:val="both"/>
        <w:rPr>
          <w:b/>
          <w:bCs/>
        </w:rPr>
      </w:pPr>
      <w:r w:rsidRPr="003C7970">
        <w:rPr>
          <w:b/>
        </w:rPr>
        <w:t>Selection and Engagement of Vendors:</w:t>
      </w:r>
    </w:p>
    <w:p w14:paraId="0286F364" w14:textId="77777777" w:rsidR="00946AEE" w:rsidRPr="00946AEE" w:rsidRDefault="00946AEE" w:rsidP="00946AEE">
      <w:pPr>
        <w:jc w:val="both"/>
      </w:pPr>
    </w:p>
    <w:p w14:paraId="0E340139" w14:textId="3DA62E32" w:rsidR="00946AEE" w:rsidRPr="00946AEE" w:rsidRDefault="00946AEE" w:rsidP="00946AEE">
      <w:pPr>
        <w:jc w:val="both"/>
      </w:pPr>
      <w:r w:rsidRPr="00946AEE">
        <w:t xml:space="preserve">The Department will review all submissions for qualification and notify all vendors that make a submission in response to this RFQ of the outcome of the review.  All qualified vendors will be assigned to a list maintained by the Department’s Bureau of Market Actions.  When a need for Market Conduct examination support services arises, the Department will consider for use and contact </w:t>
      </w:r>
      <w:r w:rsidR="007B38C7">
        <w:t>any</w:t>
      </w:r>
      <w:r w:rsidRPr="00946AEE">
        <w:t xml:space="preserve"> vendor on the list that is qualified to provide the needed services and does not present an actual, perceived or potential conflict of interest.  </w:t>
      </w:r>
      <w:r w:rsidR="00113B47">
        <w:t>When making the determination, t</w:t>
      </w:r>
      <w:r w:rsidRPr="00946AEE">
        <w:t xml:space="preserve">he Department </w:t>
      </w:r>
      <w:r w:rsidR="00113B47">
        <w:t>will consider</w:t>
      </w:r>
      <w:r w:rsidRPr="00946AEE">
        <w:t>:</w:t>
      </w:r>
    </w:p>
    <w:p w14:paraId="7C1F9C88" w14:textId="77777777" w:rsidR="00946AEE" w:rsidRPr="00946AEE" w:rsidRDefault="00946AEE" w:rsidP="00946AEE">
      <w:pPr>
        <w:ind w:left="720" w:hanging="360"/>
        <w:jc w:val="both"/>
      </w:pPr>
    </w:p>
    <w:p w14:paraId="63C5006B" w14:textId="2B4717F8" w:rsidR="00946AEE" w:rsidRPr="00946AEE" w:rsidRDefault="002D1FEE" w:rsidP="00946AEE">
      <w:pPr>
        <w:numPr>
          <w:ilvl w:val="0"/>
          <w:numId w:val="7"/>
        </w:numPr>
        <w:tabs>
          <w:tab w:val="clear" w:pos="1800"/>
          <w:tab w:val="num" w:pos="1080"/>
        </w:tabs>
        <w:overflowPunct/>
        <w:autoSpaceDE/>
        <w:autoSpaceDN/>
        <w:adjustRightInd/>
        <w:ind w:left="1080"/>
        <w:jc w:val="both"/>
        <w:textAlignment w:val="auto"/>
      </w:pPr>
      <w:r>
        <w:t xml:space="preserve">Whether </w:t>
      </w:r>
      <w:r w:rsidR="00946AEE" w:rsidRPr="00946AEE">
        <w:t xml:space="preserve">the vendor can complete all or any part of an engagement within the timeframes required by the Department; </w:t>
      </w:r>
    </w:p>
    <w:p w14:paraId="17AE022F" w14:textId="77777777" w:rsidR="00946AEE" w:rsidRPr="00946AEE" w:rsidRDefault="00946AEE" w:rsidP="00946AEE">
      <w:pPr>
        <w:ind w:left="1080"/>
        <w:jc w:val="both"/>
      </w:pPr>
    </w:p>
    <w:p w14:paraId="09967B7A" w14:textId="616F5CD5" w:rsidR="00946AEE" w:rsidRPr="00946AEE" w:rsidRDefault="00446B2F" w:rsidP="00946AEE">
      <w:pPr>
        <w:numPr>
          <w:ilvl w:val="0"/>
          <w:numId w:val="7"/>
        </w:numPr>
        <w:tabs>
          <w:tab w:val="clear" w:pos="1800"/>
          <w:tab w:val="num" w:pos="1080"/>
        </w:tabs>
        <w:overflowPunct/>
        <w:autoSpaceDE/>
        <w:autoSpaceDN/>
        <w:adjustRightInd/>
        <w:ind w:left="1080"/>
        <w:jc w:val="both"/>
        <w:textAlignment w:val="auto"/>
      </w:pPr>
      <w:r>
        <w:t xml:space="preserve">Whether </w:t>
      </w:r>
      <w:r w:rsidR="00946AEE" w:rsidRPr="00946AEE">
        <w:t>engagement of the vendor will present an actual, perceived</w:t>
      </w:r>
      <w:r w:rsidR="007B38C7">
        <w:t>,</w:t>
      </w:r>
      <w:r w:rsidR="00946AEE" w:rsidRPr="00946AEE">
        <w:t xml:space="preserve"> or potential conflict of interest; and/or </w:t>
      </w:r>
    </w:p>
    <w:p w14:paraId="6D0BA5D9" w14:textId="77777777" w:rsidR="00946AEE" w:rsidRPr="00946AEE" w:rsidRDefault="00946AEE" w:rsidP="00946AEE">
      <w:pPr>
        <w:ind w:hanging="720"/>
        <w:jc w:val="both"/>
      </w:pPr>
    </w:p>
    <w:p w14:paraId="72E66E50" w14:textId="7F3B6A7C" w:rsidR="00946AEE" w:rsidRPr="00946AEE" w:rsidRDefault="00446B2F" w:rsidP="00946AEE">
      <w:pPr>
        <w:numPr>
          <w:ilvl w:val="0"/>
          <w:numId w:val="7"/>
        </w:numPr>
        <w:tabs>
          <w:tab w:val="clear" w:pos="1800"/>
          <w:tab w:val="num" w:pos="1080"/>
        </w:tabs>
        <w:overflowPunct/>
        <w:autoSpaceDE/>
        <w:autoSpaceDN/>
        <w:adjustRightInd/>
        <w:ind w:left="1080"/>
        <w:jc w:val="both"/>
        <w:textAlignment w:val="auto"/>
      </w:pPr>
      <w:r>
        <w:t>The level of expertise</w:t>
      </w:r>
      <w:r w:rsidR="00BB0C38">
        <w:t xml:space="preserve"> of</w:t>
      </w:r>
      <w:r>
        <w:t xml:space="preserve"> </w:t>
      </w:r>
      <w:r w:rsidR="00946AEE" w:rsidRPr="00946AEE">
        <w:t xml:space="preserve">the </w:t>
      </w:r>
      <w:r w:rsidR="00BB0C38">
        <w:t xml:space="preserve">proposed </w:t>
      </w:r>
      <w:r w:rsidR="00946AEE" w:rsidRPr="00946AEE">
        <w:t>personnel</w:t>
      </w:r>
      <w:r w:rsidR="00BB0C38">
        <w:t>.</w:t>
      </w:r>
      <w:r w:rsidR="00946AEE" w:rsidRPr="00946AEE">
        <w:t xml:space="preserve">  </w:t>
      </w:r>
      <w:r w:rsidR="00946AEE" w:rsidRPr="00946AEE">
        <w:br/>
      </w:r>
    </w:p>
    <w:p w14:paraId="0D22F644" w14:textId="56290897" w:rsidR="00946AEE" w:rsidRDefault="00946AEE" w:rsidP="00946AEE">
      <w:pPr>
        <w:jc w:val="both"/>
      </w:pPr>
      <w:r w:rsidRPr="00946AEE">
        <w:t xml:space="preserve">The Department may, in its discretion, offer the engagement to </w:t>
      </w:r>
      <w:r w:rsidR="00BB0C38">
        <w:t xml:space="preserve">any </w:t>
      </w:r>
      <w:r w:rsidRPr="00946AEE">
        <w:t xml:space="preserve">qualified vendor for consideration.  Upon selection by the Department for a particular engagement from the qualified vendor list as described above, the vendor will be required to execute an Engagement Letter with the Department that will specify the terms of the engagement, the scope of the work to be performed, and other information relating to the payment for the services performed by the licensee or entity that is the subject of the examination.  </w:t>
      </w:r>
    </w:p>
    <w:p w14:paraId="10A3D970" w14:textId="78D96877" w:rsidR="004B74F7" w:rsidRDefault="004B74F7" w:rsidP="00946AEE">
      <w:pPr>
        <w:jc w:val="both"/>
      </w:pPr>
    </w:p>
    <w:p w14:paraId="47898D36" w14:textId="4C8A6C37" w:rsidR="004B74F7" w:rsidRPr="00827E47" w:rsidRDefault="004B74F7" w:rsidP="00946AEE">
      <w:pPr>
        <w:jc w:val="both"/>
      </w:pPr>
      <w:r w:rsidRPr="004B74F7">
        <w:rPr>
          <w:b/>
          <w:bCs/>
        </w:rPr>
        <w:t>Transparency</w:t>
      </w:r>
      <w:r>
        <w:rPr>
          <w:b/>
          <w:bCs/>
        </w:rPr>
        <w:t xml:space="preserve">.  </w:t>
      </w:r>
      <w:r w:rsidR="007C133A">
        <w:t xml:space="preserve">Under </w:t>
      </w:r>
      <w:r w:rsidR="00892D55">
        <w:t xml:space="preserve">the </w:t>
      </w:r>
      <w:r w:rsidR="007C133A">
        <w:t xml:space="preserve">transparency </w:t>
      </w:r>
      <w:r w:rsidR="00892D55">
        <w:t xml:space="preserve">provisions of Pennsylvania’s exam </w:t>
      </w:r>
      <w:r w:rsidR="007C133A">
        <w:t>law</w:t>
      </w:r>
      <w:r w:rsidR="0072471F">
        <w:t xml:space="preserve"> (40 P.S. § 323.</w:t>
      </w:r>
      <w:r w:rsidR="00834A30">
        <w:t>4</w:t>
      </w:r>
      <w:r w:rsidR="0072471F">
        <w:t>b</w:t>
      </w:r>
      <w:r w:rsidR="00277D40">
        <w:t>)</w:t>
      </w:r>
      <w:r w:rsidR="007C133A">
        <w:t xml:space="preserve">, </w:t>
      </w:r>
      <w:r w:rsidR="00CF323D">
        <w:t>the</w:t>
      </w:r>
      <w:r w:rsidR="0072471F">
        <w:t xml:space="preserve"> Department must provide to the licensee, or entity that is the subject of the examination, a detailed budget estimate prior to commencing the examination.  </w:t>
      </w:r>
    </w:p>
    <w:p w14:paraId="114E4448" w14:textId="77777777" w:rsidR="007A4C08" w:rsidRDefault="007A4C08" w:rsidP="003D1827">
      <w:pPr>
        <w:jc w:val="both"/>
      </w:pPr>
    </w:p>
    <w:p w14:paraId="029E2CC4" w14:textId="5F70CB41" w:rsidR="008B5781" w:rsidRPr="00F53B59" w:rsidRDefault="00B45C29" w:rsidP="006269DB">
      <w:pPr>
        <w:jc w:val="both"/>
      </w:pPr>
      <w:bookmarkStart w:id="7" w:name="_Toc300577892"/>
      <w:r w:rsidRPr="00F53B59">
        <w:rPr>
          <w:rStyle w:val="Heading1Char"/>
          <w:rFonts w:ascii="Times New Roman" w:hAnsi="Times New Roman" w:cs="Times New Roman"/>
          <w:color w:val="auto"/>
          <w:sz w:val="20"/>
          <w:szCs w:val="20"/>
        </w:rPr>
        <w:t>Non-Collusi</w:t>
      </w:r>
      <w:r w:rsidR="009151A7" w:rsidRPr="00F53B59">
        <w:rPr>
          <w:rStyle w:val="Heading1Char"/>
          <w:rFonts w:ascii="Times New Roman" w:hAnsi="Times New Roman" w:cs="Times New Roman"/>
          <w:color w:val="auto"/>
          <w:sz w:val="20"/>
          <w:szCs w:val="20"/>
        </w:rPr>
        <w:t>on</w:t>
      </w:r>
      <w:r w:rsidRPr="00F53B59">
        <w:rPr>
          <w:rStyle w:val="Heading1Char"/>
          <w:rFonts w:ascii="Times New Roman" w:hAnsi="Times New Roman" w:cs="Times New Roman"/>
          <w:color w:val="auto"/>
          <w:sz w:val="20"/>
          <w:szCs w:val="20"/>
        </w:rPr>
        <w:t xml:space="preserve"> Affidavit</w:t>
      </w:r>
      <w:bookmarkEnd w:id="7"/>
      <w:r w:rsidRPr="00F53B59">
        <w:t xml:space="preserve">.  The </w:t>
      </w:r>
      <w:r w:rsidRPr="00F53B59">
        <w:rPr>
          <w:bCs/>
          <w:iCs/>
        </w:rPr>
        <w:t>Department</w:t>
      </w:r>
      <w:r w:rsidRPr="00F53B59">
        <w:t xml:space="preserve"> shall summarily reject proposals received from any applicant who engages in collusive bidding.  The terms and conditions of the Anti-Bid Rigging Act, the Act of May 15, 1998, P.L. 358, No.57, 62 Pa. C.S. §§4501 </w:t>
      </w:r>
      <w:r w:rsidRPr="00F53B59">
        <w:rPr>
          <w:u w:val="single"/>
        </w:rPr>
        <w:t>et seq</w:t>
      </w:r>
      <w:r w:rsidRPr="00F53B59">
        <w:t xml:space="preserve">. apply.  Each </w:t>
      </w:r>
      <w:r w:rsidR="00DF6F7A" w:rsidRPr="00F53B59">
        <w:t>applicant</w:t>
      </w:r>
      <w:r w:rsidRPr="00F53B59">
        <w:t xml:space="preserve"> must sign and submit the “Non-Collusi</w:t>
      </w:r>
      <w:r w:rsidR="00F0410E">
        <w:t>on</w:t>
      </w:r>
      <w:r w:rsidRPr="00F53B59">
        <w:t xml:space="preserve"> Affidavit – the Anti-Bid Rigging Act” shown in </w:t>
      </w:r>
      <w:r w:rsidR="00F53B59">
        <w:rPr>
          <w:b/>
        </w:rPr>
        <w:t>TAB D</w:t>
      </w:r>
      <w:r w:rsidRPr="00F53B59">
        <w:t xml:space="preserve">.  </w:t>
      </w:r>
    </w:p>
    <w:p w14:paraId="09280DEF" w14:textId="77777777" w:rsidR="00C142B2" w:rsidRPr="00F53B59" w:rsidRDefault="00C142B2">
      <w:pPr>
        <w:overflowPunct/>
        <w:autoSpaceDE/>
        <w:autoSpaceDN/>
        <w:adjustRightInd/>
        <w:textAlignment w:val="auto"/>
      </w:pPr>
    </w:p>
    <w:p w14:paraId="60AB3C2D" w14:textId="77777777" w:rsidR="00C142B2" w:rsidRDefault="00C142B2" w:rsidP="00C142B2">
      <w:pPr>
        <w:jc w:val="both"/>
        <w:rPr>
          <w:b/>
        </w:rPr>
      </w:pPr>
      <w:r w:rsidRPr="00F53B59">
        <w:rPr>
          <w:rStyle w:val="Heading1Char"/>
          <w:rFonts w:ascii="Times New Roman" w:hAnsi="Times New Roman" w:cs="Times New Roman"/>
          <w:color w:val="auto"/>
          <w:sz w:val="20"/>
          <w:szCs w:val="20"/>
        </w:rPr>
        <w:t>Domestic Workforce Utilization Form</w:t>
      </w:r>
      <w:r w:rsidRPr="00F53B59">
        <w:t xml:space="preserve">.    </w:t>
      </w:r>
      <w:r w:rsidR="0071334C" w:rsidRPr="00F53B59">
        <w:rPr>
          <w:rStyle w:val="Heading1Char"/>
          <w:rFonts w:ascii="Times New Roman" w:hAnsi="Times New Roman" w:cs="Times New Roman"/>
          <w:b w:val="0"/>
          <w:color w:val="auto"/>
          <w:sz w:val="20"/>
          <w:szCs w:val="20"/>
        </w:rPr>
        <w:t>Each applicant must</w:t>
      </w:r>
      <w:r w:rsidR="0071334C" w:rsidRPr="00F53B59">
        <w:rPr>
          <w:rStyle w:val="Heading1Char"/>
          <w:b w:val="0"/>
        </w:rPr>
        <w:t xml:space="preserve"> </w:t>
      </w:r>
      <w:r w:rsidR="0071334C" w:rsidRPr="00F53B59">
        <w:rPr>
          <w:rStyle w:val="Heading1Char"/>
          <w:rFonts w:ascii="Times New Roman" w:hAnsi="Times New Roman" w:cs="Times New Roman"/>
          <w:b w:val="0"/>
          <w:color w:val="auto"/>
          <w:sz w:val="20"/>
          <w:szCs w:val="20"/>
        </w:rPr>
        <w:t xml:space="preserve">complete, sign and witness the </w:t>
      </w:r>
      <w:r w:rsidRPr="00F53B59">
        <w:t xml:space="preserve">“Domestic Workforce Utilization Form” shown in </w:t>
      </w:r>
      <w:r w:rsidR="00F53B59">
        <w:rPr>
          <w:b/>
        </w:rPr>
        <w:t>TAB E</w:t>
      </w:r>
      <w:r w:rsidRPr="00F53B59">
        <w:rPr>
          <w:b/>
        </w:rPr>
        <w:t>.</w:t>
      </w:r>
    </w:p>
    <w:p w14:paraId="24307D94" w14:textId="77777777" w:rsidR="00C142B2" w:rsidRDefault="00C142B2" w:rsidP="00C142B2">
      <w:pPr>
        <w:jc w:val="both"/>
        <w:rPr>
          <w:b/>
        </w:rPr>
      </w:pPr>
    </w:p>
    <w:p w14:paraId="734E6F41" w14:textId="77777777" w:rsidR="00C142B2" w:rsidRDefault="00C142B2" w:rsidP="00C142B2">
      <w:pPr>
        <w:jc w:val="both"/>
        <w:rPr>
          <w:b/>
        </w:rPr>
      </w:pPr>
    </w:p>
    <w:p w14:paraId="070B749B" w14:textId="77777777" w:rsidR="006269DB" w:rsidRDefault="006269DB" w:rsidP="006269DB">
      <w:pPr>
        <w:jc w:val="both"/>
        <w:sectPr w:rsidR="006269DB" w:rsidSect="003C7970">
          <w:footerReference w:type="even" r:id="rId12"/>
          <w:footerReference w:type="default" r:id="rId13"/>
          <w:pgSz w:w="12240" w:h="15840" w:code="1"/>
          <w:pgMar w:top="1152" w:right="1440" w:bottom="1152" w:left="1440" w:header="720" w:footer="720" w:gutter="0"/>
          <w:paperSrc w:first="15" w:other="15"/>
          <w:cols w:space="720"/>
          <w:noEndnote/>
          <w:titlePg/>
        </w:sectPr>
      </w:pPr>
    </w:p>
    <w:p w14:paraId="5D851681" w14:textId="77777777" w:rsidR="004C6DFB" w:rsidRDefault="004C6DFB" w:rsidP="00834A30"/>
    <w:sectPr w:rsidR="004C6DFB" w:rsidSect="006269DB">
      <w:footerReference w:type="default" r:id="rId14"/>
      <w:footerReference w:type="first" r:id="rId15"/>
      <w:type w:val="continuous"/>
      <w:pgSz w:w="12240" w:h="15840" w:code="1"/>
      <w:pgMar w:top="1440" w:right="1440" w:bottom="1440" w:left="1440" w:header="720" w:footer="720" w:gutter="0"/>
      <w:paperSrc w:first="15" w:other="15"/>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CC90D1" w14:textId="77777777" w:rsidR="003E555A" w:rsidRDefault="003E555A">
      <w:r>
        <w:separator/>
      </w:r>
    </w:p>
  </w:endnote>
  <w:endnote w:type="continuationSeparator" w:id="0">
    <w:p w14:paraId="12DA9978" w14:textId="77777777" w:rsidR="003E555A" w:rsidRDefault="003E5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21ADC6" w14:textId="77777777" w:rsidR="001F43F4" w:rsidRDefault="00435EC6">
    <w:pPr>
      <w:pStyle w:val="Footer"/>
      <w:framePr w:wrap="around" w:vAnchor="text" w:hAnchor="margin" w:xAlign="center" w:y="1"/>
      <w:rPr>
        <w:rStyle w:val="PageNumber"/>
      </w:rPr>
    </w:pPr>
    <w:r>
      <w:rPr>
        <w:rStyle w:val="PageNumber"/>
      </w:rPr>
      <w:fldChar w:fldCharType="begin"/>
    </w:r>
    <w:r w:rsidR="001F43F4">
      <w:rPr>
        <w:rStyle w:val="PageNumber"/>
      </w:rPr>
      <w:instrText xml:space="preserve">PAGE  </w:instrText>
    </w:r>
    <w:r>
      <w:rPr>
        <w:rStyle w:val="PageNumber"/>
      </w:rPr>
      <w:fldChar w:fldCharType="separate"/>
    </w:r>
    <w:r w:rsidR="001F43F4">
      <w:rPr>
        <w:rStyle w:val="PageNumber"/>
        <w:noProof/>
      </w:rPr>
      <w:t>9</w:t>
    </w:r>
    <w:r>
      <w:rPr>
        <w:rStyle w:val="PageNumber"/>
      </w:rPr>
      <w:fldChar w:fldCharType="end"/>
    </w:r>
  </w:p>
  <w:p w14:paraId="6C1448AA" w14:textId="77777777" w:rsidR="001F43F4" w:rsidRDefault="001F43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160E1" w14:textId="77777777" w:rsidR="001F43F4" w:rsidRDefault="00435EC6">
    <w:pPr>
      <w:pStyle w:val="Footer"/>
      <w:framePr w:wrap="around" w:vAnchor="text" w:hAnchor="margin" w:xAlign="center" w:y="1"/>
      <w:rPr>
        <w:rStyle w:val="PageNumber"/>
      </w:rPr>
    </w:pPr>
    <w:r>
      <w:rPr>
        <w:rStyle w:val="PageNumber"/>
      </w:rPr>
      <w:fldChar w:fldCharType="begin"/>
    </w:r>
    <w:r w:rsidR="001F43F4">
      <w:rPr>
        <w:rStyle w:val="PageNumber"/>
      </w:rPr>
      <w:instrText xml:space="preserve">PAGE  </w:instrText>
    </w:r>
    <w:r>
      <w:rPr>
        <w:rStyle w:val="PageNumber"/>
      </w:rPr>
      <w:fldChar w:fldCharType="separate"/>
    </w:r>
    <w:r w:rsidR="004D3455">
      <w:rPr>
        <w:rStyle w:val="PageNumber"/>
        <w:noProof/>
      </w:rPr>
      <w:t>3</w:t>
    </w:r>
    <w:r>
      <w:rPr>
        <w:rStyle w:val="PageNumber"/>
      </w:rPr>
      <w:fldChar w:fldCharType="end"/>
    </w:r>
  </w:p>
  <w:p w14:paraId="680E7180" w14:textId="77777777" w:rsidR="001F43F4" w:rsidRDefault="001F43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B942F" w14:textId="77777777" w:rsidR="001F43F4" w:rsidRDefault="001F43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0BD28" w14:textId="77777777" w:rsidR="001F43F4" w:rsidRDefault="001F4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3E452D" w14:textId="77777777" w:rsidR="003E555A" w:rsidRDefault="003E555A">
      <w:r>
        <w:separator/>
      </w:r>
    </w:p>
  </w:footnote>
  <w:footnote w:type="continuationSeparator" w:id="0">
    <w:p w14:paraId="301BCDAC" w14:textId="77777777" w:rsidR="003E555A" w:rsidRDefault="003E55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95767020"/>
    <w:lvl w:ilvl="0">
      <w:numFmt w:val="decimal"/>
      <w:lvlText w:val="*"/>
      <w:lvlJc w:val="left"/>
    </w:lvl>
  </w:abstractNum>
  <w:abstractNum w:abstractNumId="1" w15:restartNumberingAfterBreak="0">
    <w:nsid w:val="07EC13F2"/>
    <w:multiLevelType w:val="singleLevel"/>
    <w:tmpl w:val="9AE605F4"/>
    <w:lvl w:ilvl="0">
      <w:start w:val="1"/>
      <w:numFmt w:val="decimal"/>
      <w:lvlText w:val="%1."/>
      <w:legacy w:legacy="1" w:legacySpace="0" w:legacyIndent="360"/>
      <w:lvlJc w:val="left"/>
      <w:pPr>
        <w:ind w:left="360" w:hanging="360"/>
      </w:pPr>
    </w:lvl>
  </w:abstractNum>
  <w:abstractNum w:abstractNumId="2" w15:restartNumberingAfterBreak="0">
    <w:nsid w:val="28E351A8"/>
    <w:multiLevelType w:val="hybridMultilevel"/>
    <w:tmpl w:val="623C00B0"/>
    <w:lvl w:ilvl="0" w:tplc="0534F2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B9328E5"/>
    <w:multiLevelType w:val="hybridMultilevel"/>
    <w:tmpl w:val="3FE48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0A4C77"/>
    <w:multiLevelType w:val="hybridMultilevel"/>
    <w:tmpl w:val="0742DA6A"/>
    <w:lvl w:ilvl="0" w:tplc="374A9D0A">
      <w:start w:val="15"/>
      <w:numFmt w:val="decimal"/>
      <w:lvlText w:val="%1."/>
      <w:lvlJc w:val="left"/>
      <w:pPr>
        <w:tabs>
          <w:tab w:val="num" w:pos="450"/>
        </w:tabs>
        <w:ind w:left="450" w:hanging="45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5C590165"/>
    <w:multiLevelType w:val="hybridMultilevel"/>
    <w:tmpl w:val="57246E84"/>
    <w:lvl w:ilvl="0" w:tplc="41747FB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FDF4901"/>
    <w:multiLevelType w:val="hybridMultilevel"/>
    <w:tmpl w:val="5DB69CDE"/>
    <w:lvl w:ilvl="0" w:tplc="E4067DE0">
      <w:numFmt w:val="bullet"/>
      <w:lvlText w:val=""/>
      <w:lvlJc w:val="left"/>
      <w:pPr>
        <w:tabs>
          <w:tab w:val="num" w:pos="1800"/>
        </w:tabs>
        <w:ind w:left="1800" w:hanging="360"/>
      </w:pPr>
      <w:rPr>
        <w:rFonts w:ascii="Symbol" w:eastAsia="Times New Roman" w:hAnsi="Symbol" w:cs="Times New Roman" w:hint="default"/>
        <w:color w:val="auto"/>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776779C7"/>
    <w:multiLevelType w:val="hybridMultilevel"/>
    <w:tmpl w:val="30DE1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
  </w:num>
  <w:num w:numId="3">
    <w:abstractNumId w:val="5"/>
  </w:num>
  <w:num w:numId="4">
    <w:abstractNumId w:val="4"/>
  </w:num>
  <w:num w:numId="5">
    <w:abstractNumId w:val="3"/>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A46"/>
    <w:rsid w:val="00001F52"/>
    <w:rsid w:val="00007C39"/>
    <w:rsid w:val="00040B28"/>
    <w:rsid w:val="00054C82"/>
    <w:rsid w:val="00063174"/>
    <w:rsid w:val="00085EA2"/>
    <w:rsid w:val="00090070"/>
    <w:rsid w:val="000A69B1"/>
    <w:rsid w:val="000D4D20"/>
    <w:rsid w:val="000D62B2"/>
    <w:rsid w:val="000D71B8"/>
    <w:rsid w:val="000F5BFC"/>
    <w:rsid w:val="00105782"/>
    <w:rsid w:val="00107EF0"/>
    <w:rsid w:val="00113B47"/>
    <w:rsid w:val="00121858"/>
    <w:rsid w:val="00143E12"/>
    <w:rsid w:val="00151BC1"/>
    <w:rsid w:val="00156D39"/>
    <w:rsid w:val="00163BC0"/>
    <w:rsid w:val="00170B5D"/>
    <w:rsid w:val="001A30A0"/>
    <w:rsid w:val="001B2EFE"/>
    <w:rsid w:val="001D63E7"/>
    <w:rsid w:val="001F43F4"/>
    <w:rsid w:val="002037B1"/>
    <w:rsid w:val="0021033D"/>
    <w:rsid w:val="00224E26"/>
    <w:rsid w:val="002611F5"/>
    <w:rsid w:val="00263040"/>
    <w:rsid w:val="00277D40"/>
    <w:rsid w:val="00290BAE"/>
    <w:rsid w:val="002B2507"/>
    <w:rsid w:val="002D1C61"/>
    <w:rsid w:val="002D1FEE"/>
    <w:rsid w:val="002E2277"/>
    <w:rsid w:val="002E5DE7"/>
    <w:rsid w:val="0034563B"/>
    <w:rsid w:val="00374984"/>
    <w:rsid w:val="003912D9"/>
    <w:rsid w:val="003C7970"/>
    <w:rsid w:val="003D1827"/>
    <w:rsid w:val="003E555A"/>
    <w:rsid w:val="00424C9A"/>
    <w:rsid w:val="00435EC6"/>
    <w:rsid w:val="00446B2F"/>
    <w:rsid w:val="00461154"/>
    <w:rsid w:val="00473B5A"/>
    <w:rsid w:val="00491A1D"/>
    <w:rsid w:val="004B74F7"/>
    <w:rsid w:val="004B76E3"/>
    <w:rsid w:val="004C6DFB"/>
    <w:rsid w:val="004D2288"/>
    <w:rsid w:val="004D3455"/>
    <w:rsid w:val="00523D88"/>
    <w:rsid w:val="00525C9B"/>
    <w:rsid w:val="00540A22"/>
    <w:rsid w:val="00570120"/>
    <w:rsid w:val="005836EF"/>
    <w:rsid w:val="0059598D"/>
    <w:rsid w:val="005B3B8D"/>
    <w:rsid w:val="00600EC0"/>
    <w:rsid w:val="006269DB"/>
    <w:rsid w:val="00634813"/>
    <w:rsid w:val="00651F2C"/>
    <w:rsid w:val="00666B70"/>
    <w:rsid w:val="006920E0"/>
    <w:rsid w:val="006B1A46"/>
    <w:rsid w:val="006B7F67"/>
    <w:rsid w:val="0071334C"/>
    <w:rsid w:val="0072471F"/>
    <w:rsid w:val="00760A7B"/>
    <w:rsid w:val="007A4C08"/>
    <w:rsid w:val="007A79AB"/>
    <w:rsid w:val="007B38C7"/>
    <w:rsid w:val="007C133A"/>
    <w:rsid w:val="00827E47"/>
    <w:rsid w:val="0083343E"/>
    <w:rsid w:val="00834A30"/>
    <w:rsid w:val="00854FAC"/>
    <w:rsid w:val="0085760E"/>
    <w:rsid w:val="00861511"/>
    <w:rsid w:val="00892D55"/>
    <w:rsid w:val="008B5781"/>
    <w:rsid w:val="008C16EF"/>
    <w:rsid w:val="008D6A3E"/>
    <w:rsid w:val="008D72A5"/>
    <w:rsid w:val="00907A15"/>
    <w:rsid w:val="009151A7"/>
    <w:rsid w:val="009415B6"/>
    <w:rsid w:val="00946AEE"/>
    <w:rsid w:val="0096333A"/>
    <w:rsid w:val="0097448B"/>
    <w:rsid w:val="009842F8"/>
    <w:rsid w:val="009C758F"/>
    <w:rsid w:val="009F1FEA"/>
    <w:rsid w:val="00A2085F"/>
    <w:rsid w:val="00A322CA"/>
    <w:rsid w:val="00A42EF6"/>
    <w:rsid w:val="00A45C91"/>
    <w:rsid w:val="00A57E1D"/>
    <w:rsid w:val="00A60C65"/>
    <w:rsid w:val="00AD1342"/>
    <w:rsid w:val="00AD1AB7"/>
    <w:rsid w:val="00AE0180"/>
    <w:rsid w:val="00B17AF4"/>
    <w:rsid w:val="00B247E8"/>
    <w:rsid w:val="00B41C8B"/>
    <w:rsid w:val="00B45C29"/>
    <w:rsid w:val="00B61F18"/>
    <w:rsid w:val="00B62BC5"/>
    <w:rsid w:val="00B635D5"/>
    <w:rsid w:val="00BA034A"/>
    <w:rsid w:val="00BA7327"/>
    <w:rsid w:val="00BB0C38"/>
    <w:rsid w:val="00BD3EE8"/>
    <w:rsid w:val="00BE74A6"/>
    <w:rsid w:val="00C142B2"/>
    <w:rsid w:val="00C244DC"/>
    <w:rsid w:val="00C4546B"/>
    <w:rsid w:val="00C468EC"/>
    <w:rsid w:val="00C978EB"/>
    <w:rsid w:val="00CD57F9"/>
    <w:rsid w:val="00CF323D"/>
    <w:rsid w:val="00D20913"/>
    <w:rsid w:val="00D352A1"/>
    <w:rsid w:val="00D515C6"/>
    <w:rsid w:val="00D7050B"/>
    <w:rsid w:val="00D77459"/>
    <w:rsid w:val="00D91332"/>
    <w:rsid w:val="00DA7342"/>
    <w:rsid w:val="00DD1223"/>
    <w:rsid w:val="00DD240E"/>
    <w:rsid w:val="00DD7CDF"/>
    <w:rsid w:val="00DF35A6"/>
    <w:rsid w:val="00DF6F7A"/>
    <w:rsid w:val="00E2370D"/>
    <w:rsid w:val="00E36770"/>
    <w:rsid w:val="00E42179"/>
    <w:rsid w:val="00E463FA"/>
    <w:rsid w:val="00E740B6"/>
    <w:rsid w:val="00E76DAC"/>
    <w:rsid w:val="00EB6F59"/>
    <w:rsid w:val="00EC46EF"/>
    <w:rsid w:val="00ED2B62"/>
    <w:rsid w:val="00EE2E98"/>
    <w:rsid w:val="00EF1E44"/>
    <w:rsid w:val="00EF7D81"/>
    <w:rsid w:val="00F0359E"/>
    <w:rsid w:val="00F0410E"/>
    <w:rsid w:val="00F2525F"/>
    <w:rsid w:val="00F308D6"/>
    <w:rsid w:val="00F30E21"/>
    <w:rsid w:val="00F454FF"/>
    <w:rsid w:val="00F53B59"/>
    <w:rsid w:val="00F5410D"/>
    <w:rsid w:val="00F61251"/>
    <w:rsid w:val="00F71AAA"/>
    <w:rsid w:val="00FB6080"/>
    <w:rsid w:val="00FC564B"/>
    <w:rsid w:val="70F31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0C2CB4"/>
  <w15:docId w15:val="{9943FBB0-DD09-4E0E-A027-4B2AA4F9C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46B"/>
    <w:pPr>
      <w:overflowPunct w:val="0"/>
      <w:autoSpaceDE w:val="0"/>
      <w:autoSpaceDN w:val="0"/>
      <w:adjustRightInd w:val="0"/>
      <w:textAlignment w:val="baseline"/>
    </w:pPr>
  </w:style>
  <w:style w:type="paragraph" w:styleId="Heading1">
    <w:name w:val="heading 1"/>
    <w:basedOn w:val="Normal"/>
    <w:next w:val="Normal"/>
    <w:link w:val="Heading1Char"/>
    <w:uiPriority w:val="9"/>
    <w:qFormat/>
    <w:rsid w:val="00B45C2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4546B"/>
    <w:pPr>
      <w:tabs>
        <w:tab w:val="center" w:pos="4320"/>
        <w:tab w:val="right" w:pos="8640"/>
      </w:tabs>
    </w:pPr>
  </w:style>
  <w:style w:type="paragraph" w:styleId="Footer">
    <w:name w:val="footer"/>
    <w:basedOn w:val="Normal"/>
    <w:rsid w:val="00C4546B"/>
    <w:pPr>
      <w:tabs>
        <w:tab w:val="center" w:pos="4320"/>
        <w:tab w:val="right" w:pos="8640"/>
      </w:tabs>
    </w:pPr>
  </w:style>
  <w:style w:type="character" w:styleId="PageNumber">
    <w:name w:val="page number"/>
    <w:basedOn w:val="DefaultParagraphFont"/>
    <w:rsid w:val="00C4546B"/>
  </w:style>
  <w:style w:type="paragraph" w:styleId="BalloonText">
    <w:name w:val="Balloon Text"/>
    <w:basedOn w:val="Normal"/>
    <w:link w:val="BalloonTextChar"/>
    <w:uiPriority w:val="99"/>
    <w:semiHidden/>
    <w:unhideWhenUsed/>
    <w:rsid w:val="006B1A46"/>
    <w:rPr>
      <w:rFonts w:ascii="Tahoma" w:hAnsi="Tahoma" w:cs="Tahoma"/>
      <w:sz w:val="16"/>
      <w:szCs w:val="16"/>
    </w:rPr>
  </w:style>
  <w:style w:type="character" w:customStyle="1" w:styleId="BalloonTextChar">
    <w:name w:val="Balloon Text Char"/>
    <w:basedOn w:val="DefaultParagraphFont"/>
    <w:link w:val="BalloonText"/>
    <w:uiPriority w:val="99"/>
    <w:semiHidden/>
    <w:rsid w:val="006B1A46"/>
    <w:rPr>
      <w:rFonts w:ascii="Tahoma" w:hAnsi="Tahoma" w:cs="Tahoma"/>
      <w:sz w:val="16"/>
      <w:szCs w:val="16"/>
    </w:rPr>
  </w:style>
  <w:style w:type="paragraph" w:styleId="Revision">
    <w:name w:val="Revision"/>
    <w:hidden/>
    <w:uiPriority w:val="99"/>
    <w:semiHidden/>
    <w:rsid w:val="006B1A46"/>
  </w:style>
  <w:style w:type="paragraph" w:styleId="ListParagraph">
    <w:name w:val="List Paragraph"/>
    <w:basedOn w:val="Normal"/>
    <w:uiPriority w:val="34"/>
    <w:qFormat/>
    <w:rsid w:val="00156D39"/>
    <w:pPr>
      <w:ind w:left="720"/>
      <w:contextualSpacing/>
    </w:pPr>
  </w:style>
  <w:style w:type="character" w:styleId="CommentReference">
    <w:name w:val="annotation reference"/>
    <w:basedOn w:val="DefaultParagraphFont"/>
    <w:uiPriority w:val="99"/>
    <w:semiHidden/>
    <w:unhideWhenUsed/>
    <w:rsid w:val="000F5BFC"/>
    <w:rPr>
      <w:sz w:val="16"/>
      <w:szCs w:val="16"/>
    </w:rPr>
  </w:style>
  <w:style w:type="paragraph" w:styleId="CommentText">
    <w:name w:val="annotation text"/>
    <w:basedOn w:val="Normal"/>
    <w:link w:val="CommentTextChar"/>
    <w:uiPriority w:val="99"/>
    <w:semiHidden/>
    <w:unhideWhenUsed/>
    <w:rsid w:val="000F5BFC"/>
  </w:style>
  <w:style w:type="character" w:customStyle="1" w:styleId="CommentTextChar">
    <w:name w:val="Comment Text Char"/>
    <w:basedOn w:val="DefaultParagraphFont"/>
    <w:link w:val="CommentText"/>
    <w:uiPriority w:val="99"/>
    <w:semiHidden/>
    <w:rsid w:val="000F5BFC"/>
  </w:style>
  <w:style w:type="paragraph" w:styleId="CommentSubject">
    <w:name w:val="annotation subject"/>
    <w:basedOn w:val="CommentText"/>
    <w:next w:val="CommentText"/>
    <w:link w:val="CommentSubjectChar"/>
    <w:uiPriority w:val="99"/>
    <w:semiHidden/>
    <w:unhideWhenUsed/>
    <w:rsid w:val="000F5BFC"/>
    <w:rPr>
      <w:b/>
      <w:bCs/>
    </w:rPr>
  </w:style>
  <w:style w:type="character" w:customStyle="1" w:styleId="CommentSubjectChar">
    <w:name w:val="Comment Subject Char"/>
    <w:basedOn w:val="CommentTextChar"/>
    <w:link w:val="CommentSubject"/>
    <w:uiPriority w:val="99"/>
    <w:semiHidden/>
    <w:rsid w:val="000F5BFC"/>
    <w:rPr>
      <w:b/>
      <w:bCs/>
    </w:rPr>
  </w:style>
  <w:style w:type="paragraph" w:styleId="FootnoteText">
    <w:name w:val="footnote text"/>
    <w:basedOn w:val="Normal"/>
    <w:link w:val="FootnoteTextChar"/>
    <w:uiPriority w:val="99"/>
    <w:semiHidden/>
    <w:unhideWhenUsed/>
    <w:rsid w:val="005836EF"/>
  </w:style>
  <w:style w:type="character" w:customStyle="1" w:styleId="FootnoteTextChar">
    <w:name w:val="Footnote Text Char"/>
    <w:basedOn w:val="DefaultParagraphFont"/>
    <w:link w:val="FootnoteText"/>
    <w:uiPriority w:val="99"/>
    <w:semiHidden/>
    <w:rsid w:val="005836EF"/>
  </w:style>
  <w:style w:type="character" w:styleId="FootnoteReference">
    <w:name w:val="footnote reference"/>
    <w:basedOn w:val="DefaultParagraphFont"/>
    <w:uiPriority w:val="99"/>
    <w:semiHidden/>
    <w:unhideWhenUsed/>
    <w:rsid w:val="005836EF"/>
    <w:rPr>
      <w:vertAlign w:val="superscript"/>
    </w:rPr>
  </w:style>
  <w:style w:type="character" w:customStyle="1" w:styleId="Heading1Char">
    <w:name w:val="Heading 1 Char"/>
    <w:basedOn w:val="DefaultParagraphFont"/>
    <w:link w:val="Heading1"/>
    <w:uiPriority w:val="9"/>
    <w:rsid w:val="00B45C29"/>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unhideWhenUsed/>
    <w:rsid w:val="00B45C29"/>
    <w:pPr>
      <w:spacing w:after="100"/>
    </w:pPr>
  </w:style>
  <w:style w:type="character" w:styleId="Hyperlink">
    <w:name w:val="Hyperlink"/>
    <w:basedOn w:val="DefaultParagraphFont"/>
    <w:uiPriority w:val="99"/>
    <w:unhideWhenUsed/>
    <w:rsid w:val="00B45C29"/>
    <w:rPr>
      <w:color w:val="0000FF" w:themeColor="hyperlink"/>
      <w:u w:val="single"/>
    </w:rPr>
  </w:style>
  <w:style w:type="paragraph" w:styleId="NormalIndent">
    <w:name w:val="Normal Indent"/>
    <w:basedOn w:val="Normal"/>
    <w:rsid w:val="00946AEE"/>
    <w:pPr>
      <w:overflowPunct/>
      <w:autoSpaceDE/>
      <w:autoSpaceDN/>
      <w:adjustRightInd/>
      <w:spacing w:before="240" w:line="240" w:lineRule="atLeast"/>
      <w:ind w:left="720"/>
      <w:textAlignment w:val="auto"/>
    </w:pPr>
    <w:rPr>
      <w:sz w:val="24"/>
      <w:szCs w:val="24"/>
    </w:rPr>
  </w:style>
  <w:style w:type="table" w:styleId="TableGrid">
    <w:name w:val="Table Grid"/>
    <w:basedOn w:val="TableNormal"/>
    <w:uiPriority w:val="59"/>
    <w:rsid w:val="00F30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0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71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lapkowicz@pa.go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lapkowicz@pa.gov"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mailto:mlapkowicz@pa.gov%20%20" TargetMode="External"/><Relationship Id="rId4" Type="http://schemas.openxmlformats.org/officeDocument/2006/relationships/settings" Target="settings.xml"/><Relationship Id="rId9" Type="http://schemas.openxmlformats.org/officeDocument/2006/relationships/hyperlink" Target="mailto:mlapkowicz@pa.gov%20%20"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6CA5A-AE8D-4D54-B34D-6437A406A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1375</Words>
  <Characters>7842</Characters>
  <Application>Microsoft Office Word</Application>
  <DocSecurity>0</DocSecurity>
  <Lines>65</Lines>
  <Paragraphs>18</Paragraphs>
  <ScaleCrop>false</ScaleCrop>
  <Company>Pennsylvania Insurance Department</Company>
  <LinksUpToDate>false</LinksUpToDate>
  <CharactersWithSpaces>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QUALIFICATIONS</dc:title>
  <dc:creator>Information Systems Division</dc:creator>
  <cp:lastModifiedBy>Kate Dzurec-Dunton</cp:lastModifiedBy>
  <cp:revision>12</cp:revision>
  <cp:lastPrinted>2020-03-12T14:36:00Z</cp:lastPrinted>
  <dcterms:created xsi:type="dcterms:W3CDTF">2020-02-27T20:34:00Z</dcterms:created>
  <dcterms:modified xsi:type="dcterms:W3CDTF">2020-03-20T13:01:00Z</dcterms:modified>
</cp:coreProperties>
</file>