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C0DB6" w14:textId="09F9408D" w:rsidR="00CA5C11" w:rsidRDefault="00CA5C11" w:rsidP="00E920FB">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ATTACHMENT B </w:t>
      </w:r>
    </w:p>
    <w:p w14:paraId="6FF551ED" w14:textId="6B5D6156" w:rsidR="00E920FB" w:rsidRPr="00DF6E4E" w:rsidRDefault="00E920FB" w:rsidP="00E920FB">
      <w:pPr>
        <w:spacing w:after="0" w:line="240" w:lineRule="auto"/>
        <w:jc w:val="center"/>
        <w:rPr>
          <w:rFonts w:ascii="Times New Roman" w:eastAsia="Times New Roman" w:hAnsi="Times New Roman" w:cs="Times New Roman"/>
          <w:b/>
          <w:bCs/>
          <w:sz w:val="24"/>
          <w:szCs w:val="24"/>
        </w:rPr>
      </w:pPr>
      <w:r w:rsidRPr="00DF6E4E">
        <w:rPr>
          <w:rFonts w:ascii="Times New Roman" w:eastAsia="Times New Roman" w:hAnsi="Times New Roman" w:cs="Times New Roman"/>
          <w:b/>
          <w:bCs/>
          <w:sz w:val="24"/>
          <w:szCs w:val="24"/>
        </w:rPr>
        <w:t xml:space="preserve">CERTIFICATION </w:t>
      </w:r>
    </w:p>
    <w:p w14:paraId="3154E829" w14:textId="77777777" w:rsidR="00E920FB" w:rsidRPr="00DF6E4E" w:rsidRDefault="00E920FB" w:rsidP="00E920FB">
      <w:pPr>
        <w:spacing w:after="0" w:line="240" w:lineRule="auto"/>
        <w:jc w:val="center"/>
        <w:rPr>
          <w:rFonts w:ascii="Times New Roman" w:eastAsia="Times New Roman" w:hAnsi="Times New Roman" w:cs="Times New Roman"/>
          <w:b/>
          <w:bCs/>
          <w:sz w:val="24"/>
          <w:szCs w:val="24"/>
        </w:rPr>
      </w:pPr>
      <w:r w:rsidRPr="00DF6E4E">
        <w:rPr>
          <w:rFonts w:ascii="Times New Roman" w:eastAsia="Times New Roman" w:hAnsi="Times New Roman" w:cs="Times New Roman"/>
          <w:b/>
          <w:bCs/>
          <w:sz w:val="24"/>
          <w:szCs w:val="24"/>
        </w:rPr>
        <w:t>Required By</w:t>
      </w:r>
      <w:r>
        <w:rPr>
          <w:rFonts w:ascii="Times New Roman" w:eastAsia="Times New Roman" w:hAnsi="Times New Roman" w:cs="Times New Roman"/>
          <w:b/>
          <w:bCs/>
          <w:sz w:val="24"/>
          <w:szCs w:val="24"/>
        </w:rPr>
        <w:t xml:space="preserve"> </w:t>
      </w:r>
      <w:r w:rsidRPr="00DF6E4E">
        <w:rPr>
          <w:rFonts w:ascii="Times New Roman" w:eastAsia="Times New Roman" w:hAnsi="Times New Roman" w:cs="Times New Roman"/>
          <w:b/>
          <w:bCs/>
          <w:sz w:val="24"/>
          <w:szCs w:val="24"/>
        </w:rPr>
        <w:t xml:space="preserve">Executive Order 2004-4 </w:t>
      </w:r>
    </w:p>
    <w:p w14:paraId="215B3880" w14:textId="77777777" w:rsidR="00E920FB" w:rsidRPr="00E8541A" w:rsidRDefault="00E920FB" w:rsidP="00E920FB">
      <w:pPr>
        <w:spacing w:after="0" w:line="240" w:lineRule="auto"/>
        <w:jc w:val="center"/>
        <w:rPr>
          <w:rFonts w:ascii="Times New Roman" w:eastAsia="Times New Roman" w:hAnsi="Times New Roman" w:cs="Times New Roman"/>
          <w:sz w:val="24"/>
          <w:szCs w:val="24"/>
        </w:rPr>
      </w:pPr>
      <w:r w:rsidRPr="00DF6E4E">
        <w:rPr>
          <w:rFonts w:ascii="Times New Roman" w:eastAsia="Times New Roman" w:hAnsi="Times New Roman" w:cs="Times New Roman"/>
          <w:b/>
          <w:bCs/>
          <w:sz w:val="24"/>
          <w:szCs w:val="24"/>
        </w:rPr>
        <w:t>Anti-Sweatshop Procurement Policy</w:t>
      </w:r>
    </w:p>
    <w:p w14:paraId="4393448A" w14:textId="77777777" w:rsidR="00DF6E4E" w:rsidRDefault="00DF6E4E" w:rsidP="00DF6E4E">
      <w:pPr>
        <w:jc w:val="center"/>
      </w:pPr>
    </w:p>
    <w:p w14:paraId="03B94B43" w14:textId="77777777" w:rsidR="00DF6E4E" w:rsidRPr="00E8541A" w:rsidRDefault="00DF6E4E" w:rsidP="00E30E38">
      <w:pPr>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rPr>
        <w:t>I, ________________________________, being the __________________________ [title] of _________________________________ [Contractor], a ____________________________ [State or Country of incorporation] corporation, or other legal entity, ("Contractor") located at ______________ ____________________________________________________________________________________________________________ [address], having a Social Security or Federal Identification Number of ______________________, do hereby certify and represent to the Commonwealth of Pennsylvania ("Commonwealth"):</w:t>
      </w:r>
    </w:p>
    <w:p w14:paraId="7688F6BE" w14:textId="77777777" w:rsidR="00DF6E4E" w:rsidRPr="00DF6E4E" w:rsidRDefault="00DF6E4E" w:rsidP="00E30E38">
      <w:pPr>
        <w:spacing w:after="0" w:line="240" w:lineRule="auto"/>
        <w:jc w:val="both"/>
        <w:rPr>
          <w:rFonts w:ascii="Times New Roman" w:eastAsia="Times New Roman" w:hAnsi="Times New Roman" w:cs="Times New Roman"/>
        </w:rPr>
      </w:pPr>
    </w:p>
    <w:p w14:paraId="7F6EDA12" w14:textId="77777777" w:rsidR="00DF6E4E" w:rsidRPr="00E8541A" w:rsidRDefault="00DF6E4E" w:rsidP="00E30E38">
      <w:pPr>
        <w:pStyle w:val="ListParagraph"/>
        <w:numPr>
          <w:ilvl w:val="0"/>
          <w:numId w:val="2"/>
        </w:numPr>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rPr>
        <w:t xml:space="preserve">In connection with the manufacturing of the apparel or the laundering of apparel that the Contractor is offering to provide as a part of its bid [or proposal]/the contract, Contractor certifies and agrees </w:t>
      </w:r>
      <w:r w:rsidRPr="00E8541A">
        <w:rPr>
          <w:rFonts w:ascii="Times New Roman" w:eastAsia="Times New Roman" w:hAnsi="Times New Roman" w:cs="Times New Roman"/>
          <w:b/>
          <w:bCs/>
        </w:rPr>
        <w:t xml:space="preserve">(Contractor </w:t>
      </w:r>
      <w:r w:rsidRPr="00E8541A">
        <w:rPr>
          <w:rFonts w:ascii="Times New Roman" w:eastAsia="Times New Roman" w:hAnsi="Times New Roman" w:cs="Times New Roman"/>
          <w:b/>
          <w:bCs/>
          <w:u w:val="single"/>
        </w:rPr>
        <w:t>MUST</w:t>
      </w:r>
      <w:r w:rsidRPr="00E8541A">
        <w:rPr>
          <w:rFonts w:ascii="Times New Roman" w:eastAsia="Times New Roman" w:hAnsi="Times New Roman" w:cs="Times New Roman"/>
          <w:b/>
          <w:bCs/>
        </w:rPr>
        <w:t xml:space="preserve"> check either the “a.” box or the “b.” box below, whichever is applicable)</w:t>
      </w:r>
      <w:r w:rsidRPr="00E8541A">
        <w:rPr>
          <w:rFonts w:ascii="Times New Roman" w:eastAsia="Times New Roman" w:hAnsi="Times New Roman" w:cs="Times New Roman"/>
        </w:rPr>
        <w:t>:</w:t>
      </w:r>
    </w:p>
    <w:p w14:paraId="5AB0D8E7" w14:textId="77777777" w:rsidR="00E30E38" w:rsidRPr="00E8541A" w:rsidRDefault="00C023C8" w:rsidP="00E30E38">
      <w:pPr>
        <w:tabs>
          <w:tab w:val="left" w:pos="2160"/>
        </w:tabs>
        <w:spacing w:after="0" w:line="240" w:lineRule="auto"/>
        <w:ind w:left="720"/>
        <w:jc w:val="both"/>
        <w:rPr>
          <w:rFonts w:ascii="Times New Roman" w:eastAsia="Times New Roman" w:hAnsi="Times New Roman" w:cs="Times New Roman"/>
        </w:rPr>
      </w:pPr>
      <w:r>
        <w:rPr>
          <w:rFonts w:ascii="Times New Roman" w:eastAsia="Times New Roman" w:hAnsi="Times New Roman" w:cs="Times New Roman"/>
          <w:noProof/>
        </w:rPr>
        <mc:AlternateContent>
          <mc:Choice Requires="wps">
            <w:drawing>
              <wp:anchor distT="0" distB="0" distL="114300" distR="114300" simplePos="0" relativeHeight="251659264" behindDoc="0" locked="0" layoutInCell="1" allowOverlap="1" wp14:anchorId="57FAA543" wp14:editId="45A2D268">
                <wp:simplePos x="0" y="0"/>
                <wp:positionH relativeFrom="column">
                  <wp:posOffset>382905</wp:posOffset>
                </wp:positionH>
                <wp:positionV relativeFrom="paragraph">
                  <wp:posOffset>137795</wp:posOffset>
                </wp:positionV>
                <wp:extent cx="161925" cy="171450"/>
                <wp:effectExtent l="0" t="0" r="28575" b="19050"/>
                <wp:wrapNone/>
                <wp:docPr id="2" name="Frame 2"/>
                <wp:cNvGraphicFramePr/>
                <a:graphic xmlns:a="http://schemas.openxmlformats.org/drawingml/2006/main">
                  <a:graphicData uri="http://schemas.microsoft.com/office/word/2010/wordprocessingShape">
                    <wps:wsp>
                      <wps:cNvSpPr/>
                      <wps:spPr>
                        <a:xfrm>
                          <a:off x="0" y="0"/>
                          <a:ext cx="161925" cy="171450"/>
                        </a:xfrm>
                        <a:prstGeom prst="frame">
                          <a:avLst/>
                        </a:prstGeom>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2B9F802" id="Frame 2" o:spid="_x0000_s1026" style="position:absolute;margin-left:30.15pt;margin-top:10.85pt;width:12.75pt;height:1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1925,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" path="m,l161925,r,171450l,171450,,xm20241,20241r,130968l141684,151209r,-130968l20241,20241xe" fillcolor="#4f81bd [3204]" strokecolor="black [3213]" strokeweight="1.25pt">
                <v:path arrowok="t" o:connecttype="custom" o:connectlocs="0,0;161925,0;161925,171450;0,171450;0,0;20241,20241;20241,151209;141684,151209;141684,20241;20241,20241" o:connectangles="0,0,0,0,0,0,0,0,0,0"/>
              </v:shape>
            </w:pict>
          </mc:Fallback>
        </mc:AlternateContent>
      </w:r>
    </w:p>
    <w:p w14:paraId="4D7DF334" w14:textId="77777777" w:rsidR="00DF6E4E" w:rsidRPr="00E8541A" w:rsidRDefault="00DF6E4E" w:rsidP="00E30E38">
      <w:pPr>
        <w:pStyle w:val="ListParagraph"/>
        <w:numPr>
          <w:ilvl w:val="1"/>
          <w:numId w:val="2"/>
        </w:numPr>
        <w:tabs>
          <w:tab w:val="left" w:pos="216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rPr>
        <w:t>Each and every employee used in connection with the manufacturing or laundering of apparel will be paid an hourly rate at least equivalent to the Poverty Threshold, as defined in Paragraph 6 below; and</w:t>
      </w:r>
    </w:p>
    <w:p w14:paraId="73E7F132" w14:textId="77777777" w:rsidR="00E30E38" w:rsidRPr="00E8541A" w:rsidRDefault="00E30E38" w:rsidP="00E30E38">
      <w:pPr>
        <w:tabs>
          <w:tab w:val="left" w:pos="2520"/>
        </w:tabs>
        <w:spacing w:after="0" w:line="240" w:lineRule="auto"/>
        <w:ind w:left="720"/>
        <w:jc w:val="both"/>
        <w:rPr>
          <w:rFonts w:ascii="Times New Roman" w:eastAsia="Times New Roman" w:hAnsi="Times New Roman" w:cs="Times New Roman"/>
        </w:rPr>
      </w:pPr>
      <w:r w:rsidRPr="00E8541A">
        <w:rPr>
          <w:rFonts w:ascii="Times New Roman" w:eastAsia="Times New Roman" w:hAnsi="Times New Roman" w:cs="Times New Roman"/>
        </w:rPr>
        <w:tab/>
      </w:r>
    </w:p>
    <w:p w14:paraId="241D0D2B" w14:textId="77777777" w:rsidR="00DF6E4E" w:rsidRPr="00E8541A" w:rsidRDefault="00DF6E4E" w:rsidP="00E30E38">
      <w:pPr>
        <w:pStyle w:val="ListParagraph"/>
        <w:numPr>
          <w:ilvl w:val="2"/>
          <w:numId w:val="2"/>
        </w:numPr>
        <w:tabs>
          <w:tab w:val="left" w:pos="252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Each</w:t>
      </w:r>
      <w:r w:rsidRPr="00E8541A">
        <w:rPr>
          <w:rFonts w:ascii="Times New Roman" w:eastAsia="Times New Roman" w:hAnsi="Times New Roman" w:cs="Times New Roman"/>
        </w:rPr>
        <w:t xml:space="preserve"> and every employee used in connection with the manufacturing or laundering of apparel will be provided with working conditions that meet or exceed the International Labor Organization Convention's ("ILO") standards governing forced labor, child labor, payment of wages, hours of work, occupational health and safety and nondiscrimination, and Contractor is in compliance with all federal, state and local laws of the locality of manufacturing/laundering of the apparel, except where preempted by federal/state law; and</w:t>
      </w:r>
    </w:p>
    <w:p w14:paraId="098EE3CC"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49C5ACED" w14:textId="77777777" w:rsidR="00E30E38" w:rsidRPr="00E8541A" w:rsidRDefault="00DF6E4E" w:rsidP="00E30E38">
      <w:pPr>
        <w:pStyle w:val="ListParagraph"/>
        <w:numPr>
          <w:ilvl w:val="2"/>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The</w:t>
      </w:r>
      <w:r w:rsidRPr="00E8541A">
        <w:rPr>
          <w:rFonts w:ascii="Times New Roman" w:eastAsia="Times New Roman" w:hAnsi="Times New Roman" w:cs="Times New Roman"/>
        </w:rPr>
        <w:t xml:space="preserve"> representations in a.1 and a.2 above are also true in regard to any of Contractor's subcontractors, and subsidiary, affiliated, or associated corporations that are being or will be used in the manufacturing or laundering of apparel in connection with this bid [or proposal]or contract.</w:t>
      </w:r>
    </w:p>
    <w:p w14:paraId="3F87D332" w14:textId="77777777" w:rsidR="00E30E38" w:rsidRPr="00E8541A" w:rsidRDefault="00E30E38" w:rsidP="00E30E38">
      <w:pPr>
        <w:pStyle w:val="ListParagraph"/>
        <w:jc w:val="both"/>
        <w:rPr>
          <w:rFonts w:ascii="Times New Roman" w:eastAsia="Times New Roman" w:hAnsi="Times New Roman" w:cs="Times New Roman"/>
          <w:b/>
          <w:bCs/>
        </w:rPr>
      </w:pPr>
    </w:p>
    <w:p w14:paraId="58BDE97F" w14:textId="77777777" w:rsidR="00E30E38" w:rsidRPr="00E8541A" w:rsidRDefault="00DF6E4E" w:rsidP="00E30E38">
      <w:pPr>
        <w:tabs>
          <w:tab w:val="left" w:pos="2880"/>
        </w:tabs>
        <w:spacing w:after="0" w:line="240" w:lineRule="auto"/>
        <w:ind w:left="1620"/>
        <w:jc w:val="center"/>
        <w:rPr>
          <w:rFonts w:ascii="Times New Roman" w:eastAsia="Times New Roman" w:hAnsi="Times New Roman" w:cs="Times New Roman"/>
        </w:rPr>
      </w:pPr>
      <w:r w:rsidRPr="00E8541A">
        <w:rPr>
          <w:rFonts w:ascii="Times New Roman" w:eastAsia="Times New Roman" w:hAnsi="Times New Roman" w:cs="Times New Roman"/>
          <w:b/>
          <w:bCs/>
        </w:rPr>
        <w:t>OR</w:t>
      </w:r>
    </w:p>
    <w:p w14:paraId="08B3A028" w14:textId="77777777" w:rsidR="00E30E38" w:rsidRPr="00E8541A" w:rsidRDefault="00C023C8" w:rsidP="00E30E38">
      <w:pPr>
        <w:pStyle w:val="ListParagraph"/>
        <w:jc w:val="both"/>
        <w:rPr>
          <w:rFonts w:ascii="Times New Roman" w:eastAsia="Times New Roman" w:hAnsi="Times New Roman" w:cs="Times New Roman"/>
          <w:b/>
        </w:rPr>
      </w:pPr>
      <w:r w:rsidRPr="00C023C8">
        <w:rPr>
          <w:rFonts w:ascii="Times New Roman" w:eastAsia="Times New Roman" w:hAnsi="Times New Roman" w:cs="Times New Roman"/>
          <w:noProof/>
        </w:rPr>
        <mc:AlternateContent>
          <mc:Choice Requires="wps">
            <w:drawing>
              <wp:anchor distT="0" distB="0" distL="114300" distR="114300" simplePos="0" relativeHeight="251661312" behindDoc="0" locked="0" layoutInCell="1" allowOverlap="1" wp14:anchorId="126EBC2C" wp14:editId="3D359609">
                <wp:simplePos x="0" y="0"/>
                <wp:positionH relativeFrom="column">
                  <wp:posOffset>382905</wp:posOffset>
                </wp:positionH>
                <wp:positionV relativeFrom="paragraph">
                  <wp:posOffset>163195</wp:posOffset>
                </wp:positionV>
                <wp:extent cx="161925" cy="171450"/>
                <wp:effectExtent l="0" t="0" r="28575" b="19050"/>
                <wp:wrapNone/>
                <wp:docPr id="3" name="Frame 3"/>
                <wp:cNvGraphicFramePr/>
                <a:graphic xmlns:a="http://schemas.openxmlformats.org/drawingml/2006/main">
                  <a:graphicData uri="http://schemas.microsoft.com/office/word/2010/wordprocessingShape">
                    <wps:wsp>
                      <wps:cNvSpPr/>
                      <wps:spPr>
                        <a:xfrm>
                          <a:off x="0" y="0"/>
                          <a:ext cx="161925" cy="171450"/>
                        </a:xfrm>
                        <a:prstGeom prst="frame">
                          <a:avLst/>
                        </a:prstGeom>
                        <a:solidFill>
                          <a:schemeClr val="tx1"/>
                        </a:solidFill>
                        <a:ln w="1587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B776509" id="Frame 3" o:spid="_x0000_s1026" style="position:absolute;margin-left:30.15pt;margin-top:12.85pt;width:12.75pt;height:13.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61925,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" path="m,l161925,r,171450l,171450,,xm20241,20241r,130968l141684,151209r,-130968l20241,20241xe" fillcolor="black [3213]" strokecolor="black [3213]" strokeweight="1.25pt">
                <v:path arrowok="t" o:connecttype="custom" o:connectlocs="0,0;161925,0;161925,171450;0,171450;0,0;20241,20241;20241,151209;141684,151209;141684,20241;20241,20241" o:connectangles="0,0,0,0,0,0,0,0,0,0"/>
              </v:shape>
            </w:pict>
          </mc:Fallback>
        </mc:AlternateContent>
      </w:r>
    </w:p>
    <w:p w14:paraId="6E13CB09" w14:textId="77777777" w:rsidR="00DF6E4E" w:rsidRPr="00E8541A" w:rsidRDefault="00DF6E4E" w:rsidP="00E30E38">
      <w:pPr>
        <w:pStyle w:val="ListParagraph"/>
        <w:numPr>
          <w:ilvl w:val="1"/>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A collective</w:t>
      </w:r>
      <w:r w:rsidRPr="00E8541A">
        <w:rPr>
          <w:rFonts w:ascii="Times New Roman" w:eastAsia="Times New Roman" w:hAnsi="Times New Roman" w:cs="Times New Roman"/>
        </w:rPr>
        <w:t xml:space="preserve"> bargaining agreement is in effect between the operator of the manufacturing facility(</w:t>
      </w:r>
      <w:proofErr w:type="spellStart"/>
      <w:r w:rsidRPr="00E8541A">
        <w:rPr>
          <w:rFonts w:ascii="Times New Roman" w:eastAsia="Times New Roman" w:hAnsi="Times New Roman" w:cs="Times New Roman"/>
        </w:rPr>
        <w:t>ies</w:t>
      </w:r>
      <w:proofErr w:type="spellEnd"/>
      <w:r w:rsidRPr="00E8541A">
        <w:rPr>
          <w:rFonts w:ascii="Times New Roman" w:eastAsia="Times New Roman" w:hAnsi="Times New Roman" w:cs="Times New Roman"/>
        </w:rPr>
        <w:t>) and its employees and will remain in effect for the duration of the contract for the manufacturing/laundering of the apparel.  The union representing the ma</w:t>
      </w:r>
      <w:r w:rsidR="00D94778">
        <w:rPr>
          <w:rFonts w:ascii="Times New Roman" w:eastAsia="Times New Roman" w:hAnsi="Times New Roman" w:cs="Times New Roman"/>
        </w:rPr>
        <w:t xml:space="preserve">nufacturing facility's employees is </w:t>
      </w:r>
      <w:r w:rsidRPr="00E8541A">
        <w:rPr>
          <w:rFonts w:ascii="Times New Roman" w:eastAsia="Times New Roman" w:hAnsi="Times New Roman" w:cs="Times New Roman"/>
        </w:rPr>
        <w:t>________________________ _________________________________________ [</w:t>
      </w:r>
      <w:r w:rsidRPr="00E8541A">
        <w:rPr>
          <w:rFonts w:ascii="Times New Roman" w:eastAsia="Times New Roman" w:hAnsi="Times New Roman" w:cs="Times New Roman"/>
          <w:b/>
          <w:bCs/>
        </w:rPr>
        <w:t xml:space="preserve">Contractor must identify union in the space provided].  </w:t>
      </w:r>
      <w:r w:rsidRPr="00E8541A">
        <w:rPr>
          <w:rFonts w:ascii="Times New Roman" w:eastAsia="Times New Roman" w:hAnsi="Times New Roman" w:cs="Times New Roman"/>
        </w:rPr>
        <w:t>The union is a responsible organization that is not influenced or controlled by management.</w:t>
      </w:r>
    </w:p>
    <w:p w14:paraId="0861146E" w14:textId="77777777" w:rsidR="00E920FB" w:rsidRPr="00E920FB" w:rsidRDefault="00E920FB" w:rsidP="00E920FB">
      <w:pPr>
        <w:tabs>
          <w:tab w:val="left" w:pos="2880"/>
        </w:tabs>
        <w:spacing w:after="0" w:line="240" w:lineRule="auto"/>
        <w:jc w:val="both"/>
        <w:rPr>
          <w:rFonts w:ascii="Times New Roman" w:eastAsia="Times New Roman" w:hAnsi="Times New Roman" w:cs="Times New Roman"/>
        </w:rPr>
      </w:pPr>
    </w:p>
    <w:p w14:paraId="0F5972B1"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Contractor</w:t>
      </w:r>
      <w:r w:rsidRPr="00E8541A">
        <w:rPr>
          <w:rFonts w:ascii="Times New Roman" w:eastAsia="Times New Roman" w:hAnsi="Times New Roman" w:cs="Times New Roman"/>
        </w:rPr>
        <w:t xml:space="preserve"> has attached a list of each proposed facility that will be utilized in the manufacture of the apparel or laundering of the apparel, including subcontractors.  This list includes the business name of any and all suppliers and subcontractors or any subsidiary, affiliated or associated corporation the address of manufacturing or laundering facilities that will be utilized, a contact person(s), and telephone numbers for each facility.  Contractor will notify the Contracting Officer in writing of any change in these items within seven (7) business days of such change occurring.  No change will be made without the Contracting Officer’s approval.</w:t>
      </w:r>
    </w:p>
    <w:p w14:paraId="7591A2A6"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lastRenderedPageBreak/>
        <w:t>Contractor will,</w:t>
      </w:r>
      <w:r w:rsidRPr="00E8541A">
        <w:rPr>
          <w:rFonts w:ascii="Times New Roman" w:eastAsia="Times New Roman" w:hAnsi="Times New Roman" w:cs="Times New Roman"/>
        </w:rPr>
        <w:t xml:space="preserve"> during normal business hours, allow Commonwealth </w:t>
      </w:r>
      <w:r w:rsidR="00D94778" w:rsidRPr="00E8541A">
        <w:rPr>
          <w:rFonts w:ascii="Times New Roman" w:eastAsia="Times New Roman" w:hAnsi="Times New Roman" w:cs="Times New Roman"/>
        </w:rPr>
        <w:t>representatives</w:t>
      </w:r>
      <w:r w:rsidRPr="00E8541A">
        <w:rPr>
          <w:rFonts w:ascii="Times New Roman" w:eastAsia="Times New Roman" w:hAnsi="Times New Roman" w:cs="Times New Roman"/>
        </w:rPr>
        <w:t xml:space="preserve"> reasonable access to the facilities to confirm the representations made in this Certification.  Contractor will also provide all requested documentation to confirm the representations made pursuant to this Certification.  If Contractor refuses to provide access or documentation, Contractor shall reimburse the Commonwealth for costs and expenses incurred by the Commonwealth in pursuing any equitable or legal proceedings to gain access to or to receive such documentation.</w:t>
      </w:r>
    </w:p>
    <w:p w14:paraId="6F19BCE7"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4970DAD6"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Attached is</w:t>
      </w:r>
      <w:r w:rsidRPr="00E8541A">
        <w:rPr>
          <w:rFonts w:ascii="Times New Roman" w:eastAsia="Times New Roman" w:hAnsi="Times New Roman" w:cs="Times New Roman"/>
        </w:rPr>
        <w:t xml:space="preserve"> a list of each proposed facility that will be utilized in the manufacture of the apparel or the laundering of the apparel.</w:t>
      </w:r>
    </w:p>
    <w:p w14:paraId="09881365"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445CC064"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For purposes</w:t>
      </w:r>
      <w:r w:rsidRPr="00E8541A">
        <w:rPr>
          <w:rFonts w:ascii="Times New Roman" w:eastAsia="Times New Roman" w:hAnsi="Times New Roman" w:cs="Times New Roman"/>
        </w:rPr>
        <w:t xml:space="preserve"> of this Certification, "apparel" is defined as:  "Products manufactured, woven, cut, sewn or otherwise similarly processed by mechanical or human effort from fabrics, leather, or cloth made for use as clothing, shoes, or other attire."</w:t>
      </w:r>
    </w:p>
    <w:p w14:paraId="354D86BC"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7A369BEE"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 xml:space="preserve">For purposes </w:t>
      </w:r>
      <w:r w:rsidRPr="000806B8">
        <w:rPr>
          <w:rFonts w:ascii="Times New Roman" w:eastAsia="Times New Roman" w:hAnsi="Times New Roman" w:cs="Times New Roman"/>
        </w:rPr>
        <w:t xml:space="preserve">of </w:t>
      </w:r>
      <w:r w:rsidRPr="00E8541A">
        <w:rPr>
          <w:rFonts w:ascii="Times New Roman" w:eastAsia="Times New Roman" w:hAnsi="Times New Roman" w:cs="Times New Roman"/>
        </w:rPr>
        <w:t>this Certification "Poverty Threshold" is defined as:</w:t>
      </w:r>
    </w:p>
    <w:p w14:paraId="1C08FE29"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200B38BF" w14:textId="77777777" w:rsidR="00DF6E4E" w:rsidRPr="00E8541A" w:rsidRDefault="00DF6E4E" w:rsidP="00E30E38">
      <w:pPr>
        <w:tabs>
          <w:tab w:val="left" w:pos="2880"/>
        </w:tabs>
        <w:spacing w:after="0" w:line="240" w:lineRule="auto"/>
        <w:ind w:left="720"/>
        <w:jc w:val="both"/>
        <w:rPr>
          <w:rFonts w:ascii="Times New Roman" w:eastAsia="Times New Roman" w:hAnsi="Times New Roman" w:cs="Times New Roman"/>
        </w:rPr>
      </w:pPr>
      <w:r w:rsidRPr="00E8541A">
        <w:rPr>
          <w:rFonts w:ascii="Times New Roman" w:eastAsia="Times New Roman" w:hAnsi="Times New Roman" w:cs="Times New Roman"/>
          <w:b/>
        </w:rPr>
        <w:t>The Poverty threshold</w:t>
      </w:r>
      <w:r w:rsidRPr="00E8541A">
        <w:rPr>
          <w:rFonts w:ascii="Times New Roman" w:eastAsia="Times New Roman" w:hAnsi="Times New Roman" w:cs="Times New Roman"/>
        </w:rPr>
        <w:t xml:space="preserve"> for a family of three, as published by the United States Department of Health and Human Resources, plus an additional 20 percent in wages if health benefits are not provided, and reduced by any mandatory deductions in employee pay for housing transportation, meals, or required job equipment.  For non-United States facilities, the Commonwealth purchasing agency may, in its discretion, adjust the United States Department of Health and Human Resources’ poverty threshold to reflect the country’s level of economic development by using a factor such as purchasing power parity or relative standard of living.</w:t>
      </w:r>
    </w:p>
    <w:p w14:paraId="698CC6A9" w14:textId="77777777" w:rsidR="00E30E38" w:rsidRPr="00E8541A" w:rsidRDefault="00E30E38" w:rsidP="00E30E38">
      <w:pPr>
        <w:tabs>
          <w:tab w:val="left" w:pos="1440"/>
          <w:tab w:val="left" w:pos="2880"/>
        </w:tabs>
        <w:spacing w:after="0" w:line="240" w:lineRule="auto"/>
        <w:jc w:val="both"/>
        <w:rPr>
          <w:rFonts w:ascii="Times New Roman" w:eastAsia="Times New Roman" w:hAnsi="Times New Roman" w:cs="Times New Roman"/>
        </w:rPr>
      </w:pPr>
    </w:p>
    <w:p w14:paraId="58AE21FA" w14:textId="77777777" w:rsidR="00DF6E4E" w:rsidRPr="00E8541A" w:rsidRDefault="00DF6E4E" w:rsidP="00E30E38">
      <w:pPr>
        <w:pStyle w:val="ListParagraph"/>
        <w:numPr>
          <w:ilvl w:val="0"/>
          <w:numId w:val="2"/>
        </w:numPr>
        <w:tabs>
          <w:tab w:val="left" w:pos="1440"/>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The Department</w:t>
      </w:r>
      <w:r w:rsidRPr="00E8541A">
        <w:rPr>
          <w:rFonts w:ascii="Times New Roman" w:eastAsia="Times New Roman" w:hAnsi="Times New Roman" w:cs="Times New Roman"/>
        </w:rPr>
        <w:t xml:space="preserve"> of General Services may share all information provided by contractor in its bid [or proposal] relative to this certification with the public.</w:t>
      </w:r>
    </w:p>
    <w:p w14:paraId="2B5A52D5"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43287525"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The person signing</w:t>
      </w:r>
      <w:r w:rsidRPr="00E8541A">
        <w:rPr>
          <w:rFonts w:ascii="Times New Roman" w:eastAsia="Times New Roman" w:hAnsi="Times New Roman" w:cs="Times New Roman"/>
        </w:rPr>
        <w:t xml:space="preserve"> this Certification on behalf of Contractor has been authorized to make these certifications on behalf of Contractor and to sign this Certification on Contractor's behalf.</w:t>
      </w:r>
    </w:p>
    <w:p w14:paraId="0222D606" w14:textId="77777777" w:rsidR="00E30E38" w:rsidRPr="00E8541A" w:rsidRDefault="00E30E38" w:rsidP="00E30E38">
      <w:pPr>
        <w:tabs>
          <w:tab w:val="left" w:pos="2880"/>
        </w:tabs>
        <w:spacing w:after="0" w:line="240" w:lineRule="auto"/>
        <w:jc w:val="both"/>
        <w:rPr>
          <w:rFonts w:ascii="Times New Roman" w:eastAsia="Times New Roman" w:hAnsi="Times New Roman" w:cs="Times New Roman"/>
        </w:rPr>
      </w:pPr>
    </w:p>
    <w:p w14:paraId="0D7965E5" w14:textId="77777777" w:rsidR="00DF6E4E" w:rsidRPr="00E8541A" w:rsidRDefault="00DF6E4E" w:rsidP="00E30E38">
      <w:pPr>
        <w:pStyle w:val="ListParagraph"/>
        <w:numPr>
          <w:ilvl w:val="0"/>
          <w:numId w:val="2"/>
        </w:numPr>
        <w:tabs>
          <w:tab w:val="left" w:pos="2880"/>
        </w:tabs>
        <w:spacing w:after="0" w:line="240" w:lineRule="auto"/>
        <w:jc w:val="both"/>
        <w:rPr>
          <w:rFonts w:ascii="Times New Roman" w:eastAsia="Times New Roman" w:hAnsi="Times New Roman" w:cs="Times New Roman"/>
        </w:rPr>
      </w:pPr>
      <w:r w:rsidRPr="00E8541A">
        <w:rPr>
          <w:rFonts w:ascii="Times New Roman" w:eastAsia="Times New Roman" w:hAnsi="Times New Roman" w:cs="Times New Roman"/>
          <w:b/>
        </w:rPr>
        <w:t>The information</w:t>
      </w:r>
      <w:r w:rsidRPr="00E8541A">
        <w:rPr>
          <w:rFonts w:ascii="Times New Roman" w:eastAsia="Times New Roman" w:hAnsi="Times New Roman" w:cs="Times New Roman"/>
        </w:rPr>
        <w:t xml:space="preserve"> and certifications provided by Contractor are material and important and will be relied upon by the Commonwealth in awarding the contract.  The Department [or other purchasing agency] shall treat any misstatement as fraudulent concealment of the true facts punishable under Section 4904 of the Pennsylvania Crimes Code, Title 18, of Pa. Consolidated Statutes.</w:t>
      </w:r>
    </w:p>
    <w:p w14:paraId="0546C123" w14:textId="77777777" w:rsidR="00DF6E4E" w:rsidRPr="00DF6E4E" w:rsidRDefault="00DF6E4E" w:rsidP="00DF6E4E">
      <w:pPr>
        <w:tabs>
          <w:tab w:val="left" w:pos="2880"/>
        </w:tabs>
        <w:spacing w:after="0" w:line="240" w:lineRule="auto"/>
        <w:rPr>
          <w:rFonts w:ascii="Times New Roman" w:eastAsia="Times New Roman" w:hAnsi="Times New Roman" w:cs="Times New Roman"/>
        </w:rPr>
      </w:pPr>
    </w:p>
    <w:p w14:paraId="066C1603" w14:textId="77777777" w:rsidR="00E30E38" w:rsidRDefault="00E30E38" w:rsidP="00DF6E4E">
      <w:pPr>
        <w:tabs>
          <w:tab w:val="left" w:pos="2880"/>
        </w:tabs>
        <w:spacing w:after="0" w:line="240" w:lineRule="auto"/>
        <w:rPr>
          <w:rFonts w:ascii="Times New Roman" w:eastAsia="Times New Roman" w:hAnsi="Times New Roman" w:cs="Times New Roman"/>
        </w:rPr>
      </w:pPr>
    </w:p>
    <w:p w14:paraId="7B9530B3" w14:textId="77777777" w:rsidR="00E920FB" w:rsidRPr="00E8541A" w:rsidRDefault="00E920FB" w:rsidP="00DF6E4E">
      <w:pPr>
        <w:tabs>
          <w:tab w:val="left" w:pos="2880"/>
        </w:tabs>
        <w:spacing w:after="0" w:line="240" w:lineRule="auto"/>
        <w:rPr>
          <w:rFonts w:ascii="Times New Roman" w:eastAsia="Times New Roman" w:hAnsi="Times New Roman" w:cs="Times New Roman"/>
        </w:rPr>
      </w:pPr>
    </w:p>
    <w:p w14:paraId="257A4B66"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Attest or Witness:</w:t>
      </w: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t>_____________________________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_</w:t>
      </w:r>
    </w:p>
    <w:p w14:paraId="5FAB5202"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t>Corporate or Legal Entity's Name</w:t>
      </w:r>
    </w:p>
    <w:p w14:paraId="4A75FB48" w14:textId="77777777" w:rsidR="00DF6E4E" w:rsidRPr="00DF6E4E" w:rsidRDefault="00DF6E4E" w:rsidP="00DF6E4E">
      <w:pPr>
        <w:tabs>
          <w:tab w:val="left" w:pos="2880"/>
        </w:tabs>
        <w:spacing w:after="0" w:line="240" w:lineRule="auto"/>
        <w:rPr>
          <w:rFonts w:ascii="Times New Roman" w:eastAsia="Times New Roman" w:hAnsi="Times New Roman" w:cs="Times New Roman"/>
        </w:rPr>
      </w:pPr>
    </w:p>
    <w:p w14:paraId="2B35C9DB"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_</w:t>
      </w:r>
      <w:r w:rsidRPr="00E8541A">
        <w:rPr>
          <w:rFonts w:ascii="Times New Roman" w:eastAsia="Times New Roman" w:hAnsi="Times New Roman" w:cs="Times New Roman"/>
        </w:rPr>
        <w:tab/>
      </w:r>
      <w:r w:rsidRPr="00E8541A">
        <w:rPr>
          <w:rFonts w:ascii="Times New Roman" w:eastAsia="Times New Roman" w:hAnsi="Times New Roman" w:cs="Times New Roman"/>
        </w:rPr>
        <w:tab/>
        <w:t>_____________________________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_</w:t>
      </w:r>
    </w:p>
    <w:p w14:paraId="498DA216"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Signature</w:t>
      </w:r>
      <w:r w:rsidR="00D94778">
        <w:rPr>
          <w:rFonts w:ascii="Times New Roman" w:eastAsia="Times New Roman" w:hAnsi="Times New Roman" w:cs="Times New Roman"/>
        </w:rPr>
        <w:t xml:space="preserve">                                          </w:t>
      </w:r>
      <w:r w:rsidRPr="00E8541A">
        <w:rPr>
          <w:rFonts w:ascii="Times New Roman" w:eastAsia="Times New Roman" w:hAnsi="Times New Roman" w:cs="Times New Roman"/>
        </w:rPr>
        <w:t>Date</w:t>
      </w:r>
      <w:r w:rsidRPr="00E8541A">
        <w:rPr>
          <w:rFonts w:ascii="Times New Roman" w:eastAsia="Times New Roman" w:hAnsi="Times New Roman" w:cs="Times New Roman"/>
        </w:rPr>
        <w:tab/>
      </w:r>
      <w:r w:rsidRPr="00E8541A">
        <w:rPr>
          <w:rFonts w:ascii="Times New Roman" w:eastAsia="Times New Roman" w:hAnsi="Times New Roman" w:cs="Times New Roman"/>
        </w:rPr>
        <w:tab/>
      </w:r>
      <w:r w:rsidRPr="00E8541A">
        <w:rPr>
          <w:rFonts w:ascii="Times New Roman" w:eastAsia="Times New Roman" w:hAnsi="Times New Roman" w:cs="Times New Roman"/>
        </w:rPr>
        <w:tab/>
        <w:t>Signature</w:t>
      </w:r>
      <w:r w:rsidR="00D94778">
        <w:rPr>
          <w:rFonts w:ascii="Times New Roman" w:eastAsia="Times New Roman" w:hAnsi="Times New Roman" w:cs="Times New Roman"/>
        </w:rPr>
        <w:t xml:space="preserve">                                           </w:t>
      </w:r>
      <w:r w:rsidRPr="00E8541A">
        <w:rPr>
          <w:rFonts w:ascii="Times New Roman" w:eastAsia="Times New Roman" w:hAnsi="Times New Roman" w:cs="Times New Roman"/>
        </w:rPr>
        <w:t>Date</w:t>
      </w:r>
    </w:p>
    <w:p w14:paraId="5990036D" w14:textId="77777777" w:rsidR="00DF6E4E" w:rsidRPr="00DF6E4E" w:rsidRDefault="00DF6E4E" w:rsidP="00DF6E4E">
      <w:pPr>
        <w:tabs>
          <w:tab w:val="left" w:pos="2880"/>
        </w:tabs>
        <w:spacing w:after="0" w:line="240" w:lineRule="auto"/>
        <w:rPr>
          <w:rFonts w:ascii="Times New Roman" w:eastAsia="Times New Roman" w:hAnsi="Times New Roman" w:cs="Times New Roman"/>
        </w:rPr>
      </w:pPr>
    </w:p>
    <w:p w14:paraId="04E059D9" w14:textId="77777777" w:rsidR="00DF6E4E" w:rsidRPr="00E8541A" w:rsidRDefault="00DF6E4E" w:rsidP="00DF6E4E">
      <w:pPr>
        <w:tabs>
          <w:tab w:val="left" w:pos="2880"/>
        </w:tabs>
        <w:spacing w:after="0" w:line="240" w:lineRule="auto"/>
        <w:rPr>
          <w:rFonts w:ascii="Times New Roman" w:eastAsia="Times New Roman" w:hAnsi="Times New Roman" w:cs="Times New Roman"/>
        </w:rPr>
      </w:pPr>
      <w:r w:rsidRPr="00E8541A">
        <w:rPr>
          <w:rFonts w:ascii="Times New Roman" w:eastAsia="Times New Roman" w:hAnsi="Times New Roman" w:cs="Times New Roman"/>
        </w:rPr>
        <w:t>_____________________________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ab/>
      </w:r>
      <w:r w:rsidRPr="00E8541A">
        <w:rPr>
          <w:rFonts w:ascii="Times New Roman" w:eastAsia="Times New Roman" w:hAnsi="Times New Roman" w:cs="Times New Roman"/>
        </w:rPr>
        <w:tab/>
        <w:t>_____________________________</w:t>
      </w:r>
      <w:r w:rsidR="00D94778">
        <w:rPr>
          <w:rFonts w:ascii="Times New Roman" w:eastAsia="Times New Roman" w:hAnsi="Times New Roman" w:cs="Times New Roman"/>
        </w:rPr>
        <w:t>_____</w:t>
      </w:r>
      <w:r w:rsidRPr="00E8541A">
        <w:rPr>
          <w:rFonts w:ascii="Times New Roman" w:eastAsia="Times New Roman" w:hAnsi="Times New Roman" w:cs="Times New Roman"/>
        </w:rPr>
        <w:t>_</w:t>
      </w:r>
    </w:p>
    <w:p w14:paraId="2DE386DE" w14:textId="77777777" w:rsidR="00DF6E4E" w:rsidRPr="00DF6E4E" w:rsidRDefault="00DF6E4E" w:rsidP="00E920FB">
      <w:pPr>
        <w:tabs>
          <w:tab w:val="left" w:pos="2880"/>
        </w:tabs>
        <w:spacing w:after="0" w:line="240" w:lineRule="auto"/>
        <w:rPr>
          <w:rFonts w:ascii="Times New Roman" w:eastAsia="Times New Roman" w:hAnsi="Times New Roman" w:cs="Times New Roman"/>
        </w:rPr>
        <w:sectPr w:rsidR="00DF6E4E" w:rsidRPr="00DF6E4E" w:rsidSect="00E920FB">
          <w:headerReference w:type="default" r:id="rId10"/>
          <w:footerReference w:type="default" r:id="rId11"/>
          <w:pgSz w:w="12240" w:h="15840"/>
          <w:pgMar w:top="996" w:right="1152" w:bottom="630" w:left="1152" w:header="450" w:footer="90" w:gutter="0"/>
          <w:cols w:space="720"/>
          <w:docGrid w:linePitch="360"/>
        </w:sectPr>
      </w:pPr>
      <w:r w:rsidRPr="00E8541A">
        <w:rPr>
          <w:rFonts w:ascii="Times New Roman" w:eastAsia="Times New Roman" w:hAnsi="Times New Roman" w:cs="Times New Roman"/>
        </w:rPr>
        <w:t xml:space="preserve">Printed </w:t>
      </w:r>
      <w:r w:rsidR="00E920FB">
        <w:rPr>
          <w:rFonts w:ascii="Times New Roman" w:eastAsia="Times New Roman" w:hAnsi="Times New Roman" w:cs="Times New Roman"/>
        </w:rPr>
        <w:t>Name/Title</w:t>
      </w:r>
      <w:r w:rsidR="00E920FB">
        <w:rPr>
          <w:rFonts w:ascii="Times New Roman" w:eastAsia="Times New Roman" w:hAnsi="Times New Roman" w:cs="Times New Roman"/>
        </w:rPr>
        <w:tab/>
      </w:r>
      <w:r w:rsidR="00E920FB">
        <w:rPr>
          <w:rFonts w:ascii="Times New Roman" w:eastAsia="Times New Roman" w:hAnsi="Times New Roman" w:cs="Times New Roman"/>
        </w:rPr>
        <w:tab/>
      </w:r>
      <w:r w:rsidR="00E920FB">
        <w:rPr>
          <w:rFonts w:ascii="Times New Roman" w:eastAsia="Times New Roman" w:hAnsi="Times New Roman" w:cs="Times New Roman"/>
        </w:rPr>
        <w:tab/>
      </w:r>
      <w:r w:rsidR="00E920FB">
        <w:rPr>
          <w:rFonts w:ascii="Times New Roman" w:eastAsia="Times New Roman" w:hAnsi="Times New Roman" w:cs="Times New Roman"/>
        </w:rPr>
        <w:tab/>
        <w:t>Printed Name/Titl</w:t>
      </w:r>
      <w:r w:rsidR="0095525F">
        <w:rPr>
          <w:rFonts w:ascii="Times New Roman" w:eastAsia="Times New Roman" w:hAnsi="Times New Roman" w:cs="Times New Roman"/>
        </w:rPr>
        <w:t>e</w:t>
      </w:r>
    </w:p>
    <w:p w14:paraId="0CB9AC7F" w14:textId="77777777" w:rsidR="00E920FB" w:rsidRDefault="00E920FB" w:rsidP="00E920FB">
      <w:pPr>
        <w:tabs>
          <w:tab w:val="left" w:pos="2880"/>
        </w:tabs>
        <w:spacing w:after="0" w:line="240" w:lineRule="auto"/>
        <w:jc w:val="center"/>
        <w:rPr>
          <w:rFonts w:ascii="Times New Roman" w:eastAsia="Times New Roman" w:hAnsi="Times New Roman" w:cs="Times New Roman"/>
          <w:b/>
          <w:bCs/>
          <w:sz w:val="24"/>
          <w:szCs w:val="24"/>
        </w:rPr>
      </w:pPr>
    </w:p>
    <w:p w14:paraId="4A1B404E" w14:textId="77777777" w:rsidR="00E920FB" w:rsidRDefault="00E920FB" w:rsidP="00E920FB">
      <w:pPr>
        <w:tabs>
          <w:tab w:val="left" w:pos="2880"/>
        </w:tabs>
        <w:spacing w:after="0" w:line="240" w:lineRule="auto"/>
        <w:jc w:val="center"/>
        <w:rPr>
          <w:rFonts w:ascii="Times New Roman" w:eastAsia="Times New Roman" w:hAnsi="Times New Roman" w:cs="Times New Roman"/>
          <w:b/>
          <w:bCs/>
          <w:sz w:val="24"/>
          <w:szCs w:val="24"/>
        </w:rPr>
      </w:pPr>
    </w:p>
    <w:p w14:paraId="127EC4B5" w14:textId="77777777" w:rsidR="00E920FB" w:rsidRPr="00E920FB" w:rsidRDefault="00E920FB" w:rsidP="00E920FB">
      <w:pPr>
        <w:tabs>
          <w:tab w:val="left" w:pos="2880"/>
        </w:tabs>
        <w:spacing w:after="0" w:line="240" w:lineRule="auto"/>
        <w:jc w:val="center"/>
        <w:rPr>
          <w:rFonts w:ascii="Times New Roman" w:eastAsia="Times New Roman" w:hAnsi="Times New Roman" w:cs="Times New Roman"/>
          <w:sz w:val="24"/>
          <w:szCs w:val="24"/>
        </w:rPr>
      </w:pPr>
      <w:r w:rsidRPr="00E920FB">
        <w:rPr>
          <w:rFonts w:ascii="Times New Roman" w:eastAsia="Times New Roman" w:hAnsi="Times New Roman" w:cs="Times New Roman"/>
          <w:b/>
          <w:bCs/>
          <w:sz w:val="24"/>
          <w:szCs w:val="24"/>
        </w:rPr>
        <w:t>LIST OF MANUFACTURING/LAUNDERING FACILITIES</w:t>
      </w:r>
    </w:p>
    <w:p w14:paraId="244D1B76" w14:textId="77777777" w:rsidR="00E920FB" w:rsidRPr="00E920FB" w:rsidRDefault="00E920FB" w:rsidP="00E920FB">
      <w:pPr>
        <w:tabs>
          <w:tab w:val="left" w:pos="2880"/>
        </w:tabs>
        <w:spacing w:after="0" w:line="240" w:lineRule="auto"/>
        <w:jc w:val="center"/>
        <w:rPr>
          <w:rFonts w:ascii="Times New Roman" w:eastAsia="Times New Roman" w:hAnsi="Times New Roman" w:cs="Times New Roman"/>
          <w:sz w:val="24"/>
          <w:szCs w:val="24"/>
        </w:rPr>
      </w:pPr>
    </w:p>
    <w:p w14:paraId="3D235130" w14:textId="77777777" w:rsidR="00E920FB" w:rsidRPr="00E920FB" w:rsidRDefault="00E920FB" w:rsidP="00E920FB">
      <w:pPr>
        <w:tabs>
          <w:tab w:val="left" w:pos="2880"/>
        </w:tabs>
        <w:spacing w:after="0" w:line="240" w:lineRule="auto"/>
        <w:jc w:val="center"/>
        <w:rPr>
          <w:rFonts w:ascii="Times New Roman" w:eastAsia="Times New Roman" w:hAnsi="Times New Roman" w:cs="Times New Roman"/>
          <w:sz w:val="24"/>
          <w:szCs w:val="24"/>
        </w:rPr>
      </w:pPr>
    </w:p>
    <w:tbl>
      <w:tblPr>
        <w:tblW w:w="1512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0"/>
        <w:gridCol w:w="2700"/>
        <w:gridCol w:w="1980"/>
        <w:gridCol w:w="2340"/>
        <w:gridCol w:w="2250"/>
        <w:gridCol w:w="1996"/>
        <w:gridCol w:w="1604"/>
      </w:tblGrid>
      <w:tr w:rsidR="00E920FB" w:rsidRPr="00E920FB" w14:paraId="76AE6599" w14:textId="77777777" w:rsidTr="0095525F">
        <w:tc>
          <w:tcPr>
            <w:tcW w:w="2250" w:type="dxa"/>
            <w:vAlign w:val="center"/>
          </w:tcPr>
          <w:p w14:paraId="0EEE77AE"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Name of Facility</w:t>
            </w:r>
          </w:p>
        </w:tc>
        <w:tc>
          <w:tcPr>
            <w:tcW w:w="2700" w:type="dxa"/>
            <w:vAlign w:val="center"/>
          </w:tcPr>
          <w:p w14:paraId="6D720E7F"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Description of Item Manufactured/Laundered at this Facility</w:t>
            </w:r>
          </w:p>
        </w:tc>
        <w:tc>
          <w:tcPr>
            <w:tcW w:w="1980" w:type="dxa"/>
            <w:vAlign w:val="center"/>
          </w:tcPr>
          <w:p w14:paraId="4BA3187F"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Facility Location</w:t>
            </w:r>
          </w:p>
          <w:p w14:paraId="4AEF8B70"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(State, Country, and Address)</w:t>
            </w:r>
          </w:p>
        </w:tc>
        <w:tc>
          <w:tcPr>
            <w:tcW w:w="2340" w:type="dxa"/>
            <w:vAlign w:val="center"/>
          </w:tcPr>
          <w:p w14:paraId="62C53694"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Business Name of Owner/Operator of Facility</w:t>
            </w:r>
          </w:p>
        </w:tc>
        <w:tc>
          <w:tcPr>
            <w:tcW w:w="2250" w:type="dxa"/>
            <w:vAlign w:val="center"/>
          </w:tcPr>
          <w:p w14:paraId="42CBC560"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Address of Owner/Operator</w:t>
            </w:r>
          </w:p>
        </w:tc>
        <w:tc>
          <w:tcPr>
            <w:tcW w:w="1996" w:type="dxa"/>
            <w:vAlign w:val="center"/>
          </w:tcPr>
          <w:p w14:paraId="1E5FC626"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Contact Person</w:t>
            </w:r>
          </w:p>
        </w:tc>
        <w:tc>
          <w:tcPr>
            <w:tcW w:w="1604" w:type="dxa"/>
            <w:vAlign w:val="center"/>
          </w:tcPr>
          <w:p w14:paraId="5B416436" w14:textId="77777777" w:rsidR="00E920FB" w:rsidRPr="00E920FB" w:rsidRDefault="00E920FB" w:rsidP="0095525F">
            <w:pPr>
              <w:tabs>
                <w:tab w:val="left" w:pos="2880"/>
              </w:tabs>
              <w:spacing w:after="0" w:line="240" w:lineRule="auto"/>
              <w:jc w:val="center"/>
              <w:rPr>
                <w:rFonts w:ascii="Times New Roman" w:eastAsia="Times New Roman" w:hAnsi="Times New Roman" w:cs="Times New Roman"/>
                <w:b/>
                <w:bCs/>
              </w:rPr>
            </w:pPr>
            <w:r w:rsidRPr="00E920FB">
              <w:rPr>
                <w:rFonts w:ascii="Times New Roman" w:eastAsia="Times New Roman" w:hAnsi="Times New Roman" w:cs="Times New Roman"/>
                <w:b/>
                <w:bCs/>
              </w:rPr>
              <w:t>Telephone Number of Contact Person</w:t>
            </w:r>
          </w:p>
        </w:tc>
      </w:tr>
      <w:tr w:rsidR="00E920FB" w:rsidRPr="00E920FB" w14:paraId="3BB0E260" w14:textId="77777777" w:rsidTr="0095525F">
        <w:trPr>
          <w:trHeight w:val="557"/>
        </w:trPr>
        <w:tc>
          <w:tcPr>
            <w:tcW w:w="2250" w:type="dxa"/>
          </w:tcPr>
          <w:p w14:paraId="1B7C93B3"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153AE9E9"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102C45BF"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0D7C6969"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78E49D62"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7576BA4D"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66D605FF"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044C47BB" w14:textId="77777777" w:rsidTr="0095525F">
        <w:trPr>
          <w:trHeight w:val="494"/>
        </w:trPr>
        <w:tc>
          <w:tcPr>
            <w:tcW w:w="2250" w:type="dxa"/>
          </w:tcPr>
          <w:p w14:paraId="0BE95572"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117F9E5B"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67EAB56A"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323E91BA"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25696DD4"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58A72F03"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20C36D7E"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4F47BAE2" w14:textId="77777777" w:rsidTr="0095525F">
        <w:trPr>
          <w:trHeight w:val="530"/>
        </w:trPr>
        <w:tc>
          <w:tcPr>
            <w:tcW w:w="2250" w:type="dxa"/>
          </w:tcPr>
          <w:p w14:paraId="7D6872F3"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2B0EBFF3"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6FE6A7DD"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7EC2BA46"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0F710C57"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7EF31149"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4DEB19C0"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5A7D2668" w14:textId="77777777" w:rsidTr="0095525F">
        <w:trPr>
          <w:trHeight w:val="530"/>
        </w:trPr>
        <w:tc>
          <w:tcPr>
            <w:tcW w:w="2250" w:type="dxa"/>
          </w:tcPr>
          <w:p w14:paraId="0DD94BAB"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6438913F"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69290B94"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66AE29F8"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428CFCF0"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35D067F8"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17315456"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532441CF" w14:textId="77777777" w:rsidTr="0095525F">
        <w:trPr>
          <w:trHeight w:val="530"/>
        </w:trPr>
        <w:tc>
          <w:tcPr>
            <w:tcW w:w="2250" w:type="dxa"/>
          </w:tcPr>
          <w:p w14:paraId="0E374258"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78F8E648"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7FA760D2"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533A647B"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022D96D5"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2A001C2F"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6145F065"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E920FB" w:rsidRPr="00E920FB" w14:paraId="29472EA2" w14:textId="77777777" w:rsidTr="0095525F">
        <w:trPr>
          <w:trHeight w:val="530"/>
        </w:trPr>
        <w:tc>
          <w:tcPr>
            <w:tcW w:w="2250" w:type="dxa"/>
          </w:tcPr>
          <w:p w14:paraId="30FD8A5A"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700" w:type="dxa"/>
          </w:tcPr>
          <w:p w14:paraId="09B1649B"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80" w:type="dxa"/>
          </w:tcPr>
          <w:p w14:paraId="756D53D7"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340" w:type="dxa"/>
          </w:tcPr>
          <w:p w14:paraId="7E364E85"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2250" w:type="dxa"/>
          </w:tcPr>
          <w:p w14:paraId="046F486B"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996" w:type="dxa"/>
          </w:tcPr>
          <w:p w14:paraId="3C39ED57"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c>
          <w:tcPr>
            <w:tcW w:w="1604" w:type="dxa"/>
          </w:tcPr>
          <w:p w14:paraId="1552EC7D" w14:textId="77777777" w:rsidR="00E920FB" w:rsidRPr="00E920FB" w:rsidRDefault="00E920FB" w:rsidP="00E920FB">
            <w:pPr>
              <w:tabs>
                <w:tab w:val="left" w:pos="2880"/>
              </w:tabs>
              <w:spacing w:after="0" w:line="240" w:lineRule="auto"/>
              <w:rPr>
                <w:rFonts w:ascii="Times New Roman" w:eastAsia="Times New Roman" w:hAnsi="Times New Roman" w:cs="Times New Roman"/>
              </w:rPr>
            </w:pPr>
          </w:p>
        </w:tc>
      </w:tr>
      <w:tr w:rsidR="0095525F" w:rsidRPr="00E920FB" w14:paraId="180C2715" w14:textId="77777777" w:rsidTr="0095525F">
        <w:trPr>
          <w:trHeight w:val="530"/>
        </w:trPr>
        <w:tc>
          <w:tcPr>
            <w:tcW w:w="2250" w:type="dxa"/>
          </w:tcPr>
          <w:p w14:paraId="2AD4D1AC"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417C7EA3"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6013142C"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56F9B779"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45006E7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3C9B3023"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2892852F"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r w:rsidR="0095525F" w:rsidRPr="00E920FB" w14:paraId="17B6609F" w14:textId="77777777" w:rsidTr="0095525F">
        <w:trPr>
          <w:trHeight w:val="530"/>
        </w:trPr>
        <w:tc>
          <w:tcPr>
            <w:tcW w:w="2250" w:type="dxa"/>
          </w:tcPr>
          <w:p w14:paraId="2543FD4A"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3C58BD40"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33611106"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2DD6E5AD"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2835F72A"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3957CD84"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787410D3"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r w:rsidR="0095525F" w:rsidRPr="00E920FB" w14:paraId="112803E6" w14:textId="77777777" w:rsidTr="0095525F">
        <w:trPr>
          <w:trHeight w:val="530"/>
        </w:trPr>
        <w:tc>
          <w:tcPr>
            <w:tcW w:w="2250" w:type="dxa"/>
          </w:tcPr>
          <w:p w14:paraId="4AA571E0"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480E8E78"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717C613D"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4BAB6496"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093E990D"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418230EF"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3A9C16EB"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r w:rsidR="0095525F" w:rsidRPr="00E920FB" w14:paraId="7A0C70EA" w14:textId="77777777" w:rsidTr="0095525F">
        <w:trPr>
          <w:trHeight w:val="530"/>
        </w:trPr>
        <w:tc>
          <w:tcPr>
            <w:tcW w:w="2250" w:type="dxa"/>
          </w:tcPr>
          <w:p w14:paraId="472A4FD1"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3D44E6C8"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1756690A"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69086B10"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03003B21"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3AE90D32"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19AC1774"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r w:rsidR="0095525F" w:rsidRPr="00E920FB" w14:paraId="4F6DFF4B" w14:textId="77777777" w:rsidTr="0095525F">
        <w:trPr>
          <w:trHeight w:val="530"/>
        </w:trPr>
        <w:tc>
          <w:tcPr>
            <w:tcW w:w="2250" w:type="dxa"/>
          </w:tcPr>
          <w:p w14:paraId="4A54AE8D"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700" w:type="dxa"/>
          </w:tcPr>
          <w:p w14:paraId="2DB946A4"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80" w:type="dxa"/>
          </w:tcPr>
          <w:p w14:paraId="37D7DF3D"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340" w:type="dxa"/>
          </w:tcPr>
          <w:p w14:paraId="6F9C02F2"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2250" w:type="dxa"/>
          </w:tcPr>
          <w:p w14:paraId="4F29EB4F"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996" w:type="dxa"/>
          </w:tcPr>
          <w:p w14:paraId="16351709"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c>
          <w:tcPr>
            <w:tcW w:w="1604" w:type="dxa"/>
          </w:tcPr>
          <w:p w14:paraId="0DC165E0" w14:textId="77777777" w:rsidR="0095525F" w:rsidRPr="00E920FB" w:rsidRDefault="0095525F" w:rsidP="00E920FB">
            <w:pPr>
              <w:tabs>
                <w:tab w:val="left" w:pos="2880"/>
              </w:tabs>
              <w:spacing w:after="0" w:line="240" w:lineRule="auto"/>
              <w:rPr>
                <w:rFonts w:ascii="Times New Roman" w:eastAsia="Times New Roman" w:hAnsi="Times New Roman" w:cs="Times New Roman"/>
              </w:rPr>
            </w:pPr>
          </w:p>
        </w:tc>
      </w:tr>
    </w:tbl>
    <w:p w14:paraId="49E7AD92" w14:textId="77777777" w:rsidR="00D6416D" w:rsidRPr="00E920FB" w:rsidRDefault="00D6416D" w:rsidP="00E920FB">
      <w:pPr>
        <w:tabs>
          <w:tab w:val="left" w:pos="3552"/>
        </w:tabs>
        <w:rPr>
          <w:rFonts w:ascii="Times New Roman" w:hAnsi="Times New Roman" w:cs="Times New Roman"/>
        </w:rPr>
      </w:pPr>
    </w:p>
    <w:sectPr w:rsidR="00D6416D" w:rsidRPr="00E920FB" w:rsidSect="00E920FB">
      <w:footerReference w:type="default" r:id="rId12"/>
      <w:pgSz w:w="15840" w:h="12240" w:orient="landscape"/>
      <w:pgMar w:top="1440" w:right="546" w:bottom="1440" w:left="810" w:header="270" w:footer="5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36D1A5" w14:textId="77777777" w:rsidR="005B1A34" w:rsidRDefault="005B1A34" w:rsidP="00DF6E4E">
      <w:pPr>
        <w:spacing w:after="0" w:line="240" w:lineRule="auto"/>
      </w:pPr>
      <w:r>
        <w:separator/>
      </w:r>
    </w:p>
  </w:endnote>
  <w:endnote w:type="continuationSeparator" w:id="0">
    <w:p w14:paraId="13A490BE" w14:textId="77777777" w:rsidR="005B1A34" w:rsidRDefault="005B1A34" w:rsidP="00DF6E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548EE" w14:textId="77777777" w:rsidR="002637DC" w:rsidRPr="002637DC" w:rsidRDefault="002637DC" w:rsidP="002637DC">
    <w:pPr>
      <w:tabs>
        <w:tab w:val="center" w:pos="4680"/>
        <w:tab w:val="right" w:pos="9360"/>
      </w:tabs>
      <w:spacing w:after="0" w:line="240" w:lineRule="auto"/>
      <w:rPr>
        <w:rFonts w:ascii="Times New Roman" w:eastAsia="Times New Roman" w:hAnsi="Times New Roman" w:cs="Times New Roman"/>
        <w:sz w:val="18"/>
        <w:szCs w:val="18"/>
      </w:rPr>
    </w:pPr>
    <w:r w:rsidRPr="002637DC">
      <w:rPr>
        <w:rFonts w:ascii="Times New Roman" w:eastAsia="Times New Roman" w:hAnsi="Times New Roman" w:cs="Times New Roman"/>
        <w:sz w:val="18"/>
        <w:szCs w:val="18"/>
      </w:rPr>
      <w:t>BOP-1302</w:t>
    </w:r>
  </w:p>
  <w:p w14:paraId="207B9693" w14:textId="77777777" w:rsidR="002637DC" w:rsidRDefault="002637DC" w:rsidP="002637DC">
    <w:pPr>
      <w:tabs>
        <w:tab w:val="center" w:pos="4680"/>
        <w:tab w:val="right" w:pos="9360"/>
      </w:tabs>
      <w:spacing w:after="0" w:line="240" w:lineRule="auto"/>
      <w:rPr>
        <w:rFonts w:ascii="Times New Roman" w:eastAsia="Times New Roman" w:hAnsi="Times New Roman" w:cs="Times New Roman"/>
        <w:sz w:val="18"/>
        <w:szCs w:val="18"/>
      </w:rPr>
    </w:pPr>
    <w:r w:rsidRPr="002637DC">
      <w:rPr>
        <w:rFonts w:ascii="Times New Roman" w:eastAsia="Times New Roman" w:hAnsi="Times New Roman" w:cs="Times New Roman"/>
        <w:sz w:val="18"/>
        <w:szCs w:val="18"/>
      </w:rPr>
      <w:t xml:space="preserve">Revised </w:t>
    </w:r>
    <w:r>
      <w:rPr>
        <w:rFonts w:ascii="Times New Roman" w:eastAsia="Times New Roman" w:hAnsi="Times New Roman" w:cs="Times New Roman"/>
        <w:sz w:val="18"/>
        <w:szCs w:val="18"/>
      </w:rPr>
      <w:t>11/21</w:t>
    </w:r>
    <w:r w:rsidRPr="002637DC">
      <w:rPr>
        <w:rFonts w:ascii="Times New Roman" w:eastAsia="Times New Roman" w:hAnsi="Times New Roman" w:cs="Times New Roman"/>
        <w:sz w:val="18"/>
        <w:szCs w:val="18"/>
      </w:rPr>
      <w:t>/2013</w:t>
    </w:r>
  </w:p>
  <w:p w14:paraId="404C3D26" w14:textId="77777777" w:rsidR="00DE5384" w:rsidRDefault="00DE5384" w:rsidP="002637DC">
    <w:pPr>
      <w:tabs>
        <w:tab w:val="center" w:pos="4680"/>
        <w:tab w:val="right" w:pos="9360"/>
      </w:tabs>
      <w:spacing w:after="0" w:line="240" w:lineRule="auto"/>
      <w:rPr>
        <w:rFonts w:ascii="Times New Roman" w:eastAsia="Times New Roman" w:hAnsi="Times New Roman" w:cs="Times New Roman"/>
        <w:sz w:val="18"/>
        <w:szCs w:val="18"/>
      </w:rPr>
    </w:pPr>
  </w:p>
  <w:p w14:paraId="47D2BA0A" w14:textId="77777777" w:rsidR="00DE5384" w:rsidRPr="002637DC" w:rsidRDefault="00DE5384" w:rsidP="002637DC">
    <w:pPr>
      <w:tabs>
        <w:tab w:val="center" w:pos="4680"/>
        <w:tab w:val="right" w:pos="9360"/>
      </w:tabs>
      <w:spacing w:after="0" w:line="240" w:lineRule="auto"/>
      <w:rPr>
        <w:rFonts w:ascii="Times New Roman" w:eastAsia="Times New Roman" w:hAnsi="Times New Roman" w:cs="Times New Roman"/>
        <w:sz w:val="18"/>
        <w:szCs w:val="18"/>
      </w:rPr>
    </w:pPr>
  </w:p>
  <w:p w14:paraId="7A37E64C" w14:textId="77777777" w:rsidR="00E8541A" w:rsidRPr="002637DC" w:rsidRDefault="00E8541A" w:rsidP="002637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1397F" w14:textId="77777777" w:rsidR="006625FD" w:rsidRPr="006625FD" w:rsidRDefault="006625FD" w:rsidP="006625FD">
    <w:pPr>
      <w:pStyle w:val="Footer"/>
      <w:rPr>
        <w:rFonts w:ascii="Times New Roman" w:hAnsi="Times New Roman" w:cs="Times New Roman"/>
        <w:sz w:val="18"/>
        <w:szCs w:val="18"/>
      </w:rPr>
    </w:pPr>
    <w:r w:rsidRPr="006625FD">
      <w:rPr>
        <w:rFonts w:ascii="Times New Roman" w:hAnsi="Times New Roman" w:cs="Times New Roman"/>
        <w:sz w:val="18"/>
        <w:szCs w:val="18"/>
      </w:rPr>
      <w:t>BOP-1302</w:t>
    </w:r>
  </w:p>
  <w:p w14:paraId="46679ED8" w14:textId="77777777" w:rsidR="006625FD" w:rsidRPr="006625FD" w:rsidRDefault="006625FD" w:rsidP="006625FD">
    <w:pPr>
      <w:pStyle w:val="Footer"/>
      <w:rPr>
        <w:rFonts w:ascii="Times New Roman" w:hAnsi="Times New Roman" w:cs="Times New Roman"/>
        <w:sz w:val="18"/>
        <w:szCs w:val="18"/>
      </w:rPr>
    </w:pPr>
    <w:r w:rsidRPr="006625FD">
      <w:rPr>
        <w:rFonts w:ascii="Times New Roman" w:hAnsi="Times New Roman" w:cs="Times New Roman"/>
        <w:sz w:val="18"/>
        <w:szCs w:val="18"/>
      </w:rPr>
      <w:t>Revised 11/21/13</w:t>
    </w:r>
  </w:p>
  <w:p w14:paraId="104598EB" w14:textId="77777777" w:rsidR="00DF6E4E" w:rsidRPr="006625FD" w:rsidRDefault="00DF6E4E" w:rsidP="006625FD">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66E88F" w14:textId="77777777" w:rsidR="005B1A34" w:rsidRDefault="005B1A34" w:rsidP="00DF6E4E">
      <w:pPr>
        <w:spacing w:after="0" w:line="240" w:lineRule="auto"/>
      </w:pPr>
      <w:r>
        <w:separator/>
      </w:r>
    </w:p>
  </w:footnote>
  <w:footnote w:type="continuationSeparator" w:id="0">
    <w:p w14:paraId="60A1A587" w14:textId="77777777" w:rsidR="005B1A34" w:rsidRDefault="005B1A34" w:rsidP="00DF6E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060030" w14:textId="0639A4DF" w:rsidR="00E8541A" w:rsidRDefault="00E8541A" w:rsidP="002637DC">
    <w:pPr>
      <w:pStyle w:val="Header"/>
      <w:ind w:hanging="90"/>
    </w:pPr>
  </w:p>
  <w:p w14:paraId="3C423144" w14:textId="77777777" w:rsidR="00E8541A" w:rsidRDefault="00E8541A" w:rsidP="00E8541A">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F77C81"/>
    <w:multiLevelType w:val="hybridMultilevel"/>
    <w:tmpl w:val="DF4AC1FA"/>
    <w:lvl w:ilvl="0" w:tplc="0409000F">
      <w:start w:val="1"/>
      <w:numFmt w:val="decimal"/>
      <w:lvlText w:val="%1."/>
      <w:lvlJc w:val="left"/>
      <w:pPr>
        <w:ind w:left="720" w:hanging="360"/>
      </w:pPr>
    </w:lvl>
    <w:lvl w:ilvl="1" w:tplc="484E4014">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5CC4A2D"/>
    <w:multiLevelType w:val="hybridMultilevel"/>
    <w:tmpl w:val="B80633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15B89D94">
      <w:start w:val="2"/>
      <w:numFmt w:val="lowerRoman"/>
      <w:lvlText w:val="%3."/>
      <w:lvlJc w:val="righ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65472347">
    <w:abstractNumId w:val="0"/>
  </w:num>
  <w:num w:numId="2" w16cid:durableId="9525941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E4E"/>
    <w:rsid w:val="000806B8"/>
    <w:rsid w:val="002637DC"/>
    <w:rsid w:val="002C6CD1"/>
    <w:rsid w:val="005B1A34"/>
    <w:rsid w:val="005E7911"/>
    <w:rsid w:val="006625FD"/>
    <w:rsid w:val="00672A3C"/>
    <w:rsid w:val="0095525F"/>
    <w:rsid w:val="00AC50D4"/>
    <w:rsid w:val="00C023C8"/>
    <w:rsid w:val="00CA5C11"/>
    <w:rsid w:val="00D25734"/>
    <w:rsid w:val="00D6416D"/>
    <w:rsid w:val="00D94778"/>
    <w:rsid w:val="00DE5384"/>
    <w:rsid w:val="00DF6E4E"/>
    <w:rsid w:val="00E30E38"/>
    <w:rsid w:val="00E66F2E"/>
    <w:rsid w:val="00E8541A"/>
    <w:rsid w:val="00E920FB"/>
    <w:rsid w:val="00F13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74A2D6"/>
  <w15:docId w15:val="{5813708D-B190-4F21-BF7F-420D03DDA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6E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6E4E"/>
    <w:rPr>
      <w:rFonts w:ascii="Tahoma" w:hAnsi="Tahoma" w:cs="Tahoma"/>
      <w:sz w:val="16"/>
      <w:szCs w:val="16"/>
    </w:rPr>
  </w:style>
  <w:style w:type="paragraph" w:styleId="Header">
    <w:name w:val="header"/>
    <w:basedOn w:val="Normal"/>
    <w:link w:val="HeaderChar"/>
    <w:uiPriority w:val="99"/>
    <w:unhideWhenUsed/>
    <w:rsid w:val="00DF6E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6E4E"/>
  </w:style>
  <w:style w:type="paragraph" w:styleId="Footer">
    <w:name w:val="footer"/>
    <w:basedOn w:val="Normal"/>
    <w:link w:val="FooterChar"/>
    <w:uiPriority w:val="99"/>
    <w:unhideWhenUsed/>
    <w:rsid w:val="00DF6E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6E4E"/>
  </w:style>
  <w:style w:type="paragraph" w:styleId="ListParagraph">
    <w:name w:val="List Paragraph"/>
    <w:basedOn w:val="Normal"/>
    <w:uiPriority w:val="34"/>
    <w:qFormat/>
    <w:rsid w:val="00DF6E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3026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ACC2DC8-9FB4-4061-8A07-61329E4ACF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2AC686-CD0F-48F5-B29B-AAD891695B35}">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40454E80-2C66-4051-B962-34BCC61F25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943</Words>
  <Characters>5376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Bowers, Scott A</dc:creator>
  <cp:lastModifiedBy>Moyer, Nicole</cp:lastModifiedBy>
  <cp:revision>2</cp:revision>
  <dcterms:created xsi:type="dcterms:W3CDTF">2024-01-10T18:15:00Z</dcterms:created>
  <dcterms:modified xsi:type="dcterms:W3CDTF">2024-01-10T18:15:00Z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y fmtid="{D5CDD505-2E9C-101B-9397-08002B2CF9AE}" pid="3" name="Order">
    <vt:r8>2300</vt:r8>
  </property>
  <property fmtid="{D5CDD505-2E9C-101B-9397-08002B2CF9AE}" pid="4" name="TemplateUrl">
    <vt:lpwstr/>
  </property>
  <property fmtid="{D5CDD505-2E9C-101B-9397-08002B2CF9AE}" pid="5" name="xd_Signature">
    <vt:bool>false</vt:bool>
  </property>
  <property fmtid="{D5CDD505-2E9C-101B-9397-08002B2CF9AE}" pid="6" name="xd_ProgID">
    <vt:lpwstr/>
  </property>
  <property fmtid="{D5CDD505-2E9C-101B-9397-08002B2CF9AE}" pid="7" name="PublishingContact">
    <vt:lpwstr/>
  </property>
  <property fmtid="{D5CDD505-2E9C-101B-9397-08002B2CF9AE}" pid="8" name="SeoBrowserTitle">
    <vt:lpwstr/>
  </property>
  <property fmtid="{D5CDD505-2E9C-101B-9397-08002B2CF9AE}" pid="9" name="SeoKeywords">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ContactPicture">
    <vt:lpwstr/>
  </property>
  <property fmtid="{D5CDD505-2E9C-101B-9397-08002B2CF9AE}" pid="20" name="PublishingVariationGroupID">
    <vt:lpwstr/>
  </property>
  <property fmtid="{D5CDD505-2E9C-101B-9397-08002B2CF9AE}" pid="21" name="PublishingContactName">
    <vt:lpwstr/>
  </property>
</Properties>
</file>