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CA7C10" w14:textId="77777777" w:rsidR="009A1F83" w:rsidRPr="00BE2031" w:rsidRDefault="009A1F83" w:rsidP="007B1924">
      <w:pPr>
        <w:rPr>
          <w:rFonts w:ascii="Arial" w:hAnsi="Arial" w:cs="Arial"/>
          <w:sz w:val="24"/>
          <w:szCs w:val="24"/>
        </w:rPr>
      </w:pPr>
      <w:r w:rsidRPr="00BE2031">
        <w:rPr>
          <w:rFonts w:ascii="Arial" w:hAnsi="Arial" w:cs="Arial"/>
          <w:sz w:val="24"/>
          <w:szCs w:val="24"/>
        </w:rPr>
        <w:t xml:space="preserve">REQUEST FOR BIDS </w:t>
      </w:r>
    </w:p>
    <w:p w14:paraId="1B0640DD" w14:textId="149A8B9D" w:rsidR="009A1F83" w:rsidRPr="00F520F8" w:rsidRDefault="00F61F86" w:rsidP="007B1924">
      <w:pPr>
        <w:rPr>
          <w:rFonts w:ascii="Arial" w:hAnsi="Arial" w:cs="Arial"/>
          <w:sz w:val="24"/>
          <w:szCs w:val="24"/>
        </w:rPr>
      </w:pPr>
      <w:r w:rsidRPr="00F520F8">
        <w:rPr>
          <w:rFonts w:ascii="Arial" w:hAnsi="Arial" w:cs="Arial"/>
          <w:sz w:val="24"/>
          <w:szCs w:val="24"/>
        </w:rPr>
        <w:t>CROP TREE RELEASE</w:t>
      </w:r>
    </w:p>
    <w:p w14:paraId="59F329F6" w14:textId="0B184EAD" w:rsidR="002B4473" w:rsidRPr="00BE2031" w:rsidRDefault="009A1F83" w:rsidP="007B1924">
      <w:pPr>
        <w:rPr>
          <w:rFonts w:ascii="Arial" w:hAnsi="Arial" w:cs="Arial"/>
          <w:sz w:val="24"/>
          <w:szCs w:val="24"/>
        </w:rPr>
      </w:pPr>
      <w:r w:rsidRPr="00BE2031">
        <w:rPr>
          <w:rFonts w:ascii="Arial" w:hAnsi="Arial" w:cs="Arial"/>
          <w:sz w:val="24"/>
          <w:szCs w:val="24"/>
        </w:rPr>
        <w:t>STATE GAME LAND</w:t>
      </w:r>
      <w:r w:rsidR="00E43BE4">
        <w:rPr>
          <w:rFonts w:ascii="Arial" w:hAnsi="Arial" w:cs="Arial"/>
          <w:sz w:val="24"/>
          <w:szCs w:val="24"/>
        </w:rPr>
        <w:t>S</w:t>
      </w:r>
      <w:r w:rsidRPr="00BE2031">
        <w:rPr>
          <w:rFonts w:ascii="Arial" w:hAnsi="Arial" w:cs="Arial"/>
          <w:sz w:val="24"/>
          <w:szCs w:val="24"/>
        </w:rPr>
        <w:t xml:space="preserve"> # </w:t>
      </w:r>
      <w:r w:rsidR="00E43BE4">
        <w:rPr>
          <w:rFonts w:ascii="Arial" w:hAnsi="Arial" w:cs="Arial"/>
          <w:sz w:val="24"/>
          <w:szCs w:val="24"/>
        </w:rPr>
        <w:t>03</w:t>
      </w:r>
      <w:r w:rsidR="00384B30">
        <w:rPr>
          <w:rFonts w:ascii="Arial" w:hAnsi="Arial" w:cs="Arial"/>
          <w:sz w:val="24"/>
          <w:szCs w:val="24"/>
        </w:rPr>
        <w:t>4</w:t>
      </w:r>
    </w:p>
    <w:p w14:paraId="609DADBD" w14:textId="6EABF26B" w:rsidR="009A1F83" w:rsidRPr="00F520F8" w:rsidRDefault="00F61F86" w:rsidP="007B1924">
      <w:pPr>
        <w:rPr>
          <w:rFonts w:ascii="Arial" w:hAnsi="Arial" w:cs="Arial"/>
          <w:sz w:val="24"/>
          <w:szCs w:val="24"/>
        </w:rPr>
      </w:pPr>
      <w:r>
        <w:rPr>
          <w:rFonts w:ascii="Arial" w:hAnsi="Arial" w:cs="Arial"/>
          <w:sz w:val="24"/>
          <w:szCs w:val="24"/>
        </w:rPr>
        <w:t>ELK</w:t>
      </w:r>
      <w:r w:rsidRPr="00F520F8">
        <w:rPr>
          <w:rFonts w:ascii="Arial" w:hAnsi="Arial" w:cs="Arial"/>
          <w:sz w:val="24"/>
          <w:szCs w:val="24"/>
        </w:rPr>
        <w:t xml:space="preserve"> COUNTY</w:t>
      </w:r>
    </w:p>
    <w:p w14:paraId="1C1F10AA" w14:textId="3E0016F3" w:rsidR="009A1F83" w:rsidRPr="00BE2031" w:rsidRDefault="008F7D6D" w:rsidP="007B1924">
      <w:pPr>
        <w:rPr>
          <w:rFonts w:ascii="Arial" w:hAnsi="Arial" w:cs="Arial"/>
          <w:sz w:val="24"/>
          <w:szCs w:val="24"/>
        </w:rPr>
      </w:pPr>
      <w:r>
        <w:rPr>
          <w:rFonts w:ascii="Arial" w:hAnsi="Arial" w:cs="Arial"/>
          <w:sz w:val="24"/>
          <w:szCs w:val="24"/>
        </w:rPr>
        <w:t>10</w:t>
      </w:r>
      <w:r w:rsidR="00384B30">
        <w:rPr>
          <w:rFonts w:ascii="Arial" w:hAnsi="Arial" w:cs="Arial"/>
          <w:sz w:val="24"/>
          <w:szCs w:val="24"/>
        </w:rPr>
        <w:t>/</w:t>
      </w:r>
      <w:r w:rsidR="00A01945">
        <w:rPr>
          <w:rFonts w:ascii="Arial" w:hAnsi="Arial" w:cs="Arial"/>
          <w:sz w:val="24"/>
          <w:szCs w:val="24"/>
        </w:rPr>
        <w:t>2</w:t>
      </w:r>
      <w:r>
        <w:rPr>
          <w:rFonts w:ascii="Arial" w:hAnsi="Arial" w:cs="Arial"/>
          <w:sz w:val="24"/>
          <w:szCs w:val="24"/>
        </w:rPr>
        <w:t>5</w:t>
      </w:r>
      <w:r w:rsidR="00384B30">
        <w:rPr>
          <w:rFonts w:ascii="Arial" w:hAnsi="Arial" w:cs="Arial"/>
          <w:sz w:val="24"/>
          <w:szCs w:val="24"/>
        </w:rPr>
        <w:t>/202</w:t>
      </w:r>
      <w:r>
        <w:rPr>
          <w:rFonts w:ascii="Arial" w:hAnsi="Arial" w:cs="Arial"/>
          <w:sz w:val="24"/>
          <w:szCs w:val="24"/>
        </w:rPr>
        <w:t>3</w:t>
      </w:r>
    </w:p>
    <w:p w14:paraId="6ECF1DE6" w14:textId="77777777" w:rsidR="009A1F83" w:rsidRPr="00BE2031" w:rsidRDefault="009A1F83" w:rsidP="007B1924">
      <w:pPr>
        <w:rPr>
          <w:rFonts w:ascii="Arial" w:hAnsi="Arial" w:cs="Arial"/>
          <w:sz w:val="24"/>
          <w:szCs w:val="24"/>
        </w:rPr>
      </w:pPr>
    </w:p>
    <w:p w14:paraId="1ABB0016" w14:textId="77777777" w:rsidR="007B1924" w:rsidRPr="00BE2031" w:rsidRDefault="007B1924" w:rsidP="007B1924">
      <w:pPr>
        <w:rPr>
          <w:rFonts w:ascii="Arial" w:hAnsi="Arial" w:cs="Arial"/>
          <w:sz w:val="24"/>
          <w:szCs w:val="24"/>
        </w:rPr>
      </w:pPr>
      <w:r w:rsidRPr="00BE2031">
        <w:rPr>
          <w:rFonts w:ascii="Arial" w:hAnsi="Arial" w:cs="Arial"/>
          <w:sz w:val="24"/>
          <w:szCs w:val="24"/>
        </w:rPr>
        <w:t>Prospective Service Contractors:</w:t>
      </w:r>
    </w:p>
    <w:p w14:paraId="12FF0577" w14:textId="77777777" w:rsidR="007B1924" w:rsidRPr="00BE2031" w:rsidRDefault="007B1924" w:rsidP="007B1924">
      <w:pPr>
        <w:rPr>
          <w:rFonts w:ascii="Arial" w:hAnsi="Arial" w:cs="Arial"/>
          <w:sz w:val="24"/>
          <w:szCs w:val="24"/>
        </w:rPr>
      </w:pPr>
    </w:p>
    <w:p w14:paraId="5C8165EB" w14:textId="19D10FA2" w:rsidR="00D82893" w:rsidRPr="00225BE8" w:rsidRDefault="007B1924" w:rsidP="00225BE8">
      <w:pPr>
        <w:jc w:val="both"/>
        <w:rPr>
          <w:rFonts w:ascii="Arial" w:eastAsia="Times New Roman" w:hAnsi="Arial" w:cs="Arial"/>
        </w:rPr>
      </w:pPr>
      <w:proofErr w:type="gramStart"/>
      <w:r w:rsidRPr="00225BE8">
        <w:rPr>
          <w:rFonts w:ascii="Arial" w:hAnsi="Arial" w:cs="Arial"/>
        </w:rPr>
        <w:t xml:space="preserve">The </w:t>
      </w:r>
      <w:r w:rsidR="002462A6" w:rsidRPr="00225BE8">
        <w:rPr>
          <w:rFonts w:ascii="Arial" w:hAnsi="Arial" w:cs="Arial"/>
        </w:rPr>
        <w:t>Northcentral</w:t>
      </w:r>
      <w:r w:rsidRPr="00225BE8">
        <w:rPr>
          <w:rFonts w:ascii="Arial" w:hAnsi="Arial" w:cs="Arial"/>
        </w:rPr>
        <w:t xml:space="preserve"> Region of the Pennsylvania Game Commission</w:t>
      </w:r>
      <w:r w:rsidR="00A17BBF" w:rsidRPr="00225BE8">
        <w:rPr>
          <w:rFonts w:ascii="Arial" w:hAnsi="Arial" w:cs="Arial"/>
        </w:rPr>
        <w:t>,</w:t>
      </w:r>
      <w:proofErr w:type="gramEnd"/>
      <w:r w:rsidR="00A17BBF" w:rsidRPr="00225BE8">
        <w:rPr>
          <w:rFonts w:ascii="Arial" w:hAnsi="Arial" w:cs="Arial"/>
        </w:rPr>
        <w:t xml:space="preserve"> </w:t>
      </w:r>
      <w:r w:rsidRPr="00225BE8">
        <w:rPr>
          <w:rFonts w:ascii="Arial" w:hAnsi="Arial" w:cs="Arial"/>
        </w:rPr>
        <w:t xml:space="preserve">is soliciting </w:t>
      </w:r>
      <w:r w:rsidR="007B7FE1" w:rsidRPr="00225BE8">
        <w:rPr>
          <w:rFonts w:ascii="Arial" w:hAnsi="Arial" w:cs="Arial"/>
        </w:rPr>
        <w:t xml:space="preserve">bids </w:t>
      </w:r>
      <w:r w:rsidRPr="00225BE8">
        <w:rPr>
          <w:rFonts w:ascii="Arial" w:hAnsi="Arial" w:cs="Arial"/>
        </w:rPr>
        <w:t xml:space="preserve">for </w:t>
      </w:r>
      <w:r w:rsidR="007818FC" w:rsidRPr="00225BE8">
        <w:rPr>
          <w:rFonts w:ascii="Arial" w:hAnsi="Arial" w:cs="Arial"/>
        </w:rPr>
        <w:t>the mechanical release of crop trees</w:t>
      </w:r>
      <w:r w:rsidR="00A5240B" w:rsidRPr="00225BE8">
        <w:rPr>
          <w:rFonts w:ascii="Arial" w:hAnsi="Arial" w:cs="Arial"/>
        </w:rPr>
        <w:t xml:space="preserve"> on</w:t>
      </w:r>
      <w:r w:rsidR="002C16D9" w:rsidRPr="00225BE8">
        <w:rPr>
          <w:rFonts w:ascii="Arial" w:hAnsi="Arial" w:cs="Arial"/>
        </w:rPr>
        <w:t xml:space="preserve"> </w:t>
      </w:r>
      <w:r w:rsidR="00233EAB" w:rsidRPr="00225BE8">
        <w:rPr>
          <w:rFonts w:ascii="Arial" w:hAnsi="Arial" w:cs="Arial"/>
        </w:rPr>
        <w:t>8</w:t>
      </w:r>
      <w:r w:rsidR="008F7D6D" w:rsidRPr="00225BE8">
        <w:rPr>
          <w:rFonts w:ascii="Arial" w:hAnsi="Arial" w:cs="Arial"/>
        </w:rPr>
        <w:t>7</w:t>
      </w:r>
      <w:r w:rsidR="005E3ABC" w:rsidRPr="00225BE8">
        <w:rPr>
          <w:rFonts w:ascii="Arial" w:hAnsi="Arial" w:cs="Arial"/>
        </w:rPr>
        <w:t xml:space="preserve"> </w:t>
      </w:r>
      <w:r w:rsidR="002C16D9" w:rsidRPr="00225BE8">
        <w:rPr>
          <w:rFonts w:ascii="Arial" w:hAnsi="Arial" w:cs="Arial"/>
        </w:rPr>
        <w:t>acres of</w:t>
      </w:r>
      <w:r w:rsidR="00A5240B" w:rsidRPr="00225BE8">
        <w:rPr>
          <w:rFonts w:ascii="Arial" w:hAnsi="Arial" w:cs="Arial"/>
        </w:rPr>
        <w:t xml:space="preserve"> </w:t>
      </w:r>
      <w:r w:rsidRPr="00225BE8">
        <w:rPr>
          <w:rFonts w:ascii="Arial" w:hAnsi="Arial" w:cs="Arial"/>
        </w:rPr>
        <w:t>State Game Land</w:t>
      </w:r>
      <w:r w:rsidR="00E43BE4" w:rsidRPr="00225BE8">
        <w:rPr>
          <w:rFonts w:ascii="Arial" w:hAnsi="Arial" w:cs="Arial"/>
        </w:rPr>
        <w:t>s</w:t>
      </w:r>
      <w:r w:rsidRPr="00225BE8">
        <w:rPr>
          <w:rFonts w:ascii="Arial" w:hAnsi="Arial" w:cs="Arial"/>
        </w:rPr>
        <w:t xml:space="preserve"> No. </w:t>
      </w:r>
      <w:r w:rsidR="00E43BE4" w:rsidRPr="00225BE8">
        <w:rPr>
          <w:rFonts w:ascii="Arial" w:hAnsi="Arial" w:cs="Arial"/>
        </w:rPr>
        <w:t>03</w:t>
      </w:r>
      <w:r w:rsidR="00384B30" w:rsidRPr="00225BE8">
        <w:rPr>
          <w:rFonts w:ascii="Arial" w:hAnsi="Arial" w:cs="Arial"/>
        </w:rPr>
        <w:t xml:space="preserve">4 </w:t>
      </w:r>
      <w:r w:rsidR="002C16D9" w:rsidRPr="00225BE8">
        <w:rPr>
          <w:rFonts w:ascii="Arial" w:hAnsi="Arial" w:cs="Arial"/>
        </w:rPr>
        <w:t xml:space="preserve">in </w:t>
      </w:r>
      <w:r w:rsidR="00384B30" w:rsidRPr="00225BE8">
        <w:rPr>
          <w:rFonts w:ascii="Arial" w:hAnsi="Arial" w:cs="Arial"/>
        </w:rPr>
        <w:t>Elk</w:t>
      </w:r>
      <w:r w:rsidR="002C16D9" w:rsidRPr="00225BE8">
        <w:rPr>
          <w:rFonts w:ascii="Arial" w:hAnsi="Arial" w:cs="Arial"/>
        </w:rPr>
        <w:t xml:space="preserve"> </w:t>
      </w:r>
      <w:r w:rsidR="002462A6" w:rsidRPr="00225BE8">
        <w:rPr>
          <w:rFonts w:ascii="Arial" w:hAnsi="Arial" w:cs="Arial"/>
        </w:rPr>
        <w:t>County</w:t>
      </w:r>
      <w:r w:rsidR="00384B30" w:rsidRPr="00225BE8">
        <w:rPr>
          <w:rFonts w:ascii="Arial" w:hAnsi="Arial" w:cs="Arial"/>
        </w:rPr>
        <w:t>, Benezette Township</w:t>
      </w:r>
      <w:r w:rsidR="002462A6" w:rsidRPr="00225BE8">
        <w:rPr>
          <w:rFonts w:ascii="Arial" w:hAnsi="Arial" w:cs="Arial"/>
        </w:rPr>
        <w:t>.</w:t>
      </w:r>
      <w:r w:rsidRPr="00225BE8">
        <w:rPr>
          <w:rFonts w:ascii="Arial" w:hAnsi="Arial" w:cs="Arial"/>
        </w:rPr>
        <w:t xml:space="preserve">  The </w:t>
      </w:r>
      <w:r w:rsidR="007B7FE1" w:rsidRPr="00225BE8">
        <w:rPr>
          <w:rFonts w:ascii="Arial" w:hAnsi="Arial" w:cs="Arial"/>
        </w:rPr>
        <w:t xml:space="preserve">location of </w:t>
      </w:r>
      <w:r w:rsidR="00A17BBF" w:rsidRPr="00225BE8">
        <w:rPr>
          <w:rFonts w:ascii="Arial" w:hAnsi="Arial" w:cs="Arial"/>
        </w:rPr>
        <w:t>the</w:t>
      </w:r>
      <w:r w:rsidR="007B7FE1" w:rsidRPr="00225BE8">
        <w:rPr>
          <w:rFonts w:ascii="Arial" w:hAnsi="Arial" w:cs="Arial"/>
        </w:rPr>
        <w:t xml:space="preserve"> </w:t>
      </w:r>
      <w:r w:rsidRPr="00225BE8">
        <w:rPr>
          <w:rFonts w:ascii="Arial" w:hAnsi="Arial" w:cs="Arial"/>
        </w:rPr>
        <w:t xml:space="preserve">project is </w:t>
      </w:r>
      <w:r w:rsidR="007B7FE1" w:rsidRPr="00225BE8">
        <w:rPr>
          <w:rFonts w:ascii="Arial" w:hAnsi="Arial" w:cs="Arial"/>
        </w:rPr>
        <w:t>defined on the attached map</w:t>
      </w:r>
      <w:r w:rsidR="000954B9" w:rsidRPr="00225BE8">
        <w:rPr>
          <w:rFonts w:ascii="Arial" w:hAnsi="Arial" w:cs="Arial"/>
        </w:rPr>
        <w:t xml:space="preserve"> and</w:t>
      </w:r>
      <w:r w:rsidR="007B7FE1" w:rsidRPr="00225BE8">
        <w:rPr>
          <w:rFonts w:ascii="Arial" w:hAnsi="Arial" w:cs="Arial"/>
        </w:rPr>
        <w:t xml:space="preserve"> </w:t>
      </w:r>
      <w:r w:rsidR="000954B9" w:rsidRPr="00225BE8">
        <w:rPr>
          <w:rFonts w:ascii="Arial" w:hAnsi="Arial" w:cs="Arial"/>
        </w:rPr>
        <w:t>project details can be found</w:t>
      </w:r>
      <w:r w:rsidR="007B7FE1" w:rsidRPr="00225BE8">
        <w:rPr>
          <w:rFonts w:ascii="Arial" w:hAnsi="Arial" w:cs="Arial"/>
        </w:rPr>
        <w:t xml:space="preserve"> in the </w:t>
      </w:r>
      <w:r w:rsidR="00BE2031" w:rsidRPr="00225BE8">
        <w:rPr>
          <w:rFonts w:ascii="Arial" w:hAnsi="Arial" w:cs="Arial"/>
        </w:rPr>
        <w:t xml:space="preserve">attached </w:t>
      </w:r>
      <w:r w:rsidR="000954B9" w:rsidRPr="00225BE8">
        <w:rPr>
          <w:rFonts w:ascii="Arial" w:hAnsi="Arial" w:cs="Arial"/>
        </w:rPr>
        <w:t>General Specifications document</w:t>
      </w:r>
      <w:r w:rsidR="00BE2031" w:rsidRPr="00225BE8">
        <w:rPr>
          <w:rFonts w:ascii="Arial" w:hAnsi="Arial" w:cs="Arial"/>
        </w:rPr>
        <w:t>.</w:t>
      </w:r>
      <w:r w:rsidR="00B35E41" w:rsidRPr="00225BE8">
        <w:rPr>
          <w:rFonts w:ascii="Arial" w:hAnsi="Arial" w:cs="Arial"/>
        </w:rPr>
        <w:t xml:space="preserve"> </w:t>
      </w:r>
      <w:r w:rsidR="00D82893" w:rsidRPr="00225BE8">
        <w:rPr>
          <w:rFonts w:ascii="Arial" w:eastAsia="Times New Roman" w:hAnsi="Arial" w:cs="Arial"/>
        </w:rPr>
        <w:t xml:space="preserve">Final inspection of the habitat project will be conducted by the Regional Forester. The contractor may be present at the final inspection. Upon successful completion of the required work, payment will be released to the contractor.  </w:t>
      </w:r>
    </w:p>
    <w:p w14:paraId="6B2FD158" w14:textId="77777777" w:rsidR="007B1924" w:rsidRPr="00BE2031" w:rsidRDefault="00B35E41" w:rsidP="007B1924">
      <w:pPr>
        <w:rPr>
          <w:rFonts w:ascii="Arial" w:hAnsi="Arial" w:cs="Arial"/>
          <w:sz w:val="24"/>
          <w:szCs w:val="24"/>
        </w:rPr>
      </w:pPr>
      <w:r>
        <w:rPr>
          <w:rFonts w:ascii="Arial" w:hAnsi="Arial" w:cs="Arial"/>
          <w:sz w:val="24"/>
          <w:szCs w:val="24"/>
        </w:rPr>
        <w:t>.</w:t>
      </w:r>
    </w:p>
    <w:p w14:paraId="6C82B3DF" w14:textId="0215554F" w:rsidR="00225BE8" w:rsidRPr="00225BE8" w:rsidRDefault="00225BE8" w:rsidP="00225BE8">
      <w:pPr>
        <w:tabs>
          <w:tab w:val="left" w:pos="360"/>
          <w:tab w:val="left" w:pos="540"/>
          <w:tab w:val="left" w:pos="720"/>
          <w:tab w:val="left" w:pos="1080"/>
        </w:tabs>
        <w:rPr>
          <w:rFonts w:ascii="Arial" w:hAnsi="Arial" w:cs="Arial"/>
          <w:sz w:val="24"/>
          <w:szCs w:val="24"/>
          <w:lang w:bidi="en-US"/>
        </w:rPr>
      </w:pPr>
      <w:r w:rsidRPr="00225BE8">
        <w:rPr>
          <w:rFonts w:ascii="Arial" w:hAnsi="Arial" w:cs="Arial"/>
          <w:sz w:val="24"/>
          <w:szCs w:val="24"/>
          <w:lang w:bidi="en-US"/>
        </w:rPr>
        <w:t>RECEIVING AND OPENING BIDS - The bid shall be awarded on a line</w:t>
      </w:r>
      <w:r w:rsidR="00580ADD">
        <w:rPr>
          <w:rFonts w:ascii="Arial" w:hAnsi="Arial" w:cs="Arial"/>
          <w:sz w:val="24"/>
          <w:szCs w:val="24"/>
          <w:lang w:bidi="en-US"/>
        </w:rPr>
        <w:t>-</w:t>
      </w:r>
      <w:r w:rsidRPr="00225BE8">
        <w:rPr>
          <w:rFonts w:ascii="Arial" w:hAnsi="Arial" w:cs="Arial"/>
          <w:sz w:val="24"/>
          <w:szCs w:val="24"/>
          <w:lang w:bidi="en-US"/>
        </w:rPr>
        <w:t xml:space="preserve">item basis.    Bids must be submitted via the PA Supplier Portal, to be found at </w:t>
      </w:r>
      <w:hyperlink r:id="rId5" w:history="1">
        <w:r w:rsidRPr="00225BE8">
          <w:rPr>
            <w:rFonts w:ascii="Arial" w:hAnsi="Arial" w:cs="Arial"/>
            <w:sz w:val="24"/>
            <w:szCs w:val="24"/>
            <w:lang w:bidi="en-US"/>
          </w:rPr>
          <w:t>www.pasupplierportal.state.pa.us</w:t>
        </w:r>
      </w:hyperlink>
      <w:r w:rsidRPr="00225BE8">
        <w:rPr>
          <w:rFonts w:ascii="Arial" w:hAnsi="Arial" w:cs="Arial"/>
          <w:sz w:val="24"/>
          <w:szCs w:val="24"/>
          <w:lang w:bidi="en-US"/>
        </w:rPr>
        <w:t xml:space="preserve">  Faxed bids and mailed bids will NOT be accepted.</w:t>
      </w:r>
    </w:p>
    <w:p w14:paraId="07FEAF92" w14:textId="77777777" w:rsidR="007E0369" w:rsidRPr="00A17BBF" w:rsidRDefault="007E0369" w:rsidP="00A17BBF">
      <w:pPr>
        <w:rPr>
          <w:rFonts w:ascii="Arial" w:eastAsia="Times New Roman" w:hAnsi="Arial" w:cs="Arial"/>
          <w:b/>
          <w:sz w:val="24"/>
          <w:szCs w:val="24"/>
        </w:rPr>
      </w:pPr>
    </w:p>
    <w:p w14:paraId="50A21FA6" w14:textId="25F75B7F" w:rsidR="00A17BBF" w:rsidRPr="00A17BBF" w:rsidRDefault="00A17BBF" w:rsidP="00A17BBF">
      <w:pPr>
        <w:rPr>
          <w:rFonts w:ascii="Arial" w:eastAsia="Times New Roman" w:hAnsi="Arial" w:cs="Arial"/>
          <w:b/>
          <w:bCs/>
          <w:sz w:val="24"/>
          <w:szCs w:val="24"/>
        </w:rPr>
      </w:pPr>
      <w:r w:rsidRPr="00A17BBF">
        <w:rPr>
          <w:rFonts w:ascii="Arial" w:eastAsia="Times New Roman" w:hAnsi="Arial" w:cs="Arial"/>
          <w:b/>
          <w:bCs/>
          <w:sz w:val="24"/>
          <w:szCs w:val="24"/>
          <w:u w:val="single"/>
        </w:rPr>
        <w:t xml:space="preserve">The bid will be </w:t>
      </w:r>
      <w:r w:rsidRPr="00CA16BE">
        <w:rPr>
          <w:rFonts w:ascii="Arial" w:eastAsia="Times New Roman" w:hAnsi="Arial" w:cs="Arial"/>
          <w:b/>
          <w:bCs/>
          <w:sz w:val="24"/>
          <w:szCs w:val="24"/>
          <w:u w:val="single"/>
        </w:rPr>
        <w:t xml:space="preserve">awarded on a </w:t>
      </w:r>
      <w:r w:rsidR="00F61F86">
        <w:rPr>
          <w:rFonts w:ascii="Arial" w:eastAsia="Times New Roman" w:hAnsi="Arial" w:cs="Arial"/>
          <w:b/>
          <w:bCs/>
          <w:sz w:val="24"/>
          <w:szCs w:val="24"/>
          <w:u w:val="single"/>
        </w:rPr>
        <w:t>price per acre</w:t>
      </w:r>
      <w:r w:rsidRPr="00CA16BE">
        <w:rPr>
          <w:rFonts w:ascii="Arial" w:eastAsia="Times New Roman" w:hAnsi="Arial" w:cs="Arial"/>
          <w:b/>
          <w:bCs/>
          <w:sz w:val="24"/>
          <w:szCs w:val="24"/>
          <w:u w:val="single"/>
        </w:rPr>
        <w:t xml:space="preserve">.  The work may begin on or after </w:t>
      </w:r>
      <w:r w:rsidR="00CA16BE" w:rsidRPr="00CA16BE">
        <w:rPr>
          <w:rFonts w:ascii="Arial" w:hAnsi="Arial" w:cs="Arial"/>
          <w:b/>
          <w:bCs/>
          <w:sz w:val="24"/>
          <w:szCs w:val="24"/>
          <w:u w:val="single"/>
        </w:rPr>
        <w:t>contract signing</w:t>
      </w:r>
      <w:r w:rsidR="004F753C" w:rsidRPr="00CA16BE">
        <w:rPr>
          <w:rFonts w:ascii="Arial" w:hAnsi="Arial" w:cs="Arial"/>
          <w:b/>
          <w:bCs/>
          <w:sz w:val="24"/>
          <w:szCs w:val="24"/>
          <w:u w:val="single"/>
        </w:rPr>
        <w:t xml:space="preserve"> </w:t>
      </w:r>
      <w:r w:rsidRPr="00CA16BE">
        <w:rPr>
          <w:rFonts w:ascii="Arial" w:eastAsia="Times New Roman" w:hAnsi="Arial" w:cs="Arial"/>
          <w:b/>
          <w:bCs/>
          <w:sz w:val="24"/>
          <w:szCs w:val="24"/>
          <w:u w:val="single"/>
        </w:rPr>
        <w:t xml:space="preserve">and the work must be completed by </w:t>
      </w:r>
      <w:r w:rsidR="008F7D6D" w:rsidRPr="00580ADD">
        <w:rPr>
          <w:rFonts w:ascii="Arial" w:eastAsia="Times New Roman" w:hAnsi="Arial" w:cs="Arial"/>
          <w:b/>
          <w:bCs/>
          <w:sz w:val="24"/>
          <w:szCs w:val="24"/>
          <w:u w:val="single"/>
        </w:rPr>
        <w:t>June</w:t>
      </w:r>
      <w:r w:rsidR="00252B75" w:rsidRPr="00580ADD">
        <w:rPr>
          <w:rFonts w:ascii="Arial" w:eastAsia="Times New Roman" w:hAnsi="Arial" w:cs="Arial"/>
          <w:b/>
          <w:bCs/>
          <w:sz w:val="24"/>
          <w:szCs w:val="24"/>
          <w:u w:val="single"/>
        </w:rPr>
        <w:t xml:space="preserve"> </w:t>
      </w:r>
      <w:r w:rsidR="008F7D6D" w:rsidRPr="00580ADD">
        <w:rPr>
          <w:rFonts w:ascii="Arial" w:eastAsia="Times New Roman" w:hAnsi="Arial" w:cs="Arial"/>
          <w:b/>
          <w:bCs/>
          <w:sz w:val="24"/>
          <w:szCs w:val="24"/>
          <w:u w:val="single"/>
        </w:rPr>
        <w:t>28</w:t>
      </w:r>
      <w:r w:rsidR="00252B75" w:rsidRPr="00580ADD">
        <w:rPr>
          <w:rFonts w:ascii="Arial" w:eastAsia="Times New Roman" w:hAnsi="Arial" w:cs="Arial"/>
          <w:b/>
          <w:bCs/>
          <w:sz w:val="24"/>
          <w:szCs w:val="24"/>
          <w:u w:val="single"/>
        </w:rPr>
        <w:t>, 202</w:t>
      </w:r>
      <w:r w:rsidR="008F7D6D" w:rsidRPr="00580ADD">
        <w:rPr>
          <w:rFonts w:ascii="Arial" w:eastAsia="Times New Roman" w:hAnsi="Arial" w:cs="Arial"/>
          <w:b/>
          <w:bCs/>
          <w:sz w:val="24"/>
          <w:szCs w:val="24"/>
          <w:u w:val="single"/>
        </w:rPr>
        <w:t>4</w:t>
      </w:r>
      <w:r w:rsidRPr="00580ADD">
        <w:rPr>
          <w:rFonts w:ascii="Arial" w:eastAsia="Times New Roman" w:hAnsi="Arial" w:cs="Arial"/>
          <w:b/>
          <w:bCs/>
          <w:sz w:val="24"/>
          <w:szCs w:val="24"/>
          <w:u w:val="single"/>
        </w:rPr>
        <w:t>.</w:t>
      </w:r>
      <w:r w:rsidRPr="00CA16BE">
        <w:rPr>
          <w:rFonts w:ascii="Arial" w:eastAsia="Times New Roman" w:hAnsi="Arial" w:cs="Arial"/>
          <w:b/>
          <w:bCs/>
          <w:sz w:val="24"/>
          <w:szCs w:val="24"/>
          <w:u w:val="single"/>
        </w:rPr>
        <w:t xml:space="preserve">  </w:t>
      </w:r>
      <w:r w:rsidRPr="00CA16BE">
        <w:rPr>
          <w:rFonts w:ascii="Arial" w:eastAsia="Times New Roman" w:hAnsi="Arial" w:cs="Arial"/>
          <w:b/>
          <w:bCs/>
          <w:sz w:val="24"/>
          <w:szCs w:val="24"/>
        </w:rPr>
        <w:t xml:space="preserve"> No </w:t>
      </w:r>
      <w:r w:rsidRPr="00A17BBF">
        <w:rPr>
          <w:rFonts w:ascii="Arial" w:eastAsia="Times New Roman" w:hAnsi="Arial" w:cs="Arial"/>
          <w:b/>
          <w:bCs/>
          <w:sz w:val="24"/>
          <w:szCs w:val="24"/>
        </w:rPr>
        <w:t>extension of time will be awarded.</w:t>
      </w:r>
    </w:p>
    <w:p w14:paraId="76A4F233" w14:textId="77777777" w:rsidR="007B1924" w:rsidRPr="00BE2031" w:rsidRDefault="007B1924" w:rsidP="007B1924">
      <w:pPr>
        <w:rPr>
          <w:rFonts w:ascii="Arial" w:hAnsi="Arial" w:cs="Arial"/>
          <w:sz w:val="24"/>
          <w:szCs w:val="24"/>
        </w:rPr>
      </w:pPr>
    </w:p>
    <w:p w14:paraId="30EC98FF" w14:textId="1E7002E4" w:rsidR="007B1924" w:rsidRDefault="0030627E" w:rsidP="007B1924">
      <w:pPr>
        <w:rPr>
          <w:rFonts w:ascii="Arial" w:hAnsi="Arial" w:cs="Arial"/>
          <w:sz w:val="24"/>
          <w:szCs w:val="24"/>
        </w:rPr>
      </w:pPr>
      <w:r>
        <w:rPr>
          <w:rFonts w:ascii="Arial" w:hAnsi="Arial" w:cs="Arial"/>
          <w:sz w:val="24"/>
          <w:szCs w:val="24"/>
        </w:rPr>
        <w:t>Prospective bidders may tour the site on their own</w:t>
      </w:r>
      <w:r w:rsidR="00F877EB" w:rsidRPr="00BE2031">
        <w:rPr>
          <w:rFonts w:ascii="Arial" w:hAnsi="Arial" w:cs="Arial"/>
          <w:sz w:val="24"/>
          <w:szCs w:val="24"/>
        </w:rPr>
        <w:t>.</w:t>
      </w:r>
      <w:r w:rsidR="00E43BE4">
        <w:rPr>
          <w:rFonts w:ascii="Arial" w:hAnsi="Arial" w:cs="Arial"/>
          <w:sz w:val="24"/>
          <w:szCs w:val="24"/>
        </w:rPr>
        <w:t xml:space="preserve"> </w:t>
      </w:r>
      <w:r w:rsidR="00F877EB" w:rsidRPr="00BE2031">
        <w:rPr>
          <w:rFonts w:ascii="Arial" w:hAnsi="Arial" w:cs="Arial"/>
          <w:sz w:val="24"/>
          <w:szCs w:val="24"/>
        </w:rPr>
        <w:t xml:space="preserve"> </w:t>
      </w:r>
      <w:r>
        <w:rPr>
          <w:rFonts w:ascii="Arial" w:hAnsi="Arial" w:cs="Arial"/>
          <w:sz w:val="24"/>
          <w:szCs w:val="24"/>
        </w:rPr>
        <w:t>Site location d</w:t>
      </w:r>
      <w:r w:rsidR="00F26153" w:rsidRPr="00BE2031">
        <w:rPr>
          <w:rFonts w:ascii="Arial" w:hAnsi="Arial" w:cs="Arial"/>
          <w:sz w:val="24"/>
          <w:szCs w:val="24"/>
        </w:rPr>
        <w:t>irect</w:t>
      </w:r>
      <w:r w:rsidR="007818FC">
        <w:rPr>
          <w:rFonts w:ascii="Arial" w:hAnsi="Arial" w:cs="Arial"/>
          <w:sz w:val="24"/>
          <w:szCs w:val="24"/>
        </w:rPr>
        <w:t xml:space="preserve">ions can be found in Section </w:t>
      </w:r>
      <w:r w:rsidR="00E43BE4">
        <w:rPr>
          <w:rFonts w:ascii="Arial" w:hAnsi="Arial" w:cs="Arial"/>
          <w:sz w:val="24"/>
          <w:szCs w:val="24"/>
        </w:rPr>
        <w:t>2</w:t>
      </w:r>
      <w:r w:rsidR="00F26153" w:rsidRPr="00BE2031">
        <w:rPr>
          <w:rFonts w:ascii="Arial" w:hAnsi="Arial" w:cs="Arial"/>
          <w:sz w:val="24"/>
          <w:szCs w:val="24"/>
        </w:rPr>
        <w:t xml:space="preserve"> of the general specs. </w:t>
      </w:r>
      <w:r w:rsidR="007B1924" w:rsidRPr="00BE2031">
        <w:rPr>
          <w:rFonts w:ascii="Arial" w:hAnsi="Arial" w:cs="Arial"/>
          <w:sz w:val="24"/>
          <w:szCs w:val="24"/>
        </w:rPr>
        <w:t>Questions concerning the site characteristics of th</w:t>
      </w:r>
      <w:r w:rsidR="00D27AEF" w:rsidRPr="00BE2031">
        <w:rPr>
          <w:rFonts w:ascii="Arial" w:hAnsi="Arial" w:cs="Arial"/>
          <w:sz w:val="24"/>
          <w:szCs w:val="24"/>
        </w:rPr>
        <w:t xml:space="preserve">ese </w:t>
      </w:r>
      <w:r w:rsidR="007B1924" w:rsidRPr="00BE2031">
        <w:rPr>
          <w:rFonts w:ascii="Arial" w:hAnsi="Arial" w:cs="Arial"/>
          <w:sz w:val="24"/>
          <w:szCs w:val="24"/>
        </w:rPr>
        <w:t>project</w:t>
      </w:r>
      <w:r w:rsidR="00D27AEF" w:rsidRPr="00BE2031">
        <w:rPr>
          <w:rFonts w:ascii="Arial" w:hAnsi="Arial" w:cs="Arial"/>
          <w:sz w:val="24"/>
          <w:szCs w:val="24"/>
        </w:rPr>
        <w:t>s</w:t>
      </w:r>
      <w:r w:rsidR="007B1924" w:rsidRPr="00BE2031">
        <w:rPr>
          <w:rFonts w:ascii="Arial" w:hAnsi="Arial" w:cs="Arial"/>
          <w:sz w:val="24"/>
          <w:szCs w:val="24"/>
        </w:rPr>
        <w:t xml:space="preserve"> should be directed to </w:t>
      </w:r>
      <w:r w:rsidR="008F7D6D">
        <w:rPr>
          <w:rFonts w:ascii="Arial" w:hAnsi="Arial" w:cs="Arial"/>
          <w:sz w:val="24"/>
          <w:szCs w:val="24"/>
        </w:rPr>
        <w:t>Abby Kane</w:t>
      </w:r>
      <w:r w:rsidR="00B33766" w:rsidRPr="00BE2031">
        <w:rPr>
          <w:rFonts w:ascii="Arial" w:hAnsi="Arial" w:cs="Arial"/>
          <w:sz w:val="24"/>
          <w:szCs w:val="24"/>
        </w:rPr>
        <w:t xml:space="preserve"> </w:t>
      </w:r>
      <w:r w:rsidR="007B1924" w:rsidRPr="00BE2031">
        <w:rPr>
          <w:rFonts w:ascii="Arial" w:hAnsi="Arial" w:cs="Arial"/>
          <w:sz w:val="24"/>
          <w:szCs w:val="24"/>
        </w:rPr>
        <w:t xml:space="preserve">at </w:t>
      </w:r>
      <w:r w:rsidR="00580ADD">
        <w:rPr>
          <w:rFonts w:ascii="Arial" w:hAnsi="Arial" w:cs="Arial"/>
          <w:sz w:val="24"/>
          <w:szCs w:val="24"/>
        </w:rPr>
        <w:t>(</w:t>
      </w:r>
      <w:r w:rsidR="00384B30">
        <w:rPr>
          <w:rFonts w:ascii="Arial" w:hAnsi="Arial" w:cs="Arial"/>
          <w:sz w:val="24"/>
          <w:szCs w:val="24"/>
        </w:rPr>
        <w:t>814</w:t>
      </w:r>
      <w:r w:rsidR="00580ADD">
        <w:rPr>
          <w:rFonts w:ascii="Arial" w:hAnsi="Arial" w:cs="Arial"/>
          <w:sz w:val="24"/>
          <w:szCs w:val="24"/>
        </w:rPr>
        <w:t xml:space="preserve">) </w:t>
      </w:r>
      <w:r w:rsidR="008F7D6D">
        <w:rPr>
          <w:rFonts w:ascii="Arial" w:hAnsi="Arial" w:cs="Arial"/>
          <w:sz w:val="24"/>
          <w:szCs w:val="24"/>
        </w:rPr>
        <w:t>404</w:t>
      </w:r>
      <w:r w:rsidR="00384B30">
        <w:rPr>
          <w:rFonts w:ascii="Arial" w:hAnsi="Arial" w:cs="Arial"/>
          <w:sz w:val="24"/>
          <w:szCs w:val="24"/>
        </w:rPr>
        <w:t>-</w:t>
      </w:r>
      <w:r w:rsidR="008F7D6D">
        <w:rPr>
          <w:rFonts w:ascii="Arial" w:hAnsi="Arial" w:cs="Arial"/>
          <w:sz w:val="24"/>
          <w:szCs w:val="24"/>
        </w:rPr>
        <w:t>2211</w:t>
      </w:r>
      <w:r w:rsidR="007B1924" w:rsidRPr="00BE2031">
        <w:rPr>
          <w:rFonts w:ascii="Arial" w:hAnsi="Arial" w:cs="Arial"/>
          <w:sz w:val="24"/>
          <w:szCs w:val="24"/>
        </w:rPr>
        <w:t>.</w:t>
      </w:r>
    </w:p>
    <w:p w14:paraId="7FB63BE2" w14:textId="77777777" w:rsidR="007818FC" w:rsidRPr="00BE2031" w:rsidRDefault="007818FC" w:rsidP="007B1924">
      <w:pPr>
        <w:rPr>
          <w:rFonts w:ascii="Arial" w:hAnsi="Arial" w:cs="Arial"/>
          <w:sz w:val="24"/>
          <w:szCs w:val="24"/>
        </w:rPr>
      </w:pPr>
    </w:p>
    <w:p w14:paraId="0D2457B9" w14:textId="77777777" w:rsidR="007B1924" w:rsidRPr="00BE2031" w:rsidRDefault="007B1924" w:rsidP="007B1924">
      <w:pPr>
        <w:rPr>
          <w:rFonts w:ascii="Arial" w:hAnsi="Arial" w:cs="Arial"/>
          <w:sz w:val="24"/>
          <w:szCs w:val="24"/>
        </w:rPr>
      </w:pPr>
      <w:r w:rsidRPr="00BE2031">
        <w:rPr>
          <w:rFonts w:ascii="Arial" w:hAnsi="Arial" w:cs="Arial"/>
          <w:sz w:val="24"/>
          <w:szCs w:val="24"/>
        </w:rPr>
        <w:t>The attached Bid Prospectus provides all necessary specifications, instructions, contact information, map, etc.</w:t>
      </w:r>
    </w:p>
    <w:p w14:paraId="4646092E" w14:textId="77777777" w:rsidR="007B1924" w:rsidRPr="00BE2031" w:rsidRDefault="007B1924" w:rsidP="007B1924">
      <w:pPr>
        <w:rPr>
          <w:rFonts w:ascii="Arial" w:hAnsi="Arial" w:cs="Arial"/>
          <w:sz w:val="24"/>
          <w:szCs w:val="24"/>
        </w:rPr>
      </w:pPr>
    </w:p>
    <w:p w14:paraId="07DB13AA" w14:textId="2105B8EA" w:rsidR="007B1924" w:rsidRDefault="007B1924" w:rsidP="007B1924">
      <w:pPr>
        <w:rPr>
          <w:rFonts w:ascii="Arial" w:hAnsi="Arial" w:cs="Arial"/>
          <w:sz w:val="24"/>
          <w:szCs w:val="24"/>
        </w:rPr>
      </w:pPr>
      <w:r w:rsidRPr="00BE2031">
        <w:rPr>
          <w:rFonts w:ascii="Arial" w:hAnsi="Arial" w:cs="Arial"/>
          <w:sz w:val="24"/>
          <w:szCs w:val="24"/>
        </w:rPr>
        <w:t>.</w:t>
      </w:r>
    </w:p>
    <w:p w14:paraId="7A8E0E16" w14:textId="77777777" w:rsidR="007E0369" w:rsidRPr="00BE2031" w:rsidRDefault="007E0369" w:rsidP="007B1924">
      <w:pPr>
        <w:rPr>
          <w:rFonts w:ascii="Arial" w:hAnsi="Arial" w:cs="Arial"/>
          <w:sz w:val="24"/>
          <w:szCs w:val="24"/>
        </w:rPr>
      </w:pPr>
    </w:p>
    <w:p w14:paraId="36BF5E13" w14:textId="77777777" w:rsidR="009B02F2" w:rsidRPr="00BE2031" w:rsidRDefault="001A2796" w:rsidP="007B1924">
      <w:pPr>
        <w:rPr>
          <w:rFonts w:ascii="Arial" w:hAnsi="Arial" w:cs="Arial"/>
          <w:noProof/>
          <w:sz w:val="24"/>
          <w:szCs w:val="24"/>
        </w:rPr>
      </w:pPr>
      <w:r w:rsidRPr="00BE2031">
        <w:rPr>
          <w:noProof/>
        </w:rPr>
        <w:drawing>
          <wp:inline distT="0" distB="0" distL="0" distR="0" wp14:anchorId="7AAA3570" wp14:editId="6ED0F6B5">
            <wp:extent cx="900113" cy="207123"/>
            <wp:effectExtent l="0" t="0" r="0" b="2540"/>
            <wp:docPr id="10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9716" cy="216236"/>
                    </a:xfrm>
                    <a:prstGeom prst="rect">
                      <a:avLst/>
                    </a:prstGeom>
                    <a:noFill/>
                    <a:ln>
                      <a:noFill/>
                    </a:ln>
                  </pic:spPr>
                </pic:pic>
              </a:graphicData>
            </a:graphic>
          </wp:inline>
        </w:drawing>
      </w:r>
    </w:p>
    <w:p w14:paraId="6688D0F2" w14:textId="77777777" w:rsidR="007B1924" w:rsidRPr="00BE2031" w:rsidRDefault="00A25450" w:rsidP="007B1924">
      <w:pPr>
        <w:rPr>
          <w:rFonts w:ascii="Arial" w:hAnsi="Arial" w:cs="Arial"/>
          <w:sz w:val="24"/>
          <w:szCs w:val="24"/>
        </w:rPr>
      </w:pPr>
      <w:r w:rsidRPr="00BE2031">
        <w:rPr>
          <w:rFonts w:ascii="Arial" w:hAnsi="Arial" w:cs="Arial"/>
          <w:sz w:val="24"/>
          <w:szCs w:val="24"/>
        </w:rPr>
        <w:t>Gary Glick</w:t>
      </w:r>
    </w:p>
    <w:p w14:paraId="29C4D026" w14:textId="77777777" w:rsidR="007B1924" w:rsidRPr="00BE2031" w:rsidRDefault="007B1924" w:rsidP="007B1924">
      <w:pPr>
        <w:rPr>
          <w:rFonts w:ascii="Arial" w:hAnsi="Arial" w:cs="Arial"/>
          <w:sz w:val="24"/>
          <w:szCs w:val="24"/>
        </w:rPr>
      </w:pPr>
      <w:r w:rsidRPr="00BE2031">
        <w:rPr>
          <w:rFonts w:ascii="Arial" w:hAnsi="Arial" w:cs="Arial"/>
          <w:sz w:val="24"/>
          <w:szCs w:val="24"/>
        </w:rPr>
        <w:t>Regional Forester</w:t>
      </w:r>
    </w:p>
    <w:sectPr w:rsidR="007B1924" w:rsidRPr="00BE2031" w:rsidSect="007E0369">
      <w:pgSz w:w="12240" w:h="15840"/>
      <w:pgMar w:top="1080" w:right="1152" w:bottom="144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27481F"/>
    <w:multiLevelType w:val="hybridMultilevel"/>
    <w:tmpl w:val="3A12534E"/>
    <w:lvl w:ilvl="0" w:tplc="4FF61F1C">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D36A37"/>
    <w:multiLevelType w:val="hybridMultilevel"/>
    <w:tmpl w:val="312A96FA"/>
    <w:lvl w:ilvl="0" w:tplc="A32658CE">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 w15:restartNumberingAfterBreak="0">
    <w:nsid w:val="59B94F46"/>
    <w:multiLevelType w:val="hybridMultilevel"/>
    <w:tmpl w:val="7F403CD8"/>
    <w:lvl w:ilvl="0" w:tplc="BF0495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D6C5968"/>
    <w:multiLevelType w:val="hybridMultilevel"/>
    <w:tmpl w:val="70FAA9E8"/>
    <w:lvl w:ilvl="0" w:tplc="CCA67176">
      <w:start w:val="1"/>
      <w:numFmt w:val="upperLetter"/>
      <w:lvlText w:val="%1."/>
      <w:lvlJc w:val="left"/>
      <w:pPr>
        <w:ind w:left="1180" w:hanging="360"/>
      </w:pPr>
      <w:rPr>
        <w:rFonts w:hint="default"/>
        <w:b w:val="0"/>
        <w:bCs/>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542985558">
    <w:abstractNumId w:val="2"/>
  </w:num>
  <w:num w:numId="2" w16cid:durableId="2033262399">
    <w:abstractNumId w:val="0"/>
  </w:num>
  <w:num w:numId="3" w16cid:durableId="1884293686">
    <w:abstractNumId w:val="3"/>
  </w:num>
  <w:num w:numId="4" w16cid:durableId="12632993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924"/>
    <w:rsid w:val="0004619C"/>
    <w:rsid w:val="000470DC"/>
    <w:rsid w:val="00060A11"/>
    <w:rsid w:val="000954B9"/>
    <w:rsid w:val="001058E7"/>
    <w:rsid w:val="0010631C"/>
    <w:rsid w:val="00135976"/>
    <w:rsid w:val="001A2796"/>
    <w:rsid w:val="001C14B5"/>
    <w:rsid w:val="001D0457"/>
    <w:rsid w:val="001E6D3E"/>
    <w:rsid w:val="001F2331"/>
    <w:rsid w:val="00203E35"/>
    <w:rsid w:val="00225BE8"/>
    <w:rsid w:val="00233EAB"/>
    <w:rsid w:val="002462A6"/>
    <w:rsid w:val="00252B75"/>
    <w:rsid w:val="002B4473"/>
    <w:rsid w:val="002C16D9"/>
    <w:rsid w:val="002C51AC"/>
    <w:rsid w:val="002F0F4C"/>
    <w:rsid w:val="0030627E"/>
    <w:rsid w:val="003224C5"/>
    <w:rsid w:val="00330353"/>
    <w:rsid w:val="0038363D"/>
    <w:rsid w:val="00384B30"/>
    <w:rsid w:val="003A1A15"/>
    <w:rsid w:val="003A7CD9"/>
    <w:rsid w:val="003C7375"/>
    <w:rsid w:val="003F4CD2"/>
    <w:rsid w:val="00413101"/>
    <w:rsid w:val="004A15EE"/>
    <w:rsid w:val="004F753C"/>
    <w:rsid w:val="00521B2C"/>
    <w:rsid w:val="005469A8"/>
    <w:rsid w:val="00580ADD"/>
    <w:rsid w:val="005927B9"/>
    <w:rsid w:val="005A3DE3"/>
    <w:rsid w:val="005C70E2"/>
    <w:rsid w:val="005D35CC"/>
    <w:rsid w:val="005E3ABC"/>
    <w:rsid w:val="005E65A0"/>
    <w:rsid w:val="00606A3C"/>
    <w:rsid w:val="006E6167"/>
    <w:rsid w:val="00724DE3"/>
    <w:rsid w:val="007818FC"/>
    <w:rsid w:val="007824AD"/>
    <w:rsid w:val="00794C2B"/>
    <w:rsid w:val="00796F09"/>
    <w:rsid w:val="007B1924"/>
    <w:rsid w:val="007B2CB4"/>
    <w:rsid w:val="007B5DC7"/>
    <w:rsid w:val="007B7FE1"/>
    <w:rsid w:val="007D4279"/>
    <w:rsid w:val="007E0369"/>
    <w:rsid w:val="007E677D"/>
    <w:rsid w:val="00856E1C"/>
    <w:rsid w:val="0089171E"/>
    <w:rsid w:val="0089330E"/>
    <w:rsid w:val="008C3D47"/>
    <w:rsid w:val="008C6EFE"/>
    <w:rsid w:val="008D28F8"/>
    <w:rsid w:val="008F7D6D"/>
    <w:rsid w:val="00912C03"/>
    <w:rsid w:val="00941860"/>
    <w:rsid w:val="00945717"/>
    <w:rsid w:val="00972156"/>
    <w:rsid w:val="009842D9"/>
    <w:rsid w:val="00990A21"/>
    <w:rsid w:val="009A1F83"/>
    <w:rsid w:val="009B02F2"/>
    <w:rsid w:val="009C428C"/>
    <w:rsid w:val="009C77B4"/>
    <w:rsid w:val="00A01945"/>
    <w:rsid w:val="00A13BBF"/>
    <w:rsid w:val="00A17BBF"/>
    <w:rsid w:val="00A25450"/>
    <w:rsid w:val="00A45DFA"/>
    <w:rsid w:val="00A5240B"/>
    <w:rsid w:val="00A65961"/>
    <w:rsid w:val="00AA610E"/>
    <w:rsid w:val="00AB5677"/>
    <w:rsid w:val="00B32C27"/>
    <w:rsid w:val="00B33766"/>
    <w:rsid w:val="00B35E41"/>
    <w:rsid w:val="00B97571"/>
    <w:rsid w:val="00BB2C1B"/>
    <w:rsid w:val="00BD246D"/>
    <w:rsid w:val="00BE2031"/>
    <w:rsid w:val="00BE6922"/>
    <w:rsid w:val="00C942BB"/>
    <w:rsid w:val="00CA06CE"/>
    <w:rsid w:val="00CA16BE"/>
    <w:rsid w:val="00CA7794"/>
    <w:rsid w:val="00CF47EB"/>
    <w:rsid w:val="00CF5ABD"/>
    <w:rsid w:val="00D27AEF"/>
    <w:rsid w:val="00D41A2A"/>
    <w:rsid w:val="00D82893"/>
    <w:rsid w:val="00E43BE4"/>
    <w:rsid w:val="00F237F7"/>
    <w:rsid w:val="00F26153"/>
    <w:rsid w:val="00F4744F"/>
    <w:rsid w:val="00F520F8"/>
    <w:rsid w:val="00F61F86"/>
    <w:rsid w:val="00F877EB"/>
    <w:rsid w:val="00FB1840"/>
    <w:rsid w:val="00FC0F69"/>
    <w:rsid w:val="00FE17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7A0D3"/>
  <w15:docId w15:val="{47F52348-5CA5-4807-8F45-8C2BD49E9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924"/>
    <w:pPr>
      <w:spacing w:after="0" w:line="240" w:lineRule="auto"/>
    </w:pPr>
    <w:rPr>
      <w:rFonts w:ascii="Calibri" w:hAnsi="Calibri"/>
      <w:sz w:val="22"/>
      <w:szCs w:val="22"/>
      <w:lang w:bidi="ar-SA"/>
    </w:rPr>
  </w:style>
  <w:style w:type="paragraph" w:styleId="Heading1">
    <w:name w:val="heading 1"/>
    <w:basedOn w:val="Normal"/>
    <w:next w:val="Normal"/>
    <w:link w:val="Heading1Char"/>
    <w:uiPriority w:val="9"/>
    <w:qFormat/>
    <w:rsid w:val="007B5DC7"/>
    <w:pPr>
      <w:keepNext/>
      <w:spacing w:before="240" w:after="60"/>
      <w:outlineLvl w:val="0"/>
    </w:pPr>
    <w:rPr>
      <w:rFonts w:asciiTheme="majorHAnsi" w:eastAsiaTheme="majorEastAsia" w:hAnsiTheme="majorHAnsi"/>
      <w:b/>
      <w:bCs/>
      <w:kern w:val="32"/>
      <w:sz w:val="32"/>
      <w:szCs w:val="32"/>
      <w:lang w:bidi="en-US"/>
    </w:rPr>
  </w:style>
  <w:style w:type="paragraph" w:styleId="Heading2">
    <w:name w:val="heading 2"/>
    <w:basedOn w:val="Normal"/>
    <w:next w:val="Normal"/>
    <w:link w:val="Heading2Char"/>
    <w:uiPriority w:val="9"/>
    <w:semiHidden/>
    <w:unhideWhenUsed/>
    <w:qFormat/>
    <w:rsid w:val="007B5DC7"/>
    <w:pPr>
      <w:keepNext/>
      <w:spacing w:before="240" w:after="60"/>
      <w:outlineLvl w:val="1"/>
    </w:pPr>
    <w:rPr>
      <w:rFonts w:asciiTheme="majorHAnsi" w:eastAsiaTheme="majorEastAsia" w:hAnsiTheme="majorHAnsi"/>
      <w:b/>
      <w:bCs/>
      <w:i/>
      <w:iCs/>
      <w:sz w:val="28"/>
      <w:szCs w:val="28"/>
      <w:lang w:bidi="en-US"/>
    </w:rPr>
  </w:style>
  <w:style w:type="paragraph" w:styleId="Heading3">
    <w:name w:val="heading 3"/>
    <w:basedOn w:val="Normal"/>
    <w:next w:val="Normal"/>
    <w:link w:val="Heading3Char"/>
    <w:uiPriority w:val="9"/>
    <w:semiHidden/>
    <w:unhideWhenUsed/>
    <w:qFormat/>
    <w:rsid w:val="007B5DC7"/>
    <w:pPr>
      <w:keepNext/>
      <w:spacing w:before="240" w:after="60"/>
      <w:outlineLvl w:val="2"/>
    </w:pPr>
    <w:rPr>
      <w:rFonts w:asciiTheme="majorHAnsi" w:eastAsiaTheme="majorEastAsia" w:hAnsiTheme="majorHAnsi"/>
      <w:b/>
      <w:bCs/>
      <w:sz w:val="26"/>
      <w:szCs w:val="26"/>
      <w:lang w:bidi="en-US"/>
    </w:rPr>
  </w:style>
  <w:style w:type="paragraph" w:styleId="Heading4">
    <w:name w:val="heading 4"/>
    <w:basedOn w:val="Normal"/>
    <w:next w:val="Normal"/>
    <w:link w:val="Heading4Char"/>
    <w:uiPriority w:val="9"/>
    <w:semiHidden/>
    <w:unhideWhenUsed/>
    <w:qFormat/>
    <w:rsid w:val="007B5DC7"/>
    <w:pPr>
      <w:keepNext/>
      <w:spacing w:before="240" w:after="60"/>
      <w:outlineLvl w:val="3"/>
    </w:pPr>
    <w:rPr>
      <w:rFonts w:ascii="Times New Roman" w:hAnsi="Times New Roman"/>
      <w:b/>
      <w:bCs/>
      <w:sz w:val="28"/>
      <w:szCs w:val="28"/>
      <w:lang w:bidi="en-US"/>
    </w:rPr>
  </w:style>
  <w:style w:type="paragraph" w:styleId="Heading5">
    <w:name w:val="heading 5"/>
    <w:basedOn w:val="Normal"/>
    <w:next w:val="Normal"/>
    <w:link w:val="Heading5Char"/>
    <w:uiPriority w:val="9"/>
    <w:semiHidden/>
    <w:unhideWhenUsed/>
    <w:qFormat/>
    <w:rsid w:val="007B5DC7"/>
    <w:pPr>
      <w:spacing w:before="240" w:after="60"/>
      <w:outlineLvl w:val="4"/>
    </w:pPr>
    <w:rPr>
      <w:rFonts w:ascii="Times New Roman" w:hAnsi="Times New Roman"/>
      <w:b/>
      <w:bCs/>
      <w:i/>
      <w:iCs/>
      <w:sz w:val="26"/>
      <w:szCs w:val="26"/>
      <w:lang w:bidi="en-US"/>
    </w:rPr>
  </w:style>
  <w:style w:type="paragraph" w:styleId="Heading6">
    <w:name w:val="heading 6"/>
    <w:basedOn w:val="Normal"/>
    <w:next w:val="Normal"/>
    <w:link w:val="Heading6Char"/>
    <w:uiPriority w:val="9"/>
    <w:semiHidden/>
    <w:unhideWhenUsed/>
    <w:qFormat/>
    <w:rsid w:val="007B5DC7"/>
    <w:pPr>
      <w:spacing w:before="240" w:after="60"/>
      <w:outlineLvl w:val="5"/>
    </w:pPr>
    <w:rPr>
      <w:rFonts w:ascii="Times New Roman" w:hAnsi="Times New Roman"/>
      <w:b/>
      <w:bCs/>
      <w:sz w:val="24"/>
      <w:szCs w:val="24"/>
      <w:lang w:bidi="en-US"/>
    </w:rPr>
  </w:style>
  <w:style w:type="paragraph" w:styleId="Heading7">
    <w:name w:val="heading 7"/>
    <w:basedOn w:val="Normal"/>
    <w:next w:val="Normal"/>
    <w:link w:val="Heading7Char"/>
    <w:uiPriority w:val="9"/>
    <w:semiHidden/>
    <w:unhideWhenUsed/>
    <w:qFormat/>
    <w:rsid w:val="007B5DC7"/>
    <w:pPr>
      <w:spacing w:before="240" w:after="60"/>
      <w:outlineLvl w:val="6"/>
    </w:pPr>
    <w:rPr>
      <w:rFonts w:ascii="Times New Roman" w:hAnsi="Times New Roman"/>
      <w:sz w:val="24"/>
      <w:szCs w:val="24"/>
      <w:lang w:bidi="en-US"/>
    </w:rPr>
  </w:style>
  <w:style w:type="paragraph" w:styleId="Heading8">
    <w:name w:val="heading 8"/>
    <w:basedOn w:val="Normal"/>
    <w:next w:val="Normal"/>
    <w:link w:val="Heading8Char"/>
    <w:uiPriority w:val="9"/>
    <w:semiHidden/>
    <w:unhideWhenUsed/>
    <w:qFormat/>
    <w:rsid w:val="007B5DC7"/>
    <w:pPr>
      <w:spacing w:before="240" w:after="60"/>
      <w:outlineLvl w:val="7"/>
    </w:pPr>
    <w:rPr>
      <w:rFonts w:ascii="Times New Roman" w:hAnsi="Times New Roman"/>
      <w:i/>
      <w:iCs/>
      <w:sz w:val="24"/>
      <w:szCs w:val="24"/>
      <w:lang w:bidi="en-US"/>
    </w:rPr>
  </w:style>
  <w:style w:type="paragraph" w:styleId="Heading9">
    <w:name w:val="heading 9"/>
    <w:basedOn w:val="Normal"/>
    <w:next w:val="Normal"/>
    <w:link w:val="Heading9Char"/>
    <w:uiPriority w:val="9"/>
    <w:semiHidden/>
    <w:unhideWhenUsed/>
    <w:qFormat/>
    <w:rsid w:val="007B5DC7"/>
    <w:pPr>
      <w:spacing w:before="240" w:after="60"/>
      <w:outlineLvl w:val="8"/>
    </w:pPr>
    <w:rPr>
      <w:rFonts w:asciiTheme="majorHAnsi" w:eastAsiaTheme="majorEastAsia" w:hAnsiTheme="majorHAnsi"/>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DC7"/>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7B5DC7"/>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7B5DC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7B5DC7"/>
    <w:rPr>
      <w:b/>
      <w:bCs/>
      <w:sz w:val="28"/>
      <w:szCs w:val="28"/>
    </w:rPr>
  </w:style>
  <w:style w:type="character" w:customStyle="1" w:styleId="Heading5Char">
    <w:name w:val="Heading 5 Char"/>
    <w:basedOn w:val="DefaultParagraphFont"/>
    <w:link w:val="Heading5"/>
    <w:uiPriority w:val="9"/>
    <w:semiHidden/>
    <w:rsid w:val="007B5DC7"/>
    <w:rPr>
      <w:b/>
      <w:bCs/>
      <w:i/>
      <w:iCs/>
      <w:sz w:val="26"/>
      <w:szCs w:val="26"/>
    </w:rPr>
  </w:style>
  <w:style w:type="character" w:customStyle="1" w:styleId="Heading6Char">
    <w:name w:val="Heading 6 Char"/>
    <w:basedOn w:val="DefaultParagraphFont"/>
    <w:link w:val="Heading6"/>
    <w:uiPriority w:val="9"/>
    <w:semiHidden/>
    <w:rsid w:val="007B5DC7"/>
    <w:rPr>
      <w:b/>
      <w:bCs/>
    </w:rPr>
  </w:style>
  <w:style w:type="character" w:customStyle="1" w:styleId="Heading7Char">
    <w:name w:val="Heading 7 Char"/>
    <w:basedOn w:val="DefaultParagraphFont"/>
    <w:link w:val="Heading7"/>
    <w:uiPriority w:val="9"/>
    <w:semiHidden/>
    <w:rsid w:val="007B5DC7"/>
    <w:rPr>
      <w:sz w:val="24"/>
      <w:szCs w:val="24"/>
    </w:rPr>
  </w:style>
  <w:style w:type="character" w:customStyle="1" w:styleId="Heading8Char">
    <w:name w:val="Heading 8 Char"/>
    <w:basedOn w:val="DefaultParagraphFont"/>
    <w:link w:val="Heading8"/>
    <w:uiPriority w:val="9"/>
    <w:semiHidden/>
    <w:rsid w:val="007B5DC7"/>
    <w:rPr>
      <w:i/>
      <w:iCs/>
      <w:sz w:val="24"/>
      <w:szCs w:val="24"/>
    </w:rPr>
  </w:style>
  <w:style w:type="character" w:customStyle="1" w:styleId="Heading9Char">
    <w:name w:val="Heading 9 Char"/>
    <w:basedOn w:val="DefaultParagraphFont"/>
    <w:link w:val="Heading9"/>
    <w:uiPriority w:val="9"/>
    <w:semiHidden/>
    <w:rsid w:val="007B5DC7"/>
    <w:rPr>
      <w:rFonts w:asciiTheme="majorHAnsi" w:eastAsiaTheme="majorEastAsia" w:hAnsiTheme="majorHAnsi"/>
    </w:rPr>
  </w:style>
  <w:style w:type="paragraph" w:styleId="Title">
    <w:name w:val="Title"/>
    <w:basedOn w:val="Normal"/>
    <w:next w:val="Normal"/>
    <w:link w:val="TitleChar"/>
    <w:uiPriority w:val="10"/>
    <w:qFormat/>
    <w:rsid w:val="007B5DC7"/>
    <w:pPr>
      <w:spacing w:before="240" w:after="60"/>
      <w:jc w:val="center"/>
      <w:outlineLvl w:val="0"/>
    </w:pPr>
    <w:rPr>
      <w:rFonts w:asciiTheme="majorHAnsi" w:eastAsiaTheme="majorEastAsia" w:hAnsiTheme="majorHAnsi"/>
      <w:b/>
      <w:bCs/>
      <w:kern w:val="28"/>
      <w:sz w:val="32"/>
      <w:szCs w:val="32"/>
      <w:lang w:bidi="en-US"/>
    </w:rPr>
  </w:style>
  <w:style w:type="character" w:customStyle="1" w:styleId="TitleChar">
    <w:name w:val="Title Char"/>
    <w:basedOn w:val="DefaultParagraphFont"/>
    <w:link w:val="Title"/>
    <w:uiPriority w:val="10"/>
    <w:rsid w:val="007B5DC7"/>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7B5DC7"/>
    <w:pPr>
      <w:spacing w:after="60"/>
      <w:jc w:val="center"/>
      <w:outlineLvl w:val="1"/>
    </w:pPr>
    <w:rPr>
      <w:rFonts w:asciiTheme="majorHAnsi" w:eastAsiaTheme="majorEastAsia" w:hAnsiTheme="majorHAnsi"/>
      <w:sz w:val="24"/>
      <w:szCs w:val="24"/>
      <w:lang w:bidi="en-US"/>
    </w:rPr>
  </w:style>
  <w:style w:type="character" w:customStyle="1" w:styleId="SubtitleChar">
    <w:name w:val="Subtitle Char"/>
    <w:basedOn w:val="DefaultParagraphFont"/>
    <w:link w:val="Subtitle"/>
    <w:uiPriority w:val="11"/>
    <w:rsid w:val="007B5DC7"/>
    <w:rPr>
      <w:rFonts w:asciiTheme="majorHAnsi" w:eastAsiaTheme="majorEastAsia" w:hAnsiTheme="majorHAnsi"/>
      <w:sz w:val="24"/>
      <w:szCs w:val="24"/>
    </w:rPr>
  </w:style>
  <w:style w:type="character" w:styleId="Strong">
    <w:name w:val="Strong"/>
    <w:basedOn w:val="DefaultParagraphFont"/>
    <w:uiPriority w:val="22"/>
    <w:qFormat/>
    <w:rsid w:val="007B5DC7"/>
    <w:rPr>
      <w:b/>
      <w:bCs/>
    </w:rPr>
  </w:style>
  <w:style w:type="character" w:styleId="Emphasis">
    <w:name w:val="Emphasis"/>
    <w:basedOn w:val="DefaultParagraphFont"/>
    <w:uiPriority w:val="20"/>
    <w:qFormat/>
    <w:rsid w:val="007B5DC7"/>
    <w:rPr>
      <w:rFonts w:asciiTheme="minorHAnsi" w:hAnsiTheme="minorHAnsi"/>
      <w:b/>
      <w:i/>
      <w:iCs/>
    </w:rPr>
  </w:style>
  <w:style w:type="paragraph" w:styleId="NoSpacing">
    <w:name w:val="No Spacing"/>
    <w:basedOn w:val="Normal"/>
    <w:uiPriority w:val="1"/>
    <w:qFormat/>
    <w:rsid w:val="007B5DC7"/>
    <w:rPr>
      <w:rFonts w:ascii="Times New Roman" w:hAnsi="Times New Roman"/>
      <w:sz w:val="24"/>
      <w:szCs w:val="32"/>
      <w:lang w:bidi="en-US"/>
    </w:rPr>
  </w:style>
  <w:style w:type="paragraph" w:styleId="ListParagraph">
    <w:name w:val="List Paragraph"/>
    <w:basedOn w:val="Normal"/>
    <w:uiPriority w:val="34"/>
    <w:qFormat/>
    <w:rsid w:val="007B5DC7"/>
    <w:pPr>
      <w:ind w:left="720"/>
      <w:contextualSpacing/>
    </w:pPr>
    <w:rPr>
      <w:rFonts w:ascii="Times New Roman" w:hAnsi="Times New Roman"/>
      <w:sz w:val="24"/>
      <w:szCs w:val="24"/>
      <w:lang w:bidi="en-US"/>
    </w:rPr>
  </w:style>
  <w:style w:type="paragraph" w:styleId="Quote">
    <w:name w:val="Quote"/>
    <w:basedOn w:val="Normal"/>
    <w:next w:val="Normal"/>
    <w:link w:val="QuoteChar"/>
    <w:uiPriority w:val="29"/>
    <w:qFormat/>
    <w:rsid w:val="007B5DC7"/>
    <w:rPr>
      <w:rFonts w:ascii="Times New Roman" w:hAnsi="Times New Roman"/>
      <w:i/>
      <w:sz w:val="24"/>
      <w:szCs w:val="24"/>
      <w:lang w:bidi="en-US"/>
    </w:rPr>
  </w:style>
  <w:style w:type="character" w:customStyle="1" w:styleId="QuoteChar">
    <w:name w:val="Quote Char"/>
    <w:basedOn w:val="DefaultParagraphFont"/>
    <w:link w:val="Quote"/>
    <w:uiPriority w:val="29"/>
    <w:rsid w:val="007B5DC7"/>
    <w:rPr>
      <w:i/>
      <w:sz w:val="24"/>
      <w:szCs w:val="24"/>
    </w:rPr>
  </w:style>
  <w:style w:type="paragraph" w:styleId="IntenseQuote">
    <w:name w:val="Intense Quote"/>
    <w:basedOn w:val="Normal"/>
    <w:next w:val="Normal"/>
    <w:link w:val="IntenseQuoteChar"/>
    <w:uiPriority w:val="30"/>
    <w:qFormat/>
    <w:rsid w:val="007B5DC7"/>
    <w:pPr>
      <w:ind w:left="720" w:right="720"/>
    </w:pPr>
    <w:rPr>
      <w:rFonts w:ascii="Times New Roman" w:hAnsi="Times New Roman"/>
      <w:b/>
      <w:i/>
      <w:sz w:val="24"/>
      <w:szCs w:val="24"/>
      <w:lang w:bidi="en-US"/>
    </w:rPr>
  </w:style>
  <w:style w:type="character" w:customStyle="1" w:styleId="IntenseQuoteChar">
    <w:name w:val="Intense Quote Char"/>
    <w:basedOn w:val="DefaultParagraphFont"/>
    <w:link w:val="IntenseQuote"/>
    <w:uiPriority w:val="30"/>
    <w:rsid w:val="007B5DC7"/>
    <w:rPr>
      <w:b/>
      <w:i/>
      <w:sz w:val="24"/>
    </w:rPr>
  </w:style>
  <w:style w:type="character" w:styleId="SubtleEmphasis">
    <w:name w:val="Subtle Emphasis"/>
    <w:uiPriority w:val="19"/>
    <w:qFormat/>
    <w:rsid w:val="007B5DC7"/>
    <w:rPr>
      <w:i/>
      <w:color w:val="5A5A5A" w:themeColor="text1" w:themeTint="A5"/>
    </w:rPr>
  </w:style>
  <w:style w:type="character" w:styleId="IntenseEmphasis">
    <w:name w:val="Intense Emphasis"/>
    <w:basedOn w:val="DefaultParagraphFont"/>
    <w:uiPriority w:val="21"/>
    <w:qFormat/>
    <w:rsid w:val="007B5DC7"/>
    <w:rPr>
      <w:b/>
      <w:i/>
      <w:sz w:val="24"/>
      <w:szCs w:val="24"/>
      <w:u w:val="single"/>
    </w:rPr>
  </w:style>
  <w:style w:type="character" w:styleId="SubtleReference">
    <w:name w:val="Subtle Reference"/>
    <w:basedOn w:val="DefaultParagraphFont"/>
    <w:uiPriority w:val="31"/>
    <w:qFormat/>
    <w:rsid w:val="007B5DC7"/>
    <w:rPr>
      <w:sz w:val="24"/>
      <w:szCs w:val="24"/>
      <w:u w:val="single"/>
    </w:rPr>
  </w:style>
  <w:style w:type="character" w:styleId="IntenseReference">
    <w:name w:val="Intense Reference"/>
    <w:basedOn w:val="DefaultParagraphFont"/>
    <w:uiPriority w:val="32"/>
    <w:qFormat/>
    <w:rsid w:val="007B5DC7"/>
    <w:rPr>
      <w:b/>
      <w:sz w:val="24"/>
      <w:u w:val="single"/>
    </w:rPr>
  </w:style>
  <w:style w:type="character" w:styleId="BookTitle">
    <w:name w:val="Book Title"/>
    <w:basedOn w:val="DefaultParagraphFont"/>
    <w:uiPriority w:val="33"/>
    <w:qFormat/>
    <w:rsid w:val="007B5DC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7B5DC7"/>
    <w:pPr>
      <w:outlineLvl w:val="9"/>
    </w:pPr>
  </w:style>
  <w:style w:type="character" w:styleId="Hyperlink">
    <w:name w:val="Hyperlink"/>
    <w:basedOn w:val="DefaultParagraphFont"/>
    <w:uiPriority w:val="99"/>
    <w:unhideWhenUsed/>
    <w:rsid w:val="007B1924"/>
    <w:rPr>
      <w:color w:val="0000FF"/>
      <w:u w:val="single"/>
    </w:rPr>
  </w:style>
  <w:style w:type="paragraph" w:styleId="BalloonText">
    <w:name w:val="Balloon Text"/>
    <w:basedOn w:val="Normal"/>
    <w:link w:val="BalloonTextChar"/>
    <w:uiPriority w:val="99"/>
    <w:semiHidden/>
    <w:unhideWhenUsed/>
    <w:rsid w:val="009B02F2"/>
    <w:rPr>
      <w:rFonts w:ascii="Tahoma" w:hAnsi="Tahoma" w:cs="Tahoma"/>
      <w:sz w:val="16"/>
      <w:szCs w:val="16"/>
    </w:rPr>
  </w:style>
  <w:style w:type="character" w:customStyle="1" w:styleId="BalloonTextChar">
    <w:name w:val="Balloon Text Char"/>
    <w:basedOn w:val="DefaultParagraphFont"/>
    <w:link w:val="BalloonText"/>
    <w:uiPriority w:val="99"/>
    <w:semiHidden/>
    <w:rsid w:val="009B02F2"/>
    <w:rPr>
      <w:rFonts w:ascii="Tahoma" w:hAnsi="Tahoma" w:cs="Tahoma"/>
      <w:sz w:val="16"/>
      <w:szCs w:val="1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5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hyperlink" Target="http://www.pasupplierportal.state.pa.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230</Words>
  <Characters>1317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Pennsylvania Game Commission</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B_ATS</dc:creator>
  <cp:lastModifiedBy>Glick, Gary</cp:lastModifiedBy>
  <cp:revision>2</cp:revision>
  <cp:lastPrinted>2016-02-22T19:56:00Z</cp:lastPrinted>
  <dcterms:created xsi:type="dcterms:W3CDTF">2023-11-22T16:07:00Z</dcterms:created>
  <dcterms:modified xsi:type="dcterms:W3CDTF">2023-11-22T16:07:00Z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-60983145</vt:i4>
  </property>
  <property fmtid="{D5CDD505-2E9C-101B-9397-08002B2CF9AE}" pid="3" name="_NewReviewCycle">
    <vt:lpwstr/>
  </property>
  <property fmtid="{D5CDD505-2E9C-101B-9397-08002B2CF9AE}" pid="4" name="_EmailSubject">
    <vt:lpwstr>shopping cart</vt:lpwstr>
  </property>
  <property fmtid="{D5CDD505-2E9C-101B-9397-08002B2CF9AE}" pid="5" name="_AuthorEmail">
    <vt:lpwstr>gaglick@pa.gov</vt:lpwstr>
  </property>
  <property fmtid="{D5CDD505-2E9C-101B-9397-08002B2CF9AE}" pid="6" name="_AuthorEmailDisplayName">
    <vt:lpwstr>Glick, Gary</vt:lpwstr>
  </property>
  <property fmtid="{D5CDD505-2E9C-101B-9397-08002B2CF9AE}" pid="7" name="_PreviousAdHocReviewCycleID">
    <vt:i4>-1861896741</vt:i4>
  </property>
</Properties>
</file>