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8AE6D2" w14:textId="77777777" w:rsidR="005638B0" w:rsidRPr="006B76C5" w:rsidRDefault="00504A08" w:rsidP="001B0F06">
      <w:pPr>
        <w:pStyle w:val="Heading1"/>
        <w:spacing w:before="79"/>
        <w:ind w:left="0" w:right="-36" w:firstLine="0"/>
        <w:jc w:val="center"/>
      </w:pPr>
      <w:r w:rsidRPr="006B76C5">
        <w:t>GENERAL SPECIFICATIONS</w:t>
      </w:r>
    </w:p>
    <w:p w14:paraId="72C5D6E9" w14:textId="77777777" w:rsidR="004502EE" w:rsidRPr="006B76C5" w:rsidRDefault="00504A08" w:rsidP="001B0F06">
      <w:pPr>
        <w:ind w:right="-36"/>
        <w:jc w:val="center"/>
        <w:rPr>
          <w:b/>
          <w:sz w:val="24"/>
          <w:szCs w:val="24"/>
        </w:rPr>
      </w:pPr>
      <w:r w:rsidRPr="006B76C5">
        <w:rPr>
          <w:b/>
          <w:sz w:val="24"/>
          <w:szCs w:val="24"/>
        </w:rPr>
        <w:t>PENNSYLVANIA GAME COMMISSION</w:t>
      </w:r>
    </w:p>
    <w:p w14:paraId="2AD29392" w14:textId="77777777" w:rsidR="004502EE" w:rsidRPr="006B76C5" w:rsidRDefault="00504A08" w:rsidP="001B0F06">
      <w:pPr>
        <w:ind w:right="-36"/>
        <w:jc w:val="center"/>
        <w:rPr>
          <w:b/>
          <w:sz w:val="24"/>
          <w:szCs w:val="24"/>
        </w:rPr>
      </w:pPr>
      <w:r w:rsidRPr="006B76C5">
        <w:rPr>
          <w:b/>
          <w:sz w:val="24"/>
          <w:szCs w:val="24"/>
        </w:rPr>
        <w:t>FORESTRY DIVISION</w:t>
      </w:r>
    </w:p>
    <w:p w14:paraId="6B74034E" w14:textId="77777777" w:rsidR="004502EE" w:rsidRPr="006B76C5" w:rsidRDefault="004502EE" w:rsidP="001B0F06">
      <w:pPr>
        <w:ind w:right="-36"/>
        <w:jc w:val="center"/>
        <w:rPr>
          <w:b/>
          <w:sz w:val="24"/>
          <w:szCs w:val="24"/>
        </w:rPr>
      </w:pPr>
    </w:p>
    <w:p w14:paraId="5CAFBB2C" w14:textId="548CB487" w:rsidR="00504A08" w:rsidRPr="006B76C5" w:rsidRDefault="00442211" w:rsidP="001B0F06">
      <w:pPr>
        <w:ind w:right="-36"/>
        <w:jc w:val="center"/>
        <w:rPr>
          <w:b/>
          <w:sz w:val="24"/>
          <w:szCs w:val="24"/>
        </w:rPr>
      </w:pPr>
      <w:r w:rsidRPr="006B76C5">
        <w:rPr>
          <w:b/>
          <w:sz w:val="24"/>
          <w:szCs w:val="24"/>
        </w:rPr>
        <w:t xml:space="preserve">FORESTRY </w:t>
      </w:r>
      <w:r w:rsidR="00B33D51" w:rsidRPr="006B76C5">
        <w:rPr>
          <w:b/>
          <w:sz w:val="24"/>
          <w:szCs w:val="24"/>
        </w:rPr>
        <w:t>FELLING</w:t>
      </w:r>
      <w:r w:rsidRPr="006B76C5">
        <w:rPr>
          <w:b/>
          <w:sz w:val="24"/>
          <w:szCs w:val="24"/>
        </w:rPr>
        <w:t xml:space="preserve"> CONTRACT</w:t>
      </w:r>
    </w:p>
    <w:p w14:paraId="34F693DB" w14:textId="67437C74" w:rsidR="00D57467" w:rsidRPr="006B76C5" w:rsidRDefault="00D57467" w:rsidP="001B0F06">
      <w:pPr>
        <w:ind w:right="-36"/>
        <w:jc w:val="center"/>
        <w:rPr>
          <w:b/>
          <w:sz w:val="24"/>
          <w:szCs w:val="24"/>
        </w:rPr>
      </w:pPr>
      <w:r w:rsidRPr="006B76C5">
        <w:rPr>
          <w:b/>
          <w:sz w:val="24"/>
          <w:szCs w:val="24"/>
        </w:rPr>
        <w:t>(Hand or Mac</w:t>
      </w:r>
      <w:r w:rsidR="006163DE" w:rsidRPr="006B76C5">
        <w:rPr>
          <w:b/>
          <w:sz w:val="24"/>
          <w:szCs w:val="24"/>
        </w:rPr>
        <w:t>hine</w:t>
      </w:r>
      <w:r w:rsidRPr="006B76C5">
        <w:rPr>
          <w:b/>
          <w:sz w:val="24"/>
          <w:szCs w:val="24"/>
        </w:rPr>
        <w:t>)</w:t>
      </w:r>
    </w:p>
    <w:p w14:paraId="5CAC804B" w14:textId="0EDE21F4" w:rsidR="005638B0" w:rsidRPr="006B76C5" w:rsidRDefault="005638B0" w:rsidP="001B0F06">
      <w:pPr>
        <w:spacing w:line="480" w:lineRule="auto"/>
        <w:ind w:right="-36"/>
        <w:jc w:val="center"/>
        <w:rPr>
          <w:b/>
          <w:sz w:val="24"/>
          <w:szCs w:val="24"/>
        </w:rPr>
      </w:pPr>
    </w:p>
    <w:p w14:paraId="60C29A01" w14:textId="791B9307" w:rsidR="005638B0" w:rsidRPr="006B76C5" w:rsidRDefault="00442211" w:rsidP="00A66BDF">
      <w:pPr>
        <w:pStyle w:val="ListParagraph"/>
        <w:numPr>
          <w:ilvl w:val="0"/>
          <w:numId w:val="1"/>
        </w:numPr>
        <w:tabs>
          <w:tab w:val="left" w:pos="720"/>
        </w:tabs>
        <w:ind w:left="720" w:right="-36" w:hanging="720"/>
        <w:rPr>
          <w:b/>
          <w:sz w:val="24"/>
          <w:szCs w:val="24"/>
        </w:rPr>
      </w:pPr>
      <w:r w:rsidRPr="006B76C5">
        <w:rPr>
          <w:b/>
          <w:sz w:val="24"/>
          <w:szCs w:val="24"/>
        </w:rPr>
        <w:t>SCOPE OF</w:t>
      </w:r>
      <w:r w:rsidRPr="006B76C5">
        <w:rPr>
          <w:b/>
          <w:spacing w:val="-2"/>
          <w:sz w:val="24"/>
          <w:szCs w:val="24"/>
        </w:rPr>
        <w:t xml:space="preserve"> </w:t>
      </w:r>
      <w:r w:rsidRPr="006B76C5">
        <w:rPr>
          <w:b/>
          <w:sz w:val="24"/>
          <w:szCs w:val="24"/>
        </w:rPr>
        <w:t>WORK:</w:t>
      </w:r>
    </w:p>
    <w:p w14:paraId="31E45E39" w14:textId="77777777" w:rsidR="004F126C" w:rsidRPr="006B76C5" w:rsidRDefault="004F126C" w:rsidP="004F126C">
      <w:pPr>
        <w:tabs>
          <w:tab w:val="left" w:pos="720"/>
        </w:tabs>
        <w:ind w:right="-36"/>
        <w:rPr>
          <w:b/>
          <w:sz w:val="24"/>
          <w:szCs w:val="24"/>
        </w:rPr>
      </w:pPr>
    </w:p>
    <w:p w14:paraId="6C4C8CE1" w14:textId="762161A6" w:rsidR="005638B0" w:rsidRPr="006B76C5" w:rsidRDefault="00442211" w:rsidP="00A66BDF">
      <w:pPr>
        <w:pStyle w:val="BodyText"/>
        <w:numPr>
          <w:ilvl w:val="0"/>
          <w:numId w:val="2"/>
        </w:numPr>
        <w:ind w:right="-36"/>
        <w:jc w:val="both"/>
      </w:pPr>
      <w:r w:rsidRPr="006B76C5">
        <w:t xml:space="preserve">The </w:t>
      </w:r>
      <w:r w:rsidR="00504A08" w:rsidRPr="006B76C5">
        <w:t>Pennsylvania Game Commission</w:t>
      </w:r>
      <w:r w:rsidRPr="006B76C5">
        <w:t>, Forestry</w:t>
      </w:r>
      <w:r w:rsidR="00504A08" w:rsidRPr="006B76C5">
        <w:t xml:space="preserve"> Division</w:t>
      </w:r>
      <w:r w:rsidRPr="006B76C5">
        <w:t xml:space="preserve">, requires the services of </w:t>
      </w:r>
      <w:r w:rsidR="001B0F06" w:rsidRPr="006B76C5">
        <w:t>an</w:t>
      </w:r>
      <w:r w:rsidRPr="006B76C5">
        <w:t xml:space="preserve"> </w:t>
      </w:r>
      <w:r w:rsidR="00922C3B" w:rsidRPr="006B76C5">
        <w:t>Operator</w:t>
      </w:r>
      <w:r w:rsidRPr="006B76C5">
        <w:t xml:space="preserve"> to cut in</w:t>
      </w:r>
      <w:r w:rsidR="00504A08" w:rsidRPr="006B76C5">
        <w:t xml:space="preserve">terfering </w:t>
      </w:r>
      <w:r w:rsidRPr="006B76C5">
        <w:t>woody vegetation</w:t>
      </w:r>
      <w:r w:rsidR="00DF7686" w:rsidRPr="006B76C5">
        <w:t xml:space="preserve"> on a </w:t>
      </w:r>
      <w:r w:rsidR="00504A08" w:rsidRPr="006B76C5">
        <w:t>location</w:t>
      </w:r>
      <w:r w:rsidRPr="006B76C5">
        <w:t xml:space="preserve"> containing</w:t>
      </w:r>
      <w:r w:rsidR="002362AA" w:rsidRPr="006B76C5">
        <w:t xml:space="preserve"> 159 </w:t>
      </w:r>
      <w:r w:rsidRPr="006B76C5">
        <w:t>acres</w:t>
      </w:r>
      <w:r w:rsidR="00384A37" w:rsidRPr="006B76C5">
        <w:t xml:space="preserve"> within </w:t>
      </w:r>
      <w:r w:rsidR="002362AA" w:rsidRPr="006B76C5">
        <w:t>four</w:t>
      </w:r>
      <w:r w:rsidR="00384A37" w:rsidRPr="006B76C5">
        <w:t xml:space="preserve"> blocks</w:t>
      </w:r>
      <w:r w:rsidRPr="006B76C5">
        <w:t>.</w:t>
      </w:r>
      <w:r w:rsidR="004502EE" w:rsidRPr="006B76C5">
        <w:t xml:space="preserve">  </w:t>
      </w:r>
      <w:r w:rsidRPr="006B76C5">
        <w:t>Services shall include, but are not limited to, the furnishing of all materials, labor, equipment, tools, superintendence, miscellaneous items, and performing all work necessary to</w:t>
      </w:r>
      <w:r w:rsidRPr="006B76C5">
        <w:rPr>
          <w:spacing w:val="-37"/>
        </w:rPr>
        <w:t xml:space="preserve"> </w:t>
      </w:r>
      <w:r w:rsidRPr="006B76C5">
        <w:t>complete the project to the satisfaction of and subject to the approval of the</w:t>
      </w:r>
      <w:r w:rsidRPr="006B76C5">
        <w:rPr>
          <w:spacing w:val="-34"/>
        </w:rPr>
        <w:t xml:space="preserve"> </w:t>
      </w:r>
      <w:r w:rsidR="00504A08" w:rsidRPr="006B76C5">
        <w:t>Commission</w:t>
      </w:r>
      <w:r w:rsidRPr="006B76C5">
        <w:t>.</w:t>
      </w:r>
    </w:p>
    <w:p w14:paraId="4FC596F0" w14:textId="77777777" w:rsidR="00504A08" w:rsidRPr="006B76C5" w:rsidRDefault="00504A08" w:rsidP="001B0F06">
      <w:pPr>
        <w:pStyle w:val="BodyText"/>
        <w:ind w:left="1080" w:right="-36"/>
        <w:jc w:val="both"/>
      </w:pPr>
    </w:p>
    <w:p w14:paraId="31234486" w14:textId="4EB5A17B" w:rsidR="00D61692" w:rsidRPr="00604E1E" w:rsidRDefault="00D61692" w:rsidP="00604E1E">
      <w:pPr>
        <w:pStyle w:val="ListParagraph"/>
        <w:numPr>
          <w:ilvl w:val="0"/>
          <w:numId w:val="2"/>
        </w:numPr>
        <w:rPr>
          <w:rFonts w:eastAsiaTheme="minorHAnsi"/>
          <w:sz w:val="24"/>
          <w:szCs w:val="24"/>
        </w:rPr>
      </w:pPr>
      <w:r w:rsidRPr="00604E1E">
        <w:rPr>
          <w:rFonts w:eastAsiaTheme="minorHAnsi"/>
          <w:sz w:val="24"/>
          <w:szCs w:val="24"/>
        </w:rPr>
        <w:t xml:space="preserve">All contractors, subcontractors and consultants of the Buyer must be pre-approved by the Commission.  The Commission reserves the right to reject any subcontractor at its sole discretion. If Contractor </w:t>
      </w:r>
      <w:proofErr w:type="gramStart"/>
      <w:r w:rsidRPr="00604E1E">
        <w:rPr>
          <w:rFonts w:eastAsiaTheme="minorHAnsi"/>
          <w:sz w:val="24"/>
          <w:szCs w:val="24"/>
        </w:rPr>
        <w:t>enters into</w:t>
      </w:r>
      <w:proofErr w:type="gramEnd"/>
      <w:r w:rsidRPr="00604E1E">
        <w:rPr>
          <w:rFonts w:eastAsiaTheme="minorHAnsi"/>
          <w:sz w:val="24"/>
          <w:szCs w:val="24"/>
        </w:rPr>
        <w:t xml:space="preserve"> any subcontract(s) not previously approved by the Commission, the Commission shall have the right to require the Contractor to terminate such contracts.</w:t>
      </w:r>
    </w:p>
    <w:p w14:paraId="1759C859" w14:textId="77777777" w:rsidR="00D61692" w:rsidRPr="00604E1E" w:rsidRDefault="00D61692" w:rsidP="00604E1E">
      <w:pPr>
        <w:rPr>
          <w:rFonts w:eastAsiaTheme="minorHAnsi"/>
          <w:color w:val="000000"/>
          <w:sz w:val="24"/>
          <w:szCs w:val="24"/>
        </w:rPr>
      </w:pPr>
    </w:p>
    <w:p w14:paraId="756B46EA" w14:textId="395DC9F5" w:rsidR="002E72D2" w:rsidRPr="00604E1E" w:rsidRDefault="002E72D2" w:rsidP="00A66BDF">
      <w:pPr>
        <w:pStyle w:val="ListParagraph"/>
        <w:widowControl/>
        <w:numPr>
          <w:ilvl w:val="0"/>
          <w:numId w:val="2"/>
        </w:numPr>
        <w:adjustRightInd w:val="0"/>
        <w:ind w:right="-36"/>
        <w:jc w:val="both"/>
        <w:rPr>
          <w:rFonts w:eastAsiaTheme="minorHAnsi"/>
          <w:color w:val="000000"/>
          <w:sz w:val="24"/>
          <w:szCs w:val="24"/>
        </w:rPr>
      </w:pPr>
      <w:r w:rsidRPr="00604E1E">
        <w:rPr>
          <w:rFonts w:eastAsiaTheme="minorHAnsi"/>
          <w:color w:val="000000"/>
          <w:sz w:val="24"/>
          <w:szCs w:val="24"/>
        </w:rPr>
        <w:t>Any questions concerning the technical aspects of this bid should be directed to the</w:t>
      </w:r>
      <w:r w:rsidR="001B0F06" w:rsidRPr="00604E1E">
        <w:rPr>
          <w:rFonts w:eastAsiaTheme="minorHAnsi"/>
          <w:color w:val="000000"/>
          <w:sz w:val="24"/>
          <w:szCs w:val="24"/>
        </w:rPr>
        <w:t xml:space="preserve"> </w:t>
      </w:r>
      <w:r w:rsidRPr="00604E1E">
        <w:rPr>
          <w:rFonts w:eastAsiaTheme="minorHAnsi"/>
          <w:color w:val="000000"/>
          <w:sz w:val="24"/>
          <w:szCs w:val="24"/>
        </w:rPr>
        <w:t>Regional Forester or Assistant Regional Forester:</w:t>
      </w:r>
    </w:p>
    <w:p w14:paraId="04F46762" w14:textId="77777777" w:rsidR="004A135F" w:rsidRPr="00604E1E" w:rsidRDefault="004A135F" w:rsidP="001B0F06">
      <w:pPr>
        <w:pStyle w:val="BodyText"/>
        <w:spacing w:before="11"/>
        <w:ind w:left="1080" w:right="-36"/>
        <w:jc w:val="both"/>
        <w:rPr>
          <w:highlight w:val="yellow"/>
        </w:rPr>
      </w:pPr>
    </w:p>
    <w:p w14:paraId="2A321606" w14:textId="684D0D3C" w:rsidR="004A135F" w:rsidRPr="00604E1E" w:rsidRDefault="004A135F" w:rsidP="001B0F06">
      <w:pPr>
        <w:widowControl/>
        <w:adjustRightInd w:val="0"/>
        <w:ind w:left="1170" w:right="-36"/>
        <w:jc w:val="both"/>
        <w:rPr>
          <w:rFonts w:eastAsiaTheme="minorHAnsi"/>
          <w:color w:val="000000"/>
          <w:sz w:val="24"/>
          <w:szCs w:val="24"/>
        </w:rPr>
      </w:pPr>
      <w:r w:rsidRPr="00604E1E">
        <w:rPr>
          <w:rFonts w:eastAsiaTheme="minorHAnsi"/>
          <w:color w:val="000000"/>
          <w:sz w:val="24"/>
          <w:szCs w:val="24"/>
        </w:rPr>
        <w:t xml:space="preserve">Warren Harris                                                   </w:t>
      </w:r>
      <w:r w:rsidR="00C921ED" w:rsidRPr="00604E1E">
        <w:rPr>
          <w:rFonts w:eastAsiaTheme="minorHAnsi"/>
          <w:color w:val="000000"/>
          <w:sz w:val="24"/>
          <w:szCs w:val="24"/>
        </w:rPr>
        <w:t xml:space="preserve">  </w:t>
      </w:r>
      <w:r w:rsidRPr="00604E1E">
        <w:rPr>
          <w:rFonts w:eastAsiaTheme="minorHAnsi"/>
          <w:color w:val="000000"/>
          <w:sz w:val="24"/>
          <w:szCs w:val="24"/>
        </w:rPr>
        <w:t xml:space="preserve">  Matthew Engel</w:t>
      </w:r>
    </w:p>
    <w:p w14:paraId="5E83BB8B" w14:textId="0944BEEB" w:rsidR="004A135F" w:rsidRPr="00604E1E" w:rsidRDefault="004A135F" w:rsidP="001B0F06">
      <w:pPr>
        <w:widowControl/>
        <w:adjustRightInd w:val="0"/>
        <w:ind w:left="1170" w:right="-36"/>
        <w:jc w:val="both"/>
        <w:rPr>
          <w:rFonts w:eastAsiaTheme="minorHAnsi"/>
          <w:color w:val="000000"/>
          <w:sz w:val="24"/>
          <w:szCs w:val="24"/>
        </w:rPr>
      </w:pPr>
      <w:r w:rsidRPr="00604E1E">
        <w:rPr>
          <w:rFonts w:eastAsiaTheme="minorHAnsi"/>
          <w:color w:val="000000"/>
          <w:sz w:val="24"/>
          <w:szCs w:val="24"/>
        </w:rPr>
        <w:t xml:space="preserve">Regional Forester                                               </w:t>
      </w:r>
      <w:r w:rsidR="00506A74" w:rsidRPr="00604E1E">
        <w:rPr>
          <w:rFonts w:eastAsiaTheme="minorHAnsi"/>
          <w:color w:val="000000"/>
          <w:sz w:val="24"/>
          <w:szCs w:val="24"/>
        </w:rPr>
        <w:t xml:space="preserve"> </w:t>
      </w:r>
      <w:r w:rsidRPr="00604E1E">
        <w:rPr>
          <w:rFonts w:eastAsiaTheme="minorHAnsi"/>
          <w:color w:val="000000"/>
          <w:sz w:val="24"/>
          <w:szCs w:val="24"/>
        </w:rPr>
        <w:t xml:space="preserve"> Assistant Regional Forester</w:t>
      </w:r>
    </w:p>
    <w:p w14:paraId="7EBEBBC1" w14:textId="50F53237" w:rsidR="004A135F" w:rsidRPr="00604E1E" w:rsidRDefault="004A135F" w:rsidP="001B0F06">
      <w:pPr>
        <w:widowControl/>
        <w:adjustRightInd w:val="0"/>
        <w:ind w:left="1170" w:right="-36"/>
        <w:jc w:val="both"/>
        <w:rPr>
          <w:rFonts w:eastAsiaTheme="minorHAnsi"/>
          <w:color w:val="000000"/>
          <w:sz w:val="24"/>
          <w:szCs w:val="24"/>
        </w:rPr>
      </w:pPr>
      <w:r w:rsidRPr="00604E1E">
        <w:rPr>
          <w:rFonts w:eastAsiaTheme="minorHAnsi"/>
          <w:color w:val="000000"/>
          <w:sz w:val="24"/>
          <w:szCs w:val="24"/>
        </w:rPr>
        <w:t>PGC, Northeast Region                                        PGC, Northeast Region</w:t>
      </w:r>
    </w:p>
    <w:p w14:paraId="7635C968" w14:textId="310363AB" w:rsidR="004A135F" w:rsidRPr="00604E1E" w:rsidRDefault="004A135F" w:rsidP="001B0F06">
      <w:pPr>
        <w:widowControl/>
        <w:adjustRightInd w:val="0"/>
        <w:ind w:left="1170" w:right="-36"/>
        <w:jc w:val="both"/>
        <w:rPr>
          <w:rFonts w:eastAsiaTheme="minorHAnsi"/>
          <w:color w:val="000000"/>
          <w:sz w:val="24"/>
          <w:szCs w:val="24"/>
        </w:rPr>
      </w:pPr>
      <w:r w:rsidRPr="00604E1E">
        <w:rPr>
          <w:rFonts w:eastAsiaTheme="minorHAnsi"/>
          <w:color w:val="000000"/>
          <w:sz w:val="24"/>
          <w:szCs w:val="24"/>
        </w:rPr>
        <w:t>3917 Memorial Highway                                       3917 Memorial Highway</w:t>
      </w:r>
    </w:p>
    <w:p w14:paraId="087C8303" w14:textId="43F46712" w:rsidR="004A135F" w:rsidRPr="00604E1E" w:rsidRDefault="004A135F" w:rsidP="001B0F06">
      <w:pPr>
        <w:widowControl/>
        <w:adjustRightInd w:val="0"/>
        <w:ind w:left="1170" w:right="-36"/>
        <w:jc w:val="both"/>
        <w:rPr>
          <w:rFonts w:eastAsiaTheme="minorHAnsi"/>
          <w:color w:val="000000"/>
          <w:sz w:val="24"/>
          <w:szCs w:val="24"/>
        </w:rPr>
      </w:pPr>
      <w:r w:rsidRPr="00604E1E">
        <w:rPr>
          <w:rFonts w:eastAsiaTheme="minorHAnsi"/>
          <w:color w:val="000000"/>
          <w:sz w:val="24"/>
          <w:szCs w:val="24"/>
        </w:rPr>
        <w:t>Dallas, PA 18612                                                  Dallas, PA 18612</w:t>
      </w:r>
    </w:p>
    <w:p w14:paraId="2BBAB0AE" w14:textId="13F0074E" w:rsidR="004A135F" w:rsidRPr="00604E1E" w:rsidRDefault="004A135F" w:rsidP="001B0F06">
      <w:pPr>
        <w:widowControl/>
        <w:adjustRightInd w:val="0"/>
        <w:ind w:left="1170" w:right="-36"/>
        <w:jc w:val="both"/>
        <w:rPr>
          <w:rFonts w:eastAsiaTheme="minorHAnsi"/>
          <w:color w:val="000000"/>
          <w:sz w:val="24"/>
          <w:szCs w:val="24"/>
        </w:rPr>
      </w:pPr>
      <w:r w:rsidRPr="00604E1E">
        <w:rPr>
          <w:rFonts w:eastAsiaTheme="minorHAnsi"/>
          <w:color w:val="000000"/>
          <w:sz w:val="24"/>
          <w:szCs w:val="24"/>
        </w:rPr>
        <w:t>Phone: 570-675-1143 - Ext 55011                        Phone: 570-332-1295</w:t>
      </w:r>
    </w:p>
    <w:p w14:paraId="27010D98" w14:textId="6107A24B" w:rsidR="00504A08" w:rsidRPr="00604E1E" w:rsidRDefault="004A135F" w:rsidP="001B0F06">
      <w:pPr>
        <w:widowControl/>
        <w:adjustRightInd w:val="0"/>
        <w:ind w:left="1170" w:right="-36"/>
        <w:jc w:val="both"/>
        <w:rPr>
          <w:rFonts w:eastAsiaTheme="minorHAnsi"/>
          <w:color w:val="0000FF"/>
          <w:sz w:val="24"/>
          <w:szCs w:val="24"/>
        </w:rPr>
      </w:pPr>
      <w:r w:rsidRPr="00604E1E">
        <w:rPr>
          <w:rFonts w:eastAsiaTheme="minorHAnsi"/>
          <w:color w:val="000000"/>
          <w:sz w:val="24"/>
          <w:szCs w:val="24"/>
        </w:rPr>
        <w:t xml:space="preserve">Email: </w:t>
      </w:r>
      <w:hyperlink r:id="rId8" w:history="1">
        <w:r w:rsidRPr="00604E1E">
          <w:rPr>
            <w:rStyle w:val="Hyperlink"/>
            <w:rFonts w:eastAsiaTheme="minorHAnsi"/>
            <w:sz w:val="24"/>
            <w:szCs w:val="24"/>
          </w:rPr>
          <w:t>wharris@pa.gov</w:t>
        </w:r>
      </w:hyperlink>
      <w:r w:rsidRPr="00604E1E">
        <w:rPr>
          <w:rFonts w:eastAsiaTheme="minorHAnsi"/>
          <w:color w:val="0000FF"/>
          <w:sz w:val="24"/>
          <w:szCs w:val="24"/>
        </w:rPr>
        <w:t xml:space="preserve">                                         </w:t>
      </w:r>
      <w:r w:rsidRPr="00604E1E">
        <w:rPr>
          <w:rFonts w:eastAsiaTheme="minorHAnsi"/>
          <w:color w:val="000000"/>
          <w:sz w:val="24"/>
          <w:szCs w:val="24"/>
        </w:rPr>
        <w:t>Email:</w:t>
      </w:r>
      <w:r w:rsidR="002E72D2" w:rsidRPr="00604E1E">
        <w:rPr>
          <w:rFonts w:eastAsiaTheme="minorHAnsi"/>
          <w:color w:val="000000"/>
          <w:sz w:val="24"/>
          <w:szCs w:val="24"/>
        </w:rPr>
        <w:t xml:space="preserve"> </w:t>
      </w:r>
      <w:hyperlink r:id="rId9" w:history="1">
        <w:r w:rsidR="002E72D2" w:rsidRPr="00604E1E">
          <w:rPr>
            <w:rStyle w:val="Hyperlink"/>
            <w:rFonts w:eastAsiaTheme="minorHAnsi"/>
            <w:sz w:val="24"/>
            <w:szCs w:val="24"/>
          </w:rPr>
          <w:t>mengel@pa.gov</w:t>
        </w:r>
      </w:hyperlink>
      <w:r w:rsidR="002E72D2" w:rsidRPr="00604E1E">
        <w:rPr>
          <w:rFonts w:eastAsiaTheme="minorHAnsi"/>
          <w:color w:val="000000"/>
          <w:sz w:val="24"/>
          <w:szCs w:val="24"/>
        </w:rPr>
        <w:t xml:space="preserve">   </w:t>
      </w:r>
    </w:p>
    <w:p w14:paraId="7C80B829" w14:textId="0EE37014" w:rsidR="004A135F" w:rsidRPr="00604E1E" w:rsidRDefault="004A135F" w:rsidP="001B0F06">
      <w:pPr>
        <w:pStyle w:val="BodyText"/>
        <w:spacing w:before="11"/>
        <w:ind w:right="-36"/>
        <w:jc w:val="both"/>
        <w:rPr>
          <w:rFonts w:eastAsiaTheme="minorHAnsi"/>
          <w:color w:val="0000FF"/>
        </w:rPr>
      </w:pPr>
    </w:p>
    <w:p w14:paraId="6E73594E" w14:textId="004FBF44" w:rsidR="005638B0" w:rsidRPr="00604E1E" w:rsidRDefault="00442211" w:rsidP="00A66BDF">
      <w:pPr>
        <w:pStyle w:val="Heading1"/>
        <w:numPr>
          <w:ilvl w:val="0"/>
          <w:numId w:val="1"/>
        </w:numPr>
        <w:tabs>
          <w:tab w:val="left" w:pos="720"/>
        </w:tabs>
        <w:ind w:left="720" w:right="-36" w:hanging="720"/>
        <w:jc w:val="both"/>
      </w:pPr>
      <w:r w:rsidRPr="00604E1E">
        <w:t>CONTRACT</w:t>
      </w:r>
      <w:r w:rsidRPr="00604E1E">
        <w:rPr>
          <w:spacing w:val="-7"/>
        </w:rPr>
        <w:t xml:space="preserve"> </w:t>
      </w:r>
      <w:r w:rsidRPr="00604E1E">
        <w:t>TASKS:</w:t>
      </w:r>
    </w:p>
    <w:p w14:paraId="0E694F80" w14:textId="77777777" w:rsidR="004F126C" w:rsidRPr="00604E1E" w:rsidRDefault="004F126C" w:rsidP="004F126C">
      <w:pPr>
        <w:pStyle w:val="Heading1"/>
        <w:tabs>
          <w:tab w:val="left" w:pos="720"/>
        </w:tabs>
        <w:ind w:right="-36"/>
        <w:jc w:val="both"/>
      </w:pPr>
    </w:p>
    <w:p w14:paraId="655432BE" w14:textId="67A2186F" w:rsidR="00504A08" w:rsidRPr="00604E1E" w:rsidRDefault="00504A08" w:rsidP="00A66BDF">
      <w:pPr>
        <w:pStyle w:val="BodyText"/>
        <w:numPr>
          <w:ilvl w:val="0"/>
          <w:numId w:val="7"/>
        </w:numPr>
        <w:ind w:right="-36"/>
        <w:jc w:val="both"/>
      </w:pPr>
      <w:r w:rsidRPr="00604E1E">
        <w:t>Project Location(s):</w:t>
      </w:r>
      <w:r w:rsidR="00F75EFD" w:rsidRPr="00604E1E">
        <w:t xml:space="preserve">  </w:t>
      </w:r>
      <w:r w:rsidR="003C6632" w:rsidRPr="00604E1E">
        <w:t>N</w:t>
      </w:r>
      <w:r w:rsidR="002362AA" w:rsidRPr="00604E1E">
        <w:t>41.4093, W-76.3048</w:t>
      </w:r>
    </w:p>
    <w:p w14:paraId="6A2B93DD" w14:textId="77777777" w:rsidR="00504A08" w:rsidRPr="00604E1E" w:rsidRDefault="00504A08" w:rsidP="001B0F06">
      <w:pPr>
        <w:tabs>
          <w:tab w:val="num" w:pos="1170"/>
        </w:tabs>
        <w:ind w:left="1080" w:right="-36"/>
        <w:jc w:val="both"/>
        <w:rPr>
          <w:sz w:val="24"/>
          <w:szCs w:val="24"/>
        </w:rPr>
      </w:pPr>
    </w:p>
    <w:p w14:paraId="24D47442" w14:textId="3EE8F425" w:rsidR="00504A08" w:rsidRPr="00604E1E" w:rsidRDefault="00504A08" w:rsidP="00A66BDF">
      <w:pPr>
        <w:widowControl/>
        <w:numPr>
          <w:ilvl w:val="2"/>
          <w:numId w:val="3"/>
        </w:numPr>
        <w:tabs>
          <w:tab w:val="clear" w:pos="2340"/>
          <w:tab w:val="num" w:pos="1170"/>
          <w:tab w:val="num" w:pos="1800"/>
        </w:tabs>
        <w:autoSpaceDE/>
        <w:autoSpaceDN/>
        <w:ind w:left="1440" w:right="-36"/>
        <w:jc w:val="both"/>
        <w:rPr>
          <w:sz w:val="24"/>
          <w:szCs w:val="24"/>
        </w:rPr>
      </w:pPr>
      <w:r w:rsidRPr="00604E1E">
        <w:rPr>
          <w:sz w:val="24"/>
          <w:szCs w:val="24"/>
        </w:rPr>
        <w:t>Approximately</w:t>
      </w:r>
      <w:r w:rsidR="00516C37" w:rsidRPr="00604E1E">
        <w:rPr>
          <w:sz w:val="24"/>
          <w:szCs w:val="24"/>
        </w:rPr>
        <w:t xml:space="preserve"> </w:t>
      </w:r>
      <w:r w:rsidR="002362AA" w:rsidRPr="00604E1E">
        <w:rPr>
          <w:sz w:val="24"/>
          <w:szCs w:val="24"/>
        </w:rPr>
        <w:t xml:space="preserve">159 </w:t>
      </w:r>
      <w:r w:rsidR="009462D2" w:rsidRPr="00604E1E">
        <w:rPr>
          <w:sz w:val="24"/>
          <w:szCs w:val="24"/>
        </w:rPr>
        <w:t xml:space="preserve">acres </w:t>
      </w:r>
      <w:r w:rsidR="00384A37" w:rsidRPr="00604E1E">
        <w:rPr>
          <w:sz w:val="24"/>
          <w:szCs w:val="24"/>
        </w:rPr>
        <w:t xml:space="preserve">within </w:t>
      </w:r>
      <w:r w:rsidR="002362AA" w:rsidRPr="00604E1E">
        <w:rPr>
          <w:sz w:val="24"/>
          <w:szCs w:val="24"/>
        </w:rPr>
        <w:t>four</w:t>
      </w:r>
      <w:r w:rsidR="00384A37" w:rsidRPr="00604E1E">
        <w:rPr>
          <w:sz w:val="24"/>
          <w:szCs w:val="24"/>
        </w:rPr>
        <w:t xml:space="preserve"> blocks</w:t>
      </w:r>
      <w:r w:rsidRPr="00604E1E">
        <w:rPr>
          <w:sz w:val="24"/>
          <w:szCs w:val="24"/>
        </w:rPr>
        <w:t xml:space="preserve"> on the State Game Lands identified in the attached matrix.</w:t>
      </w:r>
    </w:p>
    <w:p w14:paraId="057CBBD5" w14:textId="77777777" w:rsidR="00504A08" w:rsidRPr="00604E1E" w:rsidRDefault="00504A08" w:rsidP="001B0F06">
      <w:pPr>
        <w:tabs>
          <w:tab w:val="num" w:pos="1170"/>
          <w:tab w:val="num" w:pos="1800"/>
        </w:tabs>
        <w:ind w:left="1440" w:right="-36"/>
        <w:jc w:val="both"/>
        <w:rPr>
          <w:sz w:val="24"/>
          <w:szCs w:val="24"/>
        </w:rPr>
      </w:pPr>
    </w:p>
    <w:p w14:paraId="1D3E822B" w14:textId="7FD19E89" w:rsidR="00504A08" w:rsidRPr="00604E1E" w:rsidRDefault="00504A08" w:rsidP="00A66BDF">
      <w:pPr>
        <w:widowControl/>
        <w:numPr>
          <w:ilvl w:val="2"/>
          <w:numId w:val="3"/>
        </w:numPr>
        <w:tabs>
          <w:tab w:val="clear" w:pos="2340"/>
          <w:tab w:val="num" w:pos="1170"/>
          <w:tab w:val="num" w:pos="1800"/>
        </w:tabs>
        <w:autoSpaceDE/>
        <w:autoSpaceDN/>
        <w:ind w:left="1440" w:right="-36"/>
        <w:jc w:val="both"/>
        <w:rPr>
          <w:sz w:val="24"/>
          <w:szCs w:val="24"/>
        </w:rPr>
      </w:pPr>
      <w:r w:rsidRPr="00604E1E">
        <w:rPr>
          <w:sz w:val="24"/>
          <w:szCs w:val="24"/>
        </w:rPr>
        <w:t>Counties Included:</w:t>
      </w:r>
      <w:r w:rsidR="002362AA" w:rsidRPr="00604E1E">
        <w:rPr>
          <w:sz w:val="24"/>
          <w:szCs w:val="24"/>
        </w:rPr>
        <w:t xml:space="preserve">  Sullivan</w:t>
      </w:r>
      <w:r w:rsidR="00DF7686" w:rsidRPr="00604E1E">
        <w:rPr>
          <w:sz w:val="24"/>
          <w:szCs w:val="24"/>
        </w:rPr>
        <w:t xml:space="preserve"> </w:t>
      </w:r>
      <w:r w:rsidRPr="00604E1E">
        <w:rPr>
          <w:sz w:val="24"/>
          <w:szCs w:val="24"/>
        </w:rPr>
        <w:t xml:space="preserve">  </w:t>
      </w:r>
    </w:p>
    <w:p w14:paraId="2FDB7E19" w14:textId="77777777" w:rsidR="00C9653C" w:rsidRPr="00604E1E" w:rsidRDefault="00C9653C" w:rsidP="001B0F06">
      <w:pPr>
        <w:pStyle w:val="ListParagraph"/>
        <w:ind w:right="-36"/>
        <w:jc w:val="both"/>
        <w:rPr>
          <w:sz w:val="24"/>
          <w:szCs w:val="24"/>
        </w:rPr>
      </w:pPr>
    </w:p>
    <w:p w14:paraId="4EC976B6" w14:textId="27BBE608" w:rsidR="00504A08" w:rsidRPr="00604E1E" w:rsidRDefault="00504A08" w:rsidP="00A66BDF">
      <w:pPr>
        <w:widowControl/>
        <w:numPr>
          <w:ilvl w:val="2"/>
          <w:numId w:val="3"/>
        </w:numPr>
        <w:tabs>
          <w:tab w:val="clear" w:pos="2340"/>
          <w:tab w:val="num" w:pos="1170"/>
          <w:tab w:val="num" w:pos="1800"/>
        </w:tabs>
        <w:autoSpaceDE/>
        <w:autoSpaceDN/>
        <w:ind w:left="1440" w:right="-36"/>
        <w:jc w:val="both"/>
        <w:rPr>
          <w:sz w:val="24"/>
          <w:szCs w:val="24"/>
        </w:rPr>
      </w:pPr>
      <w:r w:rsidRPr="00604E1E">
        <w:rPr>
          <w:sz w:val="24"/>
          <w:szCs w:val="24"/>
        </w:rPr>
        <w:t>NE Region</w:t>
      </w:r>
      <w:r w:rsidR="004502EE" w:rsidRPr="00604E1E">
        <w:rPr>
          <w:sz w:val="24"/>
          <w:szCs w:val="24"/>
        </w:rPr>
        <w:t xml:space="preserve"> </w:t>
      </w:r>
    </w:p>
    <w:p w14:paraId="07B541D8" w14:textId="77777777" w:rsidR="002362AA" w:rsidRPr="00604E1E" w:rsidRDefault="002362AA" w:rsidP="00604E1E">
      <w:pPr>
        <w:pStyle w:val="ListParagraph"/>
        <w:rPr>
          <w:sz w:val="24"/>
          <w:szCs w:val="24"/>
        </w:rPr>
      </w:pPr>
    </w:p>
    <w:p w14:paraId="4AB74120" w14:textId="77777777" w:rsidR="002362AA" w:rsidRPr="00604E1E" w:rsidRDefault="002362AA" w:rsidP="00A66BDF">
      <w:pPr>
        <w:widowControl/>
        <w:numPr>
          <w:ilvl w:val="2"/>
          <w:numId w:val="3"/>
        </w:numPr>
        <w:tabs>
          <w:tab w:val="clear" w:pos="2340"/>
          <w:tab w:val="num" w:pos="1170"/>
          <w:tab w:val="num" w:pos="1800"/>
        </w:tabs>
        <w:autoSpaceDE/>
        <w:autoSpaceDN/>
        <w:ind w:left="1440" w:right="-36"/>
        <w:jc w:val="both"/>
        <w:rPr>
          <w:sz w:val="24"/>
          <w:szCs w:val="24"/>
        </w:rPr>
      </w:pPr>
      <w:r w:rsidRPr="00604E1E">
        <w:rPr>
          <w:sz w:val="24"/>
          <w:szCs w:val="24"/>
        </w:rPr>
        <w:t>The project area is accessed from the SR 487 to PGC Lee Road and Newell Road.</w:t>
      </w:r>
    </w:p>
    <w:p w14:paraId="734A4695" w14:textId="77777777" w:rsidR="002362AA" w:rsidRPr="00604E1E" w:rsidRDefault="002362AA" w:rsidP="00604E1E">
      <w:pPr>
        <w:pStyle w:val="ListParagraph"/>
        <w:rPr>
          <w:sz w:val="24"/>
          <w:szCs w:val="24"/>
        </w:rPr>
      </w:pPr>
    </w:p>
    <w:p w14:paraId="6FC55E00" w14:textId="77777777" w:rsidR="00D37A21" w:rsidRPr="00604E1E" w:rsidRDefault="00D37A21" w:rsidP="00A66BDF">
      <w:pPr>
        <w:widowControl/>
        <w:numPr>
          <w:ilvl w:val="2"/>
          <w:numId w:val="3"/>
        </w:numPr>
        <w:tabs>
          <w:tab w:val="clear" w:pos="2340"/>
          <w:tab w:val="num" w:pos="1170"/>
          <w:tab w:val="num" w:pos="1800"/>
        </w:tabs>
        <w:autoSpaceDE/>
        <w:autoSpaceDN/>
        <w:ind w:left="1440" w:right="-36"/>
        <w:jc w:val="both"/>
        <w:rPr>
          <w:sz w:val="24"/>
          <w:szCs w:val="24"/>
        </w:rPr>
      </w:pPr>
      <w:r w:rsidRPr="00604E1E">
        <w:rPr>
          <w:sz w:val="24"/>
          <w:szCs w:val="24"/>
        </w:rPr>
        <w:t xml:space="preserve">PGC Lee Road and Newell Road have no winter maintenance.  </w:t>
      </w:r>
    </w:p>
    <w:p w14:paraId="01B4065D" w14:textId="77777777" w:rsidR="00D37A21" w:rsidRPr="00604E1E" w:rsidRDefault="00D37A21" w:rsidP="00604E1E">
      <w:pPr>
        <w:pStyle w:val="ListParagraph"/>
        <w:rPr>
          <w:sz w:val="24"/>
          <w:szCs w:val="24"/>
        </w:rPr>
      </w:pPr>
    </w:p>
    <w:p w14:paraId="1114A162" w14:textId="2EFABE52" w:rsidR="004502EE" w:rsidRPr="0029335F" w:rsidRDefault="00D37A21" w:rsidP="00CC764B">
      <w:pPr>
        <w:widowControl/>
        <w:numPr>
          <w:ilvl w:val="2"/>
          <w:numId w:val="3"/>
        </w:numPr>
        <w:tabs>
          <w:tab w:val="clear" w:pos="2340"/>
          <w:tab w:val="num" w:pos="1170"/>
          <w:tab w:val="num" w:pos="1800"/>
        </w:tabs>
        <w:autoSpaceDE/>
        <w:autoSpaceDN/>
        <w:ind w:left="1440" w:right="-36" w:hanging="540"/>
        <w:jc w:val="both"/>
        <w:rPr>
          <w:sz w:val="24"/>
          <w:szCs w:val="24"/>
        </w:rPr>
      </w:pPr>
      <w:r w:rsidRPr="0029335F">
        <w:rPr>
          <w:sz w:val="24"/>
          <w:szCs w:val="24"/>
        </w:rPr>
        <w:t xml:space="preserve">PGC Lee Road and Newell Road is open seasonally to public travel from September 16, 2021 – January 27, 2022 and April 22, 2022 – May 30, 2022. </w:t>
      </w:r>
      <w:r w:rsidR="002362AA" w:rsidRPr="0029335F">
        <w:rPr>
          <w:sz w:val="24"/>
          <w:szCs w:val="24"/>
        </w:rPr>
        <w:t xml:space="preserve">  </w:t>
      </w:r>
      <w:r w:rsidR="00504A08" w:rsidRPr="0029335F">
        <w:rPr>
          <w:sz w:val="24"/>
          <w:szCs w:val="24"/>
        </w:rPr>
        <w:tab/>
      </w:r>
      <w:r w:rsidR="004502EE" w:rsidRPr="0029335F">
        <w:rPr>
          <w:sz w:val="24"/>
          <w:szCs w:val="24"/>
        </w:rPr>
        <w:tab/>
      </w:r>
    </w:p>
    <w:p w14:paraId="18208EDF" w14:textId="112D11A6" w:rsidR="003E5CA2" w:rsidRPr="00604E1E" w:rsidRDefault="004502EE" w:rsidP="00A66BDF">
      <w:pPr>
        <w:widowControl/>
        <w:numPr>
          <w:ilvl w:val="0"/>
          <w:numId w:val="1"/>
        </w:numPr>
        <w:autoSpaceDE/>
        <w:autoSpaceDN/>
        <w:ind w:left="720" w:right="-36"/>
        <w:jc w:val="both"/>
        <w:rPr>
          <w:b/>
          <w:bCs/>
          <w:sz w:val="24"/>
          <w:szCs w:val="24"/>
        </w:rPr>
      </w:pPr>
      <w:r w:rsidRPr="00604E1E">
        <w:rPr>
          <w:b/>
          <w:bCs/>
          <w:sz w:val="24"/>
          <w:szCs w:val="24"/>
        </w:rPr>
        <w:lastRenderedPageBreak/>
        <w:t>SITE INSPECTION AND ASSISTANCE:</w:t>
      </w:r>
    </w:p>
    <w:p w14:paraId="090AD9BC" w14:textId="77777777" w:rsidR="004F126C" w:rsidRPr="00604E1E" w:rsidRDefault="004F126C" w:rsidP="004F126C">
      <w:pPr>
        <w:widowControl/>
        <w:autoSpaceDE/>
        <w:autoSpaceDN/>
        <w:ind w:right="-36"/>
        <w:jc w:val="both"/>
        <w:rPr>
          <w:b/>
          <w:bCs/>
          <w:sz w:val="24"/>
          <w:szCs w:val="24"/>
        </w:rPr>
      </w:pPr>
    </w:p>
    <w:p w14:paraId="676854FF" w14:textId="0D8058DA" w:rsidR="00673C4E" w:rsidRPr="00604E1E" w:rsidRDefault="004502EE" w:rsidP="00077BC1">
      <w:pPr>
        <w:pStyle w:val="BodyText"/>
        <w:numPr>
          <w:ilvl w:val="0"/>
          <w:numId w:val="8"/>
        </w:numPr>
        <w:ind w:right="-36"/>
        <w:jc w:val="both"/>
      </w:pPr>
      <w:r w:rsidRPr="00604E1E">
        <w:t>A</w:t>
      </w:r>
      <w:r w:rsidR="00AA7F00" w:rsidRPr="00604E1E">
        <w:t>n optional site inspection tour is highly encouraged and may be conducted by contacting the Regional Forester or the Assistant Regional Forester</w:t>
      </w:r>
      <w:r w:rsidR="00F32C4B" w:rsidRPr="00604E1E">
        <w:t xml:space="preserve"> to make an appointment</w:t>
      </w:r>
      <w:r w:rsidR="00AA7F00" w:rsidRPr="00604E1E">
        <w:t xml:space="preserve">.  </w:t>
      </w:r>
      <w:r w:rsidR="00054A4C" w:rsidRPr="00604E1E">
        <w:t xml:space="preserve">  </w:t>
      </w:r>
    </w:p>
    <w:p w14:paraId="6877D8EC" w14:textId="77777777" w:rsidR="00AA7F00" w:rsidRPr="00604E1E" w:rsidRDefault="00AA7F00" w:rsidP="00AA7F00">
      <w:pPr>
        <w:pStyle w:val="BodyText"/>
        <w:ind w:right="-36"/>
        <w:jc w:val="both"/>
        <w:rPr>
          <w:b/>
        </w:rPr>
      </w:pPr>
    </w:p>
    <w:p w14:paraId="289195FA" w14:textId="30B9F1A3" w:rsidR="00673C4E" w:rsidRPr="00604E1E" w:rsidRDefault="00673C4E" w:rsidP="00A66BDF">
      <w:pPr>
        <w:pStyle w:val="BodyText"/>
        <w:numPr>
          <w:ilvl w:val="0"/>
          <w:numId w:val="8"/>
        </w:numPr>
        <w:ind w:right="-36"/>
        <w:jc w:val="both"/>
      </w:pPr>
      <w:r w:rsidRPr="00604E1E">
        <w:t xml:space="preserve">The site inspection will attempt to provide prospective bidders with a perspective on conditions common to all projects, including vegetation for control, topography, site challenges (rock, downed logs, density of reserved trees, etc.) </w:t>
      </w:r>
      <w:r w:rsidR="00054A4C" w:rsidRPr="00604E1E">
        <w:rPr>
          <w:b/>
          <w:bCs/>
        </w:rPr>
        <w:t>B</w:t>
      </w:r>
      <w:r w:rsidRPr="00604E1E">
        <w:rPr>
          <w:b/>
          <w:bCs/>
        </w:rPr>
        <w:t xml:space="preserve">idders are strongly encouraged to </w:t>
      </w:r>
      <w:r w:rsidR="00185A27" w:rsidRPr="00604E1E">
        <w:rPr>
          <w:b/>
          <w:bCs/>
        </w:rPr>
        <w:t xml:space="preserve">attend </w:t>
      </w:r>
      <w:r w:rsidR="00AA7F00" w:rsidRPr="00604E1E">
        <w:rPr>
          <w:b/>
          <w:bCs/>
        </w:rPr>
        <w:t xml:space="preserve">a </w:t>
      </w:r>
      <w:r w:rsidR="00185A27" w:rsidRPr="00604E1E">
        <w:rPr>
          <w:b/>
          <w:bCs/>
        </w:rPr>
        <w:t xml:space="preserve">site tour or </w:t>
      </w:r>
      <w:r w:rsidRPr="00604E1E">
        <w:rPr>
          <w:b/>
          <w:bCs/>
        </w:rPr>
        <w:t xml:space="preserve">visit </w:t>
      </w:r>
      <w:r w:rsidR="00185A27" w:rsidRPr="00604E1E">
        <w:rPr>
          <w:b/>
          <w:bCs/>
        </w:rPr>
        <w:t>the project</w:t>
      </w:r>
      <w:r w:rsidRPr="00604E1E">
        <w:rPr>
          <w:b/>
          <w:bCs/>
        </w:rPr>
        <w:t xml:space="preserve"> </w:t>
      </w:r>
      <w:r w:rsidR="008F2C4A" w:rsidRPr="00604E1E">
        <w:rPr>
          <w:b/>
          <w:bCs/>
        </w:rPr>
        <w:t xml:space="preserve">area on their own </w:t>
      </w:r>
      <w:r w:rsidRPr="00604E1E">
        <w:rPr>
          <w:b/>
          <w:bCs/>
        </w:rPr>
        <w:t>prior to bidding.</w:t>
      </w:r>
    </w:p>
    <w:p w14:paraId="74335B67" w14:textId="77777777" w:rsidR="000E3A2E" w:rsidRPr="00604E1E" w:rsidRDefault="000E3A2E" w:rsidP="001B0F06">
      <w:pPr>
        <w:ind w:left="720" w:right="-36"/>
        <w:jc w:val="both"/>
        <w:rPr>
          <w:b/>
          <w:sz w:val="24"/>
          <w:szCs w:val="24"/>
        </w:rPr>
      </w:pPr>
    </w:p>
    <w:p w14:paraId="36DB1C9B" w14:textId="349ED70B" w:rsidR="00770C65" w:rsidRPr="00604E1E" w:rsidRDefault="00F97D84" w:rsidP="00A66BDF">
      <w:pPr>
        <w:pStyle w:val="ListParagraph"/>
        <w:numPr>
          <w:ilvl w:val="0"/>
          <w:numId w:val="1"/>
        </w:numPr>
        <w:tabs>
          <w:tab w:val="left" w:pos="360"/>
          <w:tab w:val="left" w:pos="720"/>
          <w:tab w:val="left" w:pos="1080"/>
          <w:tab w:val="left" w:pos="1440"/>
        </w:tabs>
        <w:ind w:left="720" w:right="-36"/>
        <w:jc w:val="both"/>
        <w:rPr>
          <w:color w:val="000000"/>
          <w:sz w:val="24"/>
          <w:szCs w:val="24"/>
        </w:rPr>
      </w:pPr>
      <w:r w:rsidRPr="00604E1E">
        <w:rPr>
          <w:b/>
          <w:color w:val="000000"/>
          <w:sz w:val="24"/>
          <w:szCs w:val="24"/>
        </w:rPr>
        <w:t xml:space="preserve">     </w:t>
      </w:r>
      <w:r w:rsidR="000E3A2E" w:rsidRPr="00604E1E">
        <w:rPr>
          <w:b/>
          <w:color w:val="000000"/>
          <w:sz w:val="24"/>
          <w:szCs w:val="24"/>
        </w:rPr>
        <w:t>COMMISSION PERSONNEL</w:t>
      </w:r>
      <w:r w:rsidR="000E3A2E" w:rsidRPr="00604E1E">
        <w:rPr>
          <w:color w:val="000000"/>
          <w:sz w:val="24"/>
          <w:szCs w:val="24"/>
        </w:rPr>
        <w:t xml:space="preserve"> </w:t>
      </w:r>
    </w:p>
    <w:p w14:paraId="4CAC9FEE" w14:textId="77777777" w:rsidR="004F126C" w:rsidRPr="00604E1E" w:rsidRDefault="004F126C" w:rsidP="004F126C">
      <w:pPr>
        <w:tabs>
          <w:tab w:val="left" w:pos="360"/>
          <w:tab w:val="left" w:pos="720"/>
          <w:tab w:val="left" w:pos="1080"/>
          <w:tab w:val="left" w:pos="1440"/>
        </w:tabs>
        <w:ind w:right="-36"/>
        <w:jc w:val="both"/>
        <w:rPr>
          <w:color w:val="000000"/>
          <w:sz w:val="24"/>
          <w:szCs w:val="24"/>
        </w:rPr>
      </w:pPr>
    </w:p>
    <w:p w14:paraId="71467879" w14:textId="7B459110" w:rsidR="000E3A2E" w:rsidRPr="00604E1E" w:rsidRDefault="000E3A2E" w:rsidP="00A66BDF">
      <w:pPr>
        <w:pStyle w:val="BodyText"/>
        <w:numPr>
          <w:ilvl w:val="0"/>
          <w:numId w:val="11"/>
        </w:numPr>
        <w:ind w:right="-36"/>
        <w:jc w:val="both"/>
        <w:rPr>
          <w:color w:val="000000"/>
        </w:rPr>
      </w:pPr>
      <w:r w:rsidRPr="00604E1E">
        <w:rPr>
          <w:color w:val="000000"/>
        </w:rPr>
        <w:t>The Commission will furnish personnel to supervise and direct the operation in the following capacities:</w:t>
      </w:r>
    </w:p>
    <w:p w14:paraId="3788B61D" w14:textId="77777777" w:rsidR="000E3A2E" w:rsidRPr="00604E1E" w:rsidRDefault="000E3A2E" w:rsidP="001B0F06">
      <w:pPr>
        <w:tabs>
          <w:tab w:val="left" w:pos="360"/>
          <w:tab w:val="left" w:pos="720"/>
          <w:tab w:val="left" w:pos="1080"/>
          <w:tab w:val="left" w:pos="1440"/>
        </w:tabs>
        <w:ind w:right="-36"/>
        <w:rPr>
          <w:color w:val="000000"/>
          <w:sz w:val="24"/>
          <w:szCs w:val="24"/>
        </w:rPr>
      </w:pPr>
    </w:p>
    <w:p w14:paraId="12BF4FA1" w14:textId="12FF4177" w:rsidR="000E3A2E" w:rsidRPr="00604E1E" w:rsidRDefault="000E3A2E" w:rsidP="00A66BDF">
      <w:pPr>
        <w:pStyle w:val="BodyText"/>
        <w:numPr>
          <w:ilvl w:val="0"/>
          <w:numId w:val="11"/>
        </w:numPr>
        <w:ind w:right="-36"/>
        <w:jc w:val="both"/>
        <w:rPr>
          <w:color w:val="000000"/>
        </w:rPr>
      </w:pPr>
      <w:r w:rsidRPr="00604E1E">
        <w:rPr>
          <w:b/>
          <w:color w:val="000000"/>
        </w:rPr>
        <w:t>PROGRAM SUPERVISOR</w:t>
      </w:r>
      <w:r w:rsidRPr="00604E1E">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505E85D7" w14:textId="77777777" w:rsidR="000E3A2E" w:rsidRPr="00604E1E" w:rsidRDefault="000E3A2E" w:rsidP="001B0F06">
      <w:pPr>
        <w:tabs>
          <w:tab w:val="left" w:pos="360"/>
          <w:tab w:val="left" w:pos="720"/>
          <w:tab w:val="left" w:pos="1080"/>
          <w:tab w:val="left" w:pos="1440"/>
        </w:tabs>
        <w:ind w:right="-36"/>
        <w:rPr>
          <w:color w:val="000000"/>
          <w:sz w:val="24"/>
          <w:szCs w:val="24"/>
        </w:rPr>
      </w:pPr>
    </w:p>
    <w:p w14:paraId="64C140D0" w14:textId="5B2BD55A" w:rsidR="00922C3B" w:rsidRPr="00604E1E" w:rsidRDefault="000E3A2E" w:rsidP="00054A4C">
      <w:pPr>
        <w:pStyle w:val="BodyText"/>
        <w:numPr>
          <w:ilvl w:val="0"/>
          <w:numId w:val="11"/>
        </w:numPr>
        <w:ind w:right="-36"/>
        <w:jc w:val="both"/>
        <w:rPr>
          <w:bCs/>
        </w:rPr>
      </w:pPr>
      <w:r w:rsidRPr="00604E1E">
        <w:rPr>
          <w:b/>
          <w:color w:val="000000"/>
        </w:rPr>
        <w:t>FIELD CONTRACT COORDINATORS</w:t>
      </w:r>
      <w:r w:rsidRPr="00604E1E">
        <w:rPr>
          <w:bCs/>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performance during the operations.  This person is responsible for coordinating the activities of all people working on the contract within a region and communicating with the Operator's project supervisor concerning any operational problems or changes in plans.  He/she also provides daily reports of the operation to the program supervisor</w:t>
      </w:r>
    </w:p>
    <w:p w14:paraId="64E06013" w14:textId="77777777" w:rsidR="009462D2" w:rsidRPr="00604E1E" w:rsidRDefault="00922C3B" w:rsidP="001B0F06">
      <w:pPr>
        <w:widowControl/>
        <w:autoSpaceDE/>
        <w:autoSpaceDN/>
        <w:ind w:right="-36"/>
        <w:jc w:val="both"/>
        <w:rPr>
          <w:b/>
          <w:bCs/>
          <w:sz w:val="24"/>
          <w:szCs w:val="24"/>
        </w:rPr>
      </w:pPr>
      <w:r w:rsidRPr="00604E1E">
        <w:rPr>
          <w:b/>
          <w:bCs/>
          <w:sz w:val="24"/>
          <w:szCs w:val="24"/>
        </w:rPr>
        <w:t xml:space="preserve"> </w:t>
      </w:r>
    </w:p>
    <w:p w14:paraId="13EE7958" w14:textId="3265EC56" w:rsidR="00D57467" w:rsidRPr="00604E1E" w:rsidRDefault="00D57467" w:rsidP="00A66BDF">
      <w:pPr>
        <w:widowControl/>
        <w:numPr>
          <w:ilvl w:val="0"/>
          <w:numId w:val="1"/>
        </w:numPr>
        <w:autoSpaceDE/>
        <w:autoSpaceDN/>
        <w:ind w:left="720" w:right="-36"/>
        <w:jc w:val="both"/>
        <w:rPr>
          <w:b/>
          <w:bCs/>
          <w:sz w:val="24"/>
          <w:szCs w:val="24"/>
        </w:rPr>
      </w:pPr>
      <w:r w:rsidRPr="00604E1E">
        <w:rPr>
          <w:b/>
          <w:bCs/>
          <w:sz w:val="24"/>
          <w:szCs w:val="24"/>
        </w:rPr>
        <w:t xml:space="preserve">EQUIPMENT SPECIFICATIONS: </w:t>
      </w:r>
    </w:p>
    <w:p w14:paraId="0B287CD5" w14:textId="77777777" w:rsidR="00D57467" w:rsidRPr="00604E1E" w:rsidRDefault="00D57467" w:rsidP="00D57467">
      <w:pPr>
        <w:widowControl/>
        <w:autoSpaceDE/>
        <w:autoSpaceDN/>
        <w:ind w:left="720" w:right="-36"/>
        <w:jc w:val="both"/>
        <w:rPr>
          <w:b/>
          <w:bCs/>
          <w:sz w:val="24"/>
          <w:szCs w:val="24"/>
        </w:rPr>
      </w:pPr>
    </w:p>
    <w:p w14:paraId="03E79409" w14:textId="02E1FAFA" w:rsidR="00D57467" w:rsidRPr="00D61692" w:rsidRDefault="00D57467" w:rsidP="00D57467">
      <w:pPr>
        <w:pStyle w:val="ListParagraph"/>
        <w:widowControl/>
        <w:numPr>
          <w:ilvl w:val="0"/>
          <w:numId w:val="35"/>
        </w:numPr>
        <w:tabs>
          <w:tab w:val="left" w:pos="360"/>
          <w:tab w:val="left" w:pos="720"/>
          <w:tab w:val="left" w:pos="1080"/>
          <w:tab w:val="left" w:pos="1440"/>
        </w:tabs>
        <w:autoSpaceDE/>
        <w:autoSpaceDN/>
        <w:jc w:val="both"/>
        <w:rPr>
          <w:color w:val="000000"/>
          <w:sz w:val="24"/>
          <w:szCs w:val="24"/>
        </w:rPr>
      </w:pPr>
      <w:r w:rsidRPr="00D61692">
        <w:rPr>
          <w:bCs/>
          <w:sz w:val="24"/>
          <w:szCs w:val="24"/>
        </w:rPr>
        <w:t xml:space="preserve">Any machine equipment to be used for this project must be a forestry type mowing machine with suitable cutting devices such as a “hydroax”, “Fecon”, or other suitable cutting head mounted on a machine capable of negotiating forest terrain.  All machines used for this project must be of at least 95hp. </w:t>
      </w:r>
      <w:r w:rsidRPr="00D61692">
        <w:rPr>
          <w:color w:val="000000"/>
          <w:sz w:val="24"/>
          <w:szCs w:val="24"/>
        </w:rPr>
        <w:t>The Commission reserves the right to reject any piece of equipment that in its opinion will not safely and adequately complete the job.</w:t>
      </w:r>
    </w:p>
    <w:p w14:paraId="477840C1" w14:textId="6626D158" w:rsidR="00D57467" w:rsidRPr="00604E1E" w:rsidRDefault="00D57467" w:rsidP="00D57467">
      <w:pPr>
        <w:pStyle w:val="ListParagraph"/>
        <w:widowControl/>
        <w:autoSpaceDE/>
        <w:autoSpaceDN/>
        <w:ind w:left="1080" w:right="-36" w:firstLine="0"/>
        <w:jc w:val="both"/>
        <w:rPr>
          <w:b/>
          <w:bCs/>
          <w:sz w:val="24"/>
          <w:szCs w:val="24"/>
        </w:rPr>
      </w:pPr>
    </w:p>
    <w:p w14:paraId="0ED2A40E" w14:textId="7E58136F" w:rsidR="004502EE" w:rsidRPr="00604E1E" w:rsidRDefault="004502EE" w:rsidP="00A66BDF">
      <w:pPr>
        <w:widowControl/>
        <w:numPr>
          <w:ilvl w:val="0"/>
          <w:numId w:val="1"/>
        </w:numPr>
        <w:autoSpaceDE/>
        <w:autoSpaceDN/>
        <w:ind w:left="720" w:right="-36"/>
        <w:jc w:val="both"/>
        <w:rPr>
          <w:b/>
          <w:bCs/>
          <w:sz w:val="24"/>
          <w:szCs w:val="24"/>
        </w:rPr>
      </w:pPr>
      <w:r w:rsidRPr="00604E1E">
        <w:rPr>
          <w:b/>
          <w:bCs/>
          <w:sz w:val="24"/>
          <w:szCs w:val="24"/>
        </w:rPr>
        <w:t>CONTRACT REQUIREMENTS:</w:t>
      </w:r>
    </w:p>
    <w:p w14:paraId="7EC7AD2F" w14:textId="77777777" w:rsidR="004F126C" w:rsidRPr="00604E1E" w:rsidRDefault="004F126C" w:rsidP="004F126C">
      <w:pPr>
        <w:widowControl/>
        <w:autoSpaceDE/>
        <w:autoSpaceDN/>
        <w:ind w:right="-36"/>
        <w:jc w:val="both"/>
        <w:rPr>
          <w:b/>
          <w:bCs/>
          <w:sz w:val="24"/>
          <w:szCs w:val="24"/>
        </w:rPr>
      </w:pPr>
    </w:p>
    <w:p w14:paraId="1F2A85E5" w14:textId="232627B3" w:rsidR="00D61692" w:rsidRPr="00D61692" w:rsidRDefault="00D61692" w:rsidP="006163DE">
      <w:pPr>
        <w:pStyle w:val="BodyText"/>
        <w:numPr>
          <w:ilvl w:val="0"/>
          <w:numId w:val="25"/>
        </w:numPr>
        <w:ind w:right="-36"/>
        <w:jc w:val="both"/>
        <w:rPr>
          <w:b/>
        </w:rPr>
      </w:pPr>
      <w:r w:rsidRPr="00D61692">
        <w:rPr>
          <w:b/>
        </w:rPr>
        <w:t>Project area boundaries are marked with two blue paint slashes and block boundaries are designated with one blue paint slash.</w:t>
      </w:r>
    </w:p>
    <w:p w14:paraId="10321298" w14:textId="77777777" w:rsidR="00D61692" w:rsidRPr="00D61692" w:rsidRDefault="00D61692" w:rsidP="00604E1E">
      <w:pPr>
        <w:pStyle w:val="BodyText"/>
        <w:ind w:left="720" w:right="-36"/>
        <w:jc w:val="both"/>
        <w:rPr>
          <w:b/>
        </w:rPr>
      </w:pPr>
    </w:p>
    <w:p w14:paraId="5922826D" w14:textId="77777777" w:rsidR="00D61692" w:rsidRPr="00D61692" w:rsidRDefault="00D61692" w:rsidP="00604E1E">
      <w:pPr>
        <w:pStyle w:val="BodyText"/>
        <w:ind w:left="720" w:right="-36"/>
        <w:jc w:val="both"/>
        <w:rPr>
          <w:b/>
        </w:rPr>
      </w:pPr>
    </w:p>
    <w:p w14:paraId="72234D75" w14:textId="571FA2DB" w:rsidR="00EF29A9" w:rsidRDefault="00647130" w:rsidP="006163DE">
      <w:pPr>
        <w:pStyle w:val="BodyText"/>
        <w:numPr>
          <w:ilvl w:val="0"/>
          <w:numId w:val="25"/>
        </w:numPr>
        <w:ind w:right="-36"/>
        <w:jc w:val="both"/>
        <w:rPr>
          <w:b/>
        </w:rPr>
      </w:pPr>
      <w:r w:rsidRPr="00604E1E">
        <w:rPr>
          <w:b/>
        </w:rPr>
        <w:t>Block 1,</w:t>
      </w:r>
      <w:r w:rsidR="002F1868" w:rsidRPr="00604E1E">
        <w:rPr>
          <w:b/>
        </w:rPr>
        <w:t>2,</w:t>
      </w:r>
      <w:r w:rsidR="00EF29A9">
        <w:rPr>
          <w:b/>
        </w:rPr>
        <w:t xml:space="preserve"> and 3</w:t>
      </w:r>
      <w:r w:rsidR="002F1868" w:rsidRPr="00604E1E">
        <w:rPr>
          <w:b/>
        </w:rPr>
        <w:t>:</w:t>
      </w:r>
      <w:r w:rsidR="00D37A21" w:rsidRPr="00604E1E">
        <w:rPr>
          <w:b/>
        </w:rPr>
        <w:t xml:space="preserve"> </w:t>
      </w:r>
      <w:r w:rsidR="002F1868" w:rsidRPr="00604E1E">
        <w:rPr>
          <w:b/>
        </w:rPr>
        <w:t xml:space="preserve"> </w:t>
      </w:r>
      <w:r w:rsidR="00D37A21" w:rsidRPr="00604E1E">
        <w:rPr>
          <w:b/>
        </w:rPr>
        <w:t>All Sweet Birch, Grey Birch, Striped Maple, and American Beech greater than or equal to 1” DBH will be cut.  All Red Maple, Black Gum, and Yellow Birch 1”-11” DBH will be cut.</w:t>
      </w:r>
      <w:r w:rsidR="002F1868" w:rsidRPr="00604E1E">
        <w:rPr>
          <w:b/>
        </w:rPr>
        <w:t xml:space="preserve"> </w:t>
      </w:r>
    </w:p>
    <w:p w14:paraId="1C14448B" w14:textId="6464202F" w:rsidR="00EF29A9" w:rsidRDefault="00EF29A9" w:rsidP="00604E1E">
      <w:pPr>
        <w:pStyle w:val="BodyText"/>
        <w:ind w:left="1080" w:right="-36"/>
        <w:jc w:val="both"/>
        <w:rPr>
          <w:b/>
        </w:rPr>
      </w:pPr>
    </w:p>
    <w:p w14:paraId="7033A774" w14:textId="08ABFB10" w:rsidR="0029335F" w:rsidRDefault="0029335F" w:rsidP="00604E1E">
      <w:pPr>
        <w:pStyle w:val="BodyText"/>
        <w:ind w:left="1080" w:right="-36"/>
        <w:jc w:val="both"/>
        <w:rPr>
          <w:b/>
        </w:rPr>
      </w:pPr>
    </w:p>
    <w:p w14:paraId="48CB5A45" w14:textId="77777777" w:rsidR="0029335F" w:rsidRDefault="0029335F" w:rsidP="00604E1E">
      <w:pPr>
        <w:pStyle w:val="BodyText"/>
        <w:ind w:left="1080" w:right="-36"/>
        <w:jc w:val="both"/>
        <w:rPr>
          <w:b/>
        </w:rPr>
      </w:pPr>
    </w:p>
    <w:p w14:paraId="6396F0B1" w14:textId="6D7DDA92" w:rsidR="002F1868" w:rsidRPr="00604E1E" w:rsidRDefault="00EF29A9">
      <w:pPr>
        <w:pStyle w:val="BodyText"/>
        <w:numPr>
          <w:ilvl w:val="0"/>
          <w:numId w:val="25"/>
        </w:numPr>
        <w:ind w:right="-36"/>
        <w:jc w:val="both"/>
        <w:rPr>
          <w:b/>
        </w:rPr>
      </w:pPr>
      <w:r>
        <w:rPr>
          <w:b/>
        </w:rPr>
        <w:lastRenderedPageBreak/>
        <w:t xml:space="preserve">Block 4:  </w:t>
      </w:r>
      <w:r w:rsidRPr="00FE198F">
        <w:rPr>
          <w:b/>
        </w:rPr>
        <w:t xml:space="preserve">All Sweet Birch, Grey Birch, Striped Maple, and American Beech greater than or equal to 1” DBH will be cut.  All Red Maple, Black Gum, and Yellow Birch 1”-11” DBH will be cut.  </w:t>
      </w:r>
      <w:r w:rsidRPr="00FE0430">
        <w:rPr>
          <w:b/>
          <w:i/>
          <w:iCs/>
          <w:u w:val="single"/>
        </w:rPr>
        <w:t xml:space="preserve">All Block 4 activities shall occur </w:t>
      </w:r>
      <w:r w:rsidR="0066048C">
        <w:rPr>
          <w:b/>
          <w:i/>
          <w:iCs/>
          <w:u w:val="single"/>
        </w:rPr>
        <w:t>before</w:t>
      </w:r>
      <w:r w:rsidRPr="00FE0430">
        <w:rPr>
          <w:b/>
          <w:i/>
          <w:iCs/>
          <w:u w:val="single"/>
        </w:rPr>
        <w:t xml:space="preserve"> May 14</w:t>
      </w:r>
      <w:r w:rsidR="0066048C">
        <w:rPr>
          <w:b/>
          <w:i/>
          <w:iCs/>
          <w:u w:val="single"/>
        </w:rPr>
        <w:t>,</w:t>
      </w:r>
      <w:r w:rsidR="0066048C">
        <w:rPr>
          <w:b/>
          <w:i/>
          <w:iCs/>
          <w:u w:val="single"/>
          <w:vertAlign w:val="superscript"/>
        </w:rPr>
        <w:t xml:space="preserve"> </w:t>
      </w:r>
      <w:r w:rsidR="0066048C">
        <w:rPr>
          <w:b/>
          <w:i/>
          <w:iCs/>
          <w:u w:val="single"/>
        </w:rPr>
        <w:t>2022</w:t>
      </w:r>
      <w:r w:rsidRPr="00FE0430">
        <w:rPr>
          <w:b/>
          <w:i/>
          <w:iCs/>
          <w:u w:val="single"/>
        </w:rPr>
        <w:t>.</w:t>
      </w:r>
      <w:r w:rsidRPr="00FE0430">
        <w:rPr>
          <w:b/>
          <w:u w:val="single"/>
        </w:rPr>
        <w:t xml:space="preserve">  Block 4 is required to be cut by hand.</w:t>
      </w:r>
      <w:r w:rsidRPr="00FE198F">
        <w:rPr>
          <w:b/>
        </w:rPr>
        <w:t xml:space="preserve">  </w:t>
      </w:r>
      <w:r w:rsidR="002F1868" w:rsidRPr="00604E1E">
        <w:rPr>
          <w:b/>
        </w:rPr>
        <w:t xml:space="preserve"> </w:t>
      </w:r>
    </w:p>
    <w:p w14:paraId="34B4BD6F" w14:textId="77777777" w:rsidR="002F1868" w:rsidRPr="00604E1E" w:rsidRDefault="002F1868" w:rsidP="00604E1E">
      <w:pPr>
        <w:pStyle w:val="BodyText"/>
        <w:ind w:left="1080" w:right="-36"/>
        <w:jc w:val="both"/>
        <w:rPr>
          <w:b/>
        </w:rPr>
      </w:pPr>
    </w:p>
    <w:p w14:paraId="01C01EF9" w14:textId="6E2560DE" w:rsidR="002F1868" w:rsidRPr="00604E1E" w:rsidRDefault="002F1868" w:rsidP="006163DE">
      <w:pPr>
        <w:pStyle w:val="BodyText"/>
        <w:numPr>
          <w:ilvl w:val="0"/>
          <w:numId w:val="25"/>
        </w:numPr>
        <w:ind w:right="-36"/>
        <w:jc w:val="both"/>
        <w:rPr>
          <w:b/>
        </w:rPr>
      </w:pPr>
      <w:r w:rsidRPr="00604E1E">
        <w:rPr>
          <w:b/>
        </w:rPr>
        <w:t>Surface rock is significant in portions of all blocks</w:t>
      </w:r>
      <w:r w:rsidR="00D61692" w:rsidRPr="00D61692">
        <w:rPr>
          <w:b/>
        </w:rPr>
        <w:t xml:space="preserve"> and may pose equipment limitations</w:t>
      </w:r>
      <w:r w:rsidRPr="00604E1E">
        <w:rPr>
          <w:b/>
        </w:rPr>
        <w:t xml:space="preserve">.  </w:t>
      </w:r>
    </w:p>
    <w:p w14:paraId="5E0E8AD3" w14:textId="4D12C185" w:rsidR="001979A7" w:rsidRPr="00D61692" w:rsidRDefault="00D37A21" w:rsidP="00604E1E">
      <w:pPr>
        <w:pStyle w:val="BodyText"/>
        <w:ind w:left="1080" w:right="-36"/>
        <w:jc w:val="both"/>
        <w:rPr>
          <w:b/>
        </w:rPr>
      </w:pPr>
      <w:r w:rsidRPr="00604E1E">
        <w:rPr>
          <w:b/>
        </w:rPr>
        <w:t xml:space="preserve">  </w:t>
      </w:r>
      <w:r w:rsidR="00CA3EA0" w:rsidRPr="00604E1E">
        <w:rPr>
          <w:b/>
        </w:rPr>
        <w:t xml:space="preserve"> </w:t>
      </w:r>
    </w:p>
    <w:p w14:paraId="52FACECF" w14:textId="77777777" w:rsidR="00C108F4" w:rsidRPr="00604E1E" w:rsidRDefault="00516C37" w:rsidP="00185A27">
      <w:pPr>
        <w:pStyle w:val="BodyText"/>
        <w:numPr>
          <w:ilvl w:val="0"/>
          <w:numId w:val="25"/>
        </w:numPr>
        <w:ind w:right="-36"/>
        <w:jc w:val="both"/>
      </w:pPr>
      <w:r w:rsidRPr="00604E1E">
        <w:t xml:space="preserve">All employees must be able to identify species. </w:t>
      </w:r>
    </w:p>
    <w:p w14:paraId="7ADCB2B6" w14:textId="77777777" w:rsidR="00C108F4" w:rsidRPr="00604E1E" w:rsidRDefault="00C108F4" w:rsidP="00C108F4">
      <w:pPr>
        <w:pStyle w:val="ListParagraph"/>
        <w:rPr>
          <w:sz w:val="24"/>
          <w:szCs w:val="24"/>
        </w:rPr>
      </w:pPr>
    </w:p>
    <w:p w14:paraId="7764E826" w14:textId="3C2A58AF" w:rsidR="005638B0" w:rsidRPr="00CE5CF4" w:rsidRDefault="00FE03E9" w:rsidP="00604E1E">
      <w:pPr>
        <w:pStyle w:val="BodyText"/>
        <w:numPr>
          <w:ilvl w:val="0"/>
          <w:numId w:val="25"/>
        </w:numPr>
        <w:ind w:right="-36"/>
        <w:jc w:val="both"/>
      </w:pPr>
      <w:r w:rsidRPr="00D61692">
        <w:t>Usable material</w:t>
      </w:r>
      <w:r w:rsidR="00C108F4" w:rsidRPr="00D61692">
        <w:t xml:space="preserve"> may </w:t>
      </w:r>
      <w:r w:rsidR="002F1868" w:rsidRPr="0056715D">
        <w:rPr>
          <w:b/>
          <w:bCs/>
        </w:rPr>
        <w:t>not</w:t>
      </w:r>
      <w:r w:rsidR="002F1868" w:rsidRPr="00D61692">
        <w:t xml:space="preserve"> </w:t>
      </w:r>
      <w:r w:rsidR="007310B3" w:rsidRPr="00D61692">
        <w:t xml:space="preserve">be </w:t>
      </w:r>
      <w:r w:rsidR="00C108F4" w:rsidRPr="00D61692">
        <w:t>remove</w:t>
      </w:r>
      <w:r w:rsidR="007310B3" w:rsidRPr="00D61692">
        <w:t>d</w:t>
      </w:r>
      <w:r w:rsidR="00C108F4" w:rsidRPr="00D61692">
        <w:t xml:space="preserve"> from site</w:t>
      </w:r>
      <w:r w:rsidR="003B6617" w:rsidRPr="00D61692">
        <w:t>.</w:t>
      </w:r>
      <w:r w:rsidRPr="00D61692">
        <w:t xml:space="preserve"> </w:t>
      </w:r>
      <w:r w:rsidR="00C108F4" w:rsidRPr="00D61692">
        <w:t xml:space="preserve"> </w:t>
      </w:r>
      <w:r w:rsidR="00516C37" w:rsidRPr="00CE5CF4">
        <w:t xml:space="preserve"> </w:t>
      </w:r>
    </w:p>
    <w:p w14:paraId="752AE40D" w14:textId="77777777" w:rsidR="005638B0" w:rsidRPr="00CE5CF4" w:rsidRDefault="005638B0" w:rsidP="001B0F06">
      <w:pPr>
        <w:pStyle w:val="BodyText"/>
        <w:ind w:right="-36"/>
      </w:pPr>
    </w:p>
    <w:p w14:paraId="097BB672" w14:textId="57F5CF68" w:rsidR="005638B0" w:rsidRPr="00CE5CF4" w:rsidRDefault="00442211" w:rsidP="00752C93">
      <w:pPr>
        <w:widowControl/>
        <w:numPr>
          <w:ilvl w:val="0"/>
          <w:numId w:val="25"/>
        </w:numPr>
        <w:autoSpaceDE/>
        <w:autoSpaceDN/>
        <w:ind w:right="-36"/>
        <w:jc w:val="both"/>
        <w:rPr>
          <w:sz w:val="24"/>
          <w:szCs w:val="24"/>
        </w:rPr>
      </w:pPr>
      <w:r w:rsidRPr="00CE5CF4">
        <w:rPr>
          <w:sz w:val="24"/>
          <w:szCs w:val="24"/>
        </w:rPr>
        <w:t>Woody material felled with clean cuts must have stumps that are parallel to the ground surface and shall not exceed six (6) inches in height measured on the side next to the highest ground or the diameter of the stump, whichever is smaller, except when in the opinion of the Field Contract Coordinator, said height is impractical.</w:t>
      </w:r>
    </w:p>
    <w:p w14:paraId="0C22A9E4" w14:textId="77777777" w:rsidR="002F1868" w:rsidRPr="00CE5CF4" w:rsidRDefault="002F1868" w:rsidP="00604E1E">
      <w:pPr>
        <w:widowControl/>
        <w:autoSpaceDE/>
        <w:autoSpaceDN/>
        <w:ind w:right="-36"/>
        <w:jc w:val="both"/>
        <w:rPr>
          <w:sz w:val="24"/>
          <w:szCs w:val="24"/>
        </w:rPr>
      </w:pPr>
    </w:p>
    <w:p w14:paraId="25A8FBB7" w14:textId="18E69544" w:rsidR="002F1868" w:rsidRPr="00CE5CF4" w:rsidRDefault="002F1868" w:rsidP="00752C93">
      <w:pPr>
        <w:widowControl/>
        <w:numPr>
          <w:ilvl w:val="0"/>
          <w:numId w:val="25"/>
        </w:numPr>
        <w:autoSpaceDE/>
        <w:autoSpaceDN/>
        <w:ind w:right="-36"/>
        <w:jc w:val="both"/>
        <w:rPr>
          <w:sz w:val="24"/>
          <w:szCs w:val="24"/>
        </w:rPr>
      </w:pPr>
      <w:r w:rsidRPr="00CE5CF4">
        <w:rPr>
          <w:sz w:val="24"/>
          <w:szCs w:val="24"/>
        </w:rPr>
        <w:t xml:space="preserve">Woody material felled using a mechanical flail type system may not have stumps with clean, sharp cuts and edges and must be less than twelve (12) inches, except when in the opinion of the Field Contract Coordinator, </w:t>
      </w:r>
      <w:r w:rsidR="00CE5CF4" w:rsidRPr="00CE5CF4">
        <w:rPr>
          <w:sz w:val="24"/>
          <w:szCs w:val="24"/>
        </w:rPr>
        <w:t>said height</w:t>
      </w:r>
      <w:r w:rsidRPr="00CE5CF4">
        <w:rPr>
          <w:sz w:val="24"/>
          <w:szCs w:val="24"/>
        </w:rPr>
        <w:t xml:space="preserve"> is impractical.  </w:t>
      </w:r>
    </w:p>
    <w:p w14:paraId="6A12E04B" w14:textId="77777777" w:rsidR="005638B0" w:rsidRPr="00CE5CF4" w:rsidRDefault="005638B0" w:rsidP="001B0F06">
      <w:pPr>
        <w:widowControl/>
        <w:tabs>
          <w:tab w:val="num" w:pos="1800"/>
        </w:tabs>
        <w:autoSpaceDE/>
        <w:autoSpaceDN/>
        <w:ind w:left="2340" w:right="-36"/>
        <w:jc w:val="both"/>
        <w:rPr>
          <w:sz w:val="24"/>
          <w:szCs w:val="24"/>
        </w:rPr>
      </w:pPr>
    </w:p>
    <w:p w14:paraId="713395E1" w14:textId="38EDBF36" w:rsidR="005638B0" w:rsidRPr="00CE5CF4" w:rsidRDefault="00442211" w:rsidP="00752C93">
      <w:pPr>
        <w:widowControl/>
        <w:numPr>
          <w:ilvl w:val="0"/>
          <w:numId w:val="25"/>
        </w:numPr>
        <w:autoSpaceDE/>
        <w:autoSpaceDN/>
        <w:ind w:right="-36"/>
        <w:jc w:val="both"/>
        <w:rPr>
          <w:sz w:val="24"/>
          <w:szCs w:val="24"/>
        </w:rPr>
      </w:pPr>
      <w:r w:rsidRPr="00CE5CF4">
        <w:rPr>
          <w:sz w:val="24"/>
          <w:szCs w:val="24"/>
        </w:rPr>
        <w:t>Cut trees must be removed from trails, roads, tail drains, streams, and utility rights-of-way.</w:t>
      </w:r>
    </w:p>
    <w:p w14:paraId="6309C382" w14:textId="77777777" w:rsidR="005638B0" w:rsidRPr="00CE5CF4" w:rsidRDefault="005638B0" w:rsidP="001B0F06">
      <w:pPr>
        <w:widowControl/>
        <w:tabs>
          <w:tab w:val="num" w:pos="1800"/>
        </w:tabs>
        <w:autoSpaceDE/>
        <w:autoSpaceDN/>
        <w:ind w:left="2340" w:right="-36"/>
        <w:jc w:val="both"/>
        <w:rPr>
          <w:sz w:val="24"/>
          <w:szCs w:val="24"/>
        </w:rPr>
      </w:pPr>
    </w:p>
    <w:p w14:paraId="0F490883" w14:textId="77777777" w:rsidR="0014299C" w:rsidRPr="00CE5CF4" w:rsidRDefault="00861099" w:rsidP="00752C93">
      <w:pPr>
        <w:widowControl/>
        <w:numPr>
          <w:ilvl w:val="0"/>
          <w:numId w:val="25"/>
        </w:numPr>
        <w:autoSpaceDE/>
        <w:autoSpaceDN/>
        <w:ind w:right="-36"/>
        <w:jc w:val="both"/>
        <w:rPr>
          <w:sz w:val="24"/>
          <w:szCs w:val="24"/>
        </w:rPr>
      </w:pPr>
      <w:r w:rsidRPr="00CE5CF4">
        <w:rPr>
          <w:sz w:val="24"/>
          <w:szCs w:val="24"/>
        </w:rPr>
        <w:t xml:space="preserve">All trees shall be felled so tops do not pile on one another but lie singly on the ground.  </w:t>
      </w:r>
    </w:p>
    <w:p w14:paraId="7FD836C5" w14:textId="77777777" w:rsidR="0014299C" w:rsidRPr="00CE5CF4" w:rsidRDefault="0014299C" w:rsidP="0014299C">
      <w:pPr>
        <w:pStyle w:val="ListParagraph"/>
        <w:rPr>
          <w:sz w:val="24"/>
          <w:szCs w:val="24"/>
        </w:rPr>
      </w:pPr>
    </w:p>
    <w:p w14:paraId="585B4DE6" w14:textId="731BDF0E" w:rsidR="00861099" w:rsidRPr="00DA638C" w:rsidRDefault="00861099" w:rsidP="00752C93">
      <w:pPr>
        <w:widowControl/>
        <w:numPr>
          <w:ilvl w:val="0"/>
          <w:numId w:val="25"/>
        </w:numPr>
        <w:autoSpaceDE/>
        <w:autoSpaceDN/>
        <w:ind w:right="-36"/>
        <w:jc w:val="both"/>
        <w:rPr>
          <w:b/>
          <w:bCs/>
          <w:sz w:val="24"/>
          <w:szCs w:val="24"/>
        </w:rPr>
      </w:pPr>
      <w:r w:rsidRPr="00DA638C">
        <w:rPr>
          <w:b/>
          <w:bCs/>
          <w:sz w:val="24"/>
          <w:szCs w:val="24"/>
        </w:rPr>
        <w:t>Slash shall be lopped to no higher than 4’ and pulled apart as directed by the Regional forester.</w:t>
      </w:r>
    </w:p>
    <w:p w14:paraId="41C8546F" w14:textId="77777777" w:rsidR="00861099" w:rsidRPr="00CE5CF4" w:rsidRDefault="00861099" w:rsidP="00861099">
      <w:pPr>
        <w:pStyle w:val="ListParagraph"/>
        <w:rPr>
          <w:sz w:val="24"/>
          <w:szCs w:val="24"/>
        </w:rPr>
      </w:pPr>
    </w:p>
    <w:p w14:paraId="27E84D74" w14:textId="2A353C5F" w:rsidR="003B6617" w:rsidRPr="00CE5CF4" w:rsidRDefault="00922C3B" w:rsidP="00647130">
      <w:pPr>
        <w:widowControl/>
        <w:numPr>
          <w:ilvl w:val="0"/>
          <w:numId w:val="25"/>
        </w:numPr>
        <w:autoSpaceDE/>
        <w:autoSpaceDN/>
        <w:ind w:right="-36"/>
        <w:jc w:val="both"/>
        <w:rPr>
          <w:sz w:val="24"/>
          <w:szCs w:val="24"/>
        </w:rPr>
      </w:pPr>
      <w:r w:rsidRPr="00CE5CF4">
        <w:rPr>
          <w:sz w:val="24"/>
          <w:szCs w:val="24"/>
        </w:rPr>
        <w:t>Operator</w:t>
      </w:r>
      <w:r w:rsidR="00442211" w:rsidRPr="00CE5CF4">
        <w:rPr>
          <w:sz w:val="24"/>
          <w:szCs w:val="24"/>
        </w:rPr>
        <w:t xml:space="preserve"> shall exercise care and caution in all operations to prevent damage to all trees </w:t>
      </w:r>
      <w:r w:rsidRPr="00CE5CF4">
        <w:rPr>
          <w:sz w:val="24"/>
          <w:szCs w:val="24"/>
        </w:rPr>
        <w:t>not specified for treatment</w:t>
      </w:r>
      <w:r w:rsidR="00442211" w:rsidRPr="00CE5CF4">
        <w:rPr>
          <w:sz w:val="24"/>
          <w:szCs w:val="24"/>
        </w:rPr>
        <w:t>.</w:t>
      </w:r>
    </w:p>
    <w:p w14:paraId="3BE1623D" w14:textId="77777777" w:rsidR="005638B0" w:rsidRPr="00CE5CF4" w:rsidRDefault="005638B0" w:rsidP="001B0F06">
      <w:pPr>
        <w:widowControl/>
        <w:tabs>
          <w:tab w:val="num" w:pos="1800"/>
        </w:tabs>
        <w:autoSpaceDE/>
        <w:autoSpaceDN/>
        <w:ind w:left="2340" w:right="-36"/>
        <w:jc w:val="both"/>
        <w:rPr>
          <w:sz w:val="24"/>
          <w:szCs w:val="24"/>
        </w:rPr>
      </w:pPr>
    </w:p>
    <w:p w14:paraId="4F67FEA1" w14:textId="64CD0419" w:rsidR="008D7926" w:rsidRPr="00604E1E" w:rsidRDefault="008D7926" w:rsidP="00E26A28">
      <w:pPr>
        <w:widowControl/>
        <w:numPr>
          <w:ilvl w:val="0"/>
          <w:numId w:val="25"/>
        </w:numPr>
        <w:autoSpaceDE/>
        <w:autoSpaceDN/>
        <w:ind w:right="-36"/>
        <w:jc w:val="both"/>
        <w:rPr>
          <w:sz w:val="24"/>
          <w:szCs w:val="24"/>
        </w:rPr>
      </w:pPr>
      <w:r w:rsidRPr="00CE5CF4">
        <w:rPr>
          <w:sz w:val="24"/>
          <w:szCs w:val="24"/>
        </w:rPr>
        <w:t xml:space="preserve">All tops must be pulled back 25 feet from the State Game Land boundary, (blazed &amp; painted white), all roads, parking lots, herbaceous openings, utility Right of Ways and deer exclosures. Tops, branches and slash will be removed from all ponds, </w:t>
      </w:r>
      <w:r w:rsidR="00D61692">
        <w:rPr>
          <w:sz w:val="24"/>
          <w:szCs w:val="24"/>
        </w:rPr>
        <w:t xml:space="preserve">reserve areas, </w:t>
      </w:r>
      <w:r w:rsidRPr="00604E1E">
        <w:rPr>
          <w:sz w:val="24"/>
          <w:szCs w:val="24"/>
        </w:rPr>
        <w:t xml:space="preserve">lakes and streams.  </w:t>
      </w:r>
    </w:p>
    <w:p w14:paraId="1192AFD8" w14:textId="77777777" w:rsidR="008D7926" w:rsidRPr="00604E1E" w:rsidRDefault="008D7926" w:rsidP="001B0F06">
      <w:pPr>
        <w:widowControl/>
        <w:tabs>
          <w:tab w:val="num" w:pos="1800"/>
        </w:tabs>
        <w:autoSpaceDE/>
        <w:autoSpaceDN/>
        <w:ind w:left="2340" w:right="-36"/>
        <w:jc w:val="both"/>
        <w:rPr>
          <w:sz w:val="24"/>
          <w:szCs w:val="24"/>
        </w:rPr>
      </w:pPr>
    </w:p>
    <w:p w14:paraId="50829035" w14:textId="0AEF18AF" w:rsidR="005638B0" w:rsidRPr="00604E1E" w:rsidRDefault="00442211" w:rsidP="00752C93">
      <w:pPr>
        <w:widowControl/>
        <w:numPr>
          <w:ilvl w:val="0"/>
          <w:numId w:val="25"/>
        </w:numPr>
        <w:autoSpaceDE/>
        <w:autoSpaceDN/>
        <w:ind w:right="-36"/>
        <w:jc w:val="both"/>
        <w:rPr>
          <w:sz w:val="24"/>
          <w:szCs w:val="24"/>
        </w:rPr>
      </w:pPr>
      <w:r w:rsidRPr="00604E1E">
        <w:rPr>
          <w:sz w:val="24"/>
          <w:szCs w:val="24"/>
        </w:rPr>
        <w:t xml:space="preserve">Damage to trails, roads, streams, or utility rights-of-way caused by the </w:t>
      </w:r>
      <w:r w:rsidR="00922C3B" w:rsidRPr="00604E1E">
        <w:rPr>
          <w:sz w:val="24"/>
          <w:szCs w:val="24"/>
        </w:rPr>
        <w:t>Operator</w:t>
      </w:r>
      <w:r w:rsidRPr="00604E1E">
        <w:rPr>
          <w:sz w:val="24"/>
          <w:szCs w:val="24"/>
        </w:rPr>
        <w:t xml:space="preserve">’s equipment must be repaired by the </w:t>
      </w:r>
      <w:r w:rsidR="00922C3B" w:rsidRPr="00604E1E">
        <w:rPr>
          <w:sz w:val="24"/>
          <w:szCs w:val="24"/>
        </w:rPr>
        <w:t>Operator</w:t>
      </w:r>
      <w:r w:rsidRPr="00604E1E">
        <w:rPr>
          <w:sz w:val="24"/>
          <w:szCs w:val="24"/>
        </w:rPr>
        <w:t xml:space="preserve"> at their expense.</w:t>
      </w:r>
    </w:p>
    <w:p w14:paraId="3BE3171F" w14:textId="77777777" w:rsidR="005638B0" w:rsidRPr="00604E1E" w:rsidRDefault="005638B0" w:rsidP="001B0F06">
      <w:pPr>
        <w:widowControl/>
        <w:tabs>
          <w:tab w:val="num" w:pos="1800"/>
        </w:tabs>
        <w:autoSpaceDE/>
        <w:autoSpaceDN/>
        <w:ind w:left="2340" w:right="-36"/>
        <w:jc w:val="both"/>
        <w:rPr>
          <w:sz w:val="24"/>
          <w:szCs w:val="24"/>
        </w:rPr>
      </w:pPr>
    </w:p>
    <w:p w14:paraId="11FAE03F" w14:textId="77777777" w:rsidR="005638B0" w:rsidRPr="00604E1E" w:rsidRDefault="00442211" w:rsidP="00752C93">
      <w:pPr>
        <w:widowControl/>
        <w:numPr>
          <w:ilvl w:val="0"/>
          <w:numId w:val="25"/>
        </w:numPr>
        <w:autoSpaceDE/>
        <w:autoSpaceDN/>
        <w:ind w:right="-36"/>
        <w:jc w:val="both"/>
        <w:rPr>
          <w:sz w:val="24"/>
          <w:szCs w:val="24"/>
        </w:rPr>
      </w:pPr>
      <w:r w:rsidRPr="00604E1E">
        <w:rPr>
          <w:sz w:val="24"/>
          <w:szCs w:val="24"/>
        </w:rPr>
        <w:t xml:space="preserve">Any trash resulting from the </w:t>
      </w:r>
      <w:r w:rsidR="00922C3B" w:rsidRPr="00604E1E">
        <w:rPr>
          <w:sz w:val="24"/>
          <w:szCs w:val="24"/>
        </w:rPr>
        <w:t>Operator</w:t>
      </w:r>
      <w:r w:rsidRPr="00604E1E">
        <w:rPr>
          <w:sz w:val="24"/>
          <w:szCs w:val="24"/>
        </w:rPr>
        <w:t>’s operations must be removed from the area and properly disposed.</w:t>
      </w:r>
    </w:p>
    <w:p w14:paraId="60799E83" w14:textId="77777777" w:rsidR="005638B0" w:rsidRPr="00604E1E" w:rsidRDefault="005638B0" w:rsidP="001B0F06">
      <w:pPr>
        <w:widowControl/>
        <w:tabs>
          <w:tab w:val="num" w:pos="1800"/>
        </w:tabs>
        <w:autoSpaceDE/>
        <w:autoSpaceDN/>
        <w:ind w:left="1980" w:right="-36"/>
        <w:jc w:val="both"/>
        <w:rPr>
          <w:sz w:val="24"/>
          <w:szCs w:val="24"/>
        </w:rPr>
      </w:pPr>
    </w:p>
    <w:p w14:paraId="34C2E853" w14:textId="77777777" w:rsidR="005638B0" w:rsidRPr="00604E1E" w:rsidRDefault="00442211" w:rsidP="00752C93">
      <w:pPr>
        <w:widowControl/>
        <w:numPr>
          <w:ilvl w:val="0"/>
          <w:numId w:val="25"/>
        </w:numPr>
        <w:autoSpaceDE/>
        <w:autoSpaceDN/>
        <w:ind w:right="-36"/>
        <w:jc w:val="both"/>
        <w:rPr>
          <w:sz w:val="24"/>
          <w:szCs w:val="24"/>
        </w:rPr>
      </w:pPr>
      <w:r w:rsidRPr="00604E1E">
        <w:rPr>
          <w:sz w:val="24"/>
          <w:szCs w:val="24"/>
        </w:rPr>
        <w:t xml:space="preserve">The </w:t>
      </w:r>
      <w:r w:rsidR="00922C3B" w:rsidRPr="00604E1E">
        <w:rPr>
          <w:sz w:val="24"/>
          <w:szCs w:val="24"/>
        </w:rPr>
        <w:t>Operator</w:t>
      </w:r>
      <w:r w:rsidRPr="00604E1E">
        <w:rPr>
          <w:sz w:val="24"/>
          <w:szCs w:val="24"/>
        </w:rPr>
        <w:t xml:space="preserve"> shall not block any roads or trails in the area during performance of this contract. The </w:t>
      </w:r>
      <w:r w:rsidR="00922C3B" w:rsidRPr="00604E1E">
        <w:rPr>
          <w:sz w:val="24"/>
          <w:szCs w:val="24"/>
        </w:rPr>
        <w:t>Operator</w:t>
      </w:r>
      <w:r w:rsidRPr="00604E1E">
        <w:rPr>
          <w:sz w:val="24"/>
          <w:szCs w:val="24"/>
        </w:rPr>
        <w:t xml:space="preserve"> shall not in any way hinder the progress of any Timber Sale Contracts in these areas.</w:t>
      </w:r>
    </w:p>
    <w:p w14:paraId="34577EBC" w14:textId="77777777" w:rsidR="005638B0" w:rsidRPr="00604E1E" w:rsidRDefault="005638B0" w:rsidP="001B0F06">
      <w:pPr>
        <w:widowControl/>
        <w:tabs>
          <w:tab w:val="num" w:pos="1800"/>
        </w:tabs>
        <w:autoSpaceDE/>
        <w:autoSpaceDN/>
        <w:ind w:left="2340" w:right="-36"/>
        <w:jc w:val="both"/>
        <w:rPr>
          <w:sz w:val="24"/>
          <w:szCs w:val="24"/>
        </w:rPr>
      </w:pPr>
    </w:p>
    <w:p w14:paraId="1BA5D02F" w14:textId="77777777" w:rsidR="005638B0" w:rsidRPr="00604E1E" w:rsidRDefault="00442211" w:rsidP="00752C93">
      <w:pPr>
        <w:widowControl/>
        <w:numPr>
          <w:ilvl w:val="0"/>
          <w:numId w:val="25"/>
        </w:numPr>
        <w:autoSpaceDE/>
        <w:autoSpaceDN/>
        <w:ind w:right="-36"/>
        <w:jc w:val="both"/>
        <w:rPr>
          <w:sz w:val="24"/>
          <w:szCs w:val="24"/>
        </w:rPr>
      </w:pPr>
      <w:r w:rsidRPr="00604E1E">
        <w:rPr>
          <w:sz w:val="24"/>
          <w:szCs w:val="24"/>
        </w:rPr>
        <w:t xml:space="preserve">All labor, equipment, tools, etc., needed to complete contracted projects are to be provided by the </w:t>
      </w:r>
      <w:r w:rsidR="00922C3B" w:rsidRPr="00604E1E">
        <w:rPr>
          <w:sz w:val="24"/>
          <w:szCs w:val="24"/>
        </w:rPr>
        <w:t>Operator</w:t>
      </w:r>
      <w:r w:rsidRPr="00604E1E">
        <w:rPr>
          <w:sz w:val="24"/>
          <w:szCs w:val="24"/>
        </w:rPr>
        <w:t>.</w:t>
      </w:r>
    </w:p>
    <w:p w14:paraId="201FC26F" w14:textId="77777777" w:rsidR="005638B0" w:rsidRPr="00604E1E" w:rsidRDefault="005638B0" w:rsidP="001B0F06">
      <w:pPr>
        <w:widowControl/>
        <w:tabs>
          <w:tab w:val="num" w:pos="1800"/>
        </w:tabs>
        <w:autoSpaceDE/>
        <w:autoSpaceDN/>
        <w:ind w:left="2340" w:right="-36"/>
        <w:jc w:val="both"/>
        <w:rPr>
          <w:sz w:val="24"/>
          <w:szCs w:val="24"/>
        </w:rPr>
      </w:pPr>
    </w:p>
    <w:p w14:paraId="7D72CFDF" w14:textId="6C768DA8" w:rsidR="005638B0" w:rsidRPr="00604E1E" w:rsidRDefault="00442211" w:rsidP="00752C93">
      <w:pPr>
        <w:widowControl/>
        <w:numPr>
          <w:ilvl w:val="0"/>
          <w:numId w:val="25"/>
        </w:numPr>
        <w:autoSpaceDE/>
        <w:autoSpaceDN/>
        <w:ind w:right="-36"/>
        <w:jc w:val="both"/>
        <w:rPr>
          <w:sz w:val="24"/>
          <w:szCs w:val="24"/>
        </w:rPr>
      </w:pPr>
      <w:r w:rsidRPr="00604E1E">
        <w:rPr>
          <w:sz w:val="24"/>
          <w:szCs w:val="24"/>
        </w:rPr>
        <w:lastRenderedPageBreak/>
        <w:t xml:space="preserve">Timber Damages – when in the opinion of Field Contract Coordinator, damage to the residual stand becomes excessive, the </w:t>
      </w:r>
      <w:r w:rsidR="00922C3B" w:rsidRPr="00604E1E">
        <w:rPr>
          <w:sz w:val="24"/>
          <w:szCs w:val="24"/>
        </w:rPr>
        <w:t>Operator</w:t>
      </w:r>
      <w:r w:rsidRPr="00604E1E">
        <w:rPr>
          <w:sz w:val="24"/>
          <w:szCs w:val="24"/>
        </w:rPr>
        <w:t xml:space="preserve"> shall pay the </w:t>
      </w:r>
      <w:r w:rsidR="00922C3B" w:rsidRPr="00604E1E">
        <w:rPr>
          <w:sz w:val="24"/>
          <w:szCs w:val="24"/>
        </w:rPr>
        <w:t>Commission</w:t>
      </w:r>
      <w:r w:rsidRPr="00604E1E">
        <w:rPr>
          <w:sz w:val="24"/>
          <w:szCs w:val="24"/>
        </w:rPr>
        <w:t xml:space="preserve"> a fair base current value determined by the Field Contract Coordinator per unit of volume. If this value for damage due to </w:t>
      </w:r>
      <w:r w:rsidR="00922C3B" w:rsidRPr="00604E1E">
        <w:rPr>
          <w:sz w:val="24"/>
          <w:szCs w:val="24"/>
        </w:rPr>
        <w:t>Operator</w:t>
      </w:r>
      <w:r w:rsidRPr="00604E1E">
        <w:rPr>
          <w:sz w:val="24"/>
          <w:szCs w:val="24"/>
        </w:rPr>
        <w:t>’s carelessness or negligence is less than $10.00 per tree, then a minimum charge of $10.00 per tree will be made whether the tree is commercial, non-commercial, merchantable, or non-merchantable.</w:t>
      </w:r>
    </w:p>
    <w:p w14:paraId="1B254C03" w14:textId="143E02C6" w:rsidR="0026120F" w:rsidRPr="00604E1E" w:rsidRDefault="0026120F" w:rsidP="001B0F06">
      <w:pPr>
        <w:tabs>
          <w:tab w:val="left" w:pos="820"/>
          <w:tab w:val="left" w:pos="821"/>
        </w:tabs>
        <w:ind w:right="-36"/>
        <w:rPr>
          <w:strike/>
          <w:sz w:val="24"/>
          <w:szCs w:val="24"/>
        </w:rPr>
      </w:pPr>
    </w:p>
    <w:p w14:paraId="119D77CD" w14:textId="06319485" w:rsidR="005638B0" w:rsidRPr="00604E1E" w:rsidRDefault="00442211" w:rsidP="00A66BDF">
      <w:pPr>
        <w:pStyle w:val="Heading1"/>
        <w:numPr>
          <w:ilvl w:val="0"/>
          <w:numId w:val="1"/>
        </w:numPr>
        <w:tabs>
          <w:tab w:val="left" w:pos="720"/>
        </w:tabs>
        <w:spacing w:before="79"/>
        <w:ind w:left="720" w:right="-36" w:hanging="720"/>
      </w:pPr>
      <w:r w:rsidRPr="00604E1E">
        <w:t>INSURANCE</w:t>
      </w:r>
      <w:r w:rsidRPr="00604E1E">
        <w:rPr>
          <w:spacing w:val="-5"/>
        </w:rPr>
        <w:t xml:space="preserve"> </w:t>
      </w:r>
      <w:r w:rsidRPr="00604E1E">
        <w:t>REQUIREMENTS:</w:t>
      </w:r>
    </w:p>
    <w:p w14:paraId="371B6C03" w14:textId="77777777" w:rsidR="004F126C" w:rsidRPr="00604E1E" w:rsidRDefault="004F126C" w:rsidP="004F126C">
      <w:pPr>
        <w:pStyle w:val="Heading1"/>
        <w:tabs>
          <w:tab w:val="left" w:pos="720"/>
        </w:tabs>
        <w:spacing w:before="79"/>
        <w:ind w:right="-36"/>
      </w:pPr>
    </w:p>
    <w:p w14:paraId="49B2B152" w14:textId="77777777" w:rsidR="00673C4E" w:rsidRPr="00604E1E" w:rsidRDefault="00673C4E" w:rsidP="00A66BDF">
      <w:pPr>
        <w:pStyle w:val="BodyText"/>
        <w:numPr>
          <w:ilvl w:val="0"/>
          <w:numId w:val="12"/>
        </w:numPr>
        <w:ind w:right="-36"/>
        <w:jc w:val="both"/>
      </w:pPr>
      <w:r w:rsidRPr="00604E1E">
        <w:t>The contractor will provide Workmen’s Compensation insurance sufficient to cover all the employees of contractor working to fulfill this contract.</w:t>
      </w:r>
    </w:p>
    <w:p w14:paraId="674974E6" w14:textId="77777777" w:rsidR="00673C4E" w:rsidRPr="00604E1E" w:rsidRDefault="00673C4E" w:rsidP="001B0F06">
      <w:pPr>
        <w:tabs>
          <w:tab w:val="num" w:pos="1170"/>
        </w:tabs>
        <w:ind w:left="810" w:right="-36"/>
        <w:jc w:val="both"/>
        <w:rPr>
          <w:sz w:val="24"/>
          <w:szCs w:val="24"/>
        </w:rPr>
      </w:pPr>
    </w:p>
    <w:p w14:paraId="08167ACB" w14:textId="77777777" w:rsidR="00673C4E" w:rsidRPr="00604E1E" w:rsidRDefault="00673C4E" w:rsidP="00A66BDF">
      <w:pPr>
        <w:pStyle w:val="BodyText"/>
        <w:numPr>
          <w:ilvl w:val="0"/>
          <w:numId w:val="12"/>
        </w:numPr>
        <w:ind w:right="-36"/>
        <w:jc w:val="both"/>
      </w:pPr>
      <w:r w:rsidRPr="00604E1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604E1E" w:rsidRDefault="00673C4E" w:rsidP="001B0F06">
      <w:pPr>
        <w:tabs>
          <w:tab w:val="num" w:pos="1170"/>
        </w:tabs>
        <w:ind w:left="810" w:right="-36"/>
        <w:jc w:val="both"/>
        <w:rPr>
          <w:sz w:val="24"/>
          <w:szCs w:val="24"/>
        </w:rPr>
      </w:pPr>
    </w:p>
    <w:p w14:paraId="574B124D" w14:textId="77777777" w:rsidR="00673C4E" w:rsidRPr="00604E1E" w:rsidRDefault="00673C4E" w:rsidP="00A66BDF">
      <w:pPr>
        <w:pStyle w:val="BodyText"/>
        <w:numPr>
          <w:ilvl w:val="0"/>
          <w:numId w:val="12"/>
        </w:numPr>
        <w:ind w:right="-36"/>
        <w:jc w:val="both"/>
      </w:pPr>
      <w:r w:rsidRPr="00604E1E">
        <w:rPr>
          <w:b/>
          <w:bCs/>
          <w:u w:val="single"/>
        </w:rPr>
        <w:t>Such policies shall name the Commonwealth as an additional insured</w:t>
      </w:r>
      <w:r w:rsidRPr="00604E1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604E1E" w:rsidRDefault="005638B0" w:rsidP="001B0F06">
      <w:pPr>
        <w:pStyle w:val="BodyText"/>
        <w:tabs>
          <w:tab w:val="num" w:pos="1170"/>
        </w:tabs>
        <w:spacing w:before="11"/>
        <w:ind w:left="1080" w:right="-36"/>
      </w:pPr>
    </w:p>
    <w:p w14:paraId="78425BB8" w14:textId="0D3CBE9F" w:rsidR="005638B0" w:rsidRPr="00604E1E" w:rsidRDefault="00442211" w:rsidP="00A66BDF">
      <w:pPr>
        <w:pStyle w:val="BodyText"/>
        <w:numPr>
          <w:ilvl w:val="0"/>
          <w:numId w:val="12"/>
        </w:numPr>
        <w:ind w:right="-36"/>
        <w:jc w:val="both"/>
      </w:pPr>
      <w:r w:rsidRPr="00604E1E">
        <w:t xml:space="preserve">The Commonwealth shall be under no obligation to obtain such certificates from the </w:t>
      </w:r>
      <w:r w:rsidR="00922C3B" w:rsidRPr="00604E1E">
        <w:t>Operator</w:t>
      </w:r>
      <w:r w:rsidRPr="00604E1E">
        <w:t xml:space="preserve">(s). Failure by the Commonwealth to obtain the certificates shall not be deemed a waiver of the </w:t>
      </w:r>
      <w:r w:rsidR="00922C3B" w:rsidRPr="00604E1E">
        <w:t>Operator</w:t>
      </w:r>
      <w:r w:rsidRPr="00604E1E">
        <w:t>’s obligation to obtain and furnish certificates. The Commonwealth shall have the right to inspect the original insurance policies.</w:t>
      </w:r>
    </w:p>
    <w:p w14:paraId="6E698C43" w14:textId="77777777" w:rsidR="00134775" w:rsidRPr="00604E1E" w:rsidRDefault="00134775" w:rsidP="00134775">
      <w:pPr>
        <w:pStyle w:val="BodyText"/>
        <w:ind w:left="1080" w:right="-36"/>
        <w:jc w:val="both"/>
      </w:pPr>
    </w:p>
    <w:p w14:paraId="4CB87A2D" w14:textId="794528C2" w:rsidR="00FE1F63" w:rsidRPr="0056715D" w:rsidRDefault="00FE1F63" w:rsidP="00BF3737">
      <w:pPr>
        <w:pStyle w:val="Heading1"/>
        <w:numPr>
          <w:ilvl w:val="0"/>
          <w:numId w:val="1"/>
        </w:numPr>
        <w:tabs>
          <w:tab w:val="left" w:pos="720"/>
        </w:tabs>
        <w:spacing w:before="79"/>
        <w:ind w:left="720" w:right="-36" w:hanging="720"/>
      </w:pPr>
      <w:r w:rsidRPr="0056715D">
        <w:t>HOLD HARMLESS:</w:t>
      </w:r>
    </w:p>
    <w:p w14:paraId="47CFB3CD" w14:textId="77777777" w:rsidR="004F126C" w:rsidRPr="00604E1E" w:rsidRDefault="004F126C" w:rsidP="004F126C">
      <w:pPr>
        <w:widowControl/>
        <w:autoSpaceDE/>
        <w:autoSpaceDN/>
        <w:ind w:right="-36"/>
        <w:jc w:val="both"/>
        <w:rPr>
          <w:sz w:val="24"/>
          <w:szCs w:val="24"/>
        </w:rPr>
      </w:pPr>
    </w:p>
    <w:p w14:paraId="4E082C7B" w14:textId="77777777" w:rsidR="00FE1F63" w:rsidRPr="00604E1E" w:rsidRDefault="00FE1F63" w:rsidP="00A66BDF">
      <w:pPr>
        <w:pStyle w:val="BodyText"/>
        <w:numPr>
          <w:ilvl w:val="0"/>
          <w:numId w:val="13"/>
        </w:numPr>
        <w:ind w:right="-36"/>
        <w:jc w:val="both"/>
      </w:pPr>
      <w:r w:rsidRPr="00604E1E">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4A6224" w14:textId="77777777" w:rsidR="00CA345D" w:rsidRPr="00604E1E" w:rsidRDefault="00CA345D" w:rsidP="001B0F06">
      <w:pPr>
        <w:pStyle w:val="BodyText"/>
        <w:tabs>
          <w:tab w:val="num" w:pos="1170"/>
        </w:tabs>
        <w:spacing w:before="11"/>
        <w:ind w:right="-36"/>
      </w:pPr>
    </w:p>
    <w:p w14:paraId="6EA3A703" w14:textId="557F1A97" w:rsidR="005638B0" w:rsidRPr="00604E1E" w:rsidRDefault="009853DF" w:rsidP="00BF3737">
      <w:pPr>
        <w:pStyle w:val="Heading1"/>
        <w:numPr>
          <w:ilvl w:val="0"/>
          <w:numId w:val="1"/>
        </w:numPr>
        <w:tabs>
          <w:tab w:val="left" w:pos="720"/>
        </w:tabs>
        <w:spacing w:before="79"/>
        <w:ind w:left="720" w:right="-36" w:hanging="720"/>
      </w:pPr>
      <w:r w:rsidRPr="00604E1E">
        <w:t xml:space="preserve"> </w:t>
      </w:r>
      <w:r w:rsidR="00442211" w:rsidRPr="00604E1E">
        <w:t>BID</w:t>
      </w:r>
      <w:r w:rsidR="00673C4E" w:rsidRPr="00BF3737">
        <w:t>DIN</w:t>
      </w:r>
      <w:r w:rsidR="00673C4E" w:rsidRPr="00604E1E">
        <w:rPr>
          <w:spacing w:val="-6"/>
        </w:rPr>
        <w:t>G</w:t>
      </w:r>
    </w:p>
    <w:p w14:paraId="29A99D96" w14:textId="77777777" w:rsidR="004F126C" w:rsidRPr="00604E1E" w:rsidRDefault="004F126C" w:rsidP="004F126C">
      <w:pPr>
        <w:pStyle w:val="Heading1"/>
        <w:tabs>
          <w:tab w:val="left" w:pos="720"/>
        </w:tabs>
        <w:ind w:right="-36"/>
      </w:pPr>
    </w:p>
    <w:p w14:paraId="39E53165" w14:textId="597A5561" w:rsidR="00A66BDF" w:rsidRPr="00D61692" w:rsidRDefault="00673C4E" w:rsidP="00A66BDF">
      <w:pPr>
        <w:pStyle w:val="BodyText"/>
        <w:numPr>
          <w:ilvl w:val="0"/>
          <w:numId w:val="14"/>
        </w:numPr>
        <w:ind w:right="-36"/>
        <w:jc w:val="both"/>
      </w:pPr>
      <w:r w:rsidRPr="00604E1E">
        <w:t xml:space="preserve">RECEIVING AND OPENING BIDS </w:t>
      </w:r>
    </w:p>
    <w:p w14:paraId="452A5516" w14:textId="77777777" w:rsidR="00071FBE" w:rsidRPr="0021733A" w:rsidRDefault="00071FBE" w:rsidP="0021733A">
      <w:pPr>
        <w:pStyle w:val="BodyText"/>
        <w:ind w:left="1080" w:right="-36"/>
        <w:jc w:val="both"/>
      </w:pPr>
    </w:p>
    <w:p w14:paraId="646BF9C7" w14:textId="77777777" w:rsidR="00A66BDF" w:rsidRPr="0021733A" w:rsidRDefault="00673C4E" w:rsidP="00A66BDF">
      <w:pPr>
        <w:widowControl/>
        <w:numPr>
          <w:ilvl w:val="0"/>
          <w:numId w:val="24"/>
        </w:numPr>
        <w:autoSpaceDE/>
        <w:autoSpaceDN/>
        <w:ind w:right="-36"/>
        <w:jc w:val="both"/>
        <w:rPr>
          <w:sz w:val="24"/>
          <w:szCs w:val="24"/>
        </w:rPr>
      </w:pPr>
      <w:r w:rsidRPr="0021733A">
        <w:rPr>
          <w:sz w:val="24"/>
          <w:szCs w:val="24"/>
        </w:rPr>
        <w:t xml:space="preserve">The bid shall be awarded on a </w:t>
      </w:r>
      <w:r w:rsidR="006C4A45" w:rsidRPr="0021733A">
        <w:rPr>
          <w:sz w:val="24"/>
          <w:szCs w:val="24"/>
        </w:rPr>
        <w:t>per acre</w:t>
      </w:r>
      <w:r w:rsidR="00A52C6C" w:rsidRPr="0021733A">
        <w:rPr>
          <w:sz w:val="24"/>
          <w:szCs w:val="24"/>
        </w:rPr>
        <w:t xml:space="preserve"> basis</w:t>
      </w:r>
      <w:r w:rsidRPr="0021733A">
        <w:rPr>
          <w:sz w:val="24"/>
          <w:szCs w:val="24"/>
        </w:rPr>
        <w:t xml:space="preserve">. </w:t>
      </w:r>
    </w:p>
    <w:p w14:paraId="59414593" w14:textId="3816F96F" w:rsidR="00A66BDF" w:rsidRPr="0021733A" w:rsidRDefault="00673C4E" w:rsidP="00A66BDF">
      <w:pPr>
        <w:widowControl/>
        <w:autoSpaceDE/>
        <w:autoSpaceDN/>
        <w:ind w:right="-36"/>
        <w:jc w:val="both"/>
        <w:rPr>
          <w:sz w:val="24"/>
          <w:szCs w:val="24"/>
        </w:rPr>
      </w:pPr>
      <w:r w:rsidRPr="0021733A">
        <w:rPr>
          <w:sz w:val="24"/>
          <w:szCs w:val="24"/>
        </w:rPr>
        <w:t xml:space="preserve">   </w:t>
      </w:r>
    </w:p>
    <w:p w14:paraId="3846AD0D" w14:textId="77777777" w:rsidR="00A66BDF" w:rsidRPr="0021733A" w:rsidRDefault="00673C4E" w:rsidP="00A66BDF">
      <w:pPr>
        <w:widowControl/>
        <w:numPr>
          <w:ilvl w:val="0"/>
          <w:numId w:val="24"/>
        </w:numPr>
        <w:autoSpaceDE/>
        <w:autoSpaceDN/>
        <w:ind w:right="-36"/>
        <w:jc w:val="both"/>
        <w:rPr>
          <w:rStyle w:val="Hyperlink"/>
          <w:color w:val="auto"/>
          <w:sz w:val="24"/>
          <w:szCs w:val="24"/>
          <w:u w:val="none"/>
        </w:rPr>
      </w:pPr>
      <w:r w:rsidRPr="0021733A">
        <w:rPr>
          <w:sz w:val="24"/>
          <w:szCs w:val="24"/>
        </w:rPr>
        <w:t>Bids m</w:t>
      </w:r>
      <w:r w:rsidR="00FE1F63" w:rsidRPr="0021733A">
        <w:rPr>
          <w:sz w:val="24"/>
          <w:szCs w:val="24"/>
        </w:rPr>
        <w:t xml:space="preserve">ust </w:t>
      </w:r>
      <w:r w:rsidRPr="0021733A">
        <w:rPr>
          <w:sz w:val="24"/>
          <w:szCs w:val="24"/>
        </w:rPr>
        <w:t xml:space="preserve">be submitted via the PA Supplier Portal, to be found at </w:t>
      </w:r>
      <w:bookmarkStart w:id="0" w:name="_Hlk47620972"/>
      <w:r w:rsidR="005268B8" w:rsidRPr="0021733A">
        <w:fldChar w:fldCharType="begin"/>
      </w:r>
      <w:r w:rsidR="005268B8" w:rsidRPr="0021733A">
        <w:rPr>
          <w:sz w:val="24"/>
          <w:szCs w:val="24"/>
        </w:rPr>
        <w:instrText xml:space="preserve"> HYPERLINK "http://www.pasupplierportal.state.pa.us" </w:instrText>
      </w:r>
      <w:r w:rsidR="005268B8" w:rsidRPr="0021733A">
        <w:fldChar w:fldCharType="separate"/>
      </w:r>
      <w:r w:rsidR="005268B8" w:rsidRPr="0021733A">
        <w:rPr>
          <w:rStyle w:val="Hyperlink"/>
          <w:sz w:val="24"/>
          <w:szCs w:val="24"/>
        </w:rPr>
        <w:t>www.pasupplierportal.state.pa.us</w:t>
      </w:r>
      <w:r w:rsidR="005268B8" w:rsidRPr="0021733A">
        <w:rPr>
          <w:rStyle w:val="Hyperlink"/>
          <w:sz w:val="24"/>
          <w:szCs w:val="24"/>
        </w:rPr>
        <w:fldChar w:fldCharType="end"/>
      </w:r>
      <w:bookmarkEnd w:id="0"/>
      <w:r w:rsidR="00A66BDF" w:rsidRPr="0021733A">
        <w:rPr>
          <w:rStyle w:val="Hyperlink"/>
          <w:sz w:val="24"/>
          <w:szCs w:val="24"/>
          <w:u w:val="none"/>
        </w:rPr>
        <w:t xml:space="preserve"> </w:t>
      </w:r>
    </w:p>
    <w:p w14:paraId="0A69A929" w14:textId="77777777" w:rsidR="00A66BDF" w:rsidRPr="0021733A" w:rsidRDefault="00A66BDF" w:rsidP="00A66BDF">
      <w:pPr>
        <w:pStyle w:val="ListParagraph"/>
        <w:rPr>
          <w:sz w:val="24"/>
          <w:szCs w:val="24"/>
        </w:rPr>
      </w:pPr>
    </w:p>
    <w:p w14:paraId="387DEF62" w14:textId="75B1924E" w:rsidR="00FE1F63" w:rsidRPr="0021733A" w:rsidRDefault="00673C4E" w:rsidP="00A66BDF">
      <w:pPr>
        <w:widowControl/>
        <w:numPr>
          <w:ilvl w:val="0"/>
          <w:numId w:val="24"/>
        </w:numPr>
        <w:autoSpaceDE/>
        <w:autoSpaceDN/>
        <w:ind w:right="-36"/>
        <w:jc w:val="both"/>
        <w:rPr>
          <w:sz w:val="24"/>
          <w:szCs w:val="24"/>
        </w:rPr>
      </w:pPr>
      <w:r w:rsidRPr="0021733A">
        <w:rPr>
          <w:sz w:val="24"/>
          <w:szCs w:val="24"/>
        </w:rPr>
        <w:t>Faxed bids and mailed bids will NOT be accepted.</w:t>
      </w:r>
    </w:p>
    <w:p w14:paraId="3117399E" w14:textId="77777777" w:rsidR="00FE1F63" w:rsidRPr="0021733A" w:rsidRDefault="00FE1F63" w:rsidP="001B0F06">
      <w:pPr>
        <w:pStyle w:val="BodyText"/>
        <w:ind w:left="1080" w:right="-36"/>
        <w:jc w:val="both"/>
      </w:pPr>
    </w:p>
    <w:p w14:paraId="630A3D96" w14:textId="77777777" w:rsidR="00673C4E" w:rsidRPr="0021733A" w:rsidRDefault="00673C4E" w:rsidP="00582DD6">
      <w:pPr>
        <w:pStyle w:val="BodyText"/>
        <w:keepLines/>
        <w:numPr>
          <w:ilvl w:val="0"/>
          <w:numId w:val="14"/>
        </w:numPr>
        <w:ind w:right="-43"/>
        <w:jc w:val="both"/>
      </w:pPr>
      <w:r w:rsidRPr="0021733A">
        <w:lastRenderedPageBreak/>
        <w:t xml:space="preserve">The price per </w:t>
      </w:r>
      <w:r w:rsidR="00FE1F63" w:rsidRPr="0021733A">
        <w:t>acre</w:t>
      </w:r>
      <w:r w:rsidRPr="0021733A">
        <w:t xml:space="preserve"> shall include all labor, equipment, tools, insurance,</w:t>
      </w:r>
      <w:r w:rsidR="00FE1F63" w:rsidRPr="0021733A">
        <w:t xml:space="preserve"> </w:t>
      </w:r>
      <w:r w:rsidRPr="0021733A">
        <w:t>materials disposal and all items necessary for the completion of the project.</w:t>
      </w:r>
      <w:r w:rsidR="00FE1F63" w:rsidRPr="0021733A">
        <w:t xml:space="preserve">  Prices bid shall be in d</w:t>
      </w:r>
      <w:r w:rsidRPr="0021733A">
        <w:t>ollar and cents only.</w:t>
      </w:r>
    </w:p>
    <w:p w14:paraId="1AE97F82" w14:textId="77777777" w:rsidR="00673C4E" w:rsidRPr="0021733A" w:rsidRDefault="00673C4E" w:rsidP="001B0F06">
      <w:pPr>
        <w:tabs>
          <w:tab w:val="left" w:pos="360"/>
          <w:tab w:val="left" w:pos="540"/>
          <w:tab w:val="left" w:pos="720"/>
          <w:tab w:val="left" w:pos="1080"/>
          <w:tab w:val="left" w:pos="1440"/>
        </w:tabs>
        <w:ind w:left="810" w:right="-36" w:hanging="360"/>
        <w:rPr>
          <w:color w:val="000000"/>
          <w:sz w:val="24"/>
          <w:szCs w:val="24"/>
        </w:rPr>
      </w:pPr>
    </w:p>
    <w:p w14:paraId="0ACD53CE" w14:textId="457546B5" w:rsidR="00673C4E" w:rsidRPr="00831E77" w:rsidRDefault="00673C4E" w:rsidP="009853DF">
      <w:pPr>
        <w:pStyle w:val="Heading1"/>
        <w:numPr>
          <w:ilvl w:val="0"/>
          <w:numId w:val="1"/>
        </w:numPr>
        <w:tabs>
          <w:tab w:val="left" w:pos="720"/>
        </w:tabs>
        <w:ind w:left="720" w:right="-36"/>
        <w:rPr>
          <w:u w:val="single"/>
        </w:rPr>
      </w:pPr>
      <w:r w:rsidRPr="0021733A">
        <w:t xml:space="preserve">BID RESULTS </w:t>
      </w:r>
      <w:r w:rsidR="004F126C" w:rsidRPr="0021733A">
        <w:t>–</w:t>
      </w:r>
      <w:r w:rsidRPr="0021733A">
        <w:t xml:space="preserve"> </w:t>
      </w:r>
      <w:r w:rsidR="004F126C" w:rsidRPr="0021733A">
        <w:t>are available</w:t>
      </w:r>
      <w:r w:rsidRPr="0021733A">
        <w:t xml:space="preserve"> at</w:t>
      </w:r>
      <w:r w:rsidR="004F126C" w:rsidRPr="0021733A">
        <w:t xml:space="preserve"> </w:t>
      </w:r>
      <w:hyperlink r:id="rId10" w:history="1">
        <w:r w:rsidR="004F126C" w:rsidRPr="0021733A">
          <w:rPr>
            <w:rStyle w:val="Hyperlink"/>
            <w:b w:val="0"/>
            <w:bCs w:val="0"/>
          </w:rPr>
          <w:t>www.emarketplace.state.pa.us/bidtabs.aspx</w:t>
        </w:r>
      </w:hyperlink>
      <w:r w:rsidR="005268B8" w:rsidRPr="00831E77">
        <w:rPr>
          <w:color w:val="0070C0"/>
          <w:u w:val="single"/>
        </w:rPr>
        <w:t xml:space="preserve"> </w:t>
      </w:r>
    </w:p>
    <w:p w14:paraId="3F265B01" w14:textId="77777777" w:rsidR="004F126C" w:rsidRPr="00831E77" w:rsidRDefault="004F126C" w:rsidP="004F126C">
      <w:pPr>
        <w:pStyle w:val="Heading1"/>
        <w:tabs>
          <w:tab w:val="left" w:pos="720"/>
        </w:tabs>
        <w:ind w:right="-36"/>
        <w:rPr>
          <w:u w:val="single"/>
        </w:rPr>
      </w:pPr>
    </w:p>
    <w:p w14:paraId="6F5B2C23" w14:textId="77777777" w:rsidR="00673C4E" w:rsidRPr="00831E77" w:rsidRDefault="00673C4E" w:rsidP="00A66BDF">
      <w:pPr>
        <w:pStyle w:val="BodyText"/>
        <w:numPr>
          <w:ilvl w:val="0"/>
          <w:numId w:val="22"/>
        </w:numPr>
        <w:ind w:right="-36"/>
        <w:jc w:val="both"/>
        <w:rPr>
          <w:color w:val="000000"/>
        </w:rPr>
      </w:pPr>
      <w:r w:rsidRPr="00831E77">
        <w:rPr>
          <w:color w:val="000000"/>
        </w:rPr>
        <w:t xml:space="preserve">The posted results will contain the information of the apparent bidders, and all bids are under review until final award of the purchase order.  </w:t>
      </w:r>
    </w:p>
    <w:p w14:paraId="17B939CC" w14:textId="77777777" w:rsidR="00673C4E" w:rsidRPr="00831E77" w:rsidRDefault="00673C4E" w:rsidP="001B0F06">
      <w:pPr>
        <w:tabs>
          <w:tab w:val="left" w:pos="360"/>
          <w:tab w:val="left" w:pos="540"/>
          <w:tab w:val="left" w:pos="720"/>
          <w:tab w:val="left" w:pos="1080"/>
          <w:tab w:val="left" w:pos="1440"/>
        </w:tabs>
        <w:ind w:left="810" w:right="-36"/>
        <w:rPr>
          <w:color w:val="000000"/>
          <w:sz w:val="24"/>
          <w:szCs w:val="24"/>
        </w:rPr>
      </w:pPr>
    </w:p>
    <w:p w14:paraId="37EB1410" w14:textId="77777777" w:rsidR="00673C4E" w:rsidRPr="00831E77" w:rsidRDefault="00673C4E" w:rsidP="00A66BDF">
      <w:pPr>
        <w:pStyle w:val="BodyText"/>
        <w:numPr>
          <w:ilvl w:val="0"/>
          <w:numId w:val="22"/>
        </w:numPr>
        <w:ind w:right="-36"/>
        <w:jc w:val="both"/>
        <w:rPr>
          <w:color w:val="000000"/>
        </w:rPr>
      </w:pPr>
      <w:r w:rsidRPr="00831E77">
        <w:rPr>
          <w:color w:val="000000"/>
        </w:rPr>
        <w:t xml:space="preserve">Quantities herein are only estimates and may increase or decrease dependent upon the needs of the Commission.  Operator shall be paid at the unit price bid for actual services performed. </w:t>
      </w:r>
    </w:p>
    <w:p w14:paraId="506D7231" w14:textId="77777777" w:rsidR="00673C4E" w:rsidRPr="00831E77" w:rsidRDefault="00673C4E" w:rsidP="001B0F06">
      <w:pPr>
        <w:tabs>
          <w:tab w:val="left" w:pos="360"/>
          <w:tab w:val="left" w:pos="540"/>
          <w:tab w:val="left" w:pos="720"/>
          <w:tab w:val="left" w:pos="1440"/>
        </w:tabs>
        <w:ind w:left="810" w:right="-36"/>
        <w:rPr>
          <w:color w:val="000000"/>
          <w:sz w:val="24"/>
          <w:szCs w:val="24"/>
        </w:rPr>
      </w:pPr>
    </w:p>
    <w:p w14:paraId="11C2AD7A" w14:textId="77777777" w:rsidR="00673C4E" w:rsidRPr="00831E77" w:rsidRDefault="00673C4E" w:rsidP="00A66BDF">
      <w:pPr>
        <w:pStyle w:val="BodyText"/>
        <w:numPr>
          <w:ilvl w:val="0"/>
          <w:numId w:val="22"/>
        </w:numPr>
        <w:ind w:right="-36"/>
        <w:jc w:val="both"/>
        <w:rPr>
          <w:color w:val="000000"/>
        </w:rPr>
      </w:pPr>
      <w:r w:rsidRPr="00831E77">
        <w:rPr>
          <w:color w:val="000000"/>
        </w:rPr>
        <w:t>The Commission reserves the right to reject any or all bids and award contracts as it determines to be in the best interest of the Commission.</w:t>
      </w:r>
    </w:p>
    <w:p w14:paraId="7485D578" w14:textId="77777777" w:rsidR="00673C4E" w:rsidRPr="00831E77" w:rsidRDefault="00673C4E" w:rsidP="001B0F06">
      <w:pPr>
        <w:tabs>
          <w:tab w:val="left" w:pos="360"/>
          <w:tab w:val="left" w:pos="540"/>
          <w:tab w:val="left" w:pos="720"/>
          <w:tab w:val="left" w:pos="1440"/>
        </w:tabs>
        <w:ind w:left="810" w:right="-36"/>
        <w:rPr>
          <w:color w:val="000000"/>
          <w:sz w:val="24"/>
          <w:szCs w:val="24"/>
        </w:rPr>
      </w:pPr>
    </w:p>
    <w:p w14:paraId="63A31974" w14:textId="23DC02AC" w:rsidR="00FE1F63" w:rsidRPr="00831E77" w:rsidRDefault="00FE1F63" w:rsidP="009853DF">
      <w:pPr>
        <w:widowControl/>
        <w:numPr>
          <w:ilvl w:val="0"/>
          <w:numId w:val="1"/>
        </w:numPr>
        <w:autoSpaceDE/>
        <w:autoSpaceDN/>
        <w:ind w:left="720" w:right="-36"/>
        <w:jc w:val="both"/>
        <w:rPr>
          <w:b/>
          <w:bCs/>
          <w:sz w:val="24"/>
          <w:szCs w:val="24"/>
        </w:rPr>
      </w:pPr>
      <w:r w:rsidRPr="00831E77">
        <w:rPr>
          <w:b/>
          <w:bCs/>
          <w:sz w:val="24"/>
          <w:szCs w:val="24"/>
        </w:rPr>
        <w:t>PERFORMANCE SECURITY:</w:t>
      </w:r>
    </w:p>
    <w:p w14:paraId="4A5F4F62" w14:textId="77777777" w:rsidR="004F126C" w:rsidRPr="00831E77" w:rsidRDefault="004F126C" w:rsidP="004F126C">
      <w:pPr>
        <w:widowControl/>
        <w:autoSpaceDE/>
        <w:autoSpaceDN/>
        <w:ind w:right="-36"/>
        <w:jc w:val="both"/>
        <w:rPr>
          <w:b/>
          <w:bCs/>
          <w:sz w:val="24"/>
          <w:szCs w:val="24"/>
        </w:rPr>
      </w:pPr>
    </w:p>
    <w:p w14:paraId="422228ED" w14:textId="3BC589DD" w:rsidR="00FE1F63" w:rsidRPr="00831E77" w:rsidRDefault="00FE1F63" w:rsidP="00A66BDF">
      <w:pPr>
        <w:pStyle w:val="BodyText"/>
        <w:numPr>
          <w:ilvl w:val="0"/>
          <w:numId w:val="15"/>
        </w:numPr>
        <w:ind w:right="-36"/>
        <w:jc w:val="both"/>
      </w:pPr>
      <w:r w:rsidRPr="00831E77">
        <w:t>As further guarantee of faithful performance of the conditions set forth in this contract, the Contractor hereby agrees to furnish the Commission with Certified Check,</w:t>
      </w:r>
      <w:r w:rsidR="007047F4" w:rsidRPr="00831E77">
        <w:t xml:space="preserve"> </w:t>
      </w:r>
      <w:r w:rsidRPr="00831E77">
        <w:t>Irrevocable Letter of Credit, or other security acceptable to the Pennsylvania Game Commission, in the sum of $5,000.0</w:t>
      </w:r>
      <w:r w:rsidR="006C4A45" w:rsidRPr="00831E77">
        <w:t>0.</w:t>
      </w:r>
    </w:p>
    <w:p w14:paraId="3388ED5C" w14:textId="77777777" w:rsidR="00FE1F63" w:rsidRPr="00831E77" w:rsidRDefault="00FE1F63" w:rsidP="001B0F06">
      <w:pPr>
        <w:pStyle w:val="BodyText"/>
        <w:ind w:left="1080" w:right="-36"/>
        <w:jc w:val="both"/>
      </w:pPr>
    </w:p>
    <w:p w14:paraId="2706A410" w14:textId="77777777" w:rsidR="00FE1F63" w:rsidRPr="00831E77" w:rsidRDefault="00FE1F63" w:rsidP="00A66BDF">
      <w:pPr>
        <w:pStyle w:val="BodyText"/>
        <w:numPr>
          <w:ilvl w:val="0"/>
          <w:numId w:val="15"/>
        </w:numPr>
        <w:ind w:right="-36"/>
        <w:jc w:val="both"/>
      </w:pPr>
      <w:r w:rsidRPr="00831E77">
        <w:t>ANY SECURITY POSTED MUST HAVE AN EXPIRATION DATE A MINIMUM OF ONE YEAR BEYOND THE EXPIRATION DATE OF THE CONTRACT.</w:t>
      </w:r>
    </w:p>
    <w:p w14:paraId="44D0B1C9" w14:textId="77777777" w:rsidR="00FE1F63" w:rsidRPr="00831E77" w:rsidRDefault="00FE1F63" w:rsidP="001B0F06">
      <w:pPr>
        <w:pStyle w:val="BodyText"/>
        <w:ind w:left="1080" w:right="-36"/>
        <w:jc w:val="both"/>
      </w:pPr>
    </w:p>
    <w:p w14:paraId="154139CC" w14:textId="77777777" w:rsidR="00FE1F63" w:rsidRPr="00831E77" w:rsidRDefault="00FE1F63" w:rsidP="00A66BDF">
      <w:pPr>
        <w:pStyle w:val="BodyText"/>
        <w:numPr>
          <w:ilvl w:val="0"/>
          <w:numId w:val="15"/>
        </w:numPr>
        <w:ind w:right="-36"/>
        <w:jc w:val="both"/>
      </w:pPr>
      <w:r w:rsidRPr="00831E77">
        <w:t xml:space="preserve">Performance Security is due no later than 30 days after written notice of the bid award.  Time is of the essence </w:t>
      </w:r>
      <w:proofErr w:type="gramStart"/>
      <w:r w:rsidRPr="00831E77">
        <w:t>with regard to</w:t>
      </w:r>
      <w:proofErr w:type="gramEnd"/>
      <w:r w:rsidRPr="00831E77">
        <w:t xml:space="preserve"> the provision of Performance Security.  At the option of the PGC, failure to provide an acceptable Surety within 30 days will result in cancellation of the contract and the PGC may declare the bidder ineligible on future projects.</w:t>
      </w:r>
    </w:p>
    <w:p w14:paraId="02530F6B" w14:textId="77777777" w:rsidR="00FE1F63" w:rsidRPr="00831E77" w:rsidRDefault="00FE1F63" w:rsidP="001B0F06">
      <w:pPr>
        <w:pStyle w:val="BodyText"/>
        <w:ind w:left="1080" w:right="-36"/>
        <w:jc w:val="both"/>
      </w:pPr>
    </w:p>
    <w:p w14:paraId="47833A36" w14:textId="77777777" w:rsidR="00FE1F63" w:rsidRPr="00831E77" w:rsidRDefault="00FE1F63" w:rsidP="00A66BDF">
      <w:pPr>
        <w:pStyle w:val="BodyText"/>
        <w:numPr>
          <w:ilvl w:val="0"/>
          <w:numId w:val="15"/>
        </w:numPr>
        <w:ind w:right="-36"/>
        <w:jc w:val="both"/>
      </w:pPr>
      <w:r w:rsidRPr="00831E77">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54801004" w14:textId="77777777" w:rsidR="00324B35" w:rsidRPr="00831E77" w:rsidRDefault="00324B35" w:rsidP="001B0F06">
      <w:pPr>
        <w:pStyle w:val="BodyText"/>
        <w:ind w:left="1080" w:right="-36"/>
        <w:jc w:val="both"/>
      </w:pPr>
    </w:p>
    <w:p w14:paraId="5C127FE7" w14:textId="77777777" w:rsidR="005638B0" w:rsidRPr="00831E77" w:rsidRDefault="00FE1F63" w:rsidP="00A66BDF">
      <w:pPr>
        <w:pStyle w:val="BodyText"/>
        <w:numPr>
          <w:ilvl w:val="0"/>
          <w:numId w:val="15"/>
        </w:numPr>
        <w:ind w:right="-36"/>
        <w:jc w:val="both"/>
      </w:pPr>
      <w:r w:rsidRPr="00831E77">
        <w:t>Failure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39A5BE4C" w14:textId="77777777" w:rsidR="00CA345D" w:rsidRPr="00831E77" w:rsidRDefault="00CA345D" w:rsidP="001B0F06">
      <w:pPr>
        <w:pStyle w:val="ListParagraph"/>
        <w:ind w:right="-36"/>
        <w:rPr>
          <w:sz w:val="24"/>
          <w:szCs w:val="24"/>
        </w:rPr>
      </w:pPr>
    </w:p>
    <w:p w14:paraId="26823A16" w14:textId="0FF3291F" w:rsidR="00B40DFB" w:rsidRPr="00831E77" w:rsidRDefault="00B40DFB" w:rsidP="009853DF">
      <w:pPr>
        <w:widowControl/>
        <w:numPr>
          <w:ilvl w:val="0"/>
          <w:numId w:val="1"/>
        </w:numPr>
        <w:autoSpaceDE/>
        <w:autoSpaceDN/>
        <w:ind w:left="720" w:right="-36"/>
        <w:jc w:val="both"/>
        <w:rPr>
          <w:b/>
          <w:bCs/>
          <w:sz w:val="24"/>
          <w:szCs w:val="24"/>
        </w:rPr>
      </w:pPr>
      <w:r w:rsidRPr="00831E77">
        <w:rPr>
          <w:b/>
          <w:bCs/>
          <w:sz w:val="24"/>
          <w:szCs w:val="24"/>
        </w:rPr>
        <w:t>OPERATOR</w:t>
      </w:r>
      <w:r w:rsidRPr="00831E77">
        <w:rPr>
          <w:b/>
          <w:bCs/>
          <w:spacing w:val="-4"/>
          <w:sz w:val="24"/>
          <w:szCs w:val="24"/>
        </w:rPr>
        <w:t xml:space="preserve"> </w:t>
      </w:r>
      <w:r w:rsidRPr="00831E77">
        <w:rPr>
          <w:b/>
          <w:bCs/>
          <w:sz w:val="24"/>
          <w:szCs w:val="24"/>
        </w:rPr>
        <w:t>REFERENCES:</w:t>
      </w:r>
    </w:p>
    <w:p w14:paraId="7E7D315F" w14:textId="77777777" w:rsidR="004F126C" w:rsidRPr="00831E77" w:rsidRDefault="004F126C" w:rsidP="004F126C">
      <w:pPr>
        <w:widowControl/>
        <w:autoSpaceDE/>
        <w:autoSpaceDN/>
        <w:ind w:right="-36"/>
        <w:jc w:val="both"/>
        <w:rPr>
          <w:sz w:val="24"/>
          <w:szCs w:val="24"/>
        </w:rPr>
      </w:pPr>
    </w:p>
    <w:p w14:paraId="6A24DA8A" w14:textId="55C414E0" w:rsidR="00D57467" w:rsidRPr="00EF29A9" w:rsidRDefault="00B40DFB" w:rsidP="00831E77">
      <w:pPr>
        <w:pStyle w:val="BodyText"/>
        <w:numPr>
          <w:ilvl w:val="0"/>
          <w:numId w:val="16"/>
        </w:numPr>
        <w:ind w:right="-36"/>
        <w:jc w:val="both"/>
        <w:rPr>
          <w:b/>
          <w:bCs/>
        </w:rPr>
      </w:pPr>
      <w:r w:rsidRPr="00D61692">
        <w:t xml:space="preserve">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w:t>
      </w:r>
      <w:r w:rsidRPr="00D61692">
        <w:lastRenderedPageBreak/>
        <w:t>bidder has successfully completed at least 150 acres of machine and/or hand cut mowing in a forested environment in a single calendar year.</w:t>
      </w:r>
    </w:p>
    <w:p w14:paraId="25C0AF4C" w14:textId="77777777" w:rsidR="00D57467" w:rsidRPr="00831E77" w:rsidRDefault="00D57467" w:rsidP="00D57467">
      <w:pPr>
        <w:widowControl/>
        <w:autoSpaceDE/>
        <w:autoSpaceDN/>
        <w:ind w:left="720" w:right="-36"/>
        <w:jc w:val="both"/>
        <w:rPr>
          <w:b/>
          <w:bCs/>
          <w:sz w:val="24"/>
          <w:szCs w:val="24"/>
        </w:rPr>
      </w:pPr>
    </w:p>
    <w:p w14:paraId="2D277B89" w14:textId="57104830" w:rsidR="005638B0" w:rsidRPr="00831E77" w:rsidRDefault="00442211" w:rsidP="00D57467">
      <w:pPr>
        <w:pStyle w:val="ListParagraph"/>
        <w:widowControl/>
        <w:numPr>
          <w:ilvl w:val="0"/>
          <w:numId w:val="36"/>
        </w:numPr>
        <w:autoSpaceDE/>
        <w:autoSpaceDN/>
        <w:ind w:right="-36"/>
        <w:jc w:val="both"/>
        <w:rPr>
          <w:b/>
          <w:bCs/>
          <w:sz w:val="24"/>
          <w:szCs w:val="24"/>
        </w:rPr>
      </w:pPr>
      <w:r w:rsidRPr="00831E77">
        <w:rPr>
          <w:b/>
          <w:bCs/>
          <w:sz w:val="24"/>
          <w:szCs w:val="24"/>
        </w:rPr>
        <w:t>CONTRACT</w:t>
      </w:r>
      <w:r w:rsidRPr="00831E77">
        <w:rPr>
          <w:b/>
          <w:bCs/>
          <w:spacing w:val="-7"/>
          <w:sz w:val="24"/>
          <w:szCs w:val="24"/>
        </w:rPr>
        <w:t xml:space="preserve"> </w:t>
      </w:r>
      <w:r w:rsidRPr="00831E77">
        <w:rPr>
          <w:b/>
          <w:bCs/>
          <w:sz w:val="24"/>
          <w:szCs w:val="24"/>
        </w:rPr>
        <w:t>TERM:</w:t>
      </w:r>
    </w:p>
    <w:p w14:paraId="341475AC" w14:textId="77777777" w:rsidR="004F126C" w:rsidRPr="00831E77" w:rsidRDefault="004F126C" w:rsidP="004F126C">
      <w:pPr>
        <w:widowControl/>
        <w:autoSpaceDE/>
        <w:autoSpaceDN/>
        <w:ind w:right="-36"/>
        <w:jc w:val="both"/>
        <w:rPr>
          <w:sz w:val="24"/>
          <w:szCs w:val="24"/>
        </w:rPr>
      </w:pPr>
    </w:p>
    <w:p w14:paraId="493CA50F" w14:textId="76388430" w:rsidR="005638B0" w:rsidRPr="00831E77" w:rsidRDefault="00442211" w:rsidP="00A66BDF">
      <w:pPr>
        <w:pStyle w:val="BodyText"/>
        <w:numPr>
          <w:ilvl w:val="0"/>
          <w:numId w:val="17"/>
        </w:numPr>
        <w:ind w:right="-36"/>
        <w:jc w:val="both"/>
      </w:pPr>
      <w:r w:rsidRPr="00831E77">
        <w:t xml:space="preserve">The Contract shall commence upon execution and receipt of the purchase order and continue until </w:t>
      </w:r>
      <w:r w:rsidR="008B2E9D">
        <w:t>June 30</w:t>
      </w:r>
      <w:r w:rsidR="00185A27" w:rsidRPr="00831E77">
        <w:t>,</w:t>
      </w:r>
      <w:r w:rsidRPr="00831E77">
        <w:t xml:space="preserve"> </w:t>
      </w:r>
      <w:r w:rsidR="00C4285D" w:rsidRPr="00831E77">
        <w:t>202</w:t>
      </w:r>
      <w:r w:rsidR="003748B8" w:rsidRPr="00831E77">
        <w:t>2</w:t>
      </w:r>
      <w:r w:rsidRPr="00831E77">
        <w:t>.</w:t>
      </w:r>
    </w:p>
    <w:p w14:paraId="3109F74F" w14:textId="77777777" w:rsidR="005638B0" w:rsidRPr="00831E77" w:rsidRDefault="005638B0" w:rsidP="001B0F06">
      <w:pPr>
        <w:pStyle w:val="BodyText"/>
        <w:spacing w:before="11"/>
        <w:ind w:right="-36"/>
      </w:pPr>
    </w:p>
    <w:p w14:paraId="66616864" w14:textId="77777777" w:rsidR="005638B0" w:rsidRPr="00831E77" w:rsidRDefault="00442211" w:rsidP="00A66BDF">
      <w:pPr>
        <w:pStyle w:val="BodyText"/>
        <w:numPr>
          <w:ilvl w:val="0"/>
          <w:numId w:val="17"/>
        </w:numPr>
        <w:ind w:right="-36"/>
        <w:jc w:val="both"/>
      </w:pPr>
      <w:r w:rsidRPr="00831E77">
        <w:t xml:space="preserve">If site conditions, as determined by the </w:t>
      </w:r>
      <w:r w:rsidR="00673C4E" w:rsidRPr="00831E77">
        <w:t>Commission</w:t>
      </w:r>
      <w:r w:rsidRPr="00831E77">
        <w:t xml:space="preserve">, are unfavorable to proceed, the start may be delayed. Work must then commence within ten (10) days of the onset of favorable conditions, as determined by the </w:t>
      </w:r>
      <w:r w:rsidR="00673C4E" w:rsidRPr="00831E77">
        <w:t>Commission</w:t>
      </w:r>
      <w:r w:rsidRPr="00831E77">
        <w:t>.</w:t>
      </w:r>
    </w:p>
    <w:p w14:paraId="41EEA43D" w14:textId="77777777" w:rsidR="005638B0" w:rsidRPr="00831E77" w:rsidRDefault="005638B0" w:rsidP="001B0F06">
      <w:pPr>
        <w:pStyle w:val="BodyText"/>
        <w:spacing w:before="11"/>
        <w:ind w:left="720" w:right="-36"/>
      </w:pPr>
    </w:p>
    <w:p w14:paraId="7B1F7ED0" w14:textId="77777777" w:rsidR="005638B0" w:rsidRPr="00831E77" w:rsidRDefault="00442211" w:rsidP="00A66BDF">
      <w:pPr>
        <w:pStyle w:val="BodyText"/>
        <w:numPr>
          <w:ilvl w:val="0"/>
          <w:numId w:val="17"/>
        </w:numPr>
        <w:ind w:right="-36"/>
        <w:jc w:val="both"/>
      </w:pPr>
      <w:r w:rsidRPr="00831E77">
        <w:t xml:space="preserve">The start date may also be postponed if the </w:t>
      </w:r>
      <w:r w:rsidR="00922C3B" w:rsidRPr="00831E77">
        <w:t>Operator</w:t>
      </w:r>
      <w:r w:rsidRPr="00831E77">
        <w:t xml:space="preserve"> is actively working on another </w:t>
      </w:r>
      <w:r w:rsidR="00FE1F63" w:rsidRPr="00831E77">
        <w:t>Commission</w:t>
      </w:r>
      <w:r w:rsidRPr="00831E77">
        <w:t xml:space="preserve"> mowing contract.</w:t>
      </w:r>
    </w:p>
    <w:p w14:paraId="0250FCC9" w14:textId="77777777" w:rsidR="005638B0" w:rsidRPr="00831E77" w:rsidRDefault="005638B0" w:rsidP="001B0F06">
      <w:pPr>
        <w:pStyle w:val="BodyText"/>
        <w:spacing w:before="11"/>
        <w:ind w:right="-36"/>
      </w:pPr>
    </w:p>
    <w:p w14:paraId="77FE4B03" w14:textId="77777777" w:rsidR="005638B0" w:rsidRPr="00831E77" w:rsidRDefault="00442211" w:rsidP="00D57467">
      <w:pPr>
        <w:widowControl/>
        <w:numPr>
          <w:ilvl w:val="0"/>
          <w:numId w:val="36"/>
        </w:numPr>
        <w:autoSpaceDE/>
        <w:autoSpaceDN/>
        <w:ind w:left="720" w:right="-36"/>
        <w:jc w:val="both"/>
        <w:rPr>
          <w:b/>
          <w:bCs/>
          <w:sz w:val="24"/>
          <w:szCs w:val="24"/>
        </w:rPr>
      </w:pPr>
      <w:r w:rsidRPr="00831E77">
        <w:rPr>
          <w:b/>
          <w:bCs/>
          <w:sz w:val="24"/>
          <w:szCs w:val="24"/>
        </w:rPr>
        <w:t>PAYMENT</w:t>
      </w:r>
      <w:r w:rsidRPr="00831E77">
        <w:rPr>
          <w:b/>
          <w:bCs/>
          <w:spacing w:val="-9"/>
          <w:sz w:val="24"/>
          <w:szCs w:val="24"/>
        </w:rPr>
        <w:t xml:space="preserve"> </w:t>
      </w:r>
      <w:r w:rsidRPr="00831E77">
        <w:rPr>
          <w:b/>
          <w:bCs/>
          <w:sz w:val="24"/>
          <w:szCs w:val="24"/>
        </w:rPr>
        <w:t>TERMS:</w:t>
      </w:r>
    </w:p>
    <w:p w14:paraId="7190A16F" w14:textId="77777777" w:rsidR="005638B0" w:rsidRPr="00831E77" w:rsidRDefault="005638B0" w:rsidP="001B0F06">
      <w:pPr>
        <w:pStyle w:val="BodyText"/>
        <w:spacing w:before="10"/>
        <w:ind w:right="-36"/>
        <w:rPr>
          <w:b/>
        </w:rPr>
      </w:pPr>
    </w:p>
    <w:p w14:paraId="548E0D18" w14:textId="77777777" w:rsidR="005638B0" w:rsidRPr="00831E77" w:rsidRDefault="00B40DFB" w:rsidP="00A66BDF">
      <w:pPr>
        <w:pStyle w:val="BodyText"/>
        <w:numPr>
          <w:ilvl w:val="0"/>
          <w:numId w:val="18"/>
        </w:numPr>
        <w:ind w:right="-36"/>
        <w:jc w:val="both"/>
      </w:pPr>
      <w:r w:rsidRPr="00831E77">
        <w:t xml:space="preserve">Payment shall be on a reimbursement basis for actual acres completed as measured by a Forestry Division employee.  </w:t>
      </w:r>
      <w:r w:rsidR="00442211" w:rsidRPr="00831E77">
        <w:t xml:space="preserve">A block will be deemed complete when all items listed in the </w:t>
      </w:r>
      <w:r w:rsidRPr="00831E77">
        <w:t>specifications</w:t>
      </w:r>
      <w:r w:rsidR="00442211" w:rsidRPr="00831E77">
        <w:t xml:space="preserve"> have been met for that block.  Invoice must state the number of acres properly treated.</w:t>
      </w:r>
    </w:p>
    <w:p w14:paraId="68992F9A" w14:textId="77777777" w:rsidR="005638B0" w:rsidRPr="00831E77" w:rsidRDefault="005638B0" w:rsidP="001B0F06">
      <w:pPr>
        <w:pStyle w:val="BodyText"/>
        <w:ind w:left="720" w:right="-36"/>
      </w:pPr>
    </w:p>
    <w:p w14:paraId="5828B857" w14:textId="77777777" w:rsidR="005638B0" w:rsidRPr="00831E77" w:rsidRDefault="00442211" w:rsidP="00D57467">
      <w:pPr>
        <w:widowControl/>
        <w:numPr>
          <w:ilvl w:val="0"/>
          <w:numId w:val="36"/>
        </w:numPr>
        <w:autoSpaceDE/>
        <w:autoSpaceDN/>
        <w:ind w:left="720" w:right="-36"/>
        <w:jc w:val="both"/>
        <w:rPr>
          <w:b/>
          <w:bCs/>
          <w:sz w:val="24"/>
          <w:szCs w:val="24"/>
        </w:rPr>
      </w:pPr>
      <w:r w:rsidRPr="00831E77">
        <w:rPr>
          <w:b/>
          <w:bCs/>
          <w:sz w:val="24"/>
          <w:szCs w:val="24"/>
        </w:rPr>
        <w:t>INVOICES:</w:t>
      </w:r>
    </w:p>
    <w:p w14:paraId="2D34D55F" w14:textId="77777777" w:rsidR="00CA345D" w:rsidRPr="00831E77" w:rsidRDefault="00CA345D" w:rsidP="001B0F06">
      <w:pPr>
        <w:tabs>
          <w:tab w:val="left" w:pos="360"/>
          <w:tab w:val="left" w:pos="540"/>
          <w:tab w:val="left" w:pos="720"/>
          <w:tab w:val="left" w:pos="1080"/>
          <w:tab w:val="left" w:pos="1440"/>
        </w:tabs>
        <w:ind w:right="-36"/>
        <w:rPr>
          <w:b/>
          <w:color w:val="000000"/>
          <w:sz w:val="24"/>
          <w:szCs w:val="24"/>
        </w:rPr>
      </w:pPr>
    </w:p>
    <w:p w14:paraId="5EEA6956" w14:textId="77777777" w:rsidR="00CA345D" w:rsidRPr="00831E77" w:rsidRDefault="00CA345D" w:rsidP="00A66BDF">
      <w:pPr>
        <w:pStyle w:val="BodyText"/>
        <w:numPr>
          <w:ilvl w:val="0"/>
          <w:numId w:val="19"/>
        </w:numPr>
        <w:ind w:right="-36"/>
        <w:jc w:val="both"/>
        <w:rPr>
          <w:color w:val="000000"/>
        </w:rPr>
      </w:pPr>
      <w:r w:rsidRPr="00831E77">
        <w:rPr>
          <w:color w:val="000000"/>
        </w:rPr>
        <w:t>Original invoices must be sent to:</w:t>
      </w:r>
    </w:p>
    <w:p w14:paraId="01C8F45E" w14:textId="77777777" w:rsidR="00104F1C" w:rsidRPr="00831E77" w:rsidRDefault="00104F1C" w:rsidP="001B0F06">
      <w:pPr>
        <w:tabs>
          <w:tab w:val="left" w:pos="360"/>
          <w:tab w:val="left" w:pos="540"/>
          <w:tab w:val="left" w:pos="720"/>
          <w:tab w:val="left" w:pos="1080"/>
          <w:tab w:val="left" w:pos="1440"/>
        </w:tabs>
        <w:ind w:left="1440" w:right="-36"/>
        <w:rPr>
          <w:color w:val="000000"/>
          <w:sz w:val="24"/>
          <w:szCs w:val="24"/>
        </w:rPr>
      </w:pPr>
    </w:p>
    <w:p w14:paraId="61D8018D" w14:textId="6B930237" w:rsidR="00CA345D" w:rsidRPr="00831E77" w:rsidRDefault="00CA345D" w:rsidP="001B0F06">
      <w:pPr>
        <w:tabs>
          <w:tab w:val="left" w:pos="360"/>
          <w:tab w:val="left" w:pos="540"/>
          <w:tab w:val="left" w:pos="720"/>
          <w:tab w:val="left" w:pos="1080"/>
          <w:tab w:val="left" w:pos="1440"/>
        </w:tabs>
        <w:ind w:left="1440" w:right="-36"/>
        <w:rPr>
          <w:color w:val="000000"/>
          <w:sz w:val="24"/>
          <w:szCs w:val="24"/>
        </w:rPr>
      </w:pPr>
      <w:r w:rsidRPr="00831E77">
        <w:rPr>
          <w:color w:val="000000"/>
          <w:sz w:val="24"/>
          <w:szCs w:val="24"/>
        </w:rPr>
        <w:t>Commonwealth of PA – PO Invoices</w:t>
      </w:r>
    </w:p>
    <w:p w14:paraId="36C05AFC" w14:textId="61EEB8D8" w:rsidR="00CA345D" w:rsidRPr="00831E77" w:rsidRDefault="00CA345D" w:rsidP="001B0F06">
      <w:pPr>
        <w:tabs>
          <w:tab w:val="left" w:pos="360"/>
          <w:tab w:val="left" w:pos="540"/>
          <w:tab w:val="left" w:pos="720"/>
          <w:tab w:val="left" w:pos="1080"/>
          <w:tab w:val="left" w:pos="1440"/>
        </w:tabs>
        <w:ind w:left="1440" w:right="-36"/>
        <w:rPr>
          <w:color w:val="000000"/>
          <w:sz w:val="24"/>
          <w:szCs w:val="24"/>
        </w:rPr>
      </w:pPr>
      <w:r w:rsidRPr="00831E77">
        <w:rPr>
          <w:color w:val="000000"/>
          <w:sz w:val="24"/>
          <w:szCs w:val="24"/>
        </w:rPr>
        <w:t>P.</w:t>
      </w:r>
      <w:r w:rsidR="007159E0" w:rsidRPr="00831E77">
        <w:rPr>
          <w:color w:val="000000"/>
          <w:sz w:val="24"/>
          <w:szCs w:val="24"/>
        </w:rPr>
        <w:t>O. Box</w:t>
      </w:r>
      <w:r w:rsidRPr="00831E77">
        <w:rPr>
          <w:color w:val="000000"/>
          <w:sz w:val="24"/>
          <w:szCs w:val="24"/>
        </w:rPr>
        <w:t xml:space="preserve"> 69180</w:t>
      </w:r>
    </w:p>
    <w:p w14:paraId="0C6F4A72" w14:textId="77777777" w:rsidR="00CA345D" w:rsidRPr="00831E77" w:rsidRDefault="00CA345D" w:rsidP="001B0F06">
      <w:pPr>
        <w:tabs>
          <w:tab w:val="left" w:pos="360"/>
          <w:tab w:val="left" w:pos="540"/>
          <w:tab w:val="left" w:pos="720"/>
          <w:tab w:val="left" w:pos="1080"/>
          <w:tab w:val="left" w:pos="1440"/>
        </w:tabs>
        <w:ind w:left="1440" w:right="-36"/>
        <w:rPr>
          <w:color w:val="000000"/>
          <w:sz w:val="24"/>
          <w:szCs w:val="24"/>
        </w:rPr>
      </w:pPr>
      <w:r w:rsidRPr="00831E77">
        <w:rPr>
          <w:color w:val="000000"/>
          <w:sz w:val="24"/>
          <w:szCs w:val="24"/>
        </w:rPr>
        <w:t>Harrisburg, PA 17106</w:t>
      </w:r>
    </w:p>
    <w:p w14:paraId="2487A32D" w14:textId="77777777" w:rsidR="00CA345D" w:rsidRPr="00831E77" w:rsidRDefault="00CA345D" w:rsidP="001B0F06">
      <w:pPr>
        <w:tabs>
          <w:tab w:val="left" w:pos="360"/>
          <w:tab w:val="left" w:pos="540"/>
          <w:tab w:val="left" w:pos="720"/>
          <w:tab w:val="left" w:pos="1080"/>
          <w:tab w:val="left" w:pos="1440"/>
        </w:tabs>
        <w:ind w:left="1080" w:right="-36"/>
        <w:rPr>
          <w:color w:val="000000"/>
          <w:sz w:val="24"/>
          <w:szCs w:val="24"/>
        </w:rPr>
      </w:pPr>
    </w:p>
    <w:p w14:paraId="028BABD3" w14:textId="77777777" w:rsidR="00CA345D" w:rsidRPr="00831E77" w:rsidRDefault="00CA345D" w:rsidP="00A66BDF">
      <w:pPr>
        <w:pStyle w:val="BodyText"/>
        <w:numPr>
          <w:ilvl w:val="0"/>
          <w:numId w:val="19"/>
        </w:numPr>
        <w:ind w:right="-36"/>
        <w:jc w:val="both"/>
        <w:rPr>
          <w:color w:val="000000"/>
        </w:rPr>
      </w:pPr>
      <w:r w:rsidRPr="00831E77">
        <w:rPr>
          <w:color w:val="000000"/>
        </w:rPr>
        <w:t>A copy of all invoices must be sent to:</w:t>
      </w:r>
    </w:p>
    <w:p w14:paraId="434B7327" w14:textId="77777777" w:rsidR="00CA345D" w:rsidRPr="00831E77" w:rsidRDefault="00CA345D" w:rsidP="001B0F06">
      <w:pPr>
        <w:tabs>
          <w:tab w:val="left" w:pos="360"/>
          <w:tab w:val="left" w:pos="540"/>
          <w:tab w:val="left" w:pos="720"/>
          <w:tab w:val="left" w:pos="1080"/>
          <w:tab w:val="left" w:pos="1440"/>
        </w:tabs>
        <w:ind w:left="1080" w:right="-36"/>
        <w:rPr>
          <w:b/>
          <w:color w:val="000000"/>
          <w:sz w:val="24"/>
          <w:szCs w:val="24"/>
        </w:rPr>
      </w:pPr>
    </w:p>
    <w:p w14:paraId="7B8D4AC1" w14:textId="5C77FADB" w:rsidR="00561CB4" w:rsidRPr="00831E77" w:rsidRDefault="00561CB4" w:rsidP="001B0F06">
      <w:pPr>
        <w:ind w:left="720" w:right="-36" w:firstLine="720"/>
        <w:rPr>
          <w:bCs/>
          <w:color w:val="000000"/>
          <w:sz w:val="24"/>
          <w:szCs w:val="24"/>
        </w:rPr>
      </w:pPr>
      <w:r w:rsidRPr="00831E77">
        <w:rPr>
          <w:sz w:val="24"/>
          <w:szCs w:val="24"/>
        </w:rPr>
        <w:t>Warren Harris, Regional Forester</w:t>
      </w:r>
      <w:r w:rsidRPr="00831E77">
        <w:rPr>
          <w:sz w:val="24"/>
          <w:szCs w:val="24"/>
        </w:rPr>
        <w:tab/>
      </w:r>
      <w:r w:rsidRPr="00831E77">
        <w:rPr>
          <w:sz w:val="24"/>
          <w:szCs w:val="24"/>
        </w:rPr>
        <w:tab/>
      </w:r>
      <w:r w:rsidRPr="00831E77">
        <w:rPr>
          <w:color w:val="000000"/>
          <w:sz w:val="24"/>
          <w:szCs w:val="24"/>
        </w:rPr>
        <w:tab/>
      </w:r>
    </w:p>
    <w:p w14:paraId="7679D7D4" w14:textId="77777777" w:rsidR="00561CB4" w:rsidRPr="00831E77" w:rsidRDefault="00561CB4" w:rsidP="001B0F06">
      <w:pPr>
        <w:ind w:right="-36"/>
        <w:rPr>
          <w:color w:val="000000"/>
          <w:sz w:val="24"/>
          <w:szCs w:val="24"/>
        </w:rPr>
      </w:pPr>
      <w:r w:rsidRPr="00831E77">
        <w:rPr>
          <w:bCs/>
          <w:color w:val="000000"/>
          <w:sz w:val="24"/>
          <w:szCs w:val="24"/>
        </w:rPr>
        <w:t xml:space="preserve">  </w:t>
      </w:r>
      <w:r w:rsidRPr="00831E77">
        <w:rPr>
          <w:bCs/>
          <w:color w:val="000000"/>
          <w:sz w:val="24"/>
          <w:szCs w:val="24"/>
        </w:rPr>
        <w:tab/>
      </w:r>
      <w:r w:rsidRPr="00831E77">
        <w:rPr>
          <w:bCs/>
          <w:color w:val="000000"/>
          <w:sz w:val="24"/>
          <w:szCs w:val="24"/>
        </w:rPr>
        <w:tab/>
        <w:t>3917 Memorial Highway</w:t>
      </w:r>
      <w:r w:rsidRPr="00831E77">
        <w:rPr>
          <w:bCs/>
          <w:color w:val="000000"/>
          <w:sz w:val="24"/>
          <w:szCs w:val="24"/>
        </w:rPr>
        <w:tab/>
      </w:r>
      <w:r w:rsidRPr="00831E77">
        <w:rPr>
          <w:bCs/>
          <w:color w:val="000000"/>
          <w:sz w:val="24"/>
          <w:szCs w:val="24"/>
        </w:rPr>
        <w:tab/>
      </w:r>
    </w:p>
    <w:p w14:paraId="3B59DAD3" w14:textId="77777777" w:rsidR="00561CB4" w:rsidRPr="00831E77" w:rsidRDefault="00561CB4" w:rsidP="001B0F06">
      <w:pPr>
        <w:tabs>
          <w:tab w:val="left" w:pos="360"/>
          <w:tab w:val="left" w:pos="720"/>
          <w:tab w:val="left" w:pos="1080"/>
          <w:tab w:val="left" w:pos="1440"/>
          <w:tab w:val="left" w:pos="3600"/>
        </w:tabs>
        <w:ind w:right="-36"/>
        <w:rPr>
          <w:bCs/>
          <w:color w:val="000000"/>
          <w:sz w:val="24"/>
          <w:szCs w:val="24"/>
        </w:rPr>
      </w:pPr>
      <w:r w:rsidRPr="00831E77">
        <w:rPr>
          <w:bCs/>
          <w:color w:val="000000"/>
          <w:sz w:val="24"/>
          <w:szCs w:val="24"/>
        </w:rPr>
        <w:t xml:space="preserve">             </w:t>
      </w:r>
      <w:r w:rsidRPr="00831E77">
        <w:rPr>
          <w:bCs/>
          <w:color w:val="000000"/>
          <w:sz w:val="24"/>
          <w:szCs w:val="24"/>
        </w:rPr>
        <w:tab/>
      </w:r>
      <w:r w:rsidRPr="00831E77">
        <w:rPr>
          <w:bCs/>
          <w:color w:val="000000"/>
          <w:sz w:val="24"/>
          <w:szCs w:val="24"/>
        </w:rPr>
        <w:tab/>
        <w:t>Dallas, PA 18612</w:t>
      </w:r>
      <w:r w:rsidRPr="00831E77">
        <w:rPr>
          <w:bCs/>
          <w:color w:val="000000"/>
          <w:sz w:val="24"/>
          <w:szCs w:val="24"/>
        </w:rPr>
        <w:tab/>
      </w:r>
      <w:r w:rsidRPr="00831E77">
        <w:rPr>
          <w:bCs/>
          <w:color w:val="000000"/>
          <w:sz w:val="24"/>
          <w:szCs w:val="24"/>
        </w:rPr>
        <w:tab/>
      </w:r>
    </w:p>
    <w:p w14:paraId="454BC0BA" w14:textId="77777777" w:rsidR="00D57467" w:rsidRPr="00831E77" w:rsidRDefault="00561CB4" w:rsidP="001B0F06">
      <w:pPr>
        <w:tabs>
          <w:tab w:val="left" w:pos="360"/>
          <w:tab w:val="left" w:pos="540"/>
        </w:tabs>
        <w:ind w:left="1440" w:right="-36"/>
        <w:rPr>
          <w:bCs/>
          <w:color w:val="000000"/>
          <w:sz w:val="24"/>
          <w:szCs w:val="24"/>
        </w:rPr>
      </w:pPr>
      <w:r w:rsidRPr="00831E77">
        <w:rPr>
          <w:bCs/>
          <w:color w:val="000000"/>
          <w:sz w:val="24"/>
          <w:szCs w:val="24"/>
        </w:rPr>
        <w:t>570/675-1143 EXT 55011</w:t>
      </w:r>
    </w:p>
    <w:p w14:paraId="780CB9D3" w14:textId="062D706C" w:rsidR="00561CB4" w:rsidRPr="00831E77" w:rsidRDefault="0066048C" w:rsidP="001B0F06">
      <w:pPr>
        <w:tabs>
          <w:tab w:val="left" w:pos="360"/>
          <w:tab w:val="left" w:pos="540"/>
        </w:tabs>
        <w:ind w:left="1440" w:right="-36"/>
        <w:rPr>
          <w:color w:val="000000"/>
          <w:sz w:val="24"/>
          <w:szCs w:val="24"/>
        </w:rPr>
      </w:pPr>
      <w:hyperlink r:id="rId11" w:history="1">
        <w:r w:rsidR="00D57467" w:rsidRPr="00831E77">
          <w:rPr>
            <w:rStyle w:val="Hyperlink"/>
            <w:rFonts w:eastAsiaTheme="minorHAnsi"/>
            <w:sz w:val="24"/>
            <w:szCs w:val="24"/>
          </w:rPr>
          <w:t>wharris@pa.gov</w:t>
        </w:r>
      </w:hyperlink>
      <w:r w:rsidR="00561CB4" w:rsidRPr="00831E77">
        <w:rPr>
          <w:color w:val="000000"/>
          <w:sz w:val="24"/>
          <w:szCs w:val="24"/>
        </w:rPr>
        <w:tab/>
      </w:r>
    </w:p>
    <w:p w14:paraId="3DD31D64" w14:textId="77777777" w:rsidR="00CA345D" w:rsidRPr="00831E77" w:rsidRDefault="00CA345D" w:rsidP="001B0F06">
      <w:pPr>
        <w:tabs>
          <w:tab w:val="left" w:pos="360"/>
          <w:tab w:val="left" w:pos="540"/>
          <w:tab w:val="left" w:pos="720"/>
          <w:tab w:val="left" w:pos="1080"/>
          <w:tab w:val="left" w:pos="1440"/>
        </w:tabs>
        <w:ind w:left="1080" w:right="-36"/>
        <w:rPr>
          <w:color w:val="000000"/>
          <w:sz w:val="24"/>
          <w:szCs w:val="24"/>
        </w:rPr>
      </w:pPr>
    </w:p>
    <w:p w14:paraId="671B4E02" w14:textId="72CA80D8" w:rsidR="00CA345D" w:rsidRPr="00831E77" w:rsidRDefault="00CA345D" w:rsidP="00A66BDF">
      <w:pPr>
        <w:pStyle w:val="BodyText"/>
        <w:numPr>
          <w:ilvl w:val="0"/>
          <w:numId w:val="19"/>
        </w:numPr>
        <w:ind w:right="-36"/>
        <w:jc w:val="both"/>
        <w:rPr>
          <w:color w:val="000000"/>
        </w:rPr>
      </w:pPr>
      <w:r w:rsidRPr="00831E77">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27D2EC68" w14:textId="77777777" w:rsidR="007652E5" w:rsidRPr="00831E77" w:rsidRDefault="007652E5" w:rsidP="007652E5">
      <w:pPr>
        <w:pStyle w:val="BodyText"/>
        <w:ind w:right="-36"/>
        <w:jc w:val="both"/>
        <w:rPr>
          <w:color w:val="000000"/>
        </w:rPr>
      </w:pPr>
    </w:p>
    <w:p w14:paraId="32AD4BAD" w14:textId="77777777" w:rsidR="00CA345D" w:rsidRPr="00831E77" w:rsidRDefault="00442211" w:rsidP="00A66BDF">
      <w:pPr>
        <w:pStyle w:val="BodyText"/>
        <w:numPr>
          <w:ilvl w:val="0"/>
          <w:numId w:val="19"/>
        </w:numPr>
        <w:ind w:right="-36"/>
        <w:jc w:val="both"/>
      </w:pPr>
      <w:r w:rsidRPr="00831E77">
        <w:rPr>
          <w:b/>
        </w:rPr>
        <w:t xml:space="preserve">Please Note: </w:t>
      </w:r>
      <w:r w:rsidRPr="00831E77">
        <w:t xml:space="preserve">Vendors are reminded to </w:t>
      </w:r>
      <w:r w:rsidRPr="00831E77">
        <w:rPr>
          <w:b/>
        </w:rPr>
        <w:t xml:space="preserve">NOT </w:t>
      </w:r>
      <w:r w:rsidRPr="00831E77">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3D3CF102" w14:textId="77777777" w:rsidR="00442211" w:rsidRPr="00831E77" w:rsidRDefault="00442211" w:rsidP="001B0F06">
      <w:pPr>
        <w:pStyle w:val="BodyText"/>
        <w:ind w:left="1080" w:right="-36"/>
        <w:rPr>
          <w:b/>
          <w:color w:val="000000"/>
        </w:rPr>
      </w:pPr>
    </w:p>
    <w:p w14:paraId="09A6461E" w14:textId="5C15C0B9" w:rsidR="00A73F98" w:rsidRPr="00831E77" w:rsidRDefault="00A73F98" w:rsidP="00575DE5">
      <w:pPr>
        <w:keepNext/>
        <w:keepLines/>
        <w:widowControl/>
        <w:numPr>
          <w:ilvl w:val="0"/>
          <w:numId w:val="36"/>
        </w:numPr>
        <w:autoSpaceDE/>
        <w:autoSpaceDN/>
        <w:ind w:left="720" w:right="-43"/>
        <w:jc w:val="both"/>
        <w:rPr>
          <w:color w:val="000000"/>
          <w:sz w:val="24"/>
          <w:szCs w:val="24"/>
        </w:rPr>
      </w:pPr>
      <w:r w:rsidRPr="00831E77">
        <w:rPr>
          <w:b/>
          <w:sz w:val="24"/>
          <w:szCs w:val="24"/>
        </w:rPr>
        <w:lastRenderedPageBreak/>
        <w:t>OPERATIONS AND NON-WORK DAYS:</w:t>
      </w:r>
    </w:p>
    <w:p w14:paraId="4ADCABB0" w14:textId="77777777" w:rsidR="00A73F98" w:rsidRPr="00831E77" w:rsidRDefault="00A73F98" w:rsidP="00575DE5">
      <w:pPr>
        <w:pStyle w:val="BodyText"/>
        <w:keepNext/>
        <w:keepLines/>
        <w:ind w:left="720" w:right="-43"/>
        <w:rPr>
          <w:color w:val="000000"/>
        </w:rPr>
      </w:pPr>
    </w:p>
    <w:p w14:paraId="0EB36106" w14:textId="434E2BCB" w:rsidR="00A73F98" w:rsidRPr="00BF3737" w:rsidRDefault="00A73F98" w:rsidP="00575DE5">
      <w:pPr>
        <w:pStyle w:val="BodyText"/>
        <w:keepNext/>
        <w:keepLines/>
        <w:numPr>
          <w:ilvl w:val="0"/>
          <w:numId w:val="39"/>
        </w:numPr>
        <w:ind w:right="-43"/>
        <w:jc w:val="both"/>
        <w:rPr>
          <w:b/>
        </w:rPr>
      </w:pPr>
      <w:r w:rsidRPr="00BF3737">
        <w:rPr>
          <w:b/>
        </w:rPr>
        <w:t>No woods operation will be permitted on the following days:</w:t>
      </w:r>
    </w:p>
    <w:p w14:paraId="28F2D18E" w14:textId="77777777" w:rsidR="00C1572A" w:rsidRPr="00831E77" w:rsidRDefault="00C1572A" w:rsidP="00575DE5">
      <w:pPr>
        <w:pStyle w:val="BodyText"/>
        <w:keepNext/>
        <w:keepLines/>
        <w:ind w:left="1080" w:right="-43"/>
        <w:jc w:val="both"/>
      </w:pPr>
    </w:p>
    <w:p w14:paraId="4AEAAC18" w14:textId="63EE2D9E" w:rsidR="00A73F98" w:rsidRPr="00831E77" w:rsidRDefault="00A73F98" w:rsidP="00575DE5">
      <w:pPr>
        <w:keepNext/>
        <w:keepLines/>
        <w:widowControl/>
        <w:numPr>
          <w:ilvl w:val="0"/>
          <w:numId w:val="21"/>
        </w:numPr>
        <w:tabs>
          <w:tab w:val="num" w:pos="1170"/>
          <w:tab w:val="num" w:pos="1800"/>
        </w:tabs>
        <w:autoSpaceDE/>
        <w:autoSpaceDN/>
        <w:ind w:left="1440" w:right="-43"/>
        <w:jc w:val="both"/>
        <w:rPr>
          <w:sz w:val="24"/>
          <w:szCs w:val="24"/>
        </w:rPr>
      </w:pPr>
      <w:r w:rsidRPr="00831E77">
        <w:rPr>
          <w:sz w:val="24"/>
          <w:szCs w:val="24"/>
        </w:rPr>
        <w:t>All Saturdays in the months of October, November, December, and January</w:t>
      </w:r>
      <w:r w:rsidR="00752C93" w:rsidRPr="00831E77">
        <w:rPr>
          <w:sz w:val="24"/>
          <w:szCs w:val="24"/>
        </w:rPr>
        <w:t xml:space="preserve"> and any Sundays open to hunting</w:t>
      </w:r>
      <w:r w:rsidRPr="00831E77">
        <w:rPr>
          <w:sz w:val="24"/>
          <w:szCs w:val="24"/>
        </w:rPr>
        <w:t>.</w:t>
      </w:r>
    </w:p>
    <w:p w14:paraId="689F2B6B" w14:textId="77777777" w:rsidR="00B37065" w:rsidRPr="00831E77" w:rsidRDefault="00B37065" w:rsidP="00575DE5">
      <w:pPr>
        <w:keepNext/>
        <w:keepLines/>
        <w:widowControl/>
        <w:tabs>
          <w:tab w:val="num" w:pos="1800"/>
        </w:tabs>
        <w:autoSpaceDE/>
        <w:autoSpaceDN/>
        <w:ind w:left="1440" w:right="-43"/>
        <w:jc w:val="both"/>
        <w:rPr>
          <w:sz w:val="24"/>
          <w:szCs w:val="24"/>
        </w:rPr>
      </w:pPr>
    </w:p>
    <w:p w14:paraId="27D8E5CB" w14:textId="015C835E" w:rsidR="00A73F98" w:rsidRPr="0021733A" w:rsidRDefault="00A73F98" w:rsidP="00575DE5">
      <w:pPr>
        <w:keepLines/>
        <w:widowControl/>
        <w:numPr>
          <w:ilvl w:val="0"/>
          <w:numId w:val="21"/>
        </w:numPr>
        <w:tabs>
          <w:tab w:val="num" w:pos="1170"/>
          <w:tab w:val="num" w:pos="1800"/>
        </w:tabs>
        <w:autoSpaceDE/>
        <w:autoSpaceDN/>
        <w:ind w:left="1440" w:right="-43"/>
        <w:jc w:val="both"/>
        <w:rPr>
          <w:sz w:val="24"/>
          <w:szCs w:val="24"/>
        </w:rPr>
      </w:pPr>
      <w:r w:rsidRPr="00831E77">
        <w:rPr>
          <w:sz w:val="24"/>
          <w:szCs w:val="24"/>
        </w:rPr>
        <w:t xml:space="preserve">The opening day </w:t>
      </w:r>
      <w:r w:rsidR="008D0540" w:rsidRPr="00831E77">
        <w:rPr>
          <w:sz w:val="24"/>
          <w:szCs w:val="24"/>
        </w:rPr>
        <w:t xml:space="preserve">and all Saturdays </w:t>
      </w:r>
      <w:r w:rsidR="008D0540" w:rsidRPr="0021733A">
        <w:rPr>
          <w:sz w:val="24"/>
          <w:szCs w:val="24"/>
        </w:rPr>
        <w:t>during</w:t>
      </w:r>
      <w:r w:rsidRPr="0021733A">
        <w:rPr>
          <w:sz w:val="24"/>
          <w:szCs w:val="24"/>
        </w:rPr>
        <w:t xml:space="preserve"> spring turkey season, including the youth spring gobbler hunt.</w:t>
      </w:r>
    </w:p>
    <w:p w14:paraId="1F349CAB" w14:textId="77777777" w:rsidR="00B37065" w:rsidRPr="0021733A" w:rsidRDefault="00B37065" w:rsidP="001B0F06">
      <w:pPr>
        <w:widowControl/>
        <w:tabs>
          <w:tab w:val="num" w:pos="1800"/>
        </w:tabs>
        <w:autoSpaceDE/>
        <w:autoSpaceDN/>
        <w:ind w:left="1440" w:right="-36"/>
        <w:jc w:val="both"/>
        <w:rPr>
          <w:sz w:val="24"/>
          <w:szCs w:val="24"/>
        </w:rPr>
      </w:pPr>
    </w:p>
    <w:p w14:paraId="46F464C1" w14:textId="138F970E" w:rsidR="00A73F98" w:rsidRPr="0021733A" w:rsidRDefault="00A73F98" w:rsidP="00A66BDF">
      <w:pPr>
        <w:widowControl/>
        <w:numPr>
          <w:ilvl w:val="0"/>
          <w:numId w:val="21"/>
        </w:numPr>
        <w:tabs>
          <w:tab w:val="num" w:pos="1170"/>
          <w:tab w:val="num" w:pos="1800"/>
        </w:tabs>
        <w:autoSpaceDE/>
        <w:autoSpaceDN/>
        <w:ind w:left="1440" w:right="-36"/>
        <w:jc w:val="both"/>
        <w:rPr>
          <w:sz w:val="24"/>
          <w:szCs w:val="24"/>
        </w:rPr>
      </w:pPr>
      <w:r w:rsidRPr="0021733A">
        <w:rPr>
          <w:sz w:val="24"/>
          <w:szCs w:val="24"/>
        </w:rPr>
        <w:t>All the days of the general statewide bear season</w:t>
      </w:r>
    </w:p>
    <w:p w14:paraId="06A2A0E6" w14:textId="77777777" w:rsidR="00B37065" w:rsidRPr="0021733A" w:rsidRDefault="00B37065" w:rsidP="001B0F06">
      <w:pPr>
        <w:widowControl/>
        <w:tabs>
          <w:tab w:val="num" w:pos="1800"/>
        </w:tabs>
        <w:autoSpaceDE/>
        <w:autoSpaceDN/>
        <w:ind w:left="1440" w:right="-36"/>
        <w:jc w:val="both"/>
        <w:rPr>
          <w:sz w:val="24"/>
          <w:szCs w:val="24"/>
        </w:rPr>
      </w:pPr>
    </w:p>
    <w:p w14:paraId="28CA08F2" w14:textId="6805C3C0" w:rsidR="00A73F98" w:rsidRPr="0021733A" w:rsidRDefault="00A73F98" w:rsidP="00A66BDF">
      <w:pPr>
        <w:widowControl/>
        <w:numPr>
          <w:ilvl w:val="0"/>
          <w:numId w:val="21"/>
        </w:numPr>
        <w:tabs>
          <w:tab w:val="num" w:pos="1170"/>
          <w:tab w:val="num" w:pos="1800"/>
        </w:tabs>
        <w:autoSpaceDE/>
        <w:autoSpaceDN/>
        <w:ind w:left="1440" w:right="-36"/>
        <w:jc w:val="both"/>
        <w:rPr>
          <w:sz w:val="24"/>
          <w:szCs w:val="24"/>
        </w:rPr>
      </w:pPr>
      <w:r w:rsidRPr="0021733A">
        <w:rPr>
          <w:sz w:val="24"/>
          <w:szCs w:val="24"/>
        </w:rPr>
        <w:t>The entire 2 weeks of the general firearms deer season</w:t>
      </w:r>
    </w:p>
    <w:p w14:paraId="4033855A" w14:textId="77777777" w:rsidR="00B37065" w:rsidRPr="0021733A" w:rsidRDefault="00B37065" w:rsidP="001B0F06">
      <w:pPr>
        <w:widowControl/>
        <w:tabs>
          <w:tab w:val="num" w:pos="1800"/>
        </w:tabs>
        <w:autoSpaceDE/>
        <w:autoSpaceDN/>
        <w:ind w:left="1440" w:right="-36"/>
        <w:jc w:val="both"/>
        <w:rPr>
          <w:sz w:val="24"/>
          <w:szCs w:val="24"/>
        </w:rPr>
      </w:pPr>
    </w:p>
    <w:p w14:paraId="69C5F4AB" w14:textId="05BA9708" w:rsidR="00A73F98" w:rsidRPr="0021733A" w:rsidRDefault="00A73F98" w:rsidP="00A66BDF">
      <w:pPr>
        <w:widowControl/>
        <w:numPr>
          <w:ilvl w:val="0"/>
          <w:numId w:val="21"/>
        </w:numPr>
        <w:tabs>
          <w:tab w:val="num" w:pos="1170"/>
          <w:tab w:val="num" w:pos="1800"/>
        </w:tabs>
        <w:autoSpaceDE/>
        <w:autoSpaceDN/>
        <w:ind w:left="1440" w:right="-36"/>
        <w:jc w:val="both"/>
        <w:rPr>
          <w:sz w:val="24"/>
          <w:szCs w:val="24"/>
        </w:rPr>
      </w:pPr>
      <w:r w:rsidRPr="0021733A">
        <w:rPr>
          <w:sz w:val="24"/>
          <w:szCs w:val="24"/>
        </w:rPr>
        <w:t>The opening day of the flintlock muzzleloader season</w:t>
      </w:r>
    </w:p>
    <w:p w14:paraId="6DD73F56" w14:textId="77777777" w:rsidR="00A73F98" w:rsidRPr="0021733A" w:rsidRDefault="00A73F98" w:rsidP="001B0F06">
      <w:pPr>
        <w:widowControl/>
        <w:autoSpaceDE/>
        <w:autoSpaceDN/>
        <w:ind w:left="1350" w:right="-36"/>
        <w:rPr>
          <w:sz w:val="24"/>
          <w:szCs w:val="24"/>
        </w:rPr>
      </w:pPr>
    </w:p>
    <w:p w14:paraId="3991BD90" w14:textId="2A52E111" w:rsidR="00071FBE" w:rsidRPr="009020F1" w:rsidRDefault="00071FBE" w:rsidP="00A66BDF">
      <w:pPr>
        <w:pStyle w:val="BodyText"/>
        <w:numPr>
          <w:ilvl w:val="0"/>
          <w:numId w:val="20"/>
        </w:numPr>
        <w:ind w:right="-36"/>
        <w:jc w:val="both"/>
      </w:pPr>
      <w:r w:rsidRPr="0021733A">
        <w:t xml:space="preserve">No woods operation will be permitted from </w:t>
      </w:r>
      <w:r w:rsidRPr="0021733A">
        <w:rPr>
          <w:b/>
          <w:bCs/>
          <w:u w:val="single"/>
        </w:rPr>
        <w:t>MARCH, 15 THRU MAY 1 (SPRING BREAK-UP DATES</w:t>
      </w:r>
      <w:r w:rsidRPr="009020F1">
        <w:t xml:space="preserve"> without the permission of the Regional Forester.</w:t>
      </w:r>
    </w:p>
    <w:p w14:paraId="4890FFE0" w14:textId="77777777" w:rsidR="00071FBE" w:rsidRPr="009020F1" w:rsidRDefault="00071FBE" w:rsidP="0021733A">
      <w:pPr>
        <w:pStyle w:val="BodyText"/>
        <w:ind w:left="1080" w:right="-36"/>
        <w:jc w:val="both"/>
      </w:pPr>
    </w:p>
    <w:p w14:paraId="75A5B223" w14:textId="2A91E1D7" w:rsidR="00A73F98" w:rsidRPr="009020F1" w:rsidRDefault="00A73F98" w:rsidP="00A66BDF">
      <w:pPr>
        <w:pStyle w:val="BodyText"/>
        <w:numPr>
          <w:ilvl w:val="0"/>
          <w:numId w:val="20"/>
        </w:numPr>
        <w:ind w:right="-36"/>
        <w:jc w:val="both"/>
      </w:pPr>
      <w:r w:rsidRPr="009020F1">
        <w:rPr>
          <w:bCs/>
        </w:rPr>
        <w:t xml:space="preserve">The contractor, employees, and sub-contractors may not hunt to, from, or at the job site when the work location is beyond a gated road that is closed to public traffic.  The contractor may travel to and from the work location on </w:t>
      </w:r>
      <w:r w:rsidRPr="009020F1">
        <w:rPr>
          <w:bCs/>
          <w:u w:val="single"/>
        </w:rPr>
        <w:t>no-work</w:t>
      </w:r>
      <w:r w:rsidRPr="009020F1">
        <w:rPr>
          <w:bCs/>
        </w:rPr>
        <w:t xml:space="preserve"> days to check on the condition of equipment.</w:t>
      </w:r>
    </w:p>
    <w:p w14:paraId="70AFD821" w14:textId="77777777" w:rsidR="00A73F98" w:rsidRPr="009020F1" w:rsidRDefault="00A73F98" w:rsidP="001B0F06">
      <w:pPr>
        <w:ind w:left="720" w:right="-36"/>
        <w:rPr>
          <w:sz w:val="24"/>
          <w:szCs w:val="24"/>
        </w:rPr>
      </w:pPr>
    </w:p>
    <w:p w14:paraId="25036E17" w14:textId="7FF5284E" w:rsidR="00A73F98" w:rsidRPr="009020F1" w:rsidRDefault="00A73F98" w:rsidP="00A66BDF">
      <w:pPr>
        <w:pStyle w:val="BodyText"/>
        <w:numPr>
          <w:ilvl w:val="0"/>
          <w:numId w:val="20"/>
        </w:numPr>
        <w:ind w:right="-36"/>
        <w:jc w:val="both"/>
      </w:pPr>
      <w:r w:rsidRPr="009020F1">
        <w:t>The contractor is responsible for the control and collection of fluids leaking from any equipment used on the site. The contractor must have a spill containment and cleanup kit appropriate for the equipment being used. At a minimum, the kit will contain plugs and clamps to control hydraulic line breaks, a container to collect leaking fluids, fluid absorbent pads and a shovel. Operating any equipment noticeably leaking fluids is prohibited. The contractor must collect and control fluids leaking from any equipment and dispose of properly.</w:t>
      </w:r>
    </w:p>
    <w:p w14:paraId="0FA324D3" w14:textId="77777777" w:rsidR="00A73F98" w:rsidRPr="009020F1" w:rsidRDefault="00A73F98" w:rsidP="001B0F06">
      <w:pPr>
        <w:pStyle w:val="BodyTextIndent"/>
        <w:ind w:left="0" w:right="-36"/>
        <w:rPr>
          <w:sz w:val="24"/>
          <w:szCs w:val="24"/>
        </w:rPr>
      </w:pPr>
    </w:p>
    <w:p w14:paraId="00C87C89" w14:textId="211D4362" w:rsidR="00A73F98" w:rsidRPr="009020F1" w:rsidRDefault="00752C93" w:rsidP="00A66BDF">
      <w:pPr>
        <w:pStyle w:val="BodyText"/>
        <w:numPr>
          <w:ilvl w:val="0"/>
          <w:numId w:val="20"/>
        </w:numPr>
        <w:ind w:right="-36"/>
        <w:jc w:val="both"/>
        <w:rPr>
          <w:b/>
          <w:bCs/>
        </w:rPr>
      </w:pPr>
      <w:r w:rsidRPr="009020F1">
        <w:rPr>
          <w:b/>
          <w:bCs/>
          <w:i/>
          <w:iCs/>
        </w:rPr>
        <w:t>I</w:t>
      </w:r>
      <w:r w:rsidR="00A73F98" w:rsidRPr="009020F1">
        <w:rPr>
          <w:b/>
          <w:bCs/>
          <w:i/>
          <w:iCs/>
        </w:rPr>
        <w:t xml:space="preserve">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proofErr w:type="gramStart"/>
      <w:r w:rsidR="00A73F98" w:rsidRPr="009020F1">
        <w:rPr>
          <w:b/>
          <w:bCs/>
          <w:i/>
          <w:iCs/>
        </w:rPr>
        <w:t>same colored</w:t>
      </w:r>
      <w:proofErr w:type="gramEnd"/>
      <w:r w:rsidR="00A73F98" w:rsidRPr="009020F1">
        <w:rPr>
          <w:b/>
          <w:bCs/>
          <w:i/>
          <w:iCs/>
        </w:rPr>
        <w:t xml:space="preserve"> material.  The material shall be worn so it is visible in a 360-degree arc.  </w:t>
      </w:r>
    </w:p>
    <w:p w14:paraId="265E4AFE" w14:textId="77777777" w:rsidR="00A73F98" w:rsidRPr="009020F1" w:rsidRDefault="00A73F98" w:rsidP="001B0F06">
      <w:pPr>
        <w:pStyle w:val="BodyText"/>
        <w:ind w:right="-36"/>
        <w:rPr>
          <w:b/>
          <w:color w:val="000000"/>
        </w:rPr>
      </w:pPr>
    </w:p>
    <w:p w14:paraId="65F6A64D" w14:textId="0A6FC719" w:rsidR="00CA345D" w:rsidRPr="009020F1" w:rsidRDefault="00CA345D" w:rsidP="00D57467">
      <w:pPr>
        <w:widowControl/>
        <w:numPr>
          <w:ilvl w:val="0"/>
          <w:numId w:val="36"/>
        </w:numPr>
        <w:autoSpaceDE/>
        <w:autoSpaceDN/>
        <w:ind w:left="720" w:right="-36"/>
        <w:jc w:val="both"/>
        <w:rPr>
          <w:color w:val="000000"/>
          <w:sz w:val="24"/>
          <w:szCs w:val="24"/>
        </w:rPr>
      </w:pPr>
      <w:r w:rsidRPr="009020F1">
        <w:rPr>
          <w:b/>
          <w:color w:val="000000"/>
          <w:sz w:val="24"/>
          <w:szCs w:val="24"/>
        </w:rPr>
        <w:t>PURCHASE ORDER(S) TERMINATION</w:t>
      </w:r>
    </w:p>
    <w:p w14:paraId="4256CA3D" w14:textId="77777777" w:rsidR="00CA345D" w:rsidRPr="009020F1" w:rsidRDefault="00CA345D" w:rsidP="001B0F06">
      <w:pPr>
        <w:tabs>
          <w:tab w:val="left" w:pos="360"/>
          <w:tab w:val="left" w:pos="540"/>
          <w:tab w:val="left" w:pos="720"/>
          <w:tab w:val="left" w:pos="1080"/>
          <w:tab w:val="left" w:pos="1440"/>
        </w:tabs>
        <w:ind w:left="1080" w:right="-36"/>
        <w:rPr>
          <w:color w:val="000000"/>
          <w:sz w:val="24"/>
          <w:szCs w:val="24"/>
        </w:rPr>
      </w:pPr>
    </w:p>
    <w:p w14:paraId="16996014" w14:textId="77777777" w:rsidR="00CA345D" w:rsidRPr="009020F1" w:rsidRDefault="00CA345D" w:rsidP="00A66BDF">
      <w:pPr>
        <w:pStyle w:val="BodyText"/>
        <w:numPr>
          <w:ilvl w:val="0"/>
          <w:numId w:val="23"/>
        </w:numPr>
        <w:ind w:right="-36"/>
        <w:jc w:val="both"/>
        <w:rPr>
          <w:color w:val="000000"/>
        </w:rPr>
      </w:pPr>
      <w:r w:rsidRPr="009020F1">
        <w:rPr>
          <w:color w:val="000000"/>
        </w:rPr>
        <w:t>The Commonwealth may terminate the Purchase Order(s) for its convenience if the Commonwealth determines termination to be in its best interest.  Operator shall be paid for work completed.</w:t>
      </w:r>
    </w:p>
    <w:p w14:paraId="6FB594E5" w14:textId="77777777" w:rsidR="00AA7F00" w:rsidRPr="009020F1" w:rsidRDefault="00AA7F00" w:rsidP="0021733A">
      <w:pPr>
        <w:pStyle w:val="BodyText"/>
      </w:pPr>
    </w:p>
    <w:p w14:paraId="5E6756C3" w14:textId="241E11A6" w:rsidR="005638B0" w:rsidRPr="009020F1" w:rsidRDefault="00442211">
      <w:pPr>
        <w:pStyle w:val="BodyText"/>
        <w:ind w:left="100"/>
      </w:pPr>
      <w:r w:rsidRPr="009020F1">
        <w:t>Attachments:</w:t>
      </w:r>
    </w:p>
    <w:p w14:paraId="3D786BCE" w14:textId="77777777" w:rsidR="005638B0" w:rsidRPr="009020F1" w:rsidRDefault="005638B0">
      <w:pPr>
        <w:pStyle w:val="BodyText"/>
        <w:spacing w:before="11"/>
      </w:pPr>
    </w:p>
    <w:p w14:paraId="4FCC8611" w14:textId="77777777" w:rsidR="00442211" w:rsidRPr="009020F1" w:rsidRDefault="00442211">
      <w:pPr>
        <w:pStyle w:val="BodyText"/>
        <w:ind w:left="100" w:right="5951"/>
      </w:pPr>
      <w:r w:rsidRPr="009020F1">
        <w:t>Attachment A: Project matrix</w:t>
      </w:r>
    </w:p>
    <w:p w14:paraId="4036BB01" w14:textId="77777777" w:rsidR="006F4807" w:rsidRPr="009020F1" w:rsidRDefault="006F4807">
      <w:pPr>
        <w:pStyle w:val="BodyText"/>
        <w:ind w:left="100" w:right="5951"/>
      </w:pPr>
    </w:p>
    <w:p w14:paraId="744017E9" w14:textId="05B1EA57" w:rsidR="005638B0" w:rsidRPr="008710A6" w:rsidRDefault="005638B0" w:rsidP="008B5673">
      <w:pPr>
        <w:pStyle w:val="BodyText"/>
        <w:ind w:right="5951"/>
        <w:rPr>
          <w:sz w:val="22"/>
          <w:szCs w:val="22"/>
        </w:rPr>
      </w:pPr>
    </w:p>
    <w:p w14:paraId="7B8E29AA" w14:textId="77777777" w:rsidR="00031189" w:rsidRPr="008710A6" w:rsidRDefault="00031189" w:rsidP="006F4807"/>
    <w:p w14:paraId="6D896B88" w14:textId="77777777" w:rsidR="00AA2823" w:rsidRPr="00AA2823" w:rsidRDefault="00AA2823" w:rsidP="00AA2823"/>
    <w:p w14:paraId="37E5FBB9" w14:textId="2CB1D686" w:rsidR="00AA2823" w:rsidRPr="00AA2823" w:rsidRDefault="00AA2823" w:rsidP="00AA2823">
      <w:pPr>
        <w:sectPr w:rsidR="00AA2823" w:rsidRPr="00AA2823" w:rsidSect="00031189">
          <w:footerReference w:type="default" r:id="rId12"/>
          <w:pgSz w:w="12240" w:h="15840" w:code="1"/>
          <w:pgMar w:top="778" w:right="1037" w:bottom="734" w:left="979" w:header="0" w:footer="547" w:gutter="0"/>
          <w:cols w:space="720"/>
          <w:docGrid w:linePitch="299"/>
        </w:sectPr>
      </w:pPr>
    </w:p>
    <w:tbl>
      <w:tblPr>
        <w:tblpPr w:leftFromText="180" w:rightFromText="180" w:vertAnchor="text" w:horzAnchor="margin" w:tblpY="148"/>
        <w:tblW w:w="14328" w:type="dxa"/>
        <w:tblLook w:val="04A0" w:firstRow="1" w:lastRow="0" w:firstColumn="1" w:lastColumn="0" w:noHBand="0" w:noVBand="1"/>
      </w:tblPr>
      <w:tblGrid>
        <w:gridCol w:w="946"/>
        <w:gridCol w:w="701"/>
        <w:gridCol w:w="1464"/>
        <w:gridCol w:w="1027"/>
        <w:gridCol w:w="1517"/>
        <w:gridCol w:w="1095"/>
        <w:gridCol w:w="2070"/>
        <w:gridCol w:w="914"/>
        <w:gridCol w:w="4594"/>
      </w:tblGrid>
      <w:tr w:rsidR="00071FBE" w:rsidRPr="00031189" w14:paraId="28BD0F04" w14:textId="77777777" w:rsidTr="00071FBE">
        <w:trPr>
          <w:trHeight w:val="506"/>
        </w:trPr>
        <w:tc>
          <w:tcPr>
            <w:tcW w:w="9734" w:type="dxa"/>
            <w:gridSpan w:val="8"/>
            <w:tcBorders>
              <w:top w:val="nil"/>
              <w:left w:val="nil"/>
              <w:bottom w:val="single" w:sz="8" w:space="0" w:color="auto"/>
              <w:right w:val="nil"/>
            </w:tcBorders>
            <w:shd w:val="clear" w:color="auto" w:fill="auto"/>
            <w:noWrap/>
            <w:vAlign w:val="bottom"/>
            <w:hideMark/>
          </w:tcPr>
          <w:p w14:paraId="5D87A95F" w14:textId="77777777" w:rsidR="00071FBE" w:rsidRPr="00031189" w:rsidRDefault="00071FBE" w:rsidP="00071FBE">
            <w:pPr>
              <w:widowControl/>
              <w:autoSpaceDE/>
              <w:autoSpaceDN/>
              <w:jc w:val="center"/>
              <w:rPr>
                <w:rFonts w:eastAsia="Times New Roman"/>
                <w:b/>
                <w:bCs/>
                <w:sz w:val="28"/>
                <w:szCs w:val="28"/>
              </w:rPr>
            </w:pPr>
            <w:r w:rsidRPr="00031189">
              <w:rPr>
                <w:rFonts w:eastAsia="Times New Roman"/>
                <w:b/>
                <w:bCs/>
                <w:sz w:val="28"/>
                <w:szCs w:val="28"/>
              </w:rPr>
              <w:lastRenderedPageBreak/>
              <w:t>Attachment A -PGC Habitat Project Area</w:t>
            </w:r>
          </w:p>
        </w:tc>
        <w:tc>
          <w:tcPr>
            <w:tcW w:w="4594" w:type="dxa"/>
            <w:tcBorders>
              <w:top w:val="nil"/>
              <w:left w:val="nil"/>
              <w:bottom w:val="nil"/>
              <w:right w:val="nil"/>
            </w:tcBorders>
            <w:shd w:val="clear" w:color="auto" w:fill="auto"/>
            <w:noWrap/>
            <w:vAlign w:val="bottom"/>
            <w:hideMark/>
          </w:tcPr>
          <w:p w14:paraId="387983AB" w14:textId="77777777" w:rsidR="00071FBE" w:rsidRPr="00031189" w:rsidRDefault="00071FBE" w:rsidP="00071FBE">
            <w:pPr>
              <w:widowControl/>
              <w:autoSpaceDE/>
              <w:autoSpaceDN/>
              <w:jc w:val="center"/>
              <w:rPr>
                <w:rFonts w:eastAsia="Times New Roman"/>
                <w:b/>
                <w:bCs/>
                <w:sz w:val="28"/>
                <w:szCs w:val="28"/>
              </w:rPr>
            </w:pPr>
          </w:p>
        </w:tc>
      </w:tr>
      <w:tr w:rsidR="00071FBE" w:rsidRPr="00031189" w14:paraId="00083510" w14:textId="77777777" w:rsidTr="00071FBE">
        <w:trPr>
          <w:trHeight w:val="336"/>
        </w:trPr>
        <w:tc>
          <w:tcPr>
            <w:tcW w:w="3111" w:type="dxa"/>
            <w:gridSpan w:val="3"/>
            <w:vMerge w:val="restart"/>
            <w:tcBorders>
              <w:top w:val="nil"/>
              <w:left w:val="single" w:sz="4" w:space="0" w:color="auto"/>
              <w:bottom w:val="single" w:sz="4" w:space="0" w:color="000000"/>
              <w:right w:val="single" w:sz="4" w:space="0" w:color="000000"/>
            </w:tcBorders>
            <w:shd w:val="clear" w:color="auto" w:fill="auto"/>
            <w:noWrap/>
            <w:vAlign w:val="bottom"/>
            <w:hideMark/>
          </w:tcPr>
          <w:p w14:paraId="77F5C266" w14:textId="77777777" w:rsidR="00071FBE" w:rsidRPr="00031189" w:rsidRDefault="00071FBE" w:rsidP="00071FBE">
            <w:pPr>
              <w:widowControl/>
              <w:autoSpaceDE/>
              <w:autoSpaceDN/>
              <w:jc w:val="center"/>
              <w:rPr>
                <w:rFonts w:eastAsia="Times New Roman"/>
                <w:b/>
                <w:bCs/>
                <w:sz w:val="20"/>
                <w:szCs w:val="20"/>
              </w:rPr>
            </w:pPr>
            <w:r w:rsidRPr="00031189">
              <w:rPr>
                <w:rFonts w:eastAsia="Times New Roman"/>
                <w:b/>
                <w:bCs/>
                <w:sz w:val="20"/>
                <w:szCs w:val="20"/>
              </w:rPr>
              <w:t> </w:t>
            </w:r>
          </w:p>
        </w:tc>
        <w:tc>
          <w:tcPr>
            <w:tcW w:w="1027" w:type="dxa"/>
            <w:vMerge w:val="restart"/>
            <w:tcBorders>
              <w:top w:val="nil"/>
              <w:left w:val="single" w:sz="4" w:space="0" w:color="auto"/>
              <w:bottom w:val="double" w:sz="6" w:space="0" w:color="000000"/>
              <w:right w:val="single" w:sz="4" w:space="0" w:color="auto"/>
            </w:tcBorders>
            <w:shd w:val="clear" w:color="auto" w:fill="auto"/>
            <w:vAlign w:val="center"/>
            <w:hideMark/>
          </w:tcPr>
          <w:p w14:paraId="2A2FBADE" w14:textId="77777777" w:rsidR="00071FBE" w:rsidRPr="00031189" w:rsidRDefault="00071FBE" w:rsidP="00071FBE">
            <w:pPr>
              <w:widowControl/>
              <w:autoSpaceDE/>
              <w:autoSpaceDN/>
              <w:jc w:val="center"/>
              <w:rPr>
                <w:rFonts w:eastAsia="Times New Roman"/>
                <w:b/>
                <w:bCs/>
                <w:sz w:val="20"/>
                <w:szCs w:val="20"/>
              </w:rPr>
            </w:pPr>
          </w:p>
        </w:tc>
        <w:tc>
          <w:tcPr>
            <w:tcW w:w="1517" w:type="dxa"/>
            <w:vMerge w:val="restart"/>
            <w:tcBorders>
              <w:top w:val="nil"/>
              <w:left w:val="single" w:sz="4" w:space="0" w:color="auto"/>
              <w:bottom w:val="double" w:sz="6" w:space="0" w:color="000000"/>
              <w:right w:val="single" w:sz="4" w:space="0" w:color="auto"/>
            </w:tcBorders>
            <w:shd w:val="clear" w:color="auto" w:fill="auto"/>
            <w:vAlign w:val="center"/>
            <w:hideMark/>
          </w:tcPr>
          <w:p w14:paraId="04209B36" w14:textId="4CC08212" w:rsidR="00071FBE" w:rsidRPr="00031189" w:rsidRDefault="00071FBE" w:rsidP="00071FBE">
            <w:pPr>
              <w:widowControl/>
              <w:autoSpaceDE/>
              <w:autoSpaceDN/>
              <w:rPr>
                <w:rFonts w:eastAsia="Times New Roman"/>
                <w:b/>
                <w:bCs/>
                <w:sz w:val="20"/>
                <w:szCs w:val="20"/>
              </w:rPr>
            </w:pPr>
            <w:r>
              <w:rPr>
                <w:rFonts w:eastAsia="Times New Roman"/>
                <w:b/>
                <w:bCs/>
                <w:sz w:val="20"/>
                <w:szCs w:val="20"/>
              </w:rPr>
              <w:t>Hand Felling</w:t>
            </w:r>
          </w:p>
        </w:tc>
        <w:tc>
          <w:tcPr>
            <w:tcW w:w="1095" w:type="dxa"/>
            <w:vMerge w:val="restart"/>
            <w:tcBorders>
              <w:top w:val="nil"/>
              <w:left w:val="single" w:sz="4" w:space="0" w:color="auto"/>
              <w:bottom w:val="double" w:sz="6" w:space="0" w:color="000000"/>
              <w:right w:val="single" w:sz="4" w:space="0" w:color="auto"/>
            </w:tcBorders>
            <w:shd w:val="clear" w:color="auto" w:fill="auto"/>
            <w:vAlign w:val="center"/>
            <w:hideMark/>
          </w:tcPr>
          <w:p w14:paraId="71EF21CF" w14:textId="77777777" w:rsidR="00071FBE" w:rsidRPr="00031189" w:rsidRDefault="00071FBE" w:rsidP="00071FBE">
            <w:pPr>
              <w:widowControl/>
              <w:autoSpaceDE/>
              <w:autoSpaceDN/>
              <w:rPr>
                <w:rFonts w:eastAsia="Times New Roman"/>
                <w:b/>
                <w:bCs/>
                <w:color w:val="000000"/>
                <w:sz w:val="20"/>
                <w:szCs w:val="20"/>
              </w:rPr>
            </w:pPr>
            <w:r>
              <w:rPr>
                <w:rFonts w:eastAsia="Times New Roman"/>
                <w:b/>
                <w:bCs/>
                <w:color w:val="000000"/>
                <w:sz w:val="20"/>
                <w:szCs w:val="20"/>
              </w:rPr>
              <w:t>Machine or Hand Felling</w:t>
            </w:r>
          </w:p>
        </w:tc>
        <w:tc>
          <w:tcPr>
            <w:tcW w:w="2070" w:type="dxa"/>
            <w:vMerge w:val="restart"/>
            <w:tcBorders>
              <w:top w:val="nil"/>
              <w:left w:val="single" w:sz="4" w:space="0" w:color="auto"/>
              <w:bottom w:val="double" w:sz="6" w:space="0" w:color="000000"/>
              <w:right w:val="single" w:sz="4" w:space="0" w:color="auto"/>
            </w:tcBorders>
            <w:shd w:val="clear" w:color="auto" w:fill="auto"/>
            <w:vAlign w:val="bottom"/>
            <w:hideMark/>
          </w:tcPr>
          <w:p w14:paraId="7DF0EF11" w14:textId="77777777" w:rsidR="00071FBE" w:rsidRPr="00031189" w:rsidRDefault="00071FBE" w:rsidP="00071FBE">
            <w:pPr>
              <w:widowControl/>
              <w:autoSpaceDE/>
              <w:autoSpaceDN/>
              <w:rPr>
                <w:rFonts w:eastAsia="Times New Roman"/>
                <w:b/>
                <w:bCs/>
                <w:color w:val="000000"/>
                <w:sz w:val="20"/>
                <w:szCs w:val="20"/>
              </w:rPr>
            </w:pPr>
          </w:p>
        </w:tc>
        <w:tc>
          <w:tcPr>
            <w:tcW w:w="914" w:type="dxa"/>
            <w:vMerge w:val="restart"/>
            <w:tcBorders>
              <w:top w:val="nil"/>
              <w:left w:val="single" w:sz="4" w:space="0" w:color="auto"/>
              <w:bottom w:val="double" w:sz="6" w:space="0" w:color="000000"/>
              <w:right w:val="single" w:sz="4" w:space="0" w:color="auto"/>
            </w:tcBorders>
            <w:shd w:val="clear" w:color="auto" w:fill="auto"/>
            <w:vAlign w:val="bottom"/>
            <w:hideMark/>
          </w:tcPr>
          <w:p w14:paraId="1F105C88" w14:textId="77777777" w:rsidR="00071FBE" w:rsidRPr="00031189" w:rsidRDefault="00071FBE" w:rsidP="00071FBE">
            <w:pPr>
              <w:widowControl/>
              <w:autoSpaceDE/>
              <w:autoSpaceDN/>
              <w:rPr>
                <w:rFonts w:eastAsia="Times New Roman"/>
                <w:b/>
                <w:bCs/>
                <w:sz w:val="20"/>
                <w:szCs w:val="20"/>
              </w:rPr>
            </w:pPr>
          </w:p>
        </w:tc>
        <w:tc>
          <w:tcPr>
            <w:tcW w:w="4594" w:type="dxa"/>
            <w:tcBorders>
              <w:top w:val="nil"/>
              <w:left w:val="nil"/>
              <w:bottom w:val="nil"/>
              <w:right w:val="nil"/>
            </w:tcBorders>
            <w:shd w:val="clear" w:color="auto" w:fill="auto"/>
            <w:noWrap/>
            <w:vAlign w:val="bottom"/>
            <w:hideMark/>
          </w:tcPr>
          <w:p w14:paraId="51BAA2E6" w14:textId="77777777" w:rsidR="00071FBE" w:rsidRPr="00031189" w:rsidRDefault="00071FBE" w:rsidP="00071FBE">
            <w:pPr>
              <w:widowControl/>
              <w:autoSpaceDE/>
              <w:autoSpaceDN/>
              <w:jc w:val="center"/>
              <w:rPr>
                <w:rFonts w:eastAsia="Times New Roman"/>
                <w:b/>
                <w:bCs/>
                <w:sz w:val="20"/>
                <w:szCs w:val="20"/>
              </w:rPr>
            </w:pPr>
          </w:p>
        </w:tc>
      </w:tr>
      <w:tr w:rsidR="00071FBE" w:rsidRPr="00031189" w14:paraId="686BA3D5" w14:textId="77777777" w:rsidTr="00071FBE">
        <w:trPr>
          <w:trHeight w:val="567"/>
        </w:trPr>
        <w:tc>
          <w:tcPr>
            <w:tcW w:w="3111" w:type="dxa"/>
            <w:gridSpan w:val="3"/>
            <w:vMerge/>
            <w:tcBorders>
              <w:top w:val="nil"/>
              <w:left w:val="single" w:sz="4" w:space="0" w:color="auto"/>
              <w:bottom w:val="single" w:sz="4" w:space="0" w:color="000000"/>
              <w:right w:val="single" w:sz="4" w:space="0" w:color="000000"/>
            </w:tcBorders>
            <w:shd w:val="clear" w:color="auto" w:fill="auto"/>
            <w:vAlign w:val="center"/>
            <w:hideMark/>
          </w:tcPr>
          <w:p w14:paraId="55E862AE" w14:textId="77777777" w:rsidR="00071FBE" w:rsidRPr="00031189" w:rsidRDefault="00071FBE" w:rsidP="00071FBE">
            <w:pPr>
              <w:widowControl/>
              <w:autoSpaceDE/>
              <w:autoSpaceDN/>
              <w:rPr>
                <w:rFonts w:eastAsia="Times New Roman"/>
                <w:b/>
                <w:bCs/>
                <w:sz w:val="20"/>
                <w:szCs w:val="20"/>
              </w:rPr>
            </w:pPr>
          </w:p>
        </w:tc>
        <w:tc>
          <w:tcPr>
            <w:tcW w:w="1027" w:type="dxa"/>
            <w:vMerge/>
            <w:tcBorders>
              <w:top w:val="nil"/>
              <w:left w:val="single" w:sz="4" w:space="0" w:color="auto"/>
              <w:bottom w:val="double" w:sz="6" w:space="0" w:color="000000"/>
              <w:right w:val="single" w:sz="4" w:space="0" w:color="auto"/>
            </w:tcBorders>
            <w:shd w:val="clear" w:color="auto" w:fill="auto"/>
            <w:vAlign w:val="center"/>
            <w:hideMark/>
          </w:tcPr>
          <w:p w14:paraId="4F1E8C12" w14:textId="77777777" w:rsidR="00071FBE" w:rsidRPr="00031189" w:rsidRDefault="00071FBE" w:rsidP="00071FBE">
            <w:pPr>
              <w:widowControl/>
              <w:autoSpaceDE/>
              <w:autoSpaceDN/>
              <w:rPr>
                <w:rFonts w:eastAsia="Times New Roman"/>
                <w:b/>
                <w:bCs/>
                <w:sz w:val="20"/>
                <w:szCs w:val="20"/>
              </w:rPr>
            </w:pPr>
          </w:p>
        </w:tc>
        <w:tc>
          <w:tcPr>
            <w:tcW w:w="1517" w:type="dxa"/>
            <w:vMerge/>
            <w:tcBorders>
              <w:top w:val="nil"/>
              <w:left w:val="single" w:sz="4" w:space="0" w:color="auto"/>
              <w:bottom w:val="double" w:sz="6" w:space="0" w:color="000000"/>
              <w:right w:val="single" w:sz="4" w:space="0" w:color="auto"/>
            </w:tcBorders>
            <w:shd w:val="clear" w:color="auto" w:fill="auto"/>
            <w:vAlign w:val="center"/>
            <w:hideMark/>
          </w:tcPr>
          <w:p w14:paraId="61F0745D" w14:textId="77777777" w:rsidR="00071FBE" w:rsidRPr="00031189" w:rsidRDefault="00071FBE" w:rsidP="00071FBE">
            <w:pPr>
              <w:widowControl/>
              <w:autoSpaceDE/>
              <w:autoSpaceDN/>
              <w:rPr>
                <w:rFonts w:eastAsia="Times New Roman"/>
                <w:b/>
                <w:bCs/>
                <w:sz w:val="20"/>
                <w:szCs w:val="20"/>
              </w:rPr>
            </w:pPr>
          </w:p>
        </w:tc>
        <w:tc>
          <w:tcPr>
            <w:tcW w:w="1095" w:type="dxa"/>
            <w:vMerge/>
            <w:tcBorders>
              <w:top w:val="nil"/>
              <w:left w:val="single" w:sz="4" w:space="0" w:color="auto"/>
              <w:bottom w:val="double" w:sz="6" w:space="0" w:color="000000"/>
              <w:right w:val="single" w:sz="4" w:space="0" w:color="auto"/>
            </w:tcBorders>
            <w:shd w:val="clear" w:color="auto" w:fill="auto"/>
            <w:vAlign w:val="center"/>
            <w:hideMark/>
          </w:tcPr>
          <w:p w14:paraId="60AD0E37" w14:textId="77777777" w:rsidR="00071FBE" w:rsidRPr="00031189" w:rsidRDefault="00071FBE" w:rsidP="00071FBE">
            <w:pPr>
              <w:widowControl/>
              <w:autoSpaceDE/>
              <w:autoSpaceDN/>
              <w:rPr>
                <w:rFonts w:eastAsia="Times New Roman"/>
                <w:b/>
                <w:bCs/>
                <w:color w:val="000000"/>
                <w:sz w:val="20"/>
                <w:szCs w:val="20"/>
              </w:rPr>
            </w:pPr>
          </w:p>
        </w:tc>
        <w:tc>
          <w:tcPr>
            <w:tcW w:w="2070" w:type="dxa"/>
            <w:vMerge/>
            <w:tcBorders>
              <w:top w:val="nil"/>
              <w:left w:val="single" w:sz="4" w:space="0" w:color="auto"/>
              <w:bottom w:val="double" w:sz="6" w:space="0" w:color="000000"/>
              <w:right w:val="single" w:sz="4" w:space="0" w:color="auto"/>
            </w:tcBorders>
            <w:shd w:val="clear" w:color="auto" w:fill="auto"/>
            <w:vAlign w:val="center"/>
            <w:hideMark/>
          </w:tcPr>
          <w:p w14:paraId="6A074C8A" w14:textId="77777777" w:rsidR="00071FBE" w:rsidRPr="00031189" w:rsidRDefault="00071FBE" w:rsidP="00071FBE">
            <w:pPr>
              <w:widowControl/>
              <w:autoSpaceDE/>
              <w:autoSpaceDN/>
              <w:rPr>
                <w:rFonts w:eastAsia="Times New Roman"/>
                <w:b/>
                <w:bCs/>
                <w:color w:val="000000"/>
                <w:sz w:val="20"/>
                <w:szCs w:val="20"/>
              </w:rPr>
            </w:pPr>
          </w:p>
        </w:tc>
        <w:tc>
          <w:tcPr>
            <w:tcW w:w="914" w:type="dxa"/>
            <w:vMerge/>
            <w:tcBorders>
              <w:top w:val="nil"/>
              <w:left w:val="single" w:sz="4" w:space="0" w:color="auto"/>
              <w:bottom w:val="double" w:sz="6" w:space="0" w:color="000000"/>
              <w:right w:val="single" w:sz="4" w:space="0" w:color="auto"/>
            </w:tcBorders>
            <w:shd w:val="clear" w:color="auto" w:fill="auto"/>
            <w:vAlign w:val="center"/>
            <w:hideMark/>
          </w:tcPr>
          <w:p w14:paraId="35102DF0" w14:textId="77777777" w:rsidR="00071FBE" w:rsidRPr="00031189" w:rsidRDefault="00071FBE" w:rsidP="00071FBE">
            <w:pPr>
              <w:widowControl/>
              <w:autoSpaceDE/>
              <w:autoSpaceDN/>
              <w:rPr>
                <w:rFonts w:eastAsia="Times New Roman"/>
                <w:b/>
                <w:bCs/>
                <w:sz w:val="20"/>
                <w:szCs w:val="20"/>
              </w:rPr>
            </w:pPr>
          </w:p>
        </w:tc>
        <w:tc>
          <w:tcPr>
            <w:tcW w:w="4594" w:type="dxa"/>
            <w:tcBorders>
              <w:top w:val="nil"/>
              <w:left w:val="nil"/>
              <w:bottom w:val="nil"/>
              <w:right w:val="nil"/>
            </w:tcBorders>
            <w:shd w:val="clear" w:color="auto" w:fill="auto"/>
            <w:noWrap/>
            <w:vAlign w:val="bottom"/>
            <w:hideMark/>
          </w:tcPr>
          <w:p w14:paraId="48BF27EE" w14:textId="77777777" w:rsidR="00071FBE" w:rsidRPr="00031189" w:rsidRDefault="00071FBE" w:rsidP="00071FBE">
            <w:pPr>
              <w:widowControl/>
              <w:autoSpaceDE/>
              <w:autoSpaceDN/>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071FBE" w:rsidRPr="00031189" w14:paraId="1B3C167B" w14:textId="77777777" w:rsidTr="00071FBE">
        <w:trPr>
          <w:trHeight w:val="673"/>
        </w:trPr>
        <w:tc>
          <w:tcPr>
            <w:tcW w:w="946" w:type="dxa"/>
            <w:tcBorders>
              <w:top w:val="nil"/>
              <w:left w:val="single" w:sz="4" w:space="0" w:color="auto"/>
              <w:bottom w:val="double" w:sz="6" w:space="0" w:color="auto"/>
              <w:right w:val="single" w:sz="4" w:space="0" w:color="auto"/>
            </w:tcBorders>
            <w:shd w:val="clear" w:color="auto" w:fill="auto"/>
            <w:noWrap/>
            <w:vAlign w:val="center"/>
            <w:hideMark/>
          </w:tcPr>
          <w:p w14:paraId="0479226F" w14:textId="77777777" w:rsidR="00071FBE" w:rsidRPr="00031189" w:rsidRDefault="00071FBE" w:rsidP="00071FBE">
            <w:pPr>
              <w:widowControl/>
              <w:autoSpaceDE/>
              <w:autoSpaceDN/>
              <w:jc w:val="center"/>
              <w:rPr>
                <w:rFonts w:eastAsia="Times New Roman"/>
                <w:b/>
                <w:bCs/>
                <w:sz w:val="20"/>
                <w:szCs w:val="20"/>
              </w:rPr>
            </w:pPr>
            <w:r w:rsidRPr="00031189">
              <w:rPr>
                <w:rFonts w:eastAsia="Times New Roman"/>
                <w:b/>
                <w:bCs/>
                <w:sz w:val="20"/>
                <w:szCs w:val="20"/>
              </w:rPr>
              <w:t>Region</w:t>
            </w:r>
          </w:p>
        </w:tc>
        <w:tc>
          <w:tcPr>
            <w:tcW w:w="701" w:type="dxa"/>
            <w:tcBorders>
              <w:top w:val="nil"/>
              <w:left w:val="nil"/>
              <w:bottom w:val="double" w:sz="6" w:space="0" w:color="auto"/>
              <w:right w:val="single" w:sz="4" w:space="0" w:color="auto"/>
            </w:tcBorders>
            <w:shd w:val="clear" w:color="auto" w:fill="auto"/>
            <w:noWrap/>
            <w:vAlign w:val="center"/>
            <w:hideMark/>
          </w:tcPr>
          <w:p w14:paraId="362AC00F" w14:textId="77777777" w:rsidR="00071FBE" w:rsidRPr="00031189" w:rsidRDefault="00071FBE" w:rsidP="00071FBE">
            <w:pPr>
              <w:widowControl/>
              <w:autoSpaceDE/>
              <w:autoSpaceDN/>
              <w:jc w:val="center"/>
              <w:rPr>
                <w:rFonts w:eastAsia="Times New Roman"/>
                <w:b/>
                <w:bCs/>
                <w:sz w:val="20"/>
                <w:szCs w:val="20"/>
              </w:rPr>
            </w:pPr>
            <w:r w:rsidRPr="00031189">
              <w:rPr>
                <w:rFonts w:eastAsia="Times New Roman"/>
                <w:b/>
                <w:bCs/>
                <w:sz w:val="20"/>
                <w:szCs w:val="20"/>
              </w:rPr>
              <w:t>SGL</w:t>
            </w:r>
          </w:p>
        </w:tc>
        <w:tc>
          <w:tcPr>
            <w:tcW w:w="1464" w:type="dxa"/>
            <w:tcBorders>
              <w:top w:val="nil"/>
              <w:left w:val="nil"/>
              <w:bottom w:val="double" w:sz="6" w:space="0" w:color="auto"/>
              <w:right w:val="single" w:sz="4" w:space="0" w:color="auto"/>
            </w:tcBorders>
            <w:shd w:val="clear" w:color="auto" w:fill="auto"/>
            <w:noWrap/>
            <w:vAlign w:val="center"/>
            <w:hideMark/>
          </w:tcPr>
          <w:p w14:paraId="2116E115" w14:textId="77777777" w:rsidR="00071FBE" w:rsidRPr="00031189" w:rsidRDefault="00071FBE" w:rsidP="00071FBE">
            <w:pPr>
              <w:widowControl/>
              <w:autoSpaceDE/>
              <w:autoSpaceDN/>
              <w:jc w:val="center"/>
              <w:rPr>
                <w:rFonts w:eastAsia="Times New Roman"/>
                <w:b/>
                <w:bCs/>
                <w:sz w:val="20"/>
                <w:szCs w:val="20"/>
              </w:rPr>
            </w:pPr>
            <w:r w:rsidRPr="00031189">
              <w:rPr>
                <w:rFonts w:eastAsia="Times New Roman"/>
                <w:b/>
                <w:bCs/>
                <w:sz w:val="20"/>
                <w:szCs w:val="20"/>
              </w:rPr>
              <w:t>Project Name</w:t>
            </w:r>
          </w:p>
        </w:tc>
        <w:tc>
          <w:tcPr>
            <w:tcW w:w="1027" w:type="dxa"/>
            <w:tcBorders>
              <w:top w:val="nil"/>
              <w:left w:val="nil"/>
              <w:bottom w:val="double" w:sz="6" w:space="0" w:color="auto"/>
              <w:right w:val="single" w:sz="4" w:space="0" w:color="auto"/>
            </w:tcBorders>
            <w:shd w:val="clear" w:color="auto" w:fill="auto"/>
            <w:noWrap/>
            <w:vAlign w:val="center"/>
            <w:hideMark/>
          </w:tcPr>
          <w:p w14:paraId="05C5B01C" w14:textId="77777777" w:rsidR="00071FBE" w:rsidRPr="00031189" w:rsidRDefault="00071FBE" w:rsidP="00071FBE">
            <w:pPr>
              <w:widowControl/>
              <w:autoSpaceDE/>
              <w:autoSpaceDN/>
              <w:rPr>
                <w:rFonts w:eastAsia="Times New Roman"/>
                <w:b/>
                <w:bCs/>
                <w:sz w:val="20"/>
                <w:szCs w:val="20"/>
              </w:rPr>
            </w:pPr>
          </w:p>
        </w:tc>
        <w:tc>
          <w:tcPr>
            <w:tcW w:w="1517" w:type="dxa"/>
            <w:tcBorders>
              <w:top w:val="nil"/>
              <w:left w:val="nil"/>
              <w:bottom w:val="double" w:sz="6" w:space="0" w:color="auto"/>
              <w:right w:val="single" w:sz="4" w:space="0" w:color="auto"/>
            </w:tcBorders>
            <w:shd w:val="clear" w:color="auto" w:fill="auto"/>
            <w:noWrap/>
            <w:vAlign w:val="center"/>
            <w:hideMark/>
          </w:tcPr>
          <w:p w14:paraId="0C01CE9C" w14:textId="77777777" w:rsidR="00071FBE" w:rsidRPr="00031189" w:rsidRDefault="00071FBE" w:rsidP="00071FBE">
            <w:pPr>
              <w:widowControl/>
              <w:autoSpaceDE/>
              <w:autoSpaceDN/>
              <w:jc w:val="center"/>
              <w:rPr>
                <w:rFonts w:eastAsia="Times New Roman"/>
                <w:b/>
                <w:bCs/>
                <w:sz w:val="20"/>
                <w:szCs w:val="20"/>
              </w:rPr>
            </w:pPr>
          </w:p>
        </w:tc>
        <w:tc>
          <w:tcPr>
            <w:tcW w:w="1095" w:type="dxa"/>
            <w:tcBorders>
              <w:top w:val="nil"/>
              <w:left w:val="nil"/>
              <w:bottom w:val="double" w:sz="6" w:space="0" w:color="auto"/>
              <w:right w:val="single" w:sz="4" w:space="0" w:color="auto"/>
            </w:tcBorders>
            <w:shd w:val="clear" w:color="auto" w:fill="auto"/>
            <w:vAlign w:val="center"/>
            <w:hideMark/>
          </w:tcPr>
          <w:p w14:paraId="3C5FDF22" w14:textId="77777777" w:rsidR="00071FBE" w:rsidRPr="00031189" w:rsidRDefault="00071FBE" w:rsidP="00071FBE">
            <w:pPr>
              <w:widowControl/>
              <w:autoSpaceDE/>
              <w:autoSpaceDN/>
              <w:rPr>
                <w:rFonts w:eastAsia="Times New Roman"/>
                <w:b/>
                <w:bCs/>
                <w:sz w:val="20"/>
                <w:szCs w:val="20"/>
              </w:rPr>
            </w:pPr>
            <w:r>
              <w:rPr>
                <w:rFonts w:eastAsia="Times New Roman"/>
                <w:b/>
                <w:bCs/>
                <w:sz w:val="20"/>
                <w:szCs w:val="20"/>
              </w:rPr>
              <w:t>Acres</w:t>
            </w:r>
          </w:p>
        </w:tc>
        <w:tc>
          <w:tcPr>
            <w:tcW w:w="2070" w:type="dxa"/>
            <w:tcBorders>
              <w:top w:val="nil"/>
              <w:left w:val="nil"/>
              <w:bottom w:val="double" w:sz="6" w:space="0" w:color="auto"/>
              <w:right w:val="single" w:sz="4" w:space="0" w:color="auto"/>
            </w:tcBorders>
            <w:shd w:val="clear" w:color="auto" w:fill="auto"/>
            <w:vAlign w:val="center"/>
            <w:hideMark/>
          </w:tcPr>
          <w:p w14:paraId="44FFF87D" w14:textId="77777777" w:rsidR="00071FBE" w:rsidRPr="00185A27" w:rsidRDefault="00071FBE" w:rsidP="00071FBE">
            <w:pPr>
              <w:widowControl/>
              <w:autoSpaceDE/>
              <w:autoSpaceDN/>
              <w:jc w:val="center"/>
              <w:rPr>
                <w:rFonts w:eastAsia="Times New Roman"/>
                <w:sz w:val="20"/>
                <w:szCs w:val="20"/>
              </w:rPr>
            </w:pPr>
            <w:r w:rsidRPr="00185A27">
              <w:rPr>
                <w:rFonts w:eastAsia="Times New Roman"/>
                <w:sz w:val="20"/>
                <w:szCs w:val="20"/>
              </w:rPr>
              <w:t># stems per acre</w:t>
            </w:r>
            <w:r>
              <w:rPr>
                <w:rFonts w:eastAsia="Times New Roman"/>
                <w:sz w:val="20"/>
                <w:szCs w:val="20"/>
              </w:rPr>
              <w:t xml:space="preserve"> by diameter</w:t>
            </w:r>
          </w:p>
        </w:tc>
        <w:tc>
          <w:tcPr>
            <w:tcW w:w="914" w:type="dxa"/>
            <w:vMerge/>
            <w:tcBorders>
              <w:top w:val="nil"/>
              <w:left w:val="single" w:sz="4" w:space="0" w:color="auto"/>
              <w:bottom w:val="double" w:sz="6" w:space="0" w:color="000000"/>
              <w:right w:val="single" w:sz="4" w:space="0" w:color="auto"/>
            </w:tcBorders>
            <w:shd w:val="clear" w:color="auto" w:fill="auto"/>
            <w:vAlign w:val="center"/>
            <w:hideMark/>
          </w:tcPr>
          <w:p w14:paraId="2AECA4C9" w14:textId="77777777" w:rsidR="00071FBE" w:rsidRPr="00031189" w:rsidRDefault="00071FBE" w:rsidP="00071FBE">
            <w:pPr>
              <w:widowControl/>
              <w:autoSpaceDE/>
              <w:autoSpaceDN/>
              <w:rPr>
                <w:rFonts w:eastAsia="Times New Roman"/>
                <w:b/>
                <w:bCs/>
                <w:sz w:val="20"/>
                <w:szCs w:val="20"/>
              </w:rPr>
            </w:pPr>
          </w:p>
        </w:tc>
        <w:tc>
          <w:tcPr>
            <w:tcW w:w="4594" w:type="dxa"/>
            <w:tcBorders>
              <w:top w:val="single" w:sz="4" w:space="0" w:color="auto"/>
              <w:left w:val="nil"/>
              <w:bottom w:val="single" w:sz="8" w:space="0" w:color="auto"/>
              <w:right w:val="single" w:sz="4" w:space="0" w:color="auto"/>
            </w:tcBorders>
            <w:shd w:val="clear" w:color="auto" w:fill="auto"/>
            <w:noWrap/>
            <w:vAlign w:val="center"/>
            <w:hideMark/>
          </w:tcPr>
          <w:p w14:paraId="537A7089" w14:textId="77777777" w:rsidR="00071FBE" w:rsidRPr="00031189" w:rsidRDefault="00071FBE" w:rsidP="00071FBE">
            <w:pPr>
              <w:widowControl/>
              <w:autoSpaceDE/>
              <w:autoSpaceDN/>
              <w:jc w:val="center"/>
              <w:rPr>
                <w:rFonts w:eastAsia="Times New Roman"/>
                <w:b/>
                <w:bCs/>
                <w:sz w:val="20"/>
                <w:szCs w:val="20"/>
              </w:rPr>
            </w:pPr>
            <w:r w:rsidRPr="00031189">
              <w:rPr>
                <w:rFonts w:eastAsia="Times New Roman"/>
                <w:b/>
                <w:bCs/>
                <w:sz w:val="20"/>
                <w:szCs w:val="20"/>
              </w:rPr>
              <w:t>Description of work (diameter range and species to be treated)</w:t>
            </w:r>
          </w:p>
        </w:tc>
      </w:tr>
      <w:tr w:rsidR="00071FBE" w:rsidRPr="00031189" w14:paraId="73AB64DB" w14:textId="77777777" w:rsidTr="009020F1">
        <w:trPr>
          <w:trHeight w:val="1458"/>
        </w:trPr>
        <w:tc>
          <w:tcPr>
            <w:tcW w:w="94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B3736EF" w14:textId="77777777" w:rsidR="00071FBE" w:rsidRPr="00031189" w:rsidRDefault="00071FBE" w:rsidP="00071FBE">
            <w:pPr>
              <w:widowControl/>
              <w:autoSpaceDE/>
              <w:autoSpaceDN/>
              <w:jc w:val="center"/>
              <w:rPr>
                <w:rFonts w:eastAsia="Times New Roman"/>
                <w:b/>
                <w:bCs/>
                <w:sz w:val="20"/>
                <w:szCs w:val="20"/>
              </w:rPr>
            </w:pPr>
            <w:r w:rsidRPr="00031189">
              <w:rPr>
                <w:rFonts w:eastAsia="Times New Roman"/>
                <w:b/>
                <w:bCs/>
                <w:sz w:val="20"/>
                <w:szCs w:val="20"/>
              </w:rPr>
              <w:t>NE</w:t>
            </w:r>
          </w:p>
        </w:tc>
        <w:tc>
          <w:tcPr>
            <w:tcW w:w="701" w:type="dxa"/>
            <w:tcBorders>
              <w:top w:val="nil"/>
              <w:left w:val="nil"/>
              <w:bottom w:val="single" w:sz="4" w:space="0" w:color="auto"/>
              <w:right w:val="single" w:sz="4" w:space="0" w:color="auto"/>
            </w:tcBorders>
            <w:shd w:val="clear" w:color="auto" w:fill="auto"/>
            <w:noWrap/>
            <w:vAlign w:val="center"/>
          </w:tcPr>
          <w:p w14:paraId="40436F40" w14:textId="75C87E40" w:rsidR="00071FBE" w:rsidRPr="00031189" w:rsidRDefault="0092687E" w:rsidP="00071FBE">
            <w:pPr>
              <w:widowControl/>
              <w:autoSpaceDE/>
              <w:autoSpaceDN/>
              <w:jc w:val="center"/>
              <w:rPr>
                <w:rFonts w:eastAsia="Times New Roman"/>
                <w:sz w:val="20"/>
                <w:szCs w:val="20"/>
              </w:rPr>
            </w:pPr>
            <w:r>
              <w:rPr>
                <w:rFonts w:eastAsia="Times New Roman"/>
                <w:sz w:val="20"/>
                <w:szCs w:val="20"/>
              </w:rPr>
              <w:t>13</w:t>
            </w:r>
          </w:p>
        </w:tc>
        <w:tc>
          <w:tcPr>
            <w:tcW w:w="1464" w:type="dxa"/>
            <w:tcBorders>
              <w:top w:val="double" w:sz="6" w:space="0" w:color="auto"/>
              <w:left w:val="nil"/>
              <w:bottom w:val="single" w:sz="4" w:space="0" w:color="auto"/>
              <w:right w:val="nil"/>
            </w:tcBorders>
            <w:shd w:val="clear" w:color="auto" w:fill="auto"/>
            <w:noWrap/>
            <w:vAlign w:val="center"/>
          </w:tcPr>
          <w:p w14:paraId="64FD6B4C" w14:textId="79E78F02" w:rsidR="00071FBE" w:rsidRDefault="00E97CD3" w:rsidP="00071FBE">
            <w:pPr>
              <w:widowControl/>
              <w:autoSpaceDE/>
              <w:autoSpaceDN/>
              <w:rPr>
                <w:rFonts w:eastAsia="Times New Roman"/>
                <w:sz w:val="20"/>
                <w:szCs w:val="20"/>
              </w:rPr>
            </w:pPr>
            <w:r>
              <w:rPr>
                <w:rFonts w:eastAsia="Times New Roman"/>
                <w:sz w:val="20"/>
                <w:szCs w:val="20"/>
              </w:rPr>
              <w:t xml:space="preserve"> </w:t>
            </w:r>
            <w:r w:rsidR="0092687E">
              <w:rPr>
                <w:rFonts w:eastAsia="Times New Roman"/>
                <w:sz w:val="20"/>
                <w:szCs w:val="20"/>
              </w:rPr>
              <w:t>Ghillie Greg</w:t>
            </w:r>
          </w:p>
          <w:p w14:paraId="760FD0F9" w14:textId="436644E0" w:rsidR="0092687E" w:rsidRPr="00031189" w:rsidRDefault="00E97CD3" w:rsidP="00071FBE">
            <w:pPr>
              <w:widowControl/>
              <w:autoSpaceDE/>
              <w:autoSpaceDN/>
              <w:rPr>
                <w:rFonts w:eastAsia="Times New Roman"/>
                <w:sz w:val="20"/>
                <w:szCs w:val="20"/>
              </w:rPr>
            </w:pPr>
            <w:r>
              <w:rPr>
                <w:rFonts w:eastAsia="Times New Roman"/>
                <w:sz w:val="20"/>
                <w:szCs w:val="20"/>
              </w:rPr>
              <w:t xml:space="preserve"> </w:t>
            </w:r>
            <w:r w:rsidR="0092687E">
              <w:rPr>
                <w:rFonts w:eastAsia="Times New Roman"/>
                <w:sz w:val="20"/>
                <w:szCs w:val="20"/>
              </w:rPr>
              <w:t>Block 1</w:t>
            </w:r>
          </w:p>
        </w:tc>
        <w:tc>
          <w:tcPr>
            <w:tcW w:w="1027" w:type="dxa"/>
            <w:tcBorders>
              <w:top w:val="nil"/>
              <w:left w:val="single" w:sz="4" w:space="0" w:color="auto"/>
              <w:bottom w:val="single" w:sz="4" w:space="0" w:color="auto"/>
              <w:right w:val="single" w:sz="4" w:space="0" w:color="auto"/>
            </w:tcBorders>
            <w:shd w:val="clear" w:color="auto" w:fill="auto"/>
            <w:noWrap/>
            <w:vAlign w:val="center"/>
            <w:hideMark/>
          </w:tcPr>
          <w:p w14:paraId="57D0E1C8"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517" w:type="dxa"/>
            <w:tcBorders>
              <w:top w:val="double" w:sz="6" w:space="0" w:color="auto"/>
              <w:left w:val="nil"/>
              <w:bottom w:val="single" w:sz="4" w:space="0" w:color="auto"/>
              <w:right w:val="single" w:sz="4" w:space="0" w:color="auto"/>
            </w:tcBorders>
            <w:shd w:val="clear" w:color="auto" w:fill="auto"/>
            <w:noWrap/>
            <w:vAlign w:val="center"/>
          </w:tcPr>
          <w:p w14:paraId="0372A348" w14:textId="77777777" w:rsidR="00071FBE" w:rsidRPr="00031189" w:rsidRDefault="00071FBE" w:rsidP="00071FBE">
            <w:pPr>
              <w:widowControl/>
              <w:autoSpaceDE/>
              <w:autoSpaceDN/>
              <w:rPr>
                <w:rFonts w:eastAsia="Times New Roman"/>
                <w:sz w:val="20"/>
                <w:szCs w:val="20"/>
              </w:rPr>
            </w:pPr>
          </w:p>
        </w:tc>
        <w:tc>
          <w:tcPr>
            <w:tcW w:w="1095" w:type="dxa"/>
            <w:tcBorders>
              <w:top w:val="double" w:sz="6" w:space="0" w:color="auto"/>
              <w:left w:val="single" w:sz="4" w:space="0" w:color="auto"/>
              <w:bottom w:val="single" w:sz="4" w:space="0" w:color="auto"/>
              <w:right w:val="single" w:sz="4" w:space="0" w:color="auto"/>
            </w:tcBorders>
            <w:shd w:val="clear" w:color="auto" w:fill="auto"/>
            <w:noWrap/>
            <w:vAlign w:val="center"/>
          </w:tcPr>
          <w:p w14:paraId="5FEEAAAA" w14:textId="7B7C4F08" w:rsidR="00071FBE" w:rsidRPr="00031189" w:rsidRDefault="0092687E" w:rsidP="00071FBE">
            <w:pPr>
              <w:widowControl/>
              <w:autoSpaceDE/>
              <w:autoSpaceDN/>
              <w:jc w:val="center"/>
              <w:rPr>
                <w:rFonts w:eastAsia="Times New Roman"/>
                <w:sz w:val="20"/>
                <w:szCs w:val="20"/>
              </w:rPr>
            </w:pPr>
            <w:r>
              <w:rPr>
                <w:rFonts w:eastAsia="Times New Roman"/>
                <w:sz w:val="20"/>
                <w:szCs w:val="20"/>
              </w:rPr>
              <w:t>34</w:t>
            </w:r>
          </w:p>
        </w:tc>
        <w:tc>
          <w:tcPr>
            <w:tcW w:w="2070" w:type="dxa"/>
            <w:tcBorders>
              <w:top w:val="nil"/>
              <w:left w:val="nil"/>
              <w:bottom w:val="single" w:sz="4" w:space="0" w:color="auto"/>
              <w:right w:val="single" w:sz="4" w:space="0" w:color="auto"/>
            </w:tcBorders>
            <w:shd w:val="clear" w:color="auto" w:fill="auto"/>
            <w:vAlign w:val="center"/>
          </w:tcPr>
          <w:p w14:paraId="07E3A963" w14:textId="77777777" w:rsidR="0092687E" w:rsidRDefault="0092687E" w:rsidP="00071FBE">
            <w:pPr>
              <w:widowControl/>
              <w:autoSpaceDE/>
              <w:autoSpaceDN/>
              <w:rPr>
                <w:rFonts w:eastAsia="Times New Roman"/>
                <w:sz w:val="18"/>
                <w:szCs w:val="18"/>
              </w:rPr>
            </w:pPr>
            <w:r>
              <w:rPr>
                <w:rFonts w:eastAsia="Times New Roman"/>
                <w:sz w:val="18"/>
                <w:szCs w:val="18"/>
              </w:rPr>
              <w:t xml:space="preserve">    </w:t>
            </w:r>
          </w:p>
          <w:p w14:paraId="62162DB9" w14:textId="2630F334"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071FBE" w:rsidRPr="00C32384">
              <w:rPr>
                <w:rFonts w:eastAsia="Times New Roman"/>
                <w:sz w:val="18"/>
                <w:szCs w:val="18"/>
              </w:rPr>
              <w:t>2”</w:t>
            </w:r>
            <w:r w:rsidRPr="00C32384">
              <w:rPr>
                <w:rFonts w:eastAsia="Times New Roman"/>
                <w:sz w:val="18"/>
                <w:szCs w:val="18"/>
              </w:rPr>
              <w:t>- 458</w:t>
            </w:r>
            <w:r>
              <w:rPr>
                <w:rFonts w:eastAsia="Times New Roman"/>
                <w:sz w:val="18"/>
                <w:szCs w:val="18"/>
              </w:rPr>
              <w:t xml:space="preserve"> </w:t>
            </w:r>
            <w:r w:rsidR="00071FBE" w:rsidRPr="00C32384">
              <w:rPr>
                <w:rFonts w:eastAsia="Times New Roman"/>
                <w:sz w:val="18"/>
                <w:szCs w:val="18"/>
              </w:rPr>
              <w:t>trees/acre</w:t>
            </w:r>
          </w:p>
          <w:p w14:paraId="07E4F69D" w14:textId="3EEEC657"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071FBE" w:rsidRPr="00C32384">
              <w:rPr>
                <w:rFonts w:eastAsia="Times New Roman"/>
                <w:sz w:val="18"/>
                <w:szCs w:val="18"/>
              </w:rPr>
              <w:t>4”</w:t>
            </w:r>
            <w:r w:rsidRPr="00C32384">
              <w:rPr>
                <w:rFonts w:eastAsia="Times New Roman"/>
                <w:sz w:val="18"/>
                <w:szCs w:val="18"/>
              </w:rPr>
              <w:t>- 229</w:t>
            </w:r>
            <w:r>
              <w:rPr>
                <w:rFonts w:eastAsia="Times New Roman"/>
                <w:sz w:val="18"/>
                <w:szCs w:val="18"/>
              </w:rPr>
              <w:t xml:space="preserve"> </w:t>
            </w:r>
            <w:r w:rsidR="00071FBE" w:rsidRPr="00C32384">
              <w:rPr>
                <w:rFonts w:eastAsia="Times New Roman"/>
                <w:sz w:val="18"/>
                <w:szCs w:val="18"/>
              </w:rPr>
              <w:t>trees/acre</w:t>
            </w:r>
          </w:p>
          <w:p w14:paraId="75D5A7CB" w14:textId="693BD723"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071FBE" w:rsidRPr="00C32384">
              <w:rPr>
                <w:rFonts w:eastAsia="Times New Roman"/>
                <w:sz w:val="18"/>
                <w:szCs w:val="18"/>
              </w:rPr>
              <w:t>6”</w:t>
            </w:r>
            <w:r w:rsidRPr="00C32384">
              <w:rPr>
                <w:rFonts w:eastAsia="Times New Roman"/>
                <w:sz w:val="18"/>
                <w:szCs w:val="18"/>
              </w:rPr>
              <w:t>- 226</w:t>
            </w:r>
            <w:r>
              <w:rPr>
                <w:rFonts w:eastAsia="Times New Roman"/>
                <w:sz w:val="18"/>
                <w:szCs w:val="18"/>
              </w:rPr>
              <w:t xml:space="preserve"> </w:t>
            </w:r>
            <w:r w:rsidR="00071FBE" w:rsidRPr="00C32384">
              <w:rPr>
                <w:rFonts w:eastAsia="Times New Roman"/>
                <w:sz w:val="18"/>
                <w:szCs w:val="18"/>
              </w:rPr>
              <w:t>trees/acre</w:t>
            </w:r>
          </w:p>
          <w:p w14:paraId="209310E2" w14:textId="2FC29ECD"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071FBE" w:rsidRPr="00C32384">
              <w:rPr>
                <w:rFonts w:eastAsia="Times New Roman"/>
                <w:sz w:val="18"/>
                <w:szCs w:val="18"/>
              </w:rPr>
              <w:t xml:space="preserve">8”-  </w:t>
            </w:r>
            <w:r>
              <w:rPr>
                <w:rFonts w:eastAsia="Times New Roman"/>
                <w:sz w:val="18"/>
                <w:szCs w:val="18"/>
              </w:rPr>
              <w:t xml:space="preserve"> 84 </w:t>
            </w:r>
            <w:r w:rsidR="00071FBE" w:rsidRPr="00C32384">
              <w:rPr>
                <w:rFonts w:eastAsia="Times New Roman"/>
                <w:sz w:val="18"/>
                <w:szCs w:val="18"/>
              </w:rPr>
              <w:t>trees/acre</w:t>
            </w:r>
          </w:p>
          <w:p w14:paraId="44FB6493" w14:textId="00831875" w:rsidR="00071FBE" w:rsidRDefault="0092687E" w:rsidP="00071FBE">
            <w:pPr>
              <w:widowControl/>
              <w:autoSpaceDE/>
              <w:autoSpaceDN/>
              <w:rPr>
                <w:rFonts w:eastAsia="Times New Roman"/>
                <w:sz w:val="18"/>
                <w:szCs w:val="18"/>
              </w:rPr>
            </w:pPr>
            <w:r>
              <w:rPr>
                <w:rFonts w:eastAsia="Times New Roman"/>
                <w:sz w:val="18"/>
                <w:szCs w:val="18"/>
              </w:rPr>
              <w:t xml:space="preserve">  </w:t>
            </w:r>
            <w:proofErr w:type="gramStart"/>
            <w:r w:rsidR="00071FBE" w:rsidRPr="00C32384">
              <w:rPr>
                <w:rFonts w:eastAsia="Times New Roman"/>
                <w:sz w:val="18"/>
                <w:szCs w:val="18"/>
              </w:rPr>
              <w:t>10”</w:t>
            </w:r>
            <w:r w:rsidR="00071FBE">
              <w:rPr>
                <w:rFonts w:eastAsia="Times New Roman"/>
                <w:sz w:val="18"/>
                <w:szCs w:val="18"/>
              </w:rPr>
              <w:t>+</w:t>
            </w:r>
            <w:proofErr w:type="gramEnd"/>
            <w:r w:rsidR="00071FBE">
              <w:rPr>
                <w:rFonts w:eastAsia="Times New Roman"/>
                <w:sz w:val="18"/>
                <w:szCs w:val="18"/>
              </w:rPr>
              <w:t xml:space="preserve">- </w:t>
            </w:r>
            <w:r>
              <w:rPr>
                <w:rFonts w:eastAsia="Times New Roman"/>
                <w:sz w:val="18"/>
                <w:szCs w:val="18"/>
              </w:rPr>
              <w:t>40</w:t>
            </w:r>
            <w:r w:rsidR="00071FBE">
              <w:rPr>
                <w:rFonts w:eastAsia="Times New Roman"/>
                <w:sz w:val="18"/>
                <w:szCs w:val="18"/>
              </w:rPr>
              <w:t xml:space="preserve"> </w:t>
            </w:r>
            <w:r w:rsidR="00071FBE" w:rsidRPr="00C32384">
              <w:rPr>
                <w:rFonts w:eastAsia="Times New Roman"/>
                <w:sz w:val="18"/>
                <w:szCs w:val="18"/>
              </w:rPr>
              <w:t>trees/acre</w:t>
            </w:r>
          </w:p>
          <w:p w14:paraId="0B8B7E53" w14:textId="77777777" w:rsidR="00071FBE" w:rsidRPr="0014299C" w:rsidRDefault="00071FBE" w:rsidP="00A605A5">
            <w:pPr>
              <w:widowControl/>
              <w:autoSpaceDE/>
              <w:autoSpaceDN/>
              <w:rPr>
                <w:rFonts w:eastAsia="Times New Roman"/>
                <w:sz w:val="20"/>
                <w:szCs w:val="20"/>
                <w:u w:val="single"/>
              </w:rPr>
            </w:pPr>
          </w:p>
        </w:tc>
        <w:tc>
          <w:tcPr>
            <w:tcW w:w="914" w:type="dxa"/>
            <w:tcBorders>
              <w:top w:val="nil"/>
              <w:left w:val="nil"/>
              <w:bottom w:val="single" w:sz="4" w:space="0" w:color="auto"/>
              <w:right w:val="single" w:sz="4" w:space="0" w:color="auto"/>
            </w:tcBorders>
            <w:shd w:val="clear" w:color="auto" w:fill="auto"/>
            <w:noWrap/>
            <w:vAlign w:val="bottom"/>
            <w:hideMark/>
          </w:tcPr>
          <w:p w14:paraId="0179FD1D"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4594" w:type="dxa"/>
            <w:tcBorders>
              <w:top w:val="single" w:sz="4" w:space="0" w:color="auto"/>
              <w:left w:val="nil"/>
              <w:bottom w:val="single" w:sz="4" w:space="0" w:color="auto"/>
              <w:right w:val="single" w:sz="4" w:space="0" w:color="auto"/>
            </w:tcBorders>
            <w:shd w:val="clear" w:color="auto" w:fill="auto"/>
            <w:vAlign w:val="center"/>
          </w:tcPr>
          <w:p w14:paraId="46076614" w14:textId="033B255C" w:rsidR="0092687E" w:rsidRPr="00B6660B" w:rsidRDefault="0092687E" w:rsidP="009020F1">
            <w:pPr>
              <w:pStyle w:val="BodyText"/>
              <w:ind w:right="-36"/>
              <w:jc w:val="both"/>
              <w:rPr>
                <w:bCs/>
                <w:sz w:val="22"/>
                <w:szCs w:val="22"/>
              </w:rPr>
            </w:pPr>
            <w:r w:rsidRPr="00B6660B">
              <w:rPr>
                <w:bCs/>
                <w:sz w:val="22"/>
                <w:szCs w:val="22"/>
              </w:rPr>
              <w:t xml:space="preserve"> All Sweet Birch,</w:t>
            </w:r>
            <w:r w:rsidR="00D61692" w:rsidRPr="00B6660B">
              <w:rPr>
                <w:bCs/>
                <w:sz w:val="22"/>
                <w:szCs w:val="22"/>
              </w:rPr>
              <w:t xml:space="preserve"> </w:t>
            </w:r>
            <w:r w:rsidRPr="00B6660B">
              <w:rPr>
                <w:bCs/>
                <w:sz w:val="22"/>
                <w:szCs w:val="22"/>
              </w:rPr>
              <w:t xml:space="preserve">Grey Birch, Striped Maple, and American Beech greater than or equal to 1” DBH will be cut.  All Red Maple, Black Gum, and Yellow Birch 1”-11” DBH will be cut.   </w:t>
            </w:r>
          </w:p>
          <w:p w14:paraId="3FEFF589" w14:textId="77777777" w:rsidR="00071FBE" w:rsidRPr="00B6660B" w:rsidRDefault="00071FBE" w:rsidP="00071FBE">
            <w:pPr>
              <w:pStyle w:val="BodyText"/>
              <w:ind w:right="-36"/>
              <w:jc w:val="both"/>
              <w:rPr>
                <w:rFonts w:eastAsia="Times New Roman"/>
                <w:bCs/>
                <w:sz w:val="22"/>
                <w:szCs w:val="22"/>
              </w:rPr>
            </w:pPr>
          </w:p>
        </w:tc>
      </w:tr>
      <w:tr w:rsidR="00071FBE" w:rsidRPr="00031189" w14:paraId="459D3B57" w14:textId="77777777" w:rsidTr="009020F1">
        <w:trPr>
          <w:trHeight w:val="1430"/>
        </w:trPr>
        <w:tc>
          <w:tcPr>
            <w:tcW w:w="946" w:type="dxa"/>
            <w:vMerge/>
            <w:tcBorders>
              <w:top w:val="nil"/>
              <w:left w:val="single" w:sz="4" w:space="0" w:color="auto"/>
              <w:bottom w:val="single" w:sz="4" w:space="0" w:color="auto"/>
              <w:right w:val="single" w:sz="4" w:space="0" w:color="auto"/>
            </w:tcBorders>
            <w:shd w:val="clear" w:color="auto" w:fill="auto"/>
            <w:vAlign w:val="center"/>
            <w:hideMark/>
          </w:tcPr>
          <w:p w14:paraId="114913EE" w14:textId="77777777" w:rsidR="00071FBE" w:rsidRPr="00031189" w:rsidRDefault="00071FBE" w:rsidP="00071FBE">
            <w:pPr>
              <w:widowControl/>
              <w:autoSpaceDE/>
              <w:autoSpaceDN/>
              <w:rPr>
                <w:rFonts w:eastAsia="Times New Roman"/>
                <w:b/>
                <w:bCs/>
                <w:sz w:val="20"/>
                <w:szCs w:val="20"/>
              </w:rPr>
            </w:pPr>
          </w:p>
        </w:tc>
        <w:tc>
          <w:tcPr>
            <w:tcW w:w="701" w:type="dxa"/>
            <w:tcBorders>
              <w:top w:val="nil"/>
              <w:left w:val="nil"/>
              <w:bottom w:val="single" w:sz="4" w:space="0" w:color="auto"/>
              <w:right w:val="single" w:sz="4" w:space="0" w:color="auto"/>
            </w:tcBorders>
            <w:shd w:val="clear" w:color="auto" w:fill="auto"/>
            <w:noWrap/>
            <w:vAlign w:val="center"/>
          </w:tcPr>
          <w:p w14:paraId="3B8E5A5E" w14:textId="2746B19C" w:rsidR="00071FBE" w:rsidRPr="00031189" w:rsidRDefault="0092687E" w:rsidP="00071FBE">
            <w:pPr>
              <w:widowControl/>
              <w:autoSpaceDE/>
              <w:autoSpaceDN/>
              <w:rPr>
                <w:rFonts w:eastAsia="Times New Roman"/>
                <w:sz w:val="20"/>
                <w:szCs w:val="20"/>
              </w:rPr>
            </w:pPr>
            <w:r>
              <w:rPr>
                <w:rFonts w:eastAsia="Times New Roman"/>
                <w:sz w:val="20"/>
                <w:szCs w:val="20"/>
              </w:rPr>
              <w:t xml:space="preserve">  13</w:t>
            </w:r>
          </w:p>
        </w:tc>
        <w:tc>
          <w:tcPr>
            <w:tcW w:w="1464" w:type="dxa"/>
            <w:tcBorders>
              <w:top w:val="single" w:sz="4" w:space="0" w:color="auto"/>
              <w:left w:val="nil"/>
              <w:bottom w:val="single" w:sz="4" w:space="0" w:color="auto"/>
              <w:right w:val="single" w:sz="4" w:space="0" w:color="auto"/>
            </w:tcBorders>
            <w:shd w:val="clear" w:color="auto" w:fill="auto"/>
            <w:noWrap/>
            <w:vAlign w:val="center"/>
          </w:tcPr>
          <w:p w14:paraId="7DDAE65D" w14:textId="456D16AC" w:rsidR="0092687E" w:rsidRDefault="00E97CD3" w:rsidP="0092687E">
            <w:pPr>
              <w:widowControl/>
              <w:autoSpaceDE/>
              <w:autoSpaceDN/>
              <w:rPr>
                <w:rFonts w:eastAsia="Times New Roman"/>
                <w:sz w:val="20"/>
                <w:szCs w:val="20"/>
              </w:rPr>
            </w:pPr>
            <w:r>
              <w:rPr>
                <w:rFonts w:eastAsia="Times New Roman"/>
                <w:sz w:val="20"/>
                <w:szCs w:val="20"/>
              </w:rPr>
              <w:t xml:space="preserve"> </w:t>
            </w:r>
            <w:r w:rsidR="0092687E">
              <w:rPr>
                <w:rFonts w:eastAsia="Times New Roman"/>
                <w:sz w:val="20"/>
                <w:szCs w:val="20"/>
              </w:rPr>
              <w:t>Ghillie Greg</w:t>
            </w:r>
          </w:p>
          <w:p w14:paraId="5F2D97DF" w14:textId="050BA166" w:rsidR="00071FBE" w:rsidRPr="00031189" w:rsidRDefault="00E97CD3" w:rsidP="0092687E">
            <w:pPr>
              <w:widowControl/>
              <w:autoSpaceDE/>
              <w:autoSpaceDN/>
              <w:rPr>
                <w:rFonts w:eastAsia="Times New Roman"/>
                <w:sz w:val="20"/>
                <w:szCs w:val="20"/>
              </w:rPr>
            </w:pPr>
            <w:r>
              <w:rPr>
                <w:rFonts w:eastAsia="Times New Roman"/>
                <w:sz w:val="20"/>
                <w:szCs w:val="20"/>
              </w:rPr>
              <w:t xml:space="preserve"> </w:t>
            </w:r>
            <w:r w:rsidR="0092687E">
              <w:rPr>
                <w:rFonts w:eastAsia="Times New Roman"/>
                <w:sz w:val="20"/>
                <w:szCs w:val="20"/>
              </w:rPr>
              <w:t>Block 2</w:t>
            </w:r>
          </w:p>
        </w:tc>
        <w:tc>
          <w:tcPr>
            <w:tcW w:w="1027" w:type="dxa"/>
            <w:tcBorders>
              <w:top w:val="nil"/>
              <w:left w:val="nil"/>
              <w:bottom w:val="single" w:sz="4" w:space="0" w:color="auto"/>
              <w:right w:val="single" w:sz="4" w:space="0" w:color="auto"/>
            </w:tcBorders>
            <w:shd w:val="clear" w:color="auto" w:fill="auto"/>
            <w:noWrap/>
            <w:vAlign w:val="center"/>
            <w:hideMark/>
          </w:tcPr>
          <w:p w14:paraId="73282A0A"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center"/>
          </w:tcPr>
          <w:p w14:paraId="66E1AE47" w14:textId="77777777" w:rsidR="00071FBE" w:rsidRPr="00031189" w:rsidRDefault="00071FBE" w:rsidP="00071FBE">
            <w:pPr>
              <w:widowControl/>
              <w:autoSpaceDE/>
              <w:autoSpaceDN/>
              <w:rPr>
                <w:rFonts w:eastAsia="Times New Roman"/>
                <w:sz w:val="20"/>
                <w:szCs w:val="20"/>
              </w:rPr>
            </w:pPr>
          </w:p>
        </w:tc>
        <w:tc>
          <w:tcPr>
            <w:tcW w:w="1095" w:type="dxa"/>
            <w:tcBorders>
              <w:top w:val="nil"/>
              <w:left w:val="nil"/>
              <w:bottom w:val="single" w:sz="4" w:space="0" w:color="auto"/>
              <w:right w:val="single" w:sz="4" w:space="0" w:color="auto"/>
            </w:tcBorders>
            <w:shd w:val="clear" w:color="auto" w:fill="auto"/>
            <w:noWrap/>
            <w:vAlign w:val="center"/>
          </w:tcPr>
          <w:p w14:paraId="7AE7C251" w14:textId="0638FA62" w:rsidR="00071FBE" w:rsidRPr="00031189" w:rsidRDefault="0092687E" w:rsidP="00071FBE">
            <w:pPr>
              <w:widowControl/>
              <w:autoSpaceDE/>
              <w:autoSpaceDN/>
              <w:jc w:val="center"/>
              <w:rPr>
                <w:rFonts w:eastAsia="Times New Roman"/>
                <w:sz w:val="20"/>
                <w:szCs w:val="20"/>
              </w:rPr>
            </w:pPr>
            <w:r>
              <w:rPr>
                <w:rFonts w:eastAsia="Times New Roman"/>
                <w:sz w:val="20"/>
                <w:szCs w:val="20"/>
              </w:rPr>
              <w:t>12</w:t>
            </w:r>
          </w:p>
        </w:tc>
        <w:tc>
          <w:tcPr>
            <w:tcW w:w="2070" w:type="dxa"/>
            <w:tcBorders>
              <w:top w:val="nil"/>
              <w:left w:val="nil"/>
              <w:bottom w:val="single" w:sz="4" w:space="0" w:color="auto"/>
              <w:right w:val="single" w:sz="4" w:space="0" w:color="auto"/>
            </w:tcBorders>
            <w:shd w:val="clear" w:color="auto" w:fill="auto"/>
            <w:noWrap/>
            <w:vAlign w:val="center"/>
            <w:hideMark/>
          </w:tcPr>
          <w:p w14:paraId="0CD4E13C" w14:textId="77777777" w:rsidR="00071FBE" w:rsidRDefault="00071FBE" w:rsidP="00071FBE">
            <w:pPr>
              <w:widowControl/>
              <w:autoSpaceDE/>
              <w:autoSpaceDN/>
              <w:rPr>
                <w:rFonts w:eastAsia="Times New Roman"/>
                <w:sz w:val="18"/>
                <w:szCs w:val="18"/>
              </w:rPr>
            </w:pPr>
          </w:p>
          <w:p w14:paraId="2816862D" w14:textId="3F3A281E" w:rsidR="00071FBE" w:rsidRPr="00C32384" w:rsidRDefault="00071FB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r w:rsidRPr="00C32384">
              <w:rPr>
                <w:rFonts w:eastAsia="Times New Roman"/>
                <w:sz w:val="18"/>
                <w:szCs w:val="18"/>
              </w:rPr>
              <w:t>2”</w:t>
            </w:r>
            <w:r w:rsidR="0092687E" w:rsidRPr="00C32384">
              <w:rPr>
                <w:rFonts w:eastAsia="Times New Roman"/>
                <w:sz w:val="18"/>
                <w:szCs w:val="18"/>
              </w:rPr>
              <w:t>- 92</w:t>
            </w:r>
            <w:r w:rsidR="0092687E">
              <w:rPr>
                <w:rFonts w:eastAsia="Times New Roman"/>
                <w:sz w:val="18"/>
                <w:szCs w:val="18"/>
              </w:rPr>
              <w:t xml:space="preserve"> </w:t>
            </w:r>
            <w:r w:rsidRPr="00C32384">
              <w:rPr>
                <w:rFonts w:eastAsia="Times New Roman"/>
                <w:sz w:val="18"/>
                <w:szCs w:val="18"/>
              </w:rPr>
              <w:t>trees/acre</w:t>
            </w:r>
          </w:p>
          <w:p w14:paraId="032643CB" w14:textId="3521DFEA"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r w:rsidR="00071FBE" w:rsidRPr="00C32384">
              <w:rPr>
                <w:rFonts w:eastAsia="Times New Roman"/>
                <w:sz w:val="18"/>
                <w:szCs w:val="18"/>
              </w:rPr>
              <w:t>4”</w:t>
            </w:r>
            <w:r w:rsidRPr="00C32384">
              <w:rPr>
                <w:rFonts w:eastAsia="Times New Roman"/>
                <w:sz w:val="18"/>
                <w:szCs w:val="18"/>
              </w:rPr>
              <w:t>- 46</w:t>
            </w:r>
            <w:r>
              <w:rPr>
                <w:rFonts w:eastAsia="Times New Roman"/>
                <w:sz w:val="18"/>
                <w:szCs w:val="18"/>
              </w:rPr>
              <w:t xml:space="preserve"> </w:t>
            </w:r>
            <w:r w:rsidR="00071FBE" w:rsidRPr="00C32384">
              <w:rPr>
                <w:rFonts w:eastAsia="Times New Roman"/>
                <w:sz w:val="18"/>
                <w:szCs w:val="18"/>
              </w:rPr>
              <w:t>trees/acre</w:t>
            </w:r>
          </w:p>
          <w:p w14:paraId="6E03753F" w14:textId="6F97E5C1"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r w:rsidR="00071FBE" w:rsidRPr="00C32384">
              <w:rPr>
                <w:rFonts w:eastAsia="Times New Roman"/>
                <w:sz w:val="18"/>
                <w:szCs w:val="18"/>
              </w:rPr>
              <w:t>6”</w:t>
            </w:r>
            <w:r w:rsidRPr="00C32384">
              <w:rPr>
                <w:rFonts w:eastAsia="Times New Roman"/>
                <w:sz w:val="18"/>
                <w:szCs w:val="18"/>
              </w:rPr>
              <w:t>- 41</w:t>
            </w:r>
            <w:r>
              <w:rPr>
                <w:rFonts w:eastAsia="Times New Roman"/>
                <w:sz w:val="18"/>
                <w:szCs w:val="18"/>
              </w:rPr>
              <w:t xml:space="preserve"> </w:t>
            </w:r>
            <w:r w:rsidR="00071FBE" w:rsidRPr="00C32384">
              <w:rPr>
                <w:rFonts w:eastAsia="Times New Roman"/>
                <w:sz w:val="18"/>
                <w:szCs w:val="18"/>
              </w:rPr>
              <w:t>trees/acre</w:t>
            </w:r>
          </w:p>
          <w:p w14:paraId="15B5DC11" w14:textId="3155FD79"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r>
              <w:rPr>
                <w:rFonts w:eastAsia="Times New Roman"/>
                <w:sz w:val="18"/>
                <w:szCs w:val="18"/>
              </w:rPr>
              <w:t xml:space="preserve">  </w:t>
            </w:r>
            <w:r w:rsidR="00D61692">
              <w:rPr>
                <w:rFonts w:eastAsia="Times New Roman"/>
                <w:sz w:val="18"/>
                <w:szCs w:val="18"/>
              </w:rPr>
              <w:t xml:space="preserve"> </w:t>
            </w:r>
            <w:r w:rsidR="00071FBE" w:rsidRPr="00C32384">
              <w:rPr>
                <w:rFonts w:eastAsia="Times New Roman"/>
                <w:sz w:val="18"/>
                <w:szCs w:val="18"/>
              </w:rPr>
              <w:t>8”</w:t>
            </w:r>
            <w:r w:rsidRPr="00C32384">
              <w:rPr>
                <w:rFonts w:eastAsia="Times New Roman"/>
                <w:sz w:val="18"/>
                <w:szCs w:val="18"/>
              </w:rPr>
              <w:t>- 40</w:t>
            </w:r>
            <w:r>
              <w:rPr>
                <w:rFonts w:eastAsia="Times New Roman"/>
                <w:sz w:val="18"/>
                <w:szCs w:val="18"/>
              </w:rPr>
              <w:t xml:space="preserve"> </w:t>
            </w:r>
            <w:r w:rsidR="00071FBE" w:rsidRPr="00C32384">
              <w:rPr>
                <w:rFonts w:eastAsia="Times New Roman"/>
                <w:sz w:val="18"/>
                <w:szCs w:val="18"/>
              </w:rPr>
              <w:t>trees/acre</w:t>
            </w:r>
          </w:p>
          <w:p w14:paraId="7CC82B0C" w14:textId="76722739" w:rsidR="00071FBE" w:rsidRDefault="0092687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proofErr w:type="gramStart"/>
            <w:r w:rsidR="00071FBE" w:rsidRPr="00C32384">
              <w:rPr>
                <w:rFonts w:eastAsia="Times New Roman"/>
                <w:sz w:val="18"/>
                <w:szCs w:val="18"/>
              </w:rPr>
              <w:t>10”</w:t>
            </w:r>
            <w:r w:rsidR="00071FBE">
              <w:rPr>
                <w:rFonts w:eastAsia="Times New Roman"/>
                <w:sz w:val="18"/>
                <w:szCs w:val="18"/>
              </w:rPr>
              <w:t>+</w:t>
            </w:r>
            <w:proofErr w:type="gramEnd"/>
            <w:r w:rsidR="00071FBE">
              <w:rPr>
                <w:rFonts w:eastAsia="Times New Roman"/>
                <w:sz w:val="18"/>
                <w:szCs w:val="18"/>
              </w:rPr>
              <w:t xml:space="preserve">-  </w:t>
            </w:r>
            <w:r>
              <w:rPr>
                <w:rFonts w:eastAsia="Times New Roman"/>
                <w:sz w:val="18"/>
                <w:szCs w:val="18"/>
              </w:rPr>
              <w:t>7</w:t>
            </w:r>
            <w:r w:rsidR="00071FBE" w:rsidRPr="00C32384">
              <w:rPr>
                <w:rFonts w:eastAsia="Times New Roman"/>
                <w:sz w:val="18"/>
                <w:szCs w:val="18"/>
              </w:rPr>
              <w:t>trees/acre</w:t>
            </w:r>
          </w:p>
          <w:p w14:paraId="51C27CD6" w14:textId="77777777" w:rsidR="00071FBE" w:rsidRDefault="00071FBE" w:rsidP="00071FBE">
            <w:pPr>
              <w:widowControl/>
              <w:autoSpaceDE/>
              <w:autoSpaceDN/>
              <w:rPr>
                <w:rFonts w:eastAsia="Times New Roman"/>
                <w:sz w:val="20"/>
                <w:szCs w:val="20"/>
              </w:rPr>
            </w:pPr>
          </w:p>
          <w:p w14:paraId="2D3C09F1" w14:textId="77777777" w:rsidR="00071FBE" w:rsidRPr="00031189" w:rsidRDefault="00071FBE" w:rsidP="00071FBE">
            <w:pPr>
              <w:widowControl/>
              <w:autoSpaceDE/>
              <w:autoSpaceDN/>
              <w:rPr>
                <w:rFonts w:eastAsia="Times New Roman"/>
                <w:sz w:val="20"/>
                <w:szCs w:val="20"/>
              </w:rPr>
            </w:pPr>
          </w:p>
        </w:tc>
        <w:tc>
          <w:tcPr>
            <w:tcW w:w="914" w:type="dxa"/>
            <w:tcBorders>
              <w:top w:val="nil"/>
              <w:left w:val="nil"/>
              <w:bottom w:val="single" w:sz="4" w:space="0" w:color="auto"/>
              <w:right w:val="single" w:sz="4" w:space="0" w:color="auto"/>
            </w:tcBorders>
            <w:shd w:val="clear" w:color="auto" w:fill="auto"/>
            <w:noWrap/>
            <w:vAlign w:val="bottom"/>
            <w:hideMark/>
          </w:tcPr>
          <w:p w14:paraId="7356211D"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4594" w:type="dxa"/>
            <w:tcBorders>
              <w:top w:val="single" w:sz="4" w:space="0" w:color="auto"/>
              <w:left w:val="single" w:sz="4" w:space="0" w:color="auto"/>
              <w:bottom w:val="nil"/>
              <w:right w:val="single" w:sz="4" w:space="0" w:color="auto"/>
            </w:tcBorders>
            <w:shd w:val="clear" w:color="auto" w:fill="auto"/>
            <w:vAlign w:val="center"/>
            <w:hideMark/>
          </w:tcPr>
          <w:p w14:paraId="4A414913" w14:textId="634597A5" w:rsidR="00071FBE" w:rsidRPr="00B6660B" w:rsidRDefault="0092687E" w:rsidP="00071FBE">
            <w:pPr>
              <w:pStyle w:val="BodyText"/>
              <w:ind w:right="-36"/>
              <w:jc w:val="both"/>
              <w:rPr>
                <w:rFonts w:eastAsia="Times New Roman"/>
                <w:bCs/>
                <w:sz w:val="22"/>
                <w:szCs w:val="22"/>
              </w:rPr>
            </w:pPr>
            <w:r w:rsidRPr="00B6660B">
              <w:rPr>
                <w:bCs/>
                <w:sz w:val="22"/>
                <w:szCs w:val="22"/>
              </w:rPr>
              <w:t xml:space="preserve">All Sweet Birch, Grey Birch, Striped Maple, and American Beech greater than or equal to 1” DBH will be cut.  All Red Maple, Black Gum, and Yellow Birch 1”-11” DBH will be cut.   </w:t>
            </w:r>
          </w:p>
        </w:tc>
      </w:tr>
      <w:tr w:rsidR="00071FBE" w:rsidRPr="00031189" w14:paraId="39781560" w14:textId="77777777" w:rsidTr="009020F1">
        <w:trPr>
          <w:trHeight w:val="1070"/>
        </w:trPr>
        <w:tc>
          <w:tcPr>
            <w:tcW w:w="946" w:type="dxa"/>
            <w:vMerge/>
            <w:tcBorders>
              <w:top w:val="nil"/>
              <w:left w:val="single" w:sz="4" w:space="0" w:color="auto"/>
              <w:bottom w:val="single" w:sz="4" w:space="0" w:color="auto"/>
              <w:right w:val="single" w:sz="4" w:space="0" w:color="auto"/>
            </w:tcBorders>
            <w:shd w:val="clear" w:color="auto" w:fill="auto"/>
            <w:vAlign w:val="center"/>
            <w:hideMark/>
          </w:tcPr>
          <w:p w14:paraId="3BFA3F7D" w14:textId="77777777" w:rsidR="00071FBE" w:rsidRPr="00031189" w:rsidRDefault="00071FBE" w:rsidP="00071FBE">
            <w:pPr>
              <w:widowControl/>
              <w:autoSpaceDE/>
              <w:autoSpaceDN/>
              <w:rPr>
                <w:rFonts w:eastAsia="Times New Roman"/>
                <w:b/>
                <w:bCs/>
                <w:sz w:val="20"/>
                <w:szCs w:val="20"/>
              </w:rPr>
            </w:pPr>
          </w:p>
        </w:tc>
        <w:tc>
          <w:tcPr>
            <w:tcW w:w="701" w:type="dxa"/>
            <w:tcBorders>
              <w:top w:val="nil"/>
              <w:left w:val="nil"/>
              <w:bottom w:val="single" w:sz="4" w:space="0" w:color="auto"/>
              <w:right w:val="single" w:sz="4" w:space="0" w:color="auto"/>
            </w:tcBorders>
            <w:shd w:val="clear" w:color="auto" w:fill="auto"/>
            <w:noWrap/>
            <w:vAlign w:val="center"/>
          </w:tcPr>
          <w:p w14:paraId="0A6271CF" w14:textId="58FC3AB5" w:rsidR="00071FBE" w:rsidRPr="00031189" w:rsidRDefault="0092687E" w:rsidP="00071FBE">
            <w:pPr>
              <w:widowControl/>
              <w:autoSpaceDE/>
              <w:autoSpaceDN/>
              <w:jc w:val="center"/>
              <w:rPr>
                <w:rFonts w:eastAsia="Times New Roman"/>
                <w:sz w:val="20"/>
                <w:szCs w:val="20"/>
              </w:rPr>
            </w:pPr>
            <w:r>
              <w:rPr>
                <w:rFonts w:eastAsia="Times New Roman"/>
                <w:sz w:val="20"/>
                <w:szCs w:val="20"/>
              </w:rPr>
              <w:t>13</w:t>
            </w:r>
          </w:p>
        </w:tc>
        <w:tc>
          <w:tcPr>
            <w:tcW w:w="1464" w:type="dxa"/>
            <w:tcBorders>
              <w:top w:val="nil"/>
              <w:left w:val="nil"/>
              <w:bottom w:val="single" w:sz="4" w:space="0" w:color="auto"/>
              <w:right w:val="single" w:sz="4" w:space="0" w:color="auto"/>
            </w:tcBorders>
            <w:shd w:val="clear" w:color="auto" w:fill="auto"/>
            <w:noWrap/>
            <w:vAlign w:val="center"/>
          </w:tcPr>
          <w:p w14:paraId="0E83E4FD" w14:textId="2A3B8286" w:rsidR="0092687E" w:rsidRDefault="00E97CD3" w:rsidP="0092687E">
            <w:pPr>
              <w:widowControl/>
              <w:autoSpaceDE/>
              <w:autoSpaceDN/>
              <w:rPr>
                <w:rFonts w:eastAsia="Times New Roman"/>
                <w:sz w:val="20"/>
                <w:szCs w:val="20"/>
              </w:rPr>
            </w:pPr>
            <w:r>
              <w:rPr>
                <w:rFonts w:eastAsia="Times New Roman"/>
                <w:sz w:val="20"/>
                <w:szCs w:val="20"/>
              </w:rPr>
              <w:t xml:space="preserve"> </w:t>
            </w:r>
            <w:r w:rsidR="0092687E">
              <w:rPr>
                <w:rFonts w:eastAsia="Times New Roman"/>
                <w:sz w:val="20"/>
                <w:szCs w:val="20"/>
              </w:rPr>
              <w:t>Ghillie Greg</w:t>
            </w:r>
          </w:p>
          <w:p w14:paraId="7DB4CC0A" w14:textId="480B188F" w:rsidR="00071FBE" w:rsidRPr="00031189" w:rsidRDefault="00E97CD3" w:rsidP="0092687E">
            <w:pPr>
              <w:widowControl/>
              <w:autoSpaceDE/>
              <w:autoSpaceDN/>
              <w:rPr>
                <w:rFonts w:eastAsia="Times New Roman"/>
                <w:sz w:val="20"/>
                <w:szCs w:val="20"/>
              </w:rPr>
            </w:pPr>
            <w:r>
              <w:rPr>
                <w:rFonts w:eastAsia="Times New Roman"/>
                <w:sz w:val="20"/>
                <w:szCs w:val="20"/>
              </w:rPr>
              <w:t xml:space="preserve"> </w:t>
            </w:r>
            <w:r w:rsidR="0092687E">
              <w:rPr>
                <w:rFonts w:eastAsia="Times New Roman"/>
                <w:sz w:val="20"/>
                <w:szCs w:val="20"/>
              </w:rPr>
              <w:t>Block 3</w:t>
            </w:r>
          </w:p>
        </w:tc>
        <w:tc>
          <w:tcPr>
            <w:tcW w:w="1027" w:type="dxa"/>
            <w:tcBorders>
              <w:top w:val="nil"/>
              <w:left w:val="nil"/>
              <w:bottom w:val="single" w:sz="4" w:space="0" w:color="auto"/>
              <w:right w:val="single" w:sz="4" w:space="0" w:color="auto"/>
            </w:tcBorders>
            <w:shd w:val="clear" w:color="auto" w:fill="auto"/>
            <w:noWrap/>
            <w:vAlign w:val="center"/>
          </w:tcPr>
          <w:p w14:paraId="1C04A488" w14:textId="77777777" w:rsidR="00071FBE" w:rsidRPr="00031189" w:rsidRDefault="00071FBE" w:rsidP="00071FBE">
            <w:pPr>
              <w:widowControl/>
              <w:autoSpaceDE/>
              <w:autoSpaceDN/>
              <w:jc w:val="center"/>
              <w:rPr>
                <w:rFonts w:eastAsia="Times New Roman"/>
                <w:sz w:val="20"/>
                <w:szCs w:val="20"/>
              </w:rPr>
            </w:pPr>
          </w:p>
        </w:tc>
        <w:tc>
          <w:tcPr>
            <w:tcW w:w="1517" w:type="dxa"/>
            <w:tcBorders>
              <w:top w:val="nil"/>
              <w:left w:val="nil"/>
              <w:bottom w:val="single" w:sz="4" w:space="0" w:color="auto"/>
              <w:right w:val="single" w:sz="4" w:space="0" w:color="auto"/>
            </w:tcBorders>
            <w:shd w:val="clear" w:color="auto" w:fill="auto"/>
            <w:noWrap/>
            <w:vAlign w:val="center"/>
          </w:tcPr>
          <w:p w14:paraId="7928A37C" w14:textId="77777777" w:rsidR="00071FBE" w:rsidRPr="00031189" w:rsidRDefault="00071FBE" w:rsidP="00071FBE">
            <w:pPr>
              <w:widowControl/>
              <w:autoSpaceDE/>
              <w:autoSpaceDN/>
              <w:rPr>
                <w:rFonts w:eastAsia="Times New Roman"/>
                <w:sz w:val="20"/>
                <w:szCs w:val="20"/>
              </w:rPr>
            </w:pPr>
          </w:p>
        </w:tc>
        <w:tc>
          <w:tcPr>
            <w:tcW w:w="1095" w:type="dxa"/>
            <w:tcBorders>
              <w:top w:val="nil"/>
              <w:left w:val="nil"/>
              <w:bottom w:val="single" w:sz="4" w:space="0" w:color="auto"/>
              <w:right w:val="single" w:sz="4" w:space="0" w:color="auto"/>
            </w:tcBorders>
            <w:shd w:val="clear" w:color="auto" w:fill="auto"/>
            <w:noWrap/>
            <w:vAlign w:val="center"/>
          </w:tcPr>
          <w:p w14:paraId="2714C116" w14:textId="2F4BFFA5" w:rsidR="00071FBE" w:rsidRPr="00031189" w:rsidRDefault="0092687E" w:rsidP="00071FBE">
            <w:pPr>
              <w:widowControl/>
              <w:autoSpaceDE/>
              <w:autoSpaceDN/>
              <w:jc w:val="center"/>
              <w:rPr>
                <w:rFonts w:eastAsia="Times New Roman"/>
                <w:sz w:val="20"/>
                <w:szCs w:val="20"/>
              </w:rPr>
            </w:pPr>
            <w:r>
              <w:rPr>
                <w:rFonts w:eastAsia="Times New Roman"/>
                <w:sz w:val="20"/>
                <w:szCs w:val="20"/>
              </w:rPr>
              <w:t>30</w:t>
            </w:r>
          </w:p>
        </w:tc>
        <w:tc>
          <w:tcPr>
            <w:tcW w:w="2070" w:type="dxa"/>
            <w:tcBorders>
              <w:top w:val="nil"/>
              <w:left w:val="nil"/>
              <w:bottom w:val="single" w:sz="4" w:space="0" w:color="auto"/>
              <w:right w:val="single" w:sz="4" w:space="0" w:color="auto"/>
            </w:tcBorders>
            <w:shd w:val="clear" w:color="auto" w:fill="auto"/>
            <w:noWrap/>
            <w:vAlign w:val="center"/>
          </w:tcPr>
          <w:p w14:paraId="2F291EC6" w14:textId="77777777" w:rsidR="00071FBE" w:rsidRDefault="00071FBE" w:rsidP="00071FBE">
            <w:pPr>
              <w:widowControl/>
              <w:autoSpaceDE/>
              <w:autoSpaceDN/>
              <w:rPr>
                <w:rFonts w:eastAsia="Times New Roman"/>
                <w:sz w:val="18"/>
                <w:szCs w:val="18"/>
              </w:rPr>
            </w:pPr>
          </w:p>
          <w:p w14:paraId="0F639D42" w14:textId="77777777" w:rsidR="00936DFD" w:rsidRDefault="0092687E" w:rsidP="00071FBE">
            <w:pPr>
              <w:widowControl/>
              <w:autoSpaceDE/>
              <w:autoSpaceDN/>
              <w:rPr>
                <w:rFonts w:eastAsia="Times New Roman"/>
                <w:sz w:val="18"/>
                <w:szCs w:val="18"/>
              </w:rPr>
            </w:pPr>
            <w:r>
              <w:rPr>
                <w:rFonts w:eastAsia="Times New Roman"/>
                <w:sz w:val="18"/>
                <w:szCs w:val="18"/>
              </w:rPr>
              <w:t xml:space="preserve">   </w:t>
            </w:r>
          </w:p>
          <w:p w14:paraId="2889561D" w14:textId="49935987" w:rsidR="00071FBE" w:rsidRPr="00C32384" w:rsidRDefault="00936DFD"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r w:rsidR="00071FBE" w:rsidRPr="00C32384">
              <w:rPr>
                <w:rFonts w:eastAsia="Times New Roman"/>
                <w:sz w:val="18"/>
                <w:szCs w:val="18"/>
              </w:rPr>
              <w:t>2”</w:t>
            </w:r>
            <w:r w:rsidR="0092687E" w:rsidRPr="00C32384">
              <w:rPr>
                <w:rFonts w:eastAsia="Times New Roman"/>
                <w:sz w:val="18"/>
                <w:szCs w:val="18"/>
              </w:rPr>
              <w:t>- 250</w:t>
            </w:r>
            <w:r w:rsidR="0092687E">
              <w:rPr>
                <w:rFonts w:eastAsia="Times New Roman"/>
                <w:sz w:val="18"/>
                <w:szCs w:val="18"/>
              </w:rPr>
              <w:t xml:space="preserve"> </w:t>
            </w:r>
            <w:r w:rsidR="00071FBE" w:rsidRPr="00C32384">
              <w:rPr>
                <w:rFonts w:eastAsia="Times New Roman"/>
                <w:sz w:val="18"/>
                <w:szCs w:val="18"/>
              </w:rPr>
              <w:t>trees/acre</w:t>
            </w:r>
          </w:p>
          <w:p w14:paraId="37B97000" w14:textId="34DE59B3"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r w:rsidR="00071FBE" w:rsidRPr="00C32384">
              <w:rPr>
                <w:rFonts w:eastAsia="Times New Roman"/>
                <w:sz w:val="18"/>
                <w:szCs w:val="18"/>
              </w:rPr>
              <w:t>4”</w:t>
            </w:r>
            <w:r w:rsidRPr="00C32384">
              <w:rPr>
                <w:rFonts w:eastAsia="Times New Roman"/>
                <w:sz w:val="18"/>
                <w:szCs w:val="18"/>
              </w:rPr>
              <w:t>- 188</w:t>
            </w:r>
            <w:r>
              <w:rPr>
                <w:rFonts w:eastAsia="Times New Roman"/>
                <w:sz w:val="18"/>
                <w:szCs w:val="18"/>
              </w:rPr>
              <w:t xml:space="preserve"> </w:t>
            </w:r>
            <w:r w:rsidR="00071FBE" w:rsidRPr="00C32384">
              <w:rPr>
                <w:rFonts w:eastAsia="Times New Roman"/>
                <w:sz w:val="18"/>
                <w:szCs w:val="18"/>
              </w:rPr>
              <w:t>trees/acre</w:t>
            </w:r>
          </w:p>
          <w:p w14:paraId="600A8531" w14:textId="5123F0B5"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r w:rsidR="00071FBE" w:rsidRPr="00C32384">
              <w:rPr>
                <w:rFonts w:eastAsia="Times New Roman"/>
                <w:sz w:val="18"/>
                <w:szCs w:val="18"/>
              </w:rPr>
              <w:t>6”</w:t>
            </w:r>
            <w:r w:rsidRPr="00C32384">
              <w:rPr>
                <w:rFonts w:eastAsia="Times New Roman"/>
                <w:sz w:val="18"/>
                <w:szCs w:val="18"/>
              </w:rPr>
              <w:t xml:space="preserve">- </w:t>
            </w:r>
            <w:r>
              <w:rPr>
                <w:rFonts w:eastAsia="Times New Roman"/>
                <w:sz w:val="18"/>
                <w:szCs w:val="18"/>
              </w:rPr>
              <w:t xml:space="preserve">  </w:t>
            </w:r>
            <w:r w:rsidRPr="00C32384">
              <w:rPr>
                <w:rFonts w:eastAsia="Times New Roman"/>
                <w:sz w:val="18"/>
                <w:szCs w:val="18"/>
              </w:rPr>
              <w:t>56</w:t>
            </w:r>
            <w:r>
              <w:rPr>
                <w:rFonts w:eastAsia="Times New Roman"/>
                <w:sz w:val="18"/>
                <w:szCs w:val="18"/>
              </w:rPr>
              <w:t xml:space="preserve"> </w:t>
            </w:r>
            <w:r w:rsidR="00071FBE" w:rsidRPr="00C32384">
              <w:rPr>
                <w:rFonts w:eastAsia="Times New Roman"/>
                <w:sz w:val="18"/>
                <w:szCs w:val="18"/>
              </w:rPr>
              <w:t>trees/acre</w:t>
            </w:r>
          </w:p>
          <w:p w14:paraId="0EA496CD" w14:textId="6AD630EF" w:rsidR="00071FBE" w:rsidRPr="00C32384" w:rsidRDefault="0092687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r w:rsidR="00071FBE" w:rsidRPr="00C32384">
              <w:rPr>
                <w:rFonts w:eastAsia="Times New Roman"/>
                <w:sz w:val="18"/>
                <w:szCs w:val="18"/>
              </w:rPr>
              <w:t>8”</w:t>
            </w:r>
            <w:r w:rsidRPr="00C32384">
              <w:rPr>
                <w:rFonts w:eastAsia="Times New Roman"/>
                <w:sz w:val="18"/>
                <w:szCs w:val="18"/>
              </w:rPr>
              <w:t xml:space="preserve">- </w:t>
            </w:r>
            <w:r>
              <w:rPr>
                <w:rFonts w:eastAsia="Times New Roman"/>
                <w:sz w:val="18"/>
                <w:szCs w:val="18"/>
              </w:rPr>
              <w:t xml:space="preserve">  </w:t>
            </w:r>
            <w:r w:rsidRPr="00C32384">
              <w:rPr>
                <w:rFonts w:eastAsia="Times New Roman"/>
                <w:sz w:val="18"/>
                <w:szCs w:val="18"/>
              </w:rPr>
              <w:t>16</w:t>
            </w:r>
            <w:r>
              <w:rPr>
                <w:rFonts w:eastAsia="Times New Roman"/>
                <w:sz w:val="18"/>
                <w:szCs w:val="18"/>
              </w:rPr>
              <w:t xml:space="preserve"> </w:t>
            </w:r>
            <w:r w:rsidR="00071FBE" w:rsidRPr="00C32384">
              <w:rPr>
                <w:rFonts w:eastAsia="Times New Roman"/>
                <w:sz w:val="18"/>
                <w:szCs w:val="18"/>
              </w:rPr>
              <w:t>trees/acre</w:t>
            </w:r>
          </w:p>
          <w:p w14:paraId="5B39DC76" w14:textId="36203138" w:rsidR="00071FBE" w:rsidRDefault="0092687E" w:rsidP="00071FBE">
            <w:pPr>
              <w:widowControl/>
              <w:autoSpaceDE/>
              <w:autoSpaceDN/>
              <w:rPr>
                <w:rFonts w:eastAsia="Times New Roman"/>
                <w:sz w:val="18"/>
                <w:szCs w:val="18"/>
              </w:rPr>
            </w:pPr>
            <w:r>
              <w:rPr>
                <w:rFonts w:eastAsia="Times New Roman"/>
                <w:sz w:val="18"/>
                <w:szCs w:val="18"/>
              </w:rPr>
              <w:t xml:space="preserve"> </w:t>
            </w:r>
            <w:r w:rsidR="00D61692">
              <w:rPr>
                <w:rFonts w:eastAsia="Times New Roman"/>
                <w:sz w:val="18"/>
                <w:szCs w:val="18"/>
              </w:rPr>
              <w:t xml:space="preserve"> </w:t>
            </w:r>
            <w:proofErr w:type="gramStart"/>
            <w:r w:rsidR="00071FBE" w:rsidRPr="00C32384">
              <w:rPr>
                <w:rFonts w:eastAsia="Times New Roman"/>
                <w:sz w:val="18"/>
                <w:szCs w:val="18"/>
              </w:rPr>
              <w:t>10”</w:t>
            </w:r>
            <w:r w:rsidR="00071FBE">
              <w:rPr>
                <w:rFonts w:eastAsia="Times New Roman"/>
                <w:sz w:val="18"/>
                <w:szCs w:val="18"/>
              </w:rPr>
              <w:t>+</w:t>
            </w:r>
            <w:proofErr w:type="gramEnd"/>
            <w:r w:rsidR="00071FBE">
              <w:rPr>
                <w:rFonts w:eastAsia="Times New Roman"/>
                <w:sz w:val="18"/>
                <w:szCs w:val="18"/>
              </w:rPr>
              <w:t xml:space="preserve">-  </w:t>
            </w:r>
            <w:r>
              <w:rPr>
                <w:rFonts w:eastAsia="Times New Roman"/>
                <w:sz w:val="18"/>
                <w:szCs w:val="18"/>
              </w:rPr>
              <w:t>37</w:t>
            </w:r>
            <w:r w:rsidR="00071FBE" w:rsidRPr="00C32384">
              <w:rPr>
                <w:rFonts w:eastAsia="Times New Roman"/>
                <w:sz w:val="18"/>
                <w:szCs w:val="18"/>
              </w:rPr>
              <w:t>trees/acre</w:t>
            </w:r>
          </w:p>
          <w:p w14:paraId="55CB783A" w14:textId="77777777" w:rsidR="00071FBE" w:rsidRDefault="00071FBE" w:rsidP="00071FBE">
            <w:pPr>
              <w:widowControl/>
              <w:autoSpaceDE/>
              <w:autoSpaceDN/>
              <w:rPr>
                <w:rFonts w:eastAsia="Times New Roman"/>
                <w:sz w:val="20"/>
                <w:szCs w:val="20"/>
              </w:rPr>
            </w:pPr>
          </w:p>
          <w:p w14:paraId="62403857" w14:textId="77777777" w:rsidR="00071FBE" w:rsidRPr="00031189" w:rsidRDefault="00071FBE" w:rsidP="00071FBE">
            <w:pPr>
              <w:widowControl/>
              <w:autoSpaceDE/>
              <w:autoSpaceDN/>
              <w:rPr>
                <w:rFonts w:eastAsia="Times New Roman"/>
                <w:sz w:val="20"/>
                <w:szCs w:val="20"/>
              </w:rPr>
            </w:pPr>
          </w:p>
        </w:tc>
        <w:tc>
          <w:tcPr>
            <w:tcW w:w="914" w:type="dxa"/>
            <w:tcBorders>
              <w:top w:val="nil"/>
              <w:left w:val="nil"/>
              <w:bottom w:val="single" w:sz="4" w:space="0" w:color="auto"/>
              <w:right w:val="single" w:sz="4" w:space="0" w:color="auto"/>
            </w:tcBorders>
            <w:shd w:val="clear" w:color="auto" w:fill="auto"/>
            <w:noWrap/>
            <w:vAlign w:val="bottom"/>
            <w:hideMark/>
          </w:tcPr>
          <w:p w14:paraId="54BE4928"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4594" w:type="dxa"/>
            <w:tcBorders>
              <w:top w:val="single" w:sz="4" w:space="0" w:color="auto"/>
              <w:left w:val="single" w:sz="4" w:space="0" w:color="auto"/>
              <w:bottom w:val="nil"/>
              <w:right w:val="single" w:sz="4" w:space="0" w:color="auto"/>
            </w:tcBorders>
            <w:shd w:val="clear" w:color="auto" w:fill="auto"/>
            <w:vAlign w:val="center"/>
          </w:tcPr>
          <w:p w14:paraId="23095E6C" w14:textId="7FD7755F" w:rsidR="00071FBE" w:rsidRPr="00B6660B" w:rsidRDefault="0092687E" w:rsidP="00071FBE">
            <w:pPr>
              <w:widowControl/>
              <w:autoSpaceDE/>
              <w:autoSpaceDN/>
              <w:rPr>
                <w:rFonts w:eastAsia="Times New Roman"/>
                <w:bCs/>
              </w:rPr>
            </w:pPr>
            <w:r w:rsidRPr="00B6660B">
              <w:rPr>
                <w:bCs/>
              </w:rPr>
              <w:t xml:space="preserve">All Sweet Birch, Grey Birch, Striped Maple, and American Beech greater than or equal to 1” DBH will be cut.  All Red Maple, Black Gum, and Yellow Birch 1”-11” DBH will be cut.   </w:t>
            </w:r>
          </w:p>
        </w:tc>
      </w:tr>
      <w:tr w:rsidR="00071FBE" w:rsidRPr="00C32384" w14:paraId="012E21AE" w14:textId="77777777" w:rsidTr="009020F1">
        <w:trPr>
          <w:trHeight w:val="1475"/>
        </w:trPr>
        <w:tc>
          <w:tcPr>
            <w:tcW w:w="946" w:type="dxa"/>
            <w:vMerge/>
            <w:tcBorders>
              <w:top w:val="nil"/>
              <w:left w:val="single" w:sz="4" w:space="0" w:color="auto"/>
              <w:bottom w:val="single" w:sz="4" w:space="0" w:color="auto"/>
              <w:right w:val="single" w:sz="4" w:space="0" w:color="auto"/>
            </w:tcBorders>
            <w:shd w:val="clear" w:color="auto" w:fill="auto"/>
            <w:vAlign w:val="center"/>
            <w:hideMark/>
          </w:tcPr>
          <w:p w14:paraId="4ED8C9EF" w14:textId="77777777" w:rsidR="00071FBE" w:rsidRPr="00031189" w:rsidRDefault="00071FBE" w:rsidP="00071FBE">
            <w:pPr>
              <w:widowControl/>
              <w:autoSpaceDE/>
              <w:autoSpaceDN/>
              <w:rPr>
                <w:rFonts w:eastAsia="Times New Roman"/>
                <w:b/>
                <w:bCs/>
                <w:sz w:val="20"/>
                <w:szCs w:val="20"/>
              </w:rPr>
            </w:pPr>
          </w:p>
        </w:tc>
        <w:tc>
          <w:tcPr>
            <w:tcW w:w="701" w:type="dxa"/>
            <w:tcBorders>
              <w:top w:val="nil"/>
              <w:left w:val="nil"/>
              <w:bottom w:val="single" w:sz="4" w:space="0" w:color="auto"/>
              <w:right w:val="single" w:sz="4" w:space="0" w:color="auto"/>
            </w:tcBorders>
            <w:shd w:val="clear" w:color="auto" w:fill="auto"/>
            <w:noWrap/>
            <w:vAlign w:val="center"/>
          </w:tcPr>
          <w:p w14:paraId="6DC7A94B" w14:textId="46B08765" w:rsidR="00071FBE" w:rsidRPr="00031189" w:rsidRDefault="0092687E" w:rsidP="00071FBE">
            <w:pPr>
              <w:widowControl/>
              <w:autoSpaceDE/>
              <w:autoSpaceDN/>
              <w:jc w:val="center"/>
              <w:rPr>
                <w:rFonts w:eastAsia="Times New Roman"/>
                <w:sz w:val="20"/>
                <w:szCs w:val="20"/>
              </w:rPr>
            </w:pPr>
            <w:r>
              <w:rPr>
                <w:rFonts w:eastAsia="Times New Roman"/>
                <w:sz w:val="20"/>
                <w:szCs w:val="20"/>
              </w:rPr>
              <w:t>13</w:t>
            </w:r>
          </w:p>
        </w:tc>
        <w:tc>
          <w:tcPr>
            <w:tcW w:w="1464" w:type="dxa"/>
            <w:tcBorders>
              <w:top w:val="nil"/>
              <w:left w:val="nil"/>
              <w:bottom w:val="single" w:sz="4" w:space="0" w:color="auto"/>
              <w:right w:val="single" w:sz="4" w:space="0" w:color="auto"/>
            </w:tcBorders>
            <w:shd w:val="clear" w:color="auto" w:fill="auto"/>
            <w:noWrap/>
            <w:vAlign w:val="center"/>
          </w:tcPr>
          <w:p w14:paraId="457EB283" w14:textId="6CBA0388" w:rsidR="0092687E" w:rsidRDefault="00E97CD3" w:rsidP="0092687E">
            <w:pPr>
              <w:widowControl/>
              <w:autoSpaceDE/>
              <w:autoSpaceDN/>
              <w:rPr>
                <w:rFonts w:eastAsia="Times New Roman"/>
                <w:sz w:val="20"/>
                <w:szCs w:val="20"/>
              </w:rPr>
            </w:pPr>
            <w:r>
              <w:rPr>
                <w:rFonts w:eastAsia="Times New Roman"/>
                <w:sz w:val="20"/>
                <w:szCs w:val="20"/>
              </w:rPr>
              <w:t xml:space="preserve"> </w:t>
            </w:r>
            <w:r w:rsidR="0092687E">
              <w:rPr>
                <w:rFonts w:eastAsia="Times New Roman"/>
                <w:sz w:val="20"/>
                <w:szCs w:val="20"/>
              </w:rPr>
              <w:t>Ghillie Greg</w:t>
            </w:r>
          </w:p>
          <w:p w14:paraId="1FB6896D" w14:textId="37267397" w:rsidR="00071FBE" w:rsidRPr="00031189" w:rsidRDefault="00E97CD3" w:rsidP="0092687E">
            <w:pPr>
              <w:widowControl/>
              <w:autoSpaceDE/>
              <w:autoSpaceDN/>
              <w:rPr>
                <w:rFonts w:eastAsia="Times New Roman"/>
                <w:sz w:val="20"/>
                <w:szCs w:val="20"/>
              </w:rPr>
            </w:pPr>
            <w:r>
              <w:rPr>
                <w:rFonts w:eastAsia="Times New Roman"/>
                <w:sz w:val="20"/>
                <w:szCs w:val="20"/>
              </w:rPr>
              <w:t xml:space="preserve"> </w:t>
            </w:r>
            <w:r w:rsidR="0092687E">
              <w:rPr>
                <w:rFonts w:eastAsia="Times New Roman"/>
                <w:sz w:val="20"/>
                <w:szCs w:val="20"/>
              </w:rPr>
              <w:t>Block 4</w:t>
            </w:r>
          </w:p>
        </w:tc>
        <w:tc>
          <w:tcPr>
            <w:tcW w:w="1027" w:type="dxa"/>
            <w:tcBorders>
              <w:top w:val="nil"/>
              <w:left w:val="nil"/>
              <w:bottom w:val="single" w:sz="4" w:space="0" w:color="auto"/>
              <w:right w:val="single" w:sz="4" w:space="0" w:color="auto"/>
            </w:tcBorders>
            <w:shd w:val="clear" w:color="auto" w:fill="auto"/>
            <w:noWrap/>
            <w:vAlign w:val="center"/>
          </w:tcPr>
          <w:p w14:paraId="38C2D2B8" w14:textId="77777777" w:rsidR="00071FBE" w:rsidRPr="00031189" w:rsidRDefault="00071FBE" w:rsidP="00071FBE">
            <w:pPr>
              <w:widowControl/>
              <w:autoSpaceDE/>
              <w:autoSpaceDN/>
              <w:jc w:val="center"/>
              <w:rPr>
                <w:rFonts w:eastAsia="Times New Roman"/>
                <w:sz w:val="20"/>
                <w:szCs w:val="20"/>
              </w:rPr>
            </w:pPr>
          </w:p>
        </w:tc>
        <w:tc>
          <w:tcPr>
            <w:tcW w:w="1517" w:type="dxa"/>
            <w:tcBorders>
              <w:top w:val="nil"/>
              <w:left w:val="nil"/>
              <w:bottom w:val="single" w:sz="4" w:space="0" w:color="auto"/>
              <w:right w:val="single" w:sz="4" w:space="0" w:color="auto"/>
            </w:tcBorders>
            <w:shd w:val="clear" w:color="auto" w:fill="auto"/>
            <w:noWrap/>
            <w:vAlign w:val="center"/>
          </w:tcPr>
          <w:p w14:paraId="251AB88F" w14:textId="180CA7F7" w:rsidR="00071FBE" w:rsidRPr="00031189" w:rsidRDefault="0092687E" w:rsidP="00071FBE">
            <w:pPr>
              <w:widowControl/>
              <w:autoSpaceDE/>
              <w:autoSpaceDN/>
              <w:jc w:val="center"/>
              <w:rPr>
                <w:rFonts w:eastAsia="Times New Roman"/>
                <w:sz w:val="20"/>
                <w:szCs w:val="20"/>
              </w:rPr>
            </w:pPr>
            <w:r>
              <w:rPr>
                <w:rFonts w:eastAsia="Times New Roman"/>
                <w:sz w:val="20"/>
                <w:szCs w:val="20"/>
              </w:rPr>
              <w:t>83</w:t>
            </w:r>
          </w:p>
        </w:tc>
        <w:tc>
          <w:tcPr>
            <w:tcW w:w="1095" w:type="dxa"/>
            <w:tcBorders>
              <w:top w:val="nil"/>
              <w:left w:val="nil"/>
              <w:bottom w:val="nil"/>
              <w:right w:val="single" w:sz="4" w:space="0" w:color="auto"/>
            </w:tcBorders>
            <w:shd w:val="clear" w:color="auto" w:fill="auto"/>
            <w:noWrap/>
            <w:vAlign w:val="center"/>
          </w:tcPr>
          <w:p w14:paraId="0D270604" w14:textId="77777777" w:rsidR="00071FBE" w:rsidRPr="00031189" w:rsidRDefault="00071FBE" w:rsidP="00071FBE">
            <w:pPr>
              <w:widowControl/>
              <w:autoSpaceDE/>
              <w:autoSpaceDN/>
              <w:jc w:val="center"/>
              <w:rPr>
                <w:rFonts w:eastAsia="Times New Roman"/>
                <w:sz w:val="20"/>
                <w:szCs w:val="20"/>
              </w:rPr>
            </w:pPr>
          </w:p>
        </w:tc>
        <w:tc>
          <w:tcPr>
            <w:tcW w:w="2070" w:type="dxa"/>
            <w:tcBorders>
              <w:top w:val="nil"/>
              <w:left w:val="nil"/>
              <w:bottom w:val="nil"/>
              <w:right w:val="single" w:sz="4" w:space="0" w:color="auto"/>
            </w:tcBorders>
            <w:shd w:val="clear" w:color="auto" w:fill="auto"/>
            <w:noWrap/>
            <w:vAlign w:val="bottom"/>
          </w:tcPr>
          <w:p w14:paraId="424AAFDB" w14:textId="54DC9876" w:rsidR="00071FBE" w:rsidRPr="00C32384" w:rsidRDefault="00936DFD" w:rsidP="00071FBE">
            <w:pPr>
              <w:widowControl/>
              <w:autoSpaceDE/>
              <w:autoSpaceDN/>
              <w:rPr>
                <w:rFonts w:eastAsia="Times New Roman"/>
                <w:sz w:val="18"/>
                <w:szCs w:val="18"/>
              </w:rPr>
            </w:pPr>
            <w:r>
              <w:rPr>
                <w:rFonts w:eastAsia="Times New Roman"/>
                <w:sz w:val="18"/>
                <w:szCs w:val="18"/>
              </w:rPr>
              <w:t xml:space="preserve">     </w:t>
            </w:r>
            <w:r w:rsidR="00071FBE" w:rsidRPr="00C32384">
              <w:rPr>
                <w:rFonts w:eastAsia="Times New Roman"/>
                <w:sz w:val="18"/>
                <w:szCs w:val="18"/>
              </w:rPr>
              <w:t>2”</w:t>
            </w:r>
            <w:r w:rsidRPr="00C32384">
              <w:rPr>
                <w:rFonts w:eastAsia="Times New Roman"/>
                <w:sz w:val="18"/>
                <w:szCs w:val="18"/>
              </w:rPr>
              <w:t>- 15</w:t>
            </w:r>
            <w:r>
              <w:rPr>
                <w:rFonts w:eastAsia="Times New Roman"/>
                <w:sz w:val="18"/>
                <w:szCs w:val="18"/>
              </w:rPr>
              <w:t xml:space="preserve"> </w:t>
            </w:r>
            <w:r w:rsidR="00071FBE" w:rsidRPr="00C32384">
              <w:rPr>
                <w:rFonts w:eastAsia="Times New Roman"/>
                <w:sz w:val="18"/>
                <w:szCs w:val="18"/>
              </w:rPr>
              <w:t>trees/acre</w:t>
            </w:r>
          </w:p>
          <w:p w14:paraId="464949A3" w14:textId="62BF827F" w:rsidR="00071FBE" w:rsidRPr="00C32384" w:rsidRDefault="00936DFD" w:rsidP="00071FBE">
            <w:pPr>
              <w:widowControl/>
              <w:autoSpaceDE/>
              <w:autoSpaceDN/>
              <w:rPr>
                <w:rFonts w:eastAsia="Times New Roman"/>
                <w:sz w:val="18"/>
                <w:szCs w:val="18"/>
              </w:rPr>
            </w:pPr>
            <w:r>
              <w:rPr>
                <w:rFonts w:eastAsia="Times New Roman"/>
                <w:sz w:val="18"/>
                <w:szCs w:val="18"/>
              </w:rPr>
              <w:t xml:space="preserve">     </w:t>
            </w:r>
            <w:r w:rsidR="00071FBE" w:rsidRPr="00C32384">
              <w:rPr>
                <w:rFonts w:eastAsia="Times New Roman"/>
                <w:sz w:val="18"/>
                <w:szCs w:val="18"/>
              </w:rPr>
              <w:t>4”</w:t>
            </w:r>
            <w:r w:rsidRPr="00C32384">
              <w:rPr>
                <w:rFonts w:eastAsia="Times New Roman"/>
                <w:sz w:val="18"/>
                <w:szCs w:val="18"/>
              </w:rPr>
              <w:t>- 14</w:t>
            </w:r>
            <w:r>
              <w:rPr>
                <w:rFonts w:eastAsia="Times New Roman"/>
                <w:sz w:val="18"/>
                <w:szCs w:val="18"/>
              </w:rPr>
              <w:t xml:space="preserve"> </w:t>
            </w:r>
            <w:r w:rsidR="00071FBE" w:rsidRPr="00C32384">
              <w:rPr>
                <w:rFonts w:eastAsia="Times New Roman"/>
                <w:sz w:val="18"/>
                <w:szCs w:val="18"/>
              </w:rPr>
              <w:t>trees/acre</w:t>
            </w:r>
          </w:p>
          <w:p w14:paraId="049ACD55" w14:textId="53EFC009" w:rsidR="00071FBE" w:rsidRPr="00C32384" w:rsidRDefault="00936DFD" w:rsidP="00071FBE">
            <w:pPr>
              <w:widowControl/>
              <w:autoSpaceDE/>
              <w:autoSpaceDN/>
              <w:rPr>
                <w:rFonts w:eastAsia="Times New Roman"/>
                <w:sz w:val="18"/>
                <w:szCs w:val="18"/>
              </w:rPr>
            </w:pPr>
            <w:r>
              <w:rPr>
                <w:rFonts w:eastAsia="Times New Roman"/>
                <w:sz w:val="18"/>
                <w:szCs w:val="18"/>
              </w:rPr>
              <w:t xml:space="preserve">     </w:t>
            </w:r>
            <w:r w:rsidR="00071FBE" w:rsidRPr="00C32384">
              <w:rPr>
                <w:rFonts w:eastAsia="Times New Roman"/>
                <w:sz w:val="18"/>
                <w:szCs w:val="18"/>
              </w:rPr>
              <w:t>6”</w:t>
            </w:r>
            <w:r w:rsidRPr="00C32384">
              <w:rPr>
                <w:rFonts w:eastAsia="Times New Roman"/>
                <w:sz w:val="18"/>
                <w:szCs w:val="18"/>
              </w:rPr>
              <w:t>- 29</w:t>
            </w:r>
            <w:r>
              <w:rPr>
                <w:rFonts w:eastAsia="Times New Roman"/>
                <w:sz w:val="18"/>
                <w:szCs w:val="18"/>
              </w:rPr>
              <w:t xml:space="preserve"> </w:t>
            </w:r>
            <w:r w:rsidR="00071FBE" w:rsidRPr="00C32384">
              <w:rPr>
                <w:rFonts w:eastAsia="Times New Roman"/>
                <w:sz w:val="18"/>
                <w:szCs w:val="18"/>
              </w:rPr>
              <w:t>trees/acre</w:t>
            </w:r>
          </w:p>
          <w:p w14:paraId="41C3E48F" w14:textId="58D392AA" w:rsidR="00071FBE" w:rsidRPr="00C32384" w:rsidRDefault="00936DFD" w:rsidP="00071FBE">
            <w:pPr>
              <w:widowControl/>
              <w:autoSpaceDE/>
              <w:autoSpaceDN/>
              <w:rPr>
                <w:rFonts w:eastAsia="Times New Roman"/>
                <w:sz w:val="18"/>
                <w:szCs w:val="18"/>
              </w:rPr>
            </w:pPr>
            <w:r>
              <w:rPr>
                <w:rFonts w:eastAsia="Times New Roman"/>
                <w:sz w:val="18"/>
                <w:szCs w:val="18"/>
              </w:rPr>
              <w:t xml:space="preserve">     </w:t>
            </w:r>
            <w:r w:rsidR="00071FBE" w:rsidRPr="00C32384">
              <w:rPr>
                <w:rFonts w:eastAsia="Times New Roman"/>
                <w:sz w:val="18"/>
                <w:szCs w:val="18"/>
              </w:rPr>
              <w:t>8”</w:t>
            </w:r>
            <w:r w:rsidRPr="00C32384">
              <w:rPr>
                <w:rFonts w:eastAsia="Times New Roman"/>
                <w:sz w:val="18"/>
                <w:szCs w:val="18"/>
              </w:rPr>
              <w:t>- 37</w:t>
            </w:r>
            <w:r>
              <w:rPr>
                <w:rFonts w:eastAsia="Times New Roman"/>
                <w:sz w:val="18"/>
                <w:szCs w:val="18"/>
              </w:rPr>
              <w:t xml:space="preserve"> </w:t>
            </w:r>
            <w:r w:rsidR="00071FBE" w:rsidRPr="00C32384">
              <w:rPr>
                <w:rFonts w:eastAsia="Times New Roman"/>
                <w:sz w:val="18"/>
                <w:szCs w:val="18"/>
              </w:rPr>
              <w:t>trees/acre</w:t>
            </w:r>
          </w:p>
          <w:p w14:paraId="13242203" w14:textId="47AE5ECC" w:rsidR="00071FBE" w:rsidRDefault="00936DFD" w:rsidP="00071FBE">
            <w:pPr>
              <w:widowControl/>
              <w:autoSpaceDE/>
              <w:autoSpaceDN/>
              <w:rPr>
                <w:rFonts w:eastAsia="Times New Roman"/>
                <w:sz w:val="18"/>
                <w:szCs w:val="18"/>
              </w:rPr>
            </w:pPr>
            <w:r>
              <w:rPr>
                <w:rFonts w:eastAsia="Times New Roman"/>
                <w:sz w:val="18"/>
                <w:szCs w:val="18"/>
              </w:rPr>
              <w:t xml:space="preserve"> </w:t>
            </w:r>
            <w:proofErr w:type="gramStart"/>
            <w:r w:rsidR="00071FBE" w:rsidRPr="00C32384">
              <w:rPr>
                <w:rFonts w:eastAsia="Times New Roman"/>
                <w:sz w:val="18"/>
                <w:szCs w:val="18"/>
              </w:rPr>
              <w:t>10”</w:t>
            </w:r>
            <w:r w:rsidR="00071FBE">
              <w:rPr>
                <w:rFonts w:eastAsia="Times New Roman"/>
                <w:sz w:val="18"/>
                <w:szCs w:val="18"/>
              </w:rPr>
              <w:t>+</w:t>
            </w:r>
            <w:proofErr w:type="gramEnd"/>
            <w:r w:rsidR="00071FBE">
              <w:rPr>
                <w:rFonts w:eastAsia="Times New Roman"/>
                <w:sz w:val="18"/>
                <w:szCs w:val="18"/>
              </w:rPr>
              <w:t xml:space="preserve">-  </w:t>
            </w:r>
            <w:r>
              <w:rPr>
                <w:rFonts w:eastAsia="Times New Roman"/>
                <w:sz w:val="18"/>
                <w:szCs w:val="18"/>
              </w:rPr>
              <w:t>12</w:t>
            </w:r>
            <w:r w:rsidR="00071FBE" w:rsidRPr="00C32384">
              <w:rPr>
                <w:rFonts w:eastAsia="Times New Roman"/>
                <w:sz w:val="18"/>
                <w:szCs w:val="18"/>
              </w:rPr>
              <w:t>trees/acre</w:t>
            </w:r>
          </w:p>
          <w:p w14:paraId="2D1E868B" w14:textId="77777777" w:rsidR="00071FBE" w:rsidRPr="00031189" w:rsidRDefault="00071FBE" w:rsidP="00071FBE">
            <w:pPr>
              <w:widowControl/>
              <w:autoSpaceDE/>
              <w:autoSpaceDN/>
              <w:rPr>
                <w:rFonts w:eastAsia="Times New Roman"/>
                <w:sz w:val="20"/>
                <w:szCs w:val="20"/>
              </w:rPr>
            </w:pPr>
          </w:p>
        </w:tc>
        <w:tc>
          <w:tcPr>
            <w:tcW w:w="914" w:type="dxa"/>
            <w:tcBorders>
              <w:top w:val="nil"/>
              <w:left w:val="nil"/>
              <w:bottom w:val="nil"/>
              <w:right w:val="single" w:sz="4" w:space="0" w:color="auto"/>
            </w:tcBorders>
            <w:shd w:val="clear" w:color="auto" w:fill="auto"/>
            <w:noWrap/>
            <w:vAlign w:val="bottom"/>
          </w:tcPr>
          <w:p w14:paraId="071C5A17" w14:textId="77777777" w:rsidR="00071FBE" w:rsidRPr="00031189" w:rsidRDefault="00071FBE" w:rsidP="00071FBE">
            <w:pPr>
              <w:widowControl/>
              <w:autoSpaceDE/>
              <w:autoSpaceDN/>
              <w:jc w:val="center"/>
              <w:rPr>
                <w:rFonts w:eastAsia="Times New Roman"/>
                <w:sz w:val="20"/>
                <w:szCs w:val="20"/>
              </w:rPr>
            </w:pPr>
          </w:p>
        </w:tc>
        <w:tc>
          <w:tcPr>
            <w:tcW w:w="4594" w:type="dxa"/>
            <w:tcBorders>
              <w:top w:val="single" w:sz="4" w:space="0" w:color="auto"/>
              <w:left w:val="single" w:sz="4" w:space="0" w:color="auto"/>
              <w:bottom w:val="nil"/>
              <w:right w:val="single" w:sz="4" w:space="0" w:color="auto"/>
            </w:tcBorders>
            <w:shd w:val="clear" w:color="auto" w:fill="auto"/>
            <w:vAlign w:val="center"/>
          </w:tcPr>
          <w:p w14:paraId="65B8E4CB" w14:textId="712C4A93" w:rsidR="00071FBE" w:rsidRPr="00B6660B" w:rsidRDefault="0092687E" w:rsidP="00071FBE">
            <w:pPr>
              <w:widowControl/>
              <w:autoSpaceDE/>
              <w:autoSpaceDN/>
              <w:rPr>
                <w:rFonts w:eastAsia="Times New Roman"/>
                <w:bCs/>
              </w:rPr>
            </w:pPr>
            <w:r w:rsidRPr="00B6660B">
              <w:rPr>
                <w:bCs/>
              </w:rPr>
              <w:t>All Sweet Birch, Grey Birch, Striped Maple, and American Beech greater than or equal to 1” DBH will be cut.  All Red Maple, Black Gum, and Yellow Birch 1”-11” DBH will be cut.</w:t>
            </w:r>
            <w:r w:rsidR="00EF29A9" w:rsidRPr="00B6660B">
              <w:rPr>
                <w:bCs/>
              </w:rPr>
              <w:t xml:space="preserve">  </w:t>
            </w:r>
            <w:r w:rsidR="00EF29A9" w:rsidRPr="00B6660B">
              <w:rPr>
                <w:b/>
              </w:rPr>
              <w:t xml:space="preserve">All of block 4 activites shall occur </w:t>
            </w:r>
            <w:r w:rsidR="0066048C">
              <w:rPr>
                <w:b/>
              </w:rPr>
              <w:t>before</w:t>
            </w:r>
            <w:r w:rsidR="00EF29A9" w:rsidRPr="00B6660B">
              <w:rPr>
                <w:b/>
              </w:rPr>
              <w:t xml:space="preserve"> May 14</w:t>
            </w:r>
            <w:r w:rsidR="0066048C">
              <w:rPr>
                <w:b/>
              </w:rPr>
              <w:t>,</w:t>
            </w:r>
            <w:r w:rsidR="0066048C">
              <w:rPr>
                <w:b/>
                <w:vertAlign w:val="superscript"/>
              </w:rPr>
              <w:t xml:space="preserve"> </w:t>
            </w:r>
            <w:r w:rsidR="0066048C">
              <w:rPr>
                <w:b/>
              </w:rPr>
              <w:t>2022</w:t>
            </w:r>
            <w:r w:rsidR="00EF29A9" w:rsidRPr="00B6660B">
              <w:rPr>
                <w:b/>
              </w:rPr>
              <w:t>.</w:t>
            </w:r>
            <w:r w:rsidR="00EF29A9" w:rsidRPr="00B6660B">
              <w:rPr>
                <w:bCs/>
              </w:rPr>
              <w:t xml:space="preserve">  </w:t>
            </w:r>
            <w:r w:rsidRPr="00B6660B">
              <w:rPr>
                <w:bCs/>
              </w:rPr>
              <w:t xml:space="preserve">   </w:t>
            </w:r>
          </w:p>
        </w:tc>
      </w:tr>
      <w:tr w:rsidR="00071FBE" w:rsidRPr="00031189" w14:paraId="4F1ABC68" w14:textId="77777777" w:rsidTr="00071FBE">
        <w:trPr>
          <w:trHeight w:val="70"/>
        </w:trPr>
        <w:tc>
          <w:tcPr>
            <w:tcW w:w="946" w:type="dxa"/>
            <w:vMerge/>
            <w:tcBorders>
              <w:top w:val="nil"/>
              <w:left w:val="single" w:sz="4" w:space="0" w:color="auto"/>
              <w:bottom w:val="single" w:sz="4" w:space="0" w:color="auto"/>
              <w:right w:val="single" w:sz="4" w:space="0" w:color="auto"/>
            </w:tcBorders>
            <w:shd w:val="clear" w:color="auto" w:fill="auto"/>
            <w:vAlign w:val="center"/>
            <w:hideMark/>
          </w:tcPr>
          <w:p w14:paraId="61CED332" w14:textId="77777777" w:rsidR="00071FBE" w:rsidRPr="00031189" w:rsidRDefault="00071FBE" w:rsidP="00071FBE">
            <w:pPr>
              <w:widowControl/>
              <w:autoSpaceDE/>
              <w:autoSpaceDN/>
              <w:rPr>
                <w:rFonts w:eastAsia="Times New Roman"/>
                <w:b/>
                <w:bCs/>
                <w:sz w:val="20"/>
                <w:szCs w:val="20"/>
              </w:rPr>
            </w:pPr>
          </w:p>
        </w:tc>
        <w:tc>
          <w:tcPr>
            <w:tcW w:w="701" w:type="dxa"/>
            <w:tcBorders>
              <w:top w:val="nil"/>
              <w:left w:val="nil"/>
              <w:bottom w:val="nil"/>
              <w:right w:val="single" w:sz="4" w:space="0" w:color="auto"/>
            </w:tcBorders>
            <w:shd w:val="clear" w:color="auto" w:fill="auto"/>
            <w:noWrap/>
            <w:vAlign w:val="bottom"/>
            <w:hideMark/>
          </w:tcPr>
          <w:p w14:paraId="56890DD7"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464" w:type="dxa"/>
            <w:tcBorders>
              <w:top w:val="nil"/>
              <w:left w:val="nil"/>
              <w:bottom w:val="nil"/>
              <w:right w:val="single" w:sz="4" w:space="0" w:color="auto"/>
            </w:tcBorders>
            <w:shd w:val="clear" w:color="auto" w:fill="auto"/>
            <w:noWrap/>
            <w:vAlign w:val="bottom"/>
            <w:hideMark/>
          </w:tcPr>
          <w:p w14:paraId="62E4CCE4"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027" w:type="dxa"/>
            <w:tcBorders>
              <w:top w:val="nil"/>
              <w:left w:val="nil"/>
              <w:bottom w:val="nil"/>
              <w:right w:val="single" w:sz="4" w:space="0" w:color="auto"/>
            </w:tcBorders>
            <w:shd w:val="clear" w:color="auto" w:fill="auto"/>
            <w:noWrap/>
            <w:vAlign w:val="bottom"/>
            <w:hideMark/>
          </w:tcPr>
          <w:p w14:paraId="7E953438" w14:textId="77777777" w:rsidR="00071FBE" w:rsidRPr="00031189" w:rsidRDefault="00071FBE" w:rsidP="00071FBE">
            <w:pPr>
              <w:widowControl/>
              <w:autoSpaceDE/>
              <w:autoSpaceDN/>
              <w:rPr>
                <w:rFonts w:eastAsia="Times New Roman"/>
                <w:sz w:val="20"/>
                <w:szCs w:val="20"/>
              </w:rPr>
            </w:pPr>
            <w:r w:rsidRPr="00031189">
              <w:rPr>
                <w:rFonts w:eastAsia="Times New Roman"/>
                <w:sz w:val="20"/>
                <w:szCs w:val="20"/>
              </w:rPr>
              <w:t> </w:t>
            </w:r>
          </w:p>
        </w:tc>
        <w:tc>
          <w:tcPr>
            <w:tcW w:w="1517" w:type="dxa"/>
            <w:tcBorders>
              <w:top w:val="nil"/>
              <w:left w:val="nil"/>
              <w:bottom w:val="nil"/>
              <w:right w:val="single" w:sz="4" w:space="0" w:color="auto"/>
            </w:tcBorders>
            <w:shd w:val="clear" w:color="auto" w:fill="auto"/>
            <w:noWrap/>
            <w:vAlign w:val="bottom"/>
            <w:hideMark/>
          </w:tcPr>
          <w:p w14:paraId="3D01500A"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095" w:type="dxa"/>
            <w:tcBorders>
              <w:top w:val="single" w:sz="4" w:space="0" w:color="auto"/>
              <w:left w:val="nil"/>
              <w:bottom w:val="nil"/>
              <w:right w:val="single" w:sz="4" w:space="0" w:color="auto"/>
            </w:tcBorders>
            <w:shd w:val="clear" w:color="auto" w:fill="auto"/>
            <w:noWrap/>
            <w:vAlign w:val="bottom"/>
            <w:hideMark/>
          </w:tcPr>
          <w:p w14:paraId="766867AC"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2070" w:type="dxa"/>
            <w:tcBorders>
              <w:top w:val="single" w:sz="4" w:space="0" w:color="auto"/>
              <w:left w:val="nil"/>
              <w:bottom w:val="nil"/>
              <w:right w:val="single" w:sz="4" w:space="0" w:color="auto"/>
            </w:tcBorders>
            <w:shd w:val="clear" w:color="auto" w:fill="auto"/>
            <w:noWrap/>
            <w:vAlign w:val="bottom"/>
            <w:hideMark/>
          </w:tcPr>
          <w:p w14:paraId="1E5E1BBC"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914" w:type="dxa"/>
            <w:tcBorders>
              <w:top w:val="single" w:sz="4" w:space="0" w:color="auto"/>
              <w:left w:val="nil"/>
              <w:bottom w:val="single" w:sz="4" w:space="0" w:color="auto"/>
              <w:right w:val="single" w:sz="4" w:space="0" w:color="auto"/>
            </w:tcBorders>
            <w:shd w:val="clear" w:color="auto" w:fill="auto"/>
            <w:noWrap/>
            <w:vAlign w:val="bottom"/>
            <w:hideMark/>
          </w:tcPr>
          <w:p w14:paraId="1B5AC4A7"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4594" w:type="dxa"/>
            <w:tcBorders>
              <w:top w:val="single" w:sz="4" w:space="0" w:color="auto"/>
              <w:left w:val="single" w:sz="4" w:space="0" w:color="auto"/>
              <w:bottom w:val="nil"/>
              <w:right w:val="single" w:sz="4" w:space="0" w:color="auto"/>
            </w:tcBorders>
            <w:shd w:val="clear" w:color="auto" w:fill="auto"/>
            <w:vAlign w:val="bottom"/>
            <w:hideMark/>
          </w:tcPr>
          <w:p w14:paraId="04370DD8" w14:textId="77777777" w:rsidR="00071FBE" w:rsidRPr="00031189" w:rsidRDefault="00071FBE" w:rsidP="00071FBE">
            <w:pPr>
              <w:widowControl/>
              <w:autoSpaceDE/>
              <w:autoSpaceDN/>
              <w:rPr>
                <w:rFonts w:eastAsia="Times New Roman"/>
                <w:sz w:val="20"/>
                <w:szCs w:val="20"/>
              </w:rPr>
            </w:pPr>
            <w:r w:rsidRPr="00031189">
              <w:rPr>
                <w:rFonts w:eastAsia="Times New Roman"/>
                <w:sz w:val="20"/>
                <w:szCs w:val="20"/>
              </w:rPr>
              <w:t> </w:t>
            </w:r>
          </w:p>
        </w:tc>
      </w:tr>
      <w:tr w:rsidR="00071FBE" w:rsidRPr="00031189" w14:paraId="5511E52D" w14:textId="77777777" w:rsidTr="00071FBE">
        <w:trPr>
          <w:trHeight w:val="70"/>
        </w:trPr>
        <w:tc>
          <w:tcPr>
            <w:tcW w:w="946" w:type="dxa"/>
            <w:vMerge/>
            <w:tcBorders>
              <w:top w:val="nil"/>
              <w:left w:val="single" w:sz="4" w:space="0" w:color="auto"/>
              <w:bottom w:val="single" w:sz="4" w:space="0" w:color="auto"/>
              <w:right w:val="single" w:sz="4" w:space="0" w:color="auto"/>
            </w:tcBorders>
            <w:shd w:val="clear" w:color="auto" w:fill="auto"/>
            <w:vAlign w:val="center"/>
            <w:hideMark/>
          </w:tcPr>
          <w:p w14:paraId="4FBAD0AD" w14:textId="77777777" w:rsidR="00071FBE" w:rsidRPr="00031189" w:rsidRDefault="00071FBE" w:rsidP="00071FBE">
            <w:pPr>
              <w:widowControl/>
              <w:autoSpaceDE/>
              <w:autoSpaceDN/>
              <w:rPr>
                <w:rFonts w:eastAsia="Times New Roman"/>
                <w:b/>
                <w:bCs/>
                <w:sz w:val="20"/>
                <w:szCs w:val="20"/>
              </w:rPr>
            </w:pPr>
          </w:p>
        </w:tc>
        <w:tc>
          <w:tcPr>
            <w:tcW w:w="701" w:type="dxa"/>
            <w:tcBorders>
              <w:top w:val="single" w:sz="4" w:space="0" w:color="auto"/>
              <w:left w:val="nil"/>
              <w:bottom w:val="single" w:sz="4" w:space="0" w:color="auto"/>
              <w:right w:val="single" w:sz="4" w:space="0" w:color="auto"/>
            </w:tcBorders>
            <w:shd w:val="clear" w:color="auto" w:fill="auto"/>
            <w:noWrap/>
            <w:vAlign w:val="bottom"/>
            <w:hideMark/>
          </w:tcPr>
          <w:p w14:paraId="4CE45018"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464" w:type="dxa"/>
            <w:tcBorders>
              <w:top w:val="single" w:sz="4" w:space="0" w:color="auto"/>
              <w:left w:val="nil"/>
              <w:bottom w:val="single" w:sz="4" w:space="0" w:color="auto"/>
              <w:right w:val="single" w:sz="4" w:space="0" w:color="auto"/>
            </w:tcBorders>
            <w:shd w:val="clear" w:color="auto" w:fill="auto"/>
            <w:noWrap/>
            <w:vAlign w:val="bottom"/>
            <w:hideMark/>
          </w:tcPr>
          <w:p w14:paraId="6DE17AFD"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027" w:type="dxa"/>
            <w:tcBorders>
              <w:top w:val="single" w:sz="4" w:space="0" w:color="auto"/>
              <w:left w:val="nil"/>
              <w:bottom w:val="single" w:sz="4" w:space="0" w:color="auto"/>
              <w:right w:val="single" w:sz="4" w:space="0" w:color="auto"/>
            </w:tcBorders>
            <w:shd w:val="clear" w:color="auto" w:fill="auto"/>
            <w:noWrap/>
            <w:vAlign w:val="bottom"/>
            <w:hideMark/>
          </w:tcPr>
          <w:p w14:paraId="7E3826AE"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517" w:type="dxa"/>
            <w:tcBorders>
              <w:top w:val="single" w:sz="4" w:space="0" w:color="auto"/>
              <w:left w:val="nil"/>
              <w:bottom w:val="single" w:sz="4" w:space="0" w:color="auto"/>
              <w:right w:val="single" w:sz="4" w:space="0" w:color="auto"/>
            </w:tcBorders>
            <w:shd w:val="clear" w:color="auto" w:fill="auto"/>
            <w:noWrap/>
            <w:vAlign w:val="bottom"/>
            <w:hideMark/>
          </w:tcPr>
          <w:p w14:paraId="4B30DB45"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1095" w:type="dxa"/>
            <w:tcBorders>
              <w:top w:val="single" w:sz="4" w:space="0" w:color="auto"/>
              <w:left w:val="nil"/>
              <w:bottom w:val="single" w:sz="4" w:space="0" w:color="auto"/>
              <w:right w:val="single" w:sz="4" w:space="0" w:color="auto"/>
            </w:tcBorders>
            <w:shd w:val="clear" w:color="auto" w:fill="auto"/>
            <w:noWrap/>
            <w:vAlign w:val="bottom"/>
            <w:hideMark/>
          </w:tcPr>
          <w:p w14:paraId="2C58BBDC"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2070" w:type="dxa"/>
            <w:tcBorders>
              <w:top w:val="single" w:sz="4" w:space="0" w:color="auto"/>
              <w:left w:val="nil"/>
              <w:bottom w:val="single" w:sz="4" w:space="0" w:color="auto"/>
              <w:right w:val="single" w:sz="4" w:space="0" w:color="auto"/>
            </w:tcBorders>
            <w:shd w:val="clear" w:color="auto" w:fill="auto"/>
            <w:noWrap/>
            <w:vAlign w:val="bottom"/>
            <w:hideMark/>
          </w:tcPr>
          <w:p w14:paraId="632BBFEF"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914" w:type="dxa"/>
            <w:tcBorders>
              <w:top w:val="nil"/>
              <w:left w:val="nil"/>
              <w:bottom w:val="single" w:sz="4" w:space="0" w:color="auto"/>
              <w:right w:val="single" w:sz="4" w:space="0" w:color="auto"/>
            </w:tcBorders>
            <w:shd w:val="clear" w:color="auto" w:fill="auto"/>
            <w:noWrap/>
            <w:vAlign w:val="bottom"/>
            <w:hideMark/>
          </w:tcPr>
          <w:p w14:paraId="206F2BF0" w14:textId="77777777" w:rsidR="00071FBE" w:rsidRPr="00031189" w:rsidRDefault="00071FBE" w:rsidP="00071FBE">
            <w:pPr>
              <w:widowControl/>
              <w:autoSpaceDE/>
              <w:autoSpaceDN/>
              <w:jc w:val="center"/>
              <w:rPr>
                <w:rFonts w:eastAsia="Times New Roman"/>
                <w:sz w:val="20"/>
                <w:szCs w:val="20"/>
              </w:rPr>
            </w:pPr>
            <w:r w:rsidRPr="00031189">
              <w:rPr>
                <w:rFonts w:eastAsia="Times New Roman"/>
                <w:sz w:val="20"/>
                <w:szCs w:val="20"/>
              </w:rPr>
              <w:t> </w:t>
            </w:r>
          </w:p>
        </w:tc>
        <w:tc>
          <w:tcPr>
            <w:tcW w:w="4594" w:type="dxa"/>
            <w:tcBorders>
              <w:top w:val="single" w:sz="4" w:space="0" w:color="auto"/>
              <w:left w:val="nil"/>
              <w:bottom w:val="single" w:sz="4" w:space="0" w:color="auto"/>
              <w:right w:val="single" w:sz="4" w:space="0" w:color="auto"/>
            </w:tcBorders>
            <w:shd w:val="clear" w:color="auto" w:fill="auto"/>
            <w:vAlign w:val="bottom"/>
            <w:hideMark/>
          </w:tcPr>
          <w:p w14:paraId="63F5502E" w14:textId="77777777" w:rsidR="00071FBE" w:rsidRPr="00031189" w:rsidRDefault="00071FBE" w:rsidP="00071FBE">
            <w:pPr>
              <w:widowControl/>
              <w:autoSpaceDE/>
              <w:autoSpaceDN/>
              <w:rPr>
                <w:rFonts w:eastAsia="Times New Roman"/>
                <w:sz w:val="20"/>
                <w:szCs w:val="20"/>
              </w:rPr>
            </w:pPr>
            <w:r w:rsidRPr="00031189">
              <w:rPr>
                <w:rFonts w:eastAsia="Times New Roman"/>
                <w:sz w:val="20"/>
                <w:szCs w:val="20"/>
              </w:rPr>
              <w:t> </w:t>
            </w:r>
          </w:p>
        </w:tc>
      </w:tr>
    </w:tbl>
    <w:p w14:paraId="208E772E" w14:textId="77777777" w:rsidR="00AA2823" w:rsidRPr="00AA2823" w:rsidRDefault="00AA2823" w:rsidP="0021733A"/>
    <w:sectPr w:rsidR="00AA2823" w:rsidRPr="00AA2823" w:rsidSect="00AA2823">
      <w:pgSz w:w="15840" w:h="12240" w:orient="landscape" w:code="1"/>
      <w:pgMar w:top="979" w:right="778" w:bottom="1037" w:left="734" w:header="0" w:footer="54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19E599" w14:textId="77777777" w:rsidR="00030F7F" w:rsidRDefault="00030F7F">
      <w:r>
        <w:separator/>
      </w:r>
    </w:p>
  </w:endnote>
  <w:endnote w:type="continuationSeparator" w:id="0">
    <w:p w14:paraId="6E5E703E" w14:textId="77777777" w:rsidR="00030F7F" w:rsidRDefault="00030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C8B4B3" w14:textId="3FA60071" w:rsidR="005638B0" w:rsidRDefault="001979A7">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2BADA52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eYh5AEAALUDAAAOAAAAZHJzL2Uyb0RvYy54bWysU9tu1DAQfUfiHyy/s9ksaoFos1VpVYRU&#10;KFLLBziOnVjEHjP2brJ8PWNnsxR4Q7xYk7mcOXNmsr2a7MAOCoMBV/NyteZMOQmtcV3Nvz7dvXrL&#10;WYjCtWIAp2p+VIFf7V6+2I6+UhvoYWgVMgJxoRp9zfsYfVUUQfbKirACrxwFNaAVkT6xK1oUI6Hb&#10;odis15fFCNh6BKlCIO/tHOS7jK+1kvFB66AiG2pO3GJ+Mb9NeovdVlQdCt8beaIh/oGFFcZR0zPU&#10;rYiC7dH8BWWNRAig40qCLUBrI1WegaYp139M89gLr/IsJE7wZ5nC/4OVnw9fkJmWdseZE5ZW9KSm&#10;yN7DxMqkzuhDRUmPntLiRO6UmSYN/h7kt8Ac3PTCdeoaEcZeiZbY5criWemMExJIM36CltqIfYQM&#10;NGm0CZDEYIROWzqeN5OoyNRyU77bUERSqLy8ePP6InErRLUUewzxgwLLklFzpMVncHG4D3FOXVJS&#10;Lwd3Zhjy8gf3m4MwkyeTT3xn5nFqppMYDbRHGgNhviW6fTJ6wB+cjXRHNQ/f9wIVZ8NHR1Kko1sM&#10;XIxmMYSTVFrzyNls3sT5OPceTdcT8iy2g2uSS5s8StJ1ZnHiSbeRxTjdcTq+598569fftvsJAAD/&#10;/wMAUEsDBBQABgAIAAAAIQBdz6VQ4AAAAA0BAAAPAAAAZHJzL2Rvd25yZXYueG1sTI/BTsMwEETv&#10;SPyDtUjcqN0gDIQ4VVWVExIiDQeOTuwmVuN1iN02/D3bE9x2d0azb4rV7Ad2slN0ARUsFwKYxTYY&#10;h52Cz/r17glYTBqNHgJaBT82wqq8vip0bsIZK3vapY5RCMZcK+hTGnPOY9tbr+MijBZJ24fJ60Tr&#10;1HEz6TOF+4FnQkjutUP60OvRbnrbHnZHr2D9hdXWfb83H9W+cnX9LPBNHpS6vZnXL8CSndOfGS74&#10;hA4lMTXhiCayQYEUmSQrCQ9C0kQWmS2pTXM53WePwMuC/29R/gIAAP//AwBQSwECLQAUAAYACAAA&#10;ACEAtoM4kv4AAADhAQAAEwAAAAAAAAAAAAAAAAAAAAAAW0NvbnRlbnRfVHlwZXNdLnhtbFBLAQIt&#10;ABQABgAIAAAAIQA4/SH/1gAAAJQBAAALAAAAAAAAAAAAAAAAAC8BAABfcmVscy8ucmVsc1BLAQIt&#10;ABQABgAIAAAAIQBvSeYh5AEAALUDAAAOAAAAAAAAAAAAAAAAAC4CAABkcnMvZTJvRG9jLnhtbFBL&#10;AQItABQABgAIAAAAIQBdz6VQ4AAAAA0BAAAPAAAAAAAAAAAAAAAAAD4EAABkcnMvZG93bnJldi54&#10;bWxQSwUGAAAAAAQABADzAAAASw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BD80A3" w14:textId="77777777" w:rsidR="00030F7F" w:rsidRDefault="00030F7F">
      <w:r>
        <w:separator/>
      </w:r>
    </w:p>
  </w:footnote>
  <w:footnote w:type="continuationSeparator" w:id="0">
    <w:p w14:paraId="75923D0E" w14:textId="77777777" w:rsidR="00030F7F" w:rsidRDefault="00030F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214F4"/>
    <w:multiLevelType w:val="hybridMultilevel"/>
    <w:tmpl w:val="E11EF8E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5D5F58"/>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 w15:restartNumberingAfterBreak="0">
    <w:nsid w:val="0E5042A5"/>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EE753A3"/>
    <w:multiLevelType w:val="hybridMultilevel"/>
    <w:tmpl w:val="212ACB9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4E6D90"/>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80B03CD"/>
    <w:multiLevelType w:val="hybridMultilevel"/>
    <w:tmpl w:val="AF04BFD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A45FA8"/>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170"/>
        </w:tabs>
        <w:ind w:left="117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5991109"/>
    <w:multiLevelType w:val="hybridMultilevel"/>
    <w:tmpl w:val="EE76E188"/>
    <w:lvl w:ilvl="0" w:tplc="D8249078">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6AD02D8"/>
    <w:multiLevelType w:val="hybridMultilevel"/>
    <w:tmpl w:val="4780484C"/>
    <w:lvl w:ilvl="0" w:tplc="19320E34">
      <w:start w:val="13"/>
      <w:numFmt w:val="upperRoman"/>
      <w:lvlText w:val="%1."/>
      <w:lvlJc w:val="left"/>
      <w:pPr>
        <w:ind w:left="719" w:hanging="720"/>
      </w:pPr>
      <w:rPr>
        <w:rFonts w:hint="default"/>
        <w:b/>
        <w:bCs/>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11" w15:restartNumberingAfterBreak="0">
    <w:nsid w:val="28034184"/>
    <w:multiLevelType w:val="hybridMultilevel"/>
    <w:tmpl w:val="35DA4092"/>
    <w:lvl w:ilvl="0" w:tplc="8578C9A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81613C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E2F08DC"/>
    <w:multiLevelType w:val="hybridMultilevel"/>
    <w:tmpl w:val="F30E0848"/>
    <w:lvl w:ilvl="0" w:tplc="BA02992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0894623"/>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5" w15:restartNumberingAfterBreak="0">
    <w:nsid w:val="31536A3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16C3C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60C2D0D"/>
    <w:multiLevelType w:val="hybridMultilevel"/>
    <w:tmpl w:val="164A525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BF02315"/>
    <w:multiLevelType w:val="hybridMultilevel"/>
    <w:tmpl w:val="334A0764"/>
    <w:lvl w:ilvl="0" w:tplc="2DF681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BF57329"/>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FCC3B6D"/>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1ED5D20"/>
    <w:multiLevelType w:val="hybridMultilevel"/>
    <w:tmpl w:val="B9B4D88E"/>
    <w:lvl w:ilvl="0" w:tplc="20886E4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7DE52E2"/>
    <w:multiLevelType w:val="hybridMultilevel"/>
    <w:tmpl w:val="96E4481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1A90074"/>
    <w:multiLevelType w:val="hybridMultilevel"/>
    <w:tmpl w:val="ACE2CC7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B7447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CDE0067"/>
    <w:multiLevelType w:val="hybridMultilevel"/>
    <w:tmpl w:val="32847FE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DAD7DF9"/>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5C62C3D"/>
    <w:multiLevelType w:val="hybridMultilevel"/>
    <w:tmpl w:val="8872102C"/>
    <w:lvl w:ilvl="0" w:tplc="A7F875E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31" w15:restartNumberingAfterBreak="0">
    <w:nsid w:val="69E552D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0C16DE3"/>
    <w:multiLevelType w:val="hybridMultilevel"/>
    <w:tmpl w:val="00EE267A"/>
    <w:lvl w:ilvl="0" w:tplc="F46ED1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72EF17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6CF35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94D455A"/>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C6C1B9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E4916D4"/>
    <w:multiLevelType w:val="hybridMultilevel"/>
    <w:tmpl w:val="065657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0"/>
  </w:num>
  <w:num w:numId="2">
    <w:abstractNumId w:val="28"/>
  </w:num>
  <w:num w:numId="3">
    <w:abstractNumId w:val="8"/>
  </w:num>
  <w:num w:numId="4">
    <w:abstractNumId w:val="7"/>
  </w:num>
  <w:num w:numId="5">
    <w:abstractNumId w:val="23"/>
  </w:num>
  <w:num w:numId="6">
    <w:abstractNumId w:val="9"/>
  </w:num>
  <w:num w:numId="7">
    <w:abstractNumId w:val="31"/>
  </w:num>
  <w:num w:numId="8">
    <w:abstractNumId w:val="25"/>
  </w:num>
  <w:num w:numId="9">
    <w:abstractNumId w:val="14"/>
  </w:num>
  <w:num w:numId="10">
    <w:abstractNumId w:val="36"/>
  </w:num>
  <w:num w:numId="11">
    <w:abstractNumId w:val="20"/>
  </w:num>
  <w:num w:numId="12">
    <w:abstractNumId w:val="15"/>
  </w:num>
  <w:num w:numId="13">
    <w:abstractNumId w:val="12"/>
  </w:num>
  <w:num w:numId="14">
    <w:abstractNumId w:val="13"/>
  </w:num>
  <w:num w:numId="15">
    <w:abstractNumId w:val="2"/>
  </w:num>
  <w:num w:numId="16">
    <w:abstractNumId w:val="6"/>
  </w:num>
  <w:num w:numId="17">
    <w:abstractNumId w:val="33"/>
  </w:num>
  <w:num w:numId="18">
    <w:abstractNumId w:val="27"/>
  </w:num>
  <w:num w:numId="19">
    <w:abstractNumId w:val="4"/>
  </w:num>
  <w:num w:numId="20">
    <w:abstractNumId w:val="16"/>
  </w:num>
  <w:num w:numId="21">
    <w:abstractNumId w:val="1"/>
  </w:num>
  <w:num w:numId="22">
    <w:abstractNumId w:val="35"/>
  </w:num>
  <w:num w:numId="23">
    <w:abstractNumId w:val="34"/>
  </w:num>
  <w:num w:numId="24">
    <w:abstractNumId w:val="32"/>
  </w:num>
  <w:num w:numId="25">
    <w:abstractNumId w:val="22"/>
  </w:num>
  <w:num w:numId="26">
    <w:abstractNumId w:val="29"/>
  </w:num>
  <w:num w:numId="27">
    <w:abstractNumId w:val="5"/>
  </w:num>
  <w:num w:numId="28">
    <w:abstractNumId w:val="37"/>
  </w:num>
  <w:num w:numId="29">
    <w:abstractNumId w:val="0"/>
  </w:num>
  <w:num w:numId="30">
    <w:abstractNumId w:val="3"/>
  </w:num>
  <w:num w:numId="31">
    <w:abstractNumId w:val="24"/>
  </w:num>
  <w:num w:numId="32">
    <w:abstractNumId w:val="26"/>
  </w:num>
  <w:num w:numId="33">
    <w:abstractNumId w:val="18"/>
  </w:num>
  <w:num w:numId="34">
    <w:abstractNumId w:val="11"/>
  </w:num>
  <w:num w:numId="35">
    <w:abstractNumId w:val="21"/>
  </w:num>
  <w:num w:numId="36">
    <w:abstractNumId w:val="10"/>
  </w:num>
  <w:num w:numId="37">
    <w:abstractNumId w:val="17"/>
  </w:num>
  <w:num w:numId="38">
    <w:abstractNumId w:val="28"/>
  </w:num>
  <w:num w:numId="39">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0116C"/>
    <w:rsid w:val="000229AB"/>
    <w:rsid w:val="000273DF"/>
    <w:rsid w:val="00030F7F"/>
    <w:rsid w:val="00031189"/>
    <w:rsid w:val="00034B41"/>
    <w:rsid w:val="0004388E"/>
    <w:rsid w:val="00050F3B"/>
    <w:rsid w:val="00054A4C"/>
    <w:rsid w:val="00071FBE"/>
    <w:rsid w:val="00072998"/>
    <w:rsid w:val="00077BC1"/>
    <w:rsid w:val="000E093E"/>
    <w:rsid w:val="000E3A2E"/>
    <w:rsid w:val="000F7184"/>
    <w:rsid w:val="00104F1C"/>
    <w:rsid w:val="0013209B"/>
    <w:rsid w:val="00134775"/>
    <w:rsid w:val="0014299C"/>
    <w:rsid w:val="001442F3"/>
    <w:rsid w:val="001669CD"/>
    <w:rsid w:val="00185A27"/>
    <w:rsid w:val="001979A7"/>
    <w:rsid w:val="001A7000"/>
    <w:rsid w:val="001B0F06"/>
    <w:rsid w:val="001E17F0"/>
    <w:rsid w:val="0021733A"/>
    <w:rsid w:val="00221C0D"/>
    <w:rsid w:val="00232411"/>
    <w:rsid w:val="002362AA"/>
    <w:rsid w:val="00240E70"/>
    <w:rsid w:val="0026120F"/>
    <w:rsid w:val="0029335F"/>
    <w:rsid w:val="00296CF5"/>
    <w:rsid w:val="002A40B4"/>
    <w:rsid w:val="002B31E4"/>
    <w:rsid w:val="002B6B11"/>
    <w:rsid w:val="002E72D2"/>
    <w:rsid w:val="002F1868"/>
    <w:rsid w:val="002F43B0"/>
    <w:rsid w:val="002F5E1C"/>
    <w:rsid w:val="003161B0"/>
    <w:rsid w:val="00324B35"/>
    <w:rsid w:val="0033499B"/>
    <w:rsid w:val="0035485F"/>
    <w:rsid w:val="00371771"/>
    <w:rsid w:val="003748B8"/>
    <w:rsid w:val="00384A37"/>
    <w:rsid w:val="00392508"/>
    <w:rsid w:val="0039480C"/>
    <w:rsid w:val="003B6617"/>
    <w:rsid w:val="003C6632"/>
    <w:rsid w:val="003D3DCB"/>
    <w:rsid w:val="003E5CA2"/>
    <w:rsid w:val="00442211"/>
    <w:rsid w:val="004502EE"/>
    <w:rsid w:val="00456DA2"/>
    <w:rsid w:val="0048636A"/>
    <w:rsid w:val="004947EA"/>
    <w:rsid w:val="004A135F"/>
    <w:rsid w:val="004C66A3"/>
    <w:rsid w:val="004F126C"/>
    <w:rsid w:val="00504A08"/>
    <w:rsid w:val="00506A74"/>
    <w:rsid w:val="00516C37"/>
    <w:rsid w:val="005268B8"/>
    <w:rsid w:val="00537913"/>
    <w:rsid w:val="00540127"/>
    <w:rsid w:val="00561CB4"/>
    <w:rsid w:val="005638B0"/>
    <w:rsid w:val="0056715D"/>
    <w:rsid w:val="00575DE5"/>
    <w:rsid w:val="00582DD6"/>
    <w:rsid w:val="005919B0"/>
    <w:rsid w:val="005C1374"/>
    <w:rsid w:val="005D4847"/>
    <w:rsid w:val="005F77F7"/>
    <w:rsid w:val="00604E1E"/>
    <w:rsid w:val="006163DE"/>
    <w:rsid w:val="00641A86"/>
    <w:rsid w:val="00647130"/>
    <w:rsid w:val="0066048C"/>
    <w:rsid w:val="00670140"/>
    <w:rsid w:val="00673847"/>
    <w:rsid w:val="00673C4E"/>
    <w:rsid w:val="0067717D"/>
    <w:rsid w:val="006772AD"/>
    <w:rsid w:val="006930AE"/>
    <w:rsid w:val="006B76C5"/>
    <w:rsid w:val="006C4A45"/>
    <w:rsid w:val="006C4AB7"/>
    <w:rsid w:val="006F4807"/>
    <w:rsid w:val="007047F4"/>
    <w:rsid w:val="007159E0"/>
    <w:rsid w:val="00727ADE"/>
    <w:rsid w:val="007310B3"/>
    <w:rsid w:val="00752C93"/>
    <w:rsid w:val="00760581"/>
    <w:rsid w:val="007652E5"/>
    <w:rsid w:val="00770C65"/>
    <w:rsid w:val="007B5AED"/>
    <w:rsid w:val="007E7D80"/>
    <w:rsid w:val="007F0819"/>
    <w:rsid w:val="00815BBD"/>
    <w:rsid w:val="00831E77"/>
    <w:rsid w:val="00842A08"/>
    <w:rsid w:val="008445E6"/>
    <w:rsid w:val="00856B53"/>
    <w:rsid w:val="00861099"/>
    <w:rsid w:val="008710A6"/>
    <w:rsid w:val="00890F18"/>
    <w:rsid w:val="00893B83"/>
    <w:rsid w:val="008A3991"/>
    <w:rsid w:val="008A6C88"/>
    <w:rsid w:val="008B2E9D"/>
    <w:rsid w:val="008B5673"/>
    <w:rsid w:val="008C3D1A"/>
    <w:rsid w:val="008D0540"/>
    <w:rsid w:val="008D7926"/>
    <w:rsid w:val="008F2C4A"/>
    <w:rsid w:val="009020F1"/>
    <w:rsid w:val="00922C3B"/>
    <w:rsid w:val="0092687E"/>
    <w:rsid w:val="00931AE4"/>
    <w:rsid w:val="00936DFD"/>
    <w:rsid w:val="009462D2"/>
    <w:rsid w:val="00967009"/>
    <w:rsid w:val="009812DB"/>
    <w:rsid w:val="00984FE6"/>
    <w:rsid w:val="009853DF"/>
    <w:rsid w:val="00991CF0"/>
    <w:rsid w:val="009B26F4"/>
    <w:rsid w:val="00A22EA8"/>
    <w:rsid w:val="00A26D01"/>
    <w:rsid w:val="00A27624"/>
    <w:rsid w:val="00A44995"/>
    <w:rsid w:val="00A52C6C"/>
    <w:rsid w:val="00A605A5"/>
    <w:rsid w:val="00A66BDF"/>
    <w:rsid w:val="00A70C9A"/>
    <w:rsid w:val="00A73F98"/>
    <w:rsid w:val="00A85870"/>
    <w:rsid w:val="00AA2823"/>
    <w:rsid w:val="00AA7F00"/>
    <w:rsid w:val="00AC02CE"/>
    <w:rsid w:val="00AD7179"/>
    <w:rsid w:val="00AD7516"/>
    <w:rsid w:val="00AF638F"/>
    <w:rsid w:val="00B257D4"/>
    <w:rsid w:val="00B339D0"/>
    <w:rsid w:val="00B33D51"/>
    <w:rsid w:val="00B37065"/>
    <w:rsid w:val="00B40DFB"/>
    <w:rsid w:val="00B57E85"/>
    <w:rsid w:val="00B647E6"/>
    <w:rsid w:val="00B6660B"/>
    <w:rsid w:val="00B876EB"/>
    <w:rsid w:val="00BF16A8"/>
    <w:rsid w:val="00BF3737"/>
    <w:rsid w:val="00C108F4"/>
    <w:rsid w:val="00C1572A"/>
    <w:rsid w:val="00C32384"/>
    <w:rsid w:val="00C323F3"/>
    <w:rsid w:val="00C3554F"/>
    <w:rsid w:val="00C4285D"/>
    <w:rsid w:val="00C45EF1"/>
    <w:rsid w:val="00C514EA"/>
    <w:rsid w:val="00C52A6D"/>
    <w:rsid w:val="00C75840"/>
    <w:rsid w:val="00C80C2D"/>
    <w:rsid w:val="00C843FA"/>
    <w:rsid w:val="00C921ED"/>
    <w:rsid w:val="00C9653C"/>
    <w:rsid w:val="00CA345D"/>
    <w:rsid w:val="00CA3EA0"/>
    <w:rsid w:val="00CE5CF4"/>
    <w:rsid w:val="00D1732E"/>
    <w:rsid w:val="00D37582"/>
    <w:rsid w:val="00D37A21"/>
    <w:rsid w:val="00D57467"/>
    <w:rsid w:val="00D61692"/>
    <w:rsid w:val="00D63E25"/>
    <w:rsid w:val="00DA101C"/>
    <w:rsid w:val="00DA638C"/>
    <w:rsid w:val="00DA6756"/>
    <w:rsid w:val="00DC7378"/>
    <w:rsid w:val="00DF1DD5"/>
    <w:rsid w:val="00DF265B"/>
    <w:rsid w:val="00DF44BA"/>
    <w:rsid w:val="00DF7686"/>
    <w:rsid w:val="00E1278E"/>
    <w:rsid w:val="00E26A28"/>
    <w:rsid w:val="00E81454"/>
    <w:rsid w:val="00E92230"/>
    <w:rsid w:val="00E97CD3"/>
    <w:rsid w:val="00EB4E98"/>
    <w:rsid w:val="00EC4486"/>
    <w:rsid w:val="00ED0AFE"/>
    <w:rsid w:val="00EF031C"/>
    <w:rsid w:val="00EF29A9"/>
    <w:rsid w:val="00F059AD"/>
    <w:rsid w:val="00F32C4B"/>
    <w:rsid w:val="00F66670"/>
    <w:rsid w:val="00F75EFD"/>
    <w:rsid w:val="00F97D84"/>
    <w:rsid w:val="00FA06AB"/>
    <w:rsid w:val="00FB67E1"/>
    <w:rsid w:val="00FE03E9"/>
    <w:rsid w:val="00FE0430"/>
    <w:rsid w:val="00FE1F63"/>
    <w:rsid w:val="00FF32EB"/>
    <w:rsid w:val="00FF4B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semiHidden/>
    <w:unhideWhenUsed/>
    <w:rsid w:val="00673C4E"/>
    <w:rPr>
      <w:sz w:val="20"/>
      <w:szCs w:val="20"/>
    </w:rPr>
  </w:style>
  <w:style w:type="character" w:customStyle="1" w:styleId="CommentTextChar">
    <w:name w:val="Comment Text Char"/>
    <w:basedOn w:val="DefaultParagraphFont"/>
    <w:link w:val="CommentText"/>
    <w:uiPriority w:val="99"/>
    <w:semiHidden/>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paragraph" w:styleId="Revision">
    <w:name w:val="Revision"/>
    <w:hidden/>
    <w:uiPriority w:val="99"/>
    <w:semiHidden/>
    <w:rsid w:val="00DF7686"/>
    <w:pPr>
      <w:widowControl/>
      <w:autoSpaceDE/>
      <w:autoSpaceDN/>
    </w:pPr>
    <w:rPr>
      <w:rFonts w:ascii="Arial" w:eastAsia="Arial" w:hAnsi="Arial" w:cs="Arial"/>
    </w:rPr>
  </w:style>
  <w:style w:type="paragraph" w:styleId="Header">
    <w:name w:val="header"/>
    <w:basedOn w:val="Normal"/>
    <w:link w:val="HeaderChar"/>
    <w:uiPriority w:val="99"/>
    <w:unhideWhenUsed/>
    <w:rsid w:val="00031189"/>
    <w:pPr>
      <w:tabs>
        <w:tab w:val="center" w:pos="4680"/>
        <w:tab w:val="right" w:pos="9360"/>
      </w:tabs>
    </w:pPr>
  </w:style>
  <w:style w:type="character" w:customStyle="1" w:styleId="HeaderChar">
    <w:name w:val="Header Char"/>
    <w:basedOn w:val="DefaultParagraphFont"/>
    <w:link w:val="Header"/>
    <w:uiPriority w:val="99"/>
    <w:rsid w:val="00031189"/>
    <w:rPr>
      <w:rFonts w:ascii="Arial" w:eastAsia="Arial" w:hAnsi="Arial" w:cs="Arial"/>
    </w:rPr>
  </w:style>
  <w:style w:type="paragraph" w:styleId="Footer">
    <w:name w:val="footer"/>
    <w:basedOn w:val="Normal"/>
    <w:link w:val="FooterChar"/>
    <w:uiPriority w:val="99"/>
    <w:unhideWhenUsed/>
    <w:rsid w:val="00031189"/>
    <w:pPr>
      <w:tabs>
        <w:tab w:val="center" w:pos="4680"/>
        <w:tab w:val="right" w:pos="9360"/>
      </w:tabs>
    </w:pPr>
  </w:style>
  <w:style w:type="character" w:customStyle="1" w:styleId="FooterChar">
    <w:name w:val="Footer Char"/>
    <w:basedOn w:val="DefaultParagraphFont"/>
    <w:link w:val="Footer"/>
    <w:uiPriority w:val="99"/>
    <w:rsid w:val="00031189"/>
    <w:rPr>
      <w:rFonts w:ascii="Arial" w:eastAsia="Arial" w:hAnsi="Arial" w:cs="Arial"/>
    </w:rPr>
  </w:style>
  <w:style w:type="paragraph" w:styleId="BodyTextIndent">
    <w:name w:val="Body Text Indent"/>
    <w:basedOn w:val="Normal"/>
    <w:link w:val="BodyTextIndentChar"/>
    <w:uiPriority w:val="99"/>
    <w:semiHidden/>
    <w:unhideWhenUsed/>
    <w:rsid w:val="00A73F98"/>
    <w:pPr>
      <w:spacing w:after="120"/>
      <w:ind w:left="360"/>
    </w:pPr>
  </w:style>
  <w:style w:type="character" w:customStyle="1" w:styleId="BodyTextIndentChar">
    <w:name w:val="Body Text Indent Char"/>
    <w:basedOn w:val="DefaultParagraphFont"/>
    <w:link w:val="BodyTextIndent"/>
    <w:uiPriority w:val="99"/>
    <w:semiHidden/>
    <w:rsid w:val="00A73F98"/>
    <w:rPr>
      <w:rFonts w:ascii="Arial" w:eastAsia="Arial" w:hAnsi="Arial" w:cs="Arial"/>
    </w:rPr>
  </w:style>
  <w:style w:type="character" w:styleId="UnresolvedMention">
    <w:name w:val="Unresolved Mention"/>
    <w:basedOn w:val="DefaultParagraphFont"/>
    <w:uiPriority w:val="99"/>
    <w:semiHidden/>
    <w:unhideWhenUsed/>
    <w:rsid w:val="004A135F"/>
    <w:rPr>
      <w:color w:val="605E5C"/>
      <w:shd w:val="clear" w:color="auto" w:fill="E1DFDD"/>
    </w:rPr>
  </w:style>
  <w:style w:type="character" w:styleId="FollowedHyperlink">
    <w:name w:val="FollowedHyperlink"/>
    <w:basedOn w:val="DefaultParagraphFont"/>
    <w:uiPriority w:val="99"/>
    <w:semiHidden/>
    <w:unhideWhenUsed/>
    <w:rsid w:val="005268B8"/>
    <w:rPr>
      <w:color w:val="800080" w:themeColor="followedHyperlink"/>
      <w:u w:val="single"/>
    </w:rPr>
  </w:style>
  <w:style w:type="character" w:customStyle="1" w:styleId="BodyTextChar">
    <w:name w:val="Body Text Char"/>
    <w:basedOn w:val="DefaultParagraphFont"/>
    <w:link w:val="BodyText"/>
    <w:uiPriority w:val="1"/>
    <w:rsid w:val="00185A27"/>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550445">
      <w:bodyDiv w:val="1"/>
      <w:marLeft w:val="0"/>
      <w:marRight w:val="0"/>
      <w:marTop w:val="0"/>
      <w:marBottom w:val="0"/>
      <w:divBdr>
        <w:top w:val="none" w:sz="0" w:space="0" w:color="auto"/>
        <w:left w:val="none" w:sz="0" w:space="0" w:color="auto"/>
        <w:bottom w:val="none" w:sz="0" w:space="0" w:color="auto"/>
        <w:right w:val="none" w:sz="0" w:space="0" w:color="auto"/>
      </w:divBdr>
    </w:div>
    <w:div w:id="391464516">
      <w:bodyDiv w:val="1"/>
      <w:marLeft w:val="0"/>
      <w:marRight w:val="0"/>
      <w:marTop w:val="0"/>
      <w:marBottom w:val="0"/>
      <w:divBdr>
        <w:top w:val="none" w:sz="0" w:space="0" w:color="auto"/>
        <w:left w:val="none" w:sz="0" w:space="0" w:color="auto"/>
        <w:bottom w:val="none" w:sz="0" w:space="0" w:color="auto"/>
        <w:right w:val="none" w:sz="0" w:space="0" w:color="auto"/>
      </w:divBdr>
    </w:div>
    <w:div w:id="1087925476">
      <w:bodyDiv w:val="1"/>
      <w:marLeft w:val="0"/>
      <w:marRight w:val="0"/>
      <w:marTop w:val="0"/>
      <w:marBottom w:val="0"/>
      <w:divBdr>
        <w:top w:val="none" w:sz="0" w:space="0" w:color="auto"/>
        <w:left w:val="none" w:sz="0" w:space="0" w:color="auto"/>
        <w:bottom w:val="none" w:sz="0" w:space="0" w:color="auto"/>
        <w:right w:val="none" w:sz="0" w:space="0" w:color="auto"/>
      </w:divBdr>
    </w:div>
    <w:div w:id="1602836774">
      <w:bodyDiv w:val="1"/>
      <w:marLeft w:val="0"/>
      <w:marRight w:val="0"/>
      <w:marTop w:val="0"/>
      <w:marBottom w:val="0"/>
      <w:divBdr>
        <w:top w:val="none" w:sz="0" w:space="0" w:color="auto"/>
        <w:left w:val="none" w:sz="0" w:space="0" w:color="auto"/>
        <w:bottom w:val="none" w:sz="0" w:space="0" w:color="auto"/>
        <w:right w:val="none" w:sz="0" w:space="0" w:color="auto"/>
      </w:divBdr>
    </w:div>
    <w:div w:id="1743520660">
      <w:bodyDiv w:val="1"/>
      <w:marLeft w:val="0"/>
      <w:marRight w:val="0"/>
      <w:marTop w:val="0"/>
      <w:marBottom w:val="0"/>
      <w:divBdr>
        <w:top w:val="none" w:sz="0" w:space="0" w:color="auto"/>
        <w:left w:val="none" w:sz="0" w:space="0" w:color="auto"/>
        <w:bottom w:val="none" w:sz="0" w:space="0" w:color="auto"/>
        <w:right w:val="none" w:sz="0" w:space="0" w:color="auto"/>
      </w:divBdr>
      <w:divsChild>
        <w:div w:id="915433095">
          <w:marLeft w:val="0"/>
          <w:marRight w:val="0"/>
          <w:marTop w:val="0"/>
          <w:marBottom w:val="0"/>
          <w:divBdr>
            <w:top w:val="none" w:sz="0" w:space="0" w:color="auto"/>
            <w:left w:val="none" w:sz="0" w:space="0" w:color="auto"/>
            <w:bottom w:val="none" w:sz="0" w:space="0" w:color="auto"/>
            <w:right w:val="none" w:sz="0" w:space="0" w:color="auto"/>
          </w:divBdr>
          <w:divsChild>
            <w:div w:id="1724209310">
              <w:marLeft w:val="0"/>
              <w:marRight w:val="0"/>
              <w:marTop w:val="0"/>
              <w:marBottom w:val="0"/>
              <w:divBdr>
                <w:top w:val="none" w:sz="0" w:space="0" w:color="auto"/>
                <w:left w:val="none" w:sz="0" w:space="0" w:color="auto"/>
                <w:bottom w:val="none" w:sz="0" w:space="0" w:color="auto"/>
                <w:right w:val="none" w:sz="0" w:space="0" w:color="auto"/>
              </w:divBdr>
              <w:divsChild>
                <w:div w:id="532960001">
                  <w:marLeft w:val="0"/>
                  <w:marRight w:val="0"/>
                  <w:marTop w:val="100"/>
                  <w:marBottom w:val="100"/>
                  <w:divBdr>
                    <w:top w:val="none" w:sz="0" w:space="0" w:color="auto"/>
                    <w:left w:val="none" w:sz="0" w:space="0" w:color="auto"/>
                    <w:bottom w:val="none" w:sz="0" w:space="0" w:color="auto"/>
                    <w:right w:val="none" w:sz="0" w:space="0" w:color="auto"/>
                  </w:divBdr>
                  <w:divsChild>
                    <w:div w:id="1694460309">
                      <w:marLeft w:val="0"/>
                      <w:marRight w:val="0"/>
                      <w:marTop w:val="0"/>
                      <w:marBottom w:val="0"/>
                      <w:divBdr>
                        <w:top w:val="none" w:sz="0" w:space="0" w:color="auto"/>
                        <w:left w:val="none" w:sz="0" w:space="0" w:color="auto"/>
                        <w:bottom w:val="none" w:sz="0" w:space="0" w:color="auto"/>
                        <w:right w:val="none" w:sz="0" w:space="0" w:color="auto"/>
                      </w:divBdr>
                      <w:divsChild>
                        <w:div w:id="1072699923">
                          <w:marLeft w:val="0"/>
                          <w:marRight w:val="0"/>
                          <w:marTop w:val="0"/>
                          <w:marBottom w:val="0"/>
                          <w:divBdr>
                            <w:top w:val="none" w:sz="0" w:space="0" w:color="auto"/>
                            <w:left w:val="none" w:sz="0" w:space="0" w:color="auto"/>
                            <w:bottom w:val="none" w:sz="0" w:space="0" w:color="auto"/>
                            <w:right w:val="none" w:sz="0" w:space="0" w:color="auto"/>
                          </w:divBdr>
                          <w:divsChild>
                            <w:div w:id="582298191">
                              <w:marLeft w:val="0"/>
                              <w:marRight w:val="0"/>
                              <w:marTop w:val="0"/>
                              <w:marBottom w:val="0"/>
                              <w:divBdr>
                                <w:top w:val="none" w:sz="0" w:space="0" w:color="auto"/>
                                <w:left w:val="none" w:sz="0" w:space="0" w:color="auto"/>
                                <w:bottom w:val="none" w:sz="0" w:space="0" w:color="auto"/>
                                <w:right w:val="none" w:sz="0" w:space="0" w:color="auto"/>
                              </w:divBdr>
                              <w:divsChild>
                                <w:div w:id="1935045527">
                                  <w:marLeft w:val="0"/>
                                  <w:marRight w:val="0"/>
                                  <w:marTop w:val="0"/>
                                  <w:marBottom w:val="0"/>
                                  <w:divBdr>
                                    <w:top w:val="none" w:sz="0" w:space="0" w:color="auto"/>
                                    <w:left w:val="none" w:sz="0" w:space="0" w:color="auto"/>
                                    <w:bottom w:val="none" w:sz="0" w:space="0" w:color="auto"/>
                                    <w:right w:val="none" w:sz="0" w:space="0" w:color="auto"/>
                                  </w:divBdr>
                                  <w:divsChild>
                                    <w:div w:id="1445417883">
                                      <w:marLeft w:val="0"/>
                                      <w:marRight w:val="0"/>
                                      <w:marTop w:val="0"/>
                                      <w:marBottom w:val="0"/>
                                      <w:divBdr>
                                        <w:top w:val="none" w:sz="0" w:space="0" w:color="auto"/>
                                        <w:left w:val="none" w:sz="0" w:space="0" w:color="auto"/>
                                        <w:bottom w:val="none" w:sz="0" w:space="0" w:color="auto"/>
                                        <w:right w:val="none" w:sz="0" w:space="0" w:color="auto"/>
                                      </w:divBdr>
                                      <w:divsChild>
                                        <w:div w:id="1891381667">
                                          <w:marLeft w:val="0"/>
                                          <w:marRight w:val="0"/>
                                          <w:marTop w:val="0"/>
                                          <w:marBottom w:val="0"/>
                                          <w:divBdr>
                                            <w:top w:val="none" w:sz="0" w:space="0" w:color="auto"/>
                                            <w:left w:val="none" w:sz="0" w:space="0" w:color="auto"/>
                                            <w:bottom w:val="none" w:sz="0" w:space="0" w:color="auto"/>
                                            <w:right w:val="none" w:sz="0" w:space="0" w:color="auto"/>
                                          </w:divBdr>
                                          <w:divsChild>
                                            <w:div w:id="181621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wharris@pa.go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harris@pa.gov" TargetMode="External"/><Relationship Id="rId5" Type="http://schemas.openxmlformats.org/officeDocument/2006/relationships/webSettings" Target="webSettings.xml"/><Relationship Id="rId10" Type="http://schemas.openxmlformats.org/officeDocument/2006/relationships/hyperlink" Target="http://www.emarketplace.state.pa.us/bidtabs.aspx" TargetMode="External"/><Relationship Id="rId4" Type="http://schemas.openxmlformats.org/officeDocument/2006/relationships/settings" Target="settings.xml"/><Relationship Id="rId9" Type="http://schemas.openxmlformats.org/officeDocument/2006/relationships/hyperlink" Target="mailto:mengel@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E88B8-B3C1-47B3-ACBB-5F282F5A0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8</Pages>
  <Words>2669</Words>
  <Characters>15218</Characters>
  <Application>Microsoft Office Word</Application>
  <DocSecurity>4</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Duncan, Andrew C</dc:creator>
  <cp:lastModifiedBy>Klein, Carol</cp:lastModifiedBy>
  <cp:revision>2</cp:revision>
  <cp:lastPrinted>2021-11-03T14:59:00Z</cp:lastPrinted>
  <dcterms:created xsi:type="dcterms:W3CDTF">2021-12-15T13:26:00Z</dcterms:created>
  <dcterms:modified xsi:type="dcterms:W3CDTF">2021-12-15T13:26:00Z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ies>
</file>