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3462B965"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A72302">
        <w:rPr>
          <w:rFonts w:ascii="Times New Roman" w:eastAsia="Times New Roman" w:hAnsi="Times New Roman" w:cs="Times New Roman"/>
          <w:b/>
          <w:sz w:val="24"/>
          <w:szCs w:val="24"/>
        </w:rPr>
        <w:t>64751</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1FD5233A" w:rsidR="00A01034" w:rsidRPr="00860DF7" w:rsidRDefault="0033689C"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BLCE – DEO #8 – ERIE </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5639EFEA"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t>
      </w:r>
      <w:r w:rsidR="00326236">
        <w:rPr>
          <w:bCs/>
        </w:rPr>
        <w:t xml:space="preserve">for a </w:t>
      </w:r>
      <w:r w:rsidR="0033689C">
        <w:rPr>
          <w:bCs/>
        </w:rPr>
        <w:t>f</w:t>
      </w:r>
      <w:r w:rsidR="00326236">
        <w:rPr>
          <w:bCs/>
        </w:rPr>
        <w:t>ive (5) year term.</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6769B3">
      <w:pPr>
        <w:pStyle w:val="ListParagraph"/>
        <w:numPr>
          <w:ilvl w:val="0"/>
          <w:numId w:val="3"/>
        </w:numPr>
        <w:spacing w:before="240" w:after="240"/>
      </w:pPr>
      <w:r>
        <w:t xml:space="preserve">No bids will be accepted without a signed site visit.  Each visit must be performed by the entity who will be responsible for invoicing.  </w:t>
      </w:r>
      <w:r w:rsidRPr="006769B3">
        <w:t>If a subcontractor will be engaged, the site visit must still be attended by the official bidding entity who will receive award and subsequent payment 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5E7EF0CE" w14:textId="77777777" w:rsidR="00F26327" w:rsidRDefault="00F26327" w:rsidP="00F26327">
      <w:pPr>
        <w:spacing w:before="240" w:after="240"/>
      </w:pPr>
    </w:p>
    <w:p w14:paraId="36724D18" w14:textId="77777777" w:rsidR="00326236" w:rsidRDefault="00326236" w:rsidP="00F26327">
      <w:pPr>
        <w:spacing w:before="240" w:after="240"/>
      </w:pPr>
    </w:p>
    <w:p w14:paraId="756E6C54" w14:textId="77777777" w:rsidR="00326236" w:rsidRDefault="00326236"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4E7A11A3"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(provided)</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627FF800"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26410F">
        <w:rPr>
          <w:rFonts w:ascii="Times New Roman" w:eastAsia="Times New Roman" w:hAnsi="Times New Roman" w:cs="Times New Roman"/>
          <w:b/>
          <w:caps/>
          <w:sz w:val="24"/>
          <w:szCs w:val="24"/>
        </w:rPr>
        <w:t>sgt. brian m. resetar</w:t>
      </w:r>
    </w:p>
    <w:p w14:paraId="6897910D" w14:textId="63BA36F3" w:rsidR="00A01034" w:rsidRPr="0028453B" w:rsidRDefault="0026410F"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blce – deo #8 - erie</w:t>
      </w:r>
    </w:p>
    <w:p w14:paraId="0E245948" w14:textId="36BCBB7B" w:rsidR="00930ED2" w:rsidRDefault="0026410F"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8349 perry highway</w:t>
      </w:r>
    </w:p>
    <w:p w14:paraId="6E71CC9A" w14:textId="5AB3D1CA" w:rsidR="0026410F" w:rsidRPr="00F7773D" w:rsidRDefault="0026410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erie, pa 16509</w:t>
      </w:r>
    </w:p>
    <w:sectPr w:rsidR="0026410F"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086B"/>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10F"/>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6236"/>
    <w:rsid w:val="00327F5E"/>
    <w:rsid w:val="003310F8"/>
    <w:rsid w:val="003348BF"/>
    <w:rsid w:val="0033689C"/>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69B3"/>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7230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8321A"/>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2F6"/>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13DD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1220</Words>
  <Characters>6956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17</cp:revision>
  <cp:lastPrinted>2025-08-12T20:39:00Z</cp:lastPrinted>
  <dcterms:created xsi:type="dcterms:W3CDTF">2025-08-01T15:34:00Z</dcterms:created>
  <dcterms:modified xsi:type="dcterms:W3CDTF">2025-10-27T11:57:00Z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