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A3A" w:rsidRDefault="00063A3A" w:rsidP="00EC4EE9">
      <w:pPr>
        <w:pStyle w:val="KBodytext"/>
      </w:pPr>
    </w:p>
    <w:p w:rsidR="00A14D8D" w:rsidRDefault="00A14D8D" w:rsidP="00A14D8D"/>
    <w:p w:rsidR="00A14D8D" w:rsidRDefault="00553F93" w:rsidP="00A14D8D">
      <w:r w:rsidRPr="00DC35D4">
        <w:rPr>
          <w:noProof/>
        </w:rPr>
        <w:drawing>
          <wp:anchor distT="0" distB="0" distL="114300" distR="114300" simplePos="0" relativeHeight="251659264" behindDoc="0" locked="0" layoutInCell="1" allowOverlap="1">
            <wp:simplePos x="0" y="0"/>
            <wp:positionH relativeFrom="column">
              <wp:posOffset>1247775</wp:posOffset>
            </wp:positionH>
            <wp:positionV relativeFrom="paragraph">
              <wp:posOffset>635</wp:posOffset>
            </wp:positionV>
            <wp:extent cx="3363595" cy="981075"/>
            <wp:effectExtent l="0" t="0" r="8255" b="9525"/>
            <wp:wrapNone/>
            <wp:docPr id="1" name="Picture 10" descr="OA-OI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A-OIT logo"/>
                    <pic:cNvPicPr>
                      <a:picLocks noChangeAspect="1" noChangeArrowheads="1"/>
                    </pic:cNvPicPr>
                  </pic:nvPicPr>
                  <pic:blipFill>
                    <a:blip r:embed="rId8" cstate="print"/>
                    <a:srcRect/>
                    <a:stretch>
                      <a:fillRect/>
                    </a:stretch>
                  </pic:blipFill>
                  <pic:spPr bwMode="auto">
                    <a:xfrm>
                      <a:off x="0" y="0"/>
                      <a:ext cx="3363595" cy="981075"/>
                    </a:xfrm>
                    <a:prstGeom prst="rect">
                      <a:avLst/>
                    </a:prstGeom>
                    <a:noFill/>
                    <a:ln w="9525">
                      <a:noFill/>
                      <a:miter lim="800000"/>
                      <a:headEnd/>
                      <a:tailEnd/>
                    </a:ln>
                  </pic:spPr>
                </pic:pic>
              </a:graphicData>
            </a:graphic>
          </wp:anchor>
        </w:drawing>
      </w:r>
    </w:p>
    <w:p w:rsidR="00A14D8D" w:rsidRDefault="00A14D8D" w:rsidP="00A14D8D">
      <w:pPr>
        <w:jc w:val="center"/>
        <w:rPr>
          <w:rFonts w:ascii="Verdana" w:hAnsi="Verdana"/>
          <w:b/>
          <w:sz w:val="20"/>
          <w:szCs w:val="20"/>
        </w:rPr>
      </w:pPr>
    </w:p>
    <w:p w:rsidR="00A14D8D" w:rsidRDefault="00A14D8D" w:rsidP="00A14D8D">
      <w:pPr>
        <w:jc w:val="center"/>
        <w:rPr>
          <w:rFonts w:ascii="Verdana" w:hAnsi="Verdana"/>
          <w:b/>
          <w:sz w:val="20"/>
          <w:szCs w:val="20"/>
        </w:rPr>
      </w:pPr>
    </w:p>
    <w:p w:rsidR="00A14D8D" w:rsidRDefault="00A14D8D" w:rsidP="00A14D8D">
      <w:pPr>
        <w:jc w:val="center"/>
        <w:rPr>
          <w:rFonts w:ascii="Verdana" w:hAnsi="Verdana"/>
          <w:b/>
          <w:sz w:val="20"/>
          <w:szCs w:val="20"/>
        </w:rPr>
      </w:pPr>
    </w:p>
    <w:p w:rsidR="00A14D8D" w:rsidRDefault="00A14D8D" w:rsidP="00A14D8D">
      <w:pPr>
        <w:jc w:val="center"/>
        <w:rPr>
          <w:rFonts w:ascii="Verdana" w:hAnsi="Verdana"/>
          <w:b/>
          <w:sz w:val="20"/>
          <w:szCs w:val="20"/>
        </w:rPr>
      </w:pPr>
    </w:p>
    <w:p w:rsidR="00A14D8D" w:rsidRDefault="00A14D8D" w:rsidP="00A14D8D">
      <w:pPr>
        <w:jc w:val="center"/>
        <w:rPr>
          <w:rFonts w:ascii="Verdana" w:hAnsi="Verdana"/>
          <w:b/>
          <w:sz w:val="20"/>
          <w:szCs w:val="20"/>
        </w:rPr>
      </w:pPr>
    </w:p>
    <w:p w:rsidR="00A14D8D" w:rsidRPr="001C19EE" w:rsidRDefault="00A14D8D" w:rsidP="00A14D8D">
      <w:pPr>
        <w:pStyle w:val="KHeaderRight"/>
        <w:spacing w:before="0"/>
        <w:jc w:val="center"/>
        <w:rPr>
          <w:rFonts w:ascii="Arial" w:hAnsi="Arial" w:cs="Arial"/>
          <w:sz w:val="48"/>
          <w:szCs w:val="48"/>
        </w:rPr>
      </w:pPr>
      <w:r w:rsidRPr="001C19EE">
        <w:rPr>
          <w:rFonts w:ascii="Arial" w:hAnsi="Arial" w:cs="Arial"/>
          <w:sz w:val="48"/>
          <w:szCs w:val="48"/>
        </w:rPr>
        <w:t>Commonwealth Datacenter Initiative</w:t>
      </w:r>
    </w:p>
    <w:p w:rsidR="00240AB5" w:rsidRPr="001C19EE" w:rsidRDefault="00240AB5" w:rsidP="00A14D8D">
      <w:pPr>
        <w:pStyle w:val="KHeaderRight"/>
        <w:spacing w:before="0"/>
        <w:jc w:val="center"/>
        <w:rPr>
          <w:rFonts w:ascii="Arial" w:hAnsi="Arial" w:cs="Arial"/>
          <w:sz w:val="48"/>
          <w:szCs w:val="48"/>
        </w:rPr>
      </w:pPr>
    </w:p>
    <w:p w:rsidR="00EF27FF" w:rsidRDefault="00C17B89" w:rsidP="00A14D8D">
      <w:pPr>
        <w:pStyle w:val="KHeaderRight"/>
        <w:spacing w:before="0"/>
        <w:jc w:val="center"/>
        <w:rPr>
          <w:rFonts w:ascii="Arial" w:hAnsi="Arial" w:cs="Arial"/>
          <w:sz w:val="48"/>
          <w:szCs w:val="48"/>
        </w:rPr>
      </w:pPr>
      <w:r>
        <w:rPr>
          <w:rFonts w:ascii="Arial" w:hAnsi="Arial" w:cs="Arial"/>
          <w:sz w:val="48"/>
          <w:szCs w:val="48"/>
        </w:rPr>
        <w:t xml:space="preserve">Enterprise </w:t>
      </w:r>
      <w:r w:rsidR="00EF27FF">
        <w:rPr>
          <w:rFonts w:ascii="Arial" w:hAnsi="Arial" w:cs="Arial"/>
          <w:sz w:val="48"/>
          <w:szCs w:val="48"/>
        </w:rPr>
        <w:t>Datacenter Services</w:t>
      </w:r>
    </w:p>
    <w:p w:rsidR="00240AB5" w:rsidRPr="001C19EE" w:rsidRDefault="00240AB5" w:rsidP="00A14D8D">
      <w:pPr>
        <w:pStyle w:val="KHeaderRight"/>
        <w:spacing w:before="0"/>
        <w:jc w:val="center"/>
        <w:rPr>
          <w:rFonts w:ascii="Arial" w:hAnsi="Arial" w:cs="Arial"/>
          <w:sz w:val="48"/>
          <w:szCs w:val="48"/>
        </w:rPr>
      </w:pPr>
      <w:r w:rsidRPr="001C19EE">
        <w:rPr>
          <w:rFonts w:ascii="Arial" w:hAnsi="Arial" w:cs="Arial"/>
          <w:sz w:val="48"/>
          <w:szCs w:val="48"/>
        </w:rPr>
        <w:t>Draft SOW</w:t>
      </w:r>
      <w:r w:rsidR="00EF27FF">
        <w:rPr>
          <w:rFonts w:ascii="Arial" w:hAnsi="Arial" w:cs="Arial"/>
          <w:sz w:val="48"/>
          <w:szCs w:val="48"/>
        </w:rPr>
        <w:t xml:space="preserve"> (RFI version)</w:t>
      </w:r>
    </w:p>
    <w:p w:rsidR="00A14D8D" w:rsidRDefault="003C1F5F" w:rsidP="00A14D8D">
      <w:pPr>
        <w:jc w:val="center"/>
        <w:rPr>
          <w:rFonts w:ascii="Verdana" w:hAnsi="Verdana"/>
          <w:b/>
          <w:sz w:val="20"/>
          <w:szCs w:val="20"/>
        </w:rPr>
      </w:pPr>
      <w:r>
        <w:rPr>
          <w:rFonts w:ascii="Verdana" w:hAnsi="Verdana"/>
          <w:b/>
          <w:sz w:val="20"/>
          <w:szCs w:val="20"/>
        </w:rPr>
        <w:t xml:space="preserve">May </w:t>
      </w:r>
      <w:r w:rsidR="002536C7">
        <w:rPr>
          <w:rFonts w:ascii="Verdana" w:hAnsi="Verdana"/>
          <w:b/>
          <w:sz w:val="20"/>
          <w:szCs w:val="20"/>
        </w:rPr>
        <w:t>24,</w:t>
      </w:r>
      <w:r>
        <w:rPr>
          <w:rFonts w:ascii="Verdana" w:hAnsi="Verdana"/>
          <w:b/>
          <w:sz w:val="20"/>
          <w:szCs w:val="20"/>
        </w:rPr>
        <w:t xml:space="preserve"> 2012</w:t>
      </w:r>
    </w:p>
    <w:p w:rsidR="00A14D8D" w:rsidRPr="006504F4" w:rsidRDefault="00A14D8D" w:rsidP="00A14D8D">
      <w:pPr>
        <w:jc w:val="center"/>
        <w:rPr>
          <w:rFonts w:ascii="Verdana" w:hAnsi="Verdana"/>
          <w:b/>
          <w:sz w:val="20"/>
          <w:szCs w:val="20"/>
        </w:rPr>
      </w:pPr>
      <w:r w:rsidRPr="006504F4">
        <w:rPr>
          <w:rFonts w:ascii="Verdana" w:hAnsi="Verdana"/>
          <w:b/>
          <w:sz w:val="20"/>
          <w:szCs w:val="20"/>
        </w:rPr>
        <w:t>COMMONWEALTH OF PENNSYLVANIA</w:t>
      </w:r>
    </w:p>
    <w:p w:rsidR="00A14D8D" w:rsidRPr="006504F4" w:rsidRDefault="00A14D8D" w:rsidP="00A14D8D">
      <w:pPr>
        <w:jc w:val="center"/>
        <w:rPr>
          <w:rFonts w:ascii="Verdana" w:hAnsi="Verdana"/>
          <w:b/>
          <w:bCs/>
          <w:sz w:val="20"/>
          <w:szCs w:val="20"/>
        </w:rPr>
      </w:pPr>
      <w:r w:rsidRPr="006504F4">
        <w:rPr>
          <w:rFonts w:ascii="Verdana" w:hAnsi="Verdana"/>
          <w:b/>
          <w:bCs/>
          <w:sz w:val="20"/>
          <w:szCs w:val="20"/>
        </w:rPr>
        <w:t>Office for Information Technology</w:t>
      </w:r>
    </w:p>
    <w:p w:rsidR="00A14D8D" w:rsidRPr="006504F4" w:rsidRDefault="00A14D8D" w:rsidP="00A14D8D">
      <w:pPr>
        <w:jc w:val="center"/>
        <w:rPr>
          <w:rFonts w:ascii="Verdana" w:hAnsi="Verdana"/>
          <w:b/>
          <w:sz w:val="20"/>
          <w:szCs w:val="20"/>
        </w:rPr>
      </w:pPr>
      <w:r w:rsidRPr="006504F4">
        <w:rPr>
          <w:rFonts w:ascii="Verdana" w:hAnsi="Verdana"/>
          <w:b/>
          <w:bCs/>
          <w:sz w:val="20"/>
          <w:szCs w:val="20"/>
        </w:rPr>
        <w:t>Bureau of IT Procurement</w:t>
      </w:r>
    </w:p>
    <w:p w:rsidR="00A14D8D" w:rsidRPr="006504F4" w:rsidRDefault="001E74C4" w:rsidP="00A14D8D">
      <w:pPr>
        <w:tabs>
          <w:tab w:val="left" w:pos="6300"/>
          <w:tab w:val="left" w:pos="8280"/>
        </w:tabs>
        <w:jc w:val="center"/>
        <w:rPr>
          <w:rFonts w:ascii="Verdana" w:hAnsi="Verdana"/>
          <w:sz w:val="20"/>
          <w:szCs w:val="20"/>
        </w:rPr>
      </w:pPr>
      <w:r>
        <w:rPr>
          <w:rFonts w:ascii="Verdana" w:hAnsi="Verdana"/>
          <w:sz w:val="20"/>
          <w:szCs w:val="20"/>
        </w:rPr>
        <w:t>506 Finance Building</w:t>
      </w:r>
    </w:p>
    <w:p w:rsidR="00A14D8D" w:rsidRDefault="00A14D8D" w:rsidP="00A14D8D">
      <w:pPr>
        <w:jc w:val="center"/>
        <w:rPr>
          <w:rFonts w:ascii="Verdana" w:hAnsi="Verdana"/>
          <w:bCs/>
          <w:sz w:val="20"/>
          <w:szCs w:val="20"/>
        </w:rPr>
      </w:pPr>
      <w:r w:rsidRPr="006504F4">
        <w:rPr>
          <w:rFonts w:ascii="Verdana" w:hAnsi="Verdana"/>
          <w:bCs/>
          <w:sz w:val="20"/>
          <w:szCs w:val="20"/>
        </w:rPr>
        <w:t>Harrisburg, PA  17</w:t>
      </w:r>
      <w:r w:rsidR="001E74C4">
        <w:rPr>
          <w:rFonts w:ascii="Verdana" w:hAnsi="Verdana"/>
          <w:bCs/>
          <w:sz w:val="20"/>
          <w:szCs w:val="20"/>
        </w:rPr>
        <w:t>120</w:t>
      </w:r>
    </w:p>
    <w:p w:rsidR="002A7C81" w:rsidRDefault="002A7C81" w:rsidP="00A14D8D">
      <w:pPr>
        <w:jc w:val="center"/>
        <w:rPr>
          <w:rFonts w:ascii="Verdana" w:hAnsi="Verdana"/>
          <w:bCs/>
          <w:sz w:val="20"/>
          <w:szCs w:val="20"/>
        </w:rPr>
      </w:pPr>
    </w:p>
    <w:p w:rsidR="002A7C81" w:rsidRPr="002A7C81" w:rsidRDefault="002A7C81" w:rsidP="006663FF">
      <w:pPr>
        <w:jc w:val="center"/>
        <w:rPr>
          <w:rFonts w:ascii="Verdana" w:hAnsi="Verdana"/>
          <w:b/>
          <w:bCs/>
          <w:sz w:val="20"/>
          <w:szCs w:val="20"/>
        </w:rPr>
      </w:pPr>
      <w:r w:rsidRPr="002A7C81">
        <w:rPr>
          <w:rFonts w:ascii="Verdana" w:hAnsi="Verdana"/>
          <w:b/>
          <w:bCs/>
          <w:sz w:val="20"/>
          <w:szCs w:val="20"/>
        </w:rPr>
        <w:t>Direct all inquiries to:</w:t>
      </w:r>
    </w:p>
    <w:p w:rsidR="002A7C81" w:rsidRPr="002A7C81" w:rsidRDefault="002A7C81" w:rsidP="006663FF">
      <w:pPr>
        <w:jc w:val="center"/>
        <w:rPr>
          <w:rFonts w:ascii="Verdana" w:hAnsi="Verdana"/>
          <w:bCs/>
          <w:sz w:val="20"/>
          <w:szCs w:val="20"/>
        </w:rPr>
      </w:pPr>
      <w:r w:rsidRPr="002A7C81">
        <w:rPr>
          <w:rFonts w:ascii="Verdana" w:hAnsi="Verdana"/>
          <w:bCs/>
          <w:sz w:val="20"/>
          <w:szCs w:val="20"/>
        </w:rPr>
        <w:t>Sheryl Kimport</w:t>
      </w:r>
      <w:r>
        <w:rPr>
          <w:rFonts w:ascii="Verdana" w:hAnsi="Verdana"/>
          <w:bCs/>
          <w:sz w:val="20"/>
          <w:szCs w:val="20"/>
        </w:rPr>
        <w:t xml:space="preserve">, </w:t>
      </w:r>
      <w:r w:rsidRPr="002A7C81">
        <w:rPr>
          <w:rFonts w:ascii="Verdana" w:hAnsi="Verdana"/>
          <w:bCs/>
          <w:sz w:val="20"/>
          <w:szCs w:val="20"/>
        </w:rPr>
        <w:t>IT Commodity Specialist</w:t>
      </w:r>
    </w:p>
    <w:p w:rsidR="00553F93" w:rsidRDefault="002A7C81" w:rsidP="006663FF">
      <w:pPr>
        <w:jc w:val="center"/>
        <w:rPr>
          <w:rFonts w:ascii="Verdana" w:hAnsi="Verdana"/>
          <w:bCs/>
          <w:sz w:val="20"/>
          <w:szCs w:val="20"/>
        </w:rPr>
      </w:pPr>
      <w:r>
        <w:rPr>
          <w:rFonts w:ascii="Verdana" w:hAnsi="Verdana"/>
          <w:bCs/>
          <w:sz w:val="20"/>
          <w:szCs w:val="20"/>
        </w:rPr>
        <w:t>Commonwealth of Pennsylvania,</w:t>
      </w:r>
    </w:p>
    <w:p w:rsidR="002A7C81" w:rsidRPr="002A7C81" w:rsidRDefault="002A7C81" w:rsidP="006663FF">
      <w:pPr>
        <w:jc w:val="center"/>
        <w:rPr>
          <w:rFonts w:ascii="Verdana" w:hAnsi="Verdana"/>
          <w:bCs/>
          <w:sz w:val="20"/>
          <w:szCs w:val="20"/>
        </w:rPr>
      </w:pPr>
      <w:r w:rsidRPr="002A7C81">
        <w:rPr>
          <w:rFonts w:ascii="Verdana" w:hAnsi="Verdana"/>
          <w:bCs/>
          <w:sz w:val="20"/>
          <w:szCs w:val="20"/>
        </w:rPr>
        <w:t>Governor's Office of Administration</w:t>
      </w:r>
      <w:r w:rsidR="00553F93">
        <w:rPr>
          <w:rFonts w:ascii="Verdana" w:hAnsi="Verdana"/>
          <w:bCs/>
          <w:sz w:val="20"/>
          <w:szCs w:val="20"/>
        </w:rPr>
        <w:t>,</w:t>
      </w:r>
      <w:r w:rsidRPr="002A7C81">
        <w:rPr>
          <w:rFonts w:ascii="Verdana" w:hAnsi="Verdana"/>
          <w:bCs/>
          <w:sz w:val="20"/>
          <w:szCs w:val="20"/>
        </w:rPr>
        <w:t xml:space="preserve"> Office for Information Technology</w:t>
      </w:r>
    </w:p>
    <w:p w:rsidR="002A7C81" w:rsidRPr="002A7C81" w:rsidRDefault="002A7C81" w:rsidP="006663FF">
      <w:pPr>
        <w:spacing w:before="60" w:after="60"/>
        <w:jc w:val="center"/>
        <w:rPr>
          <w:rFonts w:ascii="Verdana" w:hAnsi="Verdana"/>
          <w:bCs/>
          <w:sz w:val="20"/>
          <w:szCs w:val="20"/>
        </w:rPr>
      </w:pPr>
      <w:r w:rsidRPr="002A7C81">
        <w:rPr>
          <w:rFonts w:ascii="Verdana" w:hAnsi="Verdana"/>
          <w:bCs/>
          <w:sz w:val="20"/>
          <w:szCs w:val="20"/>
        </w:rPr>
        <w:t>Bureau of IT Procurement</w:t>
      </w:r>
    </w:p>
    <w:p w:rsidR="002A7C81" w:rsidRPr="002A7C81" w:rsidRDefault="002A7C81" w:rsidP="006663FF">
      <w:pPr>
        <w:spacing w:before="60" w:after="60"/>
        <w:jc w:val="center"/>
        <w:rPr>
          <w:rFonts w:ascii="Verdana" w:hAnsi="Verdana"/>
          <w:bCs/>
          <w:sz w:val="20"/>
          <w:szCs w:val="20"/>
        </w:rPr>
      </w:pPr>
      <w:r w:rsidRPr="002A7C81">
        <w:rPr>
          <w:rFonts w:ascii="Verdana" w:hAnsi="Verdana"/>
          <w:bCs/>
          <w:sz w:val="20"/>
          <w:szCs w:val="20"/>
        </w:rPr>
        <w:t>506 Finance Building</w:t>
      </w:r>
      <w:r>
        <w:rPr>
          <w:rFonts w:ascii="Verdana" w:hAnsi="Verdana"/>
          <w:bCs/>
          <w:sz w:val="20"/>
          <w:szCs w:val="20"/>
        </w:rPr>
        <w:t xml:space="preserve">, </w:t>
      </w:r>
      <w:r w:rsidRPr="002A7C81">
        <w:rPr>
          <w:rFonts w:ascii="Verdana" w:hAnsi="Verdana"/>
          <w:bCs/>
          <w:sz w:val="20"/>
          <w:szCs w:val="20"/>
        </w:rPr>
        <w:t>Harrisburg, PA  17120</w:t>
      </w:r>
    </w:p>
    <w:p w:rsidR="002A7C81" w:rsidRDefault="002A7C81" w:rsidP="006663FF">
      <w:pPr>
        <w:spacing w:before="60" w:after="60"/>
        <w:jc w:val="center"/>
        <w:rPr>
          <w:rFonts w:ascii="Verdana" w:hAnsi="Verdana"/>
          <w:bCs/>
          <w:sz w:val="20"/>
          <w:szCs w:val="20"/>
        </w:rPr>
      </w:pPr>
      <w:r w:rsidRPr="002A7C81">
        <w:rPr>
          <w:rFonts w:ascii="Verdana" w:hAnsi="Verdana"/>
          <w:bCs/>
          <w:sz w:val="20"/>
          <w:szCs w:val="20"/>
        </w:rPr>
        <w:t xml:space="preserve">Phone: </w:t>
      </w:r>
      <w:r>
        <w:rPr>
          <w:rFonts w:ascii="Verdana" w:hAnsi="Verdana"/>
          <w:bCs/>
          <w:sz w:val="20"/>
          <w:szCs w:val="20"/>
        </w:rPr>
        <w:t>(</w:t>
      </w:r>
      <w:r w:rsidRPr="002A7C81">
        <w:rPr>
          <w:rFonts w:ascii="Verdana" w:hAnsi="Verdana"/>
          <w:bCs/>
          <w:sz w:val="20"/>
          <w:szCs w:val="20"/>
        </w:rPr>
        <w:t>717</w:t>
      </w:r>
      <w:r>
        <w:rPr>
          <w:rFonts w:ascii="Verdana" w:hAnsi="Verdana"/>
          <w:bCs/>
          <w:sz w:val="20"/>
          <w:szCs w:val="20"/>
        </w:rPr>
        <w:t xml:space="preserve">) </w:t>
      </w:r>
      <w:r w:rsidRPr="002A7C81">
        <w:rPr>
          <w:rFonts w:ascii="Verdana" w:hAnsi="Verdana"/>
          <w:bCs/>
          <w:sz w:val="20"/>
          <w:szCs w:val="20"/>
        </w:rPr>
        <w:t>346</w:t>
      </w:r>
      <w:r>
        <w:rPr>
          <w:rFonts w:ascii="Verdana" w:hAnsi="Verdana"/>
          <w:bCs/>
          <w:sz w:val="20"/>
          <w:szCs w:val="20"/>
        </w:rPr>
        <w:t>-</w:t>
      </w:r>
      <w:r w:rsidRPr="002A7C81">
        <w:rPr>
          <w:rFonts w:ascii="Verdana" w:hAnsi="Verdana"/>
          <w:bCs/>
          <w:sz w:val="20"/>
          <w:szCs w:val="20"/>
        </w:rPr>
        <w:t>2670</w:t>
      </w:r>
    </w:p>
    <w:p w:rsidR="002A7C81" w:rsidRDefault="002A7C81" w:rsidP="006663FF">
      <w:pPr>
        <w:spacing w:before="60" w:after="60"/>
        <w:jc w:val="center"/>
        <w:rPr>
          <w:rFonts w:ascii="Verdana" w:hAnsi="Verdana"/>
          <w:bCs/>
          <w:sz w:val="20"/>
          <w:szCs w:val="20"/>
        </w:rPr>
      </w:pPr>
      <w:r w:rsidRPr="002A7C81">
        <w:rPr>
          <w:rFonts w:ascii="Verdana" w:hAnsi="Verdana"/>
          <w:bCs/>
          <w:sz w:val="20"/>
          <w:szCs w:val="20"/>
        </w:rPr>
        <w:t xml:space="preserve">E-mail: </w:t>
      </w:r>
      <w:hyperlink r:id="rId9" w:history="1">
        <w:r w:rsidRPr="000510BC">
          <w:rPr>
            <w:rStyle w:val="Hyperlink"/>
            <w:rFonts w:ascii="Verdana" w:hAnsi="Verdana"/>
            <w:bCs/>
            <w:sz w:val="20"/>
            <w:szCs w:val="20"/>
          </w:rPr>
          <w:t>skimport@pa.gov</w:t>
        </w:r>
      </w:hyperlink>
    </w:p>
    <w:p w:rsidR="00A14D8D" w:rsidRDefault="009B4330" w:rsidP="006663FF">
      <w:pPr>
        <w:spacing w:before="60" w:after="60"/>
        <w:jc w:val="center"/>
        <w:rPr>
          <w:rFonts w:ascii="Verdana" w:hAnsi="Verdana"/>
          <w:bCs/>
          <w:sz w:val="20"/>
          <w:szCs w:val="20"/>
        </w:rPr>
      </w:pPr>
      <w:hyperlink r:id="rId10" w:history="1">
        <w:r w:rsidR="00553F93" w:rsidRPr="000510BC">
          <w:rPr>
            <w:rStyle w:val="Hyperlink"/>
            <w:rFonts w:ascii="Verdana" w:hAnsi="Verdana"/>
            <w:bCs/>
            <w:sz w:val="20"/>
            <w:szCs w:val="20"/>
          </w:rPr>
          <w:t>www.oa.state.pa.us</w:t>
        </w:r>
      </w:hyperlink>
    </w:p>
    <w:p w:rsidR="00553F93" w:rsidRPr="006504F4" w:rsidRDefault="00553F93" w:rsidP="00553F93">
      <w:pPr>
        <w:spacing w:before="60" w:after="60"/>
        <w:ind w:left="2160"/>
        <w:rPr>
          <w:rFonts w:ascii="Verdana" w:hAnsi="Verdana"/>
          <w:sz w:val="20"/>
          <w:szCs w:val="20"/>
        </w:rPr>
      </w:pPr>
    </w:p>
    <w:p w:rsidR="00765477" w:rsidRDefault="009B4330">
      <w:pPr>
        <w:pStyle w:val="TOC1"/>
        <w:tabs>
          <w:tab w:val="left" w:pos="440"/>
          <w:tab w:val="right" w:leader="dot" w:pos="9350"/>
        </w:tabs>
        <w:rPr>
          <w:rFonts w:asciiTheme="minorHAnsi" w:hAnsiTheme="minorHAnsi" w:cstheme="minorBidi"/>
          <w:noProof/>
          <w:sz w:val="22"/>
          <w:szCs w:val="22"/>
        </w:rPr>
      </w:pPr>
      <w:r>
        <w:lastRenderedPageBreak/>
        <w:fldChar w:fldCharType="begin"/>
      </w:r>
      <w:r w:rsidR="00361CF2">
        <w:instrText xml:space="preserve"> TOC \o "1-4" \h \z \u </w:instrText>
      </w:r>
      <w:r>
        <w:fldChar w:fldCharType="separate"/>
      </w:r>
      <w:hyperlink w:anchor="_Toc325031662" w:history="1">
        <w:r w:rsidR="00765477" w:rsidRPr="00895F97">
          <w:rPr>
            <w:rStyle w:val="Hyperlink"/>
            <w:noProof/>
          </w:rPr>
          <w:t>1</w:t>
        </w:r>
        <w:r w:rsidR="00765477">
          <w:rPr>
            <w:rFonts w:asciiTheme="minorHAnsi" w:hAnsiTheme="minorHAnsi" w:cstheme="minorBidi"/>
            <w:noProof/>
            <w:sz w:val="22"/>
            <w:szCs w:val="22"/>
          </w:rPr>
          <w:tab/>
        </w:r>
        <w:r w:rsidR="00765477" w:rsidRPr="00895F97">
          <w:rPr>
            <w:rStyle w:val="Hyperlink"/>
            <w:noProof/>
          </w:rPr>
          <w:t>Program Objectives and Summary Solution Requirements</w:t>
        </w:r>
        <w:r w:rsidR="00765477">
          <w:rPr>
            <w:noProof/>
            <w:webHidden/>
          </w:rPr>
          <w:tab/>
        </w:r>
        <w:r>
          <w:rPr>
            <w:noProof/>
            <w:webHidden/>
          </w:rPr>
          <w:fldChar w:fldCharType="begin"/>
        </w:r>
        <w:r w:rsidR="00765477">
          <w:rPr>
            <w:noProof/>
            <w:webHidden/>
          </w:rPr>
          <w:instrText xml:space="preserve"> PAGEREF _Toc325031662 \h </w:instrText>
        </w:r>
        <w:r>
          <w:rPr>
            <w:noProof/>
            <w:webHidden/>
          </w:rPr>
        </w:r>
        <w:r>
          <w:rPr>
            <w:noProof/>
            <w:webHidden/>
          </w:rPr>
          <w:fldChar w:fldCharType="separate"/>
        </w:r>
        <w:r w:rsidR="003F6D0B">
          <w:rPr>
            <w:noProof/>
            <w:webHidden/>
          </w:rPr>
          <w:t>5</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663" w:history="1">
        <w:r w:rsidR="00765477" w:rsidRPr="00895F97">
          <w:rPr>
            <w:rStyle w:val="Hyperlink"/>
            <w:noProof/>
          </w:rPr>
          <w:t>1.1</w:t>
        </w:r>
        <w:r w:rsidR="00765477">
          <w:rPr>
            <w:rFonts w:asciiTheme="minorHAnsi" w:hAnsiTheme="minorHAnsi" w:cstheme="minorBidi"/>
            <w:noProof/>
            <w:sz w:val="22"/>
            <w:szCs w:val="22"/>
          </w:rPr>
          <w:tab/>
        </w:r>
        <w:r w:rsidR="00765477" w:rsidRPr="00895F97">
          <w:rPr>
            <w:rStyle w:val="Hyperlink"/>
            <w:noProof/>
          </w:rPr>
          <w:t>Program Objectives</w:t>
        </w:r>
        <w:r w:rsidR="00765477">
          <w:rPr>
            <w:noProof/>
            <w:webHidden/>
          </w:rPr>
          <w:tab/>
        </w:r>
        <w:r>
          <w:rPr>
            <w:noProof/>
            <w:webHidden/>
          </w:rPr>
          <w:fldChar w:fldCharType="begin"/>
        </w:r>
        <w:r w:rsidR="00765477">
          <w:rPr>
            <w:noProof/>
            <w:webHidden/>
          </w:rPr>
          <w:instrText xml:space="preserve"> PAGEREF _Toc325031663 \h </w:instrText>
        </w:r>
        <w:r>
          <w:rPr>
            <w:noProof/>
            <w:webHidden/>
          </w:rPr>
        </w:r>
        <w:r>
          <w:rPr>
            <w:noProof/>
            <w:webHidden/>
          </w:rPr>
          <w:fldChar w:fldCharType="separate"/>
        </w:r>
        <w:r w:rsidR="003F6D0B">
          <w:rPr>
            <w:noProof/>
            <w:webHidden/>
          </w:rPr>
          <w:t>5</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664" w:history="1">
        <w:r w:rsidR="00765477" w:rsidRPr="00895F97">
          <w:rPr>
            <w:rStyle w:val="Hyperlink"/>
            <w:noProof/>
          </w:rPr>
          <w:t>1.2</w:t>
        </w:r>
        <w:r w:rsidR="00765477">
          <w:rPr>
            <w:rFonts w:asciiTheme="minorHAnsi" w:hAnsiTheme="minorHAnsi" w:cstheme="minorBidi"/>
            <w:noProof/>
            <w:sz w:val="22"/>
            <w:szCs w:val="22"/>
          </w:rPr>
          <w:tab/>
        </w:r>
        <w:r w:rsidR="00765477" w:rsidRPr="00895F97">
          <w:rPr>
            <w:rStyle w:val="Hyperlink"/>
            <w:noProof/>
          </w:rPr>
          <w:t>Service Level Agreements</w:t>
        </w:r>
        <w:r w:rsidR="00765477">
          <w:rPr>
            <w:noProof/>
            <w:webHidden/>
          </w:rPr>
          <w:tab/>
        </w:r>
        <w:r>
          <w:rPr>
            <w:noProof/>
            <w:webHidden/>
          </w:rPr>
          <w:fldChar w:fldCharType="begin"/>
        </w:r>
        <w:r w:rsidR="00765477">
          <w:rPr>
            <w:noProof/>
            <w:webHidden/>
          </w:rPr>
          <w:instrText xml:space="preserve"> PAGEREF _Toc325031664 \h </w:instrText>
        </w:r>
        <w:r>
          <w:rPr>
            <w:noProof/>
            <w:webHidden/>
          </w:rPr>
        </w:r>
        <w:r>
          <w:rPr>
            <w:noProof/>
            <w:webHidden/>
          </w:rPr>
          <w:fldChar w:fldCharType="separate"/>
        </w:r>
        <w:r w:rsidR="003F6D0B">
          <w:rPr>
            <w:noProof/>
            <w:webHidden/>
          </w:rPr>
          <w:t>7</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665" w:history="1">
        <w:r w:rsidR="00765477" w:rsidRPr="00895F97">
          <w:rPr>
            <w:rStyle w:val="Hyperlink"/>
            <w:noProof/>
          </w:rPr>
          <w:t>1.3</w:t>
        </w:r>
        <w:r w:rsidR="00765477">
          <w:rPr>
            <w:rFonts w:asciiTheme="minorHAnsi" w:hAnsiTheme="minorHAnsi" w:cstheme="minorBidi"/>
            <w:noProof/>
            <w:sz w:val="22"/>
            <w:szCs w:val="22"/>
          </w:rPr>
          <w:tab/>
        </w:r>
        <w:r w:rsidR="00765477" w:rsidRPr="00895F97">
          <w:rPr>
            <w:rStyle w:val="Hyperlink"/>
            <w:noProof/>
          </w:rPr>
          <w:t>Compliance with Regulations (Federal, State &amp; Local)</w:t>
        </w:r>
        <w:r w:rsidR="00765477">
          <w:rPr>
            <w:noProof/>
            <w:webHidden/>
          </w:rPr>
          <w:tab/>
        </w:r>
        <w:r>
          <w:rPr>
            <w:noProof/>
            <w:webHidden/>
          </w:rPr>
          <w:fldChar w:fldCharType="begin"/>
        </w:r>
        <w:r w:rsidR="00765477">
          <w:rPr>
            <w:noProof/>
            <w:webHidden/>
          </w:rPr>
          <w:instrText xml:space="preserve"> PAGEREF _Toc325031665 \h </w:instrText>
        </w:r>
        <w:r>
          <w:rPr>
            <w:noProof/>
            <w:webHidden/>
          </w:rPr>
        </w:r>
        <w:r>
          <w:rPr>
            <w:noProof/>
            <w:webHidden/>
          </w:rPr>
          <w:fldChar w:fldCharType="separate"/>
        </w:r>
        <w:r w:rsidR="003F6D0B">
          <w:rPr>
            <w:noProof/>
            <w:webHidden/>
          </w:rPr>
          <w:t>7</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666" w:history="1">
        <w:r w:rsidR="00765477" w:rsidRPr="00895F97">
          <w:rPr>
            <w:rStyle w:val="Hyperlink"/>
            <w:noProof/>
          </w:rPr>
          <w:t>1.4</w:t>
        </w:r>
        <w:r w:rsidR="00765477">
          <w:rPr>
            <w:rFonts w:asciiTheme="minorHAnsi" w:hAnsiTheme="minorHAnsi" w:cstheme="minorBidi"/>
            <w:noProof/>
            <w:sz w:val="22"/>
            <w:szCs w:val="22"/>
          </w:rPr>
          <w:tab/>
        </w:r>
        <w:r w:rsidR="00765477" w:rsidRPr="00895F97">
          <w:rPr>
            <w:rStyle w:val="Hyperlink"/>
            <w:noProof/>
          </w:rPr>
          <w:t xml:space="preserve">Guiding Principles in the Evaluation of </w:t>
        </w:r>
        <w:r w:rsidR="00BA5EA5">
          <w:rPr>
            <w:rStyle w:val="Hyperlink"/>
            <w:noProof/>
          </w:rPr>
          <w:t>Datacenter</w:t>
        </w:r>
        <w:r w:rsidR="00765477" w:rsidRPr="00895F97">
          <w:rPr>
            <w:rStyle w:val="Hyperlink"/>
            <w:noProof/>
          </w:rPr>
          <w:t xml:space="preserve"> Proposals</w:t>
        </w:r>
        <w:r w:rsidR="00765477">
          <w:rPr>
            <w:noProof/>
            <w:webHidden/>
          </w:rPr>
          <w:tab/>
        </w:r>
        <w:r>
          <w:rPr>
            <w:noProof/>
            <w:webHidden/>
          </w:rPr>
          <w:fldChar w:fldCharType="begin"/>
        </w:r>
        <w:r w:rsidR="00765477">
          <w:rPr>
            <w:noProof/>
            <w:webHidden/>
          </w:rPr>
          <w:instrText xml:space="preserve"> PAGEREF _Toc325031666 \h </w:instrText>
        </w:r>
        <w:r>
          <w:rPr>
            <w:noProof/>
            <w:webHidden/>
          </w:rPr>
        </w:r>
        <w:r>
          <w:rPr>
            <w:noProof/>
            <w:webHidden/>
          </w:rPr>
          <w:fldChar w:fldCharType="separate"/>
        </w:r>
        <w:r w:rsidR="003F6D0B">
          <w:rPr>
            <w:noProof/>
            <w:webHidden/>
          </w:rPr>
          <w:t>7</w:t>
        </w:r>
        <w:r>
          <w:rPr>
            <w:noProof/>
            <w:webHidden/>
          </w:rPr>
          <w:fldChar w:fldCharType="end"/>
        </w:r>
      </w:hyperlink>
    </w:p>
    <w:p w:rsidR="00765477" w:rsidRDefault="009B4330">
      <w:pPr>
        <w:pStyle w:val="TOC3"/>
        <w:rPr>
          <w:rFonts w:asciiTheme="minorHAnsi" w:hAnsiTheme="minorHAnsi" w:cstheme="minorBidi"/>
          <w:sz w:val="22"/>
          <w:szCs w:val="22"/>
        </w:rPr>
      </w:pPr>
      <w:hyperlink w:anchor="_Toc325031667" w:history="1">
        <w:r w:rsidR="00765477" w:rsidRPr="00895F97">
          <w:rPr>
            <w:rStyle w:val="Hyperlink"/>
          </w:rPr>
          <w:t>1.4.1</w:t>
        </w:r>
        <w:r w:rsidR="00765477">
          <w:rPr>
            <w:rFonts w:asciiTheme="minorHAnsi" w:hAnsiTheme="minorHAnsi" w:cstheme="minorBidi"/>
            <w:sz w:val="22"/>
            <w:szCs w:val="22"/>
          </w:rPr>
          <w:tab/>
        </w:r>
        <w:r w:rsidR="00765477" w:rsidRPr="00895F97">
          <w:rPr>
            <w:rStyle w:val="Hyperlink"/>
          </w:rPr>
          <w:t>Cost Effectiveness</w:t>
        </w:r>
        <w:r w:rsidR="00765477">
          <w:rPr>
            <w:webHidden/>
          </w:rPr>
          <w:tab/>
        </w:r>
        <w:r>
          <w:rPr>
            <w:webHidden/>
          </w:rPr>
          <w:fldChar w:fldCharType="begin"/>
        </w:r>
        <w:r w:rsidR="00765477">
          <w:rPr>
            <w:webHidden/>
          </w:rPr>
          <w:instrText xml:space="preserve"> PAGEREF _Toc325031667 \h </w:instrText>
        </w:r>
        <w:r>
          <w:rPr>
            <w:webHidden/>
          </w:rPr>
        </w:r>
        <w:r>
          <w:rPr>
            <w:webHidden/>
          </w:rPr>
          <w:fldChar w:fldCharType="separate"/>
        </w:r>
        <w:r w:rsidR="003F6D0B">
          <w:rPr>
            <w:webHidden/>
          </w:rPr>
          <w:t>8</w:t>
        </w:r>
        <w:r>
          <w:rPr>
            <w:webHidden/>
          </w:rPr>
          <w:fldChar w:fldCharType="end"/>
        </w:r>
      </w:hyperlink>
    </w:p>
    <w:p w:rsidR="00765477" w:rsidRDefault="009B4330">
      <w:pPr>
        <w:pStyle w:val="TOC3"/>
        <w:rPr>
          <w:rFonts w:asciiTheme="minorHAnsi" w:hAnsiTheme="minorHAnsi" w:cstheme="minorBidi"/>
          <w:sz w:val="22"/>
          <w:szCs w:val="22"/>
        </w:rPr>
      </w:pPr>
      <w:hyperlink w:anchor="_Toc325031668" w:history="1">
        <w:r w:rsidR="00765477" w:rsidRPr="00895F97">
          <w:rPr>
            <w:rStyle w:val="Hyperlink"/>
          </w:rPr>
          <w:t>1.4.2</w:t>
        </w:r>
        <w:r w:rsidR="00765477">
          <w:rPr>
            <w:rFonts w:asciiTheme="minorHAnsi" w:hAnsiTheme="minorHAnsi" w:cstheme="minorBidi"/>
            <w:sz w:val="22"/>
            <w:szCs w:val="22"/>
          </w:rPr>
          <w:tab/>
        </w:r>
        <w:r w:rsidR="00765477" w:rsidRPr="00895F97">
          <w:rPr>
            <w:rStyle w:val="Hyperlink"/>
          </w:rPr>
          <w:t>Value</w:t>
        </w:r>
        <w:r w:rsidR="00765477">
          <w:rPr>
            <w:webHidden/>
          </w:rPr>
          <w:tab/>
        </w:r>
        <w:r>
          <w:rPr>
            <w:webHidden/>
          </w:rPr>
          <w:fldChar w:fldCharType="begin"/>
        </w:r>
        <w:r w:rsidR="00765477">
          <w:rPr>
            <w:webHidden/>
          </w:rPr>
          <w:instrText xml:space="preserve"> PAGEREF _Toc325031668 \h </w:instrText>
        </w:r>
        <w:r>
          <w:rPr>
            <w:webHidden/>
          </w:rPr>
        </w:r>
        <w:r>
          <w:rPr>
            <w:webHidden/>
          </w:rPr>
          <w:fldChar w:fldCharType="separate"/>
        </w:r>
        <w:r w:rsidR="003F6D0B">
          <w:rPr>
            <w:webHidden/>
          </w:rPr>
          <w:t>8</w:t>
        </w:r>
        <w:r>
          <w:rPr>
            <w:webHidden/>
          </w:rPr>
          <w:fldChar w:fldCharType="end"/>
        </w:r>
      </w:hyperlink>
    </w:p>
    <w:p w:rsidR="00765477" w:rsidRDefault="009B4330">
      <w:pPr>
        <w:pStyle w:val="TOC3"/>
        <w:rPr>
          <w:rFonts w:asciiTheme="minorHAnsi" w:hAnsiTheme="minorHAnsi" w:cstheme="minorBidi"/>
          <w:sz w:val="22"/>
          <w:szCs w:val="22"/>
        </w:rPr>
      </w:pPr>
      <w:hyperlink w:anchor="_Toc325031669" w:history="1">
        <w:r w:rsidR="00765477" w:rsidRPr="00895F97">
          <w:rPr>
            <w:rStyle w:val="Hyperlink"/>
          </w:rPr>
          <w:t>1.4.3</w:t>
        </w:r>
        <w:r w:rsidR="00765477">
          <w:rPr>
            <w:rFonts w:asciiTheme="minorHAnsi" w:hAnsiTheme="minorHAnsi" w:cstheme="minorBidi"/>
            <w:sz w:val="22"/>
            <w:szCs w:val="22"/>
          </w:rPr>
          <w:tab/>
        </w:r>
        <w:r w:rsidR="00765477" w:rsidRPr="00895F97">
          <w:rPr>
            <w:rStyle w:val="Hyperlink"/>
          </w:rPr>
          <w:t>Flexibility</w:t>
        </w:r>
        <w:r w:rsidR="00765477">
          <w:rPr>
            <w:webHidden/>
          </w:rPr>
          <w:tab/>
        </w:r>
        <w:r>
          <w:rPr>
            <w:webHidden/>
          </w:rPr>
          <w:fldChar w:fldCharType="begin"/>
        </w:r>
        <w:r w:rsidR="00765477">
          <w:rPr>
            <w:webHidden/>
          </w:rPr>
          <w:instrText xml:space="preserve"> PAGEREF _Toc325031669 \h </w:instrText>
        </w:r>
        <w:r>
          <w:rPr>
            <w:webHidden/>
          </w:rPr>
        </w:r>
        <w:r>
          <w:rPr>
            <w:webHidden/>
          </w:rPr>
          <w:fldChar w:fldCharType="separate"/>
        </w:r>
        <w:r w:rsidR="003F6D0B">
          <w:rPr>
            <w:webHidden/>
          </w:rPr>
          <w:t>8</w:t>
        </w:r>
        <w:r>
          <w:rPr>
            <w:webHidden/>
          </w:rPr>
          <w:fldChar w:fldCharType="end"/>
        </w:r>
      </w:hyperlink>
    </w:p>
    <w:p w:rsidR="00765477" w:rsidRDefault="009B4330">
      <w:pPr>
        <w:pStyle w:val="TOC3"/>
        <w:rPr>
          <w:rFonts w:asciiTheme="minorHAnsi" w:hAnsiTheme="minorHAnsi" w:cstheme="minorBidi"/>
          <w:sz w:val="22"/>
          <w:szCs w:val="22"/>
        </w:rPr>
      </w:pPr>
      <w:hyperlink w:anchor="_Toc325031670" w:history="1">
        <w:r w:rsidR="00765477" w:rsidRPr="00895F97">
          <w:rPr>
            <w:rStyle w:val="Hyperlink"/>
          </w:rPr>
          <w:t>1.4.4</w:t>
        </w:r>
        <w:r w:rsidR="00765477">
          <w:rPr>
            <w:rFonts w:asciiTheme="minorHAnsi" w:hAnsiTheme="minorHAnsi" w:cstheme="minorBidi"/>
            <w:sz w:val="22"/>
            <w:szCs w:val="22"/>
          </w:rPr>
          <w:tab/>
        </w:r>
        <w:r w:rsidR="00765477" w:rsidRPr="00895F97">
          <w:rPr>
            <w:rStyle w:val="Hyperlink"/>
          </w:rPr>
          <w:t>Performance</w:t>
        </w:r>
        <w:r w:rsidR="00765477">
          <w:rPr>
            <w:webHidden/>
          </w:rPr>
          <w:tab/>
        </w:r>
        <w:r>
          <w:rPr>
            <w:webHidden/>
          </w:rPr>
          <w:fldChar w:fldCharType="begin"/>
        </w:r>
        <w:r w:rsidR="00765477">
          <w:rPr>
            <w:webHidden/>
          </w:rPr>
          <w:instrText xml:space="preserve"> PAGEREF _Toc325031670 \h </w:instrText>
        </w:r>
        <w:r>
          <w:rPr>
            <w:webHidden/>
          </w:rPr>
        </w:r>
        <w:r>
          <w:rPr>
            <w:webHidden/>
          </w:rPr>
          <w:fldChar w:fldCharType="separate"/>
        </w:r>
        <w:r w:rsidR="003F6D0B">
          <w:rPr>
            <w:webHidden/>
          </w:rPr>
          <w:t>8</w:t>
        </w:r>
        <w:r>
          <w:rPr>
            <w:webHidden/>
          </w:rPr>
          <w:fldChar w:fldCharType="end"/>
        </w:r>
      </w:hyperlink>
    </w:p>
    <w:p w:rsidR="00765477" w:rsidRDefault="009B4330">
      <w:pPr>
        <w:pStyle w:val="TOC3"/>
        <w:rPr>
          <w:rFonts w:asciiTheme="minorHAnsi" w:hAnsiTheme="minorHAnsi" w:cstheme="minorBidi"/>
          <w:sz w:val="22"/>
          <w:szCs w:val="22"/>
        </w:rPr>
      </w:pPr>
      <w:hyperlink w:anchor="_Toc325031671" w:history="1">
        <w:r w:rsidR="00765477" w:rsidRPr="00895F97">
          <w:rPr>
            <w:rStyle w:val="Hyperlink"/>
          </w:rPr>
          <w:t>1.4.5</w:t>
        </w:r>
        <w:r w:rsidR="00765477">
          <w:rPr>
            <w:rFonts w:asciiTheme="minorHAnsi" w:hAnsiTheme="minorHAnsi" w:cstheme="minorBidi"/>
            <w:sz w:val="22"/>
            <w:szCs w:val="22"/>
          </w:rPr>
          <w:tab/>
        </w:r>
        <w:r w:rsidR="00765477" w:rsidRPr="00895F97">
          <w:rPr>
            <w:rStyle w:val="Hyperlink"/>
          </w:rPr>
          <w:t>Integration and Convergence</w:t>
        </w:r>
        <w:r w:rsidR="00765477">
          <w:rPr>
            <w:webHidden/>
          </w:rPr>
          <w:tab/>
        </w:r>
        <w:r>
          <w:rPr>
            <w:webHidden/>
          </w:rPr>
          <w:fldChar w:fldCharType="begin"/>
        </w:r>
        <w:r w:rsidR="00765477">
          <w:rPr>
            <w:webHidden/>
          </w:rPr>
          <w:instrText xml:space="preserve"> PAGEREF _Toc325031671 \h </w:instrText>
        </w:r>
        <w:r>
          <w:rPr>
            <w:webHidden/>
          </w:rPr>
        </w:r>
        <w:r>
          <w:rPr>
            <w:webHidden/>
          </w:rPr>
          <w:fldChar w:fldCharType="separate"/>
        </w:r>
        <w:r w:rsidR="003F6D0B">
          <w:rPr>
            <w:webHidden/>
          </w:rPr>
          <w:t>8</w:t>
        </w:r>
        <w:r>
          <w:rPr>
            <w:webHidden/>
          </w:rPr>
          <w:fldChar w:fldCharType="end"/>
        </w:r>
      </w:hyperlink>
    </w:p>
    <w:p w:rsidR="00765477" w:rsidRDefault="009B4330">
      <w:pPr>
        <w:pStyle w:val="TOC3"/>
        <w:rPr>
          <w:rFonts w:asciiTheme="minorHAnsi" w:hAnsiTheme="minorHAnsi" w:cstheme="minorBidi"/>
          <w:sz w:val="22"/>
          <w:szCs w:val="22"/>
        </w:rPr>
      </w:pPr>
      <w:hyperlink w:anchor="_Toc325031672" w:history="1">
        <w:r w:rsidR="00765477" w:rsidRPr="00895F97">
          <w:rPr>
            <w:rStyle w:val="Hyperlink"/>
          </w:rPr>
          <w:t>1.4.6</w:t>
        </w:r>
        <w:r w:rsidR="00765477">
          <w:rPr>
            <w:rFonts w:asciiTheme="minorHAnsi" w:hAnsiTheme="minorHAnsi" w:cstheme="minorBidi"/>
            <w:sz w:val="22"/>
            <w:szCs w:val="22"/>
          </w:rPr>
          <w:tab/>
        </w:r>
        <w:r w:rsidR="00765477" w:rsidRPr="00895F97">
          <w:rPr>
            <w:rStyle w:val="Hyperlink"/>
          </w:rPr>
          <w:t>Management</w:t>
        </w:r>
        <w:r w:rsidR="00765477">
          <w:rPr>
            <w:webHidden/>
          </w:rPr>
          <w:tab/>
        </w:r>
        <w:r>
          <w:rPr>
            <w:webHidden/>
          </w:rPr>
          <w:fldChar w:fldCharType="begin"/>
        </w:r>
        <w:r w:rsidR="00765477">
          <w:rPr>
            <w:webHidden/>
          </w:rPr>
          <w:instrText xml:space="preserve"> PAGEREF _Toc325031672 \h </w:instrText>
        </w:r>
        <w:r>
          <w:rPr>
            <w:webHidden/>
          </w:rPr>
        </w:r>
        <w:r>
          <w:rPr>
            <w:webHidden/>
          </w:rPr>
          <w:fldChar w:fldCharType="separate"/>
        </w:r>
        <w:r w:rsidR="003F6D0B">
          <w:rPr>
            <w:webHidden/>
          </w:rPr>
          <w:t>9</w:t>
        </w:r>
        <w:r>
          <w:rPr>
            <w:webHidden/>
          </w:rPr>
          <w:fldChar w:fldCharType="end"/>
        </w:r>
      </w:hyperlink>
    </w:p>
    <w:p w:rsidR="00765477" w:rsidRDefault="009B4330">
      <w:pPr>
        <w:pStyle w:val="TOC3"/>
        <w:rPr>
          <w:rFonts w:asciiTheme="minorHAnsi" w:hAnsiTheme="minorHAnsi" w:cstheme="minorBidi"/>
          <w:sz w:val="22"/>
          <w:szCs w:val="22"/>
        </w:rPr>
      </w:pPr>
      <w:hyperlink w:anchor="_Toc325031673" w:history="1">
        <w:r w:rsidR="00765477" w:rsidRPr="00895F97">
          <w:rPr>
            <w:rStyle w:val="Hyperlink"/>
          </w:rPr>
          <w:t>1.4.7</w:t>
        </w:r>
        <w:r w:rsidR="00765477">
          <w:rPr>
            <w:rFonts w:asciiTheme="minorHAnsi" w:hAnsiTheme="minorHAnsi" w:cstheme="minorBidi"/>
            <w:sz w:val="22"/>
            <w:szCs w:val="22"/>
          </w:rPr>
          <w:tab/>
        </w:r>
        <w:r w:rsidR="00765477" w:rsidRPr="00895F97">
          <w:rPr>
            <w:rStyle w:val="Hyperlink"/>
          </w:rPr>
          <w:t>Security</w:t>
        </w:r>
        <w:r w:rsidR="00765477">
          <w:rPr>
            <w:webHidden/>
          </w:rPr>
          <w:tab/>
        </w:r>
        <w:r>
          <w:rPr>
            <w:webHidden/>
          </w:rPr>
          <w:fldChar w:fldCharType="begin"/>
        </w:r>
        <w:r w:rsidR="00765477">
          <w:rPr>
            <w:webHidden/>
          </w:rPr>
          <w:instrText xml:space="preserve"> PAGEREF _Toc325031673 \h </w:instrText>
        </w:r>
        <w:r>
          <w:rPr>
            <w:webHidden/>
          </w:rPr>
        </w:r>
        <w:r>
          <w:rPr>
            <w:webHidden/>
          </w:rPr>
          <w:fldChar w:fldCharType="separate"/>
        </w:r>
        <w:r w:rsidR="003F6D0B">
          <w:rPr>
            <w:webHidden/>
          </w:rPr>
          <w:t>9</w:t>
        </w:r>
        <w:r>
          <w:rPr>
            <w:webHidden/>
          </w:rPr>
          <w:fldChar w:fldCharType="end"/>
        </w:r>
      </w:hyperlink>
    </w:p>
    <w:p w:rsidR="00765477" w:rsidRDefault="009B4330">
      <w:pPr>
        <w:pStyle w:val="TOC3"/>
        <w:rPr>
          <w:rFonts w:asciiTheme="minorHAnsi" w:hAnsiTheme="minorHAnsi" w:cstheme="minorBidi"/>
          <w:sz w:val="22"/>
          <w:szCs w:val="22"/>
        </w:rPr>
      </w:pPr>
      <w:hyperlink w:anchor="_Toc325031674" w:history="1">
        <w:r w:rsidR="00765477" w:rsidRPr="00895F97">
          <w:rPr>
            <w:rStyle w:val="Hyperlink"/>
          </w:rPr>
          <w:t>1.4.8</w:t>
        </w:r>
        <w:r w:rsidR="00765477">
          <w:rPr>
            <w:rFonts w:asciiTheme="minorHAnsi" w:hAnsiTheme="minorHAnsi" w:cstheme="minorBidi"/>
            <w:sz w:val="22"/>
            <w:szCs w:val="22"/>
          </w:rPr>
          <w:tab/>
        </w:r>
        <w:r w:rsidR="00765477" w:rsidRPr="00895F97">
          <w:rPr>
            <w:rStyle w:val="Hyperlink"/>
          </w:rPr>
          <w:t>Transition Management</w:t>
        </w:r>
        <w:r w:rsidR="00765477">
          <w:rPr>
            <w:webHidden/>
          </w:rPr>
          <w:tab/>
        </w:r>
        <w:r>
          <w:rPr>
            <w:webHidden/>
          </w:rPr>
          <w:fldChar w:fldCharType="begin"/>
        </w:r>
        <w:r w:rsidR="00765477">
          <w:rPr>
            <w:webHidden/>
          </w:rPr>
          <w:instrText xml:space="preserve"> PAGEREF _Toc325031674 \h </w:instrText>
        </w:r>
        <w:r>
          <w:rPr>
            <w:webHidden/>
          </w:rPr>
        </w:r>
        <w:r>
          <w:rPr>
            <w:webHidden/>
          </w:rPr>
          <w:fldChar w:fldCharType="separate"/>
        </w:r>
        <w:r w:rsidR="003F6D0B">
          <w:rPr>
            <w:webHidden/>
          </w:rPr>
          <w:t>9</w:t>
        </w:r>
        <w:r>
          <w:rPr>
            <w:webHidden/>
          </w:rPr>
          <w:fldChar w:fldCharType="end"/>
        </w:r>
      </w:hyperlink>
    </w:p>
    <w:p w:rsidR="00765477" w:rsidRDefault="009B4330">
      <w:pPr>
        <w:pStyle w:val="TOC3"/>
        <w:rPr>
          <w:rFonts w:asciiTheme="minorHAnsi" w:hAnsiTheme="minorHAnsi" w:cstheme="minorBidi"/>
          <w:sz w:val="22"/>
          <w:szCs w:val="22"/>
        </w:rPr>
      </w:pPr>
      <w:hyperlink w:anchor="_Toc325031675" w:history="1">
        <w:r w:rsidR="00765477" w:rsidRPr="00895F97">
          <w:rPr>
            <w:rStyle w:val="Hyperlink"/>
          </w:rPr>
          <w:t>1.4.9</w:t>
        </w:r>
        <w:r w:rsidR="00765477">
          <w:rPr>
            <w:rFonts w:asciiTheme="minorHAnsi" w:hAnsiTheme="minorHAnsi" w:cstheme="minorBidi"/>
            <w:sz w:val="22"/>
            <w:szCs w:val="22"/>
          </w:rPr>
          <w:tab/>
        </w:r>
        <w:r w:rsidR="00765477" w:rsidRPr="00895F97">
          <w:rPr>
            <w:rStyle w:val="Hyperlink"/>
          </w:rPr>
          <w:t>Measurability</w:t>
        </w:r>
        <w:r w:rsidR="00765477">
          <w:rPr>
            <w:webHidden/>
          </w:rPr>
          <w:tab/>
        </w:r>
        <w:r>
          <w:rPr>
            <w:webHidden/>
          </w:rPr>
          <w:fldChar w:fldCharType="begin"/>
        </w:r>
        <w:r w:rsidR="00765477">
          <w:rPr>
            <w:webHidden/>
          </w:rPr>
          <w:instrText xml:space="preserve"> PAGEREF _Toc325031675 \h </w:instrText>
        </w:r>
        <w:r>
          <w:rPr>
            <w:webHidden/>
          </w:rPr>
        </w:r>
        <w:r>
          <w:rPr>
            <w:webHidden/>
          </w:rPr>
          <w:fldChar w:fldCharType="separate"/>
        </w:r>
        <w:r w:rsidR="003F6D0B">
          <w:rPr>
            <w:webHidden/>
          </w:rPr>
          <w:t>9</w:t>
        </w:r>
        <w:r>
          <w:rPr>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676" w:history="1">
        <w:r w:rsidR="00765477" w:rsidRPr="00895F97">
          <w:rPr>
            <w:rStyle w:val="Hyperlink"/>
            <w:noProof/>
          </w:rPr>
          <w:t>1.5</w:t>
        </w:r>
        <w:r w:rsidR="00765477">
          <w:rPr>
            <w:rFonts w:asciiTheme="minorHAnsi" w:hAnsiTheme="minorHAnsi" w:cstheme="minorBidi"/>
            <w:noProof/>
            <w:sz w:val="22"/>
            <w:szCs w:val="22"/>
          </w:rPr>
          <w:tab/>
        </w:r>
        <w:r w:rsidR="00765477" w:rsidRPr="00895F97">
          <w:rPr>
            <w:rStyle w:val="Hyperlink"/>
            <w:noProof/>
          </w:rPr>
          <w:t>Target Solution Requirements Overview</w:t>
        </w:r>
        <w:r w:rsidR="00765477">
          <w:rPr>
            <w:noProof/>
            <w:webHidden/>
          </w:rPr>
          <w:tab/>
        </w:r>
        <w:r>
          <w:rPr>
            <w:noProof/>
            <w:webHidden/>
          </w:rPr>
          <w:fldChar w:fldCharType="begin"/>
        </w:r>
        <w:r w:rsidR="00765477">
          <w:rPr>
            <w:noProof/>
            <w:webHidden/>
          </w:rPr>
          <w:instrText xml:space="preserve"> PAGEREF _Toc325031676 \h </w:instrText>
        </w:r>
        <w:r>
          <w:rPr>
            <w:noProof/>
            <w:webHidden/>
          </w:rPr>
        </w:r>
        <w:r>
          <w:rPr>
            <w:noProof/>
            <w:webHidden/>
          </w:rPr>
          <w:fldChar w:fldCharType="separate"/>
        </w:r>
        <w:r w:rsidR="003F6D0B">
          <w:rPr>
            <w:noProof/>
            <w:webHidden/>
          </w:rPr>
          <w:t>10</w:t>
        </w:r>
        <w:r>
          <w:rPr>
            <w:noProof/>
            <w:webHidden/>
          </w:rPr>
          <w:fldChar w:fldCharType="end"/>
        </w:r>
      </w:hyperlink>
    </w:p>
    <w:p w:rsidR="00765477" w:rsidRDefault="009B4330">
      <w:pPr>
        <w:pStyle w:val="TOC3"/>
        <w:rPr>
          <w:rFonts w:asciiTheme="minorHAnsi" w:hAnsiTheme="minorHAnsi" w:cstheme="minorBidi"/>
          <w:sz w:val="22"/>
          <w:szCs w:val="22"/>
        </w:rPr>
      </w:pPr>
      <w:hyperlink w:anchor="_Toc325031677" w:history="1">
        <w:r w:rsidR="00765477" w:rsidRPr="00895F97">
          <w:rPr>
            <w:rStyle w:val="Hyperlink"/>
          </w:rPr>
          <w:t>1.5.1</w:t>
        </w:r>
        <w:r w:rsidR="00765477">
          <w:rPr>
            <w:rFonts w:asciiTheme="minorHAnsi" w:hAnsiTheme="minorHAnsi" w:cstheme="minorBidi"/>
            <w:sz w:val="22"/>
            <w:szCs w:val="22"/>
          </w:rPr>
          <w:tab/>
        </w:r>
        <w:r w:rsidR="00765477" w:rsidRPr="00895F97">
          <w:rPr>
            <w:rStyle w:val="Hyperlink"/>
          </w:rPr>
          <w:t>Target Datacenter 2+ Architecture</w:t>
        </w:r>
        <w:r w:rsidR="00765477">
          <w:rPr>
            <w:webHidden/>
          </w:rPr>
          <w:tab/>
        </w:r>
        <w:r>
          <w:rPr>
            <w:webHidden/>
          </w:rPr>
          <w:fldChar w:fldCharType="begin"/>
        </w:r>
        <w:r w:rsidR="00765477">
          <w:rPr>
            <w:webHidden/>
          </w:rPr>
          <w:instrText xml:space="preserve"> PAGEREF _Toc325031677 \h </w:instrText>
        </w:r>
        <w:r>
          <w:rPr>
            <w:webHidden/>
          </w:rPr>
        </w:r>
        <w:r>
          <w:rPr>
            <w:webHidden/>
          </w:rPr>
          <w:fldChar w:fldCharType="separate"/>
        </w:r>
        <w:r w:rsidR="003F6D0B">
          <w:rPr>
            <w:webHidden/>
          </w:rPr>
          <w:t>10</w:t>
        </w:r>
        <w:r>
          <w:rPr>
            <w:webHidden/>
          </w:rPr>
          <w:fldChar w:fldCharType="end"/>
        </w:r>
      </w:hyperlink>
    </w:p>
    <w:p w:rsidR="00765477" w:rsidRDefault="009B4330">
      <w:pPr>
        <w:pStyle w:val="TOC3"/>
        <w:rPr>
          <w:rFonts w:asciiTheme="minorHAnsi" w:hAnsiTheme="minorHAnsi" w:cstheme="minorBidi"/>
          <w:sz w:val="22"/>
          <w:szCs w:val="22"/>
        </w:rPr>
      </w:pPr>
      <w:hyperlink w:anchor="_Toc325031678" w:history="1">
        <w:r w:rsidR="00765477" w:rsidRPr="00895F97">
          <w:rPr>
            <w:rStyle w:val="Hyperlink"/>
          </w:rPr>
          <w:t>1.5.2</w:t>
        </w:r>
        <w:r w:rsidR="00765477">
          <w:rPr>
            <w:rFonts w:asciiTheme="minorHAnsi" w:hAnsiTheme="minorHAnsi" w:cstheme="minorBidi"/>
            <w:sz w:val="22"/>
            <w:szCs w:val="22"/>
          </w:rPr>
          <w:tab/>
        </w:r>
        <w:r w:rsidR="00765477" w:rsidRPr="00895F97">
          <w:rPr>
            <w:rStyle w:val="Hyperlink"/>
          </w:rPr>
          <w:t>Common Services Portfolio</w:t>
        </w:r>
        <w:r w:rsidR="00765477">
          <w:rPr>
            <w:webHidden/>
          </w:rPr>
          <w:tab/>
        </w:r>
        <w:r>
          <w:rPr>
            <w:webHidden/>
          </w:rPr>
          <w:fldChar w:fldCharType="begin"/>
        </w:r>
        <w:r w:rsidR="00765477">
          <w:rPr>
            <w:webHidden/>
          </w:rPr>
          <w:instrText xml:space="preserve"> PAGEREF _Toc325031678 \h </w:instrText>
        </w:r>
        <w:r>
          <w:rPr>
            <w:webHidden/>
          </w:rPr>
        </w:r>
        <w:r>
          <w:rPr>
            <w:webHidden/>
          </w:rPr>
          <w:fldChar w:fldCharType="separate"/>
        </w:r>
        <w:r w:rsidR="003F6D0B">
          <w:rPr>
            <w:webHidden/>
          </w:rPr>
          <w:t>11</w:t>
        </w:r>
        <w:r>
          <w:rPr>
            <w:webHidden/>
          </w:rPr>
          <w:fldChar w:fldCharType="end"/>
        </w:r>
      </w:hyperlink>
    </w:p>
    <w:p w:rsidR="00765477" w:rsidRDefault="009B4330">
      <w:pPr>
        <w:pStyle w:val="TOC3"/>
        <w:rPr>
          <w:rFonts w:asciiTheme="minorHAnsi" w:hAnsiTheme="minorHAnsi" w:cstheme="minorBidi"/>
          <w:sz w:val="22"/>
          <w:szCs w:val="22"/>
        </w:rPr>
      </w:pPr>
      <w:hyperlink w:anchor="_Toc325031679" w:history="1">
        <w:r w:rsidR="00765477" w:rsidRPr="00895F97">
          <w:rPr>
            <w:rStyle w:val="Hyperlink"/>
          </w:rPr>
          <w:t>1.5.3</w:t>
        </w:r>
        <w:r w:rsidR="00765477">
          <w:rPr>
            <w:rFonts w:asciiTheme="minorHAnsi" w:hAnsiTheme="minorHAnsi" w:cstheme="minorBidi"/>
            <w:sz w:val="22"/>
            <w:szCs w:val="22"/>
          </w:rPr>
          <w:tab/>
        </w:r>
        <w:r w:rsidR="00765477" w:rsidRPr="00895F97">
          <w:rPr>
            <w:rStyle w:val="Hyperlink"/>
          </w:rPr>
          <w:t>Transition Services</w:t>
        </w:r>
        <w:r w:rsidR="00765477">
          <w:rPr>
            <w:webHidden/>
          </w:rPr>
          <w:tab/>
        </w:r>
        <w:r>
          <w:rPr>
            <w:webHidden/>
          </w:rPr>
          <w:fldChar w:fldCharType="begin"/>
        </w:r>
        <w:r w:rsidR="00765477">
          <w:rPr>
            <w:webHidden/>
          </w:rPr>
          <w:instrText xml:space="preserve"> PAGEREF _Toc325031679 \h </w:instrText>
        </w:r>
        <w:r>
          <w:rPr>
            <w:webHidden/>
          </w:rPr>
        </w:r>
        <w:r>
          <w:rPr>
            <w:webHidden/>
          </w:rPr>
          <w:fldChar w:fldCharType="separate"/>
        </w:r>
        <w:r w:rsidR="003F6D0B">
          <w:rPr>
            <w:webHidden/>
          </w:rPr>
          <w:t>12</w:t>
        </w:r>
        <w:r>
          <w:rPr>
            <w:webHidden/>
          </w:rPr>
          <w:fldChar w:fldCharType="end"/>
        </w:r>
      </w:hyperlink>
    </w:p>
    <w:p w:rsidR="00765477" w:rsidRDefault="009B4330">
      <w:pPr>
        <w:pStyle w:val="TOC1"/>
        <w:tabs>
          <w:tab w:val="left" w:pos="440"/>
          <w:tab w:val="right" w:leader="dot" w:pos="9350"/>
        </w:tabs>
        <w:rPr>
          <w:rFonts w:asciiTheme="minorHAnsi" w:hAnsiTheme="minorHAnsi" w:cstheme="minorBidi"/>
          <w:noProof/>
          <w:sz w:val="22"/>
          <w:szCs w:val="22"/>
        </w:rPr>
      </w:pPr>
      <w:hyperlink w:anchor="_Toc325031680" w:history="1">
        <w:r w:rsidR="00765477" w:rsidRPr="00895F97">
          <w:rPr>
            <w:rStyle w:val="Hyperlink"/>
            <w:noProof/>
          </w:rPr>
          <w:t>2</w:t>
        </w:r>
        <w:r w:rsidR="00765477">
          <w:rPr>
            <w:rFonts w:asciiTheme="minorHAnsi" w:hAnsiTheme="minorHAnsi" w:cstheme="minorBidi"/>
            <w:noProof/>
            <w:sz w:val="22"/>
            <w:szCs w:val="22"/>
          </w:rPr>
          <w:tab/>
        </w:r>
        <w:r w:rsidR="00765477" w:rsidRPr="00895F97">
          <w:rPr>
            <w:rStyle w:val="Hyperlink"/>
            <w:noProof/>
          </w:rPr>
          <w:t>Tasks</w:t>
        </w:r>
        <w:r w:rsidR="00765477">
          <w:rPr>
            <w:noProof/>
            <w:webHidden/>
          </w:rPr>
          <w:tab/>
        </w:r>
        <w:r>
          <w:rPr>
            <w:noProof/>
            <w:webHidden/>
          </w:rPr>
          <w:fldChar w:fldCharType="begin"/>
        </w:r>
        <w:r w:rsidR="00765477">
          <w:rPr>
            <w:noProof/>
            <w:webHidden/>
          </w:rPr>
          <w:instrText xml:space="preserve"> PAGEREF _Toc325031680 \h </w:instrText>
        </w:r>
        <w:r>
          <w:rPr>
            <w:noProof/>
            <w:webHidden/>
          </w:rPr>
        </w:r>
        <w:r>
          <w:rPr>
            <w:noProof/>
            <w:webHidden/>
          </w:rPr>
          <w:fldChar w:fldCharType="separate"/>
        </w:r>
        <w:r w:rsidR="003F6D0B">
          <w:rPr>
            <w:noProof/>
            <w:webHidden/>
          </w:rPr>
          <w:t>15</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681" w:history="1">
        <w:r w:rsidR="00765477" w:rsidRPr="00895F97">
          <w:rPr>
            <w:rStyle w:val="Hyperlink"/>
            <w:noProof/>
          </w:rPr>
          <w:t>2.1</w:t>
        </w:r>
        <w:r w:rsidR="00765477">
          <w:rPr>
            <w:rFonts w:asciiTheme="minorHAnsi" w:hAnsiTheme="minorHAnsi" w:cstheme="minorBidi"/>
            <w:noProof/>
            <w:sz w:val="22"/>
            <w:szCs w:val="22"/>
          </w:rPr>
          <w:tab/>
        </w:r>
        <w:r w:rsidR="00765477" w:rsidRPr="00895F97">
          <w:rPr>
            <w:rStyle w:val="Hyperlink"/>
            <w:noProof/>
          </w:rPr>
          <w:t>Establish Datacenter Architecture</w:t>
        </w:r>
        <w:r w:rsidR="00765477">
          <w:rPr>
            <w:noProof/>
            <w:webHidden/>
          </w:rPr>
          <w:tab/>
        </w:r>
        <w:r>
          <w:rPr>
            <w:noProof/>
            <w:webHidden/>
          </w:rPr>
          <w:fldChar w:fldCharType="begin"/>
        </w:r>
        <w:r w:rsidR="00765477">
          <w:rPr>
            <w:noProof/>
            <w:webHidden/>
          </w:rPr>
          <w:instrText xml:space="preserve"> PAGEREF _Toc325031681 \h </w:instrText>
        </w:r>
        <w:r>
          <w:rPr>
            <w:noProof/>
            <w:webHidden/>
          </w:rPr>
        </w:r>
        <w:r>
          <w:rPr>
            <w:noProof/>
            <w:webHidden/>
          </w:rPr>
          <w:fldChar w:fldCharType="separate"/>
        </w:r>
        <w:r w:rsidR="003F6D0B">
          <w:rPr>
            <w:noProof/>
            <w:webHidden/>
          </w:rPr>
          <w:t>15</w:t>
        </w:r>
        <w:r>
          <w:rPr>
            <w:noProof/>
            <w:webHidden/>
          </w:rPr>
          <w:fldChar w:fldCharType="end"/>
        </w:r>
      </w:hyperlink>
    </w:p>
    <w:p w:rsidR="00765477" w:rsidRDefault="009B4330">
      <w:pPr>
        <w:pStyle w:val="TOC3"/>
        <w:rPr>
          <w:rFonts w:asciiTheme="minorHAnsi" w:hAnsiTheme="minorHAnsi" w:cstheme="minorBidi"/>
          <w:sz w:val="22"/>
          <w:szCs w:val="22"/>
        </w:rPr>
      </w:pPr>
      <w:hyperlink w:anchor="_Toc325031682" w:history="1">
        <w:r w:rsidR="00765477" w:rsidRPr="00895F97">
          <w:rPr>
            <w:rStyle w:val="Hyperlink"/>
          </w:rPr>
          <w:t>2.1.1</w:t>
        </w:r>
        <w:r w:rsidR="00765477">
          <w:rPr>
            <w:rFonts w:asciiTheme="minorHAnsi" w:hAnsiTheme="minorHAnsi" w:cstheme="minorBidi"/>
            <w:sz w:val="22"/>
            <w:szCs w:val="22"/>
          </w:rPr>
          <w:tab/>
        </w:r>
        <w:r w:rsidR="00765477" w:rsidRPr="00895F97">
          <w:rPr>
            <w:rStyle w:val="Hyperlink"/>
          </w:rPr>
          <w:t>Baseline Architecture</w:t>
        </w:r>
        <w:r w:rsidR="00765477">
          <w:rPr>
            <w:webHidden/>
          </w:rPr>
          <w:tab/>
        </w:r>
        <w:r>
          <w:rPr>
            <w:webHidden/>
          </w:rPr>
          <w:fldChar w:fldCharType="begin"/>
        </w:r>
        <w:r w:rsidR="00765477">
          <w:rPr>
            <w:webHidden/>
          </w:rPr>
          <w:instrText xml:space="preserve"> PAGEREF _Toc325031682 \h </w:instrText>
        </w:r>
        <w:r>
          <w:rPr>
            <w:webHidden/>
          </w:rPr>
        </w:r>
        <w:r>
          <w:rPr>
            <w:webHidden/>
          </w:rPr>
          <w:fldChar w:fldCharType="separate"/>
        </w:r>
        <w:r w:rsidR="003F6D0B">
          <w:rPr>
            <w:webHidden/>
          </w:rPr>
          <w:t>15</w:t>
        </w:r>
        <w:r>
          <w:rPr>
            <w:webHidden/>
          </w:rPr>
          <w:fldChar w:fldCharType="end"/>
        </w:r>
      </w:hyperlink>
    </w:p>
    <w:p w:rsidR="00765477" w:rsidRDefault="009B4330">
      <w:pPr>
        <w:pStyle w:val="TOC3"/>
        <w:rPr>
          <w:rFonts w:asciiTheme="minorHAnsi" w:hAnsiTheme="minorHAnsi" w:cstheme="minorBidi"/>
          <w:sz w:val="22"/>
          <w:szCs w:val="22"/>
        </w:rPr>
      </w:pPr>
      <w:hyperlink w:anchor="_Toc325031683" w:history="1">
        <w:r w:rsidR="00765477" w:rsidRPr="00895F97">
          <w:rPr>
            <w:rStyle w:val="Hyperlink"/>
          </w:rPr>
          <w:t>2.1.2</w:t>
        </w:r>
        <w:r w:rsidR="00765477">
          <w:rPr>
            <w:rFonts w:asciiTheme="minorHAnsi" w:hAnsiTheme="minorHAnsi" w:cstheme="minorBidi"/>
            <w:sz w:val="22"/>
            <w:szCs w:val="22"/>
          </w:rPr>
          <w:tab/>
        </w:r>
        <w:r w:rsidR="00765477" w:rsidRPr="00895F97">
          <w:rPr>
            <w:rStyle w:val="Hyperlink"/>
          </w:rPr>
          <w:t>Multi Datacenter Environment (2+ Architecture)</w:t>
        </w:r>
        <w:r w:rsidR="00765477">
          <w:rPr>
            <w:webHidden/>
          </w:rPr>
          <w:tab/>
        </w:r>
        <w:r>
          <w:rPr>
            <w:webHidden/>
          </w:rPr>
          <w:fldChar w:fldCharType="begin"/>
        </w:r>
        <w:r w:rsidR="00765477">
          <w:rPr>
            <w:webHidden/>
          </w:rPr>
          <w:instrText xml:space="preserve"> PAGEREF _Toc325031683 \h </w:instrText>
        </w:r>
        <w:r>
          <w:rPr>
            <w:webHidden/>
          </w:rPr>
        </w:r>
        <w:r>
          <w:rPr>
            <w:webHidden/>
          </w:rPr>
          <w:fldChar w:fldCharType="separate"/>
        </w:r>
        <w:r w:rsidR="003F6D0B">
          <w:rPr>
            <w:webHidden/>
          </w:rPr>
          <w:t>17</w:t>
        </w:r>
        <w:r>
          <w:rPr>
            <w:webHidden/>
          </w:rPr>
          <w:fldChar w:fldCharType="end"/>
        </w:r>
      </w:hyperlink>
    </w:p>
    <w:p w:rsidR="00765477" w:rsidRDefault="009B4330">
      <w:pPr>
        <w:pStyle w:val="TOC3"/>
        <w:rPr>
          <w:rFonts w:asciiTheme="minorHAnsi" w:hAnsiTheme="minorHAnsi" w:cstheme="minorBidi"/>
          <w:sz w:val="22"/>
          <w:szCs w:val="22"/>
        </w:rPr>
      </w:pPr>
      <w:hyperlink w:anchor="_Toc325031684" w:history="1">
        <w:r w:rsidR="00765477" w:rsidRPr="00895F97">
          <w:rPr>
            <w:rStyle w:val="Hyperlink"/>
          </w:rPr>
          <w:t>2.1.3</w:t>
        </w:r>
        <w:r w:rsidR="00765477">
          <w:rPr>
            <w:rFonts w:asciiTheme="minorHAnsi" w:hAnsiTheme="minorHAnsi" w:cstheme="minorBidi"/>
            <w:sz w:val="22"/>
            <w:szCs w:val="22"/>
          </w:rPr>
          <w:tab/>
        </w:r>
        <w:r w:rsidR="00765477" w:rsidRPr="00895F97">
          <w:rPr>
            <w:rStyle w:val="Hyperlink"/>
          </w:rPr>
          <w:t>Network Architecture</w:t>
        </w:r>
        <w:r w:rsidR="00765477">
          <w:rPr>
            <w:webHidden/>
          </w:rPr>
          <w:tab/>
        </w:r>
        <w:r>
          <w:rPr>
            <w:webHidden/>
          </w:rPr>
          <w:fldChar w:fldCharType="begin"/>
        </w:r>
        <w:r w:rsidR="00765477">
          <w:rPr>
            <w:webHidden/>
          </w:rPr>
          <w:instrText xml:space="preserve"> PAGEREF _Toc325031684 \h </w:instrText>
        </w:r>
        <w:r>
          <w:rPr>
            <w:webHidden/>
          </w:rPr>
        </w:r>
        <w:r>
          <w:rPr>
            <w:webHidden/>
          </w:rPr>
          <w:fldChar w:fldCharType="separate"/>
        </w:r>
        <w:r w:rsidR="003F6D0B">
          <w:rPr>
            <w:webHidden/>
          </w:rPr>
          <w:t>19</w:t>
        </w:r>
        <w:r>
          <w:rPr>
            <w:webHidden/>
          </w:rPr>
          <w:fldChar w:fldCharType="end"/>
        </w:r>
      </w:hyperlink>
    </w:p>
    <w:p w:rsidR="00765477" w:rsidRDefault="009B4330">
      <w:pPr>
        <w:pStyle w:val="TOC3"/>
        <w:rPr>
          <w:rFonts w:asciiTheme="minorHAnsi" w:hAnsiTheme="minorHAnsi" w:cstheme="minorBidi"/>
          <w:sz w:val="22"/>
          <w:szCs w:val="22"/>
        </w:rPr>
      </w:pPr>
      <w:hyperlink w:anchor="_Toc325031685" w:history="1">
        <w:r w:rsidR="00765477" w:rsidRPr="00895F97">
          <w:rPr>
            <w:rStyle w:val="Hyperlink"/>
          </w:rPr>
          <w:t>2.1.4</w:t>
        </w:r>
        <w:r w:rsidR="00765477">
          <w:rPr>
            <w:rFonts w:asciiTheme="minorHAnsi" w:hAnsiTheme="minorHAnsi" w:cstheme="minorBidi"/>
            <w:sz w:val="22"/>
            <w:szCs w:val="22"/>
          </w:rPr>
          <w:tab/>
        </w:r>
        <w:r w:rsidR="00765477" w:rsidRPr="00895F97">
          <w:rPr>
            <w:rStyle w:val="Hyperlink"/>
          </w:rPr>
          <w:t>Datacenter Architecture and Technology</w:t>
        </w:r>
        <w:r w:rsidR="00765477">
          <w:rPr>
            <w:webHidden/>
          </w:rPr>
          <w:tab/>
        </w:r>
        <w:r>
          <w:rPr>
            <w:webHidden/>
          </w:rPr>
          <w:fldChar w:fldCharType="begin"/>
        </w:r>
        <w:r w:rsidR="00765477">
          <w:rPr>
            <w:webHidden/>
          </w:rPr>
          <w:instrText xml:space="preserve"> PAGEREF _Toc325031685 \h </w:instrText>
        </w:r>
        <w:r>
          <w:rPr>
            <w:webHidden/>
          </w:rPr>
        </w:r>
        <w:r>
          <w:rPr>
            <w:webHidden/>
          </w:rPr>
          <w:fldChar w:fldCharType="separate"/>
        </w:r>
        <w:r w:rsidR="003F6D0B">
          <w:rPr>
            <w:webHidden/>
          </w:rPr>
          <w:t>20</w:t>
        </w:r>
        <w:r>
          <w:rPr>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686" w:history="1">
        <w:r w:rsidR="00765477" w:rsidRPr="00895F97">
          <w:rPr>
            <w:rStyle w:val="Hyperlink"/>
            <w:noProof/>
          </w:rPr>
          <w:t>2.2</w:t>
        </w:r>
        <w:r w:rsidR="00765477">
          <w:rPr>
            <w:rFonts w:asciiTheme="minorHAnsi" w:hAnsiTheme="minorHAnsi" w:cstheme="minorBidi"/>
            <w:noProof/>
            <w:sz w:val="22"/>
            <w:szCs w:val="22"/>
          </w:rPr>
          <w:tab/>
        </w:r>
        <w:r w:rsidR="00765477" w:rsidRPr="00895F97">
          <w:rPr>
            <w:rStyle w:val="Hyperlink"/>
            <w:noProof/>
          </w:rPr>
          <w:t>Enable Common Service Portfolio</w:t>
        </w:r>
        <w:r w:rsidR="00765477">
          <w:rPr>
            <w:noProof/>
            <w:webHidden/>
          </w:rPr>
          <w:tab/>
        </w:r>
        <w:r>
          <w:rPr>
            <w:noProof/>
            <w:webHidden/>
          </w:rPr>
          <w:fldChar w:fldCharType="begin"/>
        </w:r>
        <w:r w:rsidR="00765477">
          <w:rPr>
            <w:noProof/>
            <w:webHidden/>
          </w:rPr>
          <w:instrText xml:space="preserve"> PAGEREF _Toc325031686 \h </w:instrText>
        </w:r>
        <w:r>
          <w:rPr>
            <w:noProof/>
            <w:webHidden/>
          </w:rPr>
        </w:r>
        <w:r>
          <w:rPr>
            <w:noProof/>
            <w:webHidden/>
          </w:rPr>
          <w:fldChar w:fldCharType="separate"/>
        </w:r>
        <w:r w:rsidR="003F6D0B">
          <w:rPr>
            <w:noProof/>
            <w:webHidden/>
          </w:rPr>
          <w:t>22</w:t>
        </w:r>
        <w:r>
          <w:rPr>
            <w:noProof/>
            <w:webHidden/>
          </w:rPr>
          <w:fldChar w:fldCharType="end"/>
        </w:r>
      </w:hyperlink>
    </w:p>
    <w:p w:rsidR="00765477" w:rsidRDefault="009B4330">
      <w:pPr>
        <w:pStyle w:val="TOC3"/>
        <w:rPr>
          <w:rFonts w:asciiTheme="minorHAnsi" w:hAnsiTheme="minorHAnsi" w:cstheme="minorBidi"/>
          <w:sz w:val="22"/>
          <w:szCs w:val="22"/>
        </w:rPr>
      </w:pPr>
      <w:hyperlink w:anchor="_Toc325031687" w:history="1">
        <w:r w:rsidR="00765477" w:rsidRPr="00895F97">
          <w:rPr>
            <w:rStyle w:val="Hyperlink"/>
          </w:rPr>
          <w:t>2.2.1</w:t>
        </w:r>
        <w:r w:rsidR="00765477">
          <w:rPr>
            <w:rFonts w:asciiTheme="minorHAnsi" w:hAnsiTheme="minorHAnsi" w:cstheme="minorBidi"/>
            <w:sz w:val="22"/>
            <w:szCs w:val="22"/>
          </w:rPr>
          <w:tab/>
        </w:r>
        <w:r w:rsidR="00765477" w:rsidRPr="00895F97">
          <w:rPr>
            <w:rStyle w:val="Hyperlink"/>
          </w:rPr>
          <w:t>PMO &amp; Service Management</w:t>
        </w:r>
        <w:r w:rsidR="00765477">
          <w:rPr>
            <w:webHidden/>
          </w:rPr>
          <w:tab/>
        </w:r>
        <w:r>
          <w:rPr>
            <w:webHidden/>
          </w:rPr>
          <w:fldChar w:fldCharType="begin"/>
        </w:r>
        <w:r w:rsidR="00765477">
          <w:rPr>
            <w:webHidden/>
          </w:rPr>
          <w:instrText xml:space="preserve"> PAGEREF _Toc325031687 \h </w:instrText>
        </w:r>
        <w:r>
          <w:rPr>
            <w:webHidden/>
          </w:rPr>
        </w:r>
        <w:r>
          <w:rPr>
            <w:webHidden/>
          </w:rPr>
          <w:fldChar w:fldCharType="separate"/>
        </w:r>
        <w:r w:rsidR="003F6D0B">
          <w:rPr>
            <w:webHidden/>
          </w:rPr>
          <w:t>23</w:t>
        </w:r>
        <w:r>
          <w:rPr>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88" w:history="1">
        <w:r w:rsidR="00765477" w:rsidRPr="00895F97">
          <w:rPr>
            <w:rStyle w:val="Hyperlink"/>
            <w:noProof/>
          </w:rPr>
          <w:t>2.2.1.1</w:t>
        </w:r>
        <w:r w:rsidR="00765477">
          <w:rPr>
            <w:rFonts w:asciiTheme="minorHAnsi" w:hAnsiTheme="minorHAnsi" w:cstheme="minorBidi"/>
            <w:noProof/>
            <w:sz w:val="22"/>
            <w:szCs w:val="22"/>
          </w:rPr>
          <w:tab/>
        </w:r>
        <w:r w:rsidR="00765477" w:rsidRPr="00895F97">
          <w:rPr>
            <w:rStyle w:val="Hyperlink"/>
            <w:noProof/>
          </w:rPr>
          <w:t>PMO &amp; Contract Management</w:t>
        </w:r>
        <w:r w:rsidR="00765477">
          <w:rPr>
            <w:noProof/>
            <w:webHidden/>
          </w:rPr>
          <w:tab/>
        </w:r>
        <w:r>
          <w:rPr>
            <w:noProof/>
            <w:webHidden/>
          </w:rPr>
          <w:fldChar w:fldCharType="begin"/>
        </w:r>
        <w:r w:rsidR="00765477">
          <w:rPr>
            <w:noProof/>
            <w:webHidden/>
          </w:rPr>
          <w:instrText xml:space="preserve"> PAGEREF _Toc325031688 \h </w:instrText>
        </w:r>
        <w:r>
          <w:rPr>
            <w:noProof/>
            <w:webHidden/>
          </w:rPr>
        </w:r>
        <w:r>
          <w:rPr>
            <w:noProof/>
            <w:webHidden/>
          </w:rPr>
          <w:fldChar w:fldCharType="separate"/>
        </w:r>
        <w:r w:rsidR="003F6D0B">
          <w:rPr>
            <w:noProof/>
            <w:webHidden/>
          </w:rPr>
          <w:t>23</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89" w:history="1">
        <w:r w:rsidR="00765477" w:rsidRPr="00895F97">
          <w:rPr>
            <w:rStyle w:val="Hyperlink"/>
            <w:noProof/>
          </w:rPr>
          <w:t>2.2.1.2</w:t>
        </w:r>
        <w:r w:rsidR="00765477">
          <w:rPr>
            <w:rFonts w:asciiTheme="minorHAnsi" w:hAnsiTheme="minorHAnsi" w:cstheme="minorBidi"/>
            <w:noProof/>
            <w:sz w:val="22"/>
            <w:szCs w:val="22"/>
          </w:rPr>
          <w:tab/>
        </w:r>
        <w:r w:rsidR="00765477" w:rsidRPr="00895F97">
          <w:rPr>
            <w:rStyle w:val="Hyperlink"/>
            <w:noProof/>
          </w:rPr>
          <w:t>Availability/SLA Management</w:t>
        </w:r>
        <w:r w:rsidR="00765477">
          <w:rPr>
            <w:noProof/>
            <w:webHidden/>
          </w:rPr>
          <w:tab/>
        </w:r>
        <w:r>
          <w:rPr>
            <w:noProof/>
            <w:webHidden/>
          </w:rPr>
          <w:fldChar w:fldCharType="begin"/>
        </w:r>
        <w:r w:rsidR="00765477">
          <w:rPr>
            <w:noProof/>
            <w:webHidden/>
          </w:rPr>
          <w:instrText xml:space="preserve"> PAGEREF _Toc325031689 \h </w:instrText>
        </w:r>
        <w:r>
          <w:rPr>
            <w:noProof/>
            <w:webHidden/>
          </w:rPr>
        </w:r>
        <w:r>
          <w:rPr>
            <w:noProof/>
            <w:webHidden/>
          </w:rPr>
          <w:fldChar w:fldCharType="separate"/>
        </w:r>
        <w:r w:rsidR="003F6D0B">
          <w:rPr>
            <w:noProof/>
            <w:webHidden/>
          </w:rPr>
          <w:t>33</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90" w:history="1">
        <w:r w:rsidR="00765477" w:rsidRPr="00895F97">
          <w:rPr>
            <w:rStyle w:val="Hyperlink"/>
            <w:noProof/>
          </w:rPr>
          <w:t>2.2.1.3</w:t>
        </w:r>
        <w:r w:rsidR="00765477">
          <w:rPr>
            <w:rFonts w:asciiTheme="minorHAnsi" w:hAnsiTheme="minorHAnsi" w:cstheme="minorBidi"/>
            <w:noProof/>
            <w:sz w:val="22"/>
            <w:szCs w:val="22"/>
          </w:rPr>
          <w:tab/>
        </w:r>
        <w:r w:rsidR="00765477" w:rsidRPr="00895F97">
          <w:rPr>
            <w:rStyle w:val="Hyperlink"/>
            <w:noProof/>
          </w:rPr>
          <w:t>Change &amp; Release Management</w:t>
        </w:r>
        <w:r w:rsidR="00765477">
          <w:rPr>
            <w:noProof/>
            <w:webHidden/>
          </w:rPr>
          <w:tab/>
        </w:r>
        <w:r>
          <w:rPr>
            <w:noProof/>
            <w:webHidden/>
          </w:rPr>
          <w:fldChar w:fldCharType="begin"/>
        </w:r>
        <w:r w:rsidR="00765477">
          <w:rPr>
            <w:noProof/>
            <w:webHidden/>
          </w:rPr>
          <w:instrText xml:space="preserve"> PAGEREF _Toc325031690 \h </w:instrText>
        </w:r>
        <w:r>
          <w:rPr>
            <w:noProof/>
            <w:webHidden/>
          </w:rPr>
        </w:r>
        <w:r>
          <w:rPr>
            <w:noProof/>
            <w:webHidden/>
          </w:rPr>
          <w:fldChar w:fldCharType="separate"/>
        </w:r>
        <w:r w:rsidR="003F6D0B">
          <w:rPr>
            <w:noProof/>
            <w:webHidden/>
          </w:rPr>
          <w:t>35</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91" w:history="1">
        <w:r w:rsidR="00765477" w:rsidRPr="00895F97">
          <w:rPr>
            <w:rStyle w:val="Hyperlink"/>
            <w:noProof/>
          </w:rPr>
          <w:t>2.2.1.4</w:t>
        </w:r>
        <w:r w:rsidR="00765477">
          <w:rPr>
            <w:rFonts w:asciiTheme="minorHAnsi" w:hAnsiTheme="minorHAnsi" w:cstheme="minorBidi"/>
            <w:noProof/>
            <w:sz w:val="22"/>
            <w:szCs w:val="22"/>
          </w:rPr>
          <w:tab/>
        </w:r>
        <w:r w:rsidR="00765477" w:rsidRPr="00895F97">
          <w:rPr>
            <w:rStyle w:val="Hyperlink"/>
            <w:noProof/>
          </w:rPr>
          <w:t>Service Desk</w:t>
        </w:r>
        <w:r w:rsidR="00765477">
          <w:rPr>
            <w:noProof/>
            <w:webHidden/>
          </w:rPr>
          <w:tab/>
        </w:r>
        <w:r>
          <w:rPr>
            <w:noProof/>
            <w:webHidden/>
          </w:rPr>
          <w:fldChar w:fldCharType="begin"/>
        </w:r>
        <w:r w:rsidR="00765477">
          <w:rPr>
            <w:noProof/>
            <w:webHidden/>
          </w:rPr>
          <w:instrText xml:space="preserve"> PAGEREF _Toc325031691 \h </w:instrText>
        </w:r>
        <w:r>
          <w:rPr>
            <w:noProof/>
            <w:webHidden/>
          </w:rPr>
        </w:r>
        <w:r>
          <w:rPr>
            <w:noProof/>
            <w:webHidden/>
          </w:rPr>
          <w:fldChar w:fldCharType="separate"/>
        </w:r>
        <w:r w:rsidR="003F6D0B">
          <w:rPr>
            <w:noProof/>
            <w:webHidden/>
          </w:rPr>
          <w:t>38</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92" w:history="1">
        <w:r w:rsidR="00765477" w:rsidRPr="00895F97">
          <w:rPr>
            <w:rStyle w:val="Hyperlink"/>
            <w:noProof/>
          </w:rPr>
          <w:t>2.2.1.5</w:t>
        </w:r>
        <w:r w:rsidR="00765477">
          <w:rPr>
            <w:rFonts w:asciiTheme="minorHAnsi" w:hAnsiTheme="minorHAnsi" w:cstheme="minorBidi"/>
            <w:noProof/>
            <w:sz w:val="22"/>
            <w:szCs w:val="22"/>
          </w:rPr>
          <w:tab/>
        </w:r>
        <w:r w:rsidR="00765477" w:rsidRPr="00895F97">
          <w:rPr>
            <w:rStyle w:val="Hyperlink"/>
            <w:noProof/>
          </w:rPr>
          <w:t>Technical Architecture</w:t>
        </w:r>
        <w:r w:rsidR="00765477">
          <w:rPr>
            <w:noProof/>
            <w:webHidden/>
          </w:rPr>
          <w:tab/>
        </w:r>
        <w:r>
          <w:rPr>
            <w:noProof/>
            <w:webHidden/>
          </w:rPr>
          <w:fldChar w:fldCharType="begin"/>
        </w:r>
        <w:r w:rsidR="00765477">
          <w:rPr>
            <w:noProof/>
            <w:webHidden/>
          </w:rPr>
          <w:instrText xml:space="preserve"> PAGEREF _Toc325031692 \h </w:instrText>
        </w:r>
        <w:r>
          <w:rPr>
            <w:noProof/>
            <w:webHidden/>
          </w:rPr>
        </w:r>
        <w:r>
          <w:rPr>
            <w:noProof/>
            <w:webHidden/>
          </w:rPr>
          <w:fldChar w:fldCharType="separate"/>
        </w:r>
        <w:r w:rsidR="003F6D0B">
          <w:rPr>
            <w:noProof/>
            <w:webHidden/>
          </w:rPr>
          <w:t>45</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93" w:history="1">
        <w:r w:rsidR="00765477" w:rsidRPr="00895F97">
          <w:rPr>
            <w:rStyle w:val="Hyperlink"/>
            <w:noProof/>
          </w:rPr>
          <w:t>2.2.1.6</w:t>
        </w:r>
        <w:r w:rsidR="00765477">
          <w:rPr>
            <w:rFonts w:asciiTheme="minorHAnsi" w:hAnsiTheme="minorHAnsi" w:cstheme="minorBidi"/>
            <w:noProof/>
            <w:sz w:val="22"/>
            <w:szCs w:val="22"/>
          </w:rPr>
          <w:tab/>
        </w:r>
        <w:r w:rsidR="00765477" w:rsidRPr="00895F97">
          <w:rPr>
            <w:rStyle w:val="Hyperlink"/>
            <w:noProof/>
          </w:rPr>
          <w:t>Account Management</w:t>
        </w:r>
        <w:r w:rsidR="00765477">
          <w:rPr>
            <w:noProof/>
            <w:webHidden/>
          </w:rPr>
          <w:tab/>
        </w:r>
        <w:r>
          <w:rPr>
            <w:noProof/>
            <w:webHidden/>
          </w:rPr>
          <w:fldChar w:fldCharType="begin"/>
        </w:r>
        <w:r w:rsidR="00765477">
          <w:rPr>
            <w:noProof/>
            <w:webHidden/>
          </w:rPr>
          <w:instrText xml:space="preserve"> PAGEREF _Toc325031693 \h </w:instrText>
        </w:r>
        <w:r>
          <w:rPr>
            <w:noProof/>
            <w:webHidden/>
          </w:rPr>
        </w:r>
        <w:r>
          <w:rPr>
            <w:noProof/>
            <w:webHidden/>
          </w:rPr>
          <w:fldChar w:fldCharType="separate"/>
        </w:r>
        <w:r w:rsidR="003F6D0B">
          <w:rPr>
            <w:noProof/>
            <w:webHidden/>
          </w:rPr>
          <w:t>50</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94" w:history="1">
        <w:r w:rsidR="00765477" w:rsidRPr="00895F97">
          <w:rPr>
            <w:rStyle w:val="Hyperlink"/>
            <w:noProof/>
          </w:rPr>
          <w:t>2.2.1.7</w:t>
        </w:r>
        <w:r w:rsidR="00765477">
          <w:rPr>
            <w:rFonts w:asciiTheme="minorHAnsi" w:hAnsiTheme="minorHAnsi" w:cstheme="minorBidi"/>
            <w:noProof/>
            <w:sz w:val="22"/>
            <w:szCs w:val="22"/>
          </w:rPr>
          <w:tab/>
        </w:r>
        <w:r w:rsidR="00765477" w:rsidRPr="00895F97">
          <w:rPr>
            <w:rStyle w:val="Hyperlink"/>
            <w:noProof/>
          </w:rPr>
          <w:t>Configuration Management</w:t>
        </w:r>
        <w:r w:rsidR="00765477">
          <w:rPr>
            <w:noProof/>
            <w:webHidden/>
          </w:rPr>
          <w:tab/>
        </w:r>
        <w:r>
          <w:rPr>
            <w:noProof/>
            <w:webHidden/>
          </w:rPr>
          <w:fldChar w:fldCharType="begin"/>
        </w:r>
        <w:r w:rsidR="00765477">
          <w:rPr>
            <w:noProof/>
            <w:webHidden/>
          </w:rPr>
          <w:instrText xml:space="preserve"> PAGEREF _Toc325031694 \h </w:instrText>
        </w:r>
        <w:r>
          <w:rPr>
            <w:noProof/>
            <w:webHidden/>
          </w:rPr>
        </w:r>
        <w:r>
          <w:rPr>
            <w:noProof/>
            <w:webHidden/>
          </w:rPr>
          <w:fldChar w:fldCharType="separate"/>
        </w:r>
        <w:r w:rsidR="003F6D0B">
          <w:rPr>
            <w:noProof/>
            <w:webHidden/>
          </w:rPr>
          <w:t>53</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95" w:history="1">
        <w:r w:rsidR="00765477" w:rsidRPr="00895F97">
          <w:rPr>
            <w:rStyle w:val="Hyperlink"/>
            <w:noProof/>
          </w:rPr>
          <w:t>2.2.1.8</w:t>
        </w:r>
        <w:r w:rsidR="00765477">
          <w:rPr>
            <w:rFonts w:asciiTheme="minorHAnsi" w:hAnsiTheme="minorHAnsi" w:cstheme="minorBidi"/>
            <w:noProof/>
            <w:sz w:val="22"/>
            <w:szCs w:val="22"/>
          </w:rPr>
          <w:tab/>
        </w:r>
        <w:r w:rsidR="00765477" w:rsidRPr="00895F97">
          <w:rPr>
            <w:rStyle w:val="Hyperlink"/>
            <w:noProof/>
          </w:rPr>
          <w:t>3</w:t>
        </w:r>
        <w:r w:rsidR="00765477" w:rsidRPr="00895F97">
          <w:rPr>
            <w:rStyle w:val="Hyperlink"/>
            <w:noProof/>
            <w:vertAlign w:val="superscript"/>
          </w:rPr>
          <w:t>rd</w:t>
        </w:r>
        <w:r w:rsidR="00765477" w:rsidRPr="00895F97">
          <w:rPr>
            <w:rStyle w:val="Hyperlink"/>
            <w:noProof/>
          </w:rPr>
          <w:t xml:space="preserve"> Party License Management</w:t>
        </w:r>
        <w:r w:rsidR="00765477">
          <w:rPr>
            <w:noProof/>
            <w:webHidden/>
          </w:rPr>
          <w:tab/>
        </w:r>
        <w:r>
          <w:rPr>
            <w:noProof/>
            <w:webHidden/>
          </w:rPr>
          <w:fldChar w:fldCharType="begin"/>
        </w:r>
        <w:r w:rsidR="00765477">
          <w:rPr>
            <w:noProof/>
            <w:webHidden/>
          </w:rPr>
          <w:instrText xml:space="preserve"> PAGEREF _Toc325031695 \h </w:instrText>
        </w:r>
        <w:r>
          <w:rPr>
            <w:noProof/>
            <w:webHidden/>
          </w:rPr>
        </w:r>
        <w:r>
          <w:rPr>
            <w:noProof/>
            <w:webHidden/>
          </w:rPr>
          <w:fldChar w:fldCharType="separate"/>
        </w:r>
        <w:r w:rsidR="003F6D0B">
          <w:rPr>
            <w:noProof/>
            <w:webHidden/>
          </w:rPr>
          <w:t>54</w:t>
        </w:r>
        <w:r>
          <w:rPr>
            <w:noProof/>
            <w:webHidden/>
          </w:rPr>
          <w:fldChar w:fldCharType="end"/>
        </w:r>
      </w:hyperlink>
    </w:p>
    <w:p w:rsidR="00765477" w:rsidRDefault="009B4330">
      <w:pPr>
        <w:pStyle w:val="TOC3"/>
        <w:rPr>
          <w:rFonts w:asciiTheme="minorHAnsi" w:hAnsiTheme="minorHAnsi" w:cstheme="minorBidi"/>
          <w:sz w:val="22"/>
          <w:szCs w:val="22"/>
        </w:rPr>
      </w:pPr>
      <w:hyperlink w:anchor="_Toc325031696" w:history="1">
        <w:r w:rsidR="00765477" w:rsidRPr="00895F97">
          <w:rPr>
            <w:rStyle w:val="Hyperlink"/>
          </w:rPr>
          <w:t>2.2.2</w:t>
        </w:r>
        <w:r w:rsidR="00765477">
          <w:rPr>
            <w:rFonts w:asciiTheme="minorHAnsi" w:hAnsiTheme="minorHAnsi" w:cstheme="minorBidi"/>
            <w:sz w:val="22"/>
            <w:szCs w:val="22"/>
          </w:rPr>
          <w:tab/>
        </w:r>
        <w:r w:rsidR="00765477" w:rsidRPr="00895F97">
          <w:rPr>
            <w:rStyle w:val="Hyperlink"/>
          </w:rPr>
          <w:t>Technical Services</w:t>
        </w:r>
        <w:r w:rsidR="00765477">
          <w:rPr>
            <w:webHidden/>
          </w:rPr>
          <w:tab/>
        </w:r>
        <w:r>
          <w:rPr>
            <w:webHidden/>
          </w:rPr>
          <w:fldChar w:fldCharType="begin"/>
        </w:r>
        <w:r w:rsidR="00765477">
          <w:rPr>
            <w:webHidden/>
          </w:rPr>
          <w:instrText xml:space="preserve"> PAGEREF _Toc325031696 \h </w:instrText>
        </w:r>
        <w:r>
          <w:rPr>
            <w:webHidden/>
          </w:rPr>
        </w:r>
        <w:r>
          <w:rPr>
            <w:webHidden/>
          </w:rPr>
          <w:fldChar w:fldCharType="separate"/>
        </w:r>
        <w:r w:rsidR="003F6D0B">
          <w:rPr>
            <w:webHidden/>
          </w:rPr>
          <w:t>55</w:t>
        </w:r>
        <w:r>
          <w:rPr>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97" w:history="1">
        <w:r w:rsidR="00765477" w:rsidRPr="00895F97">
          <w:rPr>
            <w:rStyle w:val="Hyperlink"/>
            <w:noProof/>
          </w:rPr>
          <w:t>2.2.2.1</w:t>
        </w:r>
        <w:r w:rsidR="00765477">
          <w:rPr>
            <w:rFonts w:asciiTheme="minorHAnsi" w:hAnsiTheme="minorHAnsi" w:cstheme="minorBidi"/>
            <w:noProof/>
            <w:sz w:val="22"/>
            <w:szCs w:val="22"/>
          </w:rPr>
          <w:tab/>
        </w:r>
        <w:r w:rsidR="00765477" w:rsidRPr="00895F97">
          <w:rPr>
            <w:rStyle w:val="Hyperlink"/>
            <w:noProof/>
          </w:rPr>
          <w:t>Transition Management</w:t>
        </w:r>
        <w:r w:rsidR="00765477">
          <w:rPr>
            <w:noProof/>
            <w:webHidden/>
          </w:rPr>
          <w:tab/>
        </w:r>
        <w:r>
          <w:rPr>
            <w:noProof/>
            <w:webHidden/>
          </w:rPr>
          <w:fldChar w:fldCharType="begin"/>
        </w:r>
        <w:r w:rsidR="00765477">
          <w:rPr>
            <w:noProof/>
            <w:webHidden/>
          </w:rPr>
          <w:instrText xml:space="preserve"> PAGEREF _Toc325031697 \h </w:instrText>
        </w:r>
        <w:r>
          <w:rPr>
            <w:noProof/>
            <w:webHidden/>
          </w:rPr>
        </w:r>
        <w:r>
          <w:rPr>
            <w:noProof/>
            <w:webHidden/>
          </w:rPr>
          <w:fldChar w:fldCharType="separate"/>
        </w:r>
        <w:r w:rsidR="003F6D0B">
          <w:rPr>
            <w:noProof/>
            <w:webHidden/>
          </w:rPr>
          <w:t>55</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98" w:history="1">
        <w:r w:rsidR="00765477" w:rsidRPr="00895F97">
          <w:rPr>
            <w:rStyle w:val="Hyperlink"/>
            <w:noProof/>
          </w:rPr>
          <w:t>2.2.2.2</w:t>
        </w:r>
        <w:r w:rsidR="00765477">
          <w:rPr>
            <w:rFonts w:asciiTheme="minorHAnsi" w:hAnsiTheme="minorHAnsi" w:cstheme="minorBidi"/>
            <w:noProof/>
            <w:sz w:val="22"/>
            <w:szCs w:val="22"/>
          </w:rPr>
          <w:tab/>
        </w:r>
        <w:r w:rsidR="00765477" w:rsidRPr="00895F97">
          <w:rPr>
            <w:rStyle w:val="Hyperlink"/>
            <w:noProof/>
          </w:rPr>
          <w:t>Infrastructure Architecture</w:t>
        </w:r>
        <w:r w:rsidR="00765477">
          <w:rPr>
            <w:noProof/>
            <w:webHidden/>
          </w:rPr>
          <w:tab/>
        </w:r>
        <w:r>
          <w:rPr>
            <w:noProof/>
            <w:webHidden/>
          </w:rPr>
          <w:fldChar w:fldCharType="begin"/>
        </w:r>
        <w:r w:rsidR="00765477">
          <w:rPr>
            <w:noProof/>
            <w:webHidden/>
          </w:rPr>
          <w:instrText xml:space="preserve"> PAGEREF _Toc325031698 \h </w:instrText>
        </w:r>
        <w:r>
          <w:rPr>
            <w:noProof/>
            <w:webHidden/>
          </w:rPr>
        </w:r>
        <w:r>
          <w:rPr>
            <w:noProof/>
            <w:webHidden/>
          </w:rPr>
          <w:fldChar w:fldCharType="separate"/>
        </w:r>
        <w:r w:rsidR="003F6D0B">
          <w:rPr>
            <w:noProof/>
            <w:webHidden/>
          </w:rPr>
          <w:t>58</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699" w:history="1">
        <w:r w:rsidR="00765477" w:rsidRPr="00895F97">
          <w:rPr>
            <w:rStyle w:val="Hyperlink"/>
            <w:noProof/>
          </w:rPr>
          <w:t>2.2.2.3</w:t>
        </w:r>
        <w:r w:rsidR="00765477">
          <w:rPr>
            <w:rFonts w:asciiTheme="minorHAnsi" w:hAnsiTheme="minorHAnsi" w:cstheme="minorBidi"/>
            <w:noProof/>
            <w:sz w:val="22"/>
            <w:szCs w:val="22"/>
          </w:rPr>
          <w:tab/>
        </w:r>
        <w:r w:rsidR="00765477" w:rsidRPr="00895F97">
          <w:rPr>
            <w:rStyle w:val="Hyperlink"/>
            <w:noProof/>
          </w:rPr>
          <w:t>Capacity Management</w:t>
        </w:r>
        <w:r w:rsidR="00765477">
          <w:rPr>
            <w:noProof/>
            <w:webHidden/>
          </w:rPr>
          <w:tab/>
        </w:r>
        <w:r>
          <w:rPr>
            <w:noProof/>
            <w:webHidden/>
          </w:rPr>
          <w:fldChar w:fldCharType="begin"/>
        </w:r>
        <w:r w:rsidR="00765477">
          <w:rPr>
            <w:noProof/>
            <w:webHidden/>
          </w:rPr>
          <w:instrText xml:space="preserve"> PAGEREF _Toc325031699 \h </w:instrText>
        </w:r>
        <w:r>
          <w:rPr>
            <w:noProof/>
            <w:webHidden/>
          </w:rPr>
        </w:r>
        <w:r>
          <w:rPr>
            <w:noProof/>
            <w:webHidden/>
          </w:rPr>
          <w:fldChar w:fldCharType="separate"/>
        </w:r>
        <w:r w:rsidR="003F6D0B">
          <w:rPr>
            <w:noProof/>
            <w:webHidden/>
          </w:rPr>
          <w:t>62</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00" w:history="1">
        <w:r w:rsidR="00765477" w:rsidRPr="00895F97">
          <w:rPr>
            <w:rStyle w:val="Hyperlink"/>
            <w:noProof/>
          </w:rPr>
          <w:t>2.2.2.4</w:t>
        </w:r>
        <w:r w:rsidR="00765477">
          <w:rPr>
            <w:rFonts w:asciiTheme="minorHAnsi" w:hAnsiTheme="minorHAnsi" w:cstheme="minorBidi"/>
            <w:noProof/>
            <w:sz w:val="22"/>
            <w:szCs w:val="22"/>
          </w:rPr>
          <w:tab/>
        </w:r>
        <w:r w:rsidR="00765477" w:rsidRPr="00895F97">
          <w:rPr>
            <w:rStyle w:val="Hyperlink"/>
            <w:noProof/>
          </w:rPr>
          <w:t>DR Planning &amp; Testing</w:t>
        </w:r>
        <w:r w:rsidR="00765477">
          <w:rPr>
            <w:noProof/>
            <w:webHidden/>
          </w:rPr>
          <w:tab/>
        </w:r>
        <w:r>
          <w:rPr>
            <w:noProof/>
            <w:webHidden/>
          </w:rPr>
          <w:fldChar w:fldCharType="begin"/>
        </w:r>
        <w:r w:rsidR="00765477">
          <w:rPr>
            <w:noProof/>
            <w:webHidden/>
          </w:rPr>
          <w:instrText xml:space="preserve"> PAGEREF _Toc325031700 \h </w:instrText>
        </w:r>
        <w:r>
          <w:rPr>
            <w:noProof/>
            <w:webHidden/>
          </w:rPr>
        </w:r>
        <w:r>
          <w:rPr>
            <w:noProof/>
            <w:webHidden/>
          </w:rPr>
          <w:fldChar w:fldCharType="separate"/>
        </w:r>
        <w:r w:rsidR="003F6D0B">
          <w:rPr>
            <w:noProof/>
            <w:webHidden/>
          </w:rPr>
          <w:t>65</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01" w:history="1">
        <w:r w:rsidR="00765477" w:rsidRPr="00895F97">
          <w:rPr>
            <w:rStyle w:val="Hyperlink"/>
            <w:noProof/>
          </w:rPr>
          <w:t>2.2.2.5</w:t>
        </w:r>
        <w:r w:rsidR="00765477">
          <w:rPr>
            <w:rFonts w:asciiTheme="minorHAnsi" w:hAnsiTheme="minorHAnsi" w:cstheme="minorBidi"/>
            <w:noProof/>
            <w:sz w:val="22"/>
            <w:szCs w:val="22"/>
          </w:rPr>
          <w:tab/>
        </w:r>
        <w:r w:rsidR="00765477" w:rsidRPr="00895F97">
          <w:rPr>
            <w:rStyle w:val="Hyperlink"/>
            <w:noProof/>
          </w:rPr>
          <w:t>Security Management</w:t>
        </w:r>
        <w:r w:rsidR="00765477">
          <w:rPr>
            <w:noProof/>
            <w:webHidden/>
          </w:rPr>
          <w:tab/>
        </w:r>
        <w:r>
          <w:rPr>
            <w:noProof/>
            <w:webHidden/>
          </w:rPr>
          <w:fldChar w:fldCharType="begin"/>
        </w:r>
        <w:r w:rsidR="00765477">
          <w:rPr>
            <w:noProof/>
            <w:webHidden/>
          </w:rPr>
          <w:instrText xml:space="preserve"> PAGEREF _Toc325031701 \h </w:instrText>
        </w:r>
        <w:r>
          <w:rPr>
            <w:noProof/>
            <w:webHidden/>
          </w:rPr>
        </w:r>
        <w:r>
          <w:rPr>
            <w:noProof/>
            <w:webHidden/>
          </w:rPr>
          <w:fldChar w:fldCharType="separate"/>
        </w:r>
        <w:r w:rsidR="003F6D0B">
          <w:rPr>
            <w:noProof/>
            <w:webHidden/>
          </w:rPr>
          <w:t>68</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02" w:history="1">
        <w:r w:rsidR="00765477" w:rsidRPr="00895F97">
          <w:rPr>
            <w:rStyle w:val="Hyperlink"/>
            <w:noProof/>
          </w:rPr>
          <w:t>2.2.2.6</w:t>
        </w:r>
        <w:r w:rsidR="00765477">
          <w:rPr>
            <w:rFonts w:asciiTheme="minorHAnsi" w:hAnsiTheme="minorHAnsi" w:cstheme="minorBidi"/>
            <w:noProof/>
            <w:sz w:val="22"/>
            <w:szCs w:val="22"/>
          </w:rPr>
          <w:tab/>
        </w:r>
        <w:r w:rsidR="00765477" w:rsidRPr="00895F97">
          <w:rPr>
            <w:rStyle w:val="Hyperlink"/>
            <w:noProof/>
          </w:rPr>
          <w:t>Performance Monitoring &amp; Management</w:t>
        </w:r>
        <w:r w:rsidR="00765477">
          <w:rPr>
            <w:noProof/>
            <w:webHidden/>
          </w:rPr>
          <w:tab/>
        </w:r>
        <w:r>
          <w:rPr>
            <w:noProof/>
            <w:webHidden/>
          </w:rPr>
          <w:fldChar w:fldCharType="begin"/>
        </w:r>
        <w:r w:rsidR="00765477">
          <w:rPr>
            <w:noProof/>
            <w:webHidden/>
          </w:rPr>
          <w:instrText xml:space="preserve"> PAGEREF _Toc325031702 \h </w:instrText>
        </w:r>
        <w:r>
          <w:rPr>
            <w:noProof/>
            <w:webHidden/>
          </w:rPr>
        </w:r>
        <w:r>
          <w:rPr>
            <w:noProof/>
            <w:webHidden/>
          </w:rPr>
          <w:fldChar w:fldCharType="separate"/>
        </w:r>
        <w:r w:rsidR="003F6D0B">
          <w:rPr>
            <w:noProof/>
            <w:webHidden/>
          </w:rPr>
          <w:t>72</w:t>
        </w:r>
        <w:r>
          <w:rPr>
            <w:noProof/>
            <w:webHidden/>
          </w:rPr>
          <w:fldChar w:fldCharType="end"/>
        </w:r>
      </w:hyperlink>
    </w:p>
    <w:p w:rsidR="00765477" w:rsidRDefault="009B4330">
      <w:pPr>
        <w:pStyle w:val="TOC3"/>
        <w:rPr>
          <w:rFonts w:asciiTheme="minorHAnsi" w:hAnsiTheme="minorHAnsi" w:cstheme="minorBidi"/>
          <w:sz w:val="22"/>
          <w:szCs w:val="22"/>
        </w:rPr>
      </w:pPr>
      <w:hyperlink w:anchor="_Toc325031703" w:history="1">
        <w:r w:rsidR="00765477" w:rsidRPr="00895F97">
          <w:rPr>
            <w:rStyle w:val="Hyperlink"/>
          </w:rPr>
          <w:t>2.2.3</w:t>
        </w:r>
        <w:r w:rsidR="00765477">
          <w:rPr>
            <w:rFonts w:asciiTheme="minorHAnsi" w:hAnsiTheme="minorHAnsi" w:cstheme="minorBidi"/>
            <w:sz w:val="22"/>
            <w:szCs w:val="22"/>
          </w:rPr>
          <w:tab/>
        </w:r>
        <w:r w:rsidR="00765477" w:rsidRPr="00895F97">
          <w:rPr>
            <w:rStyle w:val="Hyperlink"/>
          </w:rPr>
          <w:t>Facilities Management</w:t>
        </w:r>
        <w:r w:rsidR="00765477">
          <w:rPr>
            <w:webHidden/>
          </w:rPr>
          <w:tab/>
        </w:r>
        <w:r>
          <w:rPr>
            <w:webHidden/>
          </w:rPr>
          <w:fldChar w:fldCharType="begin"/>
        </w:r>
        <w:r w:rsidR="00765477">
          <w:rPr>
            <w:webHidden/>
          </w:rPr>
          <w:instrText xml:space="preserve"> PAGEREF _Toc325031703 \h </w:instrText>
        </w:r>
        <w:r>
          <w:rPr>
            <w:webHidden/>
          </w:rPr>
        </w:r>
        <w:r>
          <w:rPr>
            <w:webHidden/>
          </w:rPr>
          <w:fldChar w:fldCharType="separate"/>
        </w:r>
        <w:r w:rsidR="003F6D0B">
          <w:rPr>
            <w:webHidden/>
          </w:rPr>
          <w:t>76</w:t>
        </w:r>
        <w:r>
          <w:rPr>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04" w:history="1">
        <w:r w:rsidR="00765477" w:rsidRPr="00895F97">
          <w:rPr>
            <w:rStyle w:val="Hyperlink"/>
            <w:noProof/>
          </w:rPr>
          <w:t>2.2.3.1</w:t>
        </w:r>
        <w:r w:rsidR="00765477">
          <w:rPr>
            <w:rFonts w:asciiTheme="minorHAnsi" w:hAnsiTheme="minorHAnsi" w:cstheme="minorBidi"/>
            <w:noProof/>
            <w:sz w:val="22"/>
            <w:szCs w:val="22"/>
          </w:rPr>
          <w:tab/>
        </w:r>
        <w:r w:rsidR="00765477" w:rsidRPr="00895F97">
          <w:rPr>
            <w:rStyle w:val="Hyperlink"/>
            <w:noProof/>
          </w:rPr>
          <w:t>Facilities Architecture / Maintenance</w:t>
        </w:r>
        <w:r w:rsidR="00765477">
          <w:rPr>
            <w:noProof/>
            <w:webHidden/>
          </w:rPr>
          <w:tab/>
        </w:r>
        <w:r>
          <w:rPr>
            <w:noProof/>
            <w:webHidden/>
          </w:rPr>
          <w:fldChar w:fldCharType="begin"/>
        </w:r>
        <w:r w:rsidR="00765477">
          <w:rPr>
            <w:noProof/>
            <w:webHidden/>
          </w:rPr>
          <w:instrText xml:space="preserve"> PAGEREF _Toc325031704 \h </w:instrText>
        </w:r>
        <w:r>
          <w:rPr>
            <w:noProof/>
            <w:webHidden/>
          </w:rPr>
        </w:r>
        <w:r>
          <w:rPr>
            <w:noProof/>
            <w:webHidden/>
          </w:rPr>
          <w:fldChar w:fldCharType="separate"/>
        </w:r>
        <w:r w:rsidR="003F6D0B">
          <w:rPr>
            <w:noProof/>
            <w:webHidden/>
          </w:rPr>
          <w:t>76</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05" w:history="1">
        <w:r w:rsidR="00765477" w:rsidRPr="00895F97">
          <w:rPr>
            <w:rStyle w:val="Hyperlink"/>
            <w:noProof/>
          </w:rPr>
          <w:t>2.2.3.2</w:t>
        </w:r>
        <w:r w:rsidR="00765477">
          <w:rPr>
            <w:rFonts w:asciiTheme="minorHAnsi" w:hAnsiTheme="minorHAnsi" w:cstheme="minorBidi"/>
            <w:noProof/>
            <w:sz w:val="22"/>
            <w:szCs w:val="22"/>
          </w:rPr>
          <w:tab/>
        </w:r>
        <w:r w:rsidR="00765477" w:rsidRPr="00895F97">
          <w:rPr>
            <w:rStyle w:val="Hyperlink"/>
            <w:noProof/>
          </w:rPr>
          <w:t>Site Operations</w:t>
        </w:r>
        <w:r w:rsidR="00765477">
          <w:rPr>
            <w:noProof/>
            <w:webHidden/>
          </w:rPr>
          <w:tab/>
        </w:r>
        <w:r>
          <w:rPr>
            <w:noProof/>
            <w:webHidden/>
          </w:rPr>
          <w:fldChar w:fldCharType="begin"/>
        </w:r>
        <w:r w:rsidR="00765477">
          <w:rPr>
            <w:noProof/>
            <w:webHidden/>
          </w:rPr>
          <w:instrText xml:space="preserve"> PAGEREF _Toc325031705 \h </w:instrText>
        </w:r>
        <w:r>
          <w:rPr>
            <w:noProof/>
            <w:webHidden/>
          </w:rPr>
        </w:r>
        <w:r>
          <w:rPr>
            <w:noProof/>
            <w:webHidden/>
          </w:rPr>
          <w:fldChar w:fldCharType="separate"/>
        </w:r>
        <w:r w:rsidR="003F6D0B">
          <w:rPr>
            <w:noProof/>
            <w:webHidden/>
          </w:rPr>
          <w:t>80</w:t>
        </w:r>
        <w:r>
          <w:rPr>
            <w:noProof/>
            <w:webHidden/>
          </w:rPr>
          <w:fldChar w:fldCharType="end"/>
        </w:r>
      </w:hyperlink>
    </w:p>
    <w:p w:rsidR="00765477" w:rsidRDefault="009B4330">
      <w:pPr>
        <w:pStyle w:val="TOC3"/>
        <w:rPr>
          <w:rFonts w:asciiTheme="minorHAnsi" w:hAnsiTheme="minorHAnsi" w:cstheme="minorBidi"/>
          <w:sz w:val="22"/>
          <w:szCs w:val="22"/>
        </w:rPr>
      </w:pPr>
      <w:hyperlink w:anchor="_Toc325031706" w:history="1">
        <w:r w:rsidR="00765477" w:rsidRPr="00895F97">
          <w:rPr>
            <w:rStyle w:val="Hyperlink"/>
          </w:rPr>
          <w:t>2.2.4</w:t>
        </w:r>
        <w:r w:rsidR="00765477">
          <w:rPr>
            <w:rFonts w:asciiTheme="minorHAnsi" w:hAnsiTheme="minorHAnsi" w:cstheme="minorBidi"/>
            <w:sz w:val="22"/>
            <w:szCs w:val="22"/>
          </w:rPr>
          <w:tab/>
        </w:r>
        <w:r w:rsidR="00765477" w:rsidRPr="00895F97">
          <w:rPr>
            <w:rStyle w:val="Hyperlink"/>
          </w:rPr>
          <w:t>Managed Hosting Services</w:t>
        </w:r>
        <w:r w:rsidR="00765477">
          <w:rPr>
            <w:webHidden/>
          </w:rPr>
          <w:tab/>
        </w:r>
        <w:r>
          <w:rPr>
            <w:webHidden/>
          </w:rPr>
          <w:fldChar w:fldCharType="begin"/>
        </w:r>
        <w:r w:rsidR="00765477">
          <w:rPr>
            <w:webHidden/>
          </w:rPr>
          <w:instrText xml:space="preserve"> PAGEREF _Toc325031706 \h </w:instrText>
        </w:r>
        <w:r>
          <w:rPr>
            <w:webHidden/>
          </w:rPr>
        </w:r>
        <w:r>
          <w:rPr>
            <w:webHidden/>
          </w:rPr>
          <w:fldChar w:fldCharType="separate"/>
        </w:r>
        <w:r w:rsidR="003F6D0B">
          <w:rPr>
            <w:webHidden/>
          </w:rPr>
          <w:t>85</w:t>
        </w:r>
        <w:r>
          <w:rPr>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07" w:history="1">
        <w:r w:rsidR="00765477" w:rsidRPr="00895F97">
          <w:rPr>
            <w:rStyle w:val="Hyperlink"/>
            <w:noProof/>
          </w:rPr>
          <w:t>2.2.4.1</w:t>
        </w:r>
        <w:r w:rsidR="00765477">
          <w:rPr>
            <w:rFonts w:asciiTheme="minorHAnsi" w:hAnsiTheme="minorHAnsi" w:cstheme="minorBidi"/>
            <w:noProof/>
            <w:sz w:val="22"/>
            <w:szCs w:val="22"/>
          </w:rPr>
          <w:tab/>
        </w:r>
        <w:r w:rsidR="00765477" w:rsidRPr="00895F97">
          <w:rPr>
            <w:rStyle w:val="Hyperlink"/>
            <w:noProof/>
          </w:rPr>
          <w:t>Windows Support</w:t>
        </w:r>
        <w:r w:rsidR="00765477">
          <w:rPr>
            <w:noProof/>
            <w:webHidden/>
          </w:rPr>
          <w:tab/>
        </w:r>
        <w:r>
          <w:rPr>
            <w:noProof/>
            <w:webHidden/>
          </w:rPr>
          <w:fldChar w:fldCharType="begin"/>
        </w:r>
        <w:r w:rsidR="00765477">
          <w:rPr>
            <w:noProof/>
            <w:webHidden/>
          </w:rPr>
          <w:instrText xml:space="preserve"> PAGEREF _Toc325031707 \h </w:instrText>
        </w:r>
        <w:r>
          <w:rPr>
            <w:noProof/>
            <w:webHidden/>
          </w:rPr>
        </w:r>
        <w:r>
          <w:rPr>
            <w:noProof/>
            <w:webHidden/>
          </w:rPr>
          <w:fldChar w:fldCharType="separate"/>
        </w:r>
        <w:r w:rsidR="003F6D0B">
          <w:rPr>
            <w:noProof/>
            <w:webHidden/>
          </w:rPr>
          <w:t>85</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08" w:history="1">
        <w:r w:rsidR="00765477" w:rsidRPr="00895F97">
          <w:rPr>
            <w:rStyle w:val="Hyperlink"/>
            <w:noProof/>
          </w:rPr>
          <w:t>2.2.4.2</w:t>
        </w:r>
        <w:r w:rsidR="00765477">
          <w:rPr>
            <w:rFonts w:asciiTheme="minorHAnsi" w:hAnsiTheme="minorHAnsi" w:cstheme="minorBidi"/>
            <w:noProof/>
            <w:sz w:val="22"/>
            <w:szCs w:val="22"/>
          </w:rPr>
          <w:tab/>
        </w:r>
        <w:r w:rsidR="00765477" w:rsidRPr="00895F97">
          <w:rPr>
            <w:rStyle w:val="Hyperlink"/>
            <w:noProof/>
          </w:rPr>
          <w:t>Storage Management</w:t>
        </w:r>
        <w:r w:rsidR="00765477">
          <w:rPr>
            <w:noProof/>
            <w:webHidden/>
          </w:rPr>
          <w:tab/>
        </w:r>
        <w:r>
          <w:rPr>
            <w:noProof/>
            <w:webHidden/>
          </w:rPr>
          <w:fldChar w:fldCharType="begin"/>
        </w:r>
        <w:r w:rsidR="00765477">
          <w:rPr>
            <w:noProof/>
            <w:webHidden/>
          </w:rPr>
          <w:instrText xml:space="preserve"> PAGEREF _Toc325031708 \h </w:instrText>
        </w:r>
        <w:r>
          <w:rPr>
            <w:noProof/>
            <w:webHidden/>
          </w:rPr>
        </w:r>
        <w:r>
          <w:rPr>
            <w:noProof/>
            <w:webHidden/>
          </w:rPr>
          <w:fldChar w:fldCharType="separate"/>
        </w:r>
        <w:r w:rsidR="003F6D0B">
          <w:rPr>
            <w:noProof/>
            <w:webHidden/>
          </w:rPr>
          <w:t>90</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09" w:history="1">
        <w:r w:rsidR="00765477" w:rsidRPr="00895F97">
          <w:rPr>
            <w:rStyle w:val="Hyperlink"/>
            <w:noProof/>
          </w:rPr>
          <w:t>2.2.4.3</w:t>
        </w:r>
        <w:r w:rsidR="00765477">
          <w:rPr>
            <w:rFonts w:asciiTheme="minorHAnsi" w:hAnsiTheme="minorHAnsi" w:cstheme="minorBidi"/>
            <w:noProof/>
            <w:sz w:val="22"/>
            <w:szCs w:val="22"/>
          </w:rPr>
          <w:tab/>
        </w:r>
        <w:r w:rsidR="00765477" w:rsidRPr="00895F97">
          <w:rPr>
            <w:rStyle w:val="Hyperlink"/>
            <w:noProof/>
          </w:rPr>
          <w:t>ERP Hosting – SAP / Oracle</w:t>
        </w:r>
        <w:r w:rsidR="00765477">
          <w:rPr>
            <w:noProof/>
            <w:webHidden/>
          </w:rPr>
          <w:tab/>
        </w:r>
        <w:r>
          <w:rPr>
            <w:noProof/>
            <w:webHidden/>
          </w:rPr>
          <w:fldChar w:fldCharType="begin"/>
        </w:r>
        <w:r w:rsidR="00765477">
          <w:rPr>
            <w:noProof/>
            <w:webHidden/>
          </w:rPr>
          <w:instrText xml:space="preserve"> PAGEREF _Toc325031709 \h </w:instrText>
        </w:r>
        <w:r>
          <w:rPr>
            <w:noProof/>
            <w:webHidden/>
          </w:rPr>
        </w:r>
        <w:r>
          <w:rPr>
            <w:noProof/>
            <w:webHidden/>
          </w:rPr>
          <w:fldChar w:fldCharType="separate"/>
        </w:r>
        <w:r w:rsidR="003F6D0B">
          <w:rPr>
            <w:noProof/>
            <w:webHidden/>
          </w:rPr>
          <w:t>94</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10" w:history="1">
        <w:r w:rsidR="00765477" w:rsidRPr="00895F97">
          <w:rPr>
            <w:rStyle w:val="Hyperlink"/>
            <w:noProof/>
          </w:rPr>
          <w:t>2.2.4.4</w:t>
        </w:r>
        <w:r w:rsidR="00765477">
          <w:rPr>
            <w:rFonts w:asciiTheme="minorHAnsi" w:hAnsiTheme="minorHAnsi" w:cstheme="minorBidi"/>
            <w:noProof/>
            <w:sz w:val="22"/>
            <w:szCs w:val="22"/>
          </w:rPr>
          <w:tab/>
        </w:r>
        <w:r w:rsidR="00765477" w:rsidRPr="00895F97">
          <w:rPr>
            <w:rStyle w:val="Hyperlink"/>
            <w:noProof/>
          </w:rPr>
          <w:t>Unix Support – AIX / Linux</w:t>
        </w:r>
        <w:r w:rsidR="00765477">
          <w:rPr>
            <w:noProof/>
            <w:webHidden/>
          </w:rPr>
          <w:tab/>
        </w:r>
        <w:r>
          <w:rPr>
            <w:noProof/>
            <w:webHidden/>
          </w:rPr>
          <w:fldChar w:fldCharType="begin"/>
        </w:r>
        <w:r w:rsidR="00765477">
          <w:rPr>
            <w:noProof/>
            <w:webHidden/>
          </w:rPr>
          <w:instrText xml:space="preserve"> PAGEREF _Toc325031710 \h </w:instrText>
        </w:r>
        <w:r>
          <w:rPr>
            <w:noProof/>
            <w:webHidden/>
          </w:rPr>
        </w:r>
        <w:r>
          <w:rPr>
            <w:noProof/>
            <w:webHidden/>
          </w:rPr>
          <w:fldChar w:fldCharType="separate"/>
        </w:r>
        <w:r w:rsidR="003F6D0B">
          <w:rPr>
            <w:noProof/>
            <w:webHidden/>
          </w:rPr>
          <w:t>99</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11" w:history="1">
        <w:r w:rsidR="00765477" w:rsidRPr="00895F97">
          <w:rPr>
            <w:rStyle w:val="Hyperlink"/>
            <w:noProof/>
          </w:rPr>
          <w:t>2.2.4.5</w:t>
        </w:r>
        <w:r w:rsidR="00765477">
          <w:rPr>
            <w:rFonts w:asciiTheme="minorHAnsi" w:hAnsiTheme="minorHAnsi" w:cstheme="minorBidi"/>
            <w:noProof/>
            <w:sz w:val="22"/>
            <w:szCs w:val="22"/>
          </w:rPr>
          <w:tab/>
        </w:r>
        <w:r w:rsidR="00765477" w:rsidRPr="00895F97">
          <w:rPr>
            <w:rStyle w:val="Hyperlink"/>
            <w:noProof/>
          </w:rPr>
          <w:t>Mainframe Services</w:t>
        </w:r>
        <w:r w:rsidR="00765477">
          <w:rPr>
            <w:noProof/>
            <w:webHidden/>
          </w:rPr>
          <w:tab/>
        </w:r>
        <w:r>
          <w:rPr>
            <w:noProof/>
            <w:webHidden/>
          </w:rPr>
          <w:fldChar w:fldCharType="begin"/>
        </w:r>
        <w:r w:rsidR="00765477">
          <w:rPr>
            <w:noProof/>
            <w:webHidden/>
          </w:rPr>
          <w:instrText xml:space="preserve"> PAGEREF _Toc325031711 \h </w:instrText>
        </w:r>
        <w:r>
          <w:rPr>
            <w:noProof/>
            <w:webHidden/>
          </w:rPr>
        </w:r>
        <w:r>
          <w:rPr>
            <w:noProof/>
            <w:webHidden/>
          </w:rPr>
          <w:fldChar w:fldCharType="separate"/>
        </w:r>
        <w:r w:rsidR="003F6D0B">
          <w:rPr>
            <w:noProof/>
            <w:webHidden/>
          </w:rPr>
          <w:t>106</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12" w:history="1">
        <w:r w:rsidR="00765477" w:rsidRPr="00895F97">
          <w:rPr>
            <w:rStyle w:val="Hyperlink"/>
            <w:noProof/>
          </w:rPr>
          <w:t>2.2.4.6</w:t>
        </w:r>
        <w:r w:rsidR="00765477">
          <w:rPr>
            <w:rFonts w:asciiTheme="minorHAnsi" w:hAnsiTheme="minorHAnsi" w:cstheme="minorBidi"/>
            <w:noProof/>
            <w:sz w:val="22"/>
            <w:szCs w:val="22"/>
          </w:rPr>
          <w:tab/>
        </w:r>
        <w:r w:rsidR="00765477" w:rsidRPr="00895F97">
          <w:rPr>
            <w:rStyle w:val="Hyperlink"/>
            <w:noProof/>
          </w:rPr>
          <w:t>Security &amp; Firewall</w:t>
        </w:r>
        <w:r w:rsidR="00765477">
          <w:rPr>
            <w:noProof/>
            <w:webHidden/>
          </w:rPr>
          <w:tab/>
        </w:r>
        <w:r>
          <w:rPr>
            <w:noProof/>
            <w:webHidden/>
          </w:rPr>
          <w:fldChar w:fldCharType="begin"/>
        </w:r>
        <w:r w:rsidR="00765477">
          <w:rPr>
            <w:noProof/>
            <w:webHidden/>
          </w:rPr>
          <w:instrText xml:space="preserve"> PAGEREF _Toc325031712 \h </w:instrText>
        </w:r>
        <w:r>
          <w:rPr>
            <w:noProof/>
            <w:webHidden/>
          </w:rPr>
        </w:r>
        <w:r>
          <w:rPr>
            <w:noProof/>
            <w:webHidden/>
          </w:rPr>
          <w:fldChar w:fldCharType="separate"/>
        </w:r>
        <w:r w:rsidR="003F6D0B">
          <w:rPr>
            <w:noProof/>
            <w:webHidden/>
          </w:rPr>
          <w:t>113</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13" w:history="1">
        <w:r w:rsidR="00765477" w:rsidRPr="00895F97">
          <w:rPr>
            <w:rStyle w:val="Hyperlink"/>
            <w:noProof/>
          </w:rPr>
          <w:t>2.2.4.7</w:t>
        </w:r>
        <w:r w:rsidR="00765477">
          <w:rPr>
            <w:rFonts w:asciiTheme="minorHAnsi" w:hAnsiTheme="minorHAnsi" w:cstheme="minorBidi"/>
            <w:noProof/>
            <w:sz w:val="22"/>
            <w:szCs w:val="22"/>
          </w:rPr>
          <w:tab/>
        </w:r>
        <w:r w:rsidR="00765477" w:rsidRPr="00895F97">
          <w:rPr>
            <w:rStyle w:val="Hyperlink"/>
            <w:noProof/>
          </w:rPr>
          <w:t>Database Management Services</w:t>
        </w:r>
        <w:r w:rsidR="00765477">
          <w:rPr>
            <w:noProof/>
            <w:webHidden/>
          </w:rPr>
          <w:tab/>
        </w:r>
        <w:r>
          <w:rPr>
            <w:noProof/>
            <w:webHidden/>
          </w:rPr>
          <w:fldChar w:fldCharType="begin"/>
        </w:r>
        <w:r w:rsidR="00765477">
          <w:rPr>
            <w:noProof/>
            <w:webHidden/>
          </w:rPr>
          <w:instrText xml:space="preserve"> PAGEREF _Toc325031713 \h </w:instrText>
        </w:r>
        <w:r>
          <w:rPr>
            <w:noProof/>
            <w:webHidden/>
          </w:rPr>
        </w:r>
        <w:r>
          <w:rPr>
            <w:noProof/>
            <w:webHidden/>
          </w:rPr>
          <w:fldChar w:fldCharType="separate"/>
        </w:r>
        <w:r w:rsidR="003F6D0B">
          <w:rPr>
            <w:noProof/>
            <w:webHidden/>
          </w:rPr>
          <w:t>118</w:t>
        </w:r>
        <w:r>
          <w:rPr>
            <w:noProof/>
            <w:webHidden/>
          </w:rPr>
          <w:fldChar w:fldCharType="end"/>
        </w:r>
      </w:hyperlink>
    </w:p>
    <w:p w:rsidR="00765477" w:rsidRDefault="009B4330">
      <w:pPr>
        <w:pStyle w:val="TOC3"/>
        <w:rPr>
          <w:rFonts w:asciiTheme="minorHAnsi" w:hAnsiTheme="minorHAnsi" w:cstheme="minorBidi"/>
          <w:sz w:val="22"/>
          <w:szCs w:val="22"/>
        </w:rPr>
      </w:pPr>
      <w:hyperlink w:anchor="_Toc325031714" w:history="1">
        <w:r w:rsidR="00765477" w:rsidRPr="00895F97">
          <w:rPr>
            <w:rStyle w:val="Hyperlink"/>
          </w:rPr>
          <w:t>2.2.5</w:t>
        </w:r>
        <w:r w:rsidR="00765477">
          <w:rPr>
            <w:rFonts w:asciiTheme="minorHAnsi" w:hAnsiTheme="minorHAnsi" w:cstheme="minorBidi"/>
            <w:sz w:val="22"/>
            <w:szCs w:val="22"/>
          </w:rPr>
          <w:tab/>
        </w:r>
        <w:r w:rsidR="00765477" w:rsidRPr="00895F97">
          <w:rPr>
            <w:rStyle w:val="Hyperlink"/>
          </w:rPr>
          <w:t>Capacity on Demand Services</w:t>
        </w:r>
        <w:r w:rsidR="00765477">
          <w:rPr>
            <w:webHidden/>
          </w:rPr>
          <w:tab/>
        </w:r>
        <w:r>
          <w:rPr>
            <w:webHidden/>
          </w:rPr>
          <w:fldChar w:fldCharType="begin"/>
        </w:r>
        <w:r w:rsidR="00765477">
          <w:rPr>
            <w:webHidden/>
          </w:rPr>
          <w:instrText xml:space="preserve"> PAGEREF _Toc325031714 \h </w:instrText>
        </w:r>
        <w:r>
          <w:rPr>
            <w:webHidden/>
          </w:rPr>
        </w:r>
        <w:r>
          <w:rPr>
            <w:webHidden/>
          </w:rPr>
          <w:fldChar w:fldCharType="separate"/>
        </w:r>
        <w:r w:rsidR="003F6D0B">
          <w:rPr>
            <w:webHidden/>
          </w:rPr>
          <w:t>121</w:t>
        </w:r>
        <w:r>
          <w:rPr>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15" w:history="1">
        <w:r w:rsidR="00765477" w:rsidRPr="00895F97">
          <w:rPr>
            <w:rStyle w:val="Hyperlink"/>
            <w:noProof/>
          </w:rPr>
          <w:t>2.2.5.1</w:t>
        </w:r>
        <w:r w:rsidR="00765477">
          <w:rPr>
            <w:rFonts w:asciiTheme="minorHAnsi" w:hAnsiTheme="minorHAnsi" w:cstheme="minorBidi"/>
            <w:noProof/>
            <w:sz w:val="22"/>
            <w:szCs w:val="22"/>
          </w:rPr>
          <w:tab/>
        </w:r>
        <w:r w:rsidR="00765477" w:rsidRPr="00895F97">
          <w:rPr>
            <w:rStyle w:val="Hyperlink"/>
            <w:noProof/>
          </w:rPr>
          <w:t>Server Capacity on Demand</w:t>
        </w:r>
        <w:r w:rsidR="00765477">
          <w:rPr>
            <w:noProof/>
            <w:webHidden/>
          </w:rPr>
          <w:tab/>
        </w:r>
        <w:r>
          <w:rPr>
            <w:noProof/>
            <w:webHidden/>
          </w:rPr>
          <w:fldChar w:fldCharType="begin"/>
        </w:r>
        <w:r w:rsidR="00765477">
          <w:rPr>
            <w:noProof/>
            <w:webHidden/>
          </w:rPr>
          <w:instrText xml:space="preserve"> PAGEREF _Toc325031715 \h </w:instrText>
        </w:r>
        <w:r>
          <w:rPr>
            <w:noProof/>
            <w:webHidden/>
          </w:rPr>
        </w:r>
        <w:r>
          <w:rPr>
            <w:noProof/>
            <w:webHidden/>
          </w:rPr>
          <w:fldChar w:fldCharType="separate"/>
        </w:r>
        <w:r w:rsidR="003F6D0B">
          <w:rPr>
            <w:noProof/>
            <w:webHidden/>
          </w:rPr>
          <w:t>121</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16" w:history="1">
        <w:r w:rsidR="00765477" w:rsidRPr="00895F97">
          <w:rPr>
            <w:rStyle w:val="Hyperlink"/>
            <w:noProof/>
          </w:rPr>
          <w:t>2.2.5.2</w:t>
        </w:r>
        <w:r w:rsidR="00765477">
          <w:rPr>
            <w:rFonts w:asciiTheme="minorHAnsi" w:hAnsiTheme="minorHAnsi" w:cstheme="minorBidi"/>
            <w:noProof/>
            <w:sz w:val="22"/>
            <w:szCs w:val="22"/>
          </w:rPr>
          <w:tab/>
        </w:r>
        <w:r w:rsidR="00765477" w:rsidRPr="00895F97">
          <w:rPr>
            <w:rStyle w:val="Hyperlink"/>
            <w:noProof/>
          </w:rPr>
          <w:t>Storage Capacity on Demand</w:t>
        </w:r>
        <w:r w:rsidR="00765477">
          <w:rPr>
            <w:noProof/>
            <w:webHidden/>
          </w:rPr>
          <w:tab/>
        </w:r>
        <w:r>
          <w:rPr>
            <w:noProof/>
            <w:webHidden/>
          </w:rPr>
          <w:fldChar w:fldCharType="begin"/>
        </w:r>
        <w:r w:rsidR="00765477">
          <w:rPr>
            <w:noProof/>
            <w:webHidden/>
          </w:rPr>
          <w:instrText xml:space="preserve"> PAGEREF _Toc325031716 \h </w:instrText>
        </w:r>
        <w:r>
          <w:rPr>
            <w:noProof/>
            <w:webHidden/>
          </w:rPr>
        </w:r>
        <w:r>
          <w:rPr>
            <w:noProof/>
            <w:webHidden/>
          </w:rPr>
          <w:fldChar w:fldCharType="separate"/>
        </w:r>
        <w:r w:rsidR="003F6D0B">
          <w:rPr>
            <w:noProof/>
            <w:webHidden/>
          </w:rPr>
          <w:t>123</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17" w:history="1">
        <w:r w:rsidR="00765477" w:rsidRPr="00895F97">
          <w:rPr>
            <w:rStyle w:val="Hyperlink"/>
            <w:noProof/>
          </w:rPr>
          <w:t>2.2.5.3</w:t>
        </w:r>
        <w:r w:rsidR="00765477">
          <w:rPr>
            <w:rFonts w:asciiTheme="minorHAnsi" w:hAnsiTheme="minorHAnsi" w:cstheme="minorBidi"/>
            <w:noProof/>
            <w:sz w:val="22"/>
            <w:szCs w:val="22"/>
          </w:rPr>
          <w:tab/>
        </w:r>
        <w:r w:rsidR="00765477" w:rsidRPr="00895F97">
          <w:rPr>
            <w:rStyle w:val="Hyperlink"/>
            <w:noProof/>
          </w:rPr>
          <w:t>DR Infrastructure on Demand</w:t>
        </w:r>
        <w:r w:rsidR="00765477">
          <w:rPr>
            <w:noProof/>
            <w:webHidden/>
          </w:rPr>
          <w:tab/>
        </w:r>
        <w:r>
          <w:rPr>
            <w:noProof/>
            <w:webHidden/>
          </w:rPr>
          <w:fldChar w:fldCharType="begin"/>
        </w:r>
        <w:r w:rsidR="00765477">
          <w:rPr>
            <w:noProof/>
            <w:webHidden/>
          </w:rPr>
          <w:instrText xml:space="preserve"> PAGEREF _Toc325031717 \h </w:instrText>
        </w:r>
        <w:r>
          <w:rPr>
            <w:noProof/>
            <w:webHidden/>
          </w:rPr>
        </w:r>
        <w:r>
          <w:rPr>
            <w:noProof/>
            <w:webHidden/>
          </w:rPr>
          <w:fldChar w:fldCharType="separate"/>
        </w:r>
        <w:r w:rsidR="003F6D0B">
          <w:rPr>
            <w:noProof/>
            <w:webHidden/>
          </w:rPr>
          <w:t>126</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18" w:history="1">
        <w:r w:rsidR="00765477" w:rsidRPr="00895F97">
          <w:rPr>
            <w:rStyle w:val="Hyperlink"/>
            <w:noProof/>
          </w:rPr>
          <w:t>2.2.5.4</w:t>
        </w:r>
        <w:r w:rsidR="00765477">
          <w:rPr>
            <w:rFonts w:asciiTheme="minorHAnsi" w:hAnsiTheme="minorHAnsi" w:cstheme="minorBidi"/>
            <w:noProof/>
            <w:sz w:val="22"/>
            <w:szCs w:val="22"/>
          </w:rPr>
          <w:tab/>
        </w:r>
        <w:r w:rsidR="00765477" w:rsidRPr="00895F97">
          <w:rPr>
            <w:rStyle w:val="Hyperlink"/>
            <w:noProof/>
          </w:rPr>
          <w:t>Additional Technical Services</w:t>
        </w:r>
        <w:r w:rsidR="00765477">
          <w:rPr>
            <w:noProof/>
            <w:webHidden/>
          </w:rPr>
          <w:tab/>
        </w:r>
        <w:r>
          <w:rPr>
            <w:noProof/>
            <w:webHidden/>
          </w:rPr>
          <w:fldChar w:fldCharType="begin"/>
        </w:r>
        <w:r w:rsidR="00765477">
          <w:rPr>
            <w:noProof/>
            <w:webHidden/>
          </w:rPr>
          <w:instrText xml:space="preserve"> PAGEREF _Toc325031718 \h </w:instrText>
        </w:r>
        <w:r>
          <w:rPr>
            <w:noProof/>
            <w:webHidden/>
          </w:rPr>
        </w:r>
        <w:r>
          <w:rPr>
            <w:noProof/>
            <w:webHidden/>
          </w:rPr>
          <w:fldChar w:fldCharType="separate"/>
        </w:r>
        <w:r w:rsidR="003F6D0B">
          <w:rPr>
            <w:noProof/>
            <w:webHidden/>
          </w:rPr>
          <w:t>127</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19" w:history="1">
        <w:r w:rsidR="00765477" w:rsidRPr="00895F97">
          <w:rPr>
            <w:rStyle w:val="Hyperlink"/>
            <w:noProof/>
          </w:rPr>
          <w:t>2.3</w:t>
        </w:r>
        <w:r w:rsidR="00765477">
          <w:rPr>
            <w:rFonts w:asciiTheme="minorHAnsi" w:hAnsiTheme="minorHAnsi" w:cstheme="minorBidi"/>
            <w:noProof/>
            <w:sz w:val="22"/>
            <w:szCs w:val="22"/>
          </w:rPr>
          <w:tab/>
        </w:r>
        <w:r w:rsidR="00765477" w:rsidRPr="00895F97">
          <w:rPr>
            <w:rStyle w:val="Hyperlink"/>
            <w:noProof/>
          </w:rPr>
          <w:t>Transition Services</w:t>
        </w:r>
        <w:r w:rsidR="00765477">
          <w:rPr>
            <w:noProof/>
            <w:webHidden/>
          </w:rPr>
          <w:tab/>
        </w:r>
        <w:r>
          <w:rPr>
            <w:noProof/>
            <w:webHidden/>
          </w:rPr>
          <w:fldChar w:fldCharType="begin"/>
        </w:r>
        <w:r w:rsidR="00765477">
          <w:rPr>
            <w:noProof/>
            <w:webHidden/>
          </w:rPr>
          <w:instrText xml:space="preserve"> PAGEREF _Toc325031719 \h </w:instrText>
        </w:r>
        <w:r>
          <w:rPr>
            <w:noProof/>
            <w:webHidden/>
          </w:rPr>
        </w:r>
        <w:r>
          <w:rPr>
            <w:noProof/>
            <w:webHidden/>
          </w:rPr>
          <w:fldChar w:fldCharType="separate"/>
        </w:r>
        <w:r w:rsidR="003F6D0B">
          <w:rPr>
            <w:noProof/>
            <w:webHidden/>
          </w:rPr>
          <w:t>129</w:t>
        </w:r>
        <w:r>
          <w:rPr>
            <w:noProof/>
            <w:webHidden/>
          </w:rPr>
          <w:fldChar w:fldCharType="end"/>
        </w:r>
      </w:hyperlink>
    </w:p>
    <w:p w:rsidR="00765477" w:rsidRDefault="009B4330">
      <w:pPr>
        <w:pStyle w:val="TOC3"/>
        <w:rPr>
          <w:rFonts w:asciiTheme="minorHAnsi" w:hAnsiTheme="minorHAnsi" w:cstheme="minorBidi"/>
          <w:sz w:val="22"/>
          <w:szCs w:val="22"/>
        </w:rPr>
      </w:pPr>
      <w:hyperlink w:anchor="_Toc325031720" w:history="1">
        <w:r w:rsidR="00765477" w:rsidRPr="00895F97">
          <w:rPr>
            <w:rStyle w:val="Hyperlink"/>
          </w:rPr>
          <w:t>2.3.1</w:t>
        </w:r>
        <w:r w:rsidR="00765477">
          <w:rPr>
            <w:rFonts w:asciiTheme="minorHAnsi" w:hAnsiTheme="minorHAnsi" w:cstheme="minorBidi"/>
            <w:sz w:val="22"/>
            <w:szCs w:val="22"/>
          </w:rPr>
          <w:tab/>
        </w:r>
        <w:r w:rsidR="00765477" w:rsidRPr="00895F97">
          <w:rPr>
            <w:rStyle w:val="Hyperlink"/>
          </w:rPr>
          <w:t>Transition Services – Guiding Principals</w:t>
        </w:r>
        <w:r w:rsidR="00765477">
          <w:rPr>
            <w:webHidden/>
          </w:rPr>
          <w:tab/>
        </w:r>
        <w:r>
          <w:rPr>
            <w:webHidden/>
          </w:rPr>
          <w:fldChar w:fldCharType="begin"/>
        </w:r>
        <w:r w:rsidR="00765477">
          <w:rPr>
            <w:webHidden/>
          </w:rPr>
          <w:instrText xml:space="preserve"> PAGEREF _Toc325031720 \h </w:instrText>
        </w:r>
        <w:r>
          <w:rPr>
            <w:webHidden/>
          </w:rPr>
        </w:r>
        <w:r>
          <w:rPr>
            <w:webHidden/>
          </w:rPr>
          <w:fldChar w:fldCharType="separate"/>
        </w:r>
        <w:r w:rsidR="003F6D0B">
          <w:rPr>
            <w:webHidden/>
          </w:rPr>
          <w:t>129</w:t>
        </w:r>
        <w:r>
          <w:rPr>
            <w:webHidden/>
          </w:rPr>
          <w:fldChar w:fldCharType="end"/>
        </w:r>
      </w:hyperlink>
    </w:p>
    <w:p w:rsidR="00765477" w:rsidRDefault="009B4330">
      <w:pPr>
        <w:pStyle w:val="TOC3"/>
        <w:rPr>
          <w:rFonts w:asciiTheme="minorHAnsi" w:hAnsiTheme="minorHAnsi" w:cstheme="minorBidi"/>
          <w:sz w:val="22"/>
          <w:szCs w:val="22"/>
        </w:rPr>
      </w:pPr>
      <w:hyperlink w:anchor="_Toc325031721" w:history="1">
        <w:r w:rsidR="00765477" w:rsidRPr="00895F97">
          <w:rPr>
            <w:rStyle w:val="Hyperlink"/>
          </w:rPr>
          <w:t>2.3.2</w:t>
        </w:r>
        <w:r w:rsidR="00765477">
          <w:rPr>
            <w:rFonts w:asciiTheme="minorHAnsi" w:hAnsiTheme="minorHAnsi" w:cstheme="minorBidi"/>
            <w:sz w:val="22"/>
            <w:szCs w:val="22"/>
          </w:rPr>
          <w:tab/>
        </w:r>
        <w:r w:rsidR="00765477" w:rsidRPr="00895F97">
          <w:rPr>
            <w:rStyle w:val="Hyperlink"/>
          </w:rPr>
          <w:t>Transition Planning/Governance</w:t>
        </w:r>
        <w:r w:rsidR="00765477">
          <w:rPr>
            <w:webHidden/>
          </w:rPr>
          <w:tab/>
        </w:r>
        <w:r>
          <w:rPr>
            <w:webHidden/>
          </w:rPr>
          <w:fldChar w:fldCharType="begin"/>
        </w:r>
        <w:r w:rsidR="00765477">
          <w:rPr>
            <w:webHidden/>
          </w:rPr>
          <w:instrText xml:space="preserve"> PAGEREF _Toc325031721 \h </w:instrText>
        </w:r>
        <w:r>
          <w:rPr>
            <w:webHidden/>
          </w:rPr>
        </w:r>
        <w:r>
          <w:rPr>
            <w:webHidden/>
          </w:rPr>
          <w:fldChar w:fldCharType="separate"/>
        </w:r>
        <w:r w:rsidR="003F6D0B">
          <w:rPr>
            <w:webHidden/>
          </w:rPr>
          <w:t>130</w:t>
        </w:r>
        <w:r>
          <w:rPr>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22" w:history="1">
        <w:r w:rsidR="00765477" w:rsidRPr="00895F97">
          <w:rPr>
            <w:rStyle w:val="Hyperlink"/>
            <w:noProof/>
          </w:rPr>
          <w:t>2.3.2.1</w:t>
        </w:r>
        <w:r w:rsidR="00765477">
          <w:rPr>
            <w:rFonts w:asciiTheme="minorHAnsi" w:hAnsiTheme="minorHAnsi" w:cstheme="minorBidi"/>
            <w:noProof/>
            <w:sz w:val="22"/>
            <w:szCs w:val="22"/>
          </w:rPr>
          <w:tab/>
        </w:r>
        <w:r w:rsidR="00765477" w:rsidRPr="00895F97">
          <w:rPr>
            <w:rStyle w:val="Hyperlink"/>
            <w:noProof/>
          </w:rPr>
          <w:t>Transition Program Management</w:t>
        </w:r>
        <w:r w:rsidR="00765477">
          <w:rPr>
            <w:noProof/>
            <w:webHidden/>
          </w:rPr>
          <w:tab/>
        </w:r>
        <w:r>
          <w:rPr>
            <w:noProof/>
            <w:webHidden/>
          </w:rPr>
          <w:fldChar w:fldCharType="begin"/>
        </w:r>
        <w:r w:rsidR="00765477">
          <w:rPr>
            <w:noProof/>
            <w:webHidden/>
          </w:rPr>
          <w:instrText xml:space="preserve"> PAGEREF _Toc325031722 \h </w:instrText>
        </w:r>
        <w:r>
          <w:rPr>
            <w:noProof/>
            <w:webHidden/>
          </w:rPr>
        </w:r>
        <w:r>
          <w:rPr>
            <w:noProof/>
            <w:webHidden/>
          </w:rPr>
          <w:fldChar w:fldCharType="separate"/>
        </w:r>
        <w:r w:rsidR="003F6D0B">
          <w:rPr>
            <w:noProof/>
            <w:webHidden/>
          </w:rPr>
          <w:t>130</w:t>
        </w:r>
        <w:r>
          <w:rPr>
            <w:noProof/>
            <w:webHidden/>
          </w:rPr>
          <w:fldChar w:fldCharType="end"/>
        </w:r>
      </w:hyperlink>
    </w:p>
    <w:p w:rsidR="00765477" w:rsidRDefault="009B4330">
      <w:pPr>
        <w:pStyle w:val="TOC4"/>
        <w:tabs>
          <w:tab w:val="left" w:pos="1760"/>
          <w:tab w:val="right" w:leader="dot" w:pos="9350"/>
        </w:tabs>
        <w:rPr>
          <w:rFonts w:asciiTheme="minorHAnsi" w:hAnsiTheme="minorHAnsi" w:cstheme="minorBidi"/>
          <w:noProof/>
          <w:sz w:val="22"/>
          <w:szCs w:val="22"/>
        </w:rPr>
      </w:pPr>
      <w:hyperlink w:anchor="_Toc325031723" w:history="1">
        <w:r w:rsidR="00765477" w:rsidRPr="00895F97">
          <w:rPr>
            <w:rStyle w:val="Hyperlink"/>
            <w:noProof/>
          </w:rPr>
          <w:t>2.3.2.2</w:t>
        </w:r>
        <w:r w:rsidR="00765477">
          <w:rPr>
            <w:rFonts w:asciiTheme="minorHAnsi" w:hAnsiTheme="minorHAnsi" w:cstheme="minorBidi"/>
            <w:noProof/>
            <w:sz w:val="22"/>
            <w:szCs w:val="22"/>
          </w:rPr>
          <w:tab/>
        </w:r>
        <w:r w:rsidR="00765477" w:rsidRPr="00895F97">
          <w:rPr>
            <w:rStyle w:val="Hyperlink"/>
            <w:noProof/>
          </w:rPr>
          <w:t>Security Transition Activities</w:t>
        </w:r>
        <w:r w:rsidR="00765477">
          <w:rPr>
            <w:noProof/>
            <w:webHidden/>
          </w:rPr>
          <w:tab/>
        </w:r>
        <w:r>
          <w:rPr>
            <w:noProof/>
            <w:webHidden/>
          </w:rPr>
          <w:fldChar w:fldCharType="begin"/>
        </w:r>
        <w:r w:rsidR="00765477">
          <w:rPr>
            <w:noProof/>
            <w:webHidden/>
          </w:rPr>
          <w:instrText xml:space="preserve"> PAGEREF _Toc325031723 \h </w:instrText>
        </w:r>
        <w:r>
          <w:rPr>
            <w:noProof/>
            <w:webHidden/>
          </w:rPr>
        </w:r>
        <w:r>
          <w:rPr>
            <w:noProof/>
            <w:webHidden/>
          </w:rPr>
          <w:fldChar w:fldCharType="separate"/>
        </w:r>
        <w:r w:rsidR="003F6D0B">
          <w:rPr>
            <w:noProof/>
            <w:webHidden/>
          </w:rPr>
          <w:t>134</w:t>
        </w:r>
        <w:r>
          <w:rPr>
            <w:noProof/>
            <w:webHidden/>
          </w:rPr>
          <w:fldChar w:fldCharType="end"/>
        </w:r>
      </w:hyperlink>
    </w:p>
    <w:p w:rsidR="00765477" w:rsidRDefault="009B4330">
      <w:pPr>
        <w:pStyle w:val="TOC1"/>
        <w:tabs>
          <w:tab w:val="left" w:pos="440"/>
          <w:tab w:val="right" w:leader="dot" w:pos="9350"/>
        </w:tabs>
        <w:rPr>
          <w:rFonts w:asciiTheme="minorHAnsi" w:hAnsiTheme="minorHAnsi" w:cstheme="minorBidi"/>
          <w:noProof/>
          <w:sz w:val="22"/>
          <w:szCs w:val="22"/>
        </w:rPr>
      </w:pPr>
      <w:hyperlink w:anchor="_Toc325031724" w:history="1">
        <w:r w:rsidR="00765477" w:rsidRPr="00895F97">
          <w:rPr>
            <w:rStyle w:val="Hyperlink"/>
            <w:noProof/>
          </w:rPr>
          <w:t>3</w:t>
        </w:r>
        <w:r w:rsidR="00765477">
          <w:rPr>
            <w:rFonts w:asciiTheme="minorHAnsi" w:hAnsiTheme="minorHAnsi" w:cstheme="minorBidi"/>
            <w:noProof/>
            <w:sz w:val="22"/>
            <w:szCs w:val="22"/>
          </w:rPr>
          <w:tab/>
        </w:r>
        <w:r w:rsidR="00765477" w:rsidRPr="00895F97">
          <w:rPr>
            <w:rStyle w:val="Hyperlink"/>
            <w:noProof/>
          </w:rPr>
          <w:t>Exhibits supporting Statement of Work (SOW)</w:t>
        </w:r>
        <w:r w:rsidR="00765477">
          <w:rPr>
            <w:noProof/>
            <w:webHidden/>
          </w:rPr>
          <w:tab/>
        </w:r>
        <w:r>
          <w:rPr>
            <w:noProof/>
            <w:webHidden/>
          </w:rPr>
          <w:fldChar w:fldCharType="begin"/>
        </w:r>
        <w:r w:rsidR="00765477">
          <w:rPr>
            <w:noProof/>
            <w:webHidden/>
          </w:rPr>
          <w:instrText xml:space="preserve"> PAGEREF _Toc325031724 \h </w:instrText>
        </w:r>
        <w:r>
          <w:rPr>
            <w:noProof/>
            <w:webHidden/>
          </w:rPr>
        </w:r>
        <w:r>
          <w:rPr>
            <w:noProof/>
            <w:webHidden/>
          </w:rPr>
          <w:fldChar w:fldCharType="separate"/>
        </w:r>
        <w:r w:rsidR="003F6D0B">
          <w:rPr>
            <w:noProof/>
            <w:webHidden/>
          </w:rPr>
          <w:t>139</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25" w:history="1">
        <w:r w:rsidR="00765477" w:rsidRPr="00895F97">
          <w:rPr>
            <w:rStyle w:val="Hyperlink"/>
            <w:noProof/>
          </w:rPr>
          <w:t>3.1</w:t>
        </w:r>
        <w:r w:rsidR="00765477">
          <w:rPr>
            <w:rFonts w:asciiTheme="minorHAnsi" w:hAnsiTheme="minorHAnsi" w:cstheme="minorBidi"/>
            <w:noProof/>
            <w:sz w:val="22"/>
            <w:szCs w:val="22"/>
          </w:rPr>
          <w:tab/>
        </w:r>
        <w:r w:rsidR="00765477" w:rsidRPr="00895F97">
          <w:rPr>
            <w:rStyle w:val="Hyperlink"/>
            <w:noProof/>
          </w:rPr>
          <w:t>Exhibits</w:t>
        </w:r>
        <w:r w:rsidR="00765477">
          <w:rPr>
            <w:noProof/>
            <w:webHidden/>
          </w:rPr>
          <w:tab/>
        </w:r>
        <w:r>
          <w:rPr>
            <w:noProof/>
            <w:webHidden/>
          </w:rPr>
          <w:fldChar w:fldCharType="begin"/>
        </w:r>
        <w:r w:rsidR="00765477">
          <w:rPr>
            <w:noProof/>
            <w:webHidden/>
          </w:rPr>
          <w:instrText xml:space="preserve"> PAGEREF _Toc325031725 \h </w:instrText>
        </w:r>
        <w:r>
          <w:rPr>
            <w:noProof/>
            <w:webHidden/>
          </w:rPr>
        </w:r>
        <w:r>
          <w:rPr>
            <w:noProof/>
            <w:webHidden/>
          </w:rPr>
          <w:fldChar w:fldCharType="separate"/>
        </w:r>
        <w:r w:rsidR="003F6D0B">
          <w:rPr>
            <w:noProof/>
            <w:webHidden/>
          </w:rPr>
          <w:t>139</w:t>
        </w:r>
        <w:r>
          <w:rPr>
            <w:noProof/>
            <w:webHidden/>
          </w:rPr>
          <w:fldChar w:fldCharType="end"/>
        </w:r>
      </w:hyperlink>
    </w:p>
    <w:p w:rsidR="00765477" w:rsidRDefault="009B4330">
      <w:pPr>
        <w:pStyle w:val="TOC1"/>
        <w:tabs>
          <w:tab w:val="left" w:pos="440"/>
          <w:tab w:val="right" w:leader="dot" w:pos="9350"/>
        </w:tabs>
        <w:rPr>
          <w:rFonts w:asciiTheme="minorHAnsi" w:hAnsiTheme="minorHAnsi" w:cstheme="minorBidi"/>
          <w:noProof/>
          <w:sz w:val="22"/>
          <w:szCs w:val="22"/>
        </w:rPr>
      </w:pPr>
      <w:hyperlink w:anchor="_Toc325031726" w:history="1">
        <w:r w:rsidR="00765477" w:rsidRPr="00895F97">
          <w:rPr>
            <w:rStyle w:val="Hyperlink"/>
            <w:noProof/>
          </w:rPr>
          <w:t>4</w:t>
        </w:r>
        <w:r w:rsidR="00765477">
          <w:rPr>
            <w:rFonts w:asciiTheme="minorHAnsi" w:hAnsiTheme="minorHAnsi" w:cstheme="minorBidi"/>
            <w:noProof/>
            <w:sz w:val="22"/>
            <w:szCs w:val="22"/>
          </w:rPr>
          <w:tab/>
        </w:r>
        <w:r w:rsidR="00765477" w:rsidRPr="00895F97">
          <w:rPr>
            <w:rStyle w:val="Hyperlink"/>
            <w:noProof/>
          </w:rPr>
          <w:t>Project Personnel Experience and Key Positions</w:t>
        </w:r>
        <w:r w:rsidR="00765477">
          <w:rPr>
            <w:noProof/>
            <w:webHidden/>
          </w:rPr>
          <w:tab/>
        </w:r>
        <w:r>
          <w:rPr>
            <w:noProof/>
            <w:webHidden/>
          </w:rPr>
          <w:fldChar w:fldCharType="begin"/>
        </w:r>
        <w:r w:rsidR="00765477">
          <w:rPr>
            <w:noProof/>
            <w:webHidden/>
          </w:rPr>
          <w:instrText xml:space="preserve"> PAGEREF _Toc325031726 \h </w:instrText>
        </w:r>
        <w:r>
          <w:rPr>
            <w:noProof/>
            <w:webHidden/>
          </w:rPr>
        </w:r>
        <w:r>
          <w:rPr>
            <w:noProof/>
            <w:webHidden/>
          </w:rPr>
          <w:fldChar w:fldCharType="separate"/>
        </w:r>
        <w:r w:rsidR="003F6D0B">
          <w:rPr>
            <w:noProof/>
            <w:webHidden/>
          </w:rPr>
          <w:t>144</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27" w:history="1">
        <w:r w:rsidR="00765477" w:rsidRPr="00895F97">
          <w:rPr>
            <w:rStyle w:val="Hyperlink"/>
            <w:noProof/>
          </w:rPr>
          <w:t>4.1</w:t>
        </w:r>
        <w:r w:rsidR="00765477">
          <w:rPr>
            <w:rFonts w:asciiTheme="minorHAnsi" w:hAnsiTheme="minorHAnsi" w:cstheme="minorBidi"/>
            <w:noProof/>
            <w:sz w:val="22"/>
            <w:szCs w:val="22"/>
          </w:rPr>
          <w:tab/>
        </w:r>
        <w:r w:rsidR="00765477" w:rsidRPr="00895F97">
          <w:rPr>
            <w:rStyle w:val="Hyperlink"/>
            <w:noProof/>
          </w:rPr>
          <w:t>Expected Commonwealth Personnel</w:t>
        </w:r>
        <w:r w:rsidR="00765477">
          <w:rPr>
            <w:noProof/>
            <w:webHidden/>
          </w:rPr>
          <w:tab/>
        </w:r>
        <w:r>
          <w:rPr>
            <w:noProof/>
            <w:webHidden/>
          </w:rPr>
          <w:fldChar w:fldCharType="begin"/>
        </w:r>
        <w:r w:rsidR="00765477">
          <w:rPr>
            <w:noProof/>
            <w:webHidden/>
          </w:rPr>
          <w:instrText xml:space="preserve"> PAGEREF _Toc325031727 \h </w:instrText>
        </w:r>
        <w:r>
          <w:rPr>
            <w:noProof/>
            <w:webHidden/>
          </w:rPr>
        </w:r>
        <w:r>
          <w:rPr>
            <w:noProof/>
            <w:webHidden/>
          </w:rPr>
          <w:fldChar w:fldCharType="separate"/>
        </w:r>
        <w:r w:rsidR="003F6D0B">
          <w:rPr>
            <w:b/>
            <w:bCs/>
            <w:noProof/>
            <w:webHidden/>
          </w:rPr>
          <w:t>Error! Bookmark not defined.</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28" w:history="1">
        <w:r w:rsidR="00765477" w:rsidRPr="00895F97">
          <w:rPr>
            <w:rStyle w:val="Hyperlink"/>
            <w:noProof/>
          </w:rPr>
          <w:t>4.2</w:t>
        </w:r>
        <w:r w:rsidR="00765477">
          <w:rPr>
            <w:rFonts w:asciiTheme="minorHAnsi" w:hAnsiTheme="minorHAnsi" w:cstheme="minorBidi"/>
            <w:noProof/>
            <w:sz w:val="22"/>
            <w:szCs w:val="22"/>
          </w:rPr>
          <w:tab/>
        </w:r>
        <w:r w:rsidR="00765477" w:rsidRPr="00895F97">
          <w:rPr>
            <w:rStyle w:val="Hyperlink"/>
            <w:noProof/>
          </w:rPr>
          <w:t>Key Positions – Offeror</w:t>
        </w:r>
        <w:r w:rsidR="00765477">
          <w:rPr>
            <w:noProof/>
            <w:webHidden/>
          </w:rPr>
          <w:tab/>
        </w:r>
        <w:r>
          <w:rPr>
            <w:noProof/>
            <w:webHidden/>
          </w:rPr>
          <w:fldChar w:fldCharType="begin"/>
        </w:r>
        <w:r w:rsidR="00765477">
          <w:rPr>
            <w:noProof/>
            <w:webHidden/>
          </w:rPr>
          <w:instrText xml:space="preserve"> PAGEREF _Toc325031728 \h </w:instrText>
        </w:r>
        <w:r>
          <w:rPr>
            <w:noProof/>
            <w:webHidden/>
          </w:rPr>
        </w:r>
        <w:r>
          <w:rPr>
            <w:noProof/>
            <w:webHidden/>
          </w:rPr>
          <w:fldChar w:fldCharType="separate"/>
        </w:r>
        <w:r w:rsidR="003F6D0B">
          <w:rPr>
            <w:noProof/>
            <w:webHidden/>
          </w:rPr>
          <w:t>144</w:t>
        </w:r>
        <w:r>
          <w:rPr>
            <w:noProof/>
            <w:webHidden/>
          </w:rPr>
          <w:fldChar w:fldCharType="end"/>
        </w:r>
      </w:hyperlink>
    </w:p>
    <w:p w:rsidR="00765477" w:rsidRDefault="009B4330">
      <w:pPr>
        <w:pStyle w:val="TOC1"/>
        <w:tabs>
          <w:tab w:val="left" w:pos="440"/>
          <w:tab w:val="right" w:leader="dot" w:pos="9350"/>
        </w:tabs>
        <w:rPr>
          <w:rFonts w:asciiTheme="minorHAnsi" w:hAnsiTheme="minorHAnsi" w:cstheme="minorBidi"/>
          <w:noProof/>
          <w:sz w:val="22"/>
          <w:szCs w:val="22"/>
        </w:rPr>
      </w:pPr>
      <w:hyperlink w:anchor="_Toc325031729" w:history="1">
        <w:r w:rsidR="00765477" w:rsidRPr="00895F97">
          <w:rPr>
            <w:rStyle w:val="Hyperlink"/>
            <w:noProof/>
          </w:rPr>
          <w:t>5</w:t>
        </w:r>
        <w:r w:rsidR="00765477">
          <w:rPr>
            <w:rFonts w:asciiTheme="minorHAnsi" w:hAnsiTheme="minorHAnsi" w:cstheme="minorBidi"/>
            <w:noProof/>
            <w:sz w:val="22"/>
            <w:szCs w:val="22"/>
          </w:rPr>
          <w:tab/>
        </w:r>
        <w:r w:rsidR="00765477" w:rsidRPr="00895F97">
          <w:rPr>
            <w:rStyle w:val="Hyperlink"/>
            <w:noProof/>
          </w:rPr>
          <w:t>Mandatory Requirements and Qualifications</w:t>
        </w:r>
        <w:r w:rsidR="00765477">
          <w:rPr>
            <w:noProof/>
            <w:webHidden/>
          </w:rPr>
          <w:tab/>
        </w:r>
        <w:r>
          <w:rPr>
            <w:noProof/>
            <w:webHidden/>
          </w:rPr>
          <w:fldChar w:fldCharType="begin"/>
        </w:r>
        <w:r w:rsidR="00765477">
          <w:rPr>
            <w:noProof/>
            <w:webHidden/>
          </w:rPr>
          <w:instrText xml:space="preserve"> PAGEREF _Toc325031729 \h </w:instrText>
        </w:r>
        <w:r>
          <w:rPr>
            <w:noProof/>
            <w:webHidden/>
          </w:rPr>
        </w:r>
        <w:r>
          <w:rPr>
            <w:noProof/>
            <w:webHidden/>
          </w:rPr>
          <w:fldChar w:fldCharType="separate"/>
        </w:r>
        <w:r w:rsidR="003F6D0B">
          <w:rPr>
            <w:noProof/>
            <w:webHidden/>
          </w:rPr>
          <w:t>145</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30" w:history="1">
        <w:r w:rsidR="00765477" w:rsidRPr="00895F97">
          <w:rPr>
            <w:rStyle w:val="Hyperlink"/>
            <w:noProof/>
          </w:rPr>
          <w:t>5.1</w:t>
        </w:r>
        <w:r w:rsidR="00765477">
          <w:rPr>
            <w:rFonts w:asciiTheme="minorHAnsi" w:hAnsiTheme="minorHAnsi" w:cstheme="minorBidi"/>
            <w:noProof/>
            <w:sz w:val="22"/>
            <w:szCs w:val="22"/>
          </w:rPr>
          <w:tab/>
        </w:r>
        <w:r w:rsidR="00765477" w:rsidRPr="00895F97">
          <w:rPr>
            <w:rStyle w:val="Hyperlink"/>
            <w:noProof/>
          </w:rPr>
          <w:t>Mandatory Requirements</w:t>
        </w:r>
        <w:r w:rsidR="00765477">
          <w:rPr>
            <w:noProof/>
            <w:webHidden/>
          </w:rPr>
          <w:tab/>
        </w:r>
        <w:r>
          <w:rPr>
            <w:noProof/>
            <w:webHidden/>
          </w:rPr>
          <w:fldChar w:fldCharType="begin"/>
        </w:r>
        <w:r w:rsidR="00765477">
          <w:rPr>
            <w:noProof/>
            <w:webHidden/>
          </w:rPr>
          <w:instrText xml:space="preserve"> PAGEREF _Toc325031730 \h </w:instrText>
        </w:r>
        <w:r>
          <w:rPr>
            <w:noProof/>
            <w:webHidden/>
          </w:rPr>
        </w:r>
        <w:r>
          <w:rPr>
            <w:noProof/>
            <w:webHidden/>
          </w:rPr>
          <w:fldChar w:fldCharType="separate"/>
        </w:r>
        <w:r w:rsidR="003F6D0B">
          <w:rPr>
            <w:noProof/>
            <w:webHidden/>
          </w:rPr>
          <w:t>145</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31" w:history="1">
        <w:r w:rsidR="00765477" w:rsidRPr="00895F97">
          <w:rPr>
            <w:rStyle w:val="Hyperlink"/>
            <w:noProof/>
          </w:rPr>
          <w:t>5.2</w:t>
        </w:r>
        <w:r w:rsidR="00765477">
          <w:rPr>
            <w:rFonts w:asciiTheme="minorHAnsi" w:hAnsiTheme="minorHAnsi" w:cstheme="minorBidi"/>
            <w:noProof/>
            <w:sz w:val="22"/>
            <w:szCs w:val="22"/>
          </w:rPr>
          <w:tab/>
        </w:r>
        <w:r w:rsidR="00765477" w:rsidRPr="00895F97">
          <w:rPr>
            <w:rStyle w:val="Hyperlink"/>
            <w:noProof/>
          </w:rPr>
          <w:t>Offeror’s Consortium</w:t>
        </w:r>
        <w:r w:rsidR="00765477">
          <w:rPr>
            <w:noProof/>
            <w:webHidden/>
          </w:rPr>
          <w:tab/>
        </w:r>
        <w:r>
          <w:rPr>
            <w:noProof/>
            <w:webHidden/>
          </w:rPr>
          <w:fldChar w:fldCharType="begin"/>
        </w:r>
        <w:r w:rsidR="00765477">
          <w:rPr>
            <w:noProof/>
            <w:webHidden/>
          </w:rPr>
          <w:instrText xml:space="preserve"> PAGEREF _Toc325031731 \h </w:instrText>
        </w:r>
        <w:r>
          <w:rPr>
            <w:noProof/>
            <w:webHidden/>
          </w:rPr>
        </w:r>
        <w:r>
          <w:rPr>
            <w:noProof/>
            <w:webHidden/>
          </w:rPr>
          <w:fldChar w:fldCharType="separate"/>
        </w:r>
        <w:r w:rsidR="003F6D0B">
          <w:rPr>
            <w:noProof/>
            <w:webHidden/>
          </w:rPr>
          <w:t>146</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32" w:history="1">
        <w:r w:rsidR="00765477" w:rsidRPr="00895F97">
          <w:rPr>
            <w:rStyle w:val="Hyperlink"/>
            <w:noProof/>
          </w:rPr>
          <w:t>5.3</w:t>
        </w:r>
        <w:r w:rsidR="00765477">
          <w:rPr>
            <w:rFonts w:asciiTheme="minorHAnsi" w:hAnsiTheme="minorHAnsi" w:cstheme="minorBidi"/>
            <w:noProof/>
            <w:sz w:val="22"/>
            <w:szCs w:val="22"/>
          </w:rPr>
          <w:tab/>
        </w:r>
        <w:r w:rsidR="00765477" w:rsidRPr="00895F97">
          <w:rPr>
            <w:rStyle w:val="Hyperlink"/>
            <w:noProof/>
          </w:rPr>
          <w:t>Consortium Management Experience</w:t>
        </w:r>
        <w:r w:rsidR="00765477">
          <w:rPr>
            <w:noProof/>
            <w:webHidden/>
          </w:rPr>
          <w:tab/>
        </w:r>
        <w:r>
          <w:rPr>
            <w:noProof/>
            <w:webHidden/>
          </w:rPr>
          <w:fldChar w:fldCharType="begin"/>
        </w:r>
        <w:r w:rsidR="00765477">
          <w:rPr>
            <w:noProof/>
            <w:webHidden/>
          </w:rPr>
          <w:instrText xml:space="preserve"> PAGEREF _Toc325031732 \h </w:instrText>
        </w:r>
        <w:r>
          <w:rPr>
            <w:noProof/>
            <w:webHidden/>
          </w:rPr>
        </w:r>
        <w:r>
          <w:rPr>
            <w:noProof/>
            <w:webHidden/>
          </w:rPr>
          <w:fldChar w:fldCharType="separate"/>
        </w:r>
        <w:r w:rsidR="003F6D0B">
          <w:rPr>
            <w:noProof/>
            <w:webHidden/>
          </w:rPr>
          <w:t>147</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33" w:history="1">
        <w:r w:rsidR="00765477" w:rsidRPr="00895F97">
          <w:rPr>
            <w:rStyle w:val="Hyperlink"/>
            <w:noProof/>
          </w:rPr>
          <w:t>5.4</w:t>
        </w:r>
        <w:r w:rsidR="00765477">
          <w:rPr>
            <w:rFonts w:asciiTheme="minorHAnsi" w:hAnsiTheme="minorHAnsi" w:cstheme="minorBidi"/>
            <w:noProof/>
            <w:sz w:val="22"/>
            <w:szCs w:val="22"/>
          </w:rPr>
          <w:tab/>
        </w:r>
        <w:r w:rsidR="00765477" w:rsidRPr="00895F97">
          <w:rPr>
            <w:rStyle w:val="Hyperlink"/>
            <w:noProof/>
          </w:rPr>
          <w:t>Financial Strength and Stability</w:t>
        </w:r>
        <w:r w:rsidR="00765477">
          <w:rPr>
            <w:noProof/>
            <w:webHidden/>
          </w:rPr>
          <w:tab/>
        </w:r>
        <w:r>
          <w:rPr>
            <w:noProof/>
            <w:webHidden/>
          </w:rPr>
          <w:fldChar w:fldCharType="begin"/>
        </w:r>
        <w:r w:rsidR="00765477">
          <w:rPr>
            <w:noProof/>
            <w:webHidden/>
          </w:rPr>
          <w:instrText xml:space="preserve"> PAGEREF _Toc325031733 \h </w:instrText>
        </w:r>
        <w:r>
          <w:rPr>
            <w:noProof/>
            <w:webHidden/>
          </w:rPr>
        </w:r>
        <w:r>
          <w:rPr>
            <w:noProof/>
            <w:webHidden/>
          </w:rPr>
          <w:fldChar w:fldCharType="separate"/>
        </w:r>
        <w:r w:rsidR="003F6D0B">
          <w:rPr>
            <w:noProof/>
            <w:webHidden/>
          </w:rPr>
          <w:t>147</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34" w:history="1">
        <w:r w:rsidR="00765477" w:rsidRPr="00895F97">
          <w:rPr>
            <w:rStyle w:val="Hyperlink"/>
            <w:noProof/>
          </w:rPr>
          <w:t>5.5</w:t>
        </w:r>
        <w:r w:rsidR="00765477">
          <w:rPr>
            <w:rFonts w:asciiTheme="minorHAnsi" w:hAnsiTheme="minorHAnsi" w:cstheme="minorBidi"/>
            <w:noProof/>
            <w:sz w:val="22"/>
            <w:szCs w:val="22"/>
          </w:rPr>
          <w:tab/>
        </w:r>
        <w:r w:rsidR="00765477" w:rsidRPr="00895F97">
          <w:rPr>
            <w:rStyle w:val="Hyperlink"/>
            <w:noProof/>
          </w:rPr>
          <w:t>Service (Catalog) Integration Capabilities</w:t>
        </w:r>
        <w:r w:rsidR="00765477">
          <w:rPr>
            <w:noProof/>
            <w:webHidden/>
          </w:rPr>
          <w:tab/>
        </w:r>
        <w:r>
          <w:rPr>
            <w:noProof/>
            <w:webHidden/>
          </w:rPr>
          <w:fldChar w:fldCharType="begin"/>
        </w:r>
        <w:r w:rsidR="00765477">
          <w:rPr>
            <w:noProof/>
            <w:webHidden/>
          </w:rPr>
          <w:instrText xml:space="preserve"> PAGEREF _Toc325031734 \h </w:instrText>
        </w:r>
        <w:r>
          <w:rPr>
            <w:noProof/>
            <w:webHidden/>
          </w:rPr>
        </w:r>
        <w:r>
          <w:rPr>
            <w:noProof/>
            <w:webHidden/>
          </w:rPr>
          <w:fldChar w:fldCharType="separate"/>
        </w:r>
        <w:r w:rsidR="003F6D0B">
          <w:rPr>
            <w:noProof/>
            <w:webHidden/>
          </w:rPr>
          <w:t>148</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35" w:history="1">
        <w:r w:rsidR="00765477" w:rsidRPr="00895F97">
          <w:rPr>
            <w:rStyle w:val="Hyperlink"/>
            <w:noProof/>
          </w:rPr>
          <w:t>5.6</w:t>
        </w:r>
        <w:r w:rsidR="00765477">
          <w:rPr>
            <w:rFonts w:asciiTheme="minorHAnsi" w:hAnsiTheme="minorHAnsi" w:cstheme="minorBidi"/>
            <w:noProof/>
            <w:sz w:val="22"/>
            <w:szCs w:val="22"/>
          </w:rPr>
          <w:tab/>
        </w:r>
        <w:r w:rsidR="00765477" w:rsidRPr="00895F97">
          <w:rPr>
            <w:rStyle w:val="Hyperlink"/>
            <w:noProof/>
          </w:rPr>
          <w:t>Transition of Services Experience</w:t>
        </w:r>
        <w:r w:rsidR="00765477">
          <w:rPr>
            <w:noProof/>
            <w:webHidden/>
          </w:rPr>
          <w:tab/>
        </w:r>
        <w:r>
          <w:rPr>
            <w:noProof/>
            <w:webHidden/>
          </w:rPr>
          <w:fldChar w:fldCharType="begin"/>
        </w:r>
        <w:r w:rsidR="00765477">
          <w:rPr>
            <w:noProof/>
            <w:webHidden/>
          </w:rPr>
          <w:instrText xml:space="preserve"> PAGEREF _Toc325031735 \h </w:instrText>
        </w:r>
        <w:r>
          <w:rPr>
            <w:noProof/>
            <w:webHidden/>
          </w:rPr>
        </w:r>
        <w:r>
          <w:rPr>
            <w:noProof/>
            <w:webHidden/>
          </w:rPr>
          <w:fldChar w:fldCharType="separate"/>
        </w:r>
        <w:r w:rsidR="003F6D0B">
          <w:rPr>
            <w:noProof/>
            <w:webHidden/>
          </w:rPr>
          <w:t>148</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36" w:history="1">
        <w:r w:rsidR="00765477" w:rsidRPr="00895F97">
          <w:rPr>
            <w:rStyle w:val="Hyperlink"/>
            <w:noProof/>
          </w:rPr>
          <w:t>5.7</w:t>
        </w:r>
        <w:r w:rsidR="00765477">
          <w:rPr>
            <w:rFonts w:asciiTheme="minorHAnsi" w:hAnsiTheme="minorHAnsi" w:cstheme="minorBidi"/>
            <w:noProof/>
            <w:sz w:val="22"/>
            <w:szCs w:val="22"/>
          </w:rPr>
          <w:tab/>
        </w:r>
        <w:r w:rsidR="00765477" w:rsidRPr="00895F97">
          <w:rPr>
            <w:rStyle w:val="Hyperlink"/>
            <w:noProof/>
          </w:rPr>
          <w:t>Service Level Agreements</w:t>
        </w:r>
        <w:r w:rsidR="00765477">
          <w:rPr>
            <w:noProof/>
            <w:webHidden/>
          </w:rPr>
          <w:tab/>
        </w:r>
        <w:r>
          <w:rPr>
            <w:noProof/>
            <w:webHidden/>
          </w:rPr>
          <w:fldChar w:fldCharType="begin"/>
        </w:r>
        <w:r w:rsidR="00765477">
          <w:rPr>
            <w:noProof/>
            <w:webHidden/>
          </w:rPr>
          <w:instrText xml:space="preserve"> PAGEREF _Toc325031736 \h </w:instrText>
        </w:r>
        <w:r>
          <w:rPr>
            <w:noProof/>
            <w:webHidden/>
          </w:rPr>
        </w:r>
        <w:r>
          <w:rPr>
            <w:noProof/>
            <w:webHidden/>
          </w:rPr>
          <w:fldChar w:fldCharType="separate"/>
        </w:r>
        <w:r w:rsidR="003F6D0B">
          <w:rPr>
            <w:noProof/>
            <w:webHidden/>
          </w:rPr>
          <w:t>149</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37" w:history="1">
        <w:r w:rsidR="00765477" w:rsidRPr="00895F97">
          <w:rPr>
            <w:rStyle w:val="Hyperlink"/>
            <w:noProof/>
          </w:rPr>
          <w:t>5.8</w:t>
        </w:r>
        <w:r w:rsidR="00765477">
          <w:rPr>
            <w:rFonts w:asciiTheme="minorHAnsi" w:hAnsiTheme="minorHAnsi" w:cstheme="minorBidi"/>
            <w:noProof/>
            <w:sz w:val="22"/>
            <w:szCs w:val="22"/>
          </w:rPr>
          <w:tab/>
        </w:r>
        <w:r w:rsidR="00765477" w:rsidRPr="00895F97">
          <w:rPr>
            <w:rStyle w:val="Hyperlink"/>
            <w:noProof/>
          </w:rPr>
          <w:t>References</w:t>
        </w:r>
        <w:r w:rsidR="00765477">
          <w:rPr>
            <w:noProof/>
            <w:webHidden/>
          </w:rPr>
          <w:tab/>
        </w:r>
        <w:r>
          <w:rPr>
            <w:noProof/>
            <w:webHidden/>
          </w:rPr>
          <w:fldChar w:fldCharType="begin"/>
        </w:r>
        <w:r w:rsidR="00765477">
          <w:rPr>
            <w:noProof/>
            <w:webHidden/>
          </w:rPr>
          <w:instrText xml:space="preserve"> PAGEREF _Toc325031737 \h </w:instrText>
        </w:r>
        <w:r>
          <w:rPr>
            <w:noProof/>
            <w:webHidden/>
          </w:rPr>
        </w:r>
        <w:r>
          <w:rPr>
            <w:noProof/>
            <w:webHidden/>
          </w:rPr>
          <w:fldChar w:fldCharType="separate"/>
        </w:r>
        <w:r w:rsidR="003F6D0B">
          <w:rPr>
            <w:noProof/>
            <w:webHidden/>
          </w:rPr>
          <w:t>149</w:t>
        </w:r>
        <w:r>
          <w:rPr>
            <w:noProof/>
            <w:webHidden/>
          </w:rPr>
          <w:fldChar w:fldCharType="end"/>
        </w:r>
      </w:hyperlink>
    </w:p>
    <w:p w:rsidR="00765477" w:rsidRDefault="009B4330">
      <w:pPr>
        <w:pStyle w:val="TOC2"/>
        <w:tabs>
          <w:tab w:val="left" w:pos="880"/>
          <w:tab w:val="right" w:leader="dot" w:pos="9350"/>
        </w:tabs>
        <w:rPr>
          <w:rFonts w:asciiTheme="minorHAnsi" w:hAnsiTheme="minorHAnsi" w:cstheme="minorBidi"/>
          <w:noProof/>
          <w:sz w:val="22"/>
          <w:szCs w:val="22"/>
        </w:rPr>
      </w:pPr>
      <w:hyperlink w:anchor="_Toc325031738" w:history="1">
        <w:r w:rsidR="00765477" w:rsidRPr="00895F97">
          <w:rPr>
            <w:rStyle w:val="Hyperlink"/>
            <w:noProof/>
          </w:rPr>
          <w:t>5.9</w:t>
        </w:r>
        <w:r w:rsidR="00765477">
          <w:rPr>
            <w:rFonts w:asciiTheme="minorHAnsi" w:hAnsiTheme="minorHAnsi" w:cstheme="minorBidi"/>
            <w:noProof/>
            <w:sz w:val="22"/>
            <w:szCs w:val="22"/>
          </w:rPr>
          <w:tab/>
        </w:r>
        <w:r w:rsidR="00765477" w:rsidRPr="00895F97">
          <w:rPr>
            <w:rStyle w:val="Hyperlink"/>
            <w:noProof/>
          </w:rPr>
          <w:t>Additional Certification Qualifications</w:t>
        </w:r>
        <w:r w:rsidR="00765477">
          <w:rPr>
            <w:noProof/>
            <w:webHidden/>
          </w:rPr>
          <w:tab/>
        </w:r>
        <w:r>
          <w:rPr>
            <w:noProof/>
            <w:webHidden/>
          </w:rPr>
          <w:fldChar w:fldCharType="begin"/>
        </w:r>
        <w:r w:rsidR="00765477">
          <w:rPr>
            <w:noProof/>
            <w:webHidden/>
          </w:rPr>
          <w:instrText xml:space="preserve"> PAGEREF _Toc325031738 \h </w:instrText>
        </w:r>
        <w:r>
          <w:rPr>
            <w:noProof/>
            <w:webHidden/>
          </w:rPr>
        </w:r>
        <w:r>
          <w:rPr>
            <w:noProof/>
            <w:webHidden/>
          </w:rPr>
          <w:fldChar w:fldCharType="separate"/>
        </w:r>
        <w:r w:rsidR="003F6D0B">
          <w:rPr>
            <w:b/>
            <w:bCs/>
            <w:noProof/>
            <w:webHidden/>
          </w:rPr>
          <w:t>Error! Bookmark not defined.</w:t>
        </w:r>
        <w:r>
          <w:rPr>
            <w:noProof/>
            <w:webHidden/>
          </w:rPr>
          <w:fldChar w:fldCharType="end"/>
        </w:r>
      </w:hyperlink>
    </w:p>
    <w:p w:rsidR="00EB76F9" w:rsidRDefault="009B4330" w:rsidP="001B12F5">
      <w:r>
        <w:fldChar w:fldCharType="end"/>
      </w:r>
      <w:r w:rsidR="00EB76F9">
        <w:br w:type="page"/>
      </w:r>
    </w:p>
    <w:p w:rsidR="003A59A8" w:rsidRPr="009D3073" w:rsidRDefault="003A59A8" w:rsidP="004D28EC">
      <w:pPr>
        <w:pStyle w:val="Heading1"/>
        <w:numPr>
          <w:ilvl w:val="0"/>
          <w:numId w:val="29"/>
        </w:numPr>
      </w:pPr>
      <w:bookmarkStart w:id="0" w:name="_Toc320116323"/>
      <w:bookmarkStart w:id="1" w:name="_Toc324491078"/>
      <w:bookmarkStart w:id="2" w:name="_Toc325031662"/>
      <w:bookmarkStart w:id="3" w:name="_Toc319572976"/>
      <w:r>
        <w:lastRenderedPageBreak/>
        <w:t>Program Objectives and Summary Solution Requirements</w:t>
      </w:r>
      <w:bookmarkEnd w:id="0"/>
      <w:bookmarkEnd w:id="1"/>
      <w:bookmarkEnd w:id="2"/>
    </w:p>
    <w:p w:rsidR="003A59A8" w:rsidRPr="00843D2A" w:rsidRDefault="003A59A8" w:rsidP="001B12F5">
      <w:pPr>
        <w:pStyle w:val="Heading2"/>
      </w:pPr>
      <w:r>
        <w:t xml:space="preserve">    </w:t>
      </w:r>
      <w:bookmarkStart w:id="4" w:name="_Toc320116324"/>
      <w:bookmarkStart w:id="5" w:name="_Toc324491079"/>
      <w:bookmarkStart w:id="6" w:name="_Toc325031663"/>
      <w:r>
        <w:t xml:space="preserve">Program </w:t>
      </w:r>
      <w:r w:rsidRPr="009D3073">
        <w:t>Objectives</w:t>
      </w:r>
      <w:bookmarkEnd w:id="4"/>
      <w:bookmarkEnd w:id="5"/>
      <w:bookmarkEnd w:id="6"/>
      <w:r>
        <w:t xml:space="preserve"> </w:t>
      </w:r>
    </w:p>
    <w:p w:rsidR="003A59A8" w:rsidRPr="00361CF2" w:rsidRDefault="00C36AB3" w:rsidP="001B12F5">
      <w:r>
        <w:t>The Commonwealth of Pennsylvania</w:t>
      </w:r>
      <w:r w:rsidR="00431424">
        <w:t xml:space="preserve"> (Commonwealth)</w:t>
      </w:r>
      <w:r>
        <w:t xml:space="preserve"> like many other large government and commercial entities </w:t>
      </w:r>
      <w:r w:rsidR="003A59A8" w:rsidRPr="00361CF2">
        <w:t>relies on Information Technology (IT) to help serve the needs of its clients: the citizens of Pennsylvania.</w:t>
      </w:r>
      <w:r>
        <w:t xml:space="preserve">  O</w:t>
      </w:r>
      <w:r w:rsidR="003A59A8" w:rsidRPr="00361CF2">
        <w:t>wing to the passage of new laws and regulations as well as the Commonwealth’s on-going commitment to improve the lives of Pennsylvanians – the IT infrastructure enabling these services must be broad, reliable, and dynamic.</w:t>
      </w:r>
    </w:p>
    <w:p w:rsidR="003A59A8" w:rsidRPr="00361CF2" w:rsidRDefault="003A59A8" w:rsidP="001B12F5">
      <w:r w:rsidRPr="00361CF2">
        <w:t xml:space="preserve">In an effort to ensure the Commonwealth’s IT infrastructure meets – and even exceeds – the expectations of Commonwealth officials as well as the general public, the Commonwealth is issuing this Statement of Work (SOW) for the Datacenter Services Project.      </w:t>
      </w:r>
    </w:p>
    <w:p w:rsidR="003A59A8" w:rsidRPr="00361CF2" w:rsidRDefault="003A59A8" w:rsidP="001B12F5">
      <w:r w:rsidRPr="00361CF2">
        <w:t xml:space="preserve">The Commonwealth is focused on an </w:t>
      </w:r>
      <w:r w:rsidR="00836A00">
        <w:t>a</w:t>
      </w:r>
      <w:r w:rsidRPr="00361CF2">
        <w:t xml:space="preserve">gency-wide Datacenter Modernization initiative. This initiative includes implementing a new datacenter service model that will provide various infrastructures/computing platforms to service the needs of the Commonwealth in a secure and flexible manner. The Commonwealth </w:t>
      </w:r>
      <w:r w:rsidR="00C02060">
        <w:t xml:space="preserve">Enterprise </w:t>
      </w:r>
      <w:r w:rsidRPr="00361CF2">
        <w:t xml:space="preserve">Datacenter modernization initiative will realize the following objectives: </w:t>
      </w:r>
    </w:p>
    <w:p w:rsidR="003A59A8" w:rsidRPr="00816D8D" w:rsidRDefault="003A59A8" w:rsidP="004D28EC">
      <w:pPr>
        <w:pStyle w:val="BulletListMultiple"/>
        <w:numPr>
          <w:ilvl w:val="0"/>
          <w:numId w:val="2"/>
        </w:numPr>
        <w:spacing w:before="0" w:after="200" w:line="276" w:lineRule="auto"/>
        <w:contextualSpacing/>
        <w:jc w:val="both"/>
        <w:rPr>
          <w:szCs w:val="24"/>
        </w:rPr>
      </w:pPr>
      <w:r w:rsidRPr="00816D8D">
        <w:rPr>
          <w:szCs w:val="24"/>
        </w:rPr>
        <w:t>Agency consolidation and virtualization efforts will continu</w:t>
      </w:r>
      <w:r w:rsidR="00C36AB3">
        <w:rPr>
          <w:szCs w:val="24"/>
        </w:rPr>
        <w:t>e during the process of this initiative</w:t>
      </w:r>
      <w:r w:rsidRPr="00816D8D">
        <w:rPr>
          <w:szCs w:val="24"/>
        </w:rPr>
        <w:t>.</w:t>
      </w:r>
    </w:p>
    <w:p w:rsidR="003A59A8" w:rsidRPr="00EA37C4" w:rsidRDefault="003A59A8" w:rsidP="004D28EC">
      <w:pPr>
        <w:pStyle w:val="BulletListMultiple"/>
        <w:numPr>
          <w:ilvl w:val="0"/>
          <w:numId w:val="2"/>
        </w:numPr>
        <w:spacing w:before="0" w:after="200" w:line="276" w:lineRule="auto"/>
        <w:contextualSpacing/>
        <w:jc w:val="both"/>
        <w:rPr>
          <w:szCs w:val="24"/>
        </w:rPr>
      </w:pPr>
      <w:r w:rsidRPr="00EA37C4">
        <w:rPr>
          <w:szCs w:val="24"/>
        </w:rPr>
        <w:t xml:space="preserve">Provide a reliable, flexible, secure, and robust IT infrastructure to support the transformation of the </w:t>
      </w:r>
      <w:r>
        <w:rPr>
          <w:szCs w:val="24"/>
        </w:rPr>
        <w:t>Commonwealth</w:t>
      </w:r>
      <w:r w:rsidRPr="00EA37C4">
        <w:rPr>
          <w:szCs w:val="24"/>
        </w:rPr>
        <w:t xml:space="preserve"> into an information-focused organization.</w:t>
      </w:r>
    </w:p>
    <w:p w:rsidR="003A59A8" w:rsidRDefault="003A59A8" w:rsidP="004D28EC">
      <w:pPr>
        <w:pStyle w:val="BulletListMultiple"/>
        <w:numPr>
          <w:ilvl w:val="0"/>
          <w:numId w:val="2"/>
        </w:numPr>
        <w:spacing w:before="0" w:after="200" w:line="276" w:lineRule="auto"/>
        <w:contextualSpacing/>
        <w:jc w:val="both"/>
        <w:rPr>
          <w:szCs w:val="24"/>
        </w:rPr>
      </w:pPr>
      <w:r w:rsidRPr="00EA37C4">
        <w:rPr>
          <w:szCs w:val="24"/>
        </w:rPr>
        <w:t xml:space="preserve">Leverage </w:t>
      </w:r>
      <w:r w:rsidR="00121FBC">
        <w:rPr>
          <w:szCs w:val="24"/>
        </w:rPr>
        <w:t>Offeror</w:t>
      </w:r>
      <w:r>
        <w:rPr>
          <w:szCs w:val="24"/>
        </w:rPr>
        <w:t>’s</w:t>
      </w:r>
      <w:r w:rsidRPr="00EA37C4">
        <w:rPr>
          <w:szCs w:val="24"/>
        </w:rPr>
        <w:t xml:space="preserve"> established processes and tools necessary to ensure consistent and predictable pricing to facilitate accurate and timely budget projections.</w:t>
      </w:r>
    </w:p>
    <w:p w:rsidR="003A59A8" w:rsidRPr="00DD00BE" w:rsidRDefault="003A59A8" w:rsidP="004D28EC">
      <w:pPr>
        <w:pStyle w:val="BulletListMultiple"/>
        <w:numPr>
          <w:ilvl w:val="0"/>
          <w:numId w:val="18"/>
        </w:numPr>
        <w:spacing w:before="0" w:after="200" w:line="276" w:lineRule="auto"/>
        <w:contextualSpacing/>
        <w:jc w:val="both"/>
        <w:rPr>
          <w:szCs w:val="24"/>
        </w:rPr>
      </w:pPr>
      <w:r w:rsidRPr="00DD00BE">
        <w:rPr>
          <w:szCs w:val="24"/>
        </w:rPr>
        <w:t>Provide engineering support that will anticipate changes in business and technical requirements and make recommendations for staying current with industry best practices.</w:t>
      </w:r>
    </w:p>
    <w:p w:rsidR="003A59A8" w:rsidRPr="00EA37C4" w:rsidRDefault="00C36AB3" w:rsidP="004D28EC">
      <w:pPr>
        <w:pStyle w:val="BulletListMultiple"/>
        <w:numPr>
          <w:ilvl w:val="0"/>
          <w:numId w:val="2"/>
        </w:numPr>
        <w:spacing w:before="0" w:after="200" w:line="276" w:lineRule="auto"/>
        <w:contextualSpacing/>
        <w:jc w:val="both"/>
        <w:rPr>
          <w:szCs w:val="24"/>
        </w:rPr>
      </w:pPr>
      <w:r>
        <w:rPr>
          <w:szCs w:val="24"/>
        </w:rPr>
        <w:t xml:space="preserve">Ensure that the </w:t>
      </w:r>
      <w:r w:rsidR="00121FBC">
        <w:rPr>
          <w:szCs w:val="24"/>
        </w:rPr>
        <w:t>Offeror</w:t>
      </w:r>
      <w:r w:rsidR="00836A00">
        <w:rPr>
          <w:szCs w:val="24"/>
        </w:rPr>
        <w:t>’s</w:t>
      </w:r>
      <w:r w:rsidR="003A59A8" w:rsidRPr="00EA37C4">
        <w:rPr>
          <w:szCs w:val="24"/>
        </w:rPr>
        <w:t xml:space="preserve"> datacenters adhere to the </w:t>
      </w:r>
      <w:r w:rsidR="00884D96">
        <w:rPr>
          <w:szCs w:val="24"/>
        </w:rPr>
        <w:t>Commonwealth</w:t>
      </w:r>
      <w:r w:rsidR="00884D96" w:rsidRPr="00EA37C4">
        <w:rPr>
          <w:szCs w:val="24"/>
        </w:rPr>
        <w:t>’s contractual</w:t>
      </w:r>
      <w:r w:rsidR="00C3273A">
        <w:rPr>
          <w:szCs w:val="24"/>
        </w:rPr>
        <w:t xml:space="preserve">, regulatory, and policy compliance </w:t>
      </w:r>
      <w:r w:rsidR="00884D96" w:rsidRPr="00EA37C4">
        <w:rPr>
          <w:szCs w:val="24"/>
        </w:rPr>
        <w:t xml:space="preserve">requirements </w:t>
      </w:r>
      <w:r w:rsidR="003A59A8" w:rsidRPr="00EA37C4">
        <w:rPr>
          <w:szCs w:val="24"/>
        </w:rPr>
        <w:t>for security, architecture, and systems development life cycle (SDLC) standards.</w:t>
      </w:r>
    </w:p>
    <w:p w:rsidR="003A59A8" w:rsidRPr="00EA37C4" w:rsidRDefault="003A59A8" w:rsidP="004D28EC">
      <w:pPr>
        <w:pStyle w:val="BulletListMultiple"/>
        <w:numPr>
          <w:ilvl w:val="0"/>
          <w:numId w:val="2"/>
        </w:numPr>
        <w:spacing w:before="0" w:after="200" w:line="276" w:lineRule="auto"/>
        <w:contextualSpacing/>
        <w:jc w:val="both"/>
        <w:rPr>
          <w:szCs w:val="24"/>
        </w:rPr>
      </w:pPr>
      <w:r w:rsidRPr="00EA37C4">
        <w:rPr>
          <w:szCs w:val="24"/>
        </w:rPr>
        <w:t xml:space="preserve">Establish the capability to support high-availability hosting, backup, and disaster recovery (DR) services to maintain continuity of </w:t>
      </w:r>
      <w:r w:rsidR="00C62597">
        <w:rPr>
          <w:szCs w:val="24"/>
        </w:rPr>
        <w:t xml:space="preserve">government </w:t>
      </w:r>
      <w:r w:rsidRPr="00EA37C4">
        <w:rPr>
          <w:szCs w:val="24"/>
        </w:rPr>
        <w:t xml:space="preserve">operations. </w:t>
      </w:r>
    </w:p>
    <w:p w:rsidR="002576A2" w:rsidRPr="00EA37C4" w:rsidRDefault="002576A2" w:rsidP="004D28EC">
      <w:pPr>
        <w:pStyle w:val="BulletListMultiple"/>
        <w:numPr>
          <w:ilvl w:val="0"/>
          <w:numId w:val="2"/>
        </w:numPr>
        <w:spacing w:before="0" w:after="200" w:line="276" w:lineRule="auto"/>
        <w:contextualSpacing/>
        <w:jc w:val="both"/>
        <w:rPr>
          <w:szCs w:val="24"/>
        </w:rPr>
      </w:pPr>
      <w:r w:rsidRPr="00EA37C4">
        <w:rPr>
          <w:szCs w:val="24"/>
        </w:rPr>
        <w:t xml:space="preserve">Provide </w:t>
      </w:r>
      <w:r w:rsidR="0035557B">
        <w:rPr>
          <w:szCs w:val="24"/>
        </w:rPr>
        <w:t>multiple environments and instances to support the enterprise application portfolio.  For example; Development, Integration, System / User Acceptance Test (SAT/UAT), Training, load Testing, Pre-Production and Production.</w:t>
      </w:r>
    </w:p>
    <w:p w:rsidR="003A59A8" w:rsidRPr="00DD00BE" w:rsidRDefault="003A59A8" w:rsidP="004D28EC">
      <w:pPr>
        <w:pStyle w:val="BulletListMultiple"/>
        <w:numPr>
          <w:ilvl w:val="0"/>
          <w:numId w:val="2"/>
        </w:numPr>
        <w:spacing w:before="0" w:after="200" w:line="276" w:lineRule="auto"/>
        <w:contextualSpacing/>
        <w:jc w:val="both"/>
        <w:rPr>
          <w:szCs w:val="24"/>
        </w:rPr>
      </w:pPr>
      <w:r w:rsidRPr="00EA37C4">
        <w:rPr>
          <w:szCs w:val="24"/>
        </w:rPr>
        <w:t xml:space="preserve">Continue to consolidate </w:t>
      </w:r>
      <w:r>
        <w:rPr>
          <w:szCs w:val="24"/>
        </w:rPr>
        <w:t>Commonwealth</w:t>
      </w:r>
      <w:r w:rsidRPr="00EA37C4">
        <w:rPr>
          <w:szCs w:val="24"/>
        </w:rPr>
        <w:t xml:space="preserve"> datacenters to achieve cost savings, energy consumption reductions, optimal space utilization, and improvements in IT asset </w:t>
      </w:r>
      <w:r w:rsidRPr="00EA37C4">
        <w:rPr>
          <w:szCs w:val="24"/>
        </w:rPr>
        <w:lastRenderedPageBreak/>
        <w:t>utilization in accordance with the government</w:t>
      </w:r>
      <w:r w:rsidR="00A5534D">
        <w:rPr>
          <w:szCs w:val="24"/>
        </w:rPr>
        <w:t>-</w:t>
      </w:r>
      <w:r w:rsidRPr="00EA37C4">
        <w:rPr>
          <w:szCs w:val="24"/>
        </w:rPr>
        <w:t xml:space="preserve">wide Datacenter Consolidation </w:t>
      </w:r>
      <w:r w:rsidR="0045552E">
        <w:rPr>
          <w:szCs w:val="24"/>
        </w:rPr>
        <w:t>i</w:t>
      </w:r>
      <w:r w:rsidR="0045552E" w:rsidRPr="00EA37C4">
        <w:rPr>
          <w:szCs w:val="24"/>
        </w:rPr>
        <w:t>nitiative</w:t>
      </w:r>
      <w:r w:rsidR="0045552E">
        <w:rPr>
          <w:szCs w:val="24"/>
        </w:rPr>
        <w:t xml:space="preserve"> </w:t>
      </w:r>
      <w:r w:rsidRPr="00EA37C4">
        <w:rPr>
          <w:szCs w:val="24"/>
        </w:rPr>
        <w:t>currently underway.</w:t>
      </w:r>
    </w:p>
    <w:p w:rsidR="003A59A8" w:rsidRPr="00EA37C4" w:rsidRDefault="003A59A8" w:rsidP="001B12F5">
      <w:r w:rsidRPr="002D0E68">
        <w:t>Currently, Commonwealth datacenter resources are decentralized and owned and operated under multiple datacenter service catalogs, process</w:t>
      </w:r>
      <w:r w:rsidR="00C36AB3">
        <w:t>es</w:t>
      </w:r>
      <w:r w:rsidRPr="002D0E68">
        <w:t xml:space="preserve"> and procedures. At times, this presents the Commonwealth with barriers </w:t>
      </w:r>
      <w:r w:rsidR="00836A00">
        <w:t>to</w:t>
      </w:r>
      <w:r w:rsidR="00836A00" w:rsidRPr="002D0E68">
        <w:t xml:space="preserve"> </w:t>
      </w:r>
      <w:r w:rsidRPr="002D0E68">
        <w:t>establishing interoperability between datacenters, implementing standard processes and procedures for datacenter oversight, and ensuring compliance with the same standards for datacenter operations. To resolve these issues, the Commonwealth wants, under the control of a single procurement</w:t>
      </w:r>
      <w:r w:rsidRPr="00EA37C4">
        <w:t xml:space="preserve"> vehicle, to </w:t>
      </w:r>
      <w:r w:rsidR="00836A00">
        <w:t>contract</w:t>
      </w:r>
      <w:r w:rsidR="00C27808">
        <w:t xml:space="preserve"> with </w:t>
      </w:r>
      <w:r w:rsidR="00AC7A86">
        <w:t xml:space="preserve">a </w:t>
      </w:r>
      <w:r w:rsidR="00836A00">
        <w:t>service provider</w:t>
      </w:r>
      <w:r w:rsidR="00836A00" w:rsidRPr="00EA37C4">
        <w:t xml:space="preserve"> </w:t>
      </w:r>
      <w:r w:rsidR="00AC7A86" w:rsidRPr="00EA37C4">
        <w:t xml:space="preserve">that currently owns, maintains and operates a group of geographically dispersed, world-class (Tier 3 +) </w:t>
      </w:r>
      <w:r w:rsidR="00C62597">
        <w:t>data</w:t>
      </w:r>
      <w:r w:rsidR="00AC7A86" w:rsidRPr="00F502B8">
        <w:t>centers</w:t>
      </w:r>
      <w:r w:rsidR="00AC7A86" w:rsidRPr="00EA37C4">
        <w:t xml:space="preserve">. </w:t>
      </w:r>
    </w:p>
    <w:p w:rsidR="00C3273A" w:rsidRDefault="003A59A8" w:rsidP="001B12F5">
      <w:r w:rsidRPr="00EA37C4">
        <w:t xml:space="preserve">To satisfy the </w:t>
      </w:r>
      <w:r>
        <w:t>Commonwealth</w:t>
      </w:r>
      <w:r w:rsidRPr="00EA37C4">
        <w:t xml:space="preserve"> diverse datacenter requirements, the </w:t>
      </w:r>
      <w:r w:rsidR="00F51395">
        <w:t>Offeror</w:t>
      </w:r>
      <w:r w:rsidR="00F51395" w:rsidRPr="00EA37C4">
        <w:t xml:space="preserve"> </w:t>
      </w:r>
      <w:r w:rsidRPr="00EA37C4">
        <w:t xml:space="preserve">must be capable of providing the necessary infrastructure for the following critical purposes: </w:t>
      </w:r>
    </w:p>
    <w:p w:rsidR="00C3273A" w:rsidRDefault="00CB3D28" w:rsidP="004D28EC">
      <w:pPr>
        <w:numPr>
          <w:ilvl w:val="0"/>
          <w:numId w:val="120"/>
        </w:numPr>
      </w:pPr>
      <w:r>
        <w:t>P</w:t>
      </w:r>
      <w:r w:rsidR="003A59A8" w:rsidRPr="00EA37C4">
        <w:t>rovide production, development and hosting of new and legacy business applications and databases that run on mainframe and distributed platforms</w:t>
      </w:r>
    </w:p>
    <w:p w:rsidR="003A59A8" w:rsidRPr="00EA37C4" w:rsidRDefault="00CB3D28" w:rsidP="004D28EC">
      <w:pPr>
        <w:numPr>
          <w:ilvl w:val="0"/>
          <w:numId w:val="120"/>
        </w:numPr>
      </w:pPr>
      <w:r w:rsidRPr="00EA37C4">
        <w:t>Support</w:t>
      </w:r>
      <w:r w:rsidR="003A59A8" w:rsidRPr="00EA37C4">
        <w:t xml:space="preserve"> </w:t>
      </w:r>
      <w:r w:rsidR="00F51395">
        <w:t xml:space="preserve">options for </w:t>
      </w:r>
      <w:r w:rsidR="003A59A8" w:rsidRPr="00EA37C4">
        <w:t xml:space="preserve">high-availability, backup/recovery, and </w:t>
      </w:r>
      <w:r w:rsidR="00F51395">
        <w:t xml:space="preserve">multiple levels of </w:t>
      </w:r>
      <w:r w:rsidR="00AC7A86" w:rsidRPr="00EA37C4">
        <w:t xml:space="preserve"> DR services</w:t>
      </w:r>
      <w:r w:rsidR="003A59A8" w:rsidRPr="00EA37C4">
        <w:t xml:space="preserve"> in support of </w:t>
      </w:r>
      <w:r w:rsidR="003A59A8">
        <w:t>Commonwealth</w:t>
      </w:r>
      <w:r w:rsidR="003A59A8" w:rsidRPr="00EA37C4">
        <w:t xml:space="preserve"> </w:t>
      </w:r>
      <w:r w:rsidR="00836A00">
        <w:t>a</w:t>
      </w:r>
      <w:r w:rsidR="00836A00" w:rsidRPr="00EA37C4">
        <w:t>gencies</w:t>
      </w:r>
      <w:r w:rsidR="003A59A8">
        <w:t xml:space="preserve">, </w:t>
      </w:r>
      <w:r w:rsidR="00836A00">
        <w:t>b</w:t>
      </w:r>
      <w:r w:rsidR="003A59A8">
        <w:t xml:space="preserve">oards and </w:t>
      </w:r>
      <w:r w:rsidR="00836A00">
        <w:t>c</w:t>
      </w:r>
      <w:r w:rsidR="003A59A8">
        <w:t>ommissions</w:t>
      </w:r>
      <w:r w:rsidR="003A59A8" w:rsidRPr="00EA37C4">
        <w:t xml:space="preserve">.  </w:t>
      </w:r>
    </w:p>
    <w:p w:rsidR="00AC7A86" w:rsidRPr="00EA37C4" w:rsidRDefault="00C27808" w:rsidP="00AC7A86">
      <w:r>
        <w:t xml:space="preserve">The </w:t>
      </w:r>
      <w:r w:rsidR="00121FBC">
        <w:t>Offeror</w:t>
      </w:r>
      <w:r w:rsidR="00C62597">
        <w:t>’s data</w:t>
      </w:r>
      <w:r w:rsidR="003A59A8" w:rsidRPr="00EA37C4">
        <w:t>center architecture must consist of multipl</w:t>
      </w:r>
      <w:r w:rsidR="00C62597">
        <w:t xml:space="preserve">e geographically </w:t>
      </w:r>
      <w:r w:rsidR="00836A00">
        <w:t xml:space="preserve">dispersed </w:t>
      </w:r>
      <w:r w:rsidR="00C62597">
        <w:t>data</w:t>
      </w:r>
      <w:r w:rsidR="003A59A8" w:rsidRPr="00EA37C4">
        <w:t>centers</w:t>
      </w:r>
      <w:r w:rsidR="00C3273A">
        <w:t xml:space="preserve">. </w:t>
      </w:r>
      <w:r w:rsidR="00C3273A" w:rsidRPr="00EA37C4">
        <w:t xml:space="preserve"> </w:t>
      </w:r>
      <w:r w:rsidR="00C3273A">
        <w:t>I</w:t>
      </w:r>
      <w:r w:rsidR="00C3273A" w:rsidRPr="00EA37C4">
        <w:t xml:space="preserve">t </w:t>
      </w:r>
      <w:r w:rsidR="003A59A8" w:rsidRPr="00EA37C4">
        <w:t xml:space="preserve">is the </w:t>
      </w:r>
      <w:r w:rsidR="003A59A8">
        <w:t>Commonwealth</w:t>
      </w:r>
      <w:r>
        <w:t xml:space="preserve">’s </w:t>
      </w:r>
      <w:r w:rsidR="00F51395">
        <w:t xml:space="preserve">requirement </w:t>
      </w:r>
      <w:r>
        <w:t xml:space="preserve">that the </w:t>
      </w:r>
      <w:r w:rsidR="00121FBC">
        <w:t>Offeror</w:t>
      </w:r>
      <w:r w:rsidR="00C62597">
        <w:t xml:space="preserve"> data</w:t>
      </w:r>
      <w:r w:rsidR="003A59A8" w:rsidRPr="00EA37C4">
        <w:t xml:space="preserve">centers will have the ability to </w:t>
      </w:r>
      <w:r w:rsidR="00CA3A16" w:rsidRPr="00CA3A16">
        <w:t xml:space="preserve">provide multiple levels of </w:t>
      </w:r>
      <w:r w:rsidR="00836A00">
        <w:t>disaster recovery (</w:t>
      </w:r>
      <w:r w:rsidR="00CA3A16" w:rsidRPr="00CA3A16">
        <w:t>DR</w:t>
      </w:r>
      <w:r w:rsidR="00836A00">
        <w:t>)</w:t>
      </w:r>
      <w:r w:rsidR="00CA3A16" w:rsidRPr="00CA3A16">
        <w:t xml:space="preserve"> services </w:t>
      </w:r>
      <w:r w:rsidR="003A59A8" w:rsidRPr="00EA37C4">
        <w:t xml:space="preserve">in the event of a disaster. </w:t>
      </w:r>
      <w:r w:rsidR="00AC7A86" w:rsidRPr="00EA37C4">
        <w:t xml:space="preserve"> </w:t>
      </w:r>
      <w:r w:rsidR="00F40F34">
        <w:t xml:space="preserve"> </w:t>
      </w:r>
    </w:p>
    <w:p w:rsidR="003A59A8" w:rsidRPr="00EA37C4" w:rsidRDefault="00A5534D" w:rsidP="001B12F5">
      <w:r>
        <w:t xml:space="preserve">The Offeror </w:t>
      </w:r>
      <w:r w:rsidR="003A59A8" w:rsidRPr="00EA37C4">
        <w:t xml:space="preserve">will be responsible for ensuring successful delivery of IT infrastructure services, providing the </w:t>
      </w:r>
      <w:r w:rsidR="003A59A8">
        <w:t>Commonwealth</w:t>
      </w:r>
      <w:r w:rsidR="003A59A8" w:rsidRPr="00EA37C4">
        <w:t xml:space="preserve"> with visibility into </w:t>
      </w:r>
      <w:r w:rsidR="00C3273A" w:rsidRPr="00EA37C4">
        <w:t xml:space="preserve">(performance, capacity, </w:t>
      </w:r>
      <w:r w:rsidR="00C3273A">
        <w:t xml:space="preserve">security, </w:t>
      </w:r>
      <w:r w:rsidR="00C3273A" w:rsidRPr="00EA37C4">
        <w:t xml:space="preserve">SLA’s etc.), </w:t>
      </w:r>
      <w:r w:rsidR="003A59A8" w:rsidRPr="00EA37C4">
        <w:t xml:space="preserve">as well as </w:t>
      </w:r>
      <w:r w:rsidR="008F4EBF">
        <w:t xml:space="preserve">work in partnership </w:t>
      </w:r>
      <w:r w:rsidR="003A59A8" w:rsidRPr="00EA37C4">
        <w:t xml:space="preserve">with the </w:t>
      </w:r>
      <w:r w:rsidR="00393930">
        <w:t>Commonwealth</w:t>
      </w:r>
      <w:r w:rsidR="003A59A8" w:rsidRPr="00EA37C4">
        <w:t xml:space="preserve"> as required to ensure seamless operations. In turn, the </w:t>
      </w:r>
      <w:r w:rsidR="003A59A8">
        <w:t>Commonwealth</w:t>
      </w:r>
      <w:r w:rsidR="003A59A8" w:rsidRPr="00EA37C4">
        <w:t>’s role will be to provide over</w:t>
      </w:r>
      <w:r w:rsidR="00C27808">
        <w:t xml:space="preserve">sight to ensure that the </w:t>
      </w:r>
      <w:r w:rsidR="00121FBC">
        <w:t>Offeror</w:t>
      </w:r>
      <w:r w:rsidR="003A59A8" w:rsidRPr="00EA37C4">
        <w:t xml:space="preserve"> is delivering agreed-upon services, ensure that business requirements are clearly communicated and satisfied, and provide timely feedback on contractor performance. </w:t>
      </w:r>
      <w:r w:rsidR="003A59A8">
        <w:t>Commonwealth</w:t>
      </w:r>
      <w:r w:rsidR="003A59A8" w:rsidRPr="00EA37C4">
        <w:t xml:space="preserve"> </w:t>
      </w:r>
      <w:r w:rsidR="00836A00">
        <w:t>a</w:t>
      </w:r>
      <w:r w:rsidR="00C27808">
        <w:t xml:space="preserve">gencies, OA/OIT and the </w:t>
      </w:r>
      <w:r w:rsidR="00121FBC">
        <w:t>Offeror</w:t>
      </w:r>
      <w:r w:rsidR="003A59A8" w:rsidRPr="00EA37C4">
        <w:t xml:space="preserve"> will </w:t>
      </w:r>
      <w:r w:rsidR="008F4EBF">
        <w:t>work together</w:t>
      </w:r>
      <w:r w:rsidR="008F4EBF" w:rsidRPr="00EA37C4">
        <w:t xml:space="preserve"> </w:t>
      </w:r>
      <w:r w:rsidR="003A59A8" w:rsidRPr="00EA37C4">
        <w:t xml:space="preserve">on IT planning, including service and capacity planning, strategic and tactical planning, and IT resource and budget planning. The </w:t>
      </w:r>
      <w:r w:rsidR="003A59A8">
        <w:t>Commonwealth</w:t>
      </w:r>
      <w:r w:rsidR="003A59A8" w:rsidRPr="00EA37C4">
        <w:t xml:space="preserve"> believes that this combination of industry knowledge, government oversight, and collaboration will result in successful partnership between the private sector and the </w:t>
      </w:r>
      <w:r w:rsidR="003A59A8">
        <w:t>Commonwealth</w:t>
      </w:r>
      <w:r w:rsidR="003A59A8" w:rsidRPr="00EA37C4">
        <w:t>.</w:t>
      </w:r>
    </w:p>
    <w:p w:rsidR="003A59A8" w:rsidRPr="00413733" w:rsidRDefault="003A59A8" w:rsidP="001B12F5">
      <w:r w:rsidRPr="00413733">
        <w:t xml:space="preserve">From the </w:t>
      </w:r>
      <w:r w:rsidR="00836A00">
        <w:t>a</w:t>
      </w:r>
      <w:r w:rsidR="00836A00" w:rsidRPr="00413733">
        <w:t xml:space="preserve">gency </w:t>
      </w:r>
      <w:r w:rsidRPr="00413733">
        <w:t xml:space="preserve">perspective, </w:t>
      </w:r>
      <w:r w:rsidR="00836A00">
        <w:t>d</w:t>
      </w:r>
      <w:r w:rsidR="00C02060">
        <w:t>atacenter</w:t>
      </w:r>
      <w:r w:rsidRPr="00413733">
        <w:t xml:space="preserve"> approach must provide a computing infrastructure that consists of reliable services delivered through inte</w:t>
      </w:r>
      <w:r>
        <w:t>grated data</w:t>
      </w:r>
      <w:r w:rsidRPr="00413733">
        <w:t>centers. Ap</w:t>
      </w:r>
      <w:r w:rsidR="00C27808">
        <w:t xml:space="preserve">plications hosted in the </w:t>
      </w:r>
      <w:r w:rsidR="00121FBC">
        <w:t>Offeror</w:t>
      </w:r>
      <w:r>
        <w:t>’</w:t>
      </w:r>
      <w:r w:rsidRPr="00413733">
        <w:t xml:space="preserve">s </w:t>
      </w:r>
      <w:r w:rsidRPr="00013C76">
        <w:t>datacenter</w:t>
      </w:r>
      <w:r w:rsidR="00836A00">
        <w:t>s</w:t>
      </w:r>
      <w:r w:rsidR="00C27808">
        <w:t xml:space="preserve"> must</w:t>
      </w:r>
      <w:r w:rsidRPr="00413733">
        <w:t xml:space="preserve"> meet Quality of Service (QoS) requirements as determined by </w:t>
      </w:r>
      <w:r w:rsidR="00836A00">
        <w:t xml:space="preserve">the </w:t>
      </w:r>
      <w:r>
        <w:t>Commonwealth</w:t>
      </w:r>
      <w:r w:rsidRPr="00413733">
        <w:t xml:space="preserve"> </w:t>
      </w:r>
      <w:r w:rsidR="00C76EF0">
        <w:t>agency application</w:t>
      </w:r>
      <w:r w:rsidR="00C76EF0" w:rsidRPr="00413733">
        <w:t xml:space="preserve"> </w:t>
      </w:r>
      <w:r w:rsidRPr="00413733">
        <w:t xml:space="preserve">owners.  The </w:t>
      </w:r>
      <w:r>
        <w:t>Commonwealth</w:t>
      </w:r>
      <w:r w:rsidRPr="00413733">
        <w:t xml:space="preserve"> will not own the physical infrastructure; instead they will avoid capital expenditure b</w:t>
      </w:r>
      <w:r w:rsidR="00C27808">
        <w:t xml:space="preserve">y acquiring services through </w:t>
      </w:r>
      <w:r w:rsidR="004C2EC4">
        <w:t xml:space="preserve">Capacity </w:t>
      </w:r>
      <w:r w:rsidR="004C2EC4">
        <w:lastRenderedPageBreak/>
        <w:t>on Demand</w:t>
      </w:r>
      <w:r w:rsidRPr="00413733">
        <w:t xml:space="preserve">. The </w:t>
      </w:r>
      <w:r>
        <w:t xml:space="preserve">Commonwealth </w:t>
      </w:r>
      <w:r w:rsidR="00836A00">
        <w:t>agencies</w:t>
      </w:r>
      <w:r w:rsidR="00836A00" w:rsidRPr="00413733">
        <w:t xml:space="preserve"> </w:t>
      </w:r>
      <w:r w:rsidRPr="00413733">
        <w:t>will consume resources as a service and pay only for</w:t>
      </w:r>
      <w:r w:rsidR="00836A00">
        <w:t xml:space="preserve"> those</w:t>
      </w:r>
      <w:r w:rsidRPr="00413733">
        <w:t xml:space="preserve"> resourc</w:t>
      </w:r>
      <w:r w:rsidR="00C27808">
        <w:t xml:space="preserve">es that they use.  </w:t>
      </w:r>
      <w:r w:rsidRPr="00413733">
        <w:t xml:space="preserve">The </w:t>
      </w:r>
      <w:r>
        <w:t>Commonwealth</w:t>
      </w:r>
      <w:r w:rsidR="00C27808">
        <w:t xml:space="preserve"> and </w:t>
      </w:r>
      <w:r w:rsidR="00121FBC">
        <w:t>Offeror</w:t>
      </w:r>
      <w:r w:rsidRPr="00413733">
        <w:t xml:space="preserve"> will engage in proactive oversight of datacenter operations. Success will depen</w:t>
      </w:r>
      <w:r w:rsidR="00C27808">
        <w:t xml:space="preserve">d on visibility into the </w:t>
      </w:r>
      <w:r w:rsidR="00121FBC">
        <w:t>Offeror</w:t>
      </w:r>
      <w:r w:rsidR="00C27808">
        <w:t>s</w:t>
      </w:r>
      <w:r w:rsidRPr="00413733">
        <w:t xml:space="preserve"> management practices and effective monitoring channels that include the following:</w:t>
      </w:r>
    </w:p>
    <w:p w:rsidR="003A59A8" w:rsidRPr="00413733" w:rsidRDefault="003A59A8" w:rsidP="004D28EC">
      <w:pPr>
        <w:pStyle w:val="BulletListMultiple"/>
        <w:numPr>
          <w:ilvl w:val="0"/>
          <w:numId w:val="3"/>
        </w:numPr>
        <w:spacing w:before="0" w:after="200" w:line="276" w:lineRule="auto"/>
        <w:contextualSpacing/>
        <w:jc w:val="both"/>
        <w:rPr>
          <w:szCs w:val="24"/>
        </w:rPr>
      </w:pPr>
      <w:r w:rsidRPr="00413733">
        <w:rPr>
          <w:szCs w:val="24"/>
        </w:rPr>
        <w:t>Program and project progress reports that track milestones, deliverables, risks, and financial data.</w:t>
      </w:r>
    </w:p>
    <w:p w:rsidR="003A59A8" w:rsidRPr="00413733" w:rsidRDefault="003A59A8" w:rsidP="004D28EC">
      <w:pPr>
        <w:pStyle w:val="BulletListMultiple"/>
        <w:numPr>
          <w:ilvl w:val="0"/>
          <w:numId w:val="3"/>
        </w:numPr>
        <w:spacing w:before="0" w:after="200" w:line="276" w:lineRule="auto"/>
        <w:contextualSpacing/>
        <w:jc w:val="both"/>
        <w:rPr>
          <w:szCs w:val="24"/>
        </w:rPr>
      </w:pPr>
      <w:r w:rsidRPr="00413733">
        <w:rPr>
          <w:szCs w:val="24"/>
        </w:rPr>
        <w:t>Scheduling and tracking of ticket-based tasks and incidents.</w:t>
      </w:r>
    </w:p>
    <w:p w:rsidR="003A59A8" w:rsidRPr="00413733" w:rsidRDefault="003A59A8" w:rsidP="004D28EC">
      <w:pPr>
        <w:pStyle w:val="BulletListMultiple"/>
        <w:numPr>
          <w:ilvl w:val="0"/>
          <w:numId w:val="3"/>
        </w:numPr>
        <w:spacing w:before="0" w:after="200" w:line="276" w:lineRule="auto"/>
        <w:contextualSpacing/>
        <w:jc w:val="both"/>
        <w:rPr>
          <w:szCs w:val="24"/>
        </w:rPr>
      </w:pPr>
      <w:r w:rsidRPr="00413733">
        <w:rPr>
          <w:szCs w:val="24"/>
        </w:rPr>
        <w:t>Operations dashboards with status and alerts based on real-time and historic data collected by instruments, agents, scanners, and logs that monitor the hosted applications, batch operations, network, security, and service performance measures.</w:t>
      </w:r>
    </w:p>
    <w:p w:rsidR="003A59A8" w:rsidRPr="00413733" w:rsidRDefault="003A59A8" w:rsidP="004D28EC">
      <w:pPr>
        <w:pStyle w:val="BulletListMultiple"/>
        <w:numPr>
          <w:ilvl w:val="0"/>
          <w:numId w:val="3"/>
        </w:numPr>
        <w:spacing w:before="0" w:after="200" w:line="276" w:lineRule="auto"/>
        <w:contextualSpacing/>
        <w:jc w:val="both"/>
        <w:rPr>
          <w:szCs w:val="24"/>
        </w:rPr>
      </w:pPr>
      <w:r w:rsidRPr="00413733">
        <w:rPr>
          <w:szCs w:val="24"/>
        </w:rPr>
        <w:t>Other configuration, monitoring and management status reports as needed.</w:t>
      </w:r>
    </w:p>
    <w:p w:rsidR="003A59A8" w:rsidRDefault="008F4EBF" w:rsidP="004D28EC">
      <w:pPr>
        <w:pStyle w:val="BulletListMultiple"/>
        <w:numPr>
          <w:ilvl w:val="0"/>
          <w:numId w:val="3"/>
        </w:numPr>
        <w:spacing w:before="0" w:after="200" w:line="276" w:lineRule="auto"/>
        <w:contextualSpacing/>
        <w:jc w:val="both"/>
        <w:rPr>
          <w:szCs w:val="24"/>
        </w:rPr>
      </w:pPr>
      <w:r>
        <w:rPr>
          <w:szCs w:val="24"/>
        </w:rPr>
        <w:t>Establishing an e</w:t>
      </w:r>
      <w:r w:rsidR="003A59A8" w:rsidRPr="00413733">
        <w:rPr>
          <w:szCs w:val="24"/>
        </w:rPr>
        <w:t xml:space="preserve">ffective </w:t>
      </w:r>
      <w:r>
        <w:rPr>
          <w:szCs w:val="24"/>
        </w:rPr>
        <w:t>partnership</w:t>
      </w:r>
      <w:r w:rsidR="003A59A8" w:rsidRPr="00413733">
        <w:rPr>
          <w:szCs w:val="24"/>
        </w:rPr>
        <w:t xml:space="preserve"> between </w:t>
      </w:r>
      <w:r w:rsidR="003A59A8">
        <w:rPr>
          <w:szCs w:val="24"/>
        </w:rPr>
        <w:t>Commonwealth</w:t>
      </w:r>
      <w:r w:rsidR="003A59A8" w:rsidRPr="00413733">
        <w:rPr>
          <w:szCs w:val="24"/>
        </w:rPr>
        <w:t xml:space="preserve"> business owners, </w:t>
      </w:r>
      <w:r w:rsidR="00836A00">
        <w:rPr>
          <w:szCs w:val="24"/>
        </w:rPr>
        <w:t>a</w:t>
      </w:r>
      <w:r w:rsidR="003A59A8" w:rsidRPr="00413733">
        <w:rPr>
          <w:szCs w:val="24"/>
        </w:rPr>
        <w:t>g</w:t>
      </w:r>
      <w:r w:rsidR="00C27808">
        <w:rPr>
          <w:szCs w:val="24"/>
        </w:rPr>
        <w:t xml:space="preserve">ency IT technical teams, </w:t>
      </w:r>
      <w:r w:rsidR="00121FBC">
        <w:rPr>
          <w:szCs w:val="24"/>
        </w:rPr>
        <w:t>Offeror</w:t>
      </w:r>
      <w:r w:rsidR="003A59A8" w:rsidRPr="00413733">
        <w:rPr>
          <w:szCs w:val="24"/>
        </w:rPr>
        <w:t xml:space="preserve"> management and technical teams necessary for the </w:t>
      </w:r>
      <w:r w:rsidR="003A59A8">
        <w:rPr>
          <w:szCs w:val="24"/>
        </w:rPr>
        <w:t>Commonwealth</w:t>
      </w:r>
      <w:r w:rsidR="003A59A8" w:rsidRPr="00413733">
        <w:rPr>
          <w:szCs w:val="24"/>
        </w:rPr>
        <w:t xml:space="preserve"> and its </w:t>
      </w:r>
      <w:r w:rsidR="00836A00">
        <w:rPr>
          <w:szCs w:val="24"/>
        </w:rPr>
        <w:t>a</w:t>
      </w:r>
      <w:r w:rsidR="003A59A8" w:rsidRPr="00413733">
        <w:rPr>
          <w:szCs w:val="24"/>
        </w:rPr>
        <w:t xml:space="preserve">gencies to achieve </w:t>
      </w:r>
      <w:r w:rsidR="00393930">
        <w:rPr>
          <w:szCs w:val="24"/>
        </w:rPr>
        <w:t>its</w:t>
      </w:r>
      <w:r w:rsidR="003A59A8" w:rsidRPr="00413733">
        <w:rPr>
          <w:szCs w:val="24"/>
        </w:rPr>
        <w:t xml:space="preserve"> respective mission goals and objectives.</w:t>
      </w:r>
    </w:p>
    <w:p w:rsidR="003A04A6" w:rsidRPr="002000E0" w:rsidRDefault="003A04A6" w:rsidP="003A04A6">
      <w:pPr>
        <w:pStyle w:val="Heading2"/>
      </w:pPr>
      <w:bookmarkStart w:id="7" w:name="_Toc320116329"/>
      <w:bookmarkStart w:id="8" w:name="_Toc324491080"/>
      <w:bookmarkStart w:id="9" w:name="_Toc325031664"/>
      <w:r w:rsidRPr="002000E0">
        <w:t>Service Level Agreements</w:t>
      </w:r>
      <w:bookmarkEnd w:id="7"/>
      <w:bookmarkEnd w:id="8"/>
      <w:bookmarkEnd w:id="9"/>
    </w:p>
    <w:p w:rsidR="003A04A6" w:rsidRDefault="003A04A6" w:rsidP="003A04A6">
      <w:r w:rsidRPr="002000E0">
        <w:t xml:space="preserve">The Commonwealth anticipates (prior to Contract award) negotiating with the </w:t>
      </w:r>
      <w:r w:rsidR="00121FBC">
        <w:t>Offeror</w:t>
      </w:r>
      <w:r w:rsidRPr="002000E0">
        <w:t xml:space="preserve"> individual service level agreements </w:t>
      </w:r>
      <w:r w:rsidR="00A5534D" w:rsidRPr="002000E0">
        <w:t xml:space="preserve">(SLA’s) </w:t>
      </w:r>
      <w:r w:rsidRPr="002000E0">
        <w:t xml:space="preserve">that establish minimum operating and availability metrics for all services provided in the Agreement. </w:t>
      </w:r>
      <w:r w:rsidR="005E312A">
        <w:t xml:space="preserve">The Offeror is expected to provide multiple service tiers and associated service levels within each service offered.  Commonwealth </w:t>
      </w:r>
      <w:r w:rsidR="00BA5EA5">
        <w:t xml:space="preserve">agencies </w:t>
      </w:r>
      <w:r w:rsidR="005E312A">
        <w:t xml:space="preserve">can then decide what service tier level is </w:t>
      </w:r>
      <w:r w:rsidR="00BA5EA5">
        <w:t>required for</w:t>
      </w:r>
      <w:r w:rsidR="005E312A">
        <w:t xml:space="preserve"> each application.  </w:t>
      </w:r>
      <w:r w:rsidR="00BB0607" w:rsidRPr="00094675">
        <w:t>All negotiated service level agreements will become attachments to the Agreement.</w:t>
      </w:r>
      <w:r w:rsidRPr="002000E0">
        <w:t xml:space="preserve"> All negotiated service levels will have negotiated </w:t>
      </w:r>
      <w:r w:rsidR="00A5534D">
        <w:t>credits</w:t>
      </w:r>
      <w:r w:rsidRPr="002000E0">
        <w:t>, remedies, and/or offsets for fail</w:t>
      </w:r>
      <w:r>
        <w:t>ure to meet the minimum metrics (see Section 5 for additional requirements and details).</w:t>
      </w:r>
    </w:p>
    <w:p w:rsidR="00DF4BF3" w:rsidRDefault="008041AA" w:rsidP="00DF4BF3">
      <w:pPr>
        <w:pStyle w:val="Heading2"/>
      </w:pPr>
      <w:bookmarkStart w:id="10" w:name="_Toc324491081"/>
      <w:bookmarkStart w:id="11" w:name="_Toc325031665"/>
      <w:r>
        <w:t>Compliance</w:t>
      </w:r>
      <w:r w:rsidR="00DF4BF3">
        <w:t xml:space="preserve"> with Regulations (Federal, State &amp; Local)</w:t>
      </w:r>
      <w:bookmarkEnd w:id="10"/>
      <w:bookmarkEnd w:id="11"/>
    </w:p>
    <w:p w:rsidR="00DF4BF3" w:rsidRPr="002000E0" w:rsidRDefault="00DF4BF3" w:rsidP="00DF4BF3">
      <w:r>
        <w:t xml:space="preserve">The Commonwealth and its </w:t>
      </w:r>
      <w:r w:rsidR="00BA5EA5">
        <w:t>a</w:t>
      </w:r>
      <w:r>
        <w:t xml:space="preserve">gencies are required to comply with </w:t>
      </w:r>
      <w:r w:rsidR="008041AA">
        <w:t>numerous</w:t>
      </w:r>
      <w:r>
        <w:t xml:space="preserve"> federal, state and local regulations.  The </w:t>
      </w:r>
      <w:r w:rsidR="00121FBC">
        <w:t>Offeror</w:t>
      </w:r>
      <w:r>
        <w:t xml:space="preserve"> </w:t>
      </w:r>
      <w:r w:rsidR="00B60E5B">
        <w:t>shall</w:t>
      </w:r>
      <w:r w:rsidR="008041AA">
        <w:t xml:space="preserve"> work with each agency to understand and adhere to regulations as they pertain to each individual agency.  A list of regulations is described in Section 5.  </w:t>
      </w:r>
      <w:r>
        <w:t xml:space="preserve"> </w:t>
      </w:r>
    </w:p>
    <w:p w:rsidR="002C3E9F" w:rsidRPr="0040328A" w:rsidRDefault="002C3E9F" w:rsidP="002C3E9F">
      <w:pPr>
        <w:pStyle w:val="Heading2"/>
      </w:pPr>
      <w:bookmarkStart w:id="12" w:name="_Toc319572963"/>
      <w:bookmarkStart w:id="13" w:name="_Toc320116337"/>
      <w:bookmarkStart w:id="14" w:name="_Toc324491082"/>
      <w:bookmarkStart w:id="15" w:name="_Toc325031666"/>
      <w:r w:rsidRPr="0040328A">
        <w:t xml:space="preserve">Guiding Principles in the Evaluation of </w:t>
      </w:r>
      <w:r w:rsidR="00BA5EA5">
        <w:t>Datacenter</w:t>
      </w:r>
      <w:r w:rsidRPr="0040328A">
        <w:t xml:space="preserve"> Proposals</w:t>
      </w:r>
      <w:bookmarkEnd w:id="12"/>
      <w:bookmarkEnd w:id="13"/>
      <w:bookmarkEnd w:id="14"/>
      <w:bookmarkEnd w:id="15"/>
    </w:p>
    <w:p w:rsidR="00A5534D" w:rsidRPr="00AE790B" w:rsidRDefault="00A5534D" w:rsidP="00A5534D">
      <w:r w:rsidRPr="00AE790B">
        <w:t xml:space="preserve">With its vision and objectives as the guide, the </w:t>
      </w:r>
      <w:r w:rsidR="00836A00">
        <w:t>Commonwealth</w:t>
      </w:r>
      <w:r w:rsidRPr="00AE790B">
        <w:t xml:space="preserve"> has given great care and deliberation to the development of a set of guiding principles by which all </w:t>
      </w:r>
      <w:r>
        <w:t>p</w:t>
      </w:r>
      <w:r w:rsidRPr="00AE790B">
        <w:t xml:space="preserve">roposals will be evaluated. The </w:t>
      </w:r>
      <w:r w:rsidR="00121FBC">
        <w:t>Offeror</w:t>
      </w:r>
      <w:r w:rsidRPr="00AE790B">
        <w:t xml:space="preserve">s should incorporate these principles into </w:t>
      </w:r>
      <w:r w:rsidR="00393930">
        <w:t>its</w:t>
      </w:r>
      <w:r w:rsidRPr="00AE790B">
        <w:t xml:space="preserve"> </w:t>
      </w:r>
      <w:r>
        <w:t>technical submittals</w:t>
      </w:r>
      <w:r w:rsidRPr="00AE790B">
        <w:t>. These principles include:</w:t>
      </w:r>
    </w:p>
    <w:p w:rsidR="002C3E9F" w:rsidRPr="00991219" w:rsidRDefault="002C3E9F" w:rsidP="002C3E9F">
      <w:pPr>
        <w:pStyle w:val="Heading3"/>
      </w:pPr>
      <w:bookmarkStart w:id="16" w:name="_Toc319572964"/>
      <w:bookmarkStart w:id="17" w:name="_Toc320116338"/>
      <w:bookmarkStart w:id="18" w:name="_Toc324491083"/>
      <w:bookmarkStart w:id="19" w:name="_Toc325031667"/>
      <w:r>
        <w:lastRenderedPageBreak/>
        <w:t>Cost Effectivene</w:t>
      </w:r>
      <w:r w:rsidRPr="00991219">
        <w:t>s</w:t>
      </w:r>
      <w:bookmarkEnd w:id="16"/>
      <w:r>
        <w:t>s</w:t>
      </w:r>
      <w:bookmarkEnd w:id="17"/>
      <w:bookmarkEnd w:id="18"/>
      <w:bookmarkEnd w:id="19"/>
    </w:p>
    <w:p w:rsidR="002C3E9F" w:rsidRPr="00452B9C" w:rsidRDefault="002C3E9F" w:rsidP="004D28EC">
      <w:pPr>
        <w:pStyle w:val="ListParagraph"/>
        <w:numPr>
          <w:ilvl w:val="0"/>
          <w:numId w:val="24"/>
        </w:numPr>
        <w:rPr>
          <w:rFonts w:eastAsia="Times New Roman"/>
        </w:rPr>
      </w:pPr>
      <w:r w:rsidRPr="00452B9C">
        <w:rPr>
          <w:rFonts w:eastAsia="Times New Roman"/>
        </w:rPr>
        <w:t xml:space="preserve">Cost effectiveness will be a major factor for decision making in the </w:t>
      </w:r>
      <w:r w:rsidR="00A5534D" w:rsidRPr="00452B9C">
        <w:rPr>
          <w:rFonts w:eastAsia="Times New Roman"/>
        </w:rPr>
        <w:t>acquisition and implementation process.</w:t>
      </w:r>
    </w:p>
    <w:p w:rsidR="002C3E9F" w:rsidRPr="00991219" w:rsidRDefault="002C3E9F" w:rsidP="002C3E9F">
      <w:pPr>
        <w:pStyle w:val="Heading3"/>
      </w:pPr>
      <w:r>
        <w:t xml:space="preserve"> </w:t>
      </w:r>
      <w:bookmarkStart w:id="20" w:name="_Toc319572965"/>
      <w:bookmarkStart w:id="21" w:name="_Toc320116339"/>
      <w:bookmarkStart w:id="22" w:name="_Toc324491084"/>
      <w:bookmarkStart w:id="23" w:name="_Toc325031668"/>
      <w:r w:rsidRPr="00991219">
        <w:t>Value</w:t>
      </w:r>
      <w:bookmarkEnd w:id="20"/>
      <w:bookmarkEnd w:id="21"/>
      <w:bookmarkEnd w:id="22"/>
      <w:bookmarkEnd w:id="23"/>
    </w:p>
    <w:p w:rsidR="002C3E9F" w:rsidRPr="00B0253A" w:rsidRDefault="007E5059" w:rsidP="004D28EC">
      <w:pPr>
        <w:pStyle w:val="ListParagraph"/>
        <w:numPr>
          <w:ilvl w:val="0"/>
          <w:numId w:val="24"/>
        </w:numPr>
        <w:rPr>
          <w:rFonts w:eastAsia="Times New Roman"/>
        </w:rPr>
      </w:pPr>
      <w:r>
        <w:rPr>
          <w:rFonts w:eastAsia="Times New Roman"/>
        </w:rPr>
        <w:t xml:space="preserve">The </w:t>
      </w:r>
      <w:r w:rsidR="00BA5EA5">
        <w:rPr>
          <w:rFonts w:eastAsia="Times New Roman"/>
        </w:rPr>
        <w:t>datac</w:t>
      </w:r>
      <w:r w:rsidR="00BA5EA5" w:rsidRPr="00B0253A">
        <w:rPr>
          <w:rFonts w:eastAsia="Times New Roman"/>
        </w:rPr>
        <w:t xml:space="preserve">enter </w:t>
      </w:r>
      <w:r w:rsidR="002C3E9F" w:rsidRPr="00B0253A">
        <w:rPr>
          <w:rFonts w:eastAsia="Times New Roman"/>
        </w:rPr>
        <w:t xml:space="preserve">approach should be designed to create and enhance value within the </w:t>
      </w:r>
      <w:r w:rsidR="00836A00">
        <w:rPr>
          <w:rFonts w:eastAsia="Times New Roman"/>
        </w:rPr>
        <w:t>Commonwealth</w:t>
      </w:r>
      <w:r w:rsidR="002C3E9F" w:rsidRPr="00B0253A">
        <w:rPr>
          <w:rFonts w:eastAsia="Times New Roman"/>
        </w:rPr>
        <w:t xml:space="preserve"> by bringing new computing technologies to bear.</w:t>
      </w:r>
    </w:p>
    <w:p w:rsidR="002C3E9F" w:rsidRPr="00991219" w:rsidRDefault="002C3E9F" w:rsidP="002C3E9F">
      <w:pPr>
        <w:pStyle w:val="Heading3"/>
      </w:pPr>
      <w:bookmarkStart w:id="24" w:name="_Toc319572967"/>
      <w:bookmarkStart w:id="25" w:name="_Toc320116341"/>
      <w:bookmarkStart w:id="26" w:name="_Toc324491085"/>
      <w:bookmarkStart w:id="27" w:name="_Toc325031669"/>
      <w:r w:rsidRPr="00991219">
        <w:t>Flexibility</w:t>
      </w:r>
      <w:bookmarkEnd w:id="24"/>
      <w:bookmarkEnd w:id="25"/>
      <w:bookmarkEnd w:id="26"/>
      <w:bookmarkEnd w:id="27"/>
    </w:p>
    <w:p w:rsidR="002C3E9F" w:rsidRPr="00452B9C" w:rsidRDefault="002C3E9F" w:rsidP="004D28EC">
      <w:pPr>
        <w:pStyle w:val="ListParagraph"/>
        <w:numPr>
          <w:ilvl w:val="0"/>
          <w:numId w:val="24"/>
        </w:numPr>
      </w:pPr>
      <w:r w:rsidRPr="00452B9C">
        <w:t>The services provided must be available in scalable quantity and exhibit an economy of scale.</w:t>
      </w:r>
    </w:p>
    <w:p w:rsidR="002C3E9F" w:rsidRPr="00452B9C" w:rsidRDefault="007E5059" w:rsidP="004D28EC">
      <w:pPr>
        <w:pStyle w:val="ListParagraph"/>
        <w:numPr>
          <w:ilvl w:val="0"/>
          <w:numId w:val="24"/>
        </w:numPr>
      </w:pPr>
      <w:r>
        <w:t>Datac</w:t>
      </w:r>
      <w:r w:rsidR="002C3E9F" w:rsidRPr="00452B9C">
        <w:t xml:space="preserve">enter services must exhibit the ability to adopt new technologies, new applications, new regulations, and new configurations such as cloud computing and other on-demand services without major </w:t>
      </w:r>
      <w:r w:rsidR="002C3E9F">
        <w:t xml:space="preserve">impacts to </w:t>
      </w:r>
      <w:r w:rsidR="005A77A6">
        <w:t>a</w:t>
      </w:r>
      <w:r w:rsidR="002C3E9F">
        <w:t>gency business applications and services.</w:t>
      </w:r>
    </w:p>
    <w:p w:rsidR="002C3E9F" w:rsidRPr="00452B9C" w:rsidRDefault="002C3E9F" w:rsidP="004D28EC">
      <w:pPr>
        <w:pStyle w:val="ListParagraph"/>
        <w:numPr>
          <w:ilvl w:val="0"/>
          <w:numId w:val="24"/>
        </w:numPr>
      </w:pPr>
      <w:r w:rsidRPr="00452B9C">
        <w:t>Flexibility must be achieved while remaining mindful of the need to protect existing investments, such as those in system management systems.</w:t>
      </w:r>
    </w:p>
    <w:p w:rsidR="002C3E9F" w:rsidRPr="00452B9C" w:rsidRDefault="002C3E9F" w:rsidP="004D28EC">
      <w:pPr>
        <w:pStyle w:val="ListParagraph"/>
        <w:numPr>
          <w:ilvl w:val="0"/>
          <w:numId w:val="24"/>
        </w:numPr>
      </w:pPr>
      <w:r w:rsidRPr="00452B9C">
        <w:t>New addition</w:t>
      </w:r>
      <w:r w:rsidR="007E5059">
        <w:t>s, deletions, or changes to data</w:t>
      </w:r>
      <w:r w:rsidRPr="00452B9C">
        <w:t>center components, interfaces, or configurations must be tested in an environment comparable to where they will be operated, and tests must be fully documented before implementation.</w:t>
      </w:r>
    </w:p>
    <w:p w:rsidR="002C3E9F" w:rsidRPr="00991219" w:rsidRDefault="002C3E9F" w:rsidP="002C3E9F">
      <w:pPr>
        <w:pStyle w:val="Heading3"/>
      </w:pPr>
      <w:bookmarkStart w:id="28" w:name="_Toc319572969"/>
      <w:bookmarkStart w:id="29" w:name="_Toc320116343"/>
      <w:bookmarkStart w:id="30" w:name="_Toc324491086"/>
      <w:bookmarkStart w:id="31" w:name="_Toc325031670"/>
      <w:r w:rsidRPr="00991219">
        <w:t>Performance</w:t>
      </w:r>
      <w:bookmarkEnd w:id="28"/>
      <w:bookmarkEnd w:id="29"/>
      <w:bookmarkEnd w:id="30"/>
      <w:bookmarkEnd w:id="31"/>
    </w:p>
    <w:p w:rsidR="002C3E9F" w:rsidRPr="005F0369" w:rsidRDefault="002C3E9F" w:rsidP="004D28EC">
      <w:pPr>
        <w:pStyle w:val="ListParagraph"/>
        <w:numPr>
          <w:ilvl w:val="0"/>
          <w:numId w:val="24"/>
        </w:numPr>
      </w:pPr>
      <w:r w:rsidRPr="005F0369">
        <w:t xml:space="preserve">High levels of reliability must be assured for each component in the </w:t>
      </w:r>
      <w:r w:rsidR="00BA5EA5">
        <w:t>datacenter</w:t>
      </w:r>
      <w:r w:rsidRPr="005F0369">
        <w:t xml:space="preserve">s.  Performance monitors </w:t>
      </w:r>
      <w:r w:rsidR="007E5059">
        <w:t>must be utilized to ensure data</w:t>
      </w:r>
      <w:r w:rsidRPr="005F0369">
        <w:t xml:space="preserve">center performance is maintained </w:t>
      </w:r>
      <w:r w:rsidR="00BA006F">
        <w:t xml:space="preserve">at </w:t>
      </w:r>
      <w:r w:rsidRPr="005F0369">
        <w:t>an acceptable level as per the contract.</w:t>
      </w:r>
    </w:p>
    <w:p w:rsidR="002C3E9F" w:rsidRPr="00991219" w:rsidRDefault="002C3E9F" w:rsidP="002C3E9F">
      <w:pPr>
        <w:pStyle w:val="Heading3"/>
      </w:pPr>
      <w:bookmarkStart w:id="32" w:name="_Toc319572970"/>
      <w:bookmarkStart w:id="33" w:name="_Toc320116344"/>
      <w:bookmarkStart w:id="34" w:name="_Toc324491087"/>
      <w:bookmarkStart w:id="35" w:name="_Toc325031671"/>
      <w:r w:rsidRPr="00991219">
        <w:t>Integration and Convergence</w:t>
      </w:r>
      <w:bookmarkEnd w:id="32"/>
      <w:bookmarkEnd w:id="33"/>
      <w:bookmarkEnd w:id="34"/>
      <w:bookmarkEnd w:id="35"/>
    </w:p>
    <w:p w:rsidR="002C3E9F" w:rsidRPr="005F0369" w:rsidRDefault="007E5059" w:rsidP="00305E8B">
      <w:pPr>
        <w:pStyle w:val="ListParagraph"/>
        <w:numPr>
          <w:ilvl w:val="0"/>
          <w:numId w:val="24"/>
        </w:numPr>
      </w:pPr>
      <w:r>
        <w:t xml:space="preserve">The </w:t>
      </w:r>
      <w:r w:rsidR="00BA5EA5">
        <w:t>d</w:t>
      </w:r>
      <w:r>
        <w:t>atac</w:t>
      </w:r>
      <w:r w:rsidR="002C3E9F" w:rsidRPr="005F0369">
        <w:t xml:space="preserve">enter architecture must appear as a seamless service provisioning vehicle regardless of whether applications require mainframe, mid-range, </w:t>
      </w:r>
      <w:r w:rsidR="00305E8B" w:rsidRPr="00305E8B">
        <w:t>x86 architecture</w:t>
      </w:r>
      <w:r w:rsidR="00AC7A86" w:rsidRPr="005F0369">
        <w:t xml:space="preserve">, </w:t>
      </w:r>
      <w:r w:rsidR="002C3E9F" w:rsidRPr="005F0369">
        <w:t>or a combination of these.</w:t>
      </w:r>
    </w:p>
    <w:p w:rsidR="002C3E9F" w:rsidRPr="005F0369" w:rsidRDefault="002C3E9F" w:rsidP="004D28EC">
      <w:pPr>
        <w:pStyle w:val="ListParagraph"/>
        <w:numPr>
          <w:ilvl w:val="0"/>
          <w:numId w:val="24"/>
        </w:numPr>
      </w:pPr>
      <w:r w:rsidRPr="005F0369">
        <w:t>System management tools must provide the Commonwealth with a view of the computing systems as a single entity regardless of technology, location, or application.</w:t>
      </w:r>
    </w:p>
    <w:p w:rsidR="002C3E9F" w:rsidRPr="005F0369" w:rsidRDefault="007E5059" w:rsidP="004D28EC">
      <w:pPr>
        <w:pStyle w:val="ListParagraph"/>
        <w:numPr>
          <w:ilvl w:val="0"/>
          <w:numId w:val="24"/>
        </w:numPr>
      </w:pPr>
      <w:r>
        <w:t>Datac</w:t>
      </w:r>
      <w:r w:rsidR="002C3E9F" w:rsidRPr="005F0369">
        <w:t>enter components and interfaces will adhere to national and international standards.</w:t>
      </w:r>
    </w:p>
    <w:p w:rsidR="006D5D64" w:rsidRPr="005F0369" w:rsidRDefault="002C3E9F" w:rsidP="006D5D64">
      <w:pPr>
        <w:pStyle w:val="ListParagraph"/>
        <w:numPr>
          <w:ilvl w:val="0"/>
          <w:numId w:val="24"/>
        </w:numPr>
      </w:pPr>
      <w:r w:rsidRPr="005F0369">
        <w:t xml:space="preserve">The provision of services will be technology </w:t>
      </w:r>
      <w:r w:rsidR="004C2EC4">
        <w:t>agnostic</w:t>
      </w:r>
      <w:r w:rsidRPr="005F0369">
        <w:t>.</w:t>
      </w:r>
      <w:r w:rsidR="006D5D64" w:rsidRPr="006D5D64">
        <w:rPr>
          <w:highlight w:val="yellow"/>
        </w:rPr>
        <w:t xml:space="preserve"> </w:t>
      </w:r>
    </w:p>
    <w:p w:rsidR="002C3E9F" w:rsidRPr="00991219" w:rsidRDefault="002C3E9F" w:rsidP="002C3E9F">
      <w:pPr>
        <w:pStyle w:val="Heading3"/>
      </w:pPr>
      <w:bookmarkStart w:id="36" w:name="_Toc319572971"/>
      <w:bookmarkStart w:id="37" w:name="_Toc320116345"/>
      <w:bookmarkStart w:id="38" w:name="_Toc324491088"/>
      <w:bookmarkStart w:id="39" w:name="_Toc325031672"/>
      <w:r w:rsidRPr="00991219">
        <w:lastRenderedPageBreak/>
        <w:t>Management</w:t>
      </w:r>
      <w:bookmarkEnd w:id="36"/>
      <w:bookmarkEnd w:id="37"/>
      <w:bookmarkEnd w:id="38"/>
      <w:bookmarkEnd w:id="39"/>
    </w:p>
    <w:p w:rsidR="002C3E9F" w:rsidRPr="005F0369" w:rsidRDefault="002C3E9F" w:rsidP="004D28EC">
      <w:pPr>
        <w:pStyle w:val="ListParagraph"/>
        <w:numPr>
          <w:ilvl w:val="0"/>
          <w:numId w:val="25"/>
        </w:numPr>
      </w:pPr>
      <w:r w:rsidRPr="005F0369">
        <w:t xml:space="preserve">Full-featured management services and reporting must be provided to the Commonwealth at the </w:t>
      </w:r>
      <w:r w:rsidR="00C60C30">
        <w:t>a</w:t>
      </w:r>
      <w:r>
        <w:t>gency</w:t>
      </w:r>
      <w:r w:rsidRPr="005F0369">
        <w:t xml:space="preserve"> level as well as at the central administrative level.</w:t>
      </w:r>
    </w:p>
    <w:p w:rsidR="002C3E9F" w:rsidRPr="005F0369" w:rsidRDefault="002C3E9F" w:rsidP="004D28EC">
      <w:pPr>
        <w:pStyle w:val="ListParagraph"/>
        <w:numPr>
          <w:ilvl w:val="0"/>
          <w:numId w:val="25"/>
        </w:numPr>
      </w:pPr>
      <w:r w:rsidRPr="005F0369">
        <w:t>There will be a sin</w:t>
      </w:r>
      <w:r w:rsidR="00A5534D">
        <w:t>gle point of contact between</w:t>
      </w:r>
      <w:r w:rsidRPr="005F0369">
        <w:t xml:space="preserve"> </w:t>
      </w:r>
      <w:r w:rsidR="00A5534D" w:rsidRPr="005F0369">
        <w:t xml:space="preserve">the Commonwealth </w:t>
      </w:r>
      <w:r>
        <w:t>and the Offeror</w:t>
      </w:r>
      <w:r w:rsidRPr="005F0369">
        <w:t>.</w:t>
      </w:r>
    </w:p>
    <w:p w:rsidR="002C3E9F" w:rsidRPr="005F0369" w:rsidRDefault="002C3E9F" w:rsidP="004D28EC">
      <w:pPr>
        <w:pStyle w:val="ListParagraph"/>
        <w:numPr>
          <w:ilvl w:val="0"/>
          <w:numId w:val="25"/>
        </w:numPr>
      </w:pPr>
      <w:r w:rsidRPr="005F0369">
        <w:t>The computing architecture must be self-documenting. Information about the services provided to the Commonwealth, including design, structure, components, costs, operation and management, will be accessible on line to all designated Commonwealth users.</w:t>
      </w:r>
    </w:p>
    <w:p w:rsidR="002C3E9F" w:rsidRPr="00B73AEE" w:rsidRDefault="002C3E9F" w:rsidP="004D28EC">
      <w:pPr>
        <w:pStyle w:val="ListParagraph"/>
        <w:numPr>
          <w:ilvl w:val="0"/>
          <w:numId w:val="25"/>
        </w:numPr>
      </w:pPr>
      <w:r w:rsidRPr="00B73AEE">
        <w:t>The Commonwealth will retain ownership of and access to all information relating to the design, operation, cost, and other aspects of its services.</w:t>
      </w:r>
    </w:p>
    <w:p w:rsidR="002C3E9F" w:rsidRPr="00B73AEE" w:rsidRDefault="002C3E9F" w:rsidP="004D28EC">
      <w:pPr>
        <w:pStyle w:val="ListParagraph"/>
        <w:numPr>
          <w:ilvl w:val="0"/>
          <w:numId w:val="25"/>
        </w:numPr>
      </w:pPr>
      <w:r w:rsidRPr="00B73AEE">
        <w:t>The Commonwealth will have access to any additional information necessary to make informed decisions about its services.</w:t>
      </w:r>
    </w:p>
    <w:p w:rsidR="002C3E9F" w:rsidRPr="00E34DC0" w:rsidRDefault="002C3E9F" w:rsidP="004D28EC">
      <w:pPr>
        <w:pStyle w:val="ListParagraph"/>
        <w:numPr>
          <w:ilvl w:val="0"/>
          <w:numId w:val="25"/>
        </w:numPr>
      </w:pPr>
      <w:r w:rsidRPr="00B73AEE">
        <w:t xml:space="preserve">The </w:t>
      </w:r>
      <w:r w:rsidR="00393930">
        <w:t>Commonwealth</w:t>
      </w:r>
      <w:r w:rsidRPr="00B73AEE">
        <w:t xml:space="preserve"> will have access to technical subject matter experts to assist with on-going operational and system development </w:t>
      </w:r>
      <w:r w:rsidR="00AC7A86" w:rsidRPr="00B73AEE">
        <w:t>issues</w:t>
      </w:r>
      <w:r w:rsidRPr="00B73AEE">
        <w:t>.</w:t>
      </w:r>
    </w:p>
    <w:p w:rsidR="002C3E9F" w:rsidRPr="00991219" w:rsidRDefault="002C3E9F" w:rsidP="002C3E9F">
      <w:pPr>
        <w:pStyle w:val="Heading3"/>
      </w:pPr>
      <w:bookmarkStart w:id="40" w:name="_Toc319572972"/>
      <w:bookmarkStart w:id="41" w:name="_Toc320116346"/>
      <w:bookmarkStart w:id="42" w:name="_Toc324491089"/>
      <w:bookmarkStart w:id="43" w:name="_Toc325031673"/>
      <w:r w:rsidRPr="00991219">
        <w:t>Security</w:t>
      </w:r>
      <w:bookmarkEnd w:id="40"/>
      <w:bookmarkEnd w:id="41"/>
      <w:bookmarkEnd w:id="42"/>
      <w:bookmarkEnd w:id="43"/>
      <w:r w:rsidR="00F40F34">
        <w:t xml:space="preserve"> </w:t>
      </w:r>
    </w:p>
    <w:p w:rsidR="002C3E9F" w:rsidRPr="00E34DC0" w:rsidRDefault="007E5059" w:rsidP="004D28EC">
      <w:pPr>
        <w:pStyle w:val="ListParagraph"/>
        <w:numPr>
          <w:ilvl w:val="0"/>
          <w:numId w:val="25"/>
        </w:numPr>
      </w:pPr>
      <w:r>
        <w:t xml:space="preserve">The </w:t>
      </w:r>
      <w:r w:rsidR="00BA5EA5">
        <w:t>datac</w:t>
      </w:r>
      <w:r w:rsidR="00BA5EA5" w:rsidRPr="00E34DC0">
        <w:t xml:space="preserve">enter </w:t>
      </w:r>
      <w:r w:rsidR="002C3E9F" w:rsidRPr="00E34DC0">
        <w:t>infrastructure must provide levels of security that are appropriate for the applications but do not interfere with end-user work, do not require excessive management, and are transparent to the user.</w:t>
      </w:r>
    </w:p>
    <w:p w:rsidR="002C3E9F" w:rsidRPr="00A14D8D" w:rsidRDefault="007E5059" w:rsidP="004D28EC">
      <w:pPr>
        <w:pStyle w:val="ListParagraph"/>
        <w:numPr>
          <w:ilvl w:val="0"/>
          <w:numId w:val="25"/>
        </w:numPr>
      </w:pPr>
      <w:r>
        <w:t xml:space="preserve">The </w:t>
      </w:r>
      <w:r w:rsidR="00BA5EA5">
        <w:t>d</w:t>
      </w:r>
      <w:r>
        <w:t>atac</w:t>
      </w:r>
      <w:r w:rsidR="002C3E9F" w:rsidRPr="00A14D8D">
        <w:t xml:space="preserve">enter infrastructure will be compliant with </w:t>
      </w:r>
      <w:r w:rsidR="00A5534D" w:rsidRPr="00A14D8D">
        <w:t xml:space="preserve">all </w:t>
      </w:r>
      <w:r w:rsidR="002C3E9F" w:rsidRPr="00A14D8D">
        <w:t>Commonwealth statutes, regulations, policies, etc., regarding security, privacy, and other access related concerns.</w:t>
      </w:r>
    </w:p>
    <w:p w:rsidR="00AC7A86" w:rsidRPr="00991219" w:rsidRDefault="00AC7A86" w:rsidP="00AC7A86">
      <w:pPr>
        <w:pStyle w:val="Heading3"/>
      </w:pPr>
      <w:bookmarkStart w:id="44" w:name="_Toc319572973"/>
      <w:bookmarkStart w:id="45" w:name="_Toc320116347"/>
      <w:bookmarkStart w:id="46" w:name="_Toc324491090"/>
      <w:bookmarkStart w:id="47" w:name="_Toc325031674"/>
      <w:r w:rsidRPr="00991219">
        <w:t>Transition Management</w:t>
      </w:r>
      <w:bookmarkEnd w:id="44"/>
      <w:bookmarkEnd w:id="45"/>
      <w:bookmarkEnd w:id="46"/>
      <w:bookmarkEnd w:id="47"/>
    </w:p>
    <w:p w:rsidR="002C3E9F" w:rsidRPr="00E34DC0" w:rsidRDefault="002C3E9F" w:rsidP="004D28EC">
      <w:pPr>
        <w:pStyle w:val="ListParagraph"/>
        <w:numPr>
          <w:ilvl w:val="0"/>
          <w:numId w:val="27"/>
        </w:numPr>
      </w:pPr>
      <w:r w:rsidRPr="00E34DC0">
        <w:t>Migration to new services must minimize disruption.</w:t>
      </w:r>
    </w:p>
    <w:p w:rsidR="002C3E9F" w:rsidRPr="00E34DC0" w:rsidRDefault="002C3E9F" w:rsidP="004D28EC">
      <w:pPr>
        <w:pStyle w:val="ListParagraph"/>
        <w:numPr>
          <w:ilvl w:val="0"/>
          <w:numId w:val="27"/>
        </w:numPr>
      </w:pPr>
      <w:r w:rsidRPr="00E34DC0">
        <w:t>Migration to new services must minimize risk.</w:t>
      </w:r>
    </w:p>
    <w:p w:rsidR="00305E8B" w:rsidRPr="00305E8B" w:rsidRDefault="002C3E9F" w:rsidP="00305E8B">
      <w:pPr>
        <w:pStyle w:val="ListParagraph"/>
        <w:numPr>
          <w:ilvl w:val="0"/>
          <w:numId w:val="27"/>
        </w:numPr>
      </w:pPr>
      <w:r w:rsidRPr="00E34DC0">
        <w:t>Migration to new services must be accomplished within a reasonable timeframe.</w:t>
      </w:r>
      <w:r w:rsidR="00305E8B">
        <w:t xml:space="preserve"> </w:t>
      </w:r>
      <w:r w:rsidR="00724832">
        <w:t xml:space="preserve">The majority of the </w:t>
      </w:r>
      <w:r w:rsidR="00305E8B" w:rsidRPr="00305E8B">
        <w:t xml:space="preserve">critical systems </w:t>
      </w:r>
      <w:r w:rsidR="004E662B">
        <w:t>must</w:t>
      </w:r>
      <w:r w:rsidR="00305E8B" w:rsidRPr="00305E8B">
        <w:t xml:space="preserve"> be migrated prior to December 2014.</w:t>
      </w:r>
    </w:p>
    <w:p w:rsidR="002C3E9F" w:rsidRPr="00E34DC0" w:rsidRDefault="002C3E9F" w:rsidP="00903291">
      <w:pPr>
        <w:pStyle w:val="ListParagraph"/>
        <w:ind w:left="1440"/>
      </w:pPr>
    </w:p>
    <w:p w:rsidR="002C3E9F" w:rsidRPr="00991219" w:rsidRDefault="002C3E9F" w:rsidP="002C3E9F">
      <w:pPr>
        <w:pStyle w:val="Heading3"/>
      </w:pPr>
      <w:bookmarkStart w:id="48" w:name="_Toc319572974"/>
      <w:bookmarkStart w:id="49" w:name="_Toc320116348"/>
      <w:bookmarkStart w:id="50" w:name="_Toc324491091"/>
      <w:bookmarkStart w:id="51" w:name="_Toc325031675"/>
      <w:r w:rsidRPr="00991219">
        <w:t>Measurability</w:t>
      </w:r>
      <w:bookmarkEnd w:id="48"/>
      <w:bookmarkEnd w:id="49"/>
      <w:bookmarkEnd w:id="50"/>
      <w:bookmarkEnd w:id="51"/>
    </w:p>
    <w:p w:rsidR="00240AB5" w:rsidRPr="00C75B5C" w:rsidRDefault="002C3E9F" w:rsidP="001A5609">
      <w:pPr>
        <w:pStyle w:val="ListParagraph"/>
        <w:numPr>
          <w:ilvl w:val="0"/>
          <w:numId w:val="26"/>
        </w:numPr>
      </w:pPr>
      <w:r w:rsidRPr="00E34DC0">
        <w:t xml:space="preserve">Proposed specifications, features, performance, quality of service, and other aspects of the computing infrastructure must be accompanied by appropriate metrics and methodologies for measuring </w:t>
      </w:r>
      <w:r w:rsidR="00393930">
        <w:t>its</w:t>
      </w:r>
      <w:r w:rsidRPr="00E34DC0">
        <w:t xml:space="preserve"> effectiveness at the design, implementation, and operational phases</w:t>
      </w:r>
      <w:r w:rsidRPr="00E34DC0">
        <w:rPr>
          <w:b/>
          <w:bCs/>
        </w:rPr>
        <w:t>.</w:t>
      </w:r>
      <w:bookmarkStart w:id="52" w:name="_Toc319555425"/>
      <w:bookmarkStart w:id="53" w:name="_Toc320116325"/>
    </w:p>
    <w:p w:rsidR="003A59A8" w:rsidRDefault="003A59A8" w:rsidP="001B12F5">
      <w:pPr>
        <w:pStyle w:val="Heading2"/>
      </w:pPr>
      <w:bookmarkStart w:id="54" w:name="_Toc324491092"/>
      <w:bookmarkStart w:id="55" w:name="_Toc325031676"/>
      <w:r>
        <w:lastRenderedPageBreak/>
        <w:t>Target Solution Requirements Overview</w:t>
      </w:r>
      <w:bookmarkEnd w:id="52"/>
      <w:bookmarkEnd w:id="53"/>
      <w:bookmarkEnd w:id="54"/>
      <w:bookmarkEnd w:id="55"/>
      <w:r w:rsidRPr="009D3073">
        <w:t xml:space="preserve"> </w:t>
      </w:r>
    </w:p>
    <w:p w:rsidR="003A59A8" w:rsidRDefault="003A59A8" w:rsidP="001B12F5">
      <w:r w:rsidRPr="003458EE">
        <w:t xml:space="preserve">A key </w:t>
      </w:r>
      <w:r>
        <w:t>outcome of the</w:t>
      </w:r>
      <w:r w:rsidRPr="003458EE">
        <w:t xml:space="preserve"> Commonwealth </w:t>
      </w:r>
      <w:r w:rsidR="00BA5EA5">
        <w:t>d</w:t>
      </w:r>
      <w:r w:rsidRPr="003458EE">
        <w:t xml:space="preserve">atacenter </w:t>
      </w:r>
      <w:r w:rsidR="00BA5EA5">
        <w:t>s</w:t>
      </w:r>
      <w:r w:rsidRPr="003458EE">
        <w:t xml:space="preserve">trategy is to </w:t>
      </w:r>
      <w:r>
        <w:t>transition</w:t>
      </w:r>
      <w:r w:rsidRPr="003458EE">
        <w:t xml:space="preserve"> from </w:t>
      </w:r>
      <w:r>
        <w:t xml:space="preserve">the </w:t>
      </w:r>
      <w:r w:rsidRPr="003458EE">
        <w:t xml:space="preserve">current individually managed datacenters with different levels of service to </w:t>
      </w:r>
      <w:r>
        <w:t>enterprise</w:t>
      </w:r>
      <w:r w:rsidRPr="003458EE">
        <w:t xml:space="preserve"> level datacenter architecture with a common set of services.  </w:t>
      </w:r>
      <w:r>
        <w:t>To facilitate this request for services, the Commonwealth has structured the solution requirements in three areas.</w:t>
      </w:r>
    </w:p>
    <w:p w:rsidR="003A59A8" w:rsidRDefault="003A59A8" w:rsidP="004D28EC">
      <w:pPr>
        <w:pStyle w:val="ListParagraph"/>
        <w:numPr>
          <w:ilvl w:val="0"/>
          <w:numId w:val="21"/>
        </w:numPr>
      </w:pPr>
      <w:r>
        <w:t>Target Datacenter 2+ Architecture</w:t>
      </w:r>
    </w:p>
    <w:p w:rsidR="003A59A8" w:rsidRDefault="003A59A8" w:rsidP="004D28EC">
      <w:pPr>
        <w:pStyle w:val="ListParagraph"/>
        <w:numPr>
          <w:ilvl w:val="0"/>
          <w:numId w:val="21"/>
        </w:numPr>
      </w:pPr>
      <w:r>
        <w:t>Common Services Portfolio</w:t>
      </w:r>
    </w:p>
    <w:p w:rsidR="003A59A8" w:rsidRDefault="003A59A8" w:rsidP="004D28EC">
      <w:pPr>
        <w:pStyle w:val="ListParagraph"/>
        <w:numPr>
          <w:ilvl w:val="0"/>
          <w:numId w:val="21"/>
        </w:numPr>
      </w:pPr>
      <w:r>
        <w:t>Transition Services</w:t>
      </w:r>
    </w:p>
    <w:p w:rsidR="003A59A8" w:rsidRPr="002D0E68" w:rsidRDefault="003A59A8" w:rsidP="001B12F5">
      <w:pPr>
        <w:pStyle w:val="Heading3"/>
      </w:pPr>
      <w:bookmarkStart w:id="56" w:name="_Toc320116326"/>
      <w:bookmarkStart w:id="57" w:name="_Toc324491093"/>
      <w:bookmarkStart w:id="58" w:name="_Toc325031677"/>
      <w:r w:rsidRPr="002D0E68">
        <w:t>Target Datacenter 2+ Architecture</w:t>
      </w:r>
      <w:bookmarkEnd w:id="56"/>
      <w:bookmarkEnd w:id="57"/>
      <w:bookmarkEnd w:id="58"/>
    </w:p>
    <w:p w:rsidR="003A59A8" w:rsidRDefault="003A59A8" w:rsidP="001B12F5">
      <w:r w:rsidRPr="003458EE">
        <w:t>The target architecture would leverage a minimum of two geographically separated datacenters that would allow for enhanced disaster recovery capabilities as well as leverage excess capacity (virtual capacity on demand).</w:t>
      </w:r>
      <w:r w:rsidR="00605F73">
        <w:t xml:space="preserve">  The architecture will include support for multiple computing platforms includ</w:t>
      </w:r>
      <w:r w:rsidR="00BA5EA5">
        <w:t>ing</w:t>
      </w:r>
      <w:r w:rsidR="00605F73">
        <w:t xml:space="preserve"> but not limited to x86 (physical and virtual), midrange, mainframes, and storage systems.</w:t>
      </w:r>
    </w:p>
    <w:p w:rsidR="003A59A8" w:rsidRDefault="003A59A8" w:rsidP="001B12F5">
      <w:r w:rsidRPr="00C83A90">
        <w:rPr>
          <w:noProof/>
        </w:rPr>
        <w:drawing>
          <wp:inline distT="0" distB="0" distL="0" distR="0">
            <wp:extent cx="5331589" cy="2432650"/>
            <wp:effectExtent l="0" t="0" r="0" b="635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7881" cy="2435521"/>
                    </a:xfrm>
                    <a:prstGeom prst="rect">
                      <a:avLst/>
                    </a:prstGeom>
                    <a:noFill/>
                  </pic:spPr>
                </pic:pic>
              </a:graphicData>
            </a:graphic>
          </wp:inline>
        </w:drawing>
      </w:r>
    </w:p>
    <w:p w:rsidR="003A59A8" w:rsidRDefault="003A59A8" w:rsidP="001B12F5">
      <w:r>
        <w:t>The two plus (2+) datacenter architecture will be required to include secure redundant network connections to the Commonwealth’s network</w:t>
      </w:r>
      <w:r w:rsidR="004C1FB0">
        <w:t xml:space="preserve"> and the </w:t>
      </w:r>
      <w:r w:rsidR="00C3273A">
        <w:t>Internet</w:t>
      </w:r>
      <w:r>
        <w:t xml:space="preserve">.   The </w:t>
      </w:r>
      <w:r w:rsidR="00121FBC">
        <w:t>Offeror</w:t>
      </w:r>
      <w:r>
        <w:t xml:space="preserve"> is expected to</w:t>
      </w:r>
      <w:r w:rsidRPr="00F452C2">
        <w:t xml:space="preserve"> implement a </w:t>
      </w:r>
      <w:r w:rsidR="00A45504">
        <w:t>multi</w:t>
      </w:r>
      <w:r w:rsidR="00A45504" w:rsidRPr="00F452C2">
        <w:t xml:space="preserve"> </w:t>
      </w:r>
      <w:r w:rsidR="00BA5EA5">
        <w:t>datacenter</w:t>
      </w:r>
      <w:r w:rsidRPr="00F452C2">
        <w:t xml:space="preserve"> recovery solution</w:t>
      </w:r>
      <w:r>
        <w:t xml:space="preserve"> </w:t>
      </w:r>
      <w:r w:rsidRPr="00F452C2">
        <w:t>to limit impact of any disru</w:t>
      </w:r>
      <w:r>
        <w:t>ptive event at either location</w:t>
      </w:r>
      <w:r w:rsidR="0038221A">
        <w:t xml:space="preserve">.  This requirement is targeted </w:t>
      </w:r>
      <w:r>
        <w:t xml:space="preserve">for all systems that are currently covered by a </w:t>
      </w:r>
      <w:r w:rsidR="00FD5D59">
        <w:t>DR solution</w:t>
      </w:r>
      <w:r w:rsidR="0038221A">
        <w:t xml:space="preserve">. </w:t>
      </w:r>
      <w:r>
        <w:t xml:space="preserve"> </w:t>
      </w:r>
      <w:r w:rsidR="0038221A">
        <w:t xml:space="preserve">The solution must also </w:t>
      </w:r>
      <w:r>
        <w:t xml:space="preserve">have the capability to support future disaster recovery requirements by providing additional DR capacity within </w:t>
      </w:r>
      <w:r w:rsidR="00393930">
        <w:t>its</w:t>
      </w:r>
      <w:r>
        <w:t xml:space="preserve"> datacenters. </w:t>
      </w:r>
    </w:p>
    <w:p w:rsidR="00903291" w:rsidRDefault="00903291" w:rsidP="00903291">
      <w:r>
        <w:t xml:space="preserve">Each </w:t>
      </w:r>
      <w:r w:rsidR="00BA5EA5">
        <w:t>d</w:t>
      </w:r>
      <w:r>
        <w:t>atacenter should have the ability to support m</w:t>
      </w:r>
      <w:r w:rsidRPr="00903291">
        <w:t xml:space="preserve">ultiple security zones to support specific </w:t>
      </w:r>
      <w:r w:rsidR="005A77A6">
        <w:t>a</w:t>
      </w:r>
      <w:r w:rsidRPr="00903291">
        <w:t xml:space="preserve">gency requirements.  For example: access, web, application, and data zones. The specific configuration and number of individual zones may be different per </w:t>
      </w:r>
      <w:r w:rsidR="005A77A6">
        <w:t>a</w:t>
      </w:r>
      <w:r w:rsidRPr="00903291">
        <w:t>gency and application.</w:t>
      </w:r>
    </w:p>
    <w:p w:rsidR="003A59A8" w:rsidRDefault="003A59A8" w:rsidP="001B12F5">
      <w:r>
        <w:lastRenderedPageBreak/>
        <w:t>To support the potential of future demand and s</w:t>
      </w:r>
      <w:r w:rsidR="0038221A">
        <w:t xml:space="preserve">ervices beyond the capacity of </w:t>
      </w:r>
      <w:r>
        <w:t xml:space="preserve">the two datacenters, the </w:t>
      </w:r>
      <w:r w:rsidR="00121FBC">
        <w:t>Offeror</w:t>
      </w:r>
      <w:r>
        <w:t xml:space="preserve"> should explain how </w:t>
      </w:r>
      <w:r w:rsidR="00BA5EA5">
        <w:t xml:space="preserve">it </w:t>
      </w:r>
      <w:r>
        <w:t xml:space="preserve">can leverage additional capacity from other resources within </w:t>
      </w:r>
      <w:r w:rsidR="00BA5EA5">
        <w:t xml:space="preserve">its </w:t>
      </w:r>
      <w:r>
        <w:t>provider network.</w:t>
      </w:r>
    </w:p>
    <w:p w:rsidR="003A59A8" w:rsidRPr="00950B12" w:rsidRDefault="003A59A8" w:rsidP="001B12F5">
      <w:pPr>
        <w:pStyle w:val="Heading3"/>
      </w:pPr>
      <w:bookmarkStart w:id="59" w:name="_Toc320116327"/>
      <w:bookmarkStart w:id="60" w:name="_Toc324491094"/>
      <w:bookmarkStart w:id="61" w:name="_Toc325031678"/>
      <w:r w:rsidRPr="00950B12">
        <w:t>Common Services Portfolio</w:t>
      </w:r>
      <w:bookmarkEnd w:id="59"/>
      <w:bookmarkEnd w:id="60"/>
      <w:bookmarkEnd w:id="61"/>
    </w:p>
    <w:p w:rsidR="003A59A8" w:rsidRDefault="003A59A8" w:rsidP="001B12F5">
      <w:r w:rsidRPr="003458EE">
        <w:t xml:space="preserve">Based on the review of current and future requirements as well as industry offered services; the following five (5) Key Services Areas will be used as a framework </w:t>
      </w:r>
      <w:r>
        <w:t>for the new datacenter common portfolio of services.</w:t>
      </w:r>
    </w:p>
    <w:p w:rsidR="003A59A8" w:rsidRDefault="003A59A8" w:rsidP="001B12F5">
      <w:pPr>
        <w:rPr>
          <w:b/>
        </w:rPr>
      </w:pPr>
      <w:r w:rsidRPr="0037617B">
        <w:rPr>
          <w:b/>
        </w:rPr>
        <w:t>Key Service Area Framework</w:t>
      </w:r>
    </w:p>
    <w:p w:rsidR="00C64D14" w:rsidRDefault="00C64D14" w:rsidP="001B12F5">
      <w:r>
        <w:rPr>
          <w:noProof/>
        </w:rPr>
        <w:drawing>
          <wp:inline distT="0" distB="0" distL="0" distR="0">
            <wp:extent cx="5640779" cy="255514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57211" cy="2562591"/>
                    </a:xfrm>
                    <a:prstGeom prst="rect">
                      <a:avLst/>
                    </a:prstGeom>
                    <a:noFill/>
                  </pic:spPr>
                </pic:pic>
              </a:graphicData>
            </a:graphic>
          </wp:inline>
        </w:drawing>
      </w:r>
    </w:p>
    <w:p w:rsidR="005220B8" w:rsidRDefault="005220B8" w:rsidP="001B12F5"/>
    <w:p w:rsidR="00C64D14" w:rsidRDefault="003A59A8" w:rsidP="001B12F5">
      <w:r>
        <w:t xml:space="preserve">The </w:t>
      </w:r>
      <w:r w:rsidR="00121FBC">
        <w:t>Offeror</w:t>
      </w:r>
      <w:r>
        <w:t xml:space="preserve"> will be required to provide a complete set of services within these service areas. The target anticipated services are presented below and the requirements are further detailed in the Task section that follows.</w:t>
      </w:r>
    </w:p>
    <w:p w:rsidR="001A5609" w:rsidRDefault="001A5609" w:rsidP="001B12F5">
      <w:pPr>
        <w:rPr>
          <w:b/>
        </w:rPr>
      </w:pPr>
    </w:p>
    <w:p w:rsidR="001A5609" w:rsidRDefault="001A5609" w:rsidP="001B12F5">
      <w:pPr>
        <w:rPr>
          <w:b/>
        </w:rPr>
      </w:pPr>
    </w:p>
    <w:p w:rsidR="001A5609" w:rsidRDefault="001A5609" w:rsidP="001B12F5">
      <w:pPr>
        <w:rPr>
          <w:b/>
        </w:rPr>
      </w:pPr>
    </w:p>
    <w:p w:rsidR="001A5609" w:rsidRDefault="001A5609" w:rsidP="001B12F5">
      <w:pPr>
        <w:rPr>
          <w:b/>
        </w:rPr>
      </w:pPr>
    </w:p>
    <w:p w:rsidR="001A5609" w:rsidRDefault="001A5609" w:rsidP="001B12F5">
      <w:pPr>
        <w:rPr>
          <w:b/>
        </w:rPr>
      </w:pPr>
    </w:p>
    <w:p w:rsidR="001A5609" w:rsidRDefault="001A5609" w:rsidP="001B12F5">
      <w:pPr>
        <w:rPr>
          <w:b/>
        </w:rPr>
      </w:pPr>
    </w:p>
    <w:p w:rsidR="001A5609" w:rsidRDefault="001A5609" w:rsidP="001B12F5">
      <w:pPr>
        <w:rPr>
          <w:b/>
        </w:rPr>
      </w:pPr>
    </w:p>
    <w:p w:rsidR="001A5609" w:rsidRDefault="001A5609" w:rsidP="001B12F5">
      <w:pPr>
        <w:rPr>
          <w:b/>
        </w:rPr>
      </w:pPr>
    </w:p>
    <w:p w:rsidR="003A59A8" w:rsidRDefault="003A59A8" w:rsidP="001B12F5">
      <w:pPr>
        <w:rPr>
          <w:noProof/>
        </w:rPr>
      </w:pPr>
      <w:r w:rsidRPr="0037617B">
        <w:rPr>
          <w:b/>
        </w:rPr>
        <w:lastRenderedPageBreak/>
        <w:t>Expanded Service</w:t>
      </w:r>
      <w:r w:rsidR="0037617B">
        <w:rPr>
          <w:b/>
        </w:rPr>
        <w:t>s</w:t>
      </w:r>
      <w:r w:rsidRPr="0037617B">
        <w:rPr>
          <w:b/>
        </w:rPr>
        <w:t xml:space="preserve"> Framework</w:t>
      </w:r>
    </w:p>
    <w:p w:rsidR="001626F1" w:rsidRDefault="001100CB" w:rsidP="001626F1">
      <w:bookmarkStart w:id="62" w:name="_Toc320116328"/>
      <w:r>
        <w:rPr>
          <w:noProof/>
        </w:rPr>
        <w:drawing>
          <wp:inline distT="0" distB="0" distL="0" distR="0">
            <wp:extent cx="4905375" cy="269066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909687" cy="2693033"/>
                    </a:xfrm>
                    <a:prstGeom prst="rect">
                      <a:avLst/>
                    </a:prstGeom>
                    <a:noFill/>
                  </pic:spPr>
                </pic:pic>
              </a:graphicData>
            </a:graphic>
          </wp:inline>
        </w:drawing>
      </w:r>
    </w:p>
    <w:p w:rsidR="001626F1" w:rsidRDefault="001626F1" w:rsidP="001626F1">
      <w:pPr>
        <w:pStyle w:val="Heading3"/>
        <w:numPr>
          <w:ilvl w:val="0"/>
          <w:numId w:val="0"/>
        </w:numPr>
      </w:pPr>
    </w:p>
    <w:p w:rsidR="003A59A8" w:rsidRPr="00950B12" w:rsidRDefault="003A59A8" w:rsidP="004D28EC">
      <w:pPr>
        <w:pStyle w:val="Heading3"/>
        <w:numPr>
          <w:ilvl w:val="2"/>
          <w:numId w:val="29"/>
        </w:numPr>
      </w:pPr>
      <w:bookmarkStart w:id="63" w:name="_Toc324491095"/>
      <w:bookmarkStart w:id="64" w:name="_Toc325031679"/>
      <w:r w:rsidRPr="00950B12">
        <w:t>Transition Services</w:t>
      </w:r>
      <w:bookmarkEnd w:id="62"/>
      <w:bookmarkEnd w:id="63"/>
      <w:bookmarkEnd w:id="64"/>
    </w:p>
    <w:p w:rsidR="003A59A8" w:rsidRDefault="003A59A8" w:rsidP="001B12F5">
      <w:r>
        <w:t xml:space="preserve">Transition to the new baseline datacenter architecture and common services portfolio </w:t>
      </w:r>
      <w:r w:rsidR="00BA5EA5">
        <w:t>must</w:t>
      </w:r>
      <w:r>
        <w:t xml:space="preserve"> be carefully planned and executed.  The </w:t>
      </w:r>
      <w:r w:rsidR="007E5059">
        <w:t>Offeror</w:t>
      </w:r>
      <w:r>
        <w:t xml:space="preserve"> will be required to provide a proven methodology and plan to establish the target environment and then conduct an orderly transition of existing infrastructure and services to the new environment.   </w:t>
      </w:r>
    </w:p>
    <w:p w:rsidR="003A59A8" w:rsidRDefault="003A59A8" w:rsidP="001B12F5">
      <w:r>
        <w:t>The</w:t>
      </w:r>
      <w:r w:rsidR="007E5059">
        <w:t xml:space="preserve"> Offeror</w:t>
      </w:r>
      <w:r w:rsidRPr="00120380">
        <w:t xml:space="preserve"> will </w:t>
      </w:r>
      <w:r>
        <w:t xml:space="preserve">be required to </w:t>
      </w:r>
      <w:r w:rsidR="009A77E7">
        <w:t xml:space="preserve">transition services from the </w:t>
      </w:r>
      <w:r>
        <w:t xml:space="preserve">incumbent </w:t>
      </w:r>
      <w:r w:rsidR="00BA5EA5">
        <w:t xml:space="preserve">contractor </w:t>
      </w:r>
      <w:r w:rsidR="009A77E7">
        <w:t xml:space="preserve">where applicable </w:t>
      </w:r>
      <w:r>
        <w:t>as well as the Commonwealth managed</w:t>
      </w:r>
      <w:r w:rsidR="002124DB">
        <w:t xml:space="preserve"> (agency)</w:t>
      </w:r>
      <w:r>
        <w:t xml:space="preserve"> datacenters.</w:t>
      </w:r>
      <w:r w:rsidRPr="00120380">
        <w:t xml:space="preserve"> </w:t>
      </w:r>
      <w:r w:rsidR="007E5059">
        <w:t>The Offeror</w:t>
      </w:r>
      <w:r>
        <w:t xml:space="preserve"> will identify</w:t>
      </w:r>
      <w:r w:rsidRPr="00120380">
        <w:t xml:space="preserve"> critical success factors and risk mitigation strategies, and describ</w:t>
      </w:r>
      <w:r>
        <w:t>e</w:t>
      </w:r>
      <w:r w:rsidRPr="00120380">
        <w:t xml:space="preserve"> how it will coordinate and manage other </w:t>
      </w:r>
      <w:r>
        <w:t xml:space="preserve">Commonwealth </w:t>
      </w:r>
      <w:r w:rsidR="00BA5EA5">
        <w:t>contractor</w:t>
      </w:r>
      <w:r w:rsidR="00BA5EA5" w:rsidRPr="00120380">
        <w:t xml:space="preserve"> </w:t>
      </w:r>
      <w:r w:rsidRPr="00120380">
        <w:t>related activi</w:t>
      </w:r>
      <w:r w:rsidR="007E5059">
        <w:t xml:space="preserve">ties impacting the Offeror’s plan. </w:t>
      </w:r>
      <w:r w:rsidR="00475736">
        <w:t xml:space="preserve">The Offeror will be required to describe in their proposal the requirements of Commonwealth resources during the proposed transition activities. </w:t>
      </w:r>
      <w:r w:rsidR="007E5059">
        <w:t>The Offeror</w:t>
      </w:r>
      <w:r w:rsidRPr="00120380">
        <w:t xml:space="preserve"> will provide an estimate of any required </w:t>
      </w:r>
      <w:r>
        <w:t xml:space="preserve">Commonwealth </w:t>
      </w:r>
      <w:r w:rsidRPr="00120380">
        <w:t xml:space="preserve">or </w:t>
      </w:r>
      <w:r w:rsidR="00BA5EA5">
        <w:t>t</w:t>
      </w:r>
      <w:r w:rsidRPr="00120380">
        <w:t xml:space="preserve">hird </w:t>
      </w:r>
      <w:r w:rsidR="00BA5EA5">
        <w:t>p</w:t>
      </w:r>
      <w:r w:rsidRPr="00120380">
        <w:t>arty resources, including the skills needed and a timeline of how long these resources will be required i</w:t>
      </w:r>
      <w:r w:rsidR="007E5059">
        <w:t>n order for the Offeror</w:t>
      </w:r>
      <w:r w:rsidRPr="00120380">
        <w:t xml:space="preserve"> to implement its solution.</w:t>
      </w:r>
      <w:r w:rsidR="005E28D9">
        <w:t xml:space="preserve">  </w:t>
      </w:r>
    </w:p>
    <w:p w:rsidR="00B814B5" w:rsidRDefault="003A59A8" w:rsidP="001B12F5">
      <w:r>
        <w:t>The Commonwealth anticipates the following high level sequence of transition activities.</w:t>
      </w:r>
    </w:p>
    <w:p w:rsidR="006D5D64" w:rsidRPr="00B814B5" w:rsidRDefault="00B814B5" w:rsidP="006D5D64">
      <w:pPr>
        <w:rPr>
          <w:b/>
        </w:rPr>
      </w:pPr>
      <w:r w:rsidRPr="00B814B5">
        <w:rPr>
          <w:b/>
        </w:rPr>
        <w:t xml:space="preserve">Transition </w:t>
      </w:r>
      <w:r w:rsidR="00653985">
        <w:rPr>
          <w:b/>
        </w:rPr>
        <w:t>Activities</w:t>
      </w:r>
      <w:r w:rsidR="00A5534D">
        <w:rPr>
          <w:b/>
        </w:rPr>
        <w:t xml:space="preserve"> </w:t>
      </w:r>
      <w:r w:rsidR="006D5D64" w:rsidRPr="006D5D64">
        <w:rPr>
          <w:b/>
        </w:rPr>
        <w:t xml:space="preserve"> </w:t>
      </w:r>
    </w:p>
    <w:tbl>
      <w:tblPr>
        <w:tblStyle w:val="LightList-Accent5"/>
        <w:tblW w:w="0" w:type="auto"/>
        <w:tblBorders>
          <w:top w:val="single" w:sz="8" w:space="0" w:color="548DD4" w:themeColor="text2" w:themeTint="99"/>
          <w:left w:val="single" w:sz="8" w:space="0" w:color="548DD4" w:themeColor="text2" w:themeTint="99"/>
          <w:bottom w:val="single" w:sz="8" w:space="0" w:color="548DD4" w:themeColor="text2" w:themeTint="99"/>
          <w:right w:val="single" w:sz="8" w:space="0" w:color="548DD4" w:themeColor="text2" w:themeTint="99"/>
          <w:insideH w:val="single" w:sz="6" w:space="0" w:color="548DD4" w:themeColor="text2" w:themeTint="99"/>
          <w:insideV w:val="single" w:sz="6" w:space="0" w:color="548DD4" w:themeColor="text2" w:themeTint="99"/>
        </w:tblBorders>
        <w:tblLook w:val="04A0"/>
      </w:tblPr>
      <w:tblGrid>
        <w:gridCol w:w="5688"/>
        <w:gridCol w:w="3888"/>
      </w:tblGrid>
      <w:tr w:rsidR="004D125A" w:rsidRPr="00681000" w:rsidTr="002639EB">
        <w:trPr>
          <w:cnfStyle w:val="100000000000"/>
        </w:trPr>
        <w:tc>
          <w:tcPr>
            <w:cnfStyle w:val="001000000000"/>
            <w:tcW w:w="5688" w:type="dxa"/>
            <w:tcBorders>
              <w:top w:val="single" w:sz="8" w:space="0" w:color="548DD4" w:themeColor="text2" w:themeTint="99"/>
              <w:bottom w:val="single" w:sz="6" w:space="0" w:color="548DD4" w:themeColor="text2" w:themeTint="99"/>
            </w:tcBorders>
            <w:shd w:val="clear" w:color="auto" w:fill="4F81BD" w:themeFill="accent1"/>
          </w:tcPr>
          <w:p w:rsidR="004D125A" w:rsidRPr="00653985" w:rsidRDefault="004D125A" w:rsidP="004D28EC">
            <w:pPr>
              <w:pStyle w:val="ListParagraph"/>
              <w:numPr>
                <w:ilvl w:val="0"/>
                <w:numId w:val="35"/>
              </w:numPr>
            </w:pPr>
            <w:r w:rsidRPr="00653985">
              <w:t xml:space="preserve">Services Transition - Startup </w:t>
            </w:r>
          </w:p>
        </w:tc>
        <w:tc>
          <w:tcPr>
            <w:tcW w:w="3888" w:type="dxa"/>
            <w:tcBorders>
              <w:top w:val="single" w:sz="8" w:space="0" w:color="548DD4" w:themeColor="text2" w:themeTint="99"/>
              <w:bottom w:val="single" w:sz="6" w:space="0" w:color="548DD4" w:themeColor="text2" w:themeTint="99"/>
            </w:tcBorders>
            <w:shd w:val="clear" w:color="auto" w:fill="4F81BD" w:themeFill="accent1"/>
          </w:tcPr>
          <w:p w:rsidR="004D125A" w:rsidRPr="004D125A" w:rsidRDefault="00E61E07" w:rsidP="004D125A">
            <w:pPr>
              <w:jc w:val="center"/>
              <w:cnfStyle w:val="100000000000"/>
            </w:pPr>
            <w:r>
              <w:t xml:space="preserve">Estimated </w:t>
            </w:r>
            <w:r w:rsidR="004D125A">
              <w:t>Project Timeframe</w:t>
            </w:r>
          </w:p>
        </w:tc>
      </w:tr>
      <w:tr w:rsidR="004D125A" w:rsidRPr="00681000" w:rsidTr="002639EB">
        <w:trPr>
          <w:cnfStyle w:val="000000100000"/>
        </w:trPr>
        <w:tc>
          <w:tcPr>
            <w:cnfStyle w:val="001000000000"/>
            <w:tcW w:w="5688" w:type="dxa"/>
            <w:tcBorders>
              <w:top w:val="single" w:sz="6" w:space="0" w:color="548DD4" w:themeColor="text2" w:themeTint="99"/>
              <w:left w:val="none" w:sz="0" w:space="0" w:color="auto"/>
              <w:bottom w:val="none" w:sz="0" w:space="0" w:color="auto"/>
            </w:tcBorders>
          </w:tcPr>
          <w:p w:rsidR="004D125A" w:rsidRPr="00ED6B47" w:rsidRDefault="004D125A" w:rsidP="004D28EC">
            <w:pPr>
              <w:pStyle w:val="ListParagraph"/>
              <w:numPr>
                <w:ilvl w:val="1"/>
                <w:numId w:val="35"/>
              </w:numPr>
              <w:rPr>
                <w:b w:val="0"/>
              </w:rPr>
            </w:pPr>
            <w:r w:rsidRPr="00ED6B47">
              <w:rPr>
                <w:b w:val="0"/>
              </w:rPr>
              <w:t xml:space="preserve">Program management office (PMO) </w:t>
            </w:r>
            <w:r>
              <w:rPr>
                <w:b w:val="0"/>
              </w:rPr>
              <w:t>startup</w:t>
            </w:r>
          </w:p>
        </w:tc>
        <w:tc>
          <w:tcPr>
            <w:tcW w:w="3888" w:type="dxa"/>
            <w:tcBorders>
              <w:top w:val="single" w:sz="6" w:space="0" w:color="548DD4" w:themeColor="text2" w:themeTint="99"/>
              <w:bottom w:val="none" w:sz="0" w:space="0" w:color="auto"/>
              <w:right w:val="none" w:sz="0" w:space="0" w:color="auto"/>
            </w:tcBorders>
          </w:tcPr>
          <w:p w:rsidR="004D125A" w:rsidRPr="004D125A" w:rsidRDefault="004D125A" w:rsidP="00E61E07">
            <w:pPr>
              <w:jc w:val="center"/>
              <w:cnfStyle w:val="000000100000"/>
            </w:pPr>
            <w:r w:rsidRPr="004D125A">
              <w:t>Months 1-2</w:t>
            </w:r>
          </w:p>
        </w:tc>
      </w:tr>
      <w:tr w:rsidR="004D125A" w:rsidRPr="00681000" w:rsidTr="00C43646">
        <w:tc>
          <w:tcPr>
            <w:cnfStyle w:val="001000000000"/>
            <w:tcW w:w="5688" w:type="dxa"/>
          </w:tcPr>
          <w:p w:rsidR="004D125A" w:rsidRPr="00ED6B47" w:rsidRDefault="004D125A" w:rsidP="004D28EC">
            <w:pPr>
              <w:pStyle w:val="ListParagraph"/>
              <w:numPr>
                <w:ilvl w:val="1"/>
                <w:numId w:val="35"/>
              </w:numPr>
              <w:rPr>
                <w:b w:val="0"/>
              </w:rPr>
            </w:pPr>
            <w:r w:rsidRPr="00ED6B47">
              <w:rPr>
                <w:b w:val="0"/>
              </w:rPr>
              <w:lastRenderedPageBreak/>
              <w:t>Communication</w:t>
            </w:r>
            <w:r>
              <w:rPr>
                <w:b w:val="0"/>
              </w:rPr>
              <w:t xml:space="preserve"> Plan</w:t>
            </w:r>
          </w:p>
        </w:tc>
        <w:tc>
          <w:tcPr>
            <w:tcW w:w="3888" w:type="dxa"/>
          </w:tcPr>
          <w:p w:rsidR="004D125A" w:rsidRDefault="004D125A" w:rsidP="00E61E07">
            <w:pPr>
              <w:jc w:val="center"/>
              <w:cnfStyle w:val="000000000000"/>
            </w:pPr>
            <w:r w:rsidRPr="00A1720B">
              <w:t>Months 1-2</w:t>
            </w:r>
          </w:p>
        </w:tc>
      </w:tr>
      <w:tr w:rsidR="004D125A" w:rsidRPr="00681000" w:rsidTr="00C43646">
        <w:trPr>
          <w:cnfStyle w:val="000000100000"/>
        </w:trPr>
        <w:tc>
          <w:tcPr>
            <w:cnfStyle w:val="001000000000"/>
            <w:tcW w:w="5688" w:type="dxa"/>
            <w:tcBorders>
              <w:top w:val="none" w:sz="0" w:space="0" w:color="auto"/>
              <w:left w:val="none" w:sz="0" w:space="0" w:color="auto"/>
              <w:bottom w:val="none" w:sz="0" w:space="0" w:color="auto"/>
            </w:tcBorders>
          </w:tcPr>
          <w:p w:rsidR="004D125A" w:rsidRPr="00ED6B47" w:rsidRDefault="004D125A" w:rsidP="004D28EC">
            <w:pPr>
              <w:pStyle w:val="ListParagraph"/>
              <w:numPr>
                <w:ilvl w:val="1"/>
                <w:numId w:val="35"/>
              </w:numPr>
              <w:rPr>
                <w:b w:val="0"/>
              </w:rPr>
            </w:pPr>
            <w:r w:rsidRPr="00ED6B47">
              <w:rPr>
                <w:b w:val="0"/>
              </w:rPr>
              <w:t>Conduct IT security baseline</w:t>
            </w:r>
          </w:p>
        </w:tc>
        <w:tc>
          <w:tcPr>
            <w:tcW w:w="3888" w:type="dxa"/>
            <w:tcBorders>
              <w:top w:val="none" w:sz="0" w:space="0" w:color="auto"/>
              <w:bottom w:val="none" w:sz="0" w:space="0" w:color="auto"/>
              <w:right w:val="none" w:sz="0" w:space="0" w:color="auto"/>
            </w:tcBorders>
          </w:tcPr>
          <w:p w:rsidR="004D125A" w:rsidRDefault="004D125A" w:rsidP="00E61E07">
            <w:pPr>
              <w:jc w:val="center"/>
              <w:cnfStyle w:val="000000100000"/>
            </w:pPr>
            <w:r w:rsidRPr="00A1720B">
              <w:t>Months 1-2</w:t>
            </w:r>
          </w:p>
        </w:tc>
      </w:tr>
      <w:tr w:rsidR="004D125A" w:rsidRPr="00681000" w:rsidTr="00C43646">
        <w:tc>
          <w:tcPr>
            <w:cnfStyle w:val="001000000000"/>
            <w:tcW w:w="5688" w:type="dxa"/>
          </w:tcPr>
          <w:p w:rsidR="004D125A" w:rsidRPr="00ED6B47" w:rsidRDefault="002536C7" w:rsidP="004D28EC">
            <w:pPr>
              <w:pStyle w:val="ListParagraph"/>
              <w:numPr>
                <w:ilvl w:val="1"/>
                <w:numId w:val="35"/>
              </w:numPr>
              <w:rPr>
                <w:b w:val="0"/>
              </w:rPr>
            </w:pPr>
            <w:r>
              <w:rPr>
                <w:b w:val="0"/>
              </w:rPr>
              <w:t>Commonwealth</w:t>
            </w:r>
            <w:r w:rsidR="004D125A" w:rsidRPr="00ED6B47">
              <w:rPr>
                <w:b w:val="0"/>
              </w:rPr>
              <w:t xml:space="preserve"> Customer environment analysis</w:t>
            </w:r>
          </w:p>
        </w:tc>
        <w:tc>
          <w:tcPr>
            <w:tcW w:w="3888" w:type="dxa"/>
          </w:tcPr>
          <w:p w:rsidR="004D125A" w:rsidRDefault="004D125A" w:rsidP="00E61E07">
            <w:pPr>
              <w:jc w:val="center"/>
              <w:cnfStyle w:val="000000000000"/>
            </w:pPr>
            <w:r w:rsidRPr="00A1720B">
              <w:t>Months 1-2</w:t>
            </w:r>
          </w:p>
        </w:tc>
      </w:tr>
      <w:tr w:rsidR="004D125A" w:rsidRPr="00681000" w:rsidTr="002639EB">
        <w:trPr>
          <w:cnfStyle w:val="000000100000"/>
        </w:trPr>
        <w:tc>
          <w:tcPr>
            <w:cnfStyle w:val="001000000000"/>
            <w:tcW w:w="5688" w:type="dxa"/>
            <w:tcBorders>
              <w:top w:val="none" w:sz="0" w:space="0" w:color="auto"/>
              <w:left w:val="none" w:sz="0" w:space="0" w:color="auto"/>
              <w:bottom w:val="single" w:sz="6" w:space="0" w:color="548DD4" w:themeColor="text2" w:themeTint="99"/>
            </w:tcBorders>
          </w:tcPr>
          <w:p w:rsidR="004D125A" w:rsidRPr="00ED6B47" w:rsidRDefault="004D125A" w:rsidP="004D28EC">
            <w:pPr>
              <w:pStyle w:val="ListParagraph"/>
              <w:numPr>
                <w:ilvl w:val="1"/>
                <w:numId w:val="35"/>
              </w:numPr>
              <w:rPr>
                <w:b w:val="0"/>
              </w:rPr>
            </w:pPr>
            <w:r w:rsidRPr="00ED6B47">
              <w:rPr>
                <w:b w:val="0"/>
              </w:rPr>
              <w:t>Supplier management</w:t>
            </w:r>
          </w:p>
        </w:tc>
        <w:tc>
          <w:tcPr>
            <w:tcW w:w="3888" w:type="dxa"/>
            <w:tcBorders>
              <w:top w:val="none" w:sz="0" w:space="0" w:color="auto"/>
              <w:bottom w:val="single" w:sz="6" w:space="0" w:color="548DD4" w:themeColor="text2" w:themeTint="99"/>
              <w:right w:val="none" w:sz="0" w:space="0" w:color="auto"/>
            </w:tcBorders>
          </w:tcPr>
          <w:p w:rsidR="004D125A" w:rsidRDefault="004D125A" w:rsidP="00E61E07">
            <w:pPr>
              <w:jc w:val="center"/>
              <w:cnfStyle w:val="000000100000"/>
            </w:pPr>
            <w:r w:rsidRPr="00A1720B">
              <w:t>Months 1-2</w:t>
            </w:r>
          </w:p>
        </w:tc>
      </w:tr>
      <w:tr w:rsidR="004D125A" w:rsidRPr="00681000" w:rsidTr="002639EB">
        <w:tc>
          <w:tcPr>
            <w:cnfStyle w:val="001000000000"/>
            <w:tcW w:w="5688" w:type="dxa"/>
            <w:tcBorders>
              <w:top w:val="single" w:sz="6" w:space="0" w:color="548DD4" w:themeColor="text2" w:themeTint="99"/>
              <w:bottom w:val="single" w:sz="6" w:space="0" w:color="548DD4" w:themeColor="text2" w:themeTint="99"/>
            </w:tcBorders>
            <w:shd w:val="clear" w:color="auto" w:fill="4F81BD" w:themeFill="accent1"/>
          </w:tcPr>
          <w:p w:rsidR="004D125A" w:rsidRPr="00653985" w:rsidRDefault="004D125A" w:rsidP="004D28EC">
            <w:pPr>
              <w:pStyle w:val="ListParagraph"/>
              <w:numPr>
                <w:ilvl w:val="0"/>
                <w:numId w:val="35"/>
              </w:numPr>
              <w:rPr>
                <w:color w:val="FFFFFF" w:themeColor="background1"/>
              </w:rPr>
            </w:pPr>
            <w:r w:rsidRPr="00653985">
              <w:rPr>
                <w:color w:val="FFFFFF" w:themeColor="background1"/>
              </w:rPr>
              <w:t>Services Transition – Enable Target Architecture</w:t>
            </w:r>
          </w:p>
        </w:tc>
        <w:tc>
          <w:tcPr>
            <w:tcW w:w="3888" w:type="dxa"/>
            <w:tcBorders>
              <w:top w:val="single" w:sz="6" w:space="0" w:color="548DD4" w:themeColor="text2" w:themeTint="99"/>
              <w:bottom w:val="single" w:sz="6" w:space="0" w:color="548DD4" w:themeColor="text2" w:themeTint="99"/>
            </w:tcBorders>
            <w:shd w:val="clear" w:color="auto" w:fill="4F81BD" w:themeFill="accent1"/>
          </w:tcPr>
          <w:p w:rsidR="004D125A" w:rsidRPr="004D125A" w:rsidRDefault="00E61E07" w:rsidP="004D125A">
            <w:pPr>
              <w:jc w:val="center"/>
              <w:cnfStyle w:val="000000000000"/>
              <w:rPr>
                <w:color w:val="FFFFFF" w:themeColor="background1"/>
              </w:rPr>
            </w:pPr>
            <w:r w:rsidRPr="00E61E07">
              <w:rPr>
                <w:b/>
                <w:bCs/>
                <w:color w:val="FFFFFF" w:themeColor="background1"/>
              </w:rPr>
              <w:t>Estimated Project Timeframe</w:t>
            </w:r>
          </w:p>
        </w:tc>
      </w:tr>
      <w:tr w:rsidR="004D125A" w:rsidRPr="00681000" w:rsidTr="002639EB">
        <w:trPr>
          <w:cnfStyle w:val="000000100000"/>
        </w:trPr>
        <w:tc>
          <w:tcPr>
            <w:cnfStyle w:val="001000000000"/>
            <w:tcW w:w="5688" w:type="dxa"/>
            <w:tcBorders>
              <w:top w:val="single" w:sz="6" w:space="0" w:color="548DD4" w:themeColor="text2" w:themeTint="99"/>
              <w:left w:val="none" w:sz="0" w:space="0" w:color="auto"/>
              <w:bottom w:val="none" w:sz="0" w:space="0" w:color="auto"/>
            </w:tcBorders>
          </w:tcPr>
          <w:p w:rsidR="004D125A" w:rsidRPr="00ED6B47" w:rsidRDefault="004D125A" w:rsidP="004D28EC">
            <w:pPr>
              <w:pStyle w:val="ListParagraph"/>
              <w:numPr>
                <w:ilvl w:val="1"/>
                <w:numId w:val="35"/>
              </w:numPr>
              <w:rPr>
                <w:b w:val="0"/>
              </w:rPr>
            </w:pPr>
            <w:r w:rsidRPr="00ED6B47">
              <w:rPr>
                <w:b w:val="0"/>
              </w:rPr>
              <w:t xml:space="preserve">Datacenter 1 (Location A ) </w:t>
            </w:r>
            <w:r>
              <w:rPr>
                <w:b w:val="0"/>
              </w:rPr>
              <w:t>s</w:t>
            </w:r>
            <w:r w:rsidRPr="00ED6B47">
              <w:rPr>
                <w:b w:val="0"/>
              </w:rPr>
              <w:t>tartup</w:t>
            </w:r>
          </w:p>
        </w:tc>
        <w:tc>
          <w:tcPr>
            <w:tcW w:w="3888" w:type="dxa"/>
            <w:tcBorders>
              <w:top w:val="single" w:sz="6" w:space="0" w:color="548DD4" w:themeColor="text2" w:themeTint="99"/>
              <w:bottom w:val="none" w:sz="0" w:space="0" w:color="auto"/>
              <w:right w:val="none" w:sz="0" w:space="0" w:color="auto"/>
            </w:tcBorders>
          </w:tcPr>
          <w:p w:rsidR="004D125A" w:rsidRDefault="004D125A" w:rsidP="009A77E7">
            <w:pPr>
              <w:jc w:val="center"/>
              <w:cnfStyle w:val="000000100000"/>
            </w:pPr>
            <w:r w:rsidRPr="003F20B8">
              <w:t xml:space="preserve">Months </w:t>
            </w:r>
            <w:r w:rsidR="009A77E7">
              <w:t>2</w:t>
            </w:r>
            <w:r w:rsidRPr="003F20B8">
              <w:t>-</w:t>
            </w:r>
            <w:r w:rsidR="00E61E07">
              <w:t>6</w:t>
            </w:r>
          </w:p>
        </w:tc>
      </w:tr>
      <w:tr w:rsidR="004D125A" w:rsidRPr="00681000" w:rsidTr="00C43646">
        <w:tc>
          <w:tcPr>
            <w:cnfStyle w:val="001000000000"/>
            <w:tcW w:w="5688" w:type="dxa"/>
          </w:tcPr>
          <w:p w:rsidR="004D125A" w:rsidRPr="00ED6B47" w:rsidRDefault="004D125A" w:rsidP="004D28EC">
            <w:pPr>
              <w:pStyle w:val="ListParagraph"/>
              <w:numPr>
                <w:ilvl w:val="1"/>
                <w:numId w:val="35"/>
              </w:numPr>
              <w:rPr>
                <w:b w:val="0"/>
              </w:rPr>
            </w:pPr>
            <w:r w:rsidRPr="00ED6B47">
              <w:rPr>
                <w:b w:val="0"/>
              </w:rPr>
              <w:t xml:space="preserve">Datacenter 2 (Location B) </w:t>
            </w:r>
            <w:r>
              <w:rPr>
                <w:b w:val="0"/>
              </w:rPr>
              <w:t>s</w:t>
            </w:r>
            <w:r w:rsidRPr="00ED6B47">
              <w:rPr>
                <w:b w:val="0"/>
              </w:rPr>
              <w:t xml:space="preserve">tartup </w:t>
            </w:r>
          </w:p>
        </w:tc>
        <w:tc>
          <w:tcPr>
            <w:tcW w:w="3888" w:type="dxa"/>
          </w:tcPr>
          <w:p w:rsidR="004D125A" w:rsidRDefault="004D125A" w:rsidP="009A77E7">
            <w:pPr>
              <w:jc w:val="center"/>
              <w:cnfStyle w:val="000000000000"/>
            </w:pPr>
            <w:r w:rsidRPr="003F20B8">
              <w:t xml:space="preserve">Months </w:t>
            </w:r>
            <w:r w:rsidR="009A77E7">
              <w:t>2</w:t>
            </w:r>
            <w:r>
              <w:t>-</w:t>
            </w:r>
            <w:r w:rsidR="00E61E07">
              <w:t>6</w:t>
            </w:r>
          </w:p>
        </w:tc>
      </w:tr>
      <w:tr w:rsidR="004D125A" w:rsidRPr="00681000" w:rsidTr="00C43646">
        <w:trPr>
          <w:cnfStyle w:val="000000100000"/>
        </w:trPr>
        <w:tc>
          <w:tcPr>
            <w:cnfStyle w:val="001000000000"/>
            <w:tcW w:w="5688" w:type="dxa"/>
            <w:tcBorders>
              <w:top w:val="none" w:sz="0" w:space="0" w:color="auto"/>
              <w:left w:val="none" w:sz="0" w:space="0" w:color="auto"/>
              <w:bottom w:val="none" w:sz="0" w:space="0" w:color="auto"/>
            </w:tcBorders>
          </w:tcPr>
          <w:p w:rsidR="004D125A" w:rsidRPr="00ED6B47" w:rsidRDefault="002536C7" w:rsidP="004D28EC">
            <w:pPr>
              <w:pStyle w:val="ListParagraph"/>
              <w:numPr>
                <w:ilvl w:val="1"/>
                <w:numId w:val="35"/>
              </w:numPr>
              <w:rPr>
                <w:b w:val="0"/>
              </w:rPr>
            </w:pPr>
            <w:r>
              <w:rPr>
                <w:b w:val="0"/>
              </w:rPr>
              <w:t>Commonwealth</w:t>
            </w:r>
            <w:r w:rsidR="004D125A" w:rsidRPr="00ED6B47">
              <w:rPr>
                <w:b w:val="0"/>
              </w:rPr>
              <w:t xml:space="preserve"> Network Connectivity</w:t>
            </w:r>
          </w:p>
        </w:tc>
        <w:tc>
          <w:tcPr>
            <w:tcW w:w="3888" w:type="dxa"/>
            <w:tcBorders>
              <w:top w:val="none" w:sz="0" w:space="0" w:color="auto"/>
              <w:bottom w:val="none" w:sz="0" w:space="0" w:color="auto"/>
              <w:right w:val="none" w:sz="0" w:space="0" w:color="auto"/>
            </w:tcBorders>
          </w:tcPr>
          <w:p w:rsidR="004D125A" w:rsidRDefault="004D125A" w:rsidP="009A77E7">
            <w:pPr>
              <w:jc w:val="center"/>
              <w:cnfStyle w:val="000000100000"/>
            </w:pPr>
            <w:r w:rsidRPr="003F20B8">
              <w:t xml:space="preserve">Months </w:t>
            </w:r>
            <w:r w:rsidR="009A77E7">
              <w:t>2</w:t>
            </w:r>
            <w:r w:rsidRPr="003F20B8">
              <w:t>-</w:t>
            </w:r>
            <w:r w:rsidR="009A77E7">
              <w:t>3</w:t>
            </w:r>
          </w:p>
        </w:tc>
      </w:tr>
      <w:tr w:rsidR="004D125A" w:rsidRPr="00681000" w:rsidTr="002639EB">
        <w:tc>
          <w:tcPr>
            <w:cnfStyle w:val="001000000000"/>
            <w:tcW w:w="5688" w:type="dxa"/>
            <w:tcBorders>
              <w:bottom w:val="single" w:sz="6" w:space="0" w:color="548DD4" w:themeColor="text2" w:themeTint="99"/>
            </w:tcBorders>
          </w:tcPr>
          <w:p w:rsidR="004D125A" w:rsidRPr="00ED6B47" w:rsidRDefault="004D125A" w:rsidP="004D28EC">
            <w:pPr>
              <w:pStyle w:val="ListParagraph"/>
              <w:numPr>
                <w:ilvl w:val="1"/>
                <w:numId w:val="35"/>
              </w:numPr>
              <w:rPr>
                <w:b w:val="0"/>
              </w:rPr>
            </w:pPr>
            <w:r w:rsidRPr="00ED6B47">
              <w:rPr>
                <w:b w:val="0"/>
              </w:rPr>
              <w:t>Enable / Test Security</w:t>
            </w:r>
          </w:p>
        </w:tc>
        <w:tc>
          <w:tcPr>
            <w:tcW w:w="3888" w:type="dxa"/>
            <w:tcBorders>
              <w:bottom w:val="single" w:sz="6" w:space="0" w:color="548DD4" w:themeColor="text2" w:themeTint="99"/>
            </w:tcBorders>
          </w:tcPr>
          <w:p w:rsidR="004D125A" w:rsidRDefault="004D125A" w:rsidP="009A77E7">
            <w:pPr>
              <w:jc w:val="center"/>
              <w:cnfStyle w:val="000000000000"/>
            </w:pPr>
            <w:r w:rsidRPr="003F20B8">
              <w:t xml:space="preserve">Months </w:t>
            </w:r>
            <w:r w:rsidR="009A77E7">
              <w:t>2</w:t>
            </w:r>
            <w:r w:rsidRPr="003F20B8">
              <w:t>-</w:t>
            </w:r>
            <w:r w:rsidR="009A77E7">
              <w:t>3</w:t>
            </w:r>
          </w:p>
        </w:tc>
      </w:tr>
      <w:tr w:rsidR="004D125A" w:rsidRPr="00E61E07" w:rsidTr="002639EB">
        <w:trPr>
          <w:cnfStyle w:val="000000100000"/>
        </w:trPr>
        <w:tc>
          <w:tcPr>
            <w:cnfStyle w:val="001000000000"/>
            <w:tcW w:w="5688" w:type="dxa"/>
            <w:tcBorders>
              <w:top w:val="single" w:sz="6" w:space="0" w:color="548DD4" w:themeColor="text2" w:themeTint="99"/>
              <w:left w:val="none" w:sz="0" w:space="0" w:color="auto"/>
              <w:bottom w:val="single" w:sz="6" w:space="0" w:color="548DD4" w:themeColor="text2" w:themeTint="99"/>
            </w:tcBorders>
            <w:shd w:val="clear" w:color="auto" w:fill="4F81BD" w:themeFill="accent1"/>
          </w:tcPr>
          <w:p w:rsidR="004D125A" w:rsidRPr="00653985" w:rsidRDefault="004D125A" w:rsidP="004D28EC">
            <w:pPr>
              <w:pStyle w:val="ListParagraph"/>
              <w:numPr>
                <w:ilvl w:val="0"/>
                <w:numId w:val="35"/>
              </w:numPr>
            </w:pPr>
            <w:r w:rsidRPr="00653985">
              <w:rPr>
                <w:color w:val="FFFFFF" w:themeColor="background1"/>
              </w:rPr>
              <w:t>Services Transition – Transition Current Datacenters and Services to Target Environment</w:t>
            </w:r>
          </w:p>
        </w:tc>
        <w:tc>
          <w:tcPr>
            <w:tcW w:w="3888" w:type="dxa"/>
            <w:tcBorders>
              <w:top w:val="single" w:sz="6" w:space="0" w:color="548DD4" w:themeColor="text2" w:themeTint="99"/>
              <w:bottom w:val="single" w:sz="6" w:space="0" w:color="548DD4" w:themeColor="text2" w:themeTint="99"/>
              <w:right w:val="none" w:sz="0" w:space="0" w:color="auto"/>
            </w:tcBorders>
            <w:shd w:val="clear" w:color="auto" w:fill="4F81BD" w:themeFill="accent1"/>
          </w:tcPr>
          <w:p w:rsidR="004D125A" w:rsidRPr="00E61E07" w:rsidRDefault="00E61E07" w:rsidP="004D125A">
            <w:pPr>
              <w:jc w:val="center"/>
              <w:cnfStyle w:val="000000100000"/>
              <w:rPr>
                <w:b/>
                <w:bCs/>
                <w:color w:val="FFFFFF" w:themeColor="background1"/>
              </w:rPr>
            </w:pPr>
            <w:r w:rsidRPr="00E61E07">
              <w:rPr>
                <w:b/>
                <w:bCs/>
                <w:color w:val="FFFFFF" w:themeColor="background1"/>
              </w:rPr>
              <w:t>Estimated Project Timeframe</w:t>
            </w:r>
          </w:p>
        </w:tc>
      </w:tr>
      <w:tr w:rsidR="00E61E07" w:rsidRPr="00681000" w:rsidTr="002639EB">
        <w:tc>
          <w:tcPr>
            <w:cnfStyle w:val="001000000000"/>
            <w:tcW w:w="5688" w:type="dxa"/>
            <w:tcBorders>
              <w:top w:val="single" w:sz="6" w:space="0" w:color="548DD4" w:themeColor="text2" w:themeTint="99"/>
            </w:tcBorders>
          </w:tcPr>
          <w:p w:rsidR="00A5048D" w:rsidRPr="005A4F36" w:rsidRDefault="00E61E07" w:rsidP="005A4F36">
            <w:pPr>
              <w:pStyle w:val="ListParagraph"/>
              <w:numPr>
                <w:ilvl w:val="1"/>
                <w:numId w:val="35"/>
              </w:numPr>
            </w:pPr>
            <w:r w:rsidRPr="00ED6B47">
              <w:rPr>
                <w:b w:val="0"/>
              </w:rPr>
              <w:t>Data PowerHouse (DPH)</w:t>
            </w:r>
            <w:r w:rsidR="005A4F36">
              <w:rPr>
                <w:b w:val="0"/>
              </w:rPr>
              <w:t xml:space="preserve"> </w:t>
            </w:r>
            <w:r w:rsidR="00A5048D" w:rsidRPr="005A4F36">
              <w:rPr>
                <w:b w:val="0"/>
              </w:rPr>
              <w:t>and supported Agencies Applications</w:t>
            </w:r>
          </w:p>
        </w:tc>
        <w:tc>
          <w:tcPr>
            <w:tcW w:w="3888" w:type="dxa"/>
            <w:tcBorders>
              <w:top w:val="single" w:sz="6" w:space="0" w:color="548DD4" w:themeColor="text2" w:themeTint="99"/>
            </w:tcBorders>
          </w:tcPr>
          <w:p w:rsidR="00E61E07" w:rsidRDefault="00E61E07" w:rsidP="009A77E7">
            <w:pPr>
              <w:jc w:val="center"/>
              <w:cnfStyle w:val="000000000000"/>
            </w:pPr>
            <w:r w:rsidRPr="003F20B8">
              <w:t xml:space="preserve">Months </w:t>
            </w:r>
            <w:r w:rsidR="009A77E7">
              <w:t>6</w:t>
            </w:r>
            <w:r w:rsidRPr="003F20B8">
              <w:t>-</w:t>
            </w:r>
            <w:r w:rsidR="009A77E7">
              <w:t>12</w:t>
            </w:r>
          </w:p>
        </w:tc>
      </w:tr>
      <w:tr w:rsidR="00E61E07" w:rsidRPr="00681000" w:rsidTr="00C43646">
        <w:trPr>
          <w:cnfStyle w:val="000000100000"/>
        </w:trPr>
        <w:tc>
          <w:tcPr>
            <w:cnfStyle w:val="001000000000"/>
            <w:tcW w:w="5688" w:type="dxa"/>
            <w:tcBorders>
              <w:top w:val="none" w:sz="0" w:space="0" w:color="auto"/>
              <w:left w:val="none" w:sz="0" w:space="0" w:color="auto"/>
              <w:bottom w:val="none" w:sz="0" w:space="0" w:color="auto"/>
            </w:tcBorders>
          </w:tcPr>
          <w:p w:rsidR="00A5048D" w:rsidRPr="005A4F36" w:rsidRDefault="00BB0607" w:rsidP="007F3361">
            <w:pPr>
              <w:pStyle w:val="ListParagraph"/>
              <w:numPr>
                <w:ilvl w:val="1"/>
                <w:numId w:val="35"/>
              </w:numPr>
            </w:pPr>
            <w:r w:rsidRPr="00A5048D">
              <w:rPr>
                <w:b w:val="0"/>
              </w:rPr>
              <w:t>Enterprise Datacenter (EDC)</w:t>
            </w:r>
            <w:r w:rsidR="005A4F36">
              <w:rPr>
                <w:b w:val="0"/>
              </w:rPr>
              <w:t xml:space="preserve"> </w:t>
            </w:r>
            <w:r w:rsidR="005A4F36" w:rsidRPr="005A4F36">
              <w:rPr>
                <w:b w:val="0"/>
              </w:rPr>
              <w:t>and supported Agencies Applications</w:t>
            </w:r>
          </w:p>
        </w:tc>
        <w:tc>
          <w:tcPr>
            <w:tcW w:w="3888" w:type="dxa"/>
            <w:tcBorders>
              <w:top w:val="none" w:sz="0" w:space="0" w:color="auto"/>
              <w:bottom w:val="none" w:sz="0" w:space="0" w:color="auto"/>
              <w:right w:val="none" w:sz="0" w:space="0" w:color="auto"/>
            </w:tcBorders>
          </w:tcPr>
          <w:p w:rsidR="00E61E07" w:rsidRDefault="00E61E07" w:rsidP="009A77E7">
            <w:pPr>
              <w:jc w:val="center"/>
              <w:cnfStyle w:val="000000100000"/>
            </w:pPr>
            <w:r w:rsidRPr="003F20B8">
              <w:t xml:space="preserve">Months </w:t>
            </w:r>
            <w:r w:rsidR="009A77E7">
              <w:t>6</w:t>
            </w:r>
            <w:r>
              <w:t>-</w:t>
            </w:r>
            <w:r w:rsidR="009A77E7">
              <w:t>12</w:t>
            </w:r>
          </w:p>
        </w:tc>
      </w:tr>
      <w:tr w:rsidR="005A4F36" w:rsidRPr="00681000" w:rsidTr="00C43646">
        <w:tc>
          <w:tcPr>
            <w:cnfStyle w:val="001000000000"/>
            <w:tcW w:w="5688" w:type="dxa"/>
          </w:tcPr>
          <w:p w:rsidR="005A4F36" w:rsidRPr="00A5048D" w:rsidRDefault="005A4F36" w:rsidP="004D28EC">
            <w:pPr>
              <w:pStyle w:val="ListParagraph"/>
              <w:numPr>
                <w:ilvl w:val="1"/>
                <w:numId w:val="35"/>
              </w:numPr>
              <w:rPr>
                <w:b w:val="0"/>
              </w:rPr>
            </w:pPr>
            <w:r>
              <w:rPr>
                <w:b w:val="0"/>
              </w:rPr>
              <w:t>Department of Public Welfare (DPW)</w:t>
            </w:r>
          </w:p>
        </w:tc>
        <w:tc>
          <w:tcPr>
            <w:tcW w:w="3888" w:type="dxa"/>
          </w:tcPr>
          <w:p w:rsidR="005A4F36" w:rsidRPr="003F20B8" w:rsidRDefault="005A4F36" w:rsidP="009A77E7">
            <w:pPr>
              <w:jc w:val="center"/>
              <w:cnfStyle w:val="000000000000"/>
            </w:pPr>
            <w:r w:rsidRPr="003F20B8">
              <w:t xml:space="preserve">Months </w:t>
            </w:r>
            <w:r>
              <w:t>6-12</w:t>
            </w:r>
          </w:p>
        </w:tc>
      </w:tr>
      <w:tr w:rsidR="005A4F36" w:rsidRPr="00681000" w:rsidTr="00C43646">
        <w:trPr>
          <w:cnfStyle w:val="000000100000"/>
        </w:trPr>
        <w:tc>
          <w:tcPr>
            <w:cnfStyle w:val="001000000000"/>
            <w:tcW w:w="5688" w:type="dxa"/>
          </w:tcPr>
          <w:p w:rsidR="005A4F36" w:rsidRPr="00A5048D" w:rsidRDefault="005A4F36" w:rsidP="004D28EC">
            <w:pPr>
              <w:pStyle w:val="ListParagraph"/>
              <w:numPr>
                <w:ilvl w:val="1"/>
                <w:numId w:val="35"/>
              </w:numPr>
              <w:rPr>
                <w:b w:val="0"/>
              </w:rPr>
            </w:pPr>
            <w:r>
              <w:rPr>
                <w:b w:val="0"/>
              </w:rPr>
              <w:t>Pennsylvania State Police (PSP)</w:t>
            </w:r>
          </w:p>
        </w:tc>
        <w:tc>
          <w:tcPr>
            <w:tcW w:w="3888" w:type="dxa"/>
          </w:tcPr>
          <w:p w:rsidR="005A4F36" w:rsidRPr="003F20B8" w:rsidRDefault="005A4F36" w:rsidP="009A77E7">
            <w:pPr>
              <w:jc w:val="center"/>
              <w:cnfStyle w:val="000000100000"/>
            </w:pPr>
            <w:r w:rsidRPr="003F20B8">
              <w:t xml:space="preserve">Months </w:t>
            </w:r>
            <w:r>
              <w:t>6-12</w:t>
            </w:r>
          </w:p>
        </w:tc>
      </w:tr>
      <w:tr w:rsidR="00E61E07" w:rsidRPr="00681000" w:rsidTr="00C43646">
        <w:tc>
          <w:tcPr>
            <w:cnfStyle w:val="001000000000"/>
            <w:tcW w:w="5688" w:type="dxa"/>
          </w:tcPr>
          <w:p w:rsidR="00E61E07" w:rsidRPr="00ED6B47" w:rsidRDefault="00E61E07" w:rsidP="004D28EC">
            <w:pPr>
              <w:pStyle w:val="ListParagraph"/>
              <w:numPr>
                <w:ilvl w:val="1"/>
                <w:numId w:val="35"/>
              </w:numPr>
            </w:pPr>
            <w:r w:rsidRPr="00ED6B47">
              <w:rPr>
                <w:b w:val="0"/>
              </w:rPr>
              <w:t>Labor &amp; Industry (L&amp;I)</w:t>
            </w:r>
          </w:p>
        </w:tc>
        <w:tc>
          <w:tcPr>
            <w:tcW w:w="3888" w:type="dxa"/>
          </w:tcPr>
          <w:p w:rsidR="00E61E07" w:rsidRDefault="00E61E07" w:rsidP="007F3361">
            <w:pPr>
              <w:jc w:val="center"/>
              <w:cnfStyle w:val="000000000000"/>
            </w:pPr>
            <w:r w:rsidRPr="003F20B8">
              <w:t xml:space="preserve">Months </w:t>
            </w:r>
            <w:r w:rsidR="009A77E7">
              <w:t>6</w:t>
            </w:r>
            <w:r w:rsidRPr="003F20B8">
              <w:t>-</w:t>
            </w:r>
            <w:r w:rsidR="007F3361">
              <w:t>12</w:t>
            </w:r>
          </w:p>
        </w:tc>
      </w:tr>
      <w:tr w:rsidR="00E61E07" w:rsidRPr="00681000" w:rsidTr="00C43646">
        <w:trPr>
          <w:cnfStyle w:val="000000100000"/>
        </w:trPr>
        <w:tc>
          <w:tcPr>
            <w:cnfStyle w:val="001000000000"/>
            <w:tcW w:w="5688" w:type="dxa"/>
            <w:tcBorders>
              <w:top w:val="none" w:sz="0" w:space="0" w:color="auto"/>
              <w:left w:val="none" w:sz="0" w:space="0" w:color="auto"/>
              <w:bottom w:val="none" w:sz="0" w:space="0" w:color="auto"/>
            </w:tcBorders>
          </w:tcPr>
          <w:p w:rsidR="00E61E07" w:rsidRPr="00ED6B47" w:rsidRDefault="00E61E07" w:rsidP="004D28EC">
            <w:pPr>
              <w:pStyle w:val="ListParagraph"/>
              <w:numPr>
                <w:ilvl w:val="1"/>
                <w:numId w:val="35"/>
              </w:numPr>
              <w:rPr>
                <w:b w:val="0"/>
              </w:rPr>
            </w:pPr>
            <w:r w:rsidRPr="00ED6B47">
              <w:rPr>
                <w:b w:val="0"/>
              </w:rPr>
              <w:t>Environmental Protection (DEP)</w:t>
            </w:r>
          </w:p>
        </w:tc>
        <w:tc>
          <w:tcPr>
            <w:tcW w:w="3888" w:type="dxa"/>
            <w:tcBorders>
              <w:top w:val="none" w:sz="0" w:space="0" w:color="auto"/>
              <w:bottom w:val="none" w:sz="0" w:space="0" w:color="auto"/>
              <w:right w:val="none" w:sz="0" w:space="0" w:color="auto"/>
            </w:tcBorders>
          </w:tcPr>
          <w:p w:rsidR="00E61E07" w:rsidRDefault="00E61E07" w:rsidP="009A77E7">
            <w:pPr>
              <w:jc w:val="center"/>
              <w:cnfStyle w:val="000000100000"/>
            </w:pPr>
            <w:r w:rsidRPr="003F20B8">
              <w:t xml:space="preserve">Months </w:t>
            </w:r>
            <w:r w:rsidR="009A77E7">
              <w:t>8</w:t>
            </w:r>
            <w:r w:rsidRPr="003F20B8">
              <w:t>-</w:t>
            </w:r>
            <w:r w:rsidR="009A77E7">
              <w:t>1</w:t>
            </w:r>
            <w:r>
              <w:t>2</w:t>
            </w:r>
          </w:p>
        </w:tc>
      </w:tr>
      <w:tr w:rsidR="00E61E07" w:rsidRPr="00681000" w:rsidTr="00C43646">
        <w:tc>
          <w:tcPr>
            <w:cnfStyle w:val="001000000000"/>
            <w:tcW w:w="5688" w:type="dxa"/>
          </w:tcPr>
          <w:p w:rsidR="00E61E07" w:rsidRPr="00ED6B47" w:rsidRDefault="00E61E07" w:rsidP="004D28EC">
            <w:pPr>
              <w:pStyle w:val="ListParagraph"/>
              <w:numPr>
                <w:ilvl w:val="1"/>
                <w:numId w:val="35"/>
              </w:numPr>
              <w:rPr>
                <w:b w:val="0"/>
              </w:rPr>
            </w:pPr>
            <w:r w:rsidRPr="00ED6B47">
              <w:rPr>
                <w:b w:val="0"/>
              </w:rPr>
              <w:t>Department of Education (PDE)</w:t>
            </w:r>
          </w:p>
        </w:tc>
        <w:tc>
          <w:tcPr>
            <w:tcW w:w="3888" w:type="dxa"/>
          </w:tcPr>
          <w:p w:rsidR="00E61E07" w:rsidRDefault="00E61E07" w:rsidP="009A77E7">
            <w:pPr>
              <w:jc w:val="center"/>
              <w:cnfStyle w:val="000000000000"/>
            </w:pPr>
            <w:r w:rsidRPr="003F20B8">
              <w:t xml:space="preserve">Months </w:t>
            </w:r>
            <w:r w:rsidR="009A77E7">
              <w:t>8</w:t>
            </w:r>
            <w:r w:rsidRPr="003F20B8">
              <w:t>-</w:t>
            </w:r>
            <w:r w:rsidR="009A77E7">
              <w:t>12</w:t>
            </w:r>
          </w:p>
        </w:tc>
      </w:tr>
      <w:tr w:rsidR="00E61E07" w:rsidRPr="00681000" w:rsidTr="00C43646">
        <w:trPr>
          <w:cnfStyle w:val="000000100000"/>
        </w:trPr>
        <w:tc>
          <w:tcPr>
            <w:cnfStyle w:val="001000000000"/>
            <w:tcW w:w="5688" w:type="dxa"/>
            <w:tcBorders>
              <w:top w:val="none" w:sz="0" w:space="0" w:color="auto"/>
              <w:left w:val="none" w:sz="0" w:space="0" w:color="auto"/>
              <w:bottom w:val="none" w:sz="0" w:space="0" w:color="auto"/>
            </w:tcBorders>
          </w:tcPr>
          <w:p w:rsidR="00E61E07" w:rsidRPr="00ED6B47" w:rsidRDefault="00E61E07" w:rsidP="004D28EC">
            <w:pPr>
              <w:pStyle w:val="ListParagraph"/>
              <w:numPr>
                <w:ilvl w:val="1"/>
                <w:numId w:val="35"/>
              </w:numPr>
              <w:rPr>
                <w:b w:val="0"/>
              </w:rPr>
            </w:pPr>
            <w:r w:rsidRPr="00ED6B47">
              <w:rPr>
                <w:b w:val="0"/>
              </w:rPr>
              <w:t>Department of Health (DOH)</w:t>
            </w:r>
          </w:p>
        </w:tc>
        <w:tc>
          <w:tcPr>
            <w:tcW w:w="3888" w:type="dxa"/>
            <w:tcBorders>
              <w:top w:val="none" w:sz="0" w:space="0" w:color="auto"/>
              <w:bottom w:val="none" w:sz="0" w:space="0" w:color="auto"/>
              <w:right w:val="none" w:sz="0" w:space="0" w:color="auto"/>
            </w:tcBorders>
          </w:tcPr>
          <w:p w:rsidR="00E61E07" w:rsidRDefault="00E61E07" w:rsidP="00A5048D">
            <w:pPr>
              <w:jc w:val="center"/>
              <w:cnfStyle w:val="000000100000"/>
            </w:pPr>
            <w:r w:rsidRPr="003F20B8">
              <w:t xml:space="preserve">Months </w:t>
            </w:r>
            <w:r w:rsidR="00A5048D">
              <w:t>10</w:t>
            </w:r>
            <w:r>
              <w:t>-</w:t>
            </w:r>
            <w:r w:rsidR="00A5048D">
              <w:t>12</w:t>
            </w:r>
          </w:p>
        </w:tc>
      </w:tr>
      <w:tr w:rsidR="00E61E07" w:rsidRPr="00681000" w:rsidTr="002639EB">
        <w:tc>
          <w:tcPr>
            <w:cnfStyle w:val="001000000000"/>
            <w:tcW w:w="5688" w:type="dxa"/>
            <w:tcBorders>
              <w:bottom w:val="single" w:sz="6" w:space="0" w:color="548DD4" w:themeColor="text2" w:themeTint="99"/>
            </w:tcBorders>
          </w:tcPr>
          <w:p w:rsidR="00E61E07" w:rsidRPr="00ED6B47" w:rsidRDefault="00E61E07" w:rsidP="004D28EC">
            <w:pPr>
              <w:pStyle w:val="ListParagraph"/>
              <w:numPr>
                <w:ilvl w:val="1"/>
                <w:numId w:val="35"/>
              </w:numPr>
              <w:rPr>
                <w:b w:val="0"/>
              </w:rPr>
            </w:pPr>
            <w:r w:rsidRPr="00ED6B47">
              <w:rPr>
                <w:b w:val="0"/>
              </w:rPr>
              <w:t>Department of Revenue (DOR)</w:t>
            </w:r>
          </w:p>
        </w:tc>
        <w:tc>
          <w:tcPr>
            <w:tcW w:w="3888" w:type="dxa"/>
            <w:tcBorders>
              <w:bottom w:val="single" w:sz="6" w:space="0" w:color="548DD4" w:themeColor="text2" w:themeTint="99"/>
            </w:tcBorders>
          </w:tcPr>
          <w:p w:rsidR="00E61E07" w:rsidRDefault="00E61E07" w:rsidP="00A5048D">
            <w:pPr>
              <w:jc w:val="center"/>
              <w:cnfStyle w:val="000000000000"/>
            </w:pPr>
            <w:r w:rsidRPr="003F20B8">
              <w:t xml:space="preserve">Months </w:t>
            </w:r>
            <w:r w:rsidR="00A5048D">
              <w:t>9</w:t>
            </w:r>
            <w:r w:rsidRPr="003F20B8">
              <w:t>-</w:t>
            </w:r>
            <w:r w:rsidR="00A5048D">
              <w:t>1</w:t>
            </w:r>
            <w:r>
              <w:t>2</w:t>
            </w:r>
          </w:p>
        </w:tc>
      </w:tr>
      <w:tr w:rsidR="004D125A" w:rsidRPr="00681000" w:rsidTr="002639EB">
        <w:trPr>
          <w:cnfStyle w:val="000000100000"/>
        </w:trPr>
        <w:tc>
          <w:tcPr>
            <w:cnfStyle w:val="001000000000"/>
            <w:tcW w:w="5688" w:type="dxa"/>
            <w:tcBorders>
              <w:top w:val="single" w:sz="6" w:space="0" w:color="548DD4" w:themeColor="text2" w:themeTint="99"/>
              <w:left w:val="none" w:sz="0" w:space="0" w:color="auto"/>
              <w:bottom w:val="single" w:sz="6" w:space="0" w:color="548DD4" w:themeColor="text2" w:themeTint="99"/>
            </w:tcBorders>
            <w:shd w:val="clear" w:color="auto" w:fill="4F81BD" w:themeFill="accent1"/>
          </w:tcPr>
          <w:p w:rsidR="004D125A" w:rsidRPr="00653985" w:rsidRDefault="004D125A" w:rsidP="004D28EC">
            <w:pPr>
              <w:pStyle w:val="ListParagraph"/>
              <w:numPr>
                <w:ilvl w:val="0"/>
                <w:numId w:val="35"/>
              </w:numPr>
            </w:pPr>
            <w:r w:rsidRPr="00653985">
              <w:rPr>
                <w:color w:val="FFFFFF" w:themeColor="background1"/>
              </w:rPr>
              <w:t>Services Transition – Services Portfolio Startup</w:t>
            </w:r>
          </w:p>
        </w:tc>
        <w:tc>
          <w:tcPr>
            <w:tcW w:w="3888" w:type="dxa"/>
            <w:tcBorders>
              <w:top w:val="single" w:sz="6" w:space="0" w:color="548DD4" w:themeColor="text2" w:themeTint="99"/>
              <w:bottom w:val="single" w:sz="6" w:space="0" w:color="548DD4" w:themeColor="text2" w:themeTint="99"/>
              <w:right w:val="none" w:sz="0" w:space="0" w:color="auto"/>
            </w:tcBorders>
            <w:shd w:val="clear" w:color="auto" w:fill="4F81BD" w:themeFill="accent1"/>
          </w:tcPr>
          <w:p w:rsidR="004D125A" w:rsidRPr="004D125A" w:rsidRDefault="00E61E07" w:rsidP="004D125A">
            <w:pPr>
              <w:jc w:val="center"/>
              <w:cnfStyle w:val="000000100000"/>
              <w:rPr>
                <w:color w:val="FFFFFF" w:themeColor="background1"/>
              </w:rPr>
            </w:pPr>
            <w:r w:rsidRPr="00E61E07">
              <w:rPr>
                <w:b/>
                <w:bCs/>
                <w:color w:val="FFFFFF" w:themeColor="background1"/>
              </w:rPr>
              <w:t>Estimated Project Timeframe</w:t>
            </w:r>
          </w:p>
        </w:tc>
      </w:tr>
      <w:tr w:rsidR="00E61E07" w:rsidRPr="00681000" w:rsidTr="002639EB">
        <w:tc>
          <w:tcPr>
            <w:cnfStyle w:val="001000000000"/>
            <w:tcW w:w="5688" w:type="dxa"/>
            <w:tcBorders>
              <w:top w:val="single" w:sz="6" w:space="0" w:color="548DD4" w:themeColor="text2" w:themeTint="99"/>
            </w:tcBorders>
          </w:tcPr>
          <w:p w:rsidR="00E61E07" w:rsidRPr="00ED6B47" w:rsidRDefault="00E61E07" w:rsidP="004D28EC">
            <w:pPr>
              <w:pStyle w:val="ListParagraph"/>
              <w:numPr>
                <w:ilvl w:val="1"/>
                <w:numId w:val="35"/>
              </w:numPr>
              <w:rPr>
                <w:b w:val="0"/>
              </w:rPr>
            </w:pPr>
            <w:r w:rsidRPr="00ED6B47">
              <w:rPr>
                <w:b w:val="0"/>
              </w:rPr>
              <w:t>Service Management</w:t>
            </w:r>
          </w:p>
        </w:tc>
        <w:tc>
          <w:tcPr>
            <w:tcW w:w="3888" w:type="dxa"/>
            <w:tcBorders>
              <w:top w:val="single" w:sz="6" w:space="0" w:color="548DD4" w:themeColor="text2" w:themeTint="99"/>
            </w:tcBorders>
          </w:tcPr>
          <w:p w:rsidR="00E61E07" w:rsidRDefault="00E61E07" w:rsidP="00230D2B">
            <w:pPr>
              <w:jc w:val="center"/>
              <w:cnfStyle w:val="000000000000"/>
            </w:pPr>
            <w:r w:rsidRPr="003F20B8">
              <w:t xml:space="preserve">Months </w:t>
            </w:r>
            <w:r>
              <w:t>1</w:t>
            </w:r>
            <w:r w:rsidRPr="003F20B8">
              <w:t>-</w:t>
            </w:r>
            <w:r>
              <w:t>6</w:t>
            </w:r>
          </w:p>
        </w:tc>
      </w:tr>
      <w:tr w:rsidR="00E61E07" w:rsidRPr="00681000" w:rsidTr="00C43646">
        <w:trPr>
          <w:cnfStyle w:val="000000100000"/>
        </w:trPr>
        <w:tc>
          <w:tcPr>
            <w:cnfStyle w:val="001000000000"/>
            <w:tcW w:w="5688" w:type="dxa"/>
            <w:tcBorders>
              <w:top w:val="none" w:sz="0" w:space="0" w:color="auto"/>
              <w:left w:val="none" w:sz="0" w:space="0" w:color="auto"/>
              <w:bottom w:val="none" w:sz="0" w:space="0" w:color="auto"/>
            </w:tcBorders>
          </w:tcPr>
          <w:p w:rsidR="00E61E07" w:rsidRPr="00ED6B47" w:rsidRDefault="00E61E07" w:rsidP="004D28EC">
            <w:pPr>
              <w:pStyle w:val="ListParagraph"/>
              <w:numPr>
                <w:ilvl w:val="1"/>
                <w:numId w:val="35"/>
              </w:numPr>
              <w:rPr>
                <w:b w:val="0"/>
              </w:rPr>
            </w:pPr>
            <w:r w:rsidRPr="00ED6B47">
              <w:rPr>
                <w:b w:val="0"/>
              </w:rPr>
              <w:t>Technical Services</w:t>
            </w:r>
          </w:p>
        </w:tc>
        <w:tc>
          <w:tcPr>
            <w:tcW w:w="3888" w:type="dxa"/>
            <w:tcBorders>
              <w:top w:val="none" w:sz="0" w:space="0" w:color="auto"/>
              <w:bottom w:val="none" w:sz="0" w:space="0" w:color="auto"/>
              <w:right w:val="none" w:sz="0" w:space="0" w:color="auto"/>
            </w:tcBorders>
          </w:tcPr>
          <w:p w:rsidR="00E61E07" w:rsidRDefault="00E61E07" w:rsidP="00230D2B">
            <w:pPr>
              <w:jc w:val="center"/>
              <w:cnfStyle w:val="000000100000"/>
            </w:pPr>
            <w:r w:rsidRPr="003F20B8">
              <w:t xml:space="preserve">Months </w:t>
            </w:r>
            <w:r>
              <w:t>1-6</w:t>
            </w:r>
          </w:p>
        </w:tc>
      </w:tr>
      <w:tr w:rsidR="00E61E07" w:rsidRPr="00681000" w:rsidTr="00C43646">
        <w:tc>
          <w:tcPr>
            <w:cnfStyle w:val="001000000000"/>
            <w:tcW w:w="5688" w:type="dxa"/>
          </w:tcPr>
          <w:p w:rsidR="00E61E07" w:rsidRPr="00ED6B47" w:rsidRDefault="00E61E07" w:rsidP="004D28EC">
            <w:pPr>
              <w:pStyle w:val="ListParagraph"/>
              <w:numPr>
                <w:ilvl w:val="1"/>
                <w:numId w:val="35"/>
              </w:numPr>
              <w:rPr>
                <w:b w:val="0"/>
              </w:rPr>
            </w:pPr>
            <w:r w:rsidRPr="00ED6B47">
              <w:rPr>
                <w:b w:val="0"/>
              </w:rPr>
              <w:lastRenderedPageBreak/>
              <w:t>Facilities Management</w:t>
            </w:r>
          </w:p>
        </w:tc>
        <w:tc>
          <w:tcPr>
            <w:tcW w:w="3888" w:type="dxa"/>
          </w:tcPr>
          <w:p w:rsidR="00E61E07" w:rsidRDefault="00E61E07" w:rsidP="00230D2B">
            <w:pPr>
              <w:jc w:val="center"/>
              <w:cnfStyle w:val="000000000000"/>
            </w:pPr>
            <w:r w:rsidRPr="003F20B8">
              <w:t xml:space="preserve">Months </w:t>
            </w:r>
            <w:r>
              <w:t>1</w:t>
            </w:r>
            <w:r w:rsidRPr="003F20B8">
              <w:t>-</w:t>
            </w:r>
            <w:r>
              <w:t>2</w:t>
            </w:r>
          </w:p>
        </w:tc>
      </w:tr>
      <w:tr w:rsidR="00E61E07" w:rsidRPr="00681000" w:rsidTr="00C43646">
        <w:trPr>
          <w:cnfStyle w:val="000000100000"/>
        </w:trPr>
        <w:tc>
          <w:tcPr>
            <w:cnfStyle w:val="001000000000"/>
            <w:tcW w:w="5688" w:type="dxa"/>
            <w:tcBorders>
              <w:top w:val="none" w:sz="0" w:space="0" w:color="auto"/>
              <w:left w:val="none" w:sz="0" w:space="0" w:color="auto"/>
              <w:bottom w:val="none" w:sz="0" w:space="0" w:color="auto"/>
            </w:tcBorders>
          </w:tcPr>
          <w:p w:rsidR="00E61E07" w:rsidRPr="00ED6B47" w:rsidRDefault="00E61E07" w:rsidP="004D28EC">
            <w:pPr>
              <w:pStyle w:val="ListParagraph"/>
              <w:numPr>
                <w:ilvl w:val="1"/>
                <w:numId w:val="35"/>
              </w:numPr>
              <w:rPr>
                <w:b w:val="0"/>
              </w:rPr>
            </w:pPr>
            <w:r w:rsidRPr="00ED6B47">
              <w:rPr>
                <w:b w:val="0"/>
              </w:rPr>
              <w:t>Managed Hosting Services</w:t>
            </w:r>
          </w:p>
        </w:tc>
        <w:tc>
          <w:tcPr>
            <w:tcW w:w="3888" w:type="dxa"/>
            <w:tcBorders>
              <w:top w:val="none" w:sz="0" w:space="0" w:color="auto"/>
              <w:bottom w:val="none" w:sz="0" w:space="0" w:color="auto"/>
              <w:right w:val="none" w:sz="0" w:space="0" w:color="auto"/>
            </w:tcBorders>
          </w:tcPr>
          <w:p w:rsidR="00E61E07" w:rsidRDefault="00E61E07" w:rsidP="00E61E07">
            <w:pPr>
              <w:jc w:val="center"/>
              <w:cnfStyle w:val="000000100000"/>
            </w:pPr>
            <w:r w:rsidRPr="003F20B8">
              <w:t xml:space="preserve">Months </w:t>
            </w:r>
            <w:r>
              <w:t>1</w:t>
            </w:r>
            <w:r w:rsidRPr="003F20B8">
              <w:t>-</w:t>
            </w:r>
            <w:r>
              <w:t>12</w:t>
            </w:r>
          </w:p>
        </w:tc>
      </w:tr>
      <w:tr w:rsidR="00E61E07" w:rsidRPr="00681000" w:rsidTr="00C43646">
        <w:tc>
          <w:tcPr>
            <w:cnfStyle w:val="001000000000"/>
            <w:tcW w:w="5688" w:type="dxa"/>
          </w:tcPr>
          <w:p w:rsidR="00E61E07" w:rsidRPr="00ED6B47" w:rsidRDefault="00E61E07" w:rsidP="004D28EC">
            <w:pPr>
              <w:pStyle w:val="ListParagraph"/>
              <w:numPr>
                <w:ilvl w:val="1"/>
                <w:numId w:val="35"/>
              </w:numPr>
              <w:rPr>
                <w:b w:val="0"/>
              </w:rPr>
            </w:pPr>
            <w:r w:rsidRPr="00ED6B47">
              <w:rPr>
                <w:b w:val="0"/>
              </w:rPr>
              <w:t>Capacity On Demand Services (Infrastructure as a Service)</w:t>
            </w:r>
          </w:p>
        </w:tc>
        <w:tc>
          <w:tcPr>
            <w:tcW w:w="3888" w:type="dxa"/>
          </w:tcPr>
          <w:p w:rsidR="00E61E07" w:rsidRDefault="00E61E07" w:rsidP="00E61E07">
            <w:pPr>
              <w:jc w:val="center"/>
              <w:cnfStyle w:val="000000000000"/>
            </w:pPr>
            <w:r w:rsidRPr="003F20B8">
              <w:t xml:space="preserve">Months </w:t>
            </w:r>
            <w:r>
              <w:t>3</w:t>
            </w:r>
            <w:r w:rsidRPr="003F20B8">
              <w:t>-</w:t>
            </w:r>
            <w:r>
              <w:t>12</w:t>
            </w:r>
          </w:p>
        </w:tc>
      </w:tr>
    </w:tbl>
    <w:p w:rsidR="004A1DB7" w:rsidRDefault="003A59A8" w:rsidP="001B12F5">
      <w:r>
        <w:br w:type="page"/>
      </w:r>
    </w:p>
    <w:p w:rsidR="00F41527" w:rsidRPr="00E34DC0" w:rsidRDefault="00F41527" w:rsidP="001B12F5">
      <w:pPr>
        <w:pStyle w:val="Heading1"/>
      </w:pPr>
      <w:bookmarkStart w:id="65" w:name="_Toc324491096"/>
      <w:bookmarkStart w:id="66" w:name="_Toc325031680"/>
      <w:r w:rsidRPr="00E34DC0">
        <w:lastRenderedPageBreak/>
        <w:t>Tasks</w:t>
      </w:r>
      <w:bookmarkEnd w:id="3"/>
      <w:bookmarkEnd w:id="65"/>
      <w:bookmarkEnd w:id="66"/>
    </w:p>
    <w:p w:rsidR="00F41527" w:rsidRPr="00B149C7" w:rsidRDefault="00F41527" w:rsidP="00B149C7">
      <w:pPr>
        <w:pStyle w:val="Heading2"/>
      </w:pPr>
      <w:bookmarkStart w:id="67" w:name="_Toc319572977"/>
      <w:bookmarkStart w:id="68" w:name="_Toc324491097"/>
      <w:bookmarkStart w:id="69" w:name="_Toc325031681"/>
      <w:r w:rsidRPr="00B149C7">
        <w:t>Establish Datacenter Architecture</w:t>
      </w:r>
      <w:bookmarkEnd w:id="67"/>
      <w:bookmarkEnd w:id="68"/>
      <w:bookmarkEnd w:id="69"/>
      <w:r w:rsidR="00A5534D" w:rsidRPr="00B149C7">
        <w:t xml:space="preserve"> </w:t>
      </w:r>
    </w:p>
    <w:p w:rsidR="00F41527" w:rsidRDefault="00F41527" w:rsidP="001B12F5">
      <w:r w:rsidRPr="00063E45">
        <w:t xml:space="preserve">The Commonwealth has provided detailed </w:t>
      </w:r>
      <w:r w:rsidR="00725BF4">
        <w:t xml:space="preserve">information on the </w:t>
      </w:r>
      <w:r w:rsidRPr="00063E45">
        <w:t xml:space="preserve">current environment for computing (mainframe, mid-range, </w:t>
      </w:r>
      <w:r w:rsidR="00724832">
        <w:t>x86</w:t>
      </w:r>
      <w:r w:rsidRPr="00063E45">
        <w:t>, etc.), data storag</w:t>
      </w:r>
      <w:r w:rsidR="00BB0607">
        <w:t xml:space="preserve">e (SAN and other), data backup </w:t>
      </w:r>
      <w:r w:rsidR="00BB0607" w:rsidRPr="00724832">
        <w:t>(tape</w:t>
      </w:r>
      <w:r w:rsidR="00724832">
        <w:t xml:space="preserve"> and other</w:t>
      </w:r>
      <w:r w:rsidR="00BB0607" w:rsidRPr="00724832">
        <w:t>)</w:t>
      </w:r>
      <w:r w:rsidR="00BB0607" w:rsidRPr="00063E45">
        <w:t xml:space="preserve"> </w:t>
      </w:r>
      <w:r w:rsidRPr="00063E45">
        <w:t xml:space="preserve">and other datacenter related equipment in the </w:t>
      </w:r>
      <w:r w:rsidR="00725BF4">
        <w:t>referenced Exhibits</w:t>
      </w:r>
      <w:r w:rsidRPr="00063E45">
        <w:t xml:space="preserve">. The </w:t>
      </w:r>
      <w:r>
        <w:t>Offeror</w:t>
      </w:r>
      <w:r w:rsidRPr="00063E45">
        <w:t xml:space="preserve"> should utilize this information as the baseline requirement (in terms of services, quantities and </w:t>
      </w:r>
      <w:r w:rsidR="00A5534D" w:rsidRPr="00063E45">
        <w:t xml:space="preserve">bandwidth) for developing its </w:t>
      </w:r>
      <w:r w:rsidR="00A5534D">
        <w:t>p</w:t>
      </w:r>
      <w:r w:rsidR="00A5534D" w:rsidRPr="00063E45">
        <w:t xml:space="preserve">roposal. The </w:t>
      </w:r>
      <w:r w:rsidR="00A5534D">
        <w:t>Offeror</w:t>
      </w:r>
      <w:r w:rsidR="00A5534D" w:rsidRPr="00063E45">
        <w:t xml:space="preserve"> should not be constrained by the Commonwealth’s current environment</w:t>
      </w:r>
      <w:r w:rsidR="00A5534D">
        <w:t>,</w:t>
      </w:r>
      <w:r w:rsidR="00A5534D" w:rsidRPr="00063E45">
        <w:t xml:space="preserve"> as </w:t>
      </w:r>
      <w:r w:rsidR="006D5D64" w:rsidRPr="00063E45">
        <w:t xml:space="preserve">the </w:t>
      </w:r>
      <w:r w:rsidR="006D5D64" w:rsidRPr="00A14D8D">
        <w:t xml:space="preserve">Commonwealth is not seeking a “like for like” replacement of </w:t>
      </w:r>
      <w:r w:rsidR="00BA5EA5">
        <w:t xml:space="preserve">its </w:t>
      </w:r>
      <w:r w:rsidR="003F5E4D">
        <w:t>infrastructure and related</w:t>
      </w:r>
      <w:r w:rsidR="003F5E4D" w:rsidRPr="00A14D8D">
        <w:t xml:space="preserve"> </w:t>
      </w:r>
      <w:r w:rsidR="006D5D64" w:rsidRPr="00A14D8D">
        <w:t>services</w:t>
      </w:r>
      <w:r w:rsidR="006D5D64" w:rsidRPr="00BA5190">
        <w:t>.</w:t>
      </w:r>
      <w:r w:rsidR="00A5534D" w:rsidRPr="00063E45">
        <w:t xml:space="preserve"> The </w:t>
      </w:r>
      <w:r w:rsidR="00A5534D">
        <w:t>Offeror</w:t>
      </w:r>
      <w:r w:rsidR="00A5534D" w:rsidRPr="00063E45">
        <w:t xml:space="preserve"> should develop </w:t>
      </w:r>
      <w:r w:rsidR="0071759D">
        <w:t xml:space="preserve">a </w:t>
      </w:r>
      <w:r w:rsidR="00A5534D">
        <w:t>p</w:t>
      </w:r>
      <w:r w:rsidR="00A5534D" w:rsidRPr="00063E45">
        <w:t>roposal which will lead the Commonwealth into the future</w:t>
      </w:r>
      <w:r w:rsidR="00A5534D">
        <w:t>,</w:t>
      </w:r>
      <w:r w:rsidR="00A5534D" w:rsidRPr="00063E45">
        <w:t xml:space="preserve"> and be able to address all current and future </w:t>
      </w:r>
      <w:r w:rsidR="00BA5EA5">
        <w:t>datacenter</w:t>
      </w:r>
      <w:r w:rsidR="00A5534D" w:rsidRPr="00063E45">
        <w:t xml:space="preserve"> </w:t>
      </w:r>
      <w:r w:rsidRPr="00063E45">
        <w:t>requirements.</w:t>
      </w:r>
      <w:r>
        <w:t xml:space="preserve"> </w:t>
      </w:r>
      <w:r w:rsidRPr="00063E45">
        <w:t xml:space="preserve">The </w:t>
      </w:r>
      <w:r>
        <w:t>Offeror</w:t>
      </w:r>
      <w:r w:rsidRPr="00063E45">
        <w:t xml:space="preserve"> should </w:t>
      </w:r>
      <w:r w:rsidR="00BA5EA5">
        <w:t>propose</w:t>
      </w:r>
      <w:r w:rsidR="00BA5EA5" w:rsidRPr="00063E45">
        <w:t xml:space="preserve"> </w:t>
      </w:r>
      <w:r w:rsidRPr="00063E45">
        <w:t xml:space="preserve">cost-effective, efficient, and forward-looking </w:t>
      </w:r>
      <w:r w:rsidR="00A5534D" w:rsidRPr="00063E45">
        <w:t>technologies for integrating services and incorporate these technologies into its</w:t>
      </w:r>
      <w:r w:rsidR="00A5534D">
        <w:t xml:space="preserve"> p</w:t>
      </w:r>
      <w:r w:rsidR="00A5534D" w:rsidRPr="00063E45">
        <w:t>roposal.</w:t>
      </w:r>
      <w:r w:rsidR="00BB4875">
        <w:t xml:space="preserve">  </w:t>
      </w:r>
      <w:r w:rsidR="00BB4875" w:rsidRPr="00BB4875">
        <w:t xml:space="preserve">The Offeror should </w:t>
      </w:r>
      <w:r w:rsidR="00BB4875">
        <w:t xml:space="preserve">also address how </w:t>
      </w:r>
      <w:r w:rsidR="00BA5EA5">
        <w:t xml:space="preserve">it </w:t>
      </w:r>
      <w:r w:rsidR="00BB4875">
        <w:t>would allow for service updates and new future technology offerings.</w:t>
      </w:r>
    </w:p>
    <w:p w:rsidR="00F41527" w:rsidRPr="007D52E0" w:rsidRDefault="00F41527" w:rsidP="001B12F5">
      <w:pPr>
        <w:pStyle w:val="Heading3"/>
      </w:pPr>
      <w:bookmarkStart w:id="70" w:name="_Toc319572978"/>
      <w:bookmarkStart w:id="71" w:name="_Toc324491098"/>
      <w:bookmarkStart w:id="72" w:name="_Toc325031682"/>
      <w:r w:rsidRPr="007D52E0">
        <w:t>Baseline Architecture</w:t>
      </w:r>
      <w:bookmarkEnd w:id="70"/>
      <w:bookmarkEnd w:id="71"/>
      <w:bookmarkEnd w:id="72"/>
      <w:r w:rsidRPr="007D52E0">
        <w:t xml:space="preserve"> </w:t>
      </w:r>
    </w:p>
    <w:p w:rsidR="00F41527" w:rsidRDefault="00F41527" w:rsidP="00EA657C">
      <w:r w:rsidRPr="00413733">
        <w:t xml:space="preserve">In an effort to simplify the administration of IT assets, </w:t>
      </w:r>
      <w:r>
        <w:t xml:space="preserve">reduce </w:t>
      </w:r>
      <w:r w:rsidRPr="00413733">
        <w:t xml:space="preserve">IT costs, improve the provisioning </w:t>
      </w:r>
      <w:r w:rsidR="00725BF4">
        <w:t>of IT services, and, in general im</w:t>
      </w:r>
      <w:r w:rsidRPr="00413733">
        <w:t xml:space="preserve">prove the quality of IT </w:t>
      </w:r>
      <w:r>
        <w:t>O</w:t>
      </w:r>
      <w:r w:rsidRPr="00413733">
        <w:t xml:space="preserve">perations, the </w:t>
      </w:r>
      <w:r w:rsidR="00836A00">
        <w:t>Commonwealth</w:t>
      </w:r>
      <w:r w:rsidRPr="00413733">
        <w:t xml:space="preserve"> has established a preferred Datacenter </w:t>
      </w:r>
      <w:r>
        <w:t xml:space="preserve">Baseline </w:t>
      </w:r>
      <w:r w:rsidR="00EA657C">
        <w:t xml:space="preserve">Target State </w:t>
      </w:r>
      <w:r w:rsidRPr="00413733">
        <w:t>Architecture.</w:t>
      </w:r>
    </w:p>
    <w:p w:rsidR="00EA657C" w:rsidRPr="00413733" w:rsidRDefault="00EA657C" w:rsidP="00EA657C">
      <w:r>
        <w:rPr>
          <w:noProof/>
        </w:rPr>
        <w:drawing>
          <wp:inline distT="0" distB="0" distL="0" distR="0">
            <wp:extent cx="4572000" cy="3278548"/>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2483" cy="3278895"/>
                    </a:xfrm>
                    <a:prstGeom prst="rect">
                      <a:avLst/>
                    </a:prstGeom>
                    <a:noFill/>
                  </pic:spPr>
                </pic:pic>
              </a:graphicData>
            </a:graphic>
          </wp:inline>
        </w:drawing>
      </w:r>
    </w:p>
    <w:p w:rsidR="00F41527" w:rsidRPr="00413733" w:rsidRDefault="00F41527" w:rsidP="00EA657C">
      <w:r w:rsidRPr="00413733">
        <w:lastRenderedPageBreak/>
        <w:t xml:space="preserve">The Datacenter </w:t>
      </w:r>
      <w:r>
        <w:t xml:space="preserve">Baseline </w:t>
      </w:r>
      <w:r w:rsidRPr="00413733">
        <w:t xml:space="preserve">Architecture is founded on a shared services model in which </w:t>
      </w:r>
      <w:r w:rsidR="00725BF4">
        <w:t xml:space="preserve"> a minimum of </w:t>
      </w:r>
      <w:r w:rsidRPr="00413733">
        <w:t>two geographically-separate datacenter</w:t>
      </w:r>
      <w:r w:rsidR="00BA5EA5">
        <w:t>s</w:t>
      </w:r>
      <w:r w:rsidRPr="00413733">
        <w:t xml:space="preserve"> provide a wide range of common IT services to a diverse set of </w:t>
      </w:r>
      <w:r>
        <w:t>Commonwealth</w:t>
      </w:r>
      <w:r w:rsidRPr="00413733">
        <w:t xml:space="preserve"> clients.  While not necessarily mirror images of each other, each datacenter would be capable of supporting critical </w:t>
      </w:r>
      <w:r>
        <w:t>Commonwealth</w:t>
      </w:r>
      <w:r w:rsidRPr="00413733">
        <w:t xml:space="preserve"> processing in the event </w:t>
      </w:r>
      <w:r w:rsidR="00BA5EA5">
        <w:t xml:space="preserve">the other datacenter </w:t>
      </w:r>
      <w:r w:rsidRPr="00413733">
        <w:t>went offline (as, for example, in the event of a datacenter disaster).</w:t>
      </w:r>
      <w:r w:rsidR="00725BF4">
        <w:t xml:space="preserve">  To address the need for additional capacity and new services over time the Offeror </w:t>
      </w:r>
      <w:r w:rsidR="00BA5EA5">
        <w:t xml:space="preserve">may </w:t>
      </w:r>
      <w:r w:rsidR="00725BF4">
        <w:t xml:space="preserve">propose additional capacity beyond the two datacenters with secure connections to other </w:t>
      </w:r>
      <w:r w:rsidR="00121FBC">
        <w:t>Offeror</w:t>
      </w:r>
      <w:r w:rsidR="00725BF4">
        <w:t xml:space="preserve"> capacity.</w:t>
      </w:r>
    </w:p>
    <w:p w:rsidR="00F41527" w:rsidRPr="00413733" w:rsidRDefault="00F41527" w:rsidP="00EA657C">
      <w:r w:rsidRPr="00413733">
        <w:t xml:space="preserve">Initially, this </w:t>
      </w:r>
      <w:r w:rsidR="00724832">
        <w:t xml:space="preserve">target </w:t>
      </w:r>
      <w:r w:rsidRPr="00413733">
        <w:t xml:space="preserve">datacenter combination would host the </w:t>
      </w:r>
      <w:r>
        <w:t>Commonwealth</w:t>
      </w:r>
      <w:r w:rsidRPr="00413733">
        <w:t>’s existing collection of shared information systems</w:t>
      </w:r>
      <w:r w:rsidR="003073FE">
        <w:t xml:space="preserve"> and currently outsourced services.</w:t>
      </w:r>
      <w:r w:rsidRPr="00413733">
        <w:t xml:space="preserve">  Over </w:t>
      </w:r>
      <w:r w:rsidR="00EA657C">
        <w:t xml:space="preserve">a prescribed period of </w:t>
      </w:r>
      <w:r w:rsidRPr="00413733">
        <w:t xml:space="preserve">time, the </w:t>
      </w:r>
      <w:r w:rsidR="00724832">
        <w:t>new datacenter architecture</w:t>
      </w:r>
      <w:r w:rsidRPr="00413733">
        <w:t xml:space="preserve"> would </w:t>
      </w:r>
      <w:r w:rsidR="00EA657C">
        <w:t xml:space="preserve">support the transition of additional </w:t>
      </w:r>
      <w:r w:rsidRPr="00413733">
        <w:t xml:space="preserve">IT workloads presently being processed at a variety of datacenters owned and operated by </w:t>
      </w:r>
      <w:r>
        <w:t>Commonwealth</w:t>
      </w:r>
      <w:r w:rsidRPr="00413733">
        <w:t xml:space="preserve"> Agencies, thus permitting these satellite datacenters to be decommissioned.</w:t>
      </w:r>
    </w:p>
    <w:p w:rsidR="0036078F" w:rsidRPr="0036078F" w:rsidRDefault="0036078F" w:rsidP="001B12F5"/>
    <w:p w:rsidR="007B5EF9" w:rsidRDefault="007B5EF9"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830"/>
        <w:gridCol w:w="1708"/>
        <w:gridCol w:w="2520"/>
        <w:gridCol w:w="4518"/>
      </w:tblGrid>
      <w:tr w:rsidR="007B5EF9" w:rsidRPr="006A3511" w:rsidTr="006D7952">
        <w:tc>
          <w:tcPr>
            <w:tcW w:w="5000" w:type="pct"/>
            <w:gridSpan w:val="4"/>
          </w:tcPr>
          <w:p w:rsidR="007B5EF9" w:rsidRPr="007D52E0" w:rsidRDefault="00A5534D" w:rsidP="00952638">
            <w:pPr>
              <w:pStyle w:val="Heading3"/>
            </w:pPr>
            <w:r w:rsidRPr="007D52E0">
              <w:lastRenderedPageBreak/>
              <w:t xml:space="preserve"> </w:t>
            </w:r>
            <w:bookmarkStart w:id="73" w:name="_Toc324491099"/>
            <w:bookmarkStart w:id="74" w:name="_Toc325031683"/>
            <w:r w:rsidR="00952638">
              <w:t>Multi</w:t>
            </w:r>
            <w:r w:rsidR="00952638" w:rsidRPr="007D52E0">
              <w:t xml:space="preserve"> </w:t>
            </w:r>
            <w:r w:rsidR="007B5EF9" w:rsidRPr="007D52E0">
              <w:t>Datacenter Environment</w:t>
            </w:r>
            <w:r w:rsidR="00B92BE4">
              <w:t xml:space="preserve"> (2+ Architecture)</w:t>
            </w:r>
            <w:bookmarkEnd w:id="73"/>
            <w:bookmarkEnd w:id="74"/>
          </w:p>
        </w:tc>
      </w:tr>
      <w:tr w:rsidR="007B5EF9" w:rsidRPr="006A3511" w:rsidTr="006D7952">
        <w:trPr>
          <w:trHeight w:val="889"/>
        </w:trPr>
        <w:tc>
          <w:tcPr>
            <w:tcW w:w="5000" w:type="pct"/>
            <w:gridSpan w:val="4"/>
          </w:tcPr>
          <w:p w:rsidR="00B92BE4" w:rsidRDefault="00636021" w:rsidP="00636021">
            <w:r w:rsidRPr="00636021">
              <w:t xml:space="preserve">The Offeror will </w:t>
            </w:r>
            <w:r w:rsidR="006D5D64" w:rsidRPr="00A14D8D">
              <w:t xml:space="preserve">provide a </w:t>
            </w:r>
            <w:r w:rsidR="00121FBC">
              <w:t>multi</w:t>
            </w:r>
            <w:r w:rsidR="00121FBC" w:rsidRPr="00A14D8D">
              <w:t xml:space="preserve"> </w:t>
            </w:r>
            <w:r w:rsidR="006D5D64" w:rsidRPr="00A14D8D">
              <w:t>datacenter environment</w:t>
            </w:r>
            <w:r w:rsidRPr="00BA5190">
              <w:t>.</w:t>
            </w:r>
            <w:r>
              <w:t xml:space="preserve"> </w:t>
            </w:r>
            <w:r w:rsidR="007B5EF9" w:rsidRPr="001B12F5">
              <w:t>The datacenter</w:t>
            </w:r>
            <w:r>
              <w:t>s</w:t>
            </w:r>
            <w:r w:rsidR="007B5EF9" w:rsidRPr="001B12F5">
              <w:t xml:space="preserve"> will be provided by the Offeror, and </w:t>
            </w:r>
            <w:r w:rsidR="00BA5EA5">
              <w:t>may</w:t>
            </w:r>
            <w:r w:rsidR="00BA5EA5" w:rsidRPr="001B12F5">
              <w:t xml:space="preserve"> </w:t>
            </w:r>
            <w:r w:rsidR="007B5EF9" w:rsidRPr="001B12F5">
              <w:t xml:space="preserve">be either a standalone facility, or integrated into existing qualified facilities. The </w:t>
            </w:r>
            <w:r w:rsidR="00121FBC">
              <w:t>multi</w:t>
            </w:r>
            <w:r w:rsidR="00121FBC" w:rsidRPr="001B12F5">
              <w:t xml:space="preserve"> </w:t>
            </w:r>
            <w:r w:rsidR="007B5EF9" w:rsidRPr="001B12F5">
              <w:t>datacenter environment is to facilitate high availability and the recovery of applications and services that are deeme</w:t>
            </w:r>
            <w:r w:rsidR="001B12F5" w:rsidRPr="001B12F5">
              <w:t>d critical to the Commonwealth.</w:t>
            </w:r>
            <w:r>
              <w:t xml:space="preserve"> </w:t>
            </w:r>
            <w:r w:rsidR="00870F97">
              <w:t>Multiple</w:t>
            </w:r>
            <w:r w:rsidR="00626999">
              <w:t xml:space="preserve"> datacenters will also provide additional capacity and services.</w:t>
            </w:r>
            <w:r w:rsidR="00094675">
              <w:t xml:space="preserve"> </w:t>
            </w:r>
            <w:r w:rsidR="00B92BE4">
              <w:t xml:space="preserve"> </w:t>
            </w:r>
          </w:p>
          <w:p w:rsidR="00636021" w:rsidRDefault="00094675" w:rsidP="00636021">
            <w:r>
              <w:t xml:space="preserve">The </w:t>
            </w:r>
            <w:r w:rsidR="00121FBC">
              <w:t xml:space="preserve">multi </w:t>
            </w:r>
            <w:r>
              <w:t xml:space="preserve">datacenter </w:t>
            </w:r>
            <w:r w:rsidR="00B92BE4">
              <w:t>requirement</w:t>
            </w:r>
            <w:r>
              <w:t xml:space="preserve"> is to provide a minimum of two datacenters.</w:t>
            </w:r>
            <w:r w:rsidR="00B92BE4">
              <w:t xml:space="preserve">  It is expected that an Offeror may propose additional capacity and services utilizing additional facilities beyond the two </w:t>
            </w:r>
            <w:r w:rsidR="00BA5EA5">
              <w:t>required datacenters</w:t>
            </w:r>
            <w:r w:rsidR="00B92BE4">
              <w:t>.</w:t>
            </w:r>
          </w:p>
          <w:p w:rsidR="007B5EF9" w:rsidRPr="001B12F5" w:rsidRDefault="007B5EF9" w:rsidP="00636021"/>
        </w:tc>
      </w:tr>
      <w:tr w:rsidR="007B5EF9" w:rsidRPr="006A3511" w:rsidTr="006D7952">
        <w:trPr>
          <w:trHeight w:val="889"/>
        </w:trPr>
        <w:tc>
          <w:tcPr>
            <w:tcW w:w="5000" w:type="pct"/>
            <w:gridSpan w:val="4"/>
          </w:tcPr>
          <w:p w:rsidR="007B5EF9" w:rsidRDefault="007B5EF9" w:rsidP="001B12F5">
            <w:r>
              <w:t>Reference Documentation</w:t>
            </w:r>
          </w:p>
          <w:p w:rsidR="00691680" w:rsidRPr="00691680" w:rsidRDefault="00475736" w:rsidP="00475736">
            <w:r>
              <w:t>N/A</w:t>
            </w:r>
          </w:p>
        </w:tc>
      </w:tr>
      <w:tr w:rsidR="007B5EF9" w:rsidRPr="006A3511" w:rsidTr="006D7952">
        <w:tc>
          <w:tcPr>
            <w:tcW w:w="2641" w:type="pct"/>
            <w:gridSpan w:val="3"/>
          </w:tcPr>
          <w:p w:rsidR="007B5EF9" w:rsidRPr="006A3511" w:rsidRDefault="007B5EF9" w:rsidP="001B12F5">
            <w:r w:rsidRPr="006A3511">
              <w:t>Requirements</w:t>
            </w:r>
          </w:p>
        </w:tc>
        <w:tc>
          <w:tcPr>
            <w:tcW w:w="2359" w:type="pct"/>
          </w:tcPr>
          <w:p w:rsidR="007B5EF9" w:rsidRPr="006A3511" w:rsidRDefault="00995DEA" w:rsidP="001B12F5">
            <w:r>
              <w:t>Describe</w:t>
            </w:r>
            <w:r w:rsidR="00F000E4">
              <w:t xml:space="preserve"> Compliance </w:t>
            </w:r>
          </w:p>
        </w:tc>
      </w:tr>
      <w:tr w:rsidR="007B5EF9" w:rsidTr="006D7952">
        <w:tc>
          <w:tcPr>
            <w:tcW w:w="433" w:type="pct"/>
          </w:tcPr>
          <w:p w:rsidR="007B5EF9" w:rsidRPr="00F000E4" w:rsidRDefault="007B5EF9" w:rsidP="004D28EC">
            <w:pPr>
              <w:pStyle w:val="ListParagraph"/>
              <w:numPr>
                <w:ilvl w:val="0"/>
                <w:numId w:val="38"/>
              </w:numPr>
            </w:pPr>
          </w:p>
        </w:tc>
        <w:tc>
          <w:tcPr>
            <w:tcW w:w="2208" w:type="pct"/>
            <w:gridSpan w:val="2"/>
          </w:tcPr>
          <w:p w:rsidR="007B5EF9" w:rsidRDefault="009B2690" w:rsidP="00AC7A86">
            <w:r>
              <w:t xml:space="preserve">The </w:t>
            </w:r>
            <w:r w:rsidR="00121FBC">
              <w:t>Offeror</w:t>
            </w:r>
            <w:r w:rsidRPr="00EA37C4">
              <w:t xml:space="preserve">’s </w:t>
            </w:r>
            <w:r w:rsidR="00BA5EA5">
              <w:t>datacenter</w:t>
            </w:r>
            <w:r w:rsidRPr="00EA37C4">
              <w:t xml:space="preserve"> architecture must consist of multiple geographically disbursed </w:t>
            </w:r>
            <w:r w:rsidR="00BA5EA5">
              <w:t>datacenter</w:t>
            </w:r>
            <w:r w:rsidRPr="00EA37C4">
              <w:t>s</w:t>
            </w:r>
            <w:r>
              <w:t xml:space="preserve"> The datacenters must be</w:t>
            </w:r>
            <w:r w:rsidR="007B5EF9">
              <w:t xml:space="preserve"> at least </w:t>
            </w:r>
            <w:r w:rsidR="00B3431F">
              <w:t>5</w:t>
            </w:r>
            <w:r>
              <w:t xml:space="preserve">0 miles apart </w:t>
            </w:r>
            <w:r w:rsidR="00AC7A86">
              <w:t xml:space="preserve">from </w:t>
            </w:r>
            <w:r>
              <w:t>each other</w:t>
            </w:r>
            <w:r w:rsidR="007B5EF9">
              <w:t xml:space="preserve">. </w:t>
            </w:r>
          </w:p>
        </w:tc>
        <w:tc>
          <w:tcPr>
            <w:tcW w:w="2359" w:type="pct"/>
          </w:tcPr>
          <w:p w:rsidR="007B5EF9" w:rsidRDefault="007B5EF9" w:rsidP="00121FBC">
            <w:r>
              <w:t xml:space="preserve">Describe the process of establishing a </w:t>
            </w:r>
            <w:r w:rsidR="00121FBC">
              <w:t xml:space="preserve">multi </w:t>
            </w:r>
            <w:r>
              <w:t>datacenter environment, including facility management, resource sharing, operational coordination, and inter-datacenter communications.</w:t>
            </w:r>
            <w:r w:rsidR="00852EB7">
              <w:t xml:space="preserve">  Provide proposed datacenter architecture</w:t>
            </w:r>
            <w:r w:rsidR="00753900">
              <w:t xml:space="preserve"> and locations</w:t>
            </w:r>
            <w:r w:rsidR="00852EB7">
              <w:t>.</w:t>
            </w:r>
          </w:p>
        </w:tc>
      </w:tr>
      <w:tr w:rsidR="007B5EF9" w:rsidRPr="006A3511" w:rsidTr="006D7952">
        <w:tc>
          <w:tcPr>
            <w:tcW w:w="433" w:type="pct"/>
          </w:tcPr>
          <w:p w:rsidR="007B5EF9" w:rsidRPr="006A3511" w:rsidRDefault="007B5EF9" w:rsidP="004D28EC">
            <w:pPr>
              <w:pStyle w:val="ListParagraph"/>
              <w:numPr>
                <w:ilvl w:val="0"/>
                <w:numId w:val="38"/>
              </w:numPr>
            </w:pPr>
          </w:p>
        </w:tc>
        <w:tc>
          <w:tcPr>
            <w:tcW w:w="2208" w:type="pct"/>
            <w:gridSpan w:val="2"/>
          </w:tcPr>
          <w:p w:rsidR="007B5EF9" w:rsidRPr="006A3511" w:rsidRDefault="00B3431F" w:rsidP="00753900">
            <w:r>
              <w:t xml:space="preserve">Datacenters will </w:t>
            </w:r>
            <w:r w:rsidR="00BA7F57">
              <w:t xml:space="preserve">be constructed to, </w:t>
            </w:r>
            <w:r>
              <w:t xml:space="preserve">and maintain </w:t>
            </w:r>
            <w:r w:rsidR="00BA7F57">
              <w:t xml:space="preserve">the </w:t>
            </w:r>
            <w:r w:rsidR="007B5EF9" w:rsidRPr="000C0160">
              <w:t xml:space="preserve">Uptime Institute Tier </w:t>
            </w:r>
            <w:r w:rsidR="00753900">
              <w:t>3</w:t>
            </w:r>
            <w:r w:rsidR="00753900" w:rsidRPr="000C0160">
              <w:t xml:space="preserve"> </w:t>
            </w:r>
            <w:r w:rsidR="00636021">
              <w:t>or higher</w:t>
            </w:r>
            <w:r w:rsidR="007B5EF9" w:rsidRPr="000C0160">
              <w:t xml:space="preserve"> certification</w:t>
            </w:r>
            <w:r w:rsidR="009F0DE4">
              <w:t xml:space="preserve"> for environmental support services</w:t>
            </w:r>
            <w:r w:rsidR="007B5EF9">
              <w:t xml:space="preserve">. </w:t>
            </w:r>
          </w:p>
        </w:tc>
        <w:tc>
          <w:tcPr>
            <w:tcW w:w="2359" w:type="pct"/>
          </w:tcPr>
          <w:p w:rsidR="007B5EF9" w:rsidRPr="006A3511" w:rsidRDefault="00BA7F57" w:rsidP="009B2690">
            <w:r>
              <w:t xml:space="preserve">Describe </w:t>
            </w:r>
            <w:r w:rsidR="000D1400">
              <w:t xml:space="preserve">environmental status </w:t>
            </w:r>
            <w:r w:rsidR="009B2690">
              <w:t>of targeted Offeror datacenters.</w:t>
            </w:r>
          </w:p>
        </w:tc>
      </w:tr>
      <w:tr w:rsidR="007B5EF9" w:rsidRPr="006A3511" w:rsidTr="006D7952">
        <w:tc>
          <w:tcPr>
            <w:tcW w:w="433" w:type="pct"/>
          </w:tcPr>
          <w:p w:rsidR="007B5EF9" w:rsidRPr="006A3511" w:rsidRDefault="007B5EF9" w:rsidP="004D28EC">
            <w:pPr>
              <w:pStyle w:val="ListParagraph"/>
              <w:numPr>
                <w:ilvl w:val="0"/>
                <w:numId w:val="38"/>
              </w:numPr>
            </w:pPr>
          </w:p>
        </w:tc>
        <w:tc>
          <w:tcPr>
            <w:tcW w:w="2208" w:type="pct"/>
            <w:gridSpan w:val="2"/>
          </w:tcPr>
          <w:p w:rsidR="007B5EF9" w:rsidRPr="006A3511" w:rsidRDefault="00753900" w:rsidP="00753900">
            <w:r>
              <w:t>Each d</w:t>
            </w:r>
            <w:r w:rsidR="00B3431F">
              <w:t>atacenters will have the c</w:t>
            </w:r>
            <w:r w:rsidR="007B5EF9" w:rsidRPr="000C0160">
              <w:t xml:space="preserve">apability to </w:t>
            </w:r>
            <w:r w:rsidR="00B3431F">
              <w:t xml:space="preserve">provide </w:t>
            </w:r>
            <w:r>
              <w:t>DR</w:t>
            </w:r>
            <w:r w:rsidR="00B3431F">
              <w:t xml:space="preserve"> </w:t>
            </w:r>
            <w:r w:rsidR="000D1400">
              <w:t xml:space="preserve">for the other, </w:t>
            </w:r>
            <w:r w:rsidR="00B3431F">
              <w:t xml:space="preserve">for identified </w:t>
            </w:r>
            <w:r w:rsidR="007B5EF9" w:rsidRPr="000C0160">
              <w:t>critical applications</w:t>
            </w:r>
            <w:r w:rsidR="007B5EF9">
              <w:t>.</w:t>
            </w:r>
          </w:p>
        </w:tc>
        <w:tc>
          <w:tcPr>
            <w:tcW w:w="2359" w:type="pct"/>
          </w:tcPr>
          <w:p w:rsidR="007B5EF9" w:rsidRPr="006A3511" w:rsidRDefault="007B5EF9" w:rsidP="001B12F5">
            <w:r>
              <w:t xml:space="preserve">Describe the process of </w:t>
            </w:r>
            <w:r w:rsidR="00B3431F">
              <w:t xml:space="preserve">providing DR for </w:t>
            </w:r>
            <w:r>
              <w:t xml:space="preserve">critical applications from one datacenter complex to the other. </w:t>
            </w:r>
            <w:r w:rsidR="00955903">
              <w:t xml:space="preserve"> Also describe additional DR services if included in the overall proposed offering.</w:t>
            </w:r>
          </w:p>
        </w:tc>
      </w:tr>
      <w:tr w:rsidR="007B5EF9" w:rsidRPr="006A3511" w:rsidTr="006D7952">
        <w:tc>
          <w:tcPr>
            <w:tcW w:w="433" w:type="pct"/>
          </w:tcPr>
          <w:p w:rsidR="007B5EF9" w:rsidRPr="006A3511" w:rsidRDefault="007B5EF9" w:rsidP="004D28EC">
            <w:pPr>
              <w:pStyle w:val="ListParagraph"/>
              <w:numPr>
                <w:ilvl w:val="0"/>
                <w:numId w:val="38"/>
              </w:numPr>
            </w:pPr>
          </w:p>
        </w:tc>
        <w:tc>
          <w:tcPr>
            <w:tcW w:w="2208" w:type="pct"/>
            <w:gridSpan w:val="2"/>
          </w:tcPr>
          <w:p w:rsidR="007B5EF9" w:rsidRPr="006A3511" w:rsidRDefault="007B5EF9" w:rsidP="001B12F5">
            <w:r>
              <w:t xml:space="preserve"> </w:t>
            </w:r>
            <w:r w:rsidRPr="000C0160">
              <w:t>Datacenter sustainability</w:t>
            </w:r>
            <w:r>
              <w:t>.</w:t>
            </w:r>
          </w:p>
        </w:tc>
        <w:tc>
          <w:tcPr>
            <w:tcW w:w="2359" w:type="pct"/>
          </w:tcPr>
          <w:p w:rsidR="007B5EF9" w:rsidRPr="006A3511" w:rsidRDefault="007B5EF9" w:rsidP="001B12F5">
            <w:r>
              <w:t xml:space="preserve">Describe methods of achieving datacenter sustainability, such as realizing a low Power Usage Effectiveness (PUE) ratio. </w:t>
            </w:r>
          </w:p>
        </w:tc>
      </w:tr>
      <w:tr w:rsidR="007B5EF9" w:rsidTr="006D7952">
        <w:tc>
          <w:tcPr>
            <w:tcW w:w="433" w:type="pct"/>
          </w:tcPr>
          <w:p w:rsidR="007B5EF9" w:rsidRDefault="007B5EF9" w:rsidP="004D28EC">
            <w:pPr>
              <w:pStyle w:val="ListParagraph"/>
              <w:numPr>
                <w:ilvl w:val="0"/>
                <w:numId w:val="38"/>
              </w:numPr>
            </w:pPr>
          </w:p>
        </w:tc>
        <w:tc>
          <w:tcPr>
            <w:tcW w:w="2208" w:type="pct"/>
            <w:gridSpan w:val="2"/>
          </w:tcPr>
          <w:p w:rsidR="007B5EF9" w:rsidRDefault="007B5EF9" w:rsidP="001B12F5">
            <w:r w:rsidRPr="000C0160">
              <w:t>Robust physical security</w:t>
            </w:r>
            <w:r>
              <w:t xml:space="preserve">, including biometric access control, IP-video surveillance, and routine security officer patrols. </w:t>
            </w:r>
          </w:p>
        </w:tc>
        <w:tc>
          <w:tcPr>
            <w:tcW w:w="2359" w:type="pct"/>
          </w:tcPr>
          <w:p w:rsidR="007B5EF9" w:rsidRDefault="00C3273A" w:rsidP="00475736">
            <w:r w:rsidRPr="00001C89">
              <w:t>Describe security methods and techniques that will be used to protect Commonwealth computing assets</w:t>
            </w:r>
            <w:r>
              <w:t xml:space="preserve"> and ensure compliance with agency</w:t>
            </w:r>
            <w:r w:rsidR="00475736">
              <w:t xml:space="preserve"> security </w:t>
            </w:r>
            <w:r>
              <w:t>requirements</w:t>
            </w:r>
            <w:r w:rsidRPr="00001C89">
              <w:t>.</w:t>
            </w:r>
          </w:p>
        </w:tc>
      </w:tr>
      <w:tr w:rsidR="007B5EF9" w:rsidTr="006D7952">
        <w:tc>
          <w:tcPr>
            <w:tcW w:w="433" w:type="pct"/>
          </w:tcPr>
          <w:p w:rsidR="007B5EF9" w:rsidRDefault="007B5EF9" w:rsidP="004D28EC">
            <w:pPr>
              <w:pStyle w:val="ListParagraph"/>
              <w:numPr>
                <w:ilvl w:val="0"/>
                <w:numId w:val="38"/>
              </w:numPr>
            </w:pPr>
          </w:p>
        </w:tc>
        <w:tc>
          <w:tcPr>
            <w:tcW w:w="2208" w:type="pct"/>
            <w:gridSpan w:val="2"/>
          </w:tcPr>
          <w:p w:rsidR="007B5EF9" w:rsidRDefault="007B5EF9" w:rsidP="006D5D64">
            <w:r>
              <w:t xml:space="preserve">In a datacenter environment that hosts both Commonwealth and non-Commonwealth clients, </w:t>
            </w:r>
            <w:r w:rsidRPr="000C0160">
              <w:t xml:space="preserve">segregation of Commonwealth </w:t>
            </w:r>
            <w:r w:rsidR="000D1400">
              <w:t xml:space="preserve">data, </w:t>
            </w:r>
            <w:r w:rsidRPr="000C0160">
              <w:t xml:space="preserve">and </w:t>
            </w:r>
            <w:r w:rsidR="000D1400">
              <w:t>computing resources from other clients’ data and computing resources</w:t>
            </w:r>
            <w:r>
              <w:t>.</w:t>
            </w:r>
            <w:r w:rsidR="006D5D64" w:rsidRPr="000D31DA">
              <w:rPr>
                <w:highlight w:val="yellow"/>
              </w:rPr>
              <w:t xml:space="preserve"> </w:t>
            </w:r>
          </w:p>
          <w:p w:rsidR="0033117E" w:rsidRDefault="0033117E" w:rsidP="0033117E">
            <w:r>
              <w:t xml:space="preserve">The Offeror will also be required to provide system and data segregation between different </w:t>
            </w:r>
            <w:r w:rsidR="005A77A6">
              <w:t>a</w:t>
            </w:r>
            <w:r>
              <w:t>gency application environments.</w:t>
            </w:r>
          </w:p>
        </w:tc>
        <w:tc>
          <w:tcPr>
            <w:tcW w:w="2359" w:type="pct"/>
          </w:tcPr>
          <w:p w:rsidR="007B5EF9" w:rsidRDefault="007B5EF9" w:rsidP="001B12F5">
            <w:r>
              <w:t>In the event a datacenter facility</w:t>
            </w:r>
            <w:r w:rsidR="000D1400">
              <w:t>(s)</w:t>
            </w:r>
            <w:r>
              <w:t xml:space="preserve"> will be shared with a non-Commonwealth client, describe how segregation of resources will be achieved and maintained.</w:t>
            </w:r>
          </w:p>
          <w:p w:rsidR="0033117E" w:rsidRDefault="0033117E" w:rsidP="001B12F5">
            <w:r>
              <w:t xml:space="preserve">Describe how systems and data segregation can be maintained between the different </w:t>
            </w:r>
            <w:r w:rsidR="005A77A6">
              <w:t>a</w:t>
            </w:r>
            <w:r>
              <w:t>gency application infrastructure environments.</w:t>
            </w:r>
          </w:p>
          <w:p w:rsidR="0033117E" w:rsidRDefault="0033117E" w:rsidP="001B12F5"/>
        </w:tc>
      </w:tr>
      <w:tr w:rsidR="007B5EF9" w:rsidTr="006D7952">
        <w:tc>
          <w:tcPr>
            <w:tcW w:w="433" w:type="pct"/>
          </w:tcPr>
          <w:p w:rsidR="007B5EF9" w:rsidRDefault="007B5EF9" w:rsidP="004D28EC">
            <w:pPr>
              <w:pStyle w:val="ListParagraph"/>
              <w:numPr>
                <w:ilvl w:val="0"/>
                <w:numId w:val="38"/>
              </w:numPr>
            </w:pPr>
          </w:p>
        </w:tc>
        <w:tc>
          <w:tcPr>
            <w:tcW w:w="2208" w:type="pct"/>
            <w:gridSpan w:val="2"/>
          </w:tcPr>
          <w:p w:rsidR="007B5EF9" w:rsidRDefault="007B5EF9" w:rsidP="001B12F5">
            <w:r w:rsidRPr="000C0160">
              <w:t>Elastic datacenter infrastructures</w:t>
            </w:r>
            <w:r>
              <w:t xml:space="preserve"> to accommodate variable workloads.</w:t>
            </w:r>
          </w:p>
        </w:tc>
        <w:tc>
          <w:tcPr>
            <w:tcW w:w="2359" w:type="pct"/>
          </w:tcPr>
          <w:p w:rsidR="007B5EF9" w:rsidRDefault="007B5EF9" w:rsidP="00475736">
            <w:r>
              <w:t>Describe comput</w:t>
            </w:r>
            <w:r w:rsidR="000D1400">
              <w:t>ing</w:t>
            </w:r>
            <w:r>
              <w:t xml:space="preserve"> and networking capabilities that will accommodate the growth or contraction</w:t>
            </w:r>
            <w:r w:rsidR="00753900">
              <w:t xml:space="preserve"> of workloads</w:t>
            </w:r>
            <w:r w:rsidR="000D1400">
              <w:t xml:space="preserve">. </w:t>
            </w:r>
          </w:p>
        </w:tc>
      </w:tr>
      <w:tr w:rsidR="007B5EF9" w:rsidTr="006D7952">
        <w:tc>
          <w:tcPr>
            <w:tcW w:w="433" w:type="pct"/>
          </w:tcPr>
          <w:p w:rsidR="007B5EF9" w:rsidRDefault="007B5EF9" w:rsidP="004D28EC">
            <w:pPr>
              <w:pStyle w:val="ListParagraph"/>
              <w:numPr>
                <w:ilvl w:val="0"/>
                <w:numId w:val="38"/>
              </w:numPr>
            </w:pPr>
          </w:p>
        </w:tc>
        <w:tc>
          <w:tcPr>
            <w:tcW w:w="2208" w:type="pct"/>
            <w:gridSpan w:val="2"/>
          </w:tcPr>
          <w:p w:rsidR="007B5EF9" w:rsidRDefault="007B5EF9" w:rsidP="001B12F5">
            <w:r w:rsidRPr="000C0160">
              <w:t>24</w:t>
            </w:r>
            <w:r w:rsidR="00753900">
              <w:t>/</w:t>
            </w:r>
            <w:r w:rsidRPr="000C0160">
              <w:t>7/365 staffing</w:t>
            </w:r>
            <w:r>
              <w:t>.</w:t>
            </w:r>
          </w:p>
        </w:tc>
        <w:tc>
          <w:tcPr>
            <w:tcW w:w="2359" w:type="pct"/>
          </w:tcPr>
          <w:p w:rsidR="007B5EF9" w:rsidRDefault="007B5EF9" w:rsidP="001B12F5">
            <w:r>
              <w:t>Describe the staffing model used to provide 24/7/365 staffing. Operations staff, technical support staff, security staff, and management.</w:t>
            </w:r>
          </w:p>
        </w:tc>
      </w:tr>
      <w:tr w:rsidR="007B5EF9" w:rsidTr="006D7952">
        <w:tc>
          <w:tcPr>
            <w:tcW w:w="433" w:type="pct"/>
          </w:tcPr>
          <w:p w:rsidR="007B5EF9" w:rsidRDefault="007B5EF9" w:rsidP="004D28EC">
            <w:pPr>
              <w:pStyle w:val="ListParagraph"/>
              <w:numPr>
                <w:ilvl w:val="0"/>
                <w:numId w:val="38"/>
              </w:numPr>
            </w:pPr>
          </w:p>
        </w:tc>
        <w:tc>
          <w:tcPr>
            <w:tcW w:w="2208" w:type="pct"/>
            <w:gridSpan w:val="2"/>
          </w:tcPr>
          <w:p w:rsidR="007B5EF9" w:rsidRPr="000C0160" w:rsidRDefault="007B5EF9" w:rsidP="001B12F5">
            <w:r>
              <w:t>Common work and meeting space.</w:t>
            </w:r>
          </w:p>
        </w:tc>
        <w:tc>
          <w:tcPr>
            <w:tcW w:w="2359" w:type="pct"/>
          </w:tcPr>
          <w:p w:rsidR="007B5EF9" w:rsidRDefault="007B5EF9" w:rsidP="001B12F5">
            <w:r>
              <w:t xml:space="preserve">Describe the capabilities to accommodate temporary meeting and workspace for Commonwealth and </w:t>
            </w:r>
            <w:r w:rsidR="00B60E5B">
              <w:t>Offeror</w:t>
            </w:r>
            <w:r>
              <w:t xml:space="preserve"> </w:t>
            </w:r>
            <w:r w:rsidR="000D1400">
              <w:t xml:space="preserve">IT </w:t>
            </w:r>
            <w:r>
              <w:t>staff</w:t>
            </w:r>
            <w:r w:rsidR="000D1400">
              <w:t xml:space="preserve"> </w:t>
            </w:r>
            <w:r>
              <w:t xml:space="preserve">and management. </w:t>
            </w:r>
          </w:p>
        </w:tc>
      </w:tr>
      <w:tr w:rsidR="00852EB7" w:rsidTr="00852EB7">
        <w:tc>
          <w:tcPr>
            <w:tcW w:w="5000" w:type="pct"/>
            <w:gridSpan w:val="4"/>
          </w:tcPr>
          <w:p w:rsidR="00852EB7" w:rsidRDefault="00852EB7" w:rsidP="001B12F5">
            <w:r>
              <w:t>Deliverables</w:t>
            </w:r>
          </w:p>
        </w:tc>
      </w:tr>
      <w:tr w:rsidR="00852EB7" w:rsidTr="00A17DCB">
        <w:tc>
          <w:tcPr>
            <w:tcW w:w="433" w:type="pct"/>
          </w:tcPr>
          <w:p w:rsidR="00852EB7" w:rsidRDefault="00852EB7" w:rsidP="00C76EF0">
            <w:pPr>
              <w:pStyle w:val="ListParagraph"/>
              <w:numPr>
                <w:ilvl w:val="0"/>
                <w:numId w:val="170"/>
              </w:numPr>
            </w:pPr>
          </w:p>
        </w:tc>
        <w:tc>
          <w:tcPr>
            <w:tcW w:w="892" w:type="pct"/>
          </w:tcPr>
          <w:p w:rsidR="00852EB7" w:rsidRDefault="00A17DCB" w:rsidP="001B12F5">
            <w:r w:rsidRPr="00A17DCB">
              <w:t>Initial startup – with quarterly updates</w:t>
            </w:r>
          </w:p>
        </w:tc>
        <w:tc>
          <w:tcPr>
            <w:tcW w:w="3675" w:type="pct"/>
            <w:gridSpan w:val="2"/>
          </w:tcPr>
          <w:p w:rsidR="00852EB7" w:rsidRDefault="00852EB7" w:rsidP="001B12F5">
            <w:r>
              <w:t>Datacenter Architecture Document</w:t>
            </w:r>
          </w:p>
        </w:tc>
      </w:tr>
    </w:tbl>
    <w:p w:rsidR="007B5EF9" w:rsidRDefault="007B5EF9"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918"/>
        <w:gridCol w:w="2070"/>
        <w:gridCol w:w="2072"/>
        <w:gridCol w:w="4516"/>
      </w:tblGrid>
      <w:tr w:rsidR="007B5EF9" w:rsidRPr="006A3511" w:rsidTr="006D7952">
        <w:tc>
          <w:tcPr>
            <w:tcW w:w="5000" w:type="pct"/>
            <w:gridSpan w:val="4"/>
          </w:tcPr>
          <w:p w:rsidR="007B5EF9" w:rsidRPr="007D52E0" w:rsidRDefault="007B5EF9" w:rsidP="001B12F5">
            <w:pPr>
              <w:pStyle w:val="Heading3"/>
            </w:pPr>
            <w:bookmarkStart w:id="75" w:name="_Toc324491100"/>
            <w:bookmarkStart w:id="76" w:name="_Toc325031684"/>
            <w:r w:rsidRPr="007D52E0">
              <w:lastRenderedPageBreak/>
              <w:t>Network</w:t>
            </w:r>
            <w:r w:rsidR="00626999">
              <w:t xml:space="preserve"> Architecture</w:t>
            </w:r>
            <w:bookmarkEnd w:id="75"/>
            <w:bookmarkEnd w:id="76"/>
          </w:p>
        </w:tc>
      </w:tr>
      <w:tr w:rsidR="007B5EF9" w:rsidRPr="006A3511" w:rsidTr="006D7952">
        <w:trPr>
          <w:trHeight w:val="889"/>
        </w:trPr>
        <w:tc>
          <w:tcPr>
            <w:tcW w:w="5000" w:type="pct"/>
            <w:gridSpan w:val="4"/>
          </w:tcPr>
          <w:p w:rsidR="007B5EF9" w:rsidRPr="006A3511" w:rsidRDefault="00A165C0" w:rsidP="00253435">
            <w:pPr>
              <w:rPr>
                <w:color w:val="002060"/>
                <w:sz w:val="28"/>
                <w:szCs w:val="28"/>
              </w:rPr>
            </w:pPr>
            <w:r>
              <w:t>Secure and robust</w:t>
            </w:r>
            <w:r w:rsidR="00626999">
              <w:t xml:space="preserve"> network </w:t>
            </w:r>
            <w:r>
              <w:t>connections will be c</w:t>
            </w:r>
            <w:r w:rsidR="00626999">
              <w:t xml:space="preserve">ritical to the overall datacenter architecture.  Connections between the datacenters and access to the Commonwealth’s network </w:t>
            </w:r>
            <w:r w:rsidR="004E662B">
              <w:t>must</w:t>
            </w:r>
            <w:r>
              <w:t xml:space="preserve"> be planned, established, and tested prior to the transitioning of services.  </w:t>
            </w:r>
            <w:r w:rsidR="00626999">
              <w:t xml:space="preserve"> </w:t>
            </w:r>
            <w:r w:rsidR="00E53F59">
              <w:t xml:space="preserve">All Offeror datacenters and locations </w:t>
            </w:r>
            <w:r w:rsidR="004E662B">
              <w:t>must</w:t>
            </w:r>
            <w:r>
              <w:t xml:space="preserve"> coordinate connections</w:t>
            </w:r>
            <w:r w:rsidR="00D45DDA">
              <w:t xml:space="preserve"> between</w:t>
            </w:r>
            <w:r>
              <w:t xml:space="preserve"> </w:t>
            </w:r>
            <w:r w:rsidR="00D45DDA">
              <w:t xml:space="preserve">the Offeror’s network and </w:t>
            </w:r>
            <w:r>
              <w:t xml:space="preserve">the Commonwealth’s </w:t>
            </w:r>
            <w:r w:rsidR="00253435">
              <w:t>fiber network</w:t>
            </w:r>
            <w:r w:rsidR="00753900">
              <w:t xml:space="preserve"> (COPANET)</w:t>
            </w:r>
            <w:r>
              <w:t>.</w:t>
            </w:r>
          </w:p>
        </w:tc>
      </w:tr>
      <w:tr w:rsidR="007B5EF9" w:rsidRPr="006A3511" w:rsidTr="006D7952">
        <w:trPr>
          <w:trHeight w:val="889"/>
        </w:trPr>
        <w:tc>
          <w:tcPr>
            <w:tcW w:w="5000" w:type="pct"/>
            <w:gridSpan w:val="4"/>
          </w:tcPr>
          <w:p w:rsidR="001C2369" w:rsidRDefault="000F3259" w:rsidP="001B12F5">
            <w:r>
              <w:t>Reference Documentation</w:t>
            </w:r>
          </w:p>
          <w:p w:rsidR="007B5EF9" w:rsidRPr="001C2369" w:rsidRDefault="00DA7214" w:rsidP="00753900">
            <w:pPr>
              <w:rPr>
                <w:sz w:val="28"/>
                <w:szCs w:val="28"/>
              </w:rPr>
            </w:pPr>
            <w:r>
              <w:t xml:space="preserve">Exhibit </w:t>
            </w:r>
            <w:r w:rsidR="001C2369">
              <w:t xml:space="preserve">– </w:t>
            </w:r>
            <w:r w:rsidR="00753900">
              <w:t>COPANET</w:t>
            </w:r>
            <w:r w:rsidR="00A165C0">
              <w:t xml:space="preserve"> </w:t>
            </w:r>
            <w:r w:rsidR="001C2369">
              <w:t xml:space="preserve"> Environment</w:t>
            </w:r>
          </w:p>
        </w:tc>
      </w:tr>
      <w:tr w:rsidR="007B5EF9" w:rsidRPr="006A3511" w:rsidTr="006D7952">
        <w:tc>
          <w:tcPr>
            <w:tcW w:w="2642" w:type="pct"/>
            <w:gridSpan w:val="3"/>
          </w:tcPr>
          <w:p w:rsidR="007B5EF9" w:rsidRPr="006A3511" w:rsidRDefault="007B5EF9" w:rsidP="001B12F5">
            <w:r w:rsidRPr="006A3511">
              <w:t>Requirements</w:t>
            </w:r>
          </w:p>
        </w:tc>
        <w:tc>
          <w:tcPr>
            <w:tcW w:w="2358" w:type="pct"/>
          </w:tcPr>
          <w:p w:rsidR="007B5EF9" w:rsidRPr="006A3511" w:rsidRDefault="000F3259" w:rsidP="001B12F5">
            <w:r>
              <w:t>Describe</w:t>
            </w:r>
            <w:r w:rsidRPr="006A3511">
              <w:t xml:space="preserve"> Compliance</w:t>
            </w:r>
          </w:p>
        </w:tc>
      </w:tr>
      <w:tr w:rsidR="007B5EF9" w:rsidTr="005078F8">
        <w:tc>
          <w:tcPr>
            <w:tcW w:w="479" w:type="pct"/>
          </w:tcPr>
          <w:p w:rsidR="007B5EF9" w:rsidRDefault="007B5EF9" w:rsidP="004D28EC">
            <w:pPr>
              <w:pStyle w:val="ListParagraph"/>
              <w:numPr>
                <w:ilvl w:val="0"/>
                <w:numId w:val="39"/>
              </w:numPr>
            </w:pPr>
          </w:p>
        </w:tc>
        <w:tc>
          <w:tcPr>
            <w:tcW w:w="2163" w:type="pct"/>
            <w:gridSpan w:val="2"/>
          </w:tcPr>
          <w:p w:rsidR="007B5EF9" w:rsidRDefault="00D45DDA" w:rsidP="00753900">
            <w:r>
              <w:t xml:space="preserve">All proposed datacenters locations will connect to and provide access from the </w:t>
            </w:r>
            <w:r w:rsidR="00DA7214">
              <w:t>COPANET</w:t>
            </w:r>
            <w:r>
              <w:t xml:space="preserve">. </w:t>
            </w:r>
          </w:p>
        </w:tc>
        <w:tc>
          <w:tcPr>
            <w:tcW w:w="2358" w:type="pct"/>
          </w:tcPr>
          <w:p w:rsidR="007B5EF9" w:rsidRDefault="007B5EF9" w:rsidP="00753900">
            <w:r>
              <w:t xml:space="preserve">Offeror will describe </w:t>
            </w:r>
            <w:r w:rsidR="00393930">
              <w:t>its</w:t>
            </w:r>
            <w:r w:rsidR="00D84CC7">
              <w:t xml:space="preserve"> ability </w:t>
            </w:r>
            <w:r>
              <w:t>to install appropriate service</w:t>
            </w:r>
            <w:r w:rsidR="00E53F59">
              <w:t>s</w:t>
            </w:r>
            <w:r>
              <w:t xml:space="preserve"> and connect to the </w:t>
            </w:r>
            <w:r w:rsidR="00275308">
              <w:t>COPANET</w:t>
            </w:r>
            <w:r>
              <w:t xml:space="preserve">. </w:t>
            </w:r>
          </w:p>
        </w:tc>
      </w:tr>
      <w:tr w:rsidR="007B5EF9" w:rsidRPr="006A3511" w:rsidTr="005078F8">
        <w:tc>
          <w:tcPr>
            <w:tcW w:w="479" w:type="pct"/>
          </w:tcPr>
          <w:p w:rsidR="007B5EF9" w:rsidRPr="006A3511" w:rsidRDefault="007B5EF9" w:rsidP="004D28EC">
            <w:pPr>
              <w:pStyle w:val="ListParagraph"/>
              <w:numPr>
                <w:ilvl w:val="0"/>
                <w:numId w:val="39"/>
              </w:numPr>
            </w:pPr>
          </w:p>
        </w:tc>
        <w:tc>
          <w:tcPr>
            <w:tcW w:w="2163" w:type="pct"/>
            <w:gridSpan w:val="2"/>
          </w:tcPr>
          <w:p w:rsidR="007B5EF9" w:rsidRPr="006A3511" w:rsidRDefault="007B5EF9" w:rsidP="00753900">
            <w:r w:rsidRPr="000C0160">
              <w:t xml:space="preserve">Dual </w:t>
            </w:r>
            <w:r w:rsidR="00D84CC7">
              <w:t>network</w:t>
            </w:r>
            <w:r w:rsidRPr="000C0160">
              <w:t xml:space="preserve"> </w:t>
            </w:r>
            <w:r>
              <w:t xml:space="preserve">termination points to </w:t>
            </w:r>
            <w:r w:rsidRPr="000C0160">
              <w:t>connect</w:t>
            </w:r>
            <w:r>
              <w:t xml:space="preserve"> to </w:t>
            </w:r>
            <w:r w:rsidR="00DA7214">
              <w:t>COPANET</w:t>
            </w:r>
            <w:r>
              <w:t>.</w:t>
            </w:r>
          </w:p>
        </w:tc>
        <w:tc>
          <w:tcPr>
            <w:tcW w:w="2358" w:type="pct"/>
          </w:tcPr>
          <w:p w:rsidR="007B5EF9" w:rsidRPr="006A3511" w:rsidRDefault="007B5EF9" w:rsidP="00D84CC7">
            <w:r>
              <w:t xml:space="preserve">Describe networking capability and the ability to support dual termination points in </w:t>
            </w:r>
            <w:r w:rsidR="00D84CC7">
              <w:t xml:space="preserve">the proposed </w:t>
            </w:r>
            <w:r>
              <w:t>datacenter</w:t>
            </w:r>
            <w:r w:rsidR="00E53F59">
              <w:t>s</w:t>
            </w:r>
            <w:r>
              <w:t xml:space="preserve"> environments</w:t>
            </w:r>
            <w:r w:rsidR="00D84CC7">
              <w:t>.</w:t>
            </w:r>
          </w:p>
        </w:tc>
      </w:tr>
      <w:tr w:rsidR="00D84CC7" w:rsidRPr="006A3511" w:rsidTr="005078F8">
        <w:tc>
          <w:tcPr>
            <w:tcW w:w="479" w:type="pct"/>
          </w:tcPr>
          <w:p w:rsidR="00D84CC7" w:rsidRPr="006A3511" w:rsidRDefault="00D84CC7" w:rsidP="004D28EC">
            <w:pPr>
              <w:pStyle w:val="ListParagraph"/>
              <w:numPr>
                <w:ilvl w:val="0"/>
                <w:numId w:val="39"/>
              </w:numPr>
            </w:pPr>
          </w:p>
        </w:tc>
        <w:tc>
          <w:tcPr>
            <w:tcW w:w="2163" w:type="pct"/>
            <w:gridSpan w:val="2"/>
          </w:tcPr>
          <w:p w:rsidR="00D84CC7" w:rsidRPr="000C0160" w:rsidRDefault="00D84CC7" w:rsidP="00D84CC7">
            <w:r>
              <w:t>Provide network security via firewall and security devices.</w:t>
            </w:r>
          </w:p>
        </w:tc>
        <w:tc>
          <w:tcPr>
            <w:tcW w:w="2358" w:type="pct"/>
          </w:tcPr>
          <w:p w:rsidR="00D84CC7" w:rsidRDefault="00D84CC7" w:rsidP="00D84CC7">
            <w:r>
              <w:t>Describe network security and access control solution.</w:t>
            </w:r>
          </w:p>
        </w:tc>
      </w:tr>
      <w:tr w:rsidR="00D84CC7" w:rsidRPr="006A3511" w:rsidTr="005078F8">
        <w:tc>
          <w:tcPr>
            <w:tcW w:w="479" w:type="pct"/>
          </w:tcPr>
          <w:p w:rsidR="00D84CC7" w:rsidRPr="006A3511" w:rsidRDefault="00D84CC7" w:rsidP="004D28EC">
            <w:pPr>
              <w:pStyle w:val="ListParagraph"/>
              <w:numPr>
                <w:ilvl w:val="0"/>
                <w:numId w:val="39"/>
              </w:numPr>
            </w:pPr>
          </w:p>
        </w:tc>
        <w:tc>
          <w:tcPr>
            <w:tcW w:w="2163" w:type="pct"/>
            <w:gridSpan w:val="2"/>
          </w:tcPr>
          <w:p w:rsidR="00D84CC7" w:rsidRDefault="00D84CC7" w:rsidP="00D84CC7">
            <w:r>
              <w:t xml:space="preserve">All proposed datacenter locations will have access </w:t>
            </w:r>
            <w:r w:rsidR="00253435">
              <w:t xml:space="preserve">to Offeror’s proposed datacenter facilities </w:t>
            </w:r>
            <w:r>
              <w:t xml:space="preserve">via the Internet. </w:t>
            </w:r>
          </w:p>
        </w:tc>
        <w:tc>
          <w:tcPr>
            <w:tcW w:w="2358" w:type="pct"/>
          </w:tcPr>
          <w:p w:rsidR="00D84CC7" w:rsidRDefault="00D84CC7" w:rsidP="00D45DDA">
            <w:r>
              <w:t xml:space="preserve">Offeror will describe </w:t>
            </w:r>
            <w:r w:rsidR="00A5534D">
              <w:t xml:space="preserve">its </w:t>
            </w:r>
            <w:r>
              <w:t xml:space="preserve">approach to provide secure access from Commonwealth </w:t>
            </w:r>
            <w:r w:rsidR="00D45DDA">
              <w:t>authorized</w:t>
            </w:r>
            <w:r>
              <w:t xml:space="preserve"> users via the Internet.</w:t>
            </w:r>
          </w:p>
        </w:tc>
      </w:tr>
      <w:tr w:rsidR="00275308" w:rsidRPr="006A3511" w:rsidTr="005078F8">
        <w:tc>
          <w:tcPr>
            <w:tcW w:w="479" w:type="pct"/>
          </w:tcPr>
          <w:p w:rsidR="00275308" w:rsidRPr="006A3511" w:rsidRDefault="00275308" w:rsidP="004D28EC">
            <w:pPr>
              <w:pStyle w:val="ListParagraph"/>
              <w:numPr>
                <w:ilvl w:val="0"/>
                <w:numId w:val="39"/>
              </w:numPr>
            </w:pPr>
          </w:p>
        </w:tc>
        <w:tc>
          <w:tcPr>
            <w:tcW w:w="2163" w:type="pct"/>
            <w:gridSpan w:val="2"/>
          </w:tcPr>
          <w:p w:rsidR="00275308" w:rsidRDefault="00275308" w:rsidP="00275308">
            <w:r w:rsidRPr="00275308">
              <w:t xml:space="preserve">Multiple security zones </w:t>
            </w:r>
            <w:r w:rsidR="004E662B">
              <w:t>must</w:t>
            </w:r>
            <w:r w:rsidRPr="00275308">
              <w:t xml:space="preserve"> be configured within each datacenter to support specific </w:t>
            </w:r>
            <w:r w:rsidR="005A77A6">
              <w:t>a</w:t>
            </w:r>
            <w:r w:rsidRPr="00275308">
              <w:t xml:space="preserve">gency requirements.  For example: access, web, application, and data zones. The specific configuration and number of individual zones may be different per </w:t>
            </w:r>
            <w:r w:rsidR="00753900">
              <w:t>a</w:t>
            </w:r>
            <w:r w:rsidRPr="00275308">
              <w:t>gency and application.</w:t>
            </w:r>
            <w:r w:rsidRPr="00275308">
              <w:tab/>
              <w:t xml:space="preserve"> </w:t>
            </w:r>
          </w:p>
        </w:tc>
        <w:tc>
          <w:tcPr>
            <w:tcW w:w="2358" w:type="pct"/>
          </w:tcPr>
          <w:p w:rsidR="00275308" w:rsidRDefault="00275308" w:rsidP="00753900">
            <w:r w:rsidRPr="00275308">
              <w:t xml:space="preserve">Offeror will describe </w:t>
            </w:r>
            <w:r w:rsidR="00753900">
              <w:t>its</w:t>
            </w:r>
            <w:r w:rsidR="00753900" w:rsidRPr="00275308">
              <w:t xml:space="preserve"> </w:t>
            </w:r>
            <w:r w:rsidRPr="00275308">
              <w:t xml:space="preserve">ability to support the configuration of multiple security zones within </w:t>
            </w:r>
            <w:r w:rsidR="00753900">
              <w:t>its</w:t>
            </w:r>
            <w:r w:rsidR="00753900" w:rsidRPr="00275308">
              <w:t xml:space="preserve"> </w:t>
            </w:r>
            <w:r w:rsidRPr="00275308">
              <w:t xml:space="preserve">datacenter architecture.   </w:t>
            </w:r>
          </w:p>
        </w:tc>
      </w:tr>
      <w:tr w:rsidR="00D84CC7" w:rsidRPr="006A3511" w:rsidTr="00A165C0">
        <w:tc>
          <w:tcPr>
            <w:tcW w:w="5000" w:type="pct"/>
            <w:gridSpan w:val="4"/>
          </w:tcPr>
          <w:p w:rsidR="00D84CC7" w:rsidRDefault="00D84CC7" w:rsidP="001B12F5">
            <w:r>
              <w:t>Deliverables</w:t>
            </w:r>
          </w:p>
        </w:tc>
      </w:tr>
      <w:tr w:rsidR="00D84CC7" w:rsidRPr="006A3511" w:rsidTr="00A165C0">
        <w:tc>
          <w:tcPr>
            <w:tcW w:w="479" w:type="pct"/>
          </w:tcPr>
          <w:p w:rsidR="00D84CC7" w:rsidRPr="006A3511" w:rsidRDefault="00D84CC7" w:rsidP="00C76EF0">
            <w:pPr>
              <w:pStyle w:val="ListParagraph"/>
              <w:numPr>
                <w:ilvl w:val="0"/>
                <w:numId w:val="171"/>
              </w:numPr>
            </w:pPr>
          </w:p>
        </w:tc>
        <w:tc>
          <w:tcPr>
            <w:tcW w:w="1081" w:type="pct"/>
          </w:tcPr>
          <w:p w:rsidR="00D84CC7" w:rsidRPr="000C0160" w:rsidRDefault="00D84CC7" w:rsidP="001B12F5">
            <w:r>
              <w:t>Initial startup – with quarterly updates</w:t>
            </w:r>
          </w:p>
        </w:tc>
        <w:tc>
          <w:tcPr>
            <w:tcW w:w="3440" w:type="pct"/>
            <w:gridSpan w:val="2"/>
          </w:tcPr>
          <w:p w:rsidR="00D84CC7" w:rsidRDefault="00950EA0" w:rsidP="00950EA0">
            <w:r w:rsidRPr="00950EA0">
              <w:t>Datacenter Architecture Document</w:t>
            </w:r>
            <w:r>
              <w:t xml:space="preserve"> - </w:t>
            </w:r>
            <w:r w:rsidR="00D84CC7">
              <w:t>Network Architecture</w:t>
            </w:r>
          </w:p>
        </w:tc>
      </w:tr>
    </w:tbl>
    <w:p w:rsidR="000D241C" w:rsidRPr="00927A3B" w:rsidRDefault="000D241C" w:rsidP="000D241C"/>
    <w:p w:rsidR="000D241C" w:rsidRDefault="000D241C"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831"/>
        <w:gridCol w:w="2427"/>
        <w:gridCol w:w="1802"/>
        <w:gridCol w:w="4516"/>
      </w:tblGrid>
      <w:tr w:rsidR="007B5EF9" w:rsidRPr="006A3511" w:rsidTr="006D7952">
        <w:tc>
          <w:tcPr>
            <w:tcW w:w="5000" w:type="pct"/>
            <w:gridSpan w:val="4"/>
          </w:tcPr>
          <w:p w:rsidR="007B5EF9" w:rsidRPr="007D52E0" w:rsidRDefault="0043022B" w:rsidP="001B12F5">
            <w:pPr>
              <w:pStyle w:val="Heading3"/>
            </w:pPr>
            <w:bookmarkStart w:id="77" w:name="_Toc324491101"/>
            <w:bookmarkStart w:id="78" w:name="_Toc325031685"/>
            <w:r>
              <w:t xml:space="preserve">Datacenter </w:t>
            </w:r>
            <w:r w:rsidR="007B5EF9" w:rsidRPr="007D52E0">
              <w:t>Architecture and Technology</w:t>
            </w:r>
            <w:bookmarkEnd w:id="77"/>
            <w:bookmarkEnd w:id="78"/>
          </w:p>
        </w:tc>
      </w:tr>
      <w:tr w:rsidR="007B5EF9" w:rsidRPr="006A3511" w:rsidTr="006D7952">
        <w:trPr>
          <w:trHeight w:val="889"/>
        </w:trPr>
        <w:tc>
          <w:tcPr>
            <w:tcW w:w="5000" w:type="pct"/>
            <w:gridSpan w:val="4"/>
          </w:tcPr>
          <w:p w:rsidR="00E66B0A" w:rsidRDefault="007B5EF9" w:rsidP="001B12F5">
            <w:r>
              <w:t xml:space="preserve">The Offeror will evaluate Commonwealth computing infrastructure(s) and develop and implement an IT architecture that will support </w:t>
            </w:r>
            <w:r w:rsidR="005D4AA0">
              <w:t xml:space="preserve">all </w:t>
            </w:r>
            <w:r>
              <w:t>current systems and applications, utiliz</w:t>
            </w:r>
            <w:r w:rsidR="009F0DE4">
              <w:t>ing</w:t>
            </w:r>
            <w:r>
              <w:t xml:space="preserve"> </w:t>
            </w:r>
            <w:r w:rsidR="00753900">
              <w:t xml:space="preserve">existing </w:t>
            </w:r>
            <w:r>
              <w:t>and</w:t>
            </w:r>
            <w:r w:rsidR="00753900">
              <w:t>/or</w:t>
            </w:r>
            <w:r>
              <w:t xml:space="preserve"> underutilized technologies</w:t>
            </w:r>
            <w:r w:rsidR="00E66B0A">
              <w:t xml:space="preserve"> where appropriate</w:t>
            </w:r>
            <w:r w:rsidR="009F0DE4">
              <w:t>,</w:t>
            </w:r>
            <w:r>
              <w:t xml:space="preserve"> to provide a high level of quality computing services to the Commonwealth, in a cost effective manner. An overall review of all </w:t>
            </w:r>
            <w:r w:rsidR="005A77A6">
              <w:t>a</w:t>
            </w:r>
            <w:r>
              <w:t>gency comput</w:t>
            </w:r>
            <w:r w:rsidR="00E53F59">
              <w:t xml:space="preserve">ing services will be </w:t>
            </w:r>
            <w:r>
              <w:t xml:space="preserve">required, </w:t>
            </w:r>
            <w:r w:rsidRPr="00611C7E">
              <w:t xml:space="preserve">as the requirement </w:t>
            </w:r>
            <w:r w:rsidR="00E53F59" w:rsidRPr="00611C7E">
              <w:t xml:space="preserve">is </w:t>
            </w:r>
            <w:r w:rsidRPr="00611C7E">
              <w:t xml:space="preserve">to consolidate all </w:t>
            </w:r>
            <w:r w:rsidR="005A77A6">
              <w:t>a</w:t>
            </w:r>
            <w:r w:rsidRPr="00611C7E">
              <w:t>gency</w:t>
            </w:r>
            <w:r w:rsidR="000721BA">
              <w:t>'</w:t>
            </w:r>
            <w:r w:rsidRPr="00611C7E">
              <w:t xml:space="preserve"> </w:t>
            </w:r>
            <w:r w:rsidR="00E53F59" w:rsidRPr="00611C7E">
              <w:t xml:space="preserve">based </w:t>
            </w:r>
            <w:r w:rsidRPr="00611C7E">
              <w:t>comput</w:t>
            </w:r>
            <w:r w:rsidR="00E53F59" w:rsidRPr="00611C7E">
              <w:t xml:space="preserve">ing </w:t>
            </w:r>
            <w:r w:rsidRPr="00611C7E">
              <w:t>services</w:t>
            </w:r>
            <w:r w:rsidR="009B2690" w:rsidRPr="00611C7E">
              <w:t xml:space="preserve"> into the Offeror’s</w:t>
            </w:r>
            <w:r w:rsidRPr="00611C7E">
              <w:t xml:space="preserve"> datacenter</w:t>
            </w:r>
            <w:r w:rsidR="009B2690" w:rsidRPr="00611C7E">
              <w:t xml:space="preserve"> architecture</w:t>
            </w:r>
            <w:r w:rsidRPr="000E3B92">
              <w:t>.</w:t>
            </w:r>
            <w:r>
              <w:t xml:space="preserve"> </w:t>
            </w:r>
            <w:r w:rsidR="00E66B0A">
              <w:t xml:space="preserve"> This architecture </w:t>
            </w:r>
            <w:r w:rsidR="00FC77BF">
              <w:t xml:space="preserve">design </w:t>
            </w:r>
            <w:r w:rsidR="00E66B0A">
              <w:t xml:space="preserve">will also include the current disaster recovery programs and structure and will be implemented along with the production and testing environments.   </w:t>
            </w:r>
          </w:p>
          <w:p w:rsidR="007B5EF9" w:rsidRPr="00FC77BF" w:rsidRDefault="007B5EF9" w:rsidP="00753900">
            <w:r>
              <w:t xml:space="preserve">The design of the future architecture </w:t>
            </w:r>
            <w:r w:rsidR="00753900">
              <w:t xml:space="preserve">must </w:t>
            </w:r>
            <w:r>
              <w:t xml:space="preserve">consider all new </w:t>
            </w:r>
            <w:r w:rsidR="00FC77BF">
              <w:t xml:space="preserve">and emerging </w:t>
            </w:r>
            <w:r>
              <w:t xml:space="preserve">technologies to address </w:t>
            </w:r>
            <w:r w:rsidR="00FC77BF">
              <w:t xml:space="preserve">the </w:t>
            </w:r>
            <w:r>
              <w:t xml:space="preserve">current </w:t>
            </w:r>
            <w:r w:rsidR="00FC77BF">
              <w:t xml:space="preserve">and future </w:t>
            </w:r>
            <w:r>
              <w:t xml:space="preserve">needs </w:t>
            </w:r>
            <w:r w:rsidR="00FC77BF">
              <w:t xml:space="preserve">of the Commonwealth.        </w:t>
            </w:r>
            <w:r>
              <w:t xml:space="preserve">  </w:t>
            </w:r>
          </w:p>
        </w:tc>
      </w:tr>
      <w:tr w:rsidR="007B5EF9" w:rsidRPr="006A3511" w:rsidTr="006D7952">
        <w:trPr>
          <w:trHeight w:val="889"/>
        </w:trPr>
        <w:tc>
          <w:tcPr>
            <w:tcW w:w="5000" w:type="pct"/>
            <w:gridSpan w:val="4"/>
          </w:tcPr>
          <w:p w:rsidR="001C2369" w:rsidRDefault="007B5EF9" w:rsidP="001B12F5">
            <w:r>
              <w:t>Reference Documentation</w:t>
            </w:r>
          </w:p>
          <w:p w:rsidR="007B5EF9" w:rsidRDefault="007B5EF9" w:rsidP="001B12F5">
            <w:r w:rsidRPr="001C2369">
              <w:t>Exhibit</w:t>
            </w:r>
            <w:r w:rsidR="001C2369">
              <w:t xml:space="preserve">s </w:t>
            </w:r>
            <w:r w:rsidR="00A17DCB">
              <w:t>XXX</w:t>
            </w:r>
            <w:r w:rsidR="001C2369">
              <w:t xml:space="preserve"> – List of </w:t>
            </w:r>
            <w:r w:rsidR="00A17DCB">
              <w:t xml:space="preserve">Current </w:t>
            </w:r>
            <w:r w:rsidR="001C2369">
              <w:t>Hardware</w:t>
            </w:r>
            <w:r w:rsidR="00A17DCB">
              <w:t>/Software</w:t>
            </w:r>
            <w:r w:rsidR="001C2369">
              <w:t xml:space="preserve"> for each </w:t>
            </w:r>
            <w:r w:rsidR="00BA5EA5">
              <w:t>Datacenter</w:t>
            </w:r>
          </w:p>
          <w:p w:rsidR="001C2369" w:rsidRDefault="001C2369" w:rsidP="001B12F5">
            <w:r>
              <w:t xml:space="preserve">Exhibits </w:t>
            </w:r>
            <w:r w:rsidR="00A17DCB">
              <w:t>XXX</w:t>
            </w:r>
            <w:r>
              <w:t xml:space="preserve"> – List of Critical Systems – DR Program for each </w:t>
            </w:r>
            <w:r w:rsidR="00BA5EA5">
              <w:t>Datacenter</w:t>
            </w:r>
          </w:p>
          <w:p w:rsidR="001C2369" w:rsidRPr="001C2369" w:rsidRDefault="001C2369" w:rsidP="00A17DCB">
            <w:pPr>
              <w:rPr>
                <w:sz w:val="28"/>
                <w:szCs w:val="28"/>
              </w:rPr>
            </w:pPr>
            <w:r>
              <w:t xml:space="preserve">Exhibit </w:t>
            </w:r>
            <w:r w:rsidR="00A17DCB">
              <w:t>XXX</w:t>
            </w:r>
            <w:r>
              <w:t xml:space="preserve"> – Diagram of SAP Environments</w:t>
            </w:r>
          </w:p>
        </w:tc>
      </w:tr>
      <w:tr w:rsidR="007B5EF9" w:rsidRPr="006A3511" w:rsidTr="006D7952">
        <w:tc>
          <w:tcPr>
            <w:tcW w:w="2642" w:type="pct"/>
            <w:gridSpan w:val="3"/>
          </w:tcPr>
          <w:p w:rsidR="007B5EF9" w:rsidRPr="006A3511" w:rsidRDefault="007B5EF9" w:rsidP="001B12F5">
            <w:r w:rsidRPr="006A3511">
              <w:t>Requirements</w:t>
            </w:r>
          </w:p>
        </w:tc>
        <w:tc>
          <w:tcPr>
            <w:tcW w:w="2358" w:type="pct"/>
          </w:tcPr>
          <w:p w:rsidR="007B5EF9" w:rsidRPr="006A3511" w:rsidRDefault="000F3259" w:rsidP="001B12F5">
            <w:r>
              <w:t>Describe</w:t>
            </w:r>
            <w:r w:rsidRPr="006A3511">
              <w:t xml:space="preserve"> Compliance</w:t>
            </w:r>
          </w:p>
        </w:tc>
      </w:tr>
      <w:tr w:rsidR="007B5EF9" w:rsidTr="006D7952">
        <w:tc>
          <w:tcPr>
            <w:tcW w:w="434" w:type="pct"/>
          </w:tcPr>
          <w:p w:rsidR="007B5EF9" w:rsidRDefault="007B5EF9" w:rsidP="004D28EC">
            <w:pPr>
              <w:pStyle w:val="ListParagraph"/>
              <w:numPr>
                <w:ilvl w:val="0"/>
                <w:numId w:val="40"/>
              </w:numPr>
            </w:pPr>
          </w:p>
        </w:tc>
        <w:tc>
          <w:tcPr>
            <w:tcW w:w="2208" w:type="pct"/>
            <w:gridSpan w:val="2"/>
          </w:tcPr>
          <w:p w:rsidR="007B5EF9" w:rsidRDefault="007B5EF9" w:rsidP="000E3B92">
            <w:r>
              <w:t xml:space="preserve">Develop the architecture and define the technology that will be used </w:t>
            </w:r>
            <w:r w:rsidR="000E3B92">
              <w:t xml:space="preserve">in the target datacenter environment to support the </w:t>
            </w:r>
            <w:r w:rsidR="00E53F59">
              <w:t>Commonwealth computing systems.</w:t>
            </w:r>
          </w:p>
        </w:tc>
        <w:tc>
          <w:tcPr>
            <w:tcW w:w="2358" w:type="pct"/>
          </w:tcPr>
          <w:p w:rsidR="007B5EF9" w:rsidRDefault="007B5EF9" w:rsidP="000E3B92">
            <w:r>
              <w:t xml:space="preserve">Describe the overall architecture and technologies that will be </w:t>
            </w:r>
            <w:r w:rsidR="00E53F59">
              <w:t>required to run the computing requirements for the Commonwealth.</w:t>
            </w:r>
            <w:r>
              <w:t xml:space="preserve"> </w:t>
            </w:r>
            <w:r w:rsidR="00E53F59">
              <w:t xml:space="preserve"> </w:t>
            </w:r>
          </w:p>
        </w:tc>
      </w:tr>
      <w:tr w:rsidR="00410C9B" w:rsidRPr="006A3511" w:rsidTr="006D7952">
        <w:tc>
          <w:tcPr>
            <w:tcW w:w="434" w:type="pct"/>
          </w:tcPr>
          <w:p w:rsidR="00410C9B" w:rsidRPr="006A3511" w:rsidRDefault="00410C9B" w:rsidP="004D28EC">
            <w:pPr>
              <w:pStyle w:val="ListParagraph"/>
              <w:numPr>
                <w:ilvl w:val="0"/>
                <w:numId w:val="40"/>
              </w:numPr>
            </w:pPr>
          </w:p>
        </w:tc>
        <w:tc>
          <w:tcPr>
            <w:tcW w:w="2208" w:type="pct"/>
            <w:gridSpan w:val="2"/>
          </w:tcPr>
          <w:p w:rsidR="00410C9B" w:rsidRPr="00410C9B" w:rsidRDefault="00410C9B" w:rsidP="00410C9B">
            <w:pPr>
              <w:pStyle w:val="Default"/>
              <w:spacing w:before="120" w:after="120"/>
            </w:pPr>
            <w:r w:rsidRPr="00410C9B">
              <w:t>Provide all technical system suppor</w:t>
            </w:r>
            <w:r w:rsidR="003905E1">
              <w:t>t and reporting including:</w:t>
            </w:r>
          </w:p>
          <w:p w:rsidR="004327E9" w:rsidRDefault="004327E9" w:rsidP="004327E9">
            <w:pPr>
              <w:pStyle w:val="Default"/>
              <w:numPr>
                <w:ilvl w:val="0"/>
                <w:numId w:val="83"/>
              </w:numPr>
            </w:pPr>
            <w:r>
              <w:t xml:space="preserve">Multi-Platform </w:t>
            </w:r>
            <w:r w:rsidR="003905E1">
              <w:t>System</w:t>
            </w:r>
            <w:r>
              <w:t>s Support</w:t>
            </w:r>
          </w:p>
          <w:p w:rsidR="003905E1" w:rsidRPr="00410C9B" w:rsidRDefault="003905E1" w:rsidP="004D28EC">
            <w:pPr>
              <w:pStyle w:val="Default"/>
              <w:numPr>
                <w:ilvl w:val="0"/>
                <w:numId w:val="83"/>
              </w:numPr>
            </w:pPr>
            <w:r>
              <w:t>Storage Management</w:t>
            </w:r>
          </w:p>
          <w:p w:rsidR="00410C9B" w:rsidRDefault="003905E1" w:rsidP="004D28EC">
            <w:pPr>
              <w:pStyle w:val="Default"/>
              <w:numPr>
                <w:ilvl w:val="0"/>
                <w:numId w:val="83"/>
              </w:numPr>
            </w:pPr>
            <w:r>
              <w:t>Network Management</w:t>
            </w:r>
            <w:r w:rsidR="00410C9B" w:rsidRPr="00410C9B">
              <w:t xml:space="preserve"> </w:t>
            </w:r>
          </w:p>
          <w:p w:rsidR="00C3273A" w:rsidRPr="00410C9B" w:rsidRDefault="00C3273A" w:rsidP="004D28EC">
            <w:pPr>
              <w:pStyle w:val="Default"/>
              <w:numPr>
                <w:ilvl w:val="0"/>
                <w:numId w:val="83"/>
              </w:numPr>
            </w:pPr>
            <w:r>
              <w:lastRenderedPageBreak/>
              <w:t>Security Management</w:t>
            </w:r>
          </w:p>
          <w:p w:rsidR="00410C9B" w:rsidRPr="00410C9B" w:rsidRDefault="00410C9B" w:rsidP="004D28EC">
            <w:pPr>
              <w:pStyle w:val="Default"/>
              <w:numPr>
                <w:ilvl w:val="0"/>
                <w:numId w:val="83"/>
              </w:numPr>
            </w:pPr>
            <w:r w:rsidRPr="00410C9B">
              <w:t>Capacity planning</w:t>
            </w:r>
          </w:p>
          <w:p w:rsidR="00995185" w:rsidRDefault="00410C9B" w:rsidP="00995185">
            <w:pPr>
              <w:pStyle w:val="Default"/>
              <w:numPr>
                <w:ilvl w:val="0"/>
                <w:numId w:val="83"/>
              </w:numPr>
            </w:pPr>
            <w:r w:rsidRPr="00410C9B">
              <w:t xml:space="preserve">Performance analysis and tuning </w:t>
            </w:r>
          </w:p>
          <w:p w:rsidR="00995185" w:rsidRDefault="00995185" w:rsidP="00995185">
            <w:pPr>
              <w:pStyle w:val="Default"/>
            </w:pPr>
          </w:p>
        </w:tc>
        <w:tc>
          <w:tcPr>
            <w:tcW w:w="2358" w:type="pct"/>
          </w:tcPr>
          <w:p w:rsidR="00410C9B" w:rsidRDefault="00410C9B" w:rsidP="00753900">
            <w:r>
              <w:lastRenderedPageBreak/>
              <w:t>The Offeror will describe overall strategy to provide these services</w:t>
            </w:r>
            <w:r w:rsidR="00DF4BF3">
              <w:t xml:space="preserve"> for each component of </w:t>
            </w:r>
            <w:r w:rsidR="00753900">
              <w:t xml:space="preserve">its </w:t>
            </w:r>
            <w:r w:rsidR="00DF4BF3">
              <w:t>supporting architecture.</w:t>
            </w:r>
          </w:p>
        </w:tc>
      </w:tr>
      <w:tr w:rsidR="00DF4BF3" w:rsidRPr="006A3511" w:rsidTr="006D7952">
        <w:tc>
          <w:tcPr>
            <w:tcW w:w="434" w:type="pct"/>
          </w:tcPr>
          <w:p w:rsidR="00DF4BF3" w:rsidRPr="006A3511" w:rsidRDefault="00DF4BF3" w:rsidP="004D28EC">
            <w:pPr>
              <w:pStyle w:val="ListParagraph"/>
              <w:numPr>
                <w:ilvl w:val="0"/>
                <w:numId w:val="40"/>
              </w:numPr>
            </w:pPr>
          </w:p>
        </w:tc>
        <w:tc>
          <w:tcPr>
            <w:tcW w:w="2208" w:type="pct"/>
            <w:gridSpan w:val="2"/>
          </w:tcPr>
          <w:p w:rsidR="00DF4BF3" w:rsidRPr="00DF4BF3" w:rsidRDefault="00DF4BF3" w:rsidP="00DF4BF3">
            <w:pPr>
              <w:pStyle w:val="Default"/>
              <w:spacing w:before="120" w:after="120"/>
            </w:pPr>
            <w:r w:rsidRPr="00DF4BF3">
              <w:t xml:space="preserve">Provide regular monitoring and reporting of system performance, utilization, and efficiency. </w:t>
            </w:r>
          </w:p>
          <w:p w:rsidR="00DF4BF3" w:rsidRPr="00410C9B" w:rsidRDefault="00DF4BF3" w:rsidP="00410C9B">
            <w:pPr>
              <w:pStyle w:val="Default"/>
              <w:spacing w:before="120" w:after="120"/>
            </w:pPr>
          </w:p>
        </w:tc>
        <w:tc>
          <w:tcPr>
            <w:tcW w:w="2358" w:type="pct"/>
          </w:tcPr>
          <w:p w:rsidR="00DF4BF3" w:rsidRDefault="00DF4BF3" w:rsidP="001B12F5">
            <w:r>
              <w:t>The Offeror will describe the overall strategy to provide real-time scheduled system performance, monitoring and capacity reporting for the entire datacenter architecture</w:t>
            </w:r>
          </w:p>
        </w:tc>
      </w:tr>
      <w:tr w:rsidR="00E66B0A" w:rsidRPr="006A3511" w:rsidTr="006D7952">
        <w:tc>
          <w:tcPr>
            <w:tcW w:w="434" w:type="pct"/>
          </w:tcPr>
          <w:p w:rsidR="00E66B0A" w:rsidRDefault="00E66B0A" w:rsidP="004D28EC">
            <w:pPr>
              <w:pStyle w:val="ListParagraph"/>
              <w:numPr>
                <w:ilvl w:val="0"/>
                <w:numId w:val="40"/>
              </w:numPr>
            </w:pPr>
          </w:p>
        </w:tc>
        <w:tc>
          <w:tcPr>
            <w:tcW w:w="2208" w:type="pct"/>
            <w:gridSpan w:val="2"/>
          </w:tcPr>
          <w:p w:rsidR="00E66B0A" w:rsidRDefault="00E66B0A" w:rsidP="008F1C5E">
            <w:r>
              <w:t xml:space="preserve">Disaster Recovery </w:t>
            </w:r>
            <w:r w:rsidR="000E3B92">
              <w:t xml:space="preserve">- </w:t>
            </w:r>
            <w:r w:rsidR="008F1C5E">
              <w:t>Design a</w:t>
            </w:r>
            <w:r w:rsidR="000E3B92" w:rsidRPr="000E3B92">
              <w:t xml:space="preserve"> DR </w:t>
            </w:r>
            <w:r w:rsidR="00485039">
              <w:t xml:space="preserve">solution </w:t>
            </w:r>
            <w:r w:rsidR="000E3B92" w:rsidRPr="000E3B92">
              <w:t xml:space="preserve">to ensure that applications and associated hardware that currently have an active DR plan will continue to have offsite services available in the event of a primary system outage. </w:t>
            </w:r>
            <w:r w:rsidR="008F1C5E">
              <w:t>I</w:t>
            </w:r>
            <w:r w:rsidR="000E3B92" w:rsidRPr="000E3B92">
              <w:t xml:space="preserve">nclude this </w:t>
            </w:r>
            <w:r w:rsidR="008F1C5E">
              <w:t xml:space="preserve">solution </w:t>
            </w:r>
            <w:r w:rsidR="000E3B92" w:rsidRPr="000E3B92">
              <w:t>in the overall datacenter architecture design.</w:t>
            </w:r>
          </w:p>
        </w:tc>
        <w:tc>
          <w:tcPr>
            <w:tcW w:w="2358" w:type="pct"/>
          </w:tcPr>
          <w:p w:rsidR="00E66B0A" w:rsidRDefault="00E66B0A" w:rsidP="00753900">
            <w:r>
              <w:t xml:space="preserve">The Offeror will </w:t>
            </w:r>
            <w:r w:rsidR="000E3B92">
              <w:t xml:space="preserve">describe </w:t>
            </w:r>
            <w:r w:rsidR="00753900">
              <w:t xml:space="preserve">its </w:t>
            </w:r>
            <w:r w:rsidR="000E3B92">
              <w:t xml:space="preserve">approach to supporting the Disaster Recovery needs of the Commonwealth.  </w:t>
            </w:r>
          </w:p>
        </w:tc>
      </w:tr>
      <w:tr w:rsidR="00950EA0" w:rsidRPr="006A3511" w:rsidTr="00950EA0">
        <w:tc>
          <w:tcPr>
            <w:tcW w:w="5000" w:type="pct"/>
            <w:gridSpan w:val="4"/>
          </w:tcPr>
          <w:p w:rsidR="00950EA0" w:rsidRDefault="00950EA0" w:rsidP="001B12F5">
            <w:r>
              <w:t>Deliverables</w:t>
            </w:r>
          </w:p>
        </w:tc>
      </w:tr>
      <w:tr w:rsidR="00950EA0" w:rsidRPr="006A3511" w:rsidTr="00950EA0">
        <w:tc>
          <w:tcPr>
            <w:tcW w:w="434" w:type="pct"/>
          </w:tcPr>
          <w:p w:rsidR="00950EA0" w:rsidRDefault="00950EA0" w:rsidP="00C76EF0">
            <w:pPr>
              <w:pStyle w:val="ListParagraph"/>
              <w:numPr>
                <w:ilvl w:val="0"/>
                <w:numId w:val="172"/>
              </w:numPr>
            </w:pPr>
          </w:p>
        </w:tc>
        <w:tc>
          <w:tcPr>
            <w:tcW w:w="1267" w:type="pct"/>
          </w:tcPr>
          <w:p w:rsidR="00950EA0" w:rsidRDefault="00950EA0" w:rsidP="001B12F5">
            <w:r>
              <w:t>Initial startup – with quarterly updates</w:t>
            </w:r>
          </w:p>
        </w:tc>
        <w:tc>
          <w:tcPr>
            <w:tcW w:w="3299" w:type="pct"/>
            <w:gridSpan w:val="2"/>
          </w:tcPr>
          <w:p w:rsidR="00950EA0" w:rsidRDefault="00950EA0" w:rsidP="00950EA0">
            <w:r w:rsidRPr="00950EA0">
              <w:t xml:space="preserve">Datacenter Architecture Document </w:t>
            </w:r>
            <w:r>
              <w:t>–</w:t>
            </w:r>
            <w:r w:rsidRPr="00950EA0">
              <w:t xml:space="preserve"> </w:t>
            </w:r>
            <w:r>
              <w:t>Technology Environment</w:t>
            </w:r>
          </w:p>
        </w:tc>
      </w:tr>
    </w:tbl>
    <w:p w:rsidR="007B5EF9" w:rsidRDefault="007B5EF9" w:rsidP="001B12F5"/>
    <w:p w:rsidR="007B5EF9" w:rsidRDefault="007B5EF9" w:rsidP="001B12F5"/>
    <w:p w:rsidR="007B5EF9" w:rsidRDefault="007B5EF9" w:rsidP="001B12F5"/>
    <w:p w:rsidR="007B5EF9" w:rsidRDefault="007B5EF9" w:rsidP="001B12F5"/>
    <w:p w:rsidR="00FC77BF" w:rsidRDefault="00FC77BF" w:rsidP="001B12F5">
      <w:pPr>
        <w:rPr>
          <w:rFonts w:asciiTheme="majorHAnsi" w:eastAsiaTheme="majorEastAsia" w:hAnsiTheme="majorHAnsi" w:cstheme="majorBidi"/>
          <w:sz w:val="26"/>
          <w:szCs w:val="26"/>
        </w:rPr>
      </w:pPr>
      <w:r>
        <w:br w:type="page"/>
      </w:r>
    </w:p>
    <w:p w:rsidR="00EB76F9" w:rsidRPr="00B149C7" w:rsidRDefault="00EB76F9" w:rsidP="00C650ED">
      <w:pPr>
        <w:pStyle w:val="Heading2"/>
      </w:pPr>
      <w:bookmarkStart w:id="79" w:name="_Toc324491102"/>
      <w:bookmarkStart w:id="80" w:name="_Toc325031686"/>
      <w:r w:rsidRPr="00B149C7">
        <w:lastRenderedPageBreak/>
        <w:t>Enable Common Service Portfolio</w:t>
      </w:r>
      <w:bookmarkEnd w:id="79"/>
      <w:bookmarkEnd w:id="80"/>
      <w:r w:rsidR="006D5D64" w:rsidRPr="00B149C7">
        <w:t xml:space="preserve"> </w:t>
      </w:r>
    </w:p>
    <w:p w:rsidR="00EB76F9" w:rsidRPr="00413733" w:rsidRDefault="00B44665" w:rsidP="001B12F5">
      <w:r w:rsidRPr="00B44665">
        <w:t xml:space="preserve">The Commonwealth currently bases its Service Management practices on the Information Technology Infrastructure Library (ITIL), a world-wide recognized best-practice framework for the management and delivery of IT services throughout </w:t>
      </w:r>
      <w:r w:rsidR="00393930">
        <w:t>its</w:t>
      </w:r>
      <w:r w:rsidRPr="00B44665">
        <w:t xml:space="preserve"> full life-cycle. </w:t>
      </w:r>
      <w:r w:rsidR="00AC7A86" w:rsidRPr="00B44665">
        <w:t xml:space="preserve">Accordingly, </w:t>
      </w:r>
      <w:r w:rsidR="00E077B8">
        <w:t xml:space="preserve">the Commonwealth </w:t>
      </w:r>
      <w:r w:rsidR="00AC7A86" w:rsidRPr="00B44665">
        <w:t xml:space="preserve">requires that </w:t>
      </w:r>
      <w:r w:rsidR="00E077B8">
        <w:t xml:space="preserve">the </w:t>
      </w:r>
      <w:r w:rsidR="00121FBC">
        <w:t>Offeror</w:t>
      </w:r>
      <w:r w:rsidR="00E077B8">
        <w:t xml:space="preserve">’s </w:t>
      </w:r>
      <w:r w:rsidR="004327E9">
        <w:t>s</w:t>
      </w:r>
      <w:r w:rsidR="004327E9" w:rsidRPr="00B44665">
        <w:t xml:space="preserve">ervice </w:t>
      </w:r>
      <w:r w:rsidR="004327E9">
        <w:t>m</w:t>
      </w:r>
      <w:r w:rsidR="004327E9" w:rsidRPr="00B44665">
        <w:t xml:space="preserve">anagement </w:t>
      </w:r>
      <w:r w:rsidR="00AC7A86" w:rsidRPr="00B44665">
        <w:t>practices</w:t>
      </w:r>
      <w:r w:rsidRPr="00B44665">
        <w:t xml:space="preserve"> be based on the ITIL framework and guidance. </w:t>
      </w:r>
      <w:r w:rsidR="00EB76F9" w:rsidRPr="00B44665">
        <w:t>The Datacenter</w:t>
      </w:r>
      <w:r w:rsidR="00EB76F9" w:rsidRPr="00413733">
        <w:t xml:space="preserve"> Architecture, which conforms to a service-oriented structure, is prescribed by the </w:t>
      </w:r>
      <w:r w:rsidR="00EB76F9">
        <w:t>Commonwealth</w:t>
      </w:r>
      <w:r w:rsidR="00EB76F9" w:rsidRPr="00413733">
        <w:t xml:space="preserve"> Common Service </w:t>
      </w:r>
      <w:r w:rsidR="00253435">
        <w:t>Framework</w:t>
      </w:r>
      <w:r w:rsidR="00EB76F9" w:rsidRPr="00413733">
        <w:t xml:space="preserve">.  The </w:t>
      </w:r>
      <w:r w:rsidR="00253435">
        <w:t xml:space="preserve">Service Framework </w:t>
      </w:r>
      <w:r w:rsidR="00EB76F9" w:rsidRPr="00413733">
        <w:t xml:space="preserve">is comprised of </w:t>
      </w:r>
      <w:r w:rsidR="00FA41C8" w:rsidRPr="00413733">
        <w:t>2</w:t>
      </w:r>
      <w:r w:rsidR="00FA41C8">
        <w:t>7</w:t>
      </w:r>
      <w:r w:rsidR="00FA41C8" w:rsidRPr="00413733">
        <w:t xml:space="preserve"> </w:t>
      </w:r>
      <w:r w:rsidR="00EB76F9" w:rsidRPr="00413733">
        <w:t>discrete IT services divided into five (5) service levels:</w:t>
      </w:r>
    </w:p>
    <w:p w:rsidR="00EB76F9" w:rsidRPr="00413733" w:rsidRDefault="00EB76F9" w:rsidP="004D28EC">
      <w:pPr>
        <w:pStyle w:val="ListParagraph"/>
        <w:numPr>
          <w:ilvl w:val="0"/>
          <w:numId w:val="80"/>
        </w:numPr>
      </w:pPr>
      <w:r w:rsidRPr="00A31D8A">
        <w:rPr>
          <w:b/>
        </w:rPr>
        <w:t>PMO &amp; Service Management</w:t>
      </w:r>
      <w:r w:rsidRPr="00413733">
        <w:t xml:space="preserve"> – This level defines the overall datacenter management structure, including interactions with </w:t>
      </w:r>
      <w:r>
        <w:t>Commonwealth</w:t>
      </w:r>
      <w:r w:rsidRPr="00413733">
        <w:t xml:space="preserve"> clients and business partners. </w:t>
      </w:r>
    </w:p>
    <w:p w:rsidR="00EB76F9" w:rsidRPr="00413733" w:rsidRDefault="00EB76F9" w:rsidP="004D28EC">
      <w:pPr>
        <w:pStyle w:val="ListParagraph"/>
        <w:numPr>
          <w:ilvl w:val="0"/>
          <w:numId w:val="80"/>
        </w:numPr>
      </w:pPr>
      <w:r w:rsidRPr="00A31D8A">
        <w:rPr>
          <w:b/>
        </w:rPr>
        <w:t>Technical Services</w:t>
      </w:r>
      <w:r w:rsidRPr="00413733">
        <w:t xml:space="preserve"> – This level defines the datacenter architecture, and prescribes standards for datacenter continuity and security.  This level also defines the workload transition process, as when </w:t>
      </w:r>
      <w:r>
        <w:t>Commonwealth</w:t>
      </w:r>
      <w:r w:rsidRPr="00413733">
        <w:t xml:space="preserve"> Agencies </w:t>
      </w:r>
      <w:r w:rsidR="006A307C">
        <w:t xml:space="preserve">will </w:t>
      </w:r>
      <w:r w:rsidRPr="00413733">
        <w:t xml:space="preserve">migrate </w:t>
      </w:r>
      <w:r w:rsidR="00393930">
        <w:t>its</w:t>
      </w:r>
      <w:r w:rsidRPr="00413733">
        <w:t xml:space="preserve"> applications to the </w:t>
      </w:r>
      <w:r w:rsidR="00EC7C93">
        <w:t>Commonwealth Enterprise Datacenter</w:t>
      </w:r>
      <w:r w:rsidRPr="00413733">
        <w:t xml:space="preserve">. </w:t>
      </w:r>
    </w:p>
    <w:p w:rsidR="00EB76F9" w:rsidRPr="00413733" w:rsidRDefault="00EB76F9" w:rsidP="004D28EC">
      <w:pPr>
        <w:pStyle w:val="ListParagraph"/>
        <w:numPr>
          <w:ilvl w:val="0"/>
          <w:numId w:val="80"/>
        </w:numPr>
      </w:pPr>
      <w:r w:rsidRPr="00A31D8A">
        <w:rPr>
          <w:b/>
        </w:rPr>
        <w:t>Facilities Management</w:t>
      </w:r>
      <w:r w:rsidRPr="00413733">
        <w:t xml:space="preserve"> – This level defines day-to-day datacenter operations and maintenance. </w:t>
      </w:r>
    </w:p>
    <w:p w:rsidR="00EB76F9" w:rsidRPr="00413733" w:rsidRDefault="00EB76F9" w:rsidP="004D28EC">
      <w:pPr>
        <w:pStyle w:val="ListParagraph"/>
        <w:numPr>
          <w:ilvl w:val="0"/>
          <w:numId w:val="80"/>
        </w:numPr>
      </w:pPr>
      <w:r w:rsidRPr="00A31D8A">
        <w:rPr>
          <w:b/>
        </w:rPr>
        <w:t>Managed Hosting Services</w:t>
      </w:r>
      <w:r w:rsidRPr="00413733">
        <w:t xml:space="preserve"> – This level defines a set of </w:t>
      </w:r>
      <w:r w:rsidR="00EC7C93">
        <w:t>Commonwealth Enterprise Datacenter</w:t>
      </w:r>
      <w:r w:rsidR="00EC7C93" w:rsidRPr="00413733">
        <w:t xml:space="preserve"> </w:t>
      </w:r>
      <w:r w:rsidRPr="00413733">
        <w:t xml:space="preserve">managed services, each designed to accommodate the needs of specific </w:t>
      </w:r>
      <w:r>
        <w:t>Commonwealth</w:t>
      </w:r>
      <w:r w:rsidRPr="00413733">
        <w:t xml:space="preserve"> clients. </w:t>
      </w:r>
    </w:p>
    <w:p w:rsidR="00EB76F9" w:rsidRPr="00413733" w:rsidRDefault="00EB76F9" w:rsidP="004D28EC">
      <w:pPr>
        <w:pStyle w:val="ListParagraph"/>
        <w:numPr>
          <w:ilvl w:val="0"/>
          <w:numId w:val="80"/>
        </w:numPr>
      </w:pPr>
      <w:r w:rsidRPr="00A31D8A">
        <w:rPr>
          <w:b/>
        </w:rPr>
        <w:t>Capacity On Demand Services</w:t>
      </w:r>
      <w:r w:rsidRPr="00413733">
        <w:t xml:space="preserve"> – This level defines a set of Infrastructure as a Service (IaaS) offerings, each designed to provide just-in-time resources to </w:t>
      </w:r>
      <w:r>
        <w:t>Commonwealth</w:t>
      </w:r>
      <w:r w:rsidRPr="00413733">
        <w:t xml:space="preserve"> clients.</w:t>
      </w:r>
    </w:p>
    <w:p w:rsidR="00D836EE" w:rsidRPr="00D836EE" w:rsidRDefault="00FA41C8" w:rsidP="007F3361">
      <w:pPr>
        <w:jc w:val="center"/>
      </w:pPr>
      <w:r>
        <w:rPr>
          <w:noProof/>
        </w:rPr>
        <w:drawing>
          <wp:inline distT="0" distB="0" distL="0" distR="0">
            <wp:extent cx="4524375" cy="2722273"/>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24375" cy="2722273"/>
                    </a:xfrm>
                    <a:prstGeom prst="rect">
                      <a:avLst/>
                    </a:prstGeom>
                    <a:noFill/>
                  </pic:spPr>
                </pic:pic>
              </a:graphicData>
            </a:graphic>
          </wp:inline>
        </w:drawing>
      </w:r>
    </w:p>
    <w:p w:rsidR="00EB76F9" w:rsidRDefault="00EB76F9" w:rsidP="001B12F5">
      <w:r>
        <w:br w:type="page"/>
      </w:r>
    </w:p>
    <w:p w:rsidR="00EB76F9" w:rsidRPr="007D52E0" w:rsidRDefault="00EB76F9" w:rsidP="001B12F5">
      <w:pPr>
        <w:pStyle w:val="Heading3"/>
      </w:pPr>
      <w:bookmarkStart w:id="81" w:name="_Toc324491103"/>
      <w:bookmarkStart w:id="82" w:name="_Toc325031687"/>
      <w:r w:rsidRPr="007D52E0">
        <w:lastRenderedPageBreak/>
        <w:t>PMO &amp; Service Management</w:t>
      </w:r>
      <w:bookmarkEnd w:id="81"/>
      <w:bookmarkEnd w:id="82"/>
    </w:p>
    <w:p w:rsidR="00EB76F9" w:rsidRDefault="00EB76F9"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827"/>
        <w:gridCol w:w="90"/>
        <w:gridCol w:w="900"/>
        <w:gridCol w:w="1170"/>
        <w:gridCol w:w="977"/>
        <w:gridCol w:w="180"/>
        <w:gridCol w:w="320"/>
        <w:gridCol w:w="504"/>
        <w:gridCol w:w="4608"/>
      </w:tblGrid>
      <w:tr w:rsidR="00EB76F9" w:rsidRPr="00E558CE" w:rsidTr="00066DCA">
        <w:tc>
          <w:tcPr>
            <w:tcW w:w="5000" w:type="pct"/>
            <w:gridSpan w:val="9"/>
          </w:tcPr>
          <w:p w:rsidR="00EB76F9" w:rsidRPr="007D52E0" w:rsidRDefault="00EB76F9" w:rsidP="006D5D64">
            <w:pPr>
              <w:pStyle w:val="Heading4"/>
            </w:pPr>
            <w:bookmarkStart w:id="83" w:name="_Toc324491104"/>
            <w:bookmarkStart w:id="84" w:name="_Toc325031688"/>
            <w:r w:rsidRPr="007D52E0">
              <w:t>PMO &amp; Contract Management</w:t>
            </w:r>
            <w:bookmarkEnd w:id="83"/>
            <w:bookmarkEnd w:id="84"/>
            <w:r w:rsidR="006D5D64" w:rsidRPr="007D52E0">
              <w:t xml:space="preserve"> </w:t>
            </w:r>
          </w:p>
        </w:tc>
      </w:tr>
      <w:tr w:rsidR="00EB76F9" w:rsidRPr="00E558CE" w:rsidTr="00066DCA">
        <w:trPr>
          <w:trHeight w:val="2427"/>
        </w:trPr>
        <w:tc>
          <w:tcPr>
            <w:tcW w:w="5000" w:type="pct"/>
            <w:gridSpan w:val="9"/>
          </w:tcPr>
          <w:p w:rsidR="00934FA9" w:rsidRPr="003C5354" w:rsidRDefault="00934FA9" w:rsidP="001B12F5">
            <w:r w:rsidRPr="003C5354">
              <w:t xml:space="preserve">The PMO &amp; Contract Management service is responsible for </w:t>
            </w:r>
            <w:r w:rsidR="00A841E2">
              <w:t xml:space="preserve">the overall Program, </w:t>
            </w:r>
            <w:r w:rsidRPr="003C5354">
              <w:t>projects</w:t>
            </w:r>
            <w:r w:rsidR="00A841E2">
              <w:t>,</w:t>
            </w:r>
            <w:r w:rsidRPr="003C5354">
              <w:t xml:space="preserve"> and contract elements, and will maintain an active working relation</w:t>
            </w:r>
            <w:r w:rsidR="00015AC1">
              <w:t>ship</w:t>
            </w:r>
            <w:r w:rsidRPr="003C5354">
              <w:t xml:space="preserve"> with the </w:t>
            </w:r>
            <w:r w:rsidR="005E79F4">
              <w:t xml:space="preserve"> Commonwealth</w:t>
            </w:r>
            <w:r w:rsidRPr="003C5354">
              <w:t xml:space="preserve"> team. Offeror will assign an executive management team that will drive the processes to complete the due diligence required to make informed decisions and services offerings that will meet the needs and requests of the Commonwealth. This executive team will also provide </w:t>
            </w:r>
            <w:r w:rsidR="00074EAE" w:rsidRPr="003C5354">
              <w:t xml:space="preserve">ongoing </w:t>
            </w:r>
            <w:r w:rsidRPr="003C5354">
              <w:t xml:space="preserve">direction and leadership supporting the </w:t>
            </w:r>
            <w:r w:rsidR="00074EAE" w:rsidRPr="003C5354">
              <w:t xml:space="preserve">contract and designated </w:t>
            </w:r>
            <w:r w:rsidRPr="003C5354">
              <w:t>services</w:t>
            </w:r>
            <w:r w:rsidR="00074EAE" w:rsidRPr="003C5354">
              <w:t>,</w:t>
            </w:r>
            <w:r w:rsidRPr="003C5354">
              <w:t xml:space="preserve"> for the duration of the </w:t>
            </w:r>
            <w:r w:rsidR="00074EAE" w:rsidRPr="003C5354">
              <w:t>service contract.</w:t>
            </w:r>
          </w:p>
          <w:p w:rsidR="00765FD7" w:rsidRPr="003C5354" w:rsidRDefault="00056746" w:rsidP="001B12F5">
            <w:r w:rsidRPr="003C5354">
              <w:t xml:space="preserve">The Offeror is </w:t>
            </w:r>
            <w:r w:rsidR="00074EAE" w:rsidRPr="003C5354">
              <w:t xml:space="preserve">required </w:t>
            </w:r>
            <w:r w:rsidRPr="003C5354">
              <w:t xml:space="preserve">to provide and maintain </w:t>
            </w:r>
            <w:r w:rsidR="00074EAE" w:rsidRPr="003C5354">
              <w:t xml:space="preserve">operational, technical, and </w:t>
            </w:r>
            <w:r w:rsidRPr="003C5354">
              <w:t xml:space="preserve">management </w:t>
            </w:r>
            <w:r w:rsidR="00765FD7" w:rsidRPr="003C5354">
              <w:t xml:space="preserve">staff </w:t>
            </w:r>
            <w:r w:rsidRPr="003C5354">
              <w:t xml:space="preserve">contacts so that it is clear to the </w:t>
            </w:r>
            <w:r w:rsidR="00393930">
              <w:t>Commonwealth</w:t>
            </w:r>
            <w:r w:rsidRPr="003C5354">
              <w:t xml:space="preserve"> who</w:t>
            </w:r>
            <w:r w:rsidR="00074EAE" w:rsidRPr="003C5354">
              <w:t>m</w:t>
            </w:r>
            <w:r w:rsidRPr="003C5354">
              <w:t xml:space="preserve"> is the most direct cont</w:t>
            </w:r>
            <w:r w:rsidR="00765FD7" w:rsidRPr="003C5354">
              <w:t xml:space="preserve">act for each operational area. </w:t>
            </w:r>
          </w:p>
          <w:p w:rsidR="00EB76F9" w:rsidRPr="00765FD7" w:rsidRDefault="00EB76F9" w:rsidP="001B12F5"/>
        </w:tc>
      </w:tr>
      <w:tr w:rsidR="00EB76F9" w:rsidRPr="00E558CE" w:rsidTr="00066DCA">
        <w:trPr>
          <w:trHeight w:val="710"/>
        </w:trPr>
        <w:tc>
          <w:tcPr>
            <w:tcW w:w="5000" w:type="pct"/>
            <w:gridSpan w:val="9"/>
          </w:tcPr>
          <w:p w:rsidR="00EB76F9" w:rsidRDefault="003C5354" w:rsidP="001B12F5">
            <w:r>
              <w:t>Reference Documentation</w:t>
            </w:r>
          </w:p>
          <w:p w:rsidR="00691680" w:rsidRPr="00691680" w:rsidRDefault="00B111B1" w:rsidP="001B12F5">
            <w:r>
              <w:t xml:space="preserve">Exhibit XXX – </w:t>
            </w:r>
            <w:r w:rsidR="002536C7">
              <w:t>Commonwealth</w:t>
            </w:r>
            <w:r>
              <w:t xml:space="preserve"> Business Partner Policy Document</w:t>
            </w:r>
          </w:p>
        </w:tc>
      </w:tr>
      <w:tr w:rsidR="00EB76F9" w:rsidRPr="00E558CE" w:rsidTr="00C75B5C">
        <w:tc>
          <w:tcPr>
            <w:tcW w:w="2594" w:type="pct"/>
            <w:gridSpan w:val="8"/>
          </w:tcPr>
          <w:p w:rsidR="00EB76F9" w:rsidRPr="00E558CE" w:rsidRDefault="00EB76F9" w:rsidP="001B12F5">
            <w:pPr>
              <w:rPr>
                <w:b/>
              </w:rPr>
            </w:pPr>
            <w:r w:rsidRPr="006A3511">
              <w:t>Requirements</w:t>
            </w:r>
          </w:p>
        </w:tc>
        <w:tc>
          <w:tcPr>
            <w:tcW w:w="2406" w:type="pct"/>
          </w:tcPr>
          <w:p w:rsidR="00EB76F9" w:rsidRPr="00E558CE" w:rsidRDefault="00995DEA" w:rsidP="001B12F5">
            <w:pPr>
              <w:rPr>
                <w:b/>
              </w:rPr>
            </w:pPr>
            <w:r>
              <w:t>Describe</w:t>
            </w:r>
            <w:r w:rsidR="00EB76F9" w:rsidRPr="006A3511">
              <w:t xml:space="preserve"> Compliance</w:t>
            </w:r>
          </w:p>
        </w:tc>
      </w:tr>
      <w:tr w:rsidR="00A369A1" w:rsidRPr="009B27DF" w:rsidTr="00066DCA">
        <w:tc>
          <w:tcPr>
            <w:tcW w:w="5000" w:type="pct"/>
            <w:gridSpan w:val="9"/>
          </w:tcPr>
          <w:p w:rsidR="00A369A1" w:rsidRPr="00765FD7" w:rsidRDefault="00A369A1" w:rsidP="001B12F5">
            <w:pPr>
              <w:pStyle w:val="Heading5"/>
            </w:pPr>
            <w:r w:rsidRPr="00F33840">
              <w:t>Collaboration Meetings, Technical Exchanges, and Forums</w:t>
            </w:r>
          </w:p>
        </w:tc>
      </w:tr>
      <w:tr w:rsidR="00A369A1" w:rsidRPr="00B93438" w:rsidTr="00C75B5C">
        <w:trPr>
          <w:trHeight w:val="872"/>
        </w:trPr>
        <w:tc>
          <w:tcPr>
            <w:tcW w:w="479" w:type="pct"/>
            <w:gridSpan w:val="2"/>
          </w:tcPr>
          <w:p w:rsidR="00A369A1" w:rsidRPr="00773D06" w:rsidRDefault="00A369A1" w:rsidP="004D28EC">
            <w:pPr>
              <w:pStyle w:val="ListParagraph"/>
              <w:numPr>
                <w:ilvl w:val="0"/>
                <w:numId w:val="41"/>
              </w:numPr>
            </w:pPr>
          </w:p>
        </w:tc>
        <w:tc>
          <w:tcPr>
            <w:tcW w:w="2115" w:type="pct"/>
            <w:gridSpan w:val="6"/>
          </w:tcPr>
          <w:p w:rsidR="00A369A1" w:rsidRDefault="00074EAE" w:rsidP="00393930">
            <w:r>
              <w:t xml:space="preserve">Contract and </w:t>
            </w:r>
            <w:r w:rsidR="00A369A1">
              <w:t xml:space="preserve">Service </w:t>
            </w:r>
            <w:r>
              <w:t>Management</w:t>
            </w:r>
            <w:r w:rsidR="00A841E2">
              <w:t xml:space="preserve"> - </w:t>
            </w:r>
            <w:r w:rsidR="00393930">
              <w:t>T</w:t>
            </w:r>
            <w:r w:rsidR="00A841E2" w:rsidRPr="003C5354">
              <w:t xml:space="preserve">hrough established procedures and meetings address in good faith all issues, needs, technical exchanges and forums with the </w:t>
            </w:r>
            <w:r w:rsidR="005E79F4">
              <w:t xml:space="preserve"> Commonwealth</w:t>
            </w:r>
            <w:r w:rsidR="00A841E2" w:rsidRPr="003C5354">
              <w:t xml:space="preserve"> team.  </w:t>
            </w:r>
            <w:r w:rsidR="00E1027C">
              <w:t>P</w:t>
            </w:r>
            <w:r w:rsidR="00A841E2">
              <w:t>rovide the technical knowledge, and knowledgeable staff, to effectively support and guide the Commonwealth’s technology needs.</w:t>
            </w:r>
          </w:p>
        </w:tc>
        <w:tc>
          <w:tcPr>
            <w:tcW w:w="2406" w:type="pct"/>
          </w:tcPr>
          <w:p w:rsidR="00A369A1" w:rsidRPr="003C5354" w:rsidRDefault="00A5534D" w:rsidP="00117F4F">
            <w:r>
              <w:t>Offeror will describe how this is accomplished.</w:t>
            </w:r>
            <w:r w:rsidRPr="003C5354">
              <w:t xml:space="preserve"> </w:t>
            </w:r>
          </w:p>
        </w:tc>
      </w:tr>
      <w:tr w:rsidR="00EB76F9" w:rsidRPr="009B27DF" w:rsidTr="00066DCA">
        <w:tc>
          <w:tcPr>
            <w:tcW w:w="5000" w:type="pct"/>
            <w:gridSpan w:val="9"/>
          </w:tcPr>
          <w:p w:rsidR="00EB76F9" w:rsidRPr="00765FD7" w:rsidRDefault="00EB76F9" w:rsidP="001B12F5">
            <w:pPr>
              <w:pStyle w:val="Heading5"/>
            </w:pPr>
            <w:r w:rsidRPr="007D52E0">
              <w:t>Project Management Office</w:t>
            </w:r>
          </w:p>
        </w:tc>
      </w:tr>
      <w:tr w:rsidR="00EB76F9" w:rsidRPr="00B93438" w:rsidTr="008731DE">
        <w:trPr>
          <w:trHeight w:val="872"/>
        </w:trPr>
        <w:tc>
          <w:tcPr>
            <w:tcW w:w="479" w:type="pct"/>
            <w:gridSpan w:val="2"/>
          </w:tcPr>
          <w:p w:rsidR="00EB76F9" w:rsidRPr="00773D06" w:rsidRDefault="00EB76F9" w:rsidP="004D28EC">
            <w:pPr>
              <w:pStyle w:val="ListParagraph"/>
              <w:numPr>
                <w:ilvl w:val="0"/>
                <w:numId w:val="42"/>
              </w:numPr>
            </w:pPr>
          </w:p>
        </w:tc>
        <w:tc>
          <w:tcPr>
            <w:tcW w:w="2115" w:type="pct"/>
            <w:gridSpan w:val="6"/>
          </w:tcPr>
          <w:p w:rsidR="00EB76F9" w:rsidRDefault="00EB76F9" w:rsidP="007748E7">
            <w:r>
              <w:t xml:space="preserve">Establish and maintain a </w:t>
            </w:r>
            <w:r w:rsidR="00B111B1">
              <w:t xml:space="preserve">program and </w:t>
            </w:r>
            <w:r>
              <w:t xml:space="preserve">project management framework, from </w:t>
            </w:r>
            <w:r w:rsidR="00B111B1">
              <w:lastRenderedPageBreak/>
              <w:t xml:space="preserve">contract </w:t>
            </w:r>
            <w:r>
              <w:t xml:space="preserve">initiation through </w:t>
            </w:r>
            <w:r w:rsidR="00B111B1">
              <w:t xml:space="preserve">contract </w:t>
            </w:r>
            <w:r>
              <w:t>closure.</w:t>
            </w:r>
            <w:r w:rsidR="00995A0E">
              <w:t xml:space="preserve"> </w:t>
            </w:r>
          </w:p>
        </w:tc>
        <w:tc>
          <w:tcPr>
            <w:tcW w:w="2406" w:type="pct"/>
          </w:tcPr>
          <w:p w:rsidR="00EB76F9" w:rsidRPr="00B93438" w:rsidRDefault="00EB76F9" w:rsidP="0073623A">
            <w:r>
              <w:lastRenderedPageBreak/>
              <w:t xml:space="preserve">Offeror will describe </w:t>
            </w:r>
            <w:r w:rsidR="00393930">
              <w:t xml:space="preserve">its </w:t>
            </w:r>
            <w:r w:rsidR="00B111B1">
              <w:t xml:space="preserve">proposed </w:t>
            </w:r>
            <w:r w:rsidR="00995A0E">
              <w:t xml:space="preserve">program </w:t>
            </w:r>
            <w:r w:rsidR="00E1027C">
              <w:t>and project</w:t>
            </w:r>
            <w:r>
              <w:t xml:space="preserve"> management framework </w:t>
            </w:r>
            <w:r w:rsidR="00B111B1">
              <w:t xml:space="preserve">that will </w:t>
            </w:r>
            <w:r w:rsidR="00B111B1">
              <w:lastRenderedPageBreak/>
              <w:t xml:space="preserve">be used to support this </w:t>
            </w:r>
            <w:r w:rsidR="0073623A">
              <w:t xml:space="preserve">contract. </w:t>
            </w:r>
            <w:r>
              <w:t xml:space="preserve"> </w:t>
            </w:r>
          </w:p>
        </w:tc>
      </w:tr>
      <w:tr w:rsidR="00EB76F9" w:rsidTr="008731DE">
        <w:tc>
          <w:tcPr>
            <w:tcW w:w="479" w:type="pct"/>
            <w:gridSpan w:val="2"/>
          </w:tcPr>
          <w:p w:rsidR="00EB76F9" w:rsidRDefault="00EB76F9" w:rsidP="004D28EC">
            <w:pPr>
              <w:pStyle w:val="ListParagraph"/>
              <w:numPr>
                <w:ilvl w:val="0"/>
                <w:numId w:val="42"/>
              </w:numPr>
            </w:pPr>
          </w:p>
        </w:tc>
        <w:tc>
          <w:tcPr>
            <w:tcW w:w="2115" w:type="pct"/>
            <w:gridSpan w:val="6"/>
          </w:tcPr>
          <w:p w:rsidR="00EB76F9" w:rsidRDefault="00EB76F9" w:rsidP="001B12F5">
            <w:r>
              <w:t>Establish and maintain a protocol for project estimation:</w:t>
            </w:r>
          </w:p>
          <w:p w:rsidR="006661EE" w:rsidRDefault="006661EE" w:rsidP="001B12F5">
            <w:pPr>
              <w:pStyle w:val="ListParagraph"/>
              <w:numPr>
                <w:ilvl w:val="0"/>
                <w:numId w:val="1"/>
              </w:numPr>
            </w:pPr>
            <w:r w:rsidRPr="006661EE">
              <w:t>Scope</w:t>
            </w:r>
          </w:p>
          <w:p w:rsidR="006661EE" w:rsidRDefault="006661EE" w:rsidP="001B12F5">
            <w:pPr>
              <w:pStyle w:val="ListParagraph"/>
              <w:numPr>
                <w:ilvl w:val="0"/>
                <w:numId w:val="1"/>
              </w:numPr>
            </w:pPr>
            <w:r>
              <w:t xml:space="preserve">Hardware / Software </w:t>
            </w:r>
          </w:p>
          <w:p w:rsidR="006661EE" w:rsidRDefault="006661EE" w:rsidP="001B12F5">
            <w:pPr>
              <w:pStyle w:val="ListParagraph"/>
              <w:numPr>
                <w:ilvl w:val="0"/>
                <w:numId w:val="1"/>
              </w:numPr>
            </w:pPr>
            <w:r>
              <w:t>Manpower to develop, test and implement</w:t>
            </w:r>
          </w:p>
          <w:p w:rsidR="00EB76F9" w:rsidRPr="00161234" w:rsidRDefault="006661EE" w:rsidP="001B12F5">
            <w:pPr>
              <w:pStyle w:val="ListParagraph"/>
              <w:numPr>
                <w:ilvl w:val="0"/>
                <w:numId w:val="1"/>
              </w:numPr>
            </w:pPr>
            <w:r>
              <w:t>All o</w:t>
            </w:r>
            <w:r w:rsidR="00EB76F9" w:rsidRPr="00161234">
              <w:t>ther resources required</w:t>
            </w:r>
          </w:p>
        </w:tc>
        <w:tc>
          <w:tcPr>
            <w:tcW w:w="2406" w:type="pct"/>
          </w:tcPr>
          <w:p w:rsidR="00EB76F9" w:rsidRDefault="00EB76F9" w:rsidP="001B12F5">
            <w:r>
              <w:t xml:space="preserve">Offeror will describe a project estimation protocol suitable for Commonwealth data- center migration projects. </w:t>
            </w:r>
          </w:p>
        </w:tc>
      </w:tr>
      <w:tr w:rsidR="00EB76F9" w:rsidRPr="009B27DF" w:rsidTr="00066DCA">
        <w:trPr>
          <w:trHeight w:val="422"/>
        </w:trPr>
        <w:tc>
          <w:tcPr>
            <w:tcW w:w="5000" w:type="pct"/>
            <w:gridSpan w:val="9"/>
          </w:tcPr>
          <w:p w:rsidR="00EB76F9" w:rsidRPr="00765FD7" w:rsidRDefault="00EB76F9" w:rsidP="001B12F5">
            <w:pPr>
              <w:pStyle w:val="Heading5"/>
            </w:pPr>
            <w:r w:rsidRPr="007D52E0">
              <w:t>Datacenter Contract Management</w:t>
            </w:r>
          </w:p>
        </w:tc>
      </w:tr>
      <w:tr w:rsidR="00EB76F9" w:rsidRPr="00FC6DA6" w:rsidTr="008731DE">
        <w:tc>
          <w:tcPr>
            <w:tcW w:w="479" w:type="pct"/>
            <w:gridSpan w:val="2"/>
          </w:tcPr>
          <w:p w:rsidR="00EB76F9" w:rsidRDefault="00EB76F9" w:rsidP="004D28EC">
            <w:pPr>
              <w:pStyle w:val="ListParagraph"/>
              <w:numPr>
                <w:ilvl w:val="0"/>
                <w:numId w:val="43"/>
              </w:numPr>
            </w:pPr>
          </w:p>
        </w:tc>
        <w:tc>
          <w:tcPr>
            <w:tcW w:w="2115" w:type="pct"/>
            <w:gridSpan w:val="6"/>
          </w:tcPr>
          <w:p w:rsidR="00EB76F9" w:rsidRDefault="00EB76F9" w:rsidP="00393930">
            <w:r>
              <w:t xml:space="preserve">Translate the Datacenter contract requirements into measurable service level objectives, and codify those </w:t>
            </w:r>
            <w:r w:rsidR="00393930">
              <w:t xml:space="preserve">requirements </w:t>
            </w:r>
            <w:r>
              <w:t>by creating a set of service level agreements.</w:t>
            </w:r>
          </w:p>
        </w:tc>
        <w:tc>
          <w:tcPr>
            <w:tcW w:w="2406" w:type="pct"/>
          </w:tcPr>
          <w:p w:rsidR="00EB76F9" w:rsidRPr="00FC6DA6" w:rsidRDefault="00EB76F9" w:rsidP="001B12F5">
            <w:r>
              <w:t>Offeror will provide examples of actual datacenter service level agreements, appropriately redacted to preserve client anonymity.</w:t>
            </w:r>
          </w:p>
        </w:tc>
      </w:tr>
      <w:tr w:rsidR="00EB76F9" w:rsidTr="008731DE">
        <w:tc>
          <w:tcPr>
            <w:tcW w:w="479" w:type="pct"/>
            <w:gridSpan w:val="2"/>
          </w:tcPr>
          <w:p w:rsidR="00EB76F9" w:rsidRDefault="00EB76F9" w:rsidP="004D28EC">
            <w:pPr>
              <w:pStyle w:val="ListParagraph"/>
              <w:numPr>
                <w:ilvl w:val="0"/>
                <w:numId w:val="43"/>
              </w:numPr>
            </w:pPr>
          </w:p>
        </w:tc>
        <w:tc>
          <w:tcPr>
            <w:tcW w:w="2115" w:type="pct"/>
            <w:gridSpan w:val="6"/>
          </w:tcPr>
          <w:p w:rsidR="00EB76F9" w:rsidRDefault="00EB76F9" w:rsidP="00393930">
            <w:r>
              <w:t xml:space="preserve">Establish and maintain a process for </w:t>
            </w:r>
            <w:r w:rsidR="00393930">
              <w:t xml:space="preserve">change management for </w:t>
            </w:r>
            <w:r>
              <w:t xml:space="preserve">the Datacenter contract as requested or required. </w:t>
            </w:r>
            <w:r w:rsidR="005220B8">
              <w:t xml:space="preserve"> </w:t>
            </w:r>
            <w:r w:rsidR="005220B8" w:rsidRPr="005220B8">
              <w:t xml:space="preserve">The </w:t>
            </w:r>
            <w:r w:rsidR="005220B8">
              <w:t xml:space="preserve">final </w:t>
            </w:r>
            <w:r w:rsidR="005220B8" w:rsidRPr="005220B8">
              <w:t xml:space="preserve">process </w:t>
            </w:r>
            <w:r w:rsidR="005220B8">
              <w:t xml:space="preserve">developed </w:t>
            </w:r>
            <w:r w:rsidR="004E662B">
              <w:t>must</w:t>
            </w:r>
            <w:r w:rsidR="005220B8">
              <w:t xml:space="preserve"> be</w:t>
            </w:r>
            <w:r w:rsidR="005220B8" w:rsidRPr="005220B8">
              <w:t xml:space="preserve"> coordinated with the Commonwealth contract compliance group and mutually agreed to</w:t>
            </w:r>
            <w:r w:rsidR="005220B8">
              <w:t>.</w:t>
            </w:r>
          </w:p>
        </w:tc>
        <w:tc>
          <w:tcPr>
            <w:tcW w:w="2406" w:type="pct"/>
          </w:tcPr>
          <w:p w:rsidR="00EB76F9" w:rsidRDefault="00EB76F9" w:rsidP="00B111B1">
            <w:r>
              <w:t xml:space="preserve">Offeror will describe </w:t>
            </w:r>
            <w:r w:rsidR="00393930">
              <w:t>its</w:t>
            </w:r>
            <w:r>
              <w:t xml:space="preserve"> contract</w:t>
            </w:r>
            <w:r w:rsidR="00B111B1">
              <w:t xml:space="preserve"> change management </w:t>
            </w:r>
            <w:r>
              <w:t>process.</w:t>
            </w:r>
          </w:p>
        </w:tc>
      </w:tr>
      <w:tr w:rsidR="00EB76F9" w:rsidRPr="009B27DF" w:rsidTr="00066DCA">
        <w:tc>
          <w:tcPr>
            <w:tcW w:w="5000" w:type="pct"/>
            <w:gridSpan w:val="9"/>
          </w:tcPr>
          <w:p w:rsidR="00EB76F9" w:rsidRPr="00765FD7" w:rsidRDefault="00FD5D59" w:rsidP="001B12F5">
            <w:pPr>
              <w:pStyle w:val="Heading5"/>
            </w:pPr>
            <w:r>
              <w:t>Subcontractor</w:t>
            </w:r>
            <w:r w:rsidR="00EB76F9" w:rsidRPr="007D52E0">
              <w:t xml:space="preserve"> Relationship Management</w:t>
            </w:r>
          </w:p>
        </w:tc>
      </w:tr>
      <w:tr w:rsidR="00EB76F9" w:rsidRPr="006A3511" w:rsidTr="008731DE">
        <w:trPr>
          <w:trHeight w:val="962"/>
        </w:trPr>
        <w:tc>
          <w:tcPr>
            <w:tcW w:w="479" w:type="pct"/>
            <w:gridSpan w:val="2"/>
          </w:tcPr>
          <w:p w:rsidR="00EB76F9" w:rsidRPr="00773D06" w:rsidRDefault="00EB76F9" w:rsidP="004D28EC">
            <w:pPr>
              <w:pStyle w:val="ListParagraph"/>
              <w:numPr>
                <w:ilvl w:val="0"/>
                <w:numId w:val="44"/>
              </w:numPr>
            </w:pPr>
          </w:p>
        </w:tc>
        <w:tc>
          <w:tcPr>
            <w:tcW w:w="2115" w:type="pct"/>
            <w:gridSpan w:val="6"/>
          </w:tcPr>
          <w:p w:rsidR="00EB76F9" w:rsidRPr="006A3511" w:rsidRDefault="00EB76F9" w:rsidP="00791D2C">
            <w:r>
              <w:t>Establish and enforce standards for ensuring business partner performance.</w:t>
            </w:r>
            <w:r w:rsidR="007748E7">
              <w:t xml:space="preserve">  </w:t>
            </w:r>
            <w:r w:rsidR="00791D2C">
              <w:t>R</w:t>
            </w:r>
            <w:r w:rsidR="007748E7">
              <w:t xml:space="preserve">esponsible for all services provided by vendors, sub-contractors and suppliers. </w:t>
            </w:r>
            <w:r>
              <w:t xml:space="preserve"> </w:t>
            </w:r>
          </w:p>
        </w:tc>
        <w:tc>
          <w:tcPr>
            <w:tcW w:w="2406" w:type="pct"/>
          </w:tcPr>
          <w:p w:rsidR="00EB76F9" w:rsidRPr="006A3511" w:rsidRDefault="00EB76F9" w:rsidP="007748E7">
            <w:r>
              <w:t xml:space="preserve">Offeror will describe </w:t>
            </w:r>
            <w:r w:rsidR="00393930">
              <w:t>its</w:t>
            </w:r>
            <w:r>
              <w:t xml:space="preserve"> Vendor Management process.</w:t>
            </w:r>
            <w:r w:rsidR="006661EE">
              <w:t xml:space="preserve"> </w:t>
            </w:r>
          </w:p>
        </w:tc>
      </w:tr>
      <w:tr w:rsidR="00EA6DF6" w:rsidRPr="007C4265" w:rsidTr="00066DCA">
        <w:tc>
          <w:tcPr>
            <w:tcW w:w="5000" w:type="pct"/>
            <w:gridSpan w:val="9"/>
          </w:tcPr>
          <w:p w:rsidR="00EA6DF6" w:rsidRPr="00EA6DF6" w:rsidRDefault="00EA6DF6" w:rsidP="001B12F5">
            <w:pPr>
              <w:pStyle w:val="Heading5"/>
            </w:pPr>
            <w:r w:rsidRPr="00EA6DF6">
              <w:t xml:space="preserve">Financial Management  </w:t>
            </w:r>
            <w:r w:rsidR="00B32D4C">
              <w:t xml:space="preserve"> </w:t>
            </w:r>
          </w:p>
        </w:tc>
      </w:tr>
      <w:tr w:rsidR="00EA6DF6" w:rsidRPr="0044036B" w:rsidTr="00066DCA">
        <w:trPr>
          <w:trHeight w:val="889"/>
        </w:trPr>
        <w:tc>
          <w:tcPr>
            <w:tcW w:w="5000" w:type="pct"/>
            <w:gridSpan w:val="9"/>
          </w:tcPr>
          <w:p w:rsidR="00EA6DF6" w:rsidRPr="00B1483C" w:rsidRDefault="00EA6DF6" w:rsidP="00117F4F">
            <w:r w:rsidRPr="00C211FD">
              <w:t xml:space="preserve">The Offeror </w:t>
            </w:r>
            <w:r>
              <w:t xml:space="preserve">will provide </w:t>
            </w:r>
            <w:r w:rsidRPr="00C211FD">
              <w:t xml:space="preserve">financial management for IT services to </w:t>
            </w:r>
            <w:r>
              <w:t>provide</w:t>
            </w:r>
            <w:r w:rsidRPr="00C211FD">
              <w:t xml:space="preserve"> accurate and cost effective stewardship of IT assets and resources used in providing IT Services</w:t>
            </w:r>
            <w:r>
              <w:t xml:space="preserve"> to the </w:t>
            </w:r>
            <w:r>
              <w:lastRenderedPageBreak/>
              <w:t>Commonwealth</w:t>
            </w:r>
            <w:r w:rsidR="005220B8">
              <w:t xml:space="preserve">. </w:t>
            </w:r>
            <w:r>
              <w:t xml:space="preserve">Financial management will be </w:t>
            </w:r>
            <w:r w:rsidRPr="00C211FD">
              <w:t>used to plan, control</w:t>
            </w:r>
            <w:r>
              <w:t>,</w:t>
            </w:r>
            <w:r w:rsidRPr="00C211FD">
              <w:t xml:space="preserve"> and recover costs expended in providing the IT Service</w:t>
            </w:r>
            <w:r>
              <w:t>s</w:t>
            </w:r>
            <w:r w:rsidRPr="00C211FD">
              <w:t xml:space="preserve"> negotiated</w:t>
            </w:r>
            <w:r>
              <w:t>,</w:t>
            </w:r>
            <w:r w:rsidRPr="00C211FD">
              <w:t xml:space="preserve"> and agreed to</w:t>
            </w:r>
            <w:r w:rsidR="00D01E69">
              <w:t>,</w:t>
            </w:r>
            <w:r w:rsidRPr="00C211FD">
              <w:t xml:space="preserve"> in the </w:t>
            </w:r>
            <w:hyperlink r:id="rId15" w:tooltip="Service-level agreement" w:history="1">
              <w:r w:rsidRPr="00117F4F">
                <w:t>service-level agreement</w:t>
              </w:r>
            </w:hyperlink>
            <w:r>
              <w:t xml:space="preserve">s. </w:t>
            </w:r>
            <w:r w:rsidRPr="00B1483C">
              <w:t xml:space="preserve">Overall, the goal </w:t>
            </w:r>
            <w:r>
              <w:t>of financial management is t</w:t>
            </w:r>
            <w:r w:rsidRPr="00B1483C">
              <w:t xml:space="preserve">o offer a truly transparent analysis of </w:t>
            </w:r>
            <w:r w:rsidR="006661EE">
              <w:t xml:space="preserve">the </w:t>
            </w:r>
            <w:r>
              <w:t xml:space="preserve">Commonwealth </w:t>
            </w:r>
            <w:r w:rsidRPr="00B1483C">
              <w:t xml:space="preserve">spending on IT </w:t>
            </w:r>
            <w:r w:rsidR="006661EE">
              <w:t>services</w:t>
            </w:r>
            <w:r w:rsidRPr="00B1483C">
              <w:t xml:space="preserve">. In many cases, this analysis of efficiency </w:t>
            </w:r>
            <w:r>
              <w:t xml:space="preserve">will be </w:t>
            </w:r>
            <w:r w:rsidRPr="00B1483C">
              <w:t>used to create intelligent, metric-based cost-cutting strategies</w:t>
            </w:r>
            <w:r>
              <w:t>.</w:t>
            </w:r>
          </w:p>
          <w:p w:rsidR="00EA6DF6" w:rsidRDefault="00EA6DF6" w:rsidP="00117F4F">
            <w:r>
              <w:t xml:space="preserve">Clear and transparent invoicing will be required to insure integrity and accountability of all invoices. It is expected that invoicing </w:t>
            </w:r>
            <w:r w:rsidR="00393930">
              <w:t xml:space="preserve">may </w:t>
            </w:r>
            <w:r>
              <w:t>vary somewhat on a monthly basis when</w:t>
            </w:r>
            <w:r w:rsidR="000055ED">
              <w:t>ever</w:t>
            </w:r>
            <w:r>
              <w:t xml:space="preserve"> services are either increased or decreased.</w:t>
            </w:r>
          </w:p>
          <w:p w:rsidR="000055ED" w:rsidRDefault="00EA6DF6" w:rsidP="00117F4F">
            <w:r w:rsidRPr="006661EE">
              <w:t xml:space="preserve">The Offeror is expected to work with the </w:t>
            </w:r>
            <w:r w:rsidR="00393930">
              <w:t>Commonwealth</w:t>
            </w:r>
            <w:r w:rsidRPr="006661EE">
              <w:t xml:space="preserve"> to identify major investments as part of the budgetary planning process. The </w:t>
            </w:r>
            <w:r w:rsidR="00393930">
              <w:t>Commonwealth</w:t>
            </w:r>
            <w:r w:rsidRPr="006661EE">
              <w:t xml:space="preserve"> will review strategic and tactical IT objectives as indicated in the Information Technology Planning process to measure impact on  </w:t>
            </w:r>
            <w:r w:rsidR="00393930">
              <w:t xml:space="preserve">its </w:t>
            </w:r>
            <w:r w:rsidRPr="006661EE">
              <w:t>budget</w:t>
            </w:r>
            <w:r w:rsidR="00393930">
              <w:t>(</w:t>
            </w:r>
            <w:r w:rsidRPr="006661EE">
              <w:t>s</w:t>
            </w:r>
            <w:r w:rsidR="00393930">
              <w:t>)</w:t>
            </w:r>
            <w:r w:rsidR="000055ED">
              <w:t>.</w:t>
            </w:r>
          </w:p>
          <w:p w:rsidR="006D5D64" w:rsidRDefault="006D5D64" w:rsidP="006D5D64">
            <w:r w:rsidRPr="00905663">
              <w:t xml:space="preserve">A significant percentage of the Commonwealth’s IT funding comes from federal sources.  Offerors must be able to provide detailed </w:t>
            </w:r>
            <w:r w:rsidR="00393930">
              <w:t>s</w:t>
            </w:r>
            <w:r w:rsidRPr="00905663">
              <w:t>ervice information necessary to ensure the uninterrupted flow of federal funds</w:t>
            </w:r>
            <w:r w:rsidRPr="00D81495">
              <w:t>.</w:t>
            </w:r>
          </w:p>
          <w:p w:rsidR="00E02016" w:rsidRDefault="00E02016" w:rsidP="00E02016">
            <w:r>
              <w:t xml:space="preserve">On a monthly basis, the Offeror </w:t>
            </w:r>
            <w:r w:rsidR="00A5534D">
              <w:t xml:space="preserve">must </w:t>
            </w:r>
            <w:r>
              <w:t xml:space="preserve">present the </w:t>
            </w:r>
            <w:r w:rsidR="005220B8">
              <w:t xml:space="preserve">Commonwealth </w:t>
            </w:r>
            <w:r>
              <w:t xml:space="preserve">with a single </w:t>
            </w:r>
            <w:r w:rsidR="00393930">
              <w:t xml:space="preserve">enterprise </w:t>
            </w:r>
            <w:r>
              <w:t xml:space="preserve">invoice and multiple </w:t>
            </w:r>
            <w:r w:rsidR="00393930">
              <w:t>a</w:t>
            </w:r>
            <w:r>
              <w:t xml:space="preserve">gency invoices for chargeback purposes.  The </w:t>
            </w:r>
            <w:r w:rsidR="005A77A6">
              <w:t>a</w:t>
            </w:r>
            <w:r>
              <w:t>gency</w:t>
            </w:r>
            <w:r w:rsidR="00393930">
              <w:t xml:space="preserve">’s </w:t>
            </w:r>
            <w:r w:rsidR="006D5D64">
              <w:t>invoices must</w:t>
            </w:r>
            <w:r>
              <w:t xml:space="preserve"> include sufficient detail to validate and accurately allocate charges</w:t>
            </w:r>
            <w:r w:rsidR="00393930">
              <w:t xml:space="preserve"> to</w:t>
            </w:r>
            <w:r>
              <w:t xml:space="preserve"> funding sources based on actual usage.</w:t>
            </w:r>
          </w:p>
          <w:p w:rsidR="00E02016" w:rsidRDefault="00E02016" w:rsidP="00E02016">
            <w:r>
              <w:t>The Offeror will be required to capture and provide information related to monthly volumes of work, counts, and utilization of specific infrastructure a</w:t>
            </w:r>
            <w:r w:rsidR="007E5059">
              <w:t xml:space="preserve">reas.  The Offeror and the </w:t>
            </w:r>
            <w:r w:rsidR="00393930">
              <w:t xml:space="preserve">Commonwealth </w:t>
            </w:r>
            <w:r>
              <w:t xml:space="preserve">will  develop a set of detailed, equitable and repeatable chargeback procedures for each Service provided based on either actual monthly utilization or allocation methods depending on which is most appropriate.  The chargeback procedures will include the ability to map to discrete programs and funding sources identified by </w:t>
            </w:r>
            <w:r w:rsidR="00393930">
              <w:t>a</w:t>
            </w:r>
            <w:r>
              <w:t>genc</w:t>
            </w:r>
            <w:r w:rsidR="00393930">
              <w:t>ies</w:t>
            </w:r>
            <w:r>
              <w:t xml:space="preserve"> with this requirement.</w:t>
            </w:r>
          </w:p>
          <w:p w:rsidR="007F4008" w:rsidRPr="007F4008" w:rsidRDefault="007F4008" w:rsidP="00611C7E">
            <w:r w:rsidRPr="007F4008">
              <w:t>The Offeror will</w:t>
            </w:r>
            <w:r w:rsidR="00611C7E">
              <w:t xml:space="preserve"> integrate</w:t>
            </w:r>
            <w:r w:rsidR="00905663">
              <w:t xml:space="preserve"> </w:t>
            </w:r>
            <w:r w:rsidR="00393930">
              <w:t>its</w:t>
            </w:r>
            <w:r w:rsidRPr="007F4008">
              <w:t xml:space="preserve"> Financial </w:t>
            </w:r>
            <w:r>
              <w:t>Management tool</w:t>
            </w:r>
            <w:r w:rsidR="00905663">
              <w:t xml:space="preserve"> with the Commonwealth’s Financial systems and processes</w:t>
            </w:r>
            <w:r>
              <w:t>. The Offeror will</w:t>
            </w:r>
            <w:r w:rsidRPr="007F4008">
              <w:t xml:space="preserve"> leverage </w:t>
            </w:r>
            <w:r w:rsidR="00905663">
              <w:t>any</w:t>
            </w:r>
            <w:r w:rsidR="00905663" w:rsidRPr="007F4008">
              <w:t xml:space="preserve"> </w:t>
            </w:r>
            <w:r w:rsidRPr="007F4008">
              <w:t xml:space="preserve">current </w:t>
            </w:r>
            <w:r w:rsidR="00905663">
              <w:t>c</w:t>
            </w:r>
            <w:r w:rsidR="00905663" w:rsidRPr="007F4008">
              <w:t xml:space="preserve">hargeback </w:t>
            </w:r>
            <w:r w:rsidRPr="007F4008">
              <w:t>procedures and implementation configuration to accelerate the implementation of the new system.  The Offeror will expand the chargeback system to capture all related computing related charges</w:t>
            </w:r>
            <w:r>
              <w:t xml:space="preserve"> associated with the Datacenter project</w:t>
            </w:r>
            <w:r w:rsidRPr="007F4008">
              <w:t xml:space="preserve">.  </w:t>
            </w:r>
          </w:p>
        </w:tc>
      </w:tr>
      <w:tr w:rsidR="00EA6DF6" w:rsidRPr="006A3511" w:rsidTr="008731DE">
        <w:tc>
          <w:tcPr>
            <w:tcW w:w="2594" w:type="pct"/>
            <w:gridSpan w:val="8"/>
          </w:tcPr>
          <w:p w:rsidR="00EA6DF6" w:rsidRPr="006A3511" w:rsidRDefault="00EA6DF6" w:rsidP="001B12F5">
            <w:r w:rsidRPr="006A3511">
              <w:lastRenderedPageBreak/>
              <w:t>Requirements</w:t>
            </w:r>
          </w:p>
        </w:tc>
        <w:tc>
          <w:tcPr>
            <w:tcW w:w="2406" w:type="pct"/>
          </w:tcPr>
          <w:p w:rsidR="00EA6DF6" w:rsidRPr="006A3511" w:rsidRDefault="00995DEA" w:rsidP="001B12F5">
            <w:r>
              <w:t>Describe</w:t>
            </w:r>
            <w:r w:rsidR="003C5354">
              <w:t xml:space="preserve"> Compliance</w:t>
            </w:r>
          </w:p>
        </w:tc>
      </w:tr>
      <w:tr w:rsidR="00EA6DF6" w:rsidTr="008731DE">
        <w:tc>
          <w:tcPr>
            <w:tcW w:w="479" w:type="pct"/>
            <w:gridSpan w:val="2"/>
          </w:tcPr>
          <w:p w:rsidR="00EA6DF6" w:rsidRDefault="00EA6DF6" w:rsidP="004D28EC">
            <w:pPr>
              <w:pStyle w:val="ListParagraph"/>
              <w:numPr>
                <w:ilvl w:val="0"/>
                <w:numId w:val="47"/>
              </w:numPr>
            </w:pPr>
          </w:p>
        </w:tc>
        <w:tc>
          <w:tcPr>
            <w:tcW w:w="2115" w:type="pct"/>
            <w:gridSpan w:val="6"/>
          </w:tcPr>
          <w:p w:rsidR="009C3366" w:rsidRDefault="006C715A" w:rsidP="005E79F4">
            <w:r>
              <w:t>P</w:t>
            </w:r>
            <w:r w:rsidR="009C3366">
              <w:t>rovide a uniform rate structure which charges the same rates for the same</w:t>
            </w:r>
            <w:r>
              <w:t>/similar</w:t>
            </w:r>
            <w:r w:rsidR="009C3366">
              <w:t xml:space="preserve"> services.  </w:t>
            </w:r>
          </w:p>
        </w:tc>
        <w:tc>
          <w:tcPr>
            <w:tcW w:w="2406" w:type="pct"/>
          </w:tcPr>
          <w:p w:rsidR="00905663" w:rsidRDefault="00905663" w:rsidP="001B12F5">
            <w:r>
              <w:t xml:space="preserve">Provide </w:t>
            </w:r>
            <w:r w:rsidR="006C715A">
              <w:t xml:space="preserve">detailed descriptions </w:t>
            </w:r>
            <w:r>
              <w:t>on the type of services included in the overall solution.</w:t>
            </w:r>
            <w:r w:rsidR="005E79F4">
              <w:t xml:space="preserve">  Do not provide cost information in the technical </w:t>
            </w:r>
            <w:r w:rsidR="005E79F4">
              <w:lastRenderedPageBreak/>
              <w:t>submittal.</w:t>
            </w:r>
          </w:p>
          <w:p w:rsidR="00EA6DF6" w:rsidRDefault="00EA6DF6" w:rsidP="001B12F5"/>
        </w:tc>
      </w:tr>
      <w:tr w:rsidR="00EA6DF6" w:rsidTr="008731DE">
        <w:tc>
          <w:tcPr>
            <w:tcW w:w="479" w:type="pct"/>
            <w:gridSpan w:val="2"/>
          </w:tcPr>
          <w:p w:rsidR="00EA6DF6" w:rsidRDefault="00EA6DF6" w:rsidP="004D28EC">
            <w:pPr>
              <w:pStyle w:val="ListParagraph"/>
              <w:numPr>
                <w:ilvl w:val="0"/>
                <w:numId w:val="47"/>
              </w:numPr>
            </w:pPr>
          </w:p>
        </w:tc>
        <w:tc>
          <w:tcPr>
            <w:tcW w:w="2115" w:type="pct"/>
            <w:gridSpan w:val="6"/>
          </w:tcPr>
          <w:p w:rsidR="00EA6DF6" w:rsidRDefault="00EA6DF6" w:rsidP="005A77A6">
            <w:r>
              <w:t xml:space="preserve">Monthly invoicing for services will be provided to </w:t>
            </w:r>
            <w:r w:rsidR="005E79F4">
              <w:t>The Commonwealth</w:t>
            </w:r>
            <w:r>
              <w:t xml:space="preserve">. Invoicing will identify services rendered, pricing, and </w:t>
            </w:r>
            <w:r w:rsidR="005A77A6">
              <w:t>a</w:t>
            </w:r>
            <w:r w:rsidR="00523ED6">
              <w:t>gency specific service usage</w:t>
            </w:r>
            <w:r>
              <w:t>.</w:t>
            </w:r>
            <w:r w:rsidR="009C3366">
              <w:t xml:space="preserve"> Transparency in billing will identify service cost per</w:t>
            </w:r>
            <w:r w:rsidR="00902098">
              <w:t xml:space="preserve"> </w:t>
            </w:r>
            <w:r w:rsidR="005A77A6">
              <w:t>agency</w:t>
            </w:r>
            <w:r w:rsidR="009C3366">
              <w:t>.</w:t>
            </w:r>
          </w:p>
        </w:tc>
        <w:tc>
          <w:tcPr>
            <w:tcW w:w="2406" w:type="pct"/>
          </w:tcPr>
          <w:p w:rsidR="00EA6DF6" w:rsidRDefault="00EA6DF6" w:rsidP="001B12F5">
            <w:r>
              <w:t>Describe process or policies that will address this requirement.  Provide at least one relevant example from a prior engagement that is similar to the needs of the Commonwealth.</w:t>
            </w:r>
          </w:p>
        </w:tc>
      </w:tr>
      <w:tr w:rsidR="00EA6DF6" w:rsidRPr="006A3511" w:rsidTr="008731DE">
        <w:tc>
          <w:tcPr>
            <w:tcW w:w="479" w:type="pct"/>
            <w:gridSpan w:val="2"/>
          </w:tcPr>
          <w:p w:rsidR="00EA6DF6" w:rsidRPr="006A3511" w:rsidRDefault="00EA6DF6" w:rsidP="004D28EC">
            <w:pPr>
              <w:pStyle w:val="ListParagraph"/>
              <w:numPr>
                <w:ilvl w:val="0"/>
                <w:numId w:val="47"/>
              </w:numPr>
            </w:pPr>
          </w:p>
        </w:tc>
        <w:tc>
          <w:tcPr>
            <w:tcW w:w="2115" w:type="pct"/>
            <w:gridSpan w:val="6"/>
          </w:tcPr>
          <w:p w:rsidR="00EA6DF6" w:rsidRPr="006A3511" w:rsidRDefault="00EA6DF6" w:rsidP="0073623A">
            <w:r>
              <w:t>Flexible pricing</w:t>
            </w:r>
            <w:r w:rsidR="00B44665">
              <w:t xml:space="preserve"> </w:t>
            </w:r>
            <w:r>
              <w:t>will be applied when services are either increased or decreased.</w:t>
            </w:r>
          </w:p>
        </w:tc>
        <w:tc>
          <w:tcPr>
            <w:tcW w:w="2406" w:type="pct"/>
          </w:tcPr>
          <w:p w:rsidR="00EA6DF6" w:rsidRPr="006A3511" w:rsidRDefault="00EA6DF6" w:rsidP="0073623A">
            <w:r>
              <w:t>Describe process or</w:t>
            </w:r>
            <w:r w:rsidR="00B44665">
              <w:t xml:space="preserve"> policies that will address the flexible</w:t>
            </w:r>
            <w:r w:rsidR="0073623A">
              <w:t xml:space="preserve"> pricing </w:t>
            </w:r>
            <w:r>
              <w:t>requirement</w:t>
            </w:r>
            <w:r w:rsidR="00B44665">
              <w:t>s</w:t>
            </w:r>
            <w:r>
              <w:t>.  Provide at least one relevant example from a prior engagement that is similar to the needs of the Commonwealth.</w:t>
            </w:r>
          </w:p>
        </w:tc>
      </w:tr>
      <w:tr w:rsidR="00EA6DF6" w:rsidRPr="006A3511" w:rsidTr="008731DE">
        <w:tc>
          <w:tcPr>
            <w:tcW w:w="479" w:type="pct"/>
            <w:gridSpan w:val="2"/>
          </w:tcPr>
          <w:p w:rsidR="00EA6DF6" w:rsidRPr="006A3511" w:rsidRDefault="00EA6DF6" w:rsidP="004D28EC">
            <w:pPr>
              <w:pStyle w:val="ListParagraph"/>
              <w:numPr>
                <w:ilvl w:val="0"/>
                <w:numId w:val="47"/>
              </w:numPr>
            </w:pPr>
          </w:p>
        </w:tc>
        <w:tc>
          <w:tcPr>
            <w:tcW w:w="2115" w:type="pct"/>
            <w:gridSpan w:val="6"/>
          </w:tcPr>
          <w:p w:rsidR="00EA6DF6" w:rsidRPr="006A3511" w:rsidRDefault="00EA6DF6" w:rsidP="001B12F5">
            <w:r>
              <w:t>During the term of the engagement, provide cost effective suggestions</w:t>
            </w:r>
            <w:r w:rsidR="00B44665">
              <w:t xml:space="preserve"> </w:t>
            </w:r>
            <w:r>
              <w:t xml:space="preserve">to improve services while maintaining or lowering the cost for </w:t>
            </w:r>
            <w:r w:rsidR="006D5D64">
              <w:t>services.</w:t>
            </w:r>
            <w:r w:rsidR="009C3366">
              <w:t xml:space="preserve">  For example as the industry costs for server and storage capacity are reduced over time, it is expected that there will be a continual reduction in like services within this contract.</w:t>
            </w:r>
          </w:p>
        </w:tc>
        <w:tc>
          <w:tcPr>
            <w:tcW w:w="2406" w:type="pct"/>
          </w:tcPr>
          <w:p w:rsidR="00EA6DF6" w:rsidRPr="006A3511" w:rsidRDefault="00EA6DF6" w:rsidP="001B12F5">
            <w:r>
              <w:t>Describe process or policies that will address this requirement.  Provide at least one relevant example from a prior engagement that is similar to the needs of the Commonwealth.</w:t>
            </w:r>
          </w:p>
        </w:tc>
      </w:tr>
      <w:tr w:rsidR="00E91ED1" w:rsidRPr="006A3511" w:rsidTr="008731DE">
        <w:tc>
          <w:tcPr>
            <w:tcW w:w="479" w:type="pct"/>
            <w:gridSpan w:val="2"/>
          </w:tcPr>
          <w:p w:rsidR="00E91ED1" w:rsidRPr="006A3511" w:rsidRDefault="00E91ED1" w:rsidP="004D28EC">
            <w:pPr>
              <w:pStyle w:val="ListParagraph"/>
              <w:numPr>
                <w:ilvl w:val="0"/>
                <w:numId w:val="47"/>
              </w:numPr>
            </w:pPr>
          </w:p>
        </w:tc>
        <w:tc>
          <w:tcPr>
            <w:tcW w:w="2115" w:type="pct"/>
            <w:gridSpan w:val="6"/>
          </w:tcPr>
          <w:p w:rsidR="00E91ED1" w:rsidRDefault="00E91ED1" w:rsidP="009C3366">
            <w:r>
              <w:t>Integrate Financial Management with other service management processes</w:t>
            </w:r>
            <w:r w:rsidR="005E79F4">
              <w:t>, e</w:t>
            </w:r>
            <w:r>
              <w:t xml:space="preserve">specially with SLA, Capacity and Configuration Management.  </w:t>
            </w:r>
          </w:p>
        </w:tc>
        <w:tc>
          <w:tcPr>
            <w:tcW w:w="2406" w:type="pct"/>
          </w:tcPr>
          <w:p w:rsidR="00E91ED1" w:rsidRDefault="00E91ED1" w:rsidP="001B12F5">
            <w:r>
              <w:t>Describe how this is accomplished.</w:t>
            </w:r>
          </w:p>
        </w:tc>
      </w:tr>
      <w:tr w:rsidR="008571F7" w:rsidRPr="006A3511" w:rsidTr="00066DCA">
        <w:tc>
          <w:tcPr>
            <w:tcW w:w="5000" w:type="pct"/>
            <w:gridSpan w:val="9"/>
          </w:tcPr>
          <w:p w:rsidR="008571F7" w:rsidRDefault="008571F7" w:rsidP="001B12F5">
            <w:r>
              <w:t>Deliverables</w:t>
            </w:r>
          </w:p>
        </w:tc>
      </w:tr>
      <w:tr w:rsidR="008571F7" w:rsidRPr="006A3511" w:rsidTr="008731DE">
        <w:tc>
          <w:tcPr>
            <w:tcW w:w="479" w:type="pct"/>
            <w:gridSpan w:val="2"/>
          </w:tcPr>
          <w:p w:rsidR="008571F7" w:rsidRPr="006A3511" w:rsidRDefault="008571F7" w:rsidP="008731DE">
            <w:pPr>
              <w:pStyle w:val="ListParagraph"/>
              <w:numPr>
                <w:ilvl w:val="0"/>
                <w:numId w:val="141"/>
              </w:numPr>
            </w:pPr>
          </w:p>
        </w:tc>
        <w:tc>
          <w:tcPr>
            <w:tcW w:w="1081" w:type="pct"/>
            <w:gridSpan w:val="2"/>
          </w:tcPr>
          <w:p w:rsidR="008571F7" w:rsidRDefault="008571F7" w:rsidP="001B12F5">
            <w:r>
              <w:t>Monthly</w:t>
            </w:r>
          </w:p>
        </w:tc>
        <w:tc>
          <w:tcPr>
            <w:tcW w:w="3440" w:type="pct"/>
            <w:gridSpan w:val="5"/>
          </w:tcPr>
          <w:p w:rsidR="008571F7" w:rsidRDefault="008571F7" w:rsidP="004D28EC">
            <w:pPr>
              <w:pStyle w:val="ListParagraph"/>
              <w:numPr>
                <w:ilvl w:val="0"/>
                <w:numId w:val="84"/>
              </w:numPr>
            </w:pPr>
            <w:r>
              <w:t>Invoice – Enterprise</w:t>
            </w:r>
          </w:p>
          <w:p w:rsidR="008571F7" w:rsidRDefault="008571F7" w:rsidP="004D28EC">
            <w:pPr>
              <w:pStyle w:val="ListParagraph"/>
              <w:numPr>
                <w:ilvl w:val="0"/>
                <w:numId w:val="84"/>
              </w:numPr>
            </w:pPr>
            <w:r>
              <w:t>Invoice – Detailed Agency Usage</w:t>
            </w:r>
          </w:p>
          <w:p w:rsidR="008571F7" w:rsidRDefault="008571F7" w:rsidP="004D28EC">
            <w:pPr>
              <w:pStyle w:val="ListParagraph"/>
              <w:numPr>
                <w:ilvl w:val="0"/>
                <w:numId w:val="84"/>
              </w:numPr>
            </w:pPr>
            <w:r>
              <w:t>Detailed Service Level fee recovery</w:t>
            </w:r>
          </w:p>
        </w:tc>
      </w:tr>
      <w:tr w:rsidR="00BA78A7" w:rsidRPr="007D52E0" w:rsidTr="00066DCA">
        <w:tc>
          <w:tcPr>
            <w:tcW w:w="5000" w:type="pct"/>
            <w:gridSpan w:val="9"/>
          </w:tcPr>
          <w:p w:rsidR="00BA78A7" w:rsidRPr="00BA78A7" w:rsidRDefault="00BA78A7" w:rsidP="001B12F5">
            <w:pPr>
              <w:pStyle w:val="Heading5"/>
            </w:pPr>
            <w:r w:rsidRPr="00BA78A7">
              <w:lastRenderedPageBreak/>
              <w:t>Governance &amp; Policy Compliance</w:t>
            </w:r>
          </w:p>
        </w:tc>
      </w:tr>
      <w:tr w:rsidR="00BA78A7" w:rsidRPr="006A3511" w:rsidTr="00066DCA">
        <w:trPr>
          <w:trHeight w:val="889"/>
        </w:trPr>
        <w:tc>
          <w:tcPr>
            <w:tcW w:w="5000" w:type="pct"/>
            <w:gridSpan w:val="9"/>
          </w:tcPr>
          <w:p w:rsidR="00BA78A7" w:rsidRPr="006A3511" w:rsidRDefault="002C7349" w:rsidP="002C7349">
            <w:pPr>
              <w:rPr>
                <w:color w:val="002060"/>
                <w:sz w:val="28"/>
                <w:szCs w:val="28"/>
              </w:rPr>
            </w:pPr>
            <w:r>
              <w:t>M</w:t>
            </w:r>
            <w:r w:rsidR="0073623A">
              <w:t xml:space="preserve">ajor </w:t>
            </w:r>
            <w:r w:rsidR="00BA78A7">
              <w:t>IT decisions</w:t>
            </w:r>
            <w:r>
              <w:t xml:space="preserve"> related to this contract</w:t>
            </w:r>
            <w:r w:rsidR="0073623A">
              <w:t xml:space="preserve"> will </w:t>
            </w:r>
            <w:r>
              <w:t xml:space="preserve">be reviewed and approved </w:t>
            </w:r>
            <w:r w:rsidR="00BA78A7">
              <w:t>under the guidance of the Commonwealth</w:t>
            </w:r>
            <w:r w:rsidR="00C3273A">
              <w:t>‘s Office for</w:t>
            </w:r>
            <w:r w:rsidR="00BA78A7">
              <w:t xml:space="preserve"> Information Technology</w:t>
            </w:r>
            <w:r w:rsidR="006766D2">
              <w:t>, Agency Management Teams,</w:t>
            </w:r>
            <w:r w:rsidR="00905663">
              <w:t xml:space="preserve"> and existing IT Policies and Procedures.</w:t>
            </w:r>
            <w:r w:rsidR="00881907">
              <w:t xml:space="preserve"> These</w:t>
            </w:r>
            <w:r w:rsidR="00BA78A7">
              <w:t xml:space="preserve"> decisions are critical to the success of the Commonwealth, both financially, and in the service of the citizens, clients and business partners.  IT governance addresses compliance initiatives, and </w:t>
            </w:r>
            <w:r w:rsidR="000055ED">
              <w:t xml:space="preserve">satisfies </w:t>
            </w:r>
            <w:r w:rsidR="00BA78A7">
              <w:t xml:space="preserve">the need for greater accountability for decision-making, with the best interest of all stakeholders. IT policies and procedures must be </w:t>
            </w:r>
            <w:r w:rsidR="000055ED">
              <w:t xml:space="preserve">developed and </w:t>
            </w:r>
            <w:r w:rsidR="00BA78A7">
              <w:t>executed on a consistent basis to provide a repeatable, high level of service.</w:t>
            </w:r>
          </w:p>
        </w:tc>
      </w:tr>
      <w:tr w:rsidR="00BA78A7" w:rsidRPr="006A3511" w:rsidTr="008731DE">
        <w:tc>
          <w:tcPr>
            <w:tcW w:w="2594" w:type="pct"/>
            <w:gridSpan w:val="8"/>
          </w:tcPr>
          <w:p w:rsidR="00BA78A7" w:rsidRPr="006A3511" w:rsidRDefault="00BA78A7" w:rsidP="001B12F5">
            <w:r w:rsidRPr="006A3511">
              <w:t>Requirements</w:t>
            </w:r>
          </w:p>
        </w:tc>
        <w:tc>
          <w:tcPr>
            <w:tcW w:w="2406" w:type="pct"/>
          </w:tcPr>
          <w:p w:rsidR="00BA78A7" w:rsidRPr="006A3511" w:rsidRDefault="000F3259" w:rsidP="001B12F5">
            <w:r>
              <w:t>Describe</w:t>
            </w:r>
            <w:r w:rsidRPr="006A3511">
              <w:t xml:space="preserve"> Compliance</w:t>
            </w:r>
          </w:p>
        </w:tc>
      </w:tr>
      <w:tr w:rsidR="00BA78A7" w:rsidTr="008731DE">
        <w:tc>
          <w:tcPr>
            <w:tcW w:w="479" w:type="pct"/>
            <w:gridSpan w:val="2"/>
          </w:tcPr>
          <w:p w:rsidR="00BA78A7" w:rsidRDefault="00BA78A7" w:rsidP="004D28EC">
            <w:pPr>
              <w:pStyle w:val="ListParagraph"/>
              <w:numPr>
                <w:ilvl w:val="0"/>
                <w:numId w:val="48"/>
              </w:numPr>
            </w:pPr>
          </w:p>
        </w:tc>
        <w:tc>
          <w:tcPr>
            <w:tcW w:w="2115" w:type="pct"/>
            <w:gridSpan w:val="6"/>
          </w:tcPr>
          <w:p w:rsidR="00BA78A7" w:rsidRDefault="00BA78A7" w:rsidP="005E79F4">
            <w:r>
              <w:t xml:space="preserve">Major </w:t>
            </w:r>
            <w:r w:rsidR="005E79F4">
              <w:t>IT</w:t>
            </w:r>
            <w:r>
              <w:t xml:space="preserve"> decisions will be made under the guidance of the Commonwealth governance.</w:t>
            </w:r>
          </w:p>
        </w:tc>
        <w:tc>
          <w:tcPr>
            <w:tcW w:w="2406" w:type="pct"/>
          </w:tcPr>
          <w:p w:rsidR="00BA78A7" w:rsidRDefault="00BA78A7" w:rsidP="001B12F5">
            <w:r>
              <w:t xml:space="preserve">Offer will describe </w:t>
            </w:r>
            <w:r w:rsidR="00393930">
              <w:t>its</w:t>
            </w:r>
            <w:r>
              <w:t xml:space="preserve"> overall compliance policy and enforcement measures. Provide at least one relevant example from a prior engagement that is similar to the needs of the Commonwealth.</w:t>
            </w:r>
          </w:p>
        </w:tc>
      </w:tr>
      <w:tr w:rsidR="00BA78A7" w:rsidRPr="006A3511" w:rsidTr="008731DE">
        <w:tc>
          <w:tcPr>
            <w:tcW w:w="479" w:type="pct"/>
            <w:gridSpan w:val="2"/>
          </w:tcPr>
          <w:p w:rsidR="00BA78A7" w:rsidRPr="006A3511" w:rsidRDefault="00BA78A7" w:rsidP="004D28EC">
            <w:pPr>
              <w:pStyle w:val="ListParagraph"/>
              <w:numPr>
                <w:ilvl w:val="0"/>
                <w:numId w:val="48"/>
              </w:numPr>
            </w:pPr>
          </w:p>
        </w:tc>
        <w:tc>
          <w:tcPr>
            <w:tcW w:w="2115" w:type="pct"/>
            <w:gridSpan w:val="6"/>
          </w:tcPr>
          <w:p w:rsidR="00BA78A7" w:rsidRPr="006A3511" w:rsidRDefault="00BA78A7" w:rsidP="001B12F5">
            <w:r>
              <w:t>Design and architecture decisions will be made with a high level of integrity and advance the interest</w:t>
            </w:r>
            <w:r w:rsidR="000055ED">
              <w:t>s</w:t>
            </w:r>
            <w:r>
              <w:t xml:space="preserve"> of the Commonwealth.</w:t>
            </w:r>
          </w:p>
        </w:tc>
        <w:tc>
          <w:tcPr>
            <w:tcW w:w="2406" w:type="pct"/>
          </w:tcPr>
          <w:p w:rsidR="00BA78A7" w:rsidRPr="006A3511" w:rsidRDefault="00BA78A7" w:rsidP="001B12F5">
            <w:r>
              <w:t xml:space="preserve">Offer will describe the overall </w:t>
            </w:r>
            <w:r w:rsidR="000055ED">
              <w:t xml:space="preserve">design and architecture methodology. </w:t>
            </w:r>
            <w:r>
              <w:t>Provide at least one relevant example from a prior engagement that is similar to the needs of the Commonwealth.</w:t>
            </w:r>
          </w:p>
        </w:tc>
      </w:tr>
      <w:tr w:rsidR="00BA78A7" w:rsidRPr="006A3511" w:rsidTr="008731DE">
        <w:tc>
          <w:tcPr>
            <w:tcW w:w="479" w:type="pct"/>
            <w:gridSpan w:val="2"/>
          </w:tcPr>
          <w:p w:rsidR="00BA78A7" w:rsidRPr="006A3511" w:rsidRDefault="00BA78A7" w:rsidP="004D28EC">
            <w:pPr>
              <w:pStyle w:val="ListParagraph"/>
              <w:numPr>
                <w:ilvl w:val="0"/>
                <w:numId w:val="48"/>
              </w:numPr>
            </w:pPr>
          </w:p>
        </w:tc>
        <w:tc>
          <w:tcPr>
            <w:tcW w:w="2115" w:type="pct"/>
            <w:gridSpan w:val="6"/>
          </w:tcPr>
          <w:p w:rsidR="00BA78A7" w:rsidRPr="006A3511" w:rsidRDefault="00BA78A7" w:rsidP="005E79F4">
            <w:r>
              <w:t xml:space="preserve">All policies and procedures will be executed in a consistent basis to </w:t>
            </w:r>
            <w:r w:rsidR="005E79F4">
              <w:t>e</w:t>
            </w:r>
            <w:r>
              <w:t xml:space="preserve">nsure work is completed as planned and within specifications. Audits will be conducted on a yearly basis to verify and report on compliance </w:t>
            </w:r>
            <w:r w:rsidR="005E79F4">
              <w:t xml:space="preserve">with </w:t>
            </w:r>
            <w:r>
              <w:t xml:space="preserve">policies and procedures. </w:t>
            </w:r>
          </w:p>
        </w:tc>
        <w:tc>
          <w:tcPr>
            <w:tcW w:w="2406" w:type="pct"/>
          </w:tcPr>
          <w:p w:rsidR="00BA78A7" w:rsidRPr="006A3511" w:rsidRDefault="00BA78A7" w:rsidP="001B12F5">
            <w:r>
              <w:t xml:space="preserve">Offer will describe the overall compliance </w:t>
            </w:r>
            <w:r w:rsidR="000055ED">
              <w:t xml:space="preserve">and audit </w:t>
            </w:r>
            <w:r>
              <w:t>policy and enforcement measures. Provide at least one relevant example from a prior engagement that is similar to the needs of the Commonwealth.</w:t>
            </w:r>
          </w:p>
        </w:tc>
      </w:tr>
      <w:tr w:rsidR="00BA78A7" w:rsidTr="00066DCA">
        <w:tc>
          <w:tcPr>
            <w:tcW w:w="5000" w:type="pct"/>
            <w:gridSpan w:val="9"/>
          </w:tcPr>
          <w:p w:rsidR="00BA78A7" w:rsidRDefault="00BA78A7" w:rsidP="001B12F5">
            <w:r w:rsidRPr="007D52E0">
              <w:t>Deliverables</w:t>
            </w:r>
          </w:p>
        </w:tc>
      </w:tr>
      <w:tr w:rsidR="00D836EE" w:rsidTr="008731DE">
        <w:tc>
          <w:tcPr>
            <w:tcW w:w="479" w:type="pct"/>
            <w:gridSpan w:val="2"/>
          </w:tcPr>
          <w:p w:rsidR="00D836EE" w:rsidRDefault="00D836EE" w:rsidP="008731DE">
            <w:pPr>
              <w:pStyle w:val="ListParagraph"/>
              <w:numPr>
                <w:ilvl w:val="0"/>
                <w:numId w:val="140"/>
              </w:numPr>
            </w:pPr>
          </w:p>
        </w:tc>
        <w:tc>
          <w:tcPr>
            <w:tcW w:w="1591" w:type="pct"/>
            <w:gridSpan w:val="3"/>
          </w:tcPr>
          <w:p w:rsidR="00D836EE" w:rsidRDefault="00D836EE" w:rsidP="001B12F5">
            <w:r>
              <w:t>Yearly</w:t>
            </w:r>
          </w:p>
        </w:tc>
        <w:tc>
          <w:tcPr>
            <w:tcW w:w="2930" w:type="pct"/>
            <w:gridSpan w:val="4"/>
          </w:tcPr>
          <w:p w:rsidR="00D836EE" w:rsidRDefault="00D836EE" w:rsidP="005E79F4">
            <w:r>
              <w:t xml:space="preserve">To ensure adherence to operating policies and procedures, Offeror will conduct a yearly audit of the selected operations to determine the level of compliance. The summary report with findings and recommendations will be provided to </w:t>
            </w:r>
            <w:r w:rsidR="005E79F4">
              <w:t xml:space="preserve">the </w:t>
            </w:r>
            <w:r>
              <w:lastRenderedPageBreak/>
              <w:t xml:space="preserve">Commonwealth. The Offeror will describe how/when deficient findings will be corrected, and re-audited in 6 months for compliance </w:t>
            </w:r>
            <w:r w:rsidR="006766D2">
              <w:t xml:space="preserve">and Commonwealth </w:t>
            </w:r>
            <w:r w:rsidR="00C3273A" w:rsidRPr="00001C89">
              <w:t>verification</w:t>
            </w:r>
            <w:r w:rsidR="00905663">
              <w:t xml:space="preserve"> and a plan to correct any deficiencies.</w:t>
            </w:r>
            <w:r w:rsidR="00C3273A" w:rsidRPr="00001C89">
              <w:t xml:space="preserve">  </w:t>
            </w:r>
          </w:p>
        </w:tc>
      </w:tr>
      <w:tr w:rsidR="00BA78A7" w:rsidRPr="007D52E0" w:rsidTr="00066DCA">
        <w:tc>
          <w:tcPr>
            <w:tcW w:w="5000" w:type="pct"/>
            <w:gridSpan w:val="9"/>
          </w:tcPr>
          <w:p w:rsidR="00BA78A7" w:rsidRPr="00BA78A7" w:rsidRDefault="0093499B" w:rsidP="001B12F5">
            <w:pPr>
              <w:pStyle w:val="Heading5"/>
            </w:pPr>
            <w:r>
              <w:lastRenderedPageBreak/>
              <w:t xml:space="preserve">Subcontractors (i.e. </w:t>
            </w:r>
            <w:r w:rsidR="00BA78A7" w:rsidRPr="00BA78A7">
              <w:t>Business Partner</w:t>
            </w:r>
            <w:r>
              <w:t>s</w:t>
            </w:r>
            <w:r w:rsidR="00BA78A7" w:rsidRPr="00BA78A7">
              <w:t xml:space="preserve"> / 3</w:t>
            </w:r>
            <w:r w:rsidR="00BA78A7" w:rsidRPr="00BA78A7">
              <w:rPr>
                <w:vertAlign w:val="superscript"/>
              </w:rPr>
              <w:t>rd</w:t>
            </w:r>
            <w:r w:rsidR="00BA78A7" w:rsidRPr="00BA78A7">
              <w:t xml:space="preserve"> Party Supplier</w:t>
            </w:r>
            <w:r>
              <w:t>s)</w:t>
            </w:r>
          </w:p>
        </w:tc>
      </w:tr>
      <w:tr w:rsidR="00BA78A7" w:rsidRPr="006A3511" w:rsidTr="00066DCA">
        <w:trPr>
          <w:trHeight w:val="889"/>
        </w:trPr>
        <w:tc>
          <w:tcPr>
            <w:tcW w:w="5000" w:type="pct"/>
            <w:gridSpan w:val="9"/>
          </w:tcPr>
          <w:p w:rsidR="00BA78A7" w:rsidRDefault="00BA78A7" w:rsidP="001B12F5">
            <w:r>
              <w:t xml:space="preserve">The Offeror may provide some of its services and offerings via </w:t>
            </w:r>
            <w:r w:rsidR="0093499B">
              <w:t>subcontractors</w:t>
            </w:r>
            <w:r>
              <w:t xml:space="preserve">. The Offeror will be the prime provider of Commonwealth services, and will maintain the responsibility to contract, manage, and </w:t>
            </w:r>
            <w:r w:rsidR="000E22D4">
              <w:t xml:space="preserve">will </w:t>
            </w:r>
            <w:r>
              <w:t xml:space="preserve">be responsible </w:t>
            </w:r>
            <w:r w:rsidR="000E22D4">
              <w:t xml:space="preserve">for </w:t>
            </w:r>
            <w:r w:rsidR="00393930">
              <w:t>its</w:t>
            </w:r>
            <w:r>
              <w:t xml:space="preserve"> pe</w:t>
            </w:r>
            <w:r w:rsidR="000E22D4">
              <w:t>rformance throughout the life of</w:t>
            </w:r>
            <w:r>
              <w:t xml:space="preserve"> the contract. </w:t>
            </w:r>
          </w:p>
          <w:p w:rsidR="008571F7" w:rsidRPr="00F33840" w:rsidRDefault="00BE76D1" w:rsidP="0093499B">
            <w:r w:rsidRPr="00BE76D1">
              <w:t xml:space="preserve">The Commonwealth has business partners such as </w:t>
            </w:r>
            <w:r w:rsidR="0093499B">
              <w:t>b</w:t>
            </w:r>
            <w:r w:rsidR="0093499B" w:rsidRPr="00BE76D1">
              <w:t>anks</w:t>
            </w:r>
            <w:r w:rsidRPr="00BE76D1">
              <w:t xml:space="preserve">, </w:t>
            </w:r>
            <w:r w:rsidR="0093499B">
              <w:t>i</w:t>
            </w:r>
            <w:r w:rsidRPr="00BE76D1">
              <w:t xml:space="preserve">nsurance </w:t>
            </w:r>
            <w:r w:rsidR="0093499B">
              <w:t>c</w:t>
            </w:r>
            <w:r w:rsidRPr="00BE76D1">
              <w:t xml:space="preserve">ompanies that require connections to </w:t>
            </w:r>
            <w:r w:rsidR="00393930">
              <w:t>its</w:t>
            </w:r>
            <w:r w:rsidRPr="00BE76D1">
              <w:t xml:space="preserve"> hosted systems and applications. The Offeror </w:t>
            </w:r>
            <w:r w:rsidR="004E662B">
              <w:t>must</w:t>
            </w:r>
            <w:r w:rsidRPr="00BE76D1">
              <w:t xml:space="preserve"> coordinate with the Commonwealth and track any </w:t>
            </w:r>
            <w:r w:rsidR="0093499B">
              <w:t>Commonwealth</w:t>
            </w:r>
            <w:r w:rsidR="0093499B" w:rsidRPr="00BE76D1">
              <w:t xml:space="preserve"> </w:t>
            </w:r>
            <w:r w:rsidRPr="00BE76D1">
              <w:t xml:space="preserve">– Business Partner agreements that require a committed connection to its hosted systems.  </w:t>
            </w:r>
          </w:p>
        </w:tc>
      </w:tr>
      <w:tr w:rsidR="00BA78A7" w:rsidRPr="006A3511" w:rsidTr="008731DE">
        <w:tc>
          <w:tcPr>
            <w:tcW w:w="2594" w:type="pct"/>
            <w:gridSpan w:val="8"/>
          </w:tcPr>
          <w:p w:rsidR="00BA78A7" w:rsidRPr="006A3511" w:rsidRDefault="00BA78A7" w:rsidP="001B12F5">
            <w:r w:rsidRPr="006A3511">
              <w:t>Requirements</w:t>
            </w:r>
          </w:p>
        </w:tc>
        <w:tc>
          <w:tcPr>
            <w:tcW w:w="2406" w:type="pct"/>
          </w:tcPr>
          <w:p w:rsidR="00BA78A7" w:rsidRPr="006A3511" w:rsidRDefault="00995DEA" w:rsidP="001B12F5">
            <w:r>
              <w:t>Describe</w:t>
            </w:r>
            <w:r w:rsidR="003C5354">
              <w:t xml:space="preserve"> Compliance</w:t>
            </w:r>
          </w:p>
        </w:tc>
      </w:tr>
      <w:tr w:rsidR="00BA78A7" w:rsidTr="008731DE">
        <w:tc>
          <w:tcPr>
            <w:tcW w:w="479" w:type="pct"/>
            <w:gridSpan w:val="2"/>
          </w:tcPr>
          <w:p w:rsidR="00BA78A7" w:rsidRDefault="00BA78A7" w:rsidP="004D28EC">
            <w:pPr>
              <w:pStyle w:val="ListParagraph"/>
              <w:numPr>
                <w:ilvl w:val="0"/>
                <w:numId w:val="49"/>
              </w:numPr>
            </w:pPr>
          </w:p>
        </w:tc>
        <w:tc>
          <w:tcPr>
            <w:tcW w:w="2115" w:type="pct"/>
            <w:gridSpan w:val="6"/>
          </w:tcPr>
          <w:p w:rsidR="00BA78A7" w:rsidRDefault="00B4448A" w:rsidP="001B12F5">
            <w:r>
              <w:t>Obtain</w:t>
            </w:r>
            <w:r w:rsidR="00BA78A7">
              <w:t xml:space="preserve">, manage, and be responsible for all services or offerings provided by </w:t>
            </w:r>
            <w:r w:rsidR="0093499B">
              <w:t>subcontractors</w:t>
            </w:r>
            <w:r w:rsidR="00BA78A7">
              <w:t xml:space="preserve">. </w:t>
            </w:r>
          </w:p>
          <w:p w:rsidR="00905663" w:rsidRDefault="0093499B" w:rsidP="0093499B">
            <w:r>
              <w:t>Subcontractors</w:t>
            </w:r>
            <w:r w:rsidR="00905663">
              <w:t xml:space="preserve"> </w:t>
            </w:r>
            <w:r w:rsidR="00066DCA">
              <w:t>may</w:t>
            </w:r>
            <w:r w:rsidR="00905663">
              <w:t xml:space="preserve"> change over the course of this contract</w:t>
            </w:r>
            <w:r>
              <w:t>.</w:t>
            </w:r>
            <w:r w:rsidR="00905663">
              <w:t xml:space="preserve"> Offeror is required to notify the Commonwealth of the new </w:t>
            </w:r>
            <w:r>
              <w:t>subcontractor</w:t>
            </w:r>
            <w:r w:rsidR="00905663">
              <w:t xml:space="preserve">(s) and assure the Commonwealth there will not be a conflict of interest. The Commonwealth must approve all subcontractors.  </w:t>
            </w:r>
          </w:p>
        </w:tc>
        <w:tc>
          <w:tcPr>
            <w:tcW w:w="2406" w:type="pct"/>
          </w:tcPr>
          <w:p w:rsidR="00BA78A7" w:rsidRDefault="00A5534D" w:rsidP="0093499B">
            <w:r>
              <w:t xml:space="preserve">Describe / list all </w:t>
            </w:r>
            <w:r w:rsidR="0093499B">
              <w:t xml:space="preserve">subcontractors </w:t>
            </w:r>
            <w:r>
              <w:t>that will be utilized for this project. Describe process or policies that will address this requirement.  Provide at least one relevant example from a prior engagement that is similar to the needs of the Commonwealth.</w:t>
            </w:r>
          </w:p>
        </w:tc>
      </w:tr>
      <w:tr w:rsidR="00232312" w:rsidTr="008731DE">
        <w:tc>
          <w:tcPr>
            <w:tcW w:w="479" w:type="pct"/>
            <w:gridSpan w:val="2"/>
          </w:tcPr>
          <w:p w:rsidR="00232312" w:rsidRDefault="00232312" w:rsidP="004D28EC">
            <w:pPr>
              <w:pStyle w:val="ListParagraph"/>
              <w:numPr>
                <w:ilvl w:val="0"/>
                <w:numId w:val="49"/>
              </w:numPr>
            </w:pPr>
          </w:p>
        </w:tc>
        <w:tc>
          <w:tcPr>
            <w:tcW w:w="2115" w:type="pct"/>
            <w:gridSpan w:val="6"/>
          </w:tcPr>
          <w:p w:rsidR="00232312" w:rsidRDefault="00232312" w:rsidP="0093499B">
            <w:r w:rsidRPr="00232312">
              <w:t>The Offeror will provid</w:t>
            </w:r>
            <w:r>
              <w:t xml:space="preserve">e </w:t>
            </w:r>
            <w:r w:rsidR="006D5D64">
              <w:t>coordination</w:t>
            </w:r>
            <w:r>
              <w:t xml:space="preserve"> and tracking of </w:t>
            </w:r>
            <w:r w:rsidR="0093499B">
              <w:t>Commonwealth</w:t>
            </w:r>
            <w:r w:rsidR="0093499B" w:rsidRPr="00232312">
              <w:t xml:space="preserve"> </w:t>
            </w:r>
            <w:r w:rsidRPr="00232312">
              <w:t xml:space="preserve">– Business Partner agreements </w:t>
            </w:r>
            <w:r w:rsidR="00523ED6">
              <w:t xml:space="preserve">that require connections and services to the Offeror’s datacenter services </w:t>
            </w:r>
            <w:r w:rsidRPr="00232312">
              <w:t>to ensure that any committed connections and service levels are agreed to and managed.</w:t>
            </w:r>
          </w:p>
        </w:tc>
        <w:tc>
          <w:tcPr>
            <w:tcW w:w="2406" w:type="pct"/>
          </w:tcPr>
          <w:p w:rsidR="00232312" w:rsidRDefault="00232312" w:rsidP="00232312">
            <w:r>
              <w:t xml:space="preserve">Describe process or policies that will address this requirement.  </w:t>
            </w:r>
          </w:p>
        </w:tc>
      </w:tr>
      <w:tr w:rsidR="008571F7" w:rsidTr="00066DCA">
        <w:tc>
          <w:tcPr>
            <w:tcW w:w="5000" w:type="pct"/>
            <w:gridSpan w:val="9"/>
          </w:tcPr>
          <w:p w:rsidR="008571F7" w:rsidRDefault="008571F7" w:rsidP="001B12F5">
            <w:r>
              <w:lastRenderedPageBreak/>
              <w:t>Deliverables</w:t>
            </w:r>
          </w:p>
        </w:tc>
      </w:tr>
      <w:tr w:rsidR="008571F7" w:rsidTr="002C7349">
        <w:tc>
          <w:tcPr>
            <w:tcW w:w="949" w:type="pct"/>
            <w:gridSpan w:val="3"/>
          </w:tcPr>
          <w:p w:rsidR="008571F7" w:rsidRDefault="008571F7" w:rsidP="008731DE">
            <w:pPr>
              <w:pStyle w:val="ListParagraph"/>
              <w:numPr>
                <w:ilvl w:val="0"/>
                <w:numId w:val="139"/>
              </w:numPr>
            </w:pPr>
          </w:p>
        </w:tc>
        <w:tc>
          <w:tcPr>
            <w:tcW w:w="1382" w:type="pct"/>
            <w:gridSpan w:val="4"/>
          </w:tcPr>
          <w:p w:rsidR="008571F7" w:rsidRDefault="00232312" w:rsidP="001B12F5">
            <w:r>
              <w:t>Monthly</w:t>
            </w:r>
          </w:p>
        </w:tc>
        <w:tc>
          <w:tcPr>
            <w:tcW w:w="2669" w:type="pct"/>
            <w:gridSpan w:val="2"/>
          </w:tcPr>
          <w:p w:rsidR="008571F7" w:rsidRDefault="008571F7" w:rsidP="001B12F5">
            <w:r>
              <w:t>Business Partner Utilization Report</w:t>
            </w:r>
          </w:p>
        </w:tc>
      </w:tr>
      <w:tr w:rsidR="00E103B7" w:rsidRPr="0040442E" w:rsidTr="00066DCA">
        <w:tc>
          <w:tcPr>
            <w:tcW w:w="5000" w:type="pct"/>
            <w:gridSpan w:val="9"/>
          </w:tcPr>
          <w:p w:rsidR="00E103B7" w:rsidRPr="003D1C24" w:rsidRDefault="00E103B7" w:rsidP="00E103B7">
            <w:pPr>
              <w:pStyle w:val="Heading5"/>
            </w:pPr>
            <w:r>
              <w:t>Additional Planning Services</w:t>
            </w:r>
          </w:p>
        </w:tc>
      </w:tr>
      <w:tr w:rsidR="00E103B7" w:rsidRPr="00C233B7" w:rsidTr="00066DCA">
        <w:trPr>
          <w:trHeight w:val="1426"/>
        </w:trPr>
        <w:tc>
          <w:tcPr>
            <w:tcW w:w="5000" w:type="pct"/>
            <w:gridSpan w:val="9"/>
          </w:tcPr>
          <w:p w:rsidR="00E103B7" w:rsidRDefault="00E103B7" w:rsidP="00811BFF">
            <w:r>
              <w:t>The Commonwealth may invoke different methods for requesting technical information for planning purposes that are outside the normal scope of services and reporting.  Depending on the type of request those methods could include but not be limited to:</w:t>
            </w:r>
          </w:p>
          <w:p w:rsidR="00E103B7" w:rsidRDefault="00E103B7" w:rsidP="004D28EC">
            <w:pPr>
              <w:pStyle w:val="ListParagraph"/>
              <w:numPr>
                <w:ilvl w:val="0"/>
                <w:numId w:val="76"/>
              </w:numPr>
            </w:pPr>
            <w:r>
              <w:t xml:space="preserve">Statement of Objectives (SOO)  </w:t>
            </w:r>
          </w:p>
          <w:p w:rsidR="00E103B7" w:rsidRDefault="00E103B7" w:rsidP="004D28EC">
            <w:pPr>
              <w:pStyle w:val="ListParagraph"/>
              <w:numPr>
                <w:ilvl w:val="0"/>
                <w:numId w:val="76"/>
              </w:numPr>
            </w:pPr>
            <w:r>
              <w:t>Work Order</w:t>
            </w:r>
          </w:p>
          <w:p w:rsidR="00E103B7" w:rsidRDefault="00E103B7" w:rsidP="004D28EC">
            <w:pPr>
              <w:pStyle w:val="ListParagraph"/>
              <w:numPr>
                <w:ilvl w:val="0"/>
                <w:numId w:val="76"/>
              </w:numPr>
            </w:pPr>
            <w:r>
              <w:t>Service Request</w:t>
            </w:r>
          </w:p>
          <w:p w:rsidR="00E103B7" w:rsidRDefault="00E103B7" w:rsidP="004D28EC">
            <w:pPr>
              <w:pStyle w:val="ListParagraph"/>
              <w:numPr>
                <w:ilvl w:val="0"/>
                <w:numId w:val="76"/>
              </w:numPr>
            </w:pPr>
            <w:r>
              <w:t>Technical Analysis</w:t>
            </w:r>
          </w:p>
          <w:p w:rsidR="005D1AE8" w:rsidRDefault="00E103B7">
            <w:pPr>
              <w:pStyle w:val="ListParagraph"/>
              <w:numPr>
                <w:ilvl w:val="1"/>
                <w:numId w:val="76"/>
              </w:numPr>
            </w:pPr>
            <w:r>
              <w:t>Cost-Benefit Analysis</w:t>
            </w:r>
          </w:p>
          <w:p w:rsidR="005D1AE8" w:rsidRDefault="00E103B7">
            <w:pPr>
              <w:pStyle w:val="ListParagraph"/>
              <w:numPr>
                <w:ilvl w:val="1"/>
                <w:numId w:val="76"/>
              </w:numPr>
            </w:pPr>
            <w:r>
              <w:t>Conceptualization</w:t>
            </w:r>
          </w:p>
          <w:p w:rsidR="005D1AE8" w:rsidRDefault="00066DCA">
            <w:pPr>
              <w:pStyle w:val="ListParagraph"/>
              <w:numPr>
                <w:ilvl w:val="1"/>
                <w:numId w:val="76"/>
              </w:numPr>
            </w:pPr>
            <w:r>
              <w:t>High Level Estimate (HLE)</w:t>
            </w:r>
          </w:p>
          <w:p w:rsidR="005D1AE8" w:rsidRDefault="00E103B7">
            <w:pPr>
              <w:pStyle w:val="ListParagraph"/>
              <w:numPr>
                <w:ilvl w:val="1"/>
                <w:numId w:val="76"/>
              </w:numPr>
            </w:pPr>
            <w:r>
              <w:t>Technical Opinion(s)</w:t>
            </w:r>
          </w:p>
        </w:tc>
      </w:tr>
      <w:tr w:rsidR="00E103B7" w:rsidRPr="0040442E" w:rsidTr="00066DCA">
        <w:trPr>
          <w:trHeight w:val="1047"/>
        </w:trPr>
        <w:tc>
          <w:tcPr>
            <w:tcW w:w="5000" w:type="pct"/>
            <w:gridSpan w:val="9"/>
          </w:tcPr>
          <w:p w:rsidR="00E103B7" w:rsidRDefault="00E103B7" w:rsidP="00811BFF">
            <w:r>
              <w:t>Reference Documentation</w:t>
            </w:r>
          </w:p>
          <w:p w:rsidR="00E103B7" w:rsidRPr="007B552B" w:rsidRDefault="00523ED6" w:rsidP="00811BFF">
            <w:r>
              <w:t>N/A</w:t>
            </w:r>
          </w:p>
        </w:tc>
      </w:tr>
      <w:tr w:rsidR="00E103B7" w:rsidRPr="0040442E" w:rsidTr="008731DE">
        <w:tc>
          <w:tcPr>
            <w:tcW w:w="2594" w:type="pct"/>
            <w:gridSpan w:val="8"/>
          </w:tcPr>
          <w:p w:rsidR="00E103B7" w:rsidRPr="0040442E" w:rsidRDefault="00E103B7" w:rsidP="00811BFF">
            <w:r w:rsidRPr="0040442E">
              <w:t>Requirements</w:t>
            </w:r>
          </w:p>
        </w:tc>
        <w:tc>
          <w:tcPr>
            <w:tcW w:w="2406" w:type="pct"/>
          </w:tcPr>
          <w:p w:rsidR="00E103B7" w:rsidRPr="0040442E" w:rsidRDefault="00E103B7" w:rsidP="00811BFF">
            <w:r>
              <w:t>Describe</w:t>
            </w:r>
            <w:r w:rsidRPr="0040442E">
              <w:t xml:space="preserve"> Compliance</w:t>
            </w:r>
          </w:p>
        </w:tc>
      </w:tr>
      <w:tr w:rsidR="00E103B7" w:rsidRPr="0040442E" w:rsidTr="008731DE">
        <w:tc>
          <w:tcPr>
            <w:tcW w:w="432" w:type="pct"/>
          </w:tcPr>
          <w:p w:rsidR="00E103B7" w:rsidRPr="0040442E" w:rsidRDefault="00E103B7" w:rsidP="004D28EC">
            <w:pPr>
              <w:pStyle w:val="ListParagraph"/>
              <w:numPr>
                <w:ilvl w:val="0"/>
                <w:numId w:val="77"/>
              </w:numPr>
            </w:pPr>
          </w:p>
        </w:tc>
        <w:tc>
          <w:tcPr>
            <w:tcW w:w="2162" w:type="pct"/>
            <w:gridSpan w:val="7"/>
          </w:tcPr>
          <w:p w:rsidR="00E103B7" w:rsidRPr="0075542E" w:rsidRDefault="00A5534D" w:rsidP="008D0716">
            <w:r w:rsidRPr="0075542E">
              <w:t xml:space="preserve">Statement of Objectives - </w:t>
            </w:r>
            <w:r w:rsidR="008D0716">
              <w:t>P</w:t>
            </w:r>
            <w:r w:rsidR="008D0716" w:rsidRPr="0075542E">
              <w:t xml:space="preserve">erform </w:t>
            </w:r>
            <w:r w:rsidR="00066DCA">
              <w:t>requested additional services</w:t>
            </w:r>
            <w:r w:rsidR="00BA5190">
              <w:t xml:space="preserve"> </w:t>
            </w:r>
            <w:r w:rsidRPr="0075542E">
              <w:t>across various functional areas, where the work requires funding either because of materials needed or because the activity requested is not part of the base contract.</w:t>
            </w:r>
          </w:p>
        </w:tc>
        <w:tc>
          <w:tcPr>
            <w:tcW w:w="2406" w:type="pct"/>
          </w:tcPr>
          <w:p w:rsidR="00E103B7" w:rsidRPr="0040442E" w:rsidRDefault="00E103B7" w:rsidP="00811BFF">
            <w:r>
              <w:t xml:space="preserve">Offeror will describe </w:t>
            </w:r>
            <w:r w:rsidR="00393930">
              <w:t>its</w:t>
            </w:r>
            <w:r>
              <w:t xml:space="preserve"> ability to support these additional service requests.</w:t>
            </w:r>
          </w:p>
        </w:tc>
      </w:tr>
      <w:tr w:rsidR="00E103B7" w:rsidRPr="0040442E" w:rsidTr="008731DE">
        <w:tc>
          <w:tcPr>
            <w:tcW w:w="432" w:type="pct"/>
          </w:tcPr>
          <w:p w:rsidR="00E103B7" w:rsidRPr="0040442E" w:rsidRDefault="00E103B7" w:rsidP="004D28EC">
            <w:pPr>
              <w:pStyle w:val="ListParagraph"/>
              <w:numPr>
                <w:ilvl w:val="0"/>
                <w:numId w:val="77"/>
              </w:numPr>
            </w:pPr>
          </w:p>
        </w:tc>
        <w:tc>
          <w:tcPr>
            <w:tcW w:w="2162" w:type="pct"/>
            <w:gridSpan w:val="7"/>
          </w:tcPr>
          <w:p w:rsidR="00E103B7" w:rsidRPr="0075542E" w:rsidRDefault="00E103B7" w:rsidP="008D0716">
            <w:r w:rsidRPr="0075542E">
              <w:t xml:space="preserve">Work Orders - </w:t>
            </w:r>
            <w:r w:rsidR="008D0716">
              <w:t>P</w:t>
            </w:r>
            <w:r w:rsidRPr="0075542E">
              <w:t xml:space="preserve">erform work across various functional areas, where the work is considered part of the base contract and where no additional funding is required. </w:t>
            </w:r>
          </w:p>
        </w:tc>
        <w:tc>
          <w:tcPr>
            <w:tcW w:w="2406" w:type="pct"/>
          </w:tcPr>
          <w:p w:rsidR="00E103B7" w:rsidRDefault="00E103B7" w:rsidP="00811BFF">
            <w:r w:rsidRPr="00BF31FB">
              <w:t xml:space="preserve">Offeror will describe </w:t>
            </w:r>
            <w:r w:rsidR="00393930">
              <w:t>its</w:t>
            </w:r>
            <w:r w:rsidRPr="00BF31FB">
              <w:t xml:space="preserve"> ability to support these additional service requests.</w:t>
            </w:r>
          </w:p>
        </w:tc>
      </w:tr>
      <w:tr w:rsidR="00E103B7" w:rsidRPr="0040442E" w:rsidTr="008731DE">
        <w:tc>
          <w:tcPr>
            <w:tcW w:w="432" w:type="pct"/>
          </w:tcPr>
          <w:p w:rsidR="00E103B7" w:rsidRPr="0040442E" w:rsidRDefault="00E103B7" w:rsidP="004D28EC">
            <w:pPr>
              <w:pStyle w:val="ListParagraph"/>
              <w:numPr>
                <w:ilvl w:val="0"/>
                <w:numId w:val="77"/>
              </w:numPr>
            </w:pPr>
          </w:p>
        </w:tc>
        <w:tc>
          <w:tcPr>
            <w:tcW w:w="2162" w:type="pct"/>
            <w:gridSpan w:val="7"/>
          </w:tcPr>
          <w:p w:rsidR="00E103B7" w:rsidRPr="0075542E" w:rsidRDefault="00E103B7" w:rsidP="00811BFF">
            <w:r w:rsidRPr="0075542E">
              <w:t xml:space="preserve">A Service Request will be used to </w:t>
            </w:r>
            <w:r w:rsidRPr="0075542E">
              <w:lastRenderedPageBreak/>
              <w:t xml:space="preserve">request work within one </w:t>
            </w:r>
            <w:r w:rsidR="00B54685">
              <w:t xml:space="preserve">functional </w:t>
            </w:r>
            <w:r w:rsidRPr="0075542E">
              <w:t xml:space="preserve">area, </w:t>
            </w:r>
            <w:r w:rsidR="00B54685" w:rsidRPr="0075542E">
              <w:t>where the work is considered part of the base contract and where no additional funding is required.</w:t>
            </w:r>
          </w:p>
        </w:tc>
        <w:tc>
          <w:tcPr>
            <w:tcW w:w="2406" w:type="pct"/>
          </w:tcPr>
          <w:p w:rsidR="00E103B7" w:rsidRDefault="00E103B7" w:rsidP="00811BFF">
            <w:r w:rsidRPr="00BF31FB">
              <w:lastRenderedPageBreak/>
              <w:t xml:space="preserve">Offeror will describe </w:t>
            </w:r>
            <w:r w:rsidR="00393930">
              <w:t>its</w:t>
            </w:r>
            <w:r w:rsidRPr="00BF31FB">
              <w:t xml:space="preserve"> ability to support </w:t>
            </w:r>
            <w:r w:rsidRPr="00BF31FB">
              <w:lastRenderedPageBreak/>
              <w:t>these additional service requests.</w:t>
            </w:r>
          </w:p>
        </w:tc>
      </w:tr>
      <w:tr w:rsidR="00E103B7" w:rsidRPr="0040442E" w:rsidTr="008731DE">
        <w:tc>
          <w:tcPr>
            <w:tcW w:w="432" w:type="pct"/>
          </w:tcPr>
          <w:p w:rsidR="00E103B7" w:rsidRPr="0040442E" w:rsidRDefault="00E103B7" w:rsidP="004D28EC">
            <w:pPr>
              <w:pStyle w:val="ListParagraph"/>
              <w:numPr>
                <w:ilvl w:val="0"/>
                <w:numId w:val="77"/>
              </w:numPr>
            </w:pPr>
          </w:p>
        </w:tc>
        <w:tc>
          <w:tcPr>
            <w:tcW w:w="2162" w:type="pct"/>
            <w:gridSpan w:val="7"/>
          </w:tcPr>
          <w:p w:rsidR="00E103B7" w:rsidRDefault="00E103B7" w:rsidP="00811BFF">
            <w:r w:rsidRPr="0075542E">
              <w:t xml:space="preserve">Technical Analysis - </w:t>
            </w:r>
            <w:r w:rsidR="008D0716">
              <w:t>P</w:t>
            </w:r>
            <w:r w:rsidRPr="0075542E">
              <w:t xml:space="preserve">rovide information regarding potential technical solutions. The documents generated by the Offeror will provide the Commonwealth with direction regarding a specific technology and possibly the estimated cost to implement the solution.  Four types of Technical Analysis may be requested by Commonwealth. </w:t>
            </w:r>
            <w:r w:rsidR="00393930">
              <w:t>Its</w:t>
            </w:r>
            <w:r w:rsidRPr="0075542E">
              <w:t xml:space="preserve"> definitions, uses, and approximate duration to produce follow:</w:t>
            </w:r>
          </w:p>
          <w:p w:rsidR="00066DCA" w:rsidRDefault="00066DCA" w:rsidP="00066DCA">
            <w:pPr>
              <w:pStyle w:val="ListParagraph"/>
              <w:numPr>
                <w:ilvl w:val="0"/>
                <w:numId w:val="134"/>
              </w:numPr>
            </w:pPr>
            <w:r w:rsidRPr="0075542E">
              <w:t>Cost-Benefit Analysis - A cost-benefit analysis is used when the Commonwealth wants to know not only the implementation cost of a solution, but also the cost-benefit ratio for Commonwealth implementation of the solution. It may be used to analyze a single solution against the status quo, or compare the relative costs of multiple solutions.</w:t>
            </w:r>
          </w:p>
          <w:p w:rsidR="00066DCA" w:rsidRDefault="00066DCA" w:rsidP="00066DCA">
            <w:pPr>
              <w:pStyle w:val="ListParagraph"/>
              <w:numPr>
                <w:ilvl w:val="0"/>
                <w:numId w:val="134"/>
              </w:numPr>
            </w:pPr>
            <w:r w:rsidRPr="0075542E">
              <w:t xml:space="preserve">Conceptualization - A conceptualization is used when the Commonwealth has an objective, but is unsure about the possible technical means of fulfilling it. The Offeror will examine multiple paths for achieving the objective, and provide the technical benefits and consequences of the possible </w:t>
            </w:r>
            <w:r w:rsidRPr="0075542E">
              <w:lastRenderedPageBreak/>
              <w:t>solutions presented. Costs are not considered in a conceptualization.</w:t>
            </w:r>
          </w:p>
          <w:p w:rsidR="00066DCA" w:rsidRDefault="008D0716" w:rsidP="00066DCA">
            <w:pPr>
              <w:pStyle w:val="ListParagraph"/>
              <w:numPr>
                <w:ilvl w:val="0"/>
                <w:numId w:val="134"/>
              </w:numPr>
            </w:pPr>
            <w:r>
              <w:t>High Level Estimate</w:t>
            </w:r>
            <w:r w:rsidR="00066DCA" w:rsidRPr="0075542E">
              <w:t xml:space="preserve"> </w:t>
            </w:r>
            <w:r w:rsidR="00523ED6">
              <w:t>(or sometimes referred to as a rough order of magnitude</w:t>
            </w:r>
            <w:r w:rsidR="00664D49">
              <w:t xml:space="preserve"> </w:t>
            </w:r>
            <w:r w:rsidR="00523ED6">
              <w:t xml:space="preserve">(ROM) </w:t>
            </w:r>
            <w:r w:rsidR="00066DCA" w:rsidRPr="0075542E">
              <w:t xml:space="preserve">- A </w:t>
            </w:r>
            <w:r>
              <w:t>HLE</w:t>
            </w:r>
            <w:r w:rsidRPr="0075542E">
              <w:t xml:space="preserve"> </w:t>
            </w:r>
            <w:r w:rsidR="00066DCA" w:rsidRPr="0075542E">
              <w:t xml:space="preserve">is used when the Commonwealth has a clear technical direction and needs rough estimates on the cost of implementing it. </w:t>
            </w:r>
            <w:r w:rsidR="00295E25">
              <w:t>HLE</w:t>
            </w:r>
            <w:r w:rsidR="00295E25" w:rsidRPr="0075542E">
              <w:t xml:space="preserve">s </w:t>
            </w:r>
            <w:r w:rsidR="00066DCA" w:rsidRPr="0075542E">
              <w:t>may be used to attach a cost estimate to a prior conceptualization or technical opinion produced by the Offeror.</w:t>
            </w:r>
          </w:p>
          <w:p w:rsidR="00066DCA" w:rsidRPr="0075542E" w:rsidRDefault="00066DCA" w:rsidP="00066DCA">
            <w:pPr>
              <w:pStyle w:val="ListParagraph"/>
              <w:numPr>
                <w:ilvl w:val="0"/>
                <w:numId w:val="134"/>
              </w:numPr>
            </w:pPr>
            <w:r w:rsidRPr="0075542E">
              <w:t>Technical Opinion(s) - A technical opinion is used when the Commonwealth has a specific technology or set of technologies it wants the Offeror to analyze for both its technical merits and suitability for deployment in the Commonwealth environment. While product and operational costs provided in vendor literature may be considered in a technical opinion, the Offeror’s deployment and operational costs will not be calculated or presented.</w:t>
            </w:r>
          </w:p>
        </w:tc>
        <w:tc>
          <w:tcPr>
            <w:tcW w:w="2406" w:type="pct"/>
          </w:tcPr>
          <w:p w:rsidR="00E103B7" w:rsidRDefault="00E103B7" w:rsidP="00811BFF">
            <w:r w:rsidRPr="00BF31FB">
              <w:lastRenderedPageBreak/>
              <w:t xml:space="preserve">Offeror will describe </w:t>
            </w:r>
            <w:r w:rsidR="00393930">
              <w:t>its</w:t>
            </w:r>
            <w:r w:rsidRPr="00BF31FB">
              <w:t xml:space="preserve"> ability to support these additional service requests.</w:t>
            </w:r>
          </w:p>
        </w:tc>
      </w:tr>
      <w:tr w:rsidR="00E103B7" w:rsidRPr="00765FD7" w:rsidTr="00066DCA">
        <w:tc>
          <w:tcPr>
            <w:tcW w:w="5000" w:type="pct"/>
            <w:gridSpan w:val="9"/>
            <w:tcBorders>
              <w:top w:val="single" w:sz="6" w:space="0" w:color="auto"/>
              <w:left w:val="single" w:sz="4" w:space="0" w:color="auto"/>
              <w:bottom w:val="single" w:sz="6" w:space="0" w:color="auto"/>
              <w:right w:val="single" w:sz="4" w:space="0" w:color="auto"/>
            </w:tcBorders>
          </w:tcPr>
          <w:p w:rsidR="00E103B7" w:rsidRPr="00E103B7" w:rsidRDefault="006D5D64" w:rsidP="00E103B7">
            <w:pPr>
              <w:pStyle w:val="Heading5"/>
            </w:pPr>
            <w:r w:rsidRPr="00E103B7">
              <w:lastRenderedPageBreak/>
              <w:t>Continual Service Improvement</w:t>
            </w:r>
          </w:p>
        </w:tc>
      </w:tr>
      <w:tr w:rsidR="00295E25" w:rsidTr="001E6EFB">
        <w:tc>
          <w:tcPr>
            <w:tcW w:w="2594" w:type="pct"/>
            <w:gridSpan w:val="8"/>
          </w:tcPr>
          <w:p w:rsidR="00295E25" w:rsidRDefault="00295E25" w:rsidP="00811BFF">
            <w:r w:rsidRPr="0040442E">
              <w:t>Requirements</w:t>
            </w:r>
            <w:r>
              <w:t xml:space="preserve"> </w:t>
            </w:r>
          </w:p>
        </w:tc>
        <w:tc>
          <w:tcPr>
            <w:tcW w:w="2406" w:type="pct"/>
          </w:tcPr>
          <w:p w:rsidR="00295E25" w:rsidRDefault="00295E25" w:rsidP="00811BFF">
            <w:r>
              <w:t>Describe</w:t>
            </w:r>
            <w:r w:rsidRPr="0040442E">
              <w:t xml:space="preserve"> Compliance</w:t>
            </w:r>
          </w:p>
        </w:tc>
      </w:tr>
      <w:tr w:rsidR="00E103B7" w:rsidTr="008731DE">
        <w:tc>
          <w:tcPr>
            <w:tcW w:w="432" w:type="pct"/>
          </w:tcPr>
          <w:p w:rsidR="00E103B7" w:rsidRDefault="00E103B7" w:rsidP="004D28EC">
            <w:pPr>
              <w:pStyle w:val="ListParagraph"/>
              <w:numPr>
                <w:ilvl w:val="0"/>
                <w:numId w:val="45"/>
              </w:numPr>
            </w:pPr>
          </w:p>
        </w:tc>
        <w:tc>
          <w:tcPr>
            <w:tcW w:w="2162" w:type="pct"/>
            <w:gridSpan w:val="7"/>
          </w:tcPr>
          <w:p w:rsidR="00E103B7" w:rsidRDefault="00E103B7" w:rsidP="00811BFF">
            <w:r>
              <w:t>Reduce service risks.</w:t>
            </w:r>
          </w:p>
        </w:tc>
        <w:tc>
          <w:tcPr>
            <w:tcW w:w="2406" w:type="pct"/>
          </w:tcPr>
          <w:p w:rsidR="00E103B7" w:rsidRDefault="00E103B7" w:rsidP="00811BFF">
            <w:r>
              <w:t xml:space="preserve">Related to the project management and contract management role, Offeror will describe methods to eliminate or mitigate </w:t>
            </w:r>
            <w:r>
              <w:lastRenderedPageBreak/>
              <w:t>service risks.</w:t>
            </w:r>
          </w:p>
        </w:tc>
      </w:tr>
      <w:tr w:rsidR="00E103B7" w:rsidTr="008731DE">
        <w:trPr>
          <w:trHeight w:val="683"/>
        </w:trPr>
        <w:tc>
          <w:tcPr>
            <w:tcW w:w="432" w:type="pct"/>
          </w:tcPr>
          <w:p w:rsidR="00E103B7" w:rsidRDefault="00E103B7" w:rsidP="004D28EC">
            <w:pPr>
              <w:pStyle w:val="ListParagraph"/>
              <w:numPr>
                <w:ilvl w:val="0"/>
                <w:numId w:val="45"/>
              </w:numPr>
            </w:pPr>
          </w:p>
        </w:tc>
        <w:tc>
          <w:tcPr>
            <w:tcW w:w="2162" w:type="pct"/>
            <w:gridSpan w:val="7"/>
          </w:tcPr>
          <w:p w:rsidR="00E103B7" w:rsidRDefault="00E103B7" w:rsidP="00811BFF">
            <w:r>
              <w:t>Improve service quality.</w:t>
            </w:r>
          </w:p>
        </w:tc>
        <w:tc>
          <w:tcPr>
            <w:tcW w:w="2406" w:type="pct"/>
          </w:tcPr>
          <w:p w:rsidR="00E103B7" w:rsidRDefault="00E103B7" w:rsidP="00811BFF">
            <w:r>
              <w:t xml:space="preserve">Offeror will describe methods to address continuous service improvement process. </w:t>
            </w:r>
          </w:p>
        </w:tc>
      </w:tr>
      <w:tr w:rsidR="00E103B7" w:rsidTr="008731DE">
        <w:tc>
          <w:tcPr>
            <w:tcW w:w="432" w:type="pct"/>
          </w:tcPr>
          <w:p w:rsidR="00E103B7" w:rsidRDefault="00E103B7" w:rsidP="004D28EC">
            <w:pPr>
              <w:pStyle w:val="ListParagraph"/>
              <w:numPr>
                <w:ilvl w:val="0"/>
                <w:numId w:val="45"/>
              </w:numPr>
            </w:pPr>
          </w:p>
        </w:tc>
        <w:tc>
          <w:tcPr>
            <w:tcW w:w="2162" w:type="pct"/>
            <w:gridSpan w:val="7"/>
          </w:tcPr>
          <w:p w:rsidR="00E103B7" w:rsidRDefault="00E103B7" w:rsidP="00811BFF">
            <w:r>
              <w:t>Guarantee client satisfaction.</w:t>
            </w:r>
          </w:p>
        </w:tc>
        <w:tc>
          <w:tcPr>
            <w:tcW w:w="2406" w:type="pct"/>
          </w:tcPr>
          <w:p w:rsidR="00E103B7" w:rsidRDefault="00E103B7" w:rsidP="00811BFF">
            <w:r>
              <w:t>Offeror will describe methods to guarantee client satisfaction.</w:t>
            </w:r>
          </w:p>
        </w:tc>
      </w:tr>
      <w:tr w:rsidR="00E103B7" w:rsidTr="008731DE">
        <w:tc>
          <w:tcPr>
            <w:tcW w:w="432" w:type="pct"/>
          </w:tcPr>
          <w:p w:rsidR="00E103B7" w:rsidRDefault="00E103B7" w:rsidP="004D28EC">
            <w:pPr>
              <w:pStyle w:val="ListParagraph"/>
              <w:numPr>
                <w:ilvl w:val="0"/>
                <w:numId w:val="45"/>
              </w:numPr>
            </w:pPr>
          </w:p>
        </w:tc>
        <w:tc>
          <w:tcPr>
            <w:tcW w:w="2162" w:type="pct"/>
            <w:gridSpan w:val="7"/>
          </w:tcPr>
          <w:p w:rsidR="00E103B7" w:rsidRDefault="00E103B7" w:rsidP="00811BFF">
            <w:r>
              <w:t>Ensure service transparency.</w:t>
            </w:r>
          </w:p>
        </w:tc>
        <w:tc>
          <w:tcPr>
            <w:tcW w:w="2406" w:type="pct"/>
          </w:tcPr>
          <w:p w:rsidR="00E103B7" w:rsidRDefault="00E103B7" w:rsidP="00811BFF">
            <w:r>
              <w:t>Offeror will describe methods to ensure service transparency, providing visibility into service execution.</w:t>
            </w:r>
          </w:p>
        </w:tc>
      </w:tr>
      <w:tr w:rsidR="00E103B7" w:rsidTr="008731DE">
        <w:tc>
          <w:tcPr>
            <w:tcW w:w="432" w:type="pct"/>
          </w:tcPr>
          <w:p w:rsidR="00E103B7" w:rsidRDefault="00E103B7" w:rsidP="004D28EC">
            <w:pPr>
              <w:pStyle w:val="ListParagraph"/>
              <w:numPr>
                <w:ilvl w:val="0"/>
                <w:numId w:val="45"/>
              </w:numPr>
            </w:pPr>
          </w:p>
        </w:tc>
        <w:tc>
          <w:tcPr>
            <w:tcW w:w="2162" w:type="pct"/>
            <w:gridSpan w:val="7"/>
          </w:tcPr>
          <w:p w:rsidR="00E103B7" w:rsidRPr="00152707" w:rsidRDefault="00AC7A86" w:rsidP="006D5D64">
            <w:r w:rsidRPr="00152707">
              <w:t>Quarterly customer satisfaction survey to the Commonwealth clients.</w:t>
            </w:r>
            <w:r w:rsidR="006D5D64" w:rsidRPr="00152707">
              <w:t xml:space="preserve"> </w:t>
            </w:r>
          </w:p>
        </w:tc>
        <w:tc>
          <w:tcPr>
            <w:tcW w:w="2406" w:type="pct"/>
          </w:tcPr>
          <w:p w:rsidR="00E103B7" w:rsidRDefault="00E103B7" w:rsidP="005E79F4">
            <w:r w:rsidRPr="00152707">
              <w:t xml:space="preserve">Offeror will perform a customer satisfaction survey on a quarterly basis. These responses will be used as input for dashboard measurements to track service trends and reviewed with </w:t>
            </w:r>
            <w:r w:rsidR="005E79F4">
              <w:t>the Commonwealth</w:t>
            </w:r>
            <w:r w:rsidRPr="00152707">
              <w:t xml:space="preserve">.  Offeror will describe </w:t>
            </w:r>
            <w:r w:rsidR="00393930">
              <w:t>its</w:t>
            </w:r>
            <w:r w:rsidRPr="00152707">
              <w:t xml:space="preserve"> customer satisfaction methodology. </w:t>
            </w:r>
          </w:p>
        </w:tc>
      </w:tr>
      <w:tr w:rsidR="00E103B7" w:rsidTr="00066DCA">
        <w:tc>
          <w:tcPr>
            <w:tcW w:w="5000" w:type="pct"/>
            <w:gridSpan w:val="9"/>
          </w:tcPr>
          <w:p w:rsidR="00E103B7" w:rsidRDefault="00E103B7" w:rsidP="00811BFF">
            <w:r w:rsidRPr="007D52E0">
              <w:t>Deliverables</w:t>
            </w:r>
          </w:p>
        </w:tc>
      </w:tr>
      <w:tr w:rsidR="00E103B7" w:rsidTr="008731DE">
        <w:tc>
          <w:tcPr>
            <w:tcW w:w="432" w:type="pct"/>
          </w:tcPr>
          <w:p w:rsidR="00E103B7" w:rsidRDefault="00E103B7" w:rsidP="004D28EC">
            <w:pPr>
              <w:pStyle w:val="ListParagraph"/>
              <w:numPr>
                <w:ilvl w:val="0"/>
                <w:numId w:val="46"/>
              </w:numPr>
            </w:pPr>
          </w:p>
        </w:tc>
        <w:tc>
          <w:tcPr>
            <w:tcW w:w="1732" w:type="pct"/>
            <w:gridSpan w:val="5"/>
          </w:tcPr>
          <w:p w:rsidR="00E103B7" w:rsidRDefault="00E103B7" w:rsidP="00811BFF">
            <w:r>
              <w:t>Quarterly</w:t>
            </w:r>
          </w:p>
        </w:tc>
        <w:tc>
          <w:tcPr>
            <w:tcW w:w="2836" w:type="pct"/>
            <w:gridSpan w:val="3"/>
          </w:tcPr>
          <w:p w:rsidR="00E103B7" w:rsidRDefault="00E103B7" w:rsidP="00811BFF">
            <w:r>
              <w:t xml:space="preserve">The Offeror will schedule a quarterly meeting with </w:t>
            </w:r>
            <w:r w:rsidR="0093499B">
              <w:t>t</w:t>
            </w:r>
            <w:r w:rsidR="005E79F4">
              <w:t>he Commonwealth</w:t>
            </w:r>
            <w:r>
              <w:t xml:space="preserve"> and review the results of the satisfaction survey. Recommendations to improve client satisfaction with the services will be addressed. </w:t>
            </w:r>
          </w:p>
        </w:tc>
      </w:tr>
    </w:tbl>
    <w:p w:rsidR="00EA6DF6" w:rsidRDefault="00EA6DF6" w:rsidP="001B12F5"/>
    <w:p w:rsidR="00EB76F9" w:rsidRDefault="00EB76F9"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07"/>
        <w:gridCol w:w="1456"/>
        <w:gridCol w:w="2501"/>
        <w:gridCol w:w="4612"/>
      </w:tblGrid>
      <w:tr w:rsidR="00EB76F9" w:rsidTr="00175F8C">
        <w:tc>
          <w:tcPr>
            <w:tcW w:w="5000" w:type="pct"/>
            <w:gridSpan w:val="4"/>
          </w:tcPr>
          <w:p w:rsidR="00EB76F9" w:rsidRPr="007D52E0" w:rsidRDefault="00EB76F9" w:rsidP="001B12F5">
            <w:pPr>
              <w:pStyle w:val="Heading4"/>
            </w:pPr>
            <w:bookmarkStart w:id="85" w:name="_Toc324491105"/>
            <w:bookmarkStart w:id="86" w:name="_Toc325031689"/>
            <w:r w:rsidRPr="007D52E0">
              <w:lastRenderedPageBreak/>
              <w:t>Availability/SLA Management</w:t>
            </w:r>
            <w:bookmarkEnd w:id="85"/>
            <w:bookmarkEnd w:id="86"/>
          </w:p>
        </w:tc>
      </w:tr>
      <w:tr w:rsidR="00EB76F9" w:rsidTr="00175F8C">
        <w:trPr>
          <w:trHeight w:val="889"/>
        </w:trPr>
        <w:tc>
          <w:tcPr>
            <w:tcW w:w="5000" w:type="pct"/>
            <w:gridSpan w:val="4"/>
          </w:tcPr>
          <w:p w:rsidR="00EB76F9" w:rsidRDefault="00EB76F9" w:rsidP="001B12F5">
            <w:r>
              <w:t xml:space="preserve">The purpose of the System Availability and Service Level Agreement function is to ensure that each contracted service is delivered within, or </w:t>
            </w:r>
            <w:r w:rsidR="001862B3">
              <w:t>exceeds</w:t>
            </w:r>
            <w:r>
              <w:t xml:space="preserve">, the agreed availability service </w:t>
            </w:r>
            <w:r w:rsidR="001862B3">
              <w:t>level</w:t>
            </w:r>
            <w:r>
              <w:t xml:space="preserve">, and prescribe </w:t>
            </w:r>
            <w:r w:rsidR="0093499B">
              <w:t xml:space="preserve">credits </w:t>
            </w:r>
            <w:r>
              <w:t xml:space="preserve">when the service level has not been achieved. </w:t>
            </w:r>
            <w:r w:rsidR="003815CC">
              <w:t>Availability Management provides a point of focus and management for all availability related issues, ensuring that availability targets are established, measured, and achieve. The</w:t>
            </w:r>
            <w:r>
              <w:t xml:space="preserve"> basic requirement is to balance the value and quality of services with the costs of the services.  Availability and SLA management will be responsible for establishing</w:t>
            </w:r>
            <w:r w:rsidR="0028146B">
              <w:t xml:space="preserve"> and </w:t>
            </w:r>
            <w:r>
              <w:t xml:space="preserve">reviewing the SLA’s to meet the Commonwealth’s requirements.   </w:t>
            </w:r>
          </w:p>
          <w:p w:rsidR="00D45DDA" w:rsidRPr="001862B3" w:rsidRDefault="00EB76F9" w:rsidP="00C75B5C">
            <w:r>
              <w:t xml:space="preserve">Availability/SLA Management ensures that datacenter service availability standards – as prescribed in appropriate datacenter service level agreements (SLA) </w:t>
            </w:r>
            <w:r w:rsidR="00B80565">
              <w:t>are achieved</w:t>
            </w:r>
            <w:r w:rsidR="00EC5436">
              <w:t>.</w:t>
            </w:r>
          </w:p>
        </w:tc>
      </w:tr>
      <w:tr w:rsidR="00EB76F9" w:rsidTr="00175F8C">
        <w:trPr>
          <w:trHeight w:val="889"/>
        </w:trPr>
        <w:tc>
          <w:tcPr>
            <w:tcW w:w="5000" w:type="pct"/>
            <w:gridSpan w:val="4"/>
          </w:tcPr>
          <w:p w:rsidR="00EB76F9" w:rsidRDefault="003C5354" w:rsidP="001B12F5">
            <w:r>
              <w:t>Reference Documentation</w:t>
            </w:r>
          </w:p>
          <w:p w:rsidR="00EB76F9" w:rsidRPr="006A3511" w:rsidRDefault="00A5534D" w:rsidP="008571F7">
            <w:pPr>
              <w:rPr>
                <w:sz w:val="28"/>
                <w:szCs w:val="28"/>
              </w:rPr>
            </w:pPr>
            <w:r>
              <w:t xml:space="preserve">Exhibit XXX  – Definition of SLA  </w:t>
            </w:r>
          </w:p>
        </w:tc>
      </w:tr>
      <w:tr w:rsidR="00EB76F9" w:rsidTr="00175F8C">
        <w:tc>
          <w:tcPr>
            <w:tcW w:w="2592" w:type="pct"/>
            <w:gridSpan w:val="3"/>
          </w:tcPr>
          <w:p w:rsidR="00EB76F9" w:rsidRPr="006A3511" w:rsidRDefault="00EB76F9" w:rsidP="001B12F5">
            <w:r w:rsidRPr="006A3511">
              <w:t>Requirements</w:t>
            </w:r>
          </w:p>
        </w:tc>
        <w:tc>
          <w:tcPr>
            <w:tcW w:w="2408" w:type="pct"/>
          </w:tcPr>
          <w:p w:rsidR="00EB76F9" w:rsidRPr="006A3511" w:rsidRDefault="00995DEA" w:rsidP="001B12F5">
            <w:r>
              <w:t>Describe</w:t>
            </w:r>
            <w:r w:rsidR="00EB76F9" w:rsidRPr="006A3511">
              <w:t xml:space="preserve"> Compliance</w:t>
            </w:r>
          </w:p>
        </w:tc>
      </w:tr>
      <w:tr w:rsidR="00EB76F9" w:rsidTr="00175F8C">
        <w:tc>
          <w:tcPr>
            <w:tcW w:w="526" w:type="pct"/>
          </w:tcPr>
          <w:p w:rsidR="00EB76F9" w:rsidRDefault="00EB76F9" w:rsidP="004D28EC">
            <w:pPr>
              <w:pStyle w:val="ListParagraph"/>
              <w:numPr>
                <w:ilvl w:val="0"/>
                <w:numId w:val="50"/>
              </w:numPr>
            </w:pPr>
          </w:p>
        </w:tc>
        <w:tc>
          <w:tcPr>
            <w:tcW w:w="2066" w:type="pct"/>
            <w:gridSpan w:val="2"/>
          </w:tcPr>
          <w:p w:rsidR="00175F8C" w:rsidRDefault="00AC7A86" w:rsidP="00EE1EC8">
            <w:r w:rsidRPr="002277ED">
              <w:t>Establish a</w:t>
            </w:r>
            <w:r>
              <w:t xml:space="preserve"> formal Availability and SLA Management service. This service will include representatives from the Offeror and </w:t>
            </w:r>
            <w:r w:rsidR="00EE1EC8">
              <w:t xml:space="preserve">the Commonwealth </w:t>
            </w:r>
            <w:r w:rsidR="00B54685">
              <w:t xml:space="preserve">for </w:t>
            </w:r>
            <w:r w:rsidR="00A3259B">
              <w:t xml:space="preserve">reviewing and approving the availability and SLA metrics. </w:t>
            </w:r>
            <w:r w:rsidR="00175F8C">
              <w:t>Offeror will p</w:t>
            </w:r>
            <w:r w:rsidR="00175F8C" w:rsidRPr="002277ED">
              <w:t xml:space="preserve">ublish </w:t>
            </w:r>
            <w:r w:rsidR="00175F8C">
              <w:t xml:space="preserve">the formal Availability and SLA Management plan based on a Service Catalog. Identify key services and the associated level of availability or capacity as appropriate. Identify the services that will be measured by an SLA. Define the basis the SLA service levels will be monitored and obtained. Obtain approval from </w:t>
            </w:r>
            <w:r w:rsidR="0093499B">
              <w:t>t</w:t>
            </w:r>
            <w:r w:rsidR="005E79F4">
              <w:t>he Commonwealth</w:t>
            </w:r>
            <w:r w:rsidR="00175F8C">
              <w:t>. See exhibit pertaining to Tier Service Levels for Commonwealth expectation.</w:t>
            </w:r>
          </w:p>
        </w:tc>
        <w:tc>
          <w:tcPr>
            <w:tcW w:w="2408" w:type="pct"/>
          </w:tcPr>
          <w:p w:rsidR="00175F8C" w:rsidRDefault="00175F8C" w:rsidP="00175F8C">
            <w:r>
              <w:t xml:space="preserve">Offeror will describe </w:t>
            </w:r>
            <w:r w:rsidR="00393930">
              <w:t>its</w:t>
            </w:r>
            <w:r>
              <w:t xml:space="preserve"> methodology and approach to Availability Management and Service Level Management.</w:t>
            </w:r>
          </w:p>
          <w:p w:rsidR="00815DCF" w:rsidRDefault="00815DCF" w:rsidP="00175F8C"/>
        </w:tc>
      </w:tr>
      <w:tr w:rsidR="00815DCF" w:rsidTr="00175F8C">
        <w:tc>
          <w:tcPr>
            <w:tcW w:w="526" w:type="pct"/>
          </w:tcPr>
          <w:p w:rsidR="00815DCF" w:rsidRDefault="00815DCF" w:rsidP="004D28EC">
            <w:pPr>
              <w:pStyle w:val="ListParagraph"/>
              <w:numPr>
                <w:ilvl w:val="0"/>
                <w:numId w:val="50"/>
              </w:numPr>
            </w:pPr>
          </w:p>
        </w:tc>
        <w:tc>
          <w:tcPr>
            <w:tcW w:w="2066" w:type="pct"/>
            <w:gridSpan w:val="2"/>
          </w:tcPr>
          <w:p w:rsidR="00815DCF" w:rsidRDefault="00815DCF" w:rsidP="00C559AD">
            <w:r>
              <w:t>Integrate Availability Management with other service management processes</w:t>
            </w:r>
            <w:r w:rsidR="0093499B">
              <w:t>, e</w:t>
            </w:r>
            <w:r>
              <w:t>specially with SLA, Capacity</w:t>
            </w:r>
            <w:r w:rsidR="00C559AD">
              <w:t xml:space="preserve"> Management,</w:t>
            </w:r>
            <w:r>
              <w:t xml:space="preserve"> Probl</w:t>
            </w:r>
            <w:r w:rsidR="000F3259">
              <w:t>em Management and Service Desk.</w:t>
            </w:r>
            <w:r>
              <w:t xml:space="preserve">  </w:t>
            </w:r>
          </w:p>
        </w:tc>
        <w:tc>
          <w:tcPr>
            <w:tcW w:w="2408" w:type="pct"/>
          </w:tcPr>
          <w:p w:rsidR="00815DCF" w:rsidRDefault="00175F8C" w:rsidP="00C559AD">
            <w:r>
              <w:t xml:space="preserve">Offeror will describe how </w:t>
            </w:r>
            <w:r w:rsidR="00393930">
              <w:t>its</w:t>
            </w:r>
            <w:r>
              <w:t xml:space="preserve"> </w:t>
            </w:r>
            <w:r w:rsidR="00FD5D59">
              <w:t>proposed Availability</w:t>
            </w:r>
            <w:r w:rsidR="00815DCF">
              <w:t xml:space="preserve"> Management process is integrated with other service management processes such as SLA, Capacity </w:t>
            </w:r>
            <w:r w:rsidR="00C559AD">
              <w:t xml:space="preserve">Management, </w:t>
            </w:r>
            <w:r w:rsidR="00815DCF">
              <w:t xml:space="preserve">Problem Management and Service Desk. </w:t>
            </w:r>
          </w:p>
        </w:tc>
      </w:tr>
      <w:tr w:rsidR="00815DCF" w:rsidTr="00175F8C">
        <w:tc>
          <w:tcPr>
            <w:tcW w:w="526" w:type="pct"/>
          </w:tcPr>
          <w:p w:rsidR="00815DCF" w:rsidRPr="006A3511" w:rsidRDefault="00815DCF" w:rsidP="004D28EC">
            <w:pPr>
              <w:pStyle w:val="ListParagraph"/>
              <w:numPr>
                <w:ilvl w:val="0"/>
                <w:numId w:val="50"/>
              </w:numPr>
            </w:pPr>
          </w:p>
        </w:tc>
        <w:tc>
          <w:tcPr>
            <w:tcW w:w="2066" w:type="pct"/>
            <w:gridSpan w:val="2"/>
          </w:tcPr>
          <w:p w:rsidR="00815DCF" w:rsidRDefault="00815DCF" w:rsidP="00AD3223">
            <w:r>
              <w:t>Establish automated non-compliance indicators.</w:t>
            </w:r>
          </w:p>
          <w:p w:rsidR="00175F8C" w:rsidRPr="006A3511" w:rsidRDefault="00C559AD" w:rsidP="0093499B">
            <w:r>
              <w:t>A</w:t>
            </w:r>
            <w:r w:rsidR="00175F8C">
              <w:t xml:space="preserve">utomatically e-mail </w:t>
            </w:r>
            <w:r w:rsidR="0093499B">
              <w:t xml:space="preserve">the designated </w:t>
            </w:r>
            <w:r w:rsidR="005E79F4">
              <w:t>Commonwealth</w:t>
            </w:r>
            <w:r w:rsidR="00175F8C">
              <w:t xml:space="preserve"> </w:t>
            </w:r>
            <w:r w:rsidR="0093499B">
              <w:t xml:space="preserve">contact </w:t>
            </w:r>
            <w:r w:rsidR="00175F8C">
              <w:t>when SLA service parameters are exceeded. Create email notification groups by major service. Utilize this, or a similar process for outage notification.</w:t>
            </w:r>
          </w:p>
        </w:tc>
        <w:tc>
          <w:tcPr>
            <w:tcW w:w="2408" w:type="pct"/>
          </w:tcPr>
          <w:p w:rsidR="00175F8C" w:rsidRDefault="00175F8C" w:rsidP="001B12F5">
            <w:r>
              <w:t xml:space="preserve">Offeror will describe </w:t>
            </w:r>
            <w:r w:rsidR="00393930">
              <w:t>its</w:t>
            </w:r>
            <w:r>
              <w:t xml:space="preserve"> process for managing services performance.  </w:t>
            </w:r>
          </w:p>
          <w:p w:rsidR="00815DCF" w:rsidRPr="006A3511" w:rsidRDefault="00815DCF" w:rsidP="001B12F5"/>
        </w:tc>
      </w:tr>
      <w:tr w:rsidR="00815DCF" w:rsidTr="00175F8C">
        <w:tc>
          <w:tcPr>
            <w:tcW w:w="526" w:type="pct"/>
          </w:tcPr>
          <w:p w:rsidR="00815DCF" w:rsidRPr="006A3511" w:rsidRDefault="00815DCF" w:rsidP="004D28EC">
            <w:pPr>
              <w:pStyle w:val="ListParagraph"/>
              <w:numPr>
                <w:ilvl w:val="0"/>
                <w:numId w:val="50"/>
              </w:numPr>
            </w:pPr>
          </w:p>
        </w:tc>
        <w:tc>
          <w:tcPr>
            <w:tcW w:w="2066" w:type="pct"/>
            <w:gridSpan w:val="2"/>
          </w:tcPr>
          <w:p w:rsidR="00815DCF" w:rsidRDefault="00815DCF" w:rsidP="001B12F5">
            <w:r>
              <w:t>Investigate all instances of non-compliance.</w:t>
            </w:r>
          </w:p>
          <w:p w:rsidR="00175F8C" w:rsidRPr="006A3511" w:rsidRDefault="00C559AD" w:rsidP="00FD5D59">
            <w:r>
              <w:t xml:space="preserve">Notify </w:t>
            </w:r>
            <w:r w:rsidR="005E79F4">
              <w:t>The Commonwealth</w:t>
            </w:r>
            <w:r w:rsidR="00175F8C">
              <w:t xml:space="preserve"> of an outage in a timely manner. </w:t>
            </w:r>
            <w:r>
              <w:t>C</w:t>
            </w:r>
            <w:r w:rsidR="00175F8C">
              <w:t xml:space="preserve">omplete a root cause analysis (RCA) for all major outages, and provide </w:t>
            </w:r>
            <w:r w:rsidR="005E79F4">
              <w:t>The Commonwealth</w:t>
            </w:r>
            <w:r w:rsidR="00175F8C">
              <w:t xml:space="preserve"> the root cause analysis in </w:t>
            </w:r>
            <w:r w:rsidR="00523ED6">
              <w:t xml:space="preserve">per the </w:t>
            </w:r>
            <w:r w:rsidR="00FD5D59">
              <w:t>applicable</w:t>
            </w:r>
            <w:r w:rsidR="00523ED6">
              <w:t xml:space="preserve"> service level.</w:t>
            </w:r>
          </w:p>
        </w:tc>
        <w:tc>
          <w:tcPr>
            <w:tcW w:w="2408" w:type="pct"/>
          </w:tcPr>
          <w:p w:rsidR="00175F8C" w:rsidRDefault="00175F8C" w:rsidP="00175F8C">
            <w:r>
              <w:t xml:space="preserve">Offeror will describe </w:t>
            </w:r>
            <w:r w:rsidR="00393930">
              <w:t>its</w:t>
            </w:r>
            <w:r>
              <w:t xml:space="preserve"> process for root cause analysis and meeting </w:t>
            </w:r>
            <w:r w:rsidR="00393930">
              <w:t>its</w:t>
            </w:r>
            <w:r>
              <w:t xml:space="preserve"> required RCS service level.</w:t>
            </w:r>
            <w:r w:rsidR="00A3259B">
              <w:t xml:space="preserve">  Include definitions of outage types.</w:t>
            </w:r>
          </w:p>
          <w:p w:rsidR="00815DCF" w:rsidRPr="006A3511" w:rsidRDefault="00175F8C" w:rsidP="00175F8C">
            <w:r w:rsidDel="00175F8C">
              <w:t xml:space="preserve"> </w:t>
            </w:r>
          </w:p>
        </w:tc>
      </w:tr>
      <w:tr w:rsidR="00F55A63" w:rsidTr="00175F8C">
        <w:tc>
          <w:tcPr>
            <w:tcW w:w="526" w:type="pct"/>
          </w:tcPr>
          <w:p w:rsidR="00F55A63" w:rsidRPr="006A3511" w:rsidRDefault="00F55A63" w:rsidP="004D28EC">
            <w:pPr>
              <w:pStyle w:val="ListParagraph"/>
              <w:numPr>
                <w:ilvl w:val="0"/>
                <w:numId w:val="50"/>
              </w:numPr>
            </w:pPr>
          </w:p>
        </w:tc>
        <w:tc>
          <w:tcPr>
            <w:tcW w:w="2066" w:type="pct"/>
            <w:gridSpan w:val="2"/>
          </w:tcPr>
          <w:p w:rsidR="00F55A63" w:rsidRDefault="00AD3223" w:rsidP="001B12F5">
            <w:r>
              <w:t>Identify</w:t>
            </w:r>
            <w:r w:rsidR="00F55A63">
              <w:t xml:space="preserve"> tools, methods, and activities to be used for reporting service and component availability.</w:t>
            </w:r>
            <w:r w:rsidR="00175F8C">
              <w:t xml:space="preserve"> Ensure proactive measures to improve availability of services are implemented whenever it is cost justified.  </w:t>
            </w:r>
          </w:p>
        </w:tc>
        <w:tc>
          <w:tcPr>
            <w:tcW w:w="2408" w:type="pct"/>
          </w:tcPr>
          <w:p w:rsidR="00F55A63" w:rsidRDefault="00F55A63" w:rsidP="00175F8C">
            <w:r>
              <w:t xml:space="preserve">Offer will </w:t>
            </w:r>
            <w:r w:rsidR="00AD3223">
              <w:t>identify</w:t>
            </w:r>
            <w:r>
              <w:t xml:space="preserve"> tools, methods, and activities to be used for reporting service and component availability. Offeror will discuss offering</w:t>
            </w:r>
            <w:r w:rsidR="00F97BB8">
              <w:t>s</w:t>
            </w:r>
            <w:r>
              <w:t xml:space="preserve"> in this area.</w:t>
            </w:r>
          </w:p>
        </w:tc>
      </w:tr>
      <w:tr w:rsidR="00815DCF" w:rsidTr="00175F8C">
        <w:tc>
          <w:tcPr>
            <w:tcW w:w="526" w:type="pct"/>
          </w:tcPr>
          <w:p w:rsidR="00815DCF" w:rsidRDefault="00815DCF" w:rsidP="004D28EC">
            <w:pPr>
              <w:pStyle w:val="ListParagraph"/>
              <w:numPr>
                <w:ilvl w:val="0"/>
                <w:numId w:val="50"/>
              </w:numPr>
            </w:pPr>
          </w:p>
        </w:tc>
        <w:tc>
          <w:tcPr>
            <w:tcW w:w="2066" w:type="pct"/>
            <w:gridSpan w:val="2"/>
          </w:tcPr>
          <w:p w:rsidR="00815DCF" w:rsidRDefault="00815DCF" w:rsidP="00F97BB8">
            <w:r>
              <w:t>Integrate Availability Management processes with SLA Management</w:t>
            </w:r>
            <w:r w:rsidR="00EE1EC8">
              <w:t xml:space="preserve">.  On a monthly basis, consolidate all system SLA availability reports into a </w:t>
            </w:r>
            <w:r w:rsidR="00EE1EC8">
              <w:lastRenderedPageBreak/>
              <w:t xml:space="preserve">management operations report, summarizing availability, outages, and SLA compliance by platforms. </w:t>
            </w:r>
            <w:r>
              <w:t xml:space="preserve"> </w:t>
            </w:r>
          </w:p>
        </w:tc>
        <w:tc>
          <w:tcPr>
            <w:tcW w:w="2408" w:type="pct"/>
          </w:tcPr>
          <w:p w:rsidR="00815DCF" w:rsidRDefault="00815DCF" w:rsidP="001B12F5">
            <w:r>
              <w:lastRenderedPageBreak/>
              <w:t xml:space="preserve">Offeror will describe offering in this area.  </w:t>
            </w:r>
          </w:p>
        </w:tc>
      </w:tr>
      <w:tr w:rsidR="00815DCF" w:rsidTr="00175F8C">
        <w:tc>
          <w:tcPr>
            <w:tcW w:w="5000" w:type="pct"/>
            <w:gridSpan w:val="4"/>
          </w:tcPr>
          <w:p w:rsidR="00815DCF" w:rsidRPr="00227D70" w:rsidRDefault="00815DCF" w:rsidP="001B12F5">
            <w:r w:rsidRPr="007D52E0">
              <w:lastRenderedPageBreak/>
              <w:t>Deliverables</w:t>
            </w:r>
          </w:p>
        </w:tc>
      </w:tr>
      <w:tr w:rsidR="00815DCF" w:rsidTr="00175F8C">
        <w:tc>
          <w:tcPr>
            <w:tcW w:w="526" w:type="pct"/>
          </w:tcPr>
          <w:p w:rsidR="00815DCF" w:rsidRDefault="00815DCF" w:rsidP="008731DE">
            <w:pPr>
              <w:pStyle w:val="ListParagraph"/>
              <w:numPr>
                <w:ilvl w:val="0"/>
                <w:numId w:val="142"/>
              </w:numPr>
            </w:pPr>
          </w:p>
        </w:tc>
        <w:tc>
          <w:tcPr>
            <w:tcW w:w="760" w:type="pct"/>
          </w:tcPr>
          <w:p w:rsidR="00815DCF" w:rsidRDefault="00815DCF" w:rsidP="001B12F5">
            <w:r>
              <w:t>As Needed</w:t>
            </w:r>
          </w:p>
        </w:tc>
        <w:tc>
          <w:tcPr>
            <w:tcW w:w="3714" w:type="pct"/>
            <w:gridSpan w:val="2"/>
          </w:tcPr>
          <w:p w:rsidR="00815DCF" w:rsidRDefault="00815DCF" w:rsidP="00B170AF">
            <w:r>
              <w:t xml:space="preserve">Root </w:t>
            </w:r>
            <w:r w:rsidR="00A04713">
              <w:t xml:space="preserve">Cause Analysis </w:t>
            </w:r>
            <w:r w:rsidR="00AD3223">
              <w:t xml:space="preserve">(RCA) </w:t>
            </w:r>
            <w:r>
              <w:t>report for all major outages</w:t>
            </w:r>
            <w:r w:rsidR="00F97BB8">
              <w:t xml:space="preserve"> within </w:t>
            </w:r>
            <w:r w:rsidR="00B170AF">
              <w:t>SLA</w:t>
            </w:r>
            <w:r w:rsidR="00A04713">
              <w:t xml:space="preserve"> (e.g.</w:t>
            </w:r>
            <w:r w:rsidR="00523ED6">
              <w:t xml:space="preserve"> </w:t>
            </w:r>
            <w:r w:rsidR="00F97BB8">
              <w:t>hours/days of outage</w:t>
            </w:r>
            <w:r w:rsidR="00A04713">
              <w:t>)</w:t>
            </w:r>
            <w:r>
              <w:t>.</w:t>
            </w:r>
          </w:p>
        </w:tc>
      </w:tr>
      <w:tr w:rsidR="00815DCF" w:rsidTr="00175F8C">
        <w:tc>
          <w:tcPr>
            <w:tcW w:w="526" w:type="pct"/>
          </w:tcPr>
          <w:p w:rsidR="00815DCF" w:rsidRDefault="00815DCF" w:rsidP="008731DE">
            <w:pPr>
              <w:pStyle w:val="ListParagraph"/>
              <w:numPr>
                <w:ilvl w:val="0"/>
                <w:numId w:val="142"/>
              </w:numPr>
            </w:pPr>
          </w:p>
        </w:tc>
        <w:tc>
          <w:tcPr>
            <w:tcW w:w="760" w:type="pct"/>
          </w:tcPr>
          <w:p w:rsidR="00815DCF" w:rsidRDefault="00815DCF" w:rsidP="001B12F5">
            <w:r>
              <w:t>Monthly</w:t>
            </w:r>
          </w:p>
        </w:tc>
        <w:tc>
          <w:tcPr>
            <w:tcW w:w="3714" w:type="pct"/>
            <w:gridSpan w:val="2"/>
          </w:tcPr>
          <w:p w:rsidR="00815DCF" w:rsidRDefault="00815DCF" w:rsidP="001B12F5">
            <w:r>
              <w:t>SLA Achievement Report, detailing system availability, SLA attainment, and reason for outages.</w:t>
            </w:r>
          </w:p>
        </w:tc>
      </w:tr>
      <w:tr w:rsidR="00EE1EC8" w:rsidTr="00175F8C">
        <w:tc>
          <w:tcPr>
            <w:tcW w:w="526" w:type="pct"/>
          </w:tcPr>
          <w:p w:rsidR="00EE1EC8" w:rsidRDefault="00EE1EC8" w:rsidP="008731DE">
            <w:pPr>
              <w:pStyle w:val="ListParagraph"/>
              <w:numPr>
                <w:ilvl w:val="0"/>
                <w:numId w:val="142"/>
              </w:numPr>
            </w:pPr>
          </w:p>
        </w:tc>
        <w:tc>
          <w:tcPr>
            <w:tcW w:w="760" w:type="pct"/>
          </w:tcPr>
          <w:p w:rsidR="00EE1EC8" w:rsidRDefault="00EE1EC8" w:rsidP="00A65C57">
            <w:r>
              <w:t xml:space="preserve">As </w:t>
            </w:r>
            <w:r w:rsidR="00A65C57">
              <w:t>requested</w:t>
            </w:r>
          </w:p>
        </w:tc>
        <w:tc>
          <w:tcPr>
            <w:tcW w:w="3714" w:type="pct"/>
            <w:gridSpan w:val="2"/>
          </w:tcPr>
          <w:p w:rsidR="00EE1EC8" w:rsidRDefault="00EE1EC8" w:rsidP="00A65C57">
            <w:r>
              <w:t xml:space="preserve">Ad hoc </w:t>
            </w:r>
            <w:r w:rsidR="00A65C57">
              <w:t>–</w:t>
            </w:r>
            <w:r>
              <w:t xml:space="preserve"> </w:t>
            </w:r>
            <w:r w:rsidR="00A65C57">
              <w:t xml:space="preserve">Availability </w:t>
            </w:r>
            <w:r>
              <w:t>Reports</w:t>
            </w:r>
          </w:p>
        </w:tc>
      </w:tr>
    </w:tbl>
    <w:p w:rsidR="00EB76F9" w:rsidRDefault="00EB76F9" w:rsidP="001B12F5"/>
    <w:p w:rsidR="00EB76F9" w:rsidRDefault="00EB76F9" w:rsidP="001B12F5"/>
    <w:p w:rsidR="00EB76F9" w:rsidRDefault="00EB76F9"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829"/>
        <w:gridCol w:w="113"/>
        <w:gridCol w:w="1521"/>
        <w:gridCol w:w="2501"/>
        <w:gridCol w:w="4612"/>
      </w:tblGrid>
      <w:tr w:rsidR="00EB76F9" w:rsidRPr="006A3511" w:rsidTr="00D32F64">
        <w:tc>
          <w:tcPr>
            <w:tcW w:w="5000" w:type="pct"/>
            <w:gridSpan w:val="5"/>
          </w:tcPr>
          <w:p w:rsidR="00EB76F9" w:rsidRPr="007D52E0" w:rsidRDefault="00EB76F9" w:rsidP="001B12F5">
            <w:pPr>
              <w:pStyle w:val="Heading4"/>
            </w:pPr>
            <w:bookmarkStart w:id="87" w:name="_Toc324491106"/>
            <w:bookmarkStart w:id="88" w:name="_Toc325031690"/>
            <w:r w:rsidRPr="007D52E0">
              <w:t>Change &amp; Release Management</w:t>
            </w:r>
            <w:bookmarkEnd w:id="87"/>
            <w:bookmarkEnd w:id="88"/>
          </w:p>
        </w:tc>
      </w:tr>
      <w:tr w:rsidR="00EB76F9" w:rsidRPr="006A3511" w:rsidTr="00D32F64">
        <w:trPr>
          <w:trHeight w:val="1426"/>
        </w:trPr>
        <w:tc>
          <w:tcPr>
            <w:tcW w:w="5000" w:type="pct"/>
            <w:gridSpan w:val="5"/>
          </w:tcPr>
          <w:p w:rsidR="00EB76F9" w:rsidRPr="00227D70" w:rsidRDefault="00EB76F9" w:rsidP="00B170AF">
            <w:r w:rsidRPr="002277ED">
              <w:t xml:space="preserve">Change &amp; Release Management ensures that </w:t>
            </w:r>
            <w:r w:rsidR="006C6253">
              <w:t xml:space="preserve">all </w:t>
            </w:r>
            <w:r w:rsidRPr="002277ED">
              <w:t xml:space="preserve">changes </w:t>
            </w:r>
            <w:r w:rsidR="00227D70">
              <w:t xml:space="preserve">within </w:t>
            </w:r>
            <w:r w:rsidRPr="002277ED">
              <w:t xml:space="preserve">the datacenter environment are planned, executed, monitored, </w:t>
            </w:r>
            <w:r w:rsidR="00227D70">
              <w:t xml:space="preserve">documented, </w:t>
            </w:r>
            <w:r w:rsidRPr="002277ED">
              <w:t>and th</w:t>
            </w:r>
            <w:r w:rsidR="00227D70">
              <w:t xml:space="preserve">e </w:t>
            </w:r>
            <w:r w:rsidRPr="002277ED">
              <w:t>change produce</w:t>
            </w:r>
            <w:r w:rsidR="00227D70">
              <w:t>d</w:t>
            </w:r>
            <w:r w:rsidRPr="002277ED">
              <w:t xml:space="preserve"> </w:t>
            </w:r>
            <w:r>
              <w:t>the intended effect.  The Offeror will establish the overall Change &amp; Release Management function and man</w:t>
            </w:r>
            <w:r w:rsidR="00AC7A86">
              <w:t>a</w:t>
            </w:r>
            <w:r>
              <w:t xml:space="preserve">ge the daily operations of the functions. This will ensure that all changes are processed in a uniform manner that </w:t>
            </w:r>
            <w:r w:rsidR="00B170AF">
              <w:t xml:space="preserve">required </w:t>
            </w:r>
            <w:r>
              <w:t xml:space="preserve">documentation, approvals, and notifications are completed before </w:t>
            </w:r>
            <w:r w:rsidR="00280488">
              <w:t xml:space="preserve">the </w:t>
            </w:r>
            <w:r>
              <w:t>change is moved into the production environment. Post implementation review and approval will require that all steps have been completed as documented</w:t>
            </w:r>
            <w:r w:rsidR="004F4A0C">
              <w:t>,</w:t>
            </w:r>
            <w:r>
              <w:t xml:space="preserve"> and within the time frame allotted. All change and release documentation will be maintained in a manner that will facilitate random compliance auditing. </w:t>
            </w:r>
            <w:r w:rsidR="00CA6886">
              <w:t>On a yearly basis,</w:t>
            </w:r>
            <w:r w:rsidR="006C6253">
              <w:t xml:space="preserve"> random</w:t>
            </w:r>
            <w:r w:rsidR="00280488">
              <w:t xml:space="preserve"> selection</w:t>
            </w:r>
            <w:r w:rsidR="006C6253">
              <w:t>s</w:t>
            </w:r>
            <w:r w:rsidR="00280488">
              <w:t xml:space="preserve"> of </w:t>
            </w:r>
            <w:r w:rsidR="00B170AF">
              <w:t>c</w:t>
            </w:r>
            <w:r w:rsidR="00280488">
              <w:t>hanges will be audited for compliance purposes.</w:t>
            </w:r>
            <w:r>
              <w:t xml:space="preserve">  </w:t>
            </w:r>
          </w:p>
        </w:tc>
      </w:tr>
      <w:tr w:rsidR="00EB76F9" w:rsidRPr="006A3511" w:rsidTr="00D32F64">
        <w:trPr>
          <w:trHeight w:val="1025"/>
        </w:trPr>
        <w:tc>
          <w:tcPr>
            <w:tcW w:w="5000" w:type="pct"/>
            <w:gridSpan w:val="5"/>
          </w:tcPr>
          <w:p w:rsidR="00EB76F9" w:rsidRDefault="003C5354" w:rsidP="001B12F5">
            <w:r>
              <w:t>Reference Documentation</w:t>
            </w:r>
          </w:p>
          <w:p w:rsidR="00EB76F9" w:rsidRPr="00006906" w:rsidRDefault="00A1310D" w:rsidP="001B12F5">
            <w:pPr>
              <w:rPr>
                <w:sz w:val="28"/>
                <w:szCs w:val="28"/>
              </w:rPr>
            </w:pPr>
            <w:r w:rsidRPr="00A1310D">
              <w:t xml:space="preserve">Exhibit XXX – </w:t>
            </w:r>
            <w:r w:rsidR="002536C7">
              <w:t>Commonwealth</w:t>
            </w:r>
            <w:r w:rsidRPr="00A1310D">
              <w:t xml:space="preserve"> Change Management Policy and Procedures</w:t>
            </w:r>
          </w:p>
        </w:tc>
      </w:tr>
      <w:tr w:rsidR="00EB76F9" w:rsidRPr="006A3511" w:rsidTr="00D32F64">
        <w:tc>
          <w:tcPr>
            <w:tcW w:w="2592" w:type="pct"/>
            <w:gridSpan w:val="4"/>
          </w:tcPr>
          <w:p w:rsidR="00EB76F9" w:rsidRPr="00006906" w:rsidRDefault="00EB76F9" w:rsidP="001B12F5">
            <w:r w:rsidRPr="00006906">
              <w:t>Requirements</w:t>
            </w:r>
          </w:p>
        </w:tc>
        <w:tc>
          <w:tcPr>
            <w:tcW w:w="2408" w:type="pct"/>
          </w:tcPr>
          <w:p w:rsidR="00EB76F9" w:rsidRPr="002277ED" w:rsidRDefault="00995DEA" w:rsidP="001B12F5">
            <w:r>
              <w:t>Describe</w:t>
            </w:r>
            <w:r w:rsidR="00EB76F9" w:rsidRPr="006A3511">
              <w:t xml:space="preserve"> Compliance</w:t>
            </w:r>
          </w:p>
        </w:tc>
      </w:tr>
      <w:tr w:rsidR="00EB76F9" w:rsidRPr="006A3511" w:rsidTr="00D32F64">
        <w:tc>
          <w:tcPr>
            <w:tcW w:w="433" w:type="pct"/>
          </w:tcPr>
          <w:p w:rsidR="00EB76F9" w:rsidRDefault="00EB76F9" w:rsidP="004D28EC">
            <w:pPr>
              <w:pStyle w:val="ListParagraph"/>
              <w:numPr>
                <w:ilvl w:val="0"/>
                <w:numId w:val="36"/>
              </w:numPr>
            </w:pPr>
          </w:p>
        </w:tc>
        <w:tc>
          <w:tcPr>
            <w:tcW w:w="2159" w:type="pct"/>
            <w:gridSpan w:val="3"/>
          </w:tcPr>
          <w:p w:rsidR="00D32F64" w:rsidRDefault="00D45DDA" w:rsidP="00A1310D">
            <w:r w:rsidRPr="002277ED">
              <w:t>Establish a</w:t>
            </w:r>
            <w:r>
              <w:t xml:space="preserve"> formal Change Management &amp; Release Management function. This </w:t>
            </w:r>
            <w:r>
              <w:lastRenderedPageBreak/>
              <w:t xml:space="preserve">function will include representatives from the Offeror and Commonwealth </w:t>
            </w:r>
            <w:r w:rsidR="00A3259B">
              <w:t xml:space="preserve">to support the </w:t>
            </w:r>
            <w:r>
              <w:t xml:space="preserve">review and approval </w:t>
            </w:r>
            <w:r w:rsidR="00A3259B">
              <w:t>of all changes.</w:t>
            </w:r>
            <w:r w:rsidR="00A1310D">
              <w:t xml:space="preserve">  </w:t>
            </w:r>
          </w:p>
          <w:p w:rsidR="00D32F64" w:rsidRDefault="00D32F64" w:rsidP="00A1310D">
            <w:r>
              <w:t>Offeror will p</w:t>
            </w:r>
            <w:r w:rsidRPr="002277ED">
              <w:t xml:space="preserve">ublish </w:t>
            </w:r>
            <w:r>
              <w:t>the formal Change Management &amp; Release management plan. Identify key elements and roles;  Request for Change Form &amp; Process, Change Manager, Change Advisory Board, Emergency Change Advisory Board, Notification process, Change review process. The documentation and process will follow industry best practices. Train appropriate Commonwealth staff on the process.</w:t>
            </w:r>
          </w:p>
          <w:p w:rsidR="00280488" w:rsidRPr="002277ED" w:rsidRDefault="00A1310D" w:rsidP="00A1310D">
            <w:r w:rsidRPr="00A1310D">
              <w:t xml:space="preserve">The Offeror’s Change Management &amp; Release management </w:t>
            </w:r>
            <w:r>
              <w:t>process</w:t>
            </w:r>
            <w:r w:rsidRPr="00A1310D">
              <w:t xml:space="preserve"> must consider and integrate with the </w:t>
            </w:r>
            <w:r w:rsidR="00004994" w:rsidRPr="00A1310D">
              <w:t>Commonwealth</w:t>
            </w:r>
            <w:r w:rsidR="00004994">
              <w:t>’s</w:t>
            </w:r>
            <w:r>
              <w:t xml:space="preserve"> individual</w:t>
            </w:r>
            <w:r w:rsidRPr="00A1310D">
              <w:t xml:space="preserve"> change management policies and procedures.</w:t>
            </w:r>
          </w:p>
        </w:tc>
        <w:tc>
          <w:tcPr>
            <w:tcW w:w="2408" w:type="pct"/>
          </w:tcPr>
          <w:p w:rsidR="00D32F64" w:rsidRDefault="00D32F64" w:rsidP="001B12F5">
            <w:r>
              <w:lastRenderedPageBreak/>
              <w:t xml:space="preserve">Offeror will described </w:t>
            </w:r>
            <w:r w:rsidR="00393930">
              <w:t>its</w:t>
            </w:r>
            <w:r>
              <w:t xml:space="preserve"> proposed process and provide a sample overview of process </w:t>
            </w:r>
            <w:r>
              <w:lastRenderedPageBreak/>
              <w:t>and procedures.</w:t>
            </w:r>
          </w:p>
          <w:p w:rsidR="00EB76F9" w:rsidRPr="002277ED" w:rsidRDefault="00EB76F9" w:rsidP="001B12F5"/>
        </w:tc>
      </w:tr>
      <w:tr w:rsidR="00EB76F9" w:rsidRPr="006A3511" w:rsidTr="00D32F64">
        <w:tc>
          <w:tcPr>
            <w:tcW w:w="433" w:type="pct"/>
          </w:tcPr>
          <w:p w:rsidR="00EB76F9" w:rsidRPr="006A3511" w:rsidRDefault="00EB76F9" w:rsidP="004D28EC">
            <w:pPr>
              <w:pStyle w:val="ListParagraph"/>
              <w:numPr>
                <w:ilvl w:val="0"/>
                <w:numId w:val="36"/>
              </w:numPr>
            </w:pPr>
          </w:p>
        </w:tc>
        <w:tc>
          <w:tcPr>
            <w:tcW w:w="2159" w:type="pct"/>
            <w:gridSpan w:val="3"/>
          </w:tcPr>
          <w:p w:rsidR="00EB76F9" w:rsidRDefault="000D241C" w:rsidP="001B12F5">
            <w:r w:rsidRPr="002277ED">
              <w:t xml:space="preserve">Test all </w:t>
            </w:r>
            <w:r w:rsidR="00A1310D">
              <w:t xml:space="preserve">infrastructure related </w:t>
            </w:r>
            <w:r w:rsidRPr="002277ED">
              <w:t xml:space="preserve">changes </w:t>
            </w:r>
            <w:r>
              <w:t xml:space="preserve">&amp; releases </w:t>
            </w:r>
            <w:r w:rsidRPr="002277ED">
              <w:t>before implementation.</w:t>
            </w:r>
            <w:r w:rsidR="00D261A0">
              <w:t xml:space="preserve"> This includes </w:t>
            </w:r>
            <w:r w:rsidR="00B170AF">
              <w:t xml:space="preserve">Offeror </w:t>
            </w:r>
            <w:r w:rsidR="00D261A0">
              <w:t xml:space="preserve">managed hardware and any </w:t>
            </w:r>
            <w:r w:rsidR="00B170AF">
              <w:t xml:space="preserve">Offeror </w:t>
            </w:r>
            <w:r w:rsidR="00D261A0">
              <w:t>managed software.</w:t>
            </w:r>
          </w:p>
          <w:p w:rsidR="00D32F64" w:rsidRPr="002277ED" w:rsidRDefault="00D32F64" w:rsidP="001B12F5">
            <w:r>
              <w:t>Offeror will f</w:t>
            </w:r>
            <w:r w:rsidRPr="002277ED">
              <w:t xml:space="preserve">ile a Pre-Change Test Plan, </w:t>
            </w:r>
            <w:r>
              <w:t xml:space="preserve">as part of the Change &amp; Release request process, </w:t>
            </w:r>
            <w:r w:rsidRPr="002277ED">
              <w:t>including results</w:t>
            </w:r>
            <w:r>
              <w:t xml:space="preserve"> before final approval to proceed. Offeror will create and maintain test environments where testing will be conducted and evaluated prior to implementing any change into production environments.</w:t>
            </w:r>
          </w:p>
        </w:tc>
        <w:tc>
          <w:tcPr>
            <w:tcW w:w="2408" w:type="pct"/>
          </w:tcPr>
          <w:p w:rsidR="00D32F64" w:rsidRDefault="00D32F64" w:rsidP="00D32F64">
            <w:r>
              <w:t xml:space="preserve">Offeror will described </w:t>
            </w:r>
            <w:r w:rsidR="00393930">
              <w:t>its</w:t>
            </w:r>
            <w:r>
              <w:t xml:space="preserve"> proposed process and provide a sample overview of process and procedures.</w:t>
            </w:r>
          </w:p>
          <w:p w:rsidR="00EB76F9" w:rsidRPr="002277ED" w:rsidRDefault="00EB76F9" w:rsidP="001B12F5"/>
        </w:tc>
      </w:tr>
      <w:tr w:rsidR="000D241C" w:rsidRPr="006A3511" w:rsidTr="00D32F64">
        <w:tc>
          <w:tcPr>
            <w:tcW w:w="433" w:type="pct"/>
          </w:tcPr>
          <w:p w:rsidR="000D241C" w:rsidRPr="006A3511" w:rsidRDefault="000D241C" w:rsidP="004D28EC">
            <w:pPr>
              <w:pStyle w:val="ListParagraph"/>
              <w:numPr>
                <w:ilvl w:val="0"/>
                <w:numId w:val="36"/>
              </w:numPr>
            </w:pPr>
          </w:p>
        </w:tc>
        <w:tc>
          <w:tcPr>
            <w:tcW w:w="2159" w:type="pct"/>
            <w:gridSpan w:val="3"/>
          </w:tcPr>
          <w:p w:rsidR="000D241C" w:rsidRDefault="000D241C" w:rsidP="006D5D64">
            <w:r>
              <w:t xml:space="preserve">Establish scheduled maintenance periods, and advertise the scheduled outages. Create a notification process </w:t>
            </w:r>
            <w:r>
              <w:lastRenderedPageBreak/>
              <w:t>for maintenance, emergency, and unplanned outages.</w:t>
            </w:r>
            <w:r w:rsidR="00A1310D">
              <w:t xml:space="preserve"> </w:t>
            </w:r>
          </w:p>
          <w:p w:rsidR="00D32F64" w:rsidRDefault="00D32F64" w:rsidP="006D5D64">
            <w:r>
              <w:t xml:space="preserve">Working with the Commonwealth, Offeror will establish regular maintenance periods for each computing platform. Maintenance periods </w:t>
            </w:r>
            <w:r w:rsidR="004E662B">
              <w:t>must</w:t>
            </w:r>
            <w:r>
              <w:t xml:space="preserve"> be coordinated per </w:t>
            </w:r>
            <w:r w:rsidR="005A77A6">
              <w:t>a</w:t>
            </w:r>
            <w:r>
              <w:t xml:space="preserve">gency due to different peak business requirements. </w:t>
            </w:r>
          </w:p>
          <w:p w:rsidR="00D32F64" w:rsidRPr="002277ED" w:rsidRDefault="00BC262F" w:rsidP="006D5D64">
            <w:r>
              <w:t>C</w:t>
            </w:r>
            <w:r w:rsidR="00D32F64">
              <w:t>reate mechanism to notify clients of expected and unexpected outages.</w:t>
            </w:r>
          </w:p>
        </w:tc>
        <w:tc>
          <w:tcPr>
            <w:tcW w:w="2408" w:type="pct"/>
          </w:tcPr>
          <w:p w:rsidR="00D32F64" w:rsidRDefault="00D32F64" w:rsidP="001B12F5">
            <w:r>
              <w:lastRenderedPageBreak/>
              <w:t>Offeror will describe and give examples of managing maintenance periods and system outages.</w:t>
            </w:r>
            <w:r w:rsidR="0061439E">
              <w:t xml:space="preserve"> And provide an approach to </w:t>
            </w:r>
            <w:r w:rsidR="0061439E">
              <w:lastRenderedPageBreak/>
              <w:t xml:space="preserve">managing multiple </w:t>
            </w:r>
            <w:r w:rsidR="005A77A6">
              <w:t>a</w:t>
            </w:r>
            <w:r w:rsidR="0061439E">
              <w:t>gency specific maintenance periods due to different peak periods.</w:t>
            </w:r>
          </w:p>
          <w:p w:rsidR="000D241C" w:rsidRDefault="000D241C" w:rsidP="00D32F64"/>
        </w:tc>
      </w:tr>
      <w:tr w:rsidR="000D241C" w:rsidRPr="006A3511" w:rsidTr="00D32F64">
        <w:tc>
          <w:tcPr>
            <w:tcW w:w="433" w:type="pct"/>
          </w:tcPr>
          <w:p w:rsidR="000D241C" w:rsidRPr="006A3511" w:rsidRDefault="000D241C" w:rsidP="004D28EC">
            <w:pPr>
              <w:pStyle w:val="ListParagraph"/>
              <w:numPr>
                <w:ilvl w:val="0"/>
                <w:numId w:val="36"/>
              </w:numPr>
            </w:pPr>
          </w:p>
        </w:tc>
        <w:tc>
          <w:tcPr>
            <w:tcW w:w="2159" w:type="pct"/>
            <w:gridSpan w:val="3"/>
          </w:tcPr>
          <w:p w:rsidR="000D241C" w:rsidRDefault="000D241C" w:rsidP="001B12F5">
            <w:r>
              <w:t>Notify af</w:t>
            </w:r>
            <w:r w:rsidRPr="002277ED">
              <w:t xml:space="preserve">fected </w:t>
            </w:r>
            <w:r>
              <w:t xml:space="preserve">Commonwealth </w:t>
            </w:r>
            <w:r w:rsidR="00B170AF">
              <w:t>agencies</w:t>
            </w:r>
            <w:r w:rsidR="00B170AF" w:rsidRPr="002277ED">
              <w:t xml:space="preserve"> </w:t>
            </w:r>
            <w:r w:rsidRPr="002277ED">
              <w:t xml:space="preserve">before and after any changes. </w:t>
            </w:r>
          </w:p>
          <w:p w:rsidR="00D32F64" w:rsidRPr="002277ED" w:rsidRDefault="00BC262F" w:rsidP="001B12F5">
            <w:r>
              <w:t>P</w:t>
            </w:r>
            <w:r w:rsidR="00D32F64">
              <w:t>ost or b</w:t>
            </w:r>
            <w:r w:rsidR="00D32F64" w:rsidRPr="002277ED">
              <w:t xml:space="preserve">roadcast Change </w:t>
            </w:r>
            <w:r w:rsidR="00D32F64">
              <w:t xml:space="preserve">&amp; Release Notifications prior to implementation via a central web site, e-mail or text change notifications to identified IT </w:t>
            </w:r>
            <w:r w:rsidR="005E79F4">
              <w:t>The Commonwealth</w:t>
            </w:r>
            <w:r w:rsidR="00D32F64">
              <w:t xml:space="preserve"> and business stakeholders as appropriate.</w:t>
            </w:r>
          </w:p>
        </w:tc>
        <w:tc>
          <w:tcPr>
            <w:tcW w:w="2408" w:type="pct"/>
          </w:tcPr>
          <w:p w:rsidR="00D32F64" w:rsidRDefault="00D32F64" w:rsidP="001B12F5">
            <w:r>
              <w:t xml:space="preserve">Offeror will describe </w:t>
            </w:r>
            <w:r w:rsidR="00393930">
              <w:t>its</w:t>
            </w:r>
            <w:r>
              <w:t xml:space="preserve"> proposed process and procedure.</w:t>
            </w:r>
          </w:p>
          <w:p w:rsidR="000D241C" w:rsidRPr="002277ED" w:rsidRDefault="000D241C" w:rsidP="001B12F5"/>
        </w:tc>
      </w:tr>
      <w:tr w:rsidR="000D241C" w:rsidRPr="006A3511" w:rsidTr="00D32F64">
        <w:tc>
          <w:tcPr>
            <w:tcW w:w="433" w:type="pct"/>
          </w:tcPr>
          <w:p w:rsidR="000D241C" w:rsidRPr="006A3511" w:rsidRDefault="000D241C" w:rsidP="004D28EC">
            <w:pPr>
              <w:pStyle w:val="ListParagraph"/>
              <w:numPr>
                <w:ilvl w:val="0"/>
                <w:numId w:val="36"/>
              </w:numPr>
            </w:pPr>
          </w:p>
        </w:tc>
        <w:tc>
          <w:tcPr>
            <w:tcW w:w="2159" w:type="pct"/>
            <w:gridSpan w:val="3"/>
          </w:tcPr>
          <w:p w:rsidR="000D241C" w:rsidRDefault="000D241C" w:rsidP="001B12F5">
            <w:r w:rsidRPr="002277ED">
              <w:t xml:space="preserve">Validate all changes after implementation. </w:t>
            </w:r>
          </w:p>
          <w:p w:rsidR="00D32F64" w:rsidRPr="002277ED" w:rsidRDefault="00BC262F" w:rsidP="001B12F5">
            <w:r>
              <w:t>C</w:t>
            </w:r>
            <w:r w:rsidR="00D32F64">
              <w:t>omplete a post change review to validate the success or failure of the change or release, and post the information within the change record. Take follow up action as appropriate.</w:t>
            </w:r>
          </w:p>
        </w:tc>
        <w:tc>
          <w:tcPr>
            <w:tcW w:w="2408" w:type="pct"/>
          </w:tcPr>
          <w:p w:rsidR="00D32F64" w:rsidRDefault="00D32F64" w:rsidP="00D32F64">
            <w:r>
              <w:t xml:space="preserve">Offeror will describe </w:t>
            </w:r>
            <w:r w:rsidR="00393930">
              <w:t>its</w:t>
            </w:r>
            <w:r>
              <w:t xml:space="preserve"> proposed process and procedure.</w:t>
            </w:r>
          </w:p>
          <w:p w:rsidR="000D241C" w:rsidRPr="002277ED" w:rsidRDefault="000D241C" w:rsidP="001B12F5"/>
        </w:tc>
      </w:tr>
      <w:tr w:rsidR="000D241C" w:rsidRPr="006A3511" w:rsidTr="00D32F64">
        <w:tc>
          <w:tcPr>
            <w:tcW w:w="433" w:type="pct"/>
          </w:tcPr>
          <w:p w:rsidR="000D241C" w:rsidRPr="006A3511" w:rsidRDefault="000D241C" w:rsidP="004D28EC">
            <w:pPr>
              <w:pStyle w:val="ListParagraph"/>
              <w:numPr>
                <w:ilvl w:val="0"/>
                <w:numId w:val="36"/>
              </w:numPr>
            </w:pPr>
          </w:p>
        </w:tc>
        <w:tc>
          <w:tcPr>
            <w:tcW w:w="2159" w:type="pct"/>
            <w:gridSpan w:val="3"/>
          </w:tcPr>
          <w:p w:rsidR="000D241C" w:rsidRDefault="000D241C" w:rsidP="001B12F5">
            <w:r w:rsidRPr="002277ED">
              <w:t xml:space="preserve">Prepare </w:t>
            </w:r>
            <w:r>
              <w:t xml:space="preserve">back out </w:t>
            </w:r>
            <w:r w:rsidRPr="002277ED">
              <w:t xml:space="preserve">procedures for all changes. </w:t>
            </w:r>
          </w:p>
          <w:p w:rsidR="00D32F64" w:rsidRPr="002277ED" w:rsidRDefault="00D32F64" w:rsidP="002D69D8">
            <w:r>
              <w:t>As part of the Change &amp; Release process, file a Back Out Plan as appropriate to remove the change and restore services to the prior level.</w:t>
            </w:r>
          </w:p>
        </w:tc>
        <w:tc>
          <w:tcPr>
            <w:tcW w:w="2408" w:type="pct"/>
          </w:tcPr>
          <w:p w:rsidR="00D32F64" w:rsidRDefault="00D32F64" w:rsidP="00D32F64">
            <w:r>
              <w:t xml:space="preserve">Offeror will describe </w:t>
            </w:r>
            <w:r w:rsidR="00393930">
              <w:t>its</w:t>
            </w:r>
            <w:r>
              <w:t xml:space="preserve"> proposed process and procedure.</w:t>
            </w:r>
          </w:p>
          <w:p w:rsidR="000D241C" w:rsidRPr="002277ED" w:rsidRDefault="000D241C" w:rsidP="001B12F5"/>
        </w:tc>
      </w:tr>
      <w:tr w:rsidR="000D241C" w:rsidRPr="006A3511" w:rsidTr="00D32F64">
        <w:tc>
          <w:tcPr>
            <w:tcW w:w="433" w:type="pct"/>
          </w:tcPr>
          <w:p w:rsidR="000D241C" w:rsidRPr="006A3511" w:rsidRDefault="000D241C" w:rsidP="004D28EC">
            <w:pPr>
              <w:pStyle w:val="ListParagraph"/>
              <w:numPr>
                <w:ilvl w:val="0"/>
                <w:numId w:val="36"/>
              </w:numPr>
            </w:pPr>
          </w:p>
        </w:tc>
        <w:tc>
          <w:tcPr>
            <w:tcW w:w="2159" w:type="pct"/>
            <w:gridSpan w:val="3"/>
          </w:tcPr>
          <w:p w:rsidR="000D241C" w:rsidRDefault="000D241C" w:rsidP="001B12F5">
            <w:r w:rsidRPr="002277ED">
              <w:t>Track success</w:t>
            </w:r>
            <w:r>
              <w:t xml:space="preserve"> </w:t>
            </w:r>
            <w:r w:rsidRPr="002277ED">
              <w:t>/</w:t>
            </w:r>
            <w:r>
              <w:t xml:space="preserve"> </w:t>
            </w:r>
            <w:r w:rsidRPr="002277ED">
              <w:t xml:space="preserve">failure </w:t>
            </w:r>
            <w:r>
              <w:t xml:space="preserve">of changes </w:t>
            </w:r>
            <w:r w:rsidRPr="002277ED">
              <w:t xml:space="preserve">and produce </w:t>
            </w:r>
            <w:r>
              <w:t>C</w:t>
            </w:r>
            <w:r w:rsidRPr="002277ED">
              <w:t>hange</w:t>
            </w:r>
            <w:r>
              <w:t xml:space="preserve"> &amp; Release </w:t>
            </w:r>
            <w:r w:rsidRPr="002277ED">
              <w:t xml:space="preserve">management </w:t>
            </w:r>
            <w:r w:rsidRPr="002277ED">
              <w:lastRenderedPageBreak/>
              <w:t>statistics.</w:t>
            </w:r>
          </w:p>
          <w:p w:rsidR="00D32F64" w:rsidRPr="002277ED" w:rsidRDefault="002D69D8" w:rsidP="001B12F5">
            <w:r>
              <w:t>C</w:t>
            </w:r>
            <w:r w:rsidR="00D32F64">
              <w:t>reate and d</w:t>
            </w:r>
            <w:r w:rsidR="00D32F64" w:rsidRPr="002277ED">
              <w:t>eliver a monthly Change &amp; Release Management Report</w:t>
            </w:r>
            <w:r w:rsidR="00D32F64">
              <w:t xml:space="preserve"> to </w:t>
            </w:r>
            <w:r w:rsidR="00B170AF">
              <w:t>t</w:t>
            </w:r>
            <w:r w:rsidR="005E79F4">
              <w:t>he Commonwealth</w:t>
            </w:r>
            <w:r w:rsidR="00D32F64">
              <w:t>, detailing the changes, implementation status, and outage time period as compared to planned outage schedule.</w:t>
            </w:r>
          </w:p>
        </w:tc>
        <w:tc>
          <w:tcPr>
            <w:tcW w:w="2408" w:type="pct"/>
          </w:tcPr>
          <w:p w:rsidR="00D32F64" w:rsidRDefault="00D32F64" w:rsidP="00D32F64">
            <w:r>
              <w:lastRenderedPageBreak/>
              <w:t xml:space="preserve">Offeror will describe </w:t>
            </w:r>
            <w:r w:rsidR="00393930">
              <w:t>its</w:t>
            </w:r>
            <w:r>
              <w:t xml:space="preserve"> proposed process and procedure.</w:t>
            </w:r>
          </w:p>
          <w:p w:rsidR="000D241C" w:rsidRPr="002277ED" w:rsidRDefault="000D241C" w:rsidP="001B12F5"/>
        </w:tc>
      </w:tr>
      <w:tr w:rsidR="000D241C" w:rsidRPr="006A3511" w:rsidTr="00D32F64">
        <w:tc>
          <w:tcPr>
            <w:tcW w:w="433" w:type="pct"/>
          </w:tcPr>
          <w:p w:rsidR="000D241C" w:rsidRDefault="000D241C" w:rsidP="004D28EC">
            <w:pPr>
              <w:pStyle w:val="ListParagraph"/>
              <w:numPr>
                <w:ilvl w:val="0"/>
                <w:numId w:val="36"/>
              </w:numPr>
            </w:pPr>
          </w:p>
        </w:tc>
        <w:tc>
          <w:tcPr>
            <w:tcW w:w="2159" w:type="pct"/>
            <w:gridSpan w:val="3"/>
          </w:tcPr>
          <w:p w:rsidR="000D241C" w:rsidRPr="002277ED" w:rsidRDefault="000D241C" w:rsidP="001B12F5">
            <w:r>
              <w:t>Segregation of duties.</w:t>
            </w:r>
          </w:p>
        </w:tc>
        <w:tc>
          <w:tcPr>
            <w:tcW w:w="2408" w:type="pct"/>
          </w:tcPr>
          <w:p w:rsidR="000D241C" w:rsidRPr="002277ED" w:rsidRDefault="000D241C" w:rsidP="00602088">
            <w:r>
              <w:t xml:space="preserve">Offeror will </w:t>
            </w:r>
            <w:r w:rsidR="00602088">
              <w:t xml:space="preserve">describe how </w:t>
            </w:r>
            <w:r w:rsidR="00393930">
              <w:t>its</w:t>
            </w:r>
            <w:r w:rsidR="00602088">
              <w:t xml:space="preserve"> proposed change management process will support segregation of duties within the overall managed services environment.  </w:t>
            </w:r>
          </w:p>
        </w:tc>
      </w:tr>
      <w:tr w:rsidR="000D241C" w:rsidTr="00D32F64">
        <w:tc>
          <w:tcPr>
            <w:tcW w:w="5000" w:type="pct"/>
            <w:gridSpan w:val="5"/>
          </w:tcPr>
          <w:p w:rsidR="000D241C" w:rsidRPr="0008475A" w:rsidRDefault="000D241C" w:rsidP="001B12F5">
            <w:r w:rsidRPr="007D52E0">
              <w:t>Deliverables</w:t>
            </w:r>
          </w:p>
        </w:tc>
      </w:tr>
      <w:tr w:rsidR="000D241C" w:rsidTr="00D32F64">
        <w:tc>
          <w:tcPr>
            <w:tcW w:w="492" w:type="pct"/>
            <w:gridSpan w:val="2"/>
          </w:tcPr>
          <w:p w:rsidR="000D241C" w:rsidRDefault="000D241C" w:rsidP="008731DE">
            <w:pPr>
              <w:pStyle w:val="ListParagraph"/>
              <w:numPr>
                <w:ilvl w:val="0"/>
                <w:numId w:val="143"/>
              </w:numPr>
            </w:pPr>
          </w:p>
        </w:tc>
        <w:tc>
          <w:tcPr>
            <w:tcW w:w="794" w:type="pct"/>
          </w:tcPr>
          <w:p w:rsidR="000D241C" w:rsidRDefault="000D241C" w:rsidP="001B12F5">
            <w:r>
              <w:t>Per Change Event</w:t>
            </w:r>
          </w:p>
        </w:tc>
        <w:tc>
          <w:tcPr>
            <w:tcW w:w="3714" w:type="pct"/>
            <w:gridSpan w:val="2"/>
          </w:tcPr>
          <w:p w:rsidR="000D241C" w:rsidRDefault="000D241C" w:rsidP="001B12F5">
            <w:r>
              <w:t>Complete Change Control &amp; Release Management process for each change event adhering to the letter and spirit of the policy and process. Maintain a complete copy of the change / release for possible future audit.</w:t>
            </w:r>
          </w:p>
        </w:tc>
      </w:tr>
      <w:tr w:rsidR="000D241C" w:rsidTr="00D32F64">
        <w:tc>
          <w:tcPr>
            <w:tcW w:w="492" w:type="pct"/>
            <w:gridSpan w:val="2"/>
          </w:tcPr>
          <w:p w:rsidR="000D241C" w:rsidRDefault="000D241C" w:rsidP="008731DE">
            <w:pPr>
              <w:pStyle w:val="ListParagraph"/>
              <w:numPr>
                <w:ilvl w:val="0"/>
                <w:numId w:val="143"/>
              </w:numPr>
            </w:pPr>
          </w:p>
        </w:tc>
        <w:tc>
          <w:tcPr>
            <w:tcW w:w="794" w:type="pct"/>
          </w:tcPr>
          <w:p w:rsidR="000D241C" w:rsidRDefault="000D241C" w:rsidP="001B12F5">
            <w:r>
              <w:t>Monthly</w:t>
            </w:r>
          </w:p>
        </w:tc>
        <w:tc>
          <w:tcPr>
            <w:tcW w:w="3714" w:type="pct"/>
            <w:gridSpan w:val="2"/>
          </w:tcPr>
          <w:p w:rsidR="000D241C" w:rsidRDefault="000D241C" w:rsidP="001B12F5">
            <w:r>
              <w:t xml:space="preserve">Monthly </w:t>
            </w:r>
            <w:r w:rsidR="002D69D8">
              <w:t xml:space="preserve">Change &amp; Release Management </w:t>
            </w:r>
            <w:r>
              <w:t>summary report containing the number of changes, by platform, by Commonwealth organization, and status.</w:t>
            </w:r>
          </w:p>
        </w:tc>
      </w:tr>
      <w:tr w:rsidR="000D241C" w:rsidTr="00D32F64">
        <w:tc>
          <w:tcPr>
            <w:tcW w:w="492" w:type="pct"/>
            <w:gridSpan w:val="2"/>
          </w:tcPr>
          <w:p w:rsidR="000D241C" w:rsidRDefault="000D241C" w:rsidP="008731DE">
            <w:pPr>
              <w:pStyle w:val="ListParagraph"/>
              <w:numPr>
                <w:ilvl w:val="0"/>
                <w:numId w:val="143"/>
              </w:numPr>
            </w:pPr>
          </w:p>
        </w:tc>
        <w:tc>
          <w:tcPr>
            <w:tcW w:w="794" w:type="pct"/>
          </w:tcPr>
          <w:p w:rsidR="000D241C" w:rsidRDefault="000D241C" w:rsidP="001B12F5">
            <w:r>
              <w:t>Yearly</w:t>
            </w:r>
          </w:p>
        </w:tc>
        <w:tc>
          <w:tcPr>
            <w:tcW w:w="3714" w:type="pct"/>
            <w:gridSpan w:val="2"/>
          </w:tcPr>
          <w:p w:rsidR="000D241C" w:rsidRDefault="000D241C" w:rsidP="001B12F5">
            <w:r>
              <w:t xml:space="preserve">On a yearly basis, randomly select completed Changes &amp; Releases for detail auditing to determine compliance to policies. Create a summary report of the finding and make recommendations for improvements where appropriate.  </w:t>
            </w:r>
          </w:p>
        </w:tc>
      </w:tr>
    </w:tbl>
    <w:p w:rsidR="00EB76F9" w:rsidRDefault="00EB76F9" w:rsidP="001B12F5"/>
    <w:p w:rsidR="00EB76F9" w:rsidRDefault="00EB76F9"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831"/>
        <w:gridCol w:w="111"/>
        <w:gridCol w:w="1521"/>
        <w:gridCol w:w="2503"/>
        <w:gridCol w:w="4610"/>
      </w:tblGrid>
      <w:tr w:rsidR="005C6644" w:rsidRPr="006A3511" w:rsidTr="005B0C73">
        <w:tc>
          <w:tcPr>
            <w:tcW w:w="5000" w:type="pct"/>
            <w:gridSpan w:val="5"/>
          </w:tcPr>
          <w:p w:rsidR="005C6644" w:rsidRPr="00512239" w:rsidRDefault="005B0C73" w:rsidP="002E1D50">
            <w:pPr>
              <w:pStyle w:val="Heading4"/>
            </w:pPr>
            <w:bookmarkStart w:id="89" w:name="_Toc324491107"/>
            <w:bookmarkStart w:id="90" w:name="_Toc325031691"/>
            <w:r>
              <w:t>Service Desk</w:t>
            </w:r>
            <w:bookmarkEnd w:id="89"/>
            <w:bookmarkEnd w:id="90"/>
          </w:p>
        </w:tc>
      </w:tr>
      <w:tr w:rsidR="005C6644" w:rsidRPr="008D31A0" w:rsidTr="005B0C73">
        <w:trPr>
          <w:trHeight w:val="1426"/>
        </w:trPr>
        <w:tc>
          <w:tcPr>
            <w:tcW w:w="5000" w:type="pct"/>
            <w:gridSpan w:val="5"/>
          </w:tcPr>
          <w:p w:rsidR="005C6644" w:rsidRDefault="005C6644" w:rsidP="005C6644">
            <w:r>
              <w:t xml:space="preserve">The </w:t>
            </w:r>
            <w:r w:rsidRPr="005C6644">
              <w:t xml:space="preserve">Service Desk </w:t>
            </w:r>
            <w:r w:rsidR="00400023">
              <w:t>will</w:t>
            </w:r>
            <w:r w:rsidRPr="005C6644">
              <w:t xml:space="preserve"> be the single point of contact for </w:t>
            </w:r>
            <w:r w:rsidR="006D5D64">
              <w:t>a</w:t>
            </w:r>
            <w:r w:rsidR="006D5D64" w:rsidRPr="005C6644">
              <w:t>uthorized</w:t>
            </w:r>
            <w:r w:rsidRPr="005C6644">
              <w:t xml:space="preserve"> </w:t>
            </w:r>
            <w:r>
              <w:t>Commonwealth u</w:t>
            </w:r>
            <w:r w:rsidRPr="005C6644">
              <w:t xml:space="preserve">sers regarding </w:t>
            </w:r>
            <w:r w:rsidR="00602088">
              <w:t>i</w:t>
            </w:r>
            <w:r w:rsidR="00602088" w:rsidRPr="005C6644">
              <w:t>ncidents</w:t>
            </w:r>
            <w:r w:rsidRPr="005C6644">
              <w:t>, which include events that cause or may cause an interruption or reduction of service, as well as for requests for information</w:t>
            </w:r>
            <w:r w:rsidR="00400023">
              <w:t>,</w:t>
            </w:r>
            <w:r w:rsidRPr="005C6644">
              <w:t xml:space="preserve"> and requests for services relating to all of </w:t>
            </w:r>
            <w:r>
              <w:t xml:space="preserve">the services provided within the </w:t>
            </w:r>
            <w:r w:rsidR="00B170AF">
              <w:t>Offeror</w:t>
            </w:r>
            <w:r>
              <w:t xml:space="preserve">’s catalog of services. </w:t>
            </w:r>
            <w:r w:rsidR="00C70231">
              <w:t>The</w:t>
            </w:r>
            <w:r w:rsidR="00172630">
              <w:t xml:space="preserve"> </w:t>
            </w:r>
            <w:r w:rsidR="00B170AF">
              <w:t>Offeror</w:t>
            </w:r>
            <w:r w:rsidR="00172630">
              <w:t xml:space="preserve">’s </w:t>
            </w:r>
            <w:r w:rsidR="00172630" w:rsidRPr="00C70231">
              <w:t>Service</w:t>
            </w:r>
            <w:r w:rsidR="00C70231" w:rsidRPr="00C70231">
              <w:t xml:space="preserve"> Desk </w:t>
            </w:r>
            <w:r w:rsidR="00C70231">
              <w:t>should have</w:t>
            </w:r>
            <w:r w:rsidR="00C70231" w:rsidRPr="00C70231">
              <w:t xml:space="preserve"> processes for Service Delivery and Service Management that are ITIL-conformant</w:t>
            </w:r>
            <w:r w:rsidR="00C70231">
              <w:t>.</w:t>
            </w:r>
            <w:r w:rsidR="00602088">
              <w:t xml:space="preserve"> </w:t>
            </w:r>
            <w:r w:rsidR="00602088" w:rsidRPr="00602088">
              <w:t xml:space="preserve">The </w:t>
            </w:r>
            <w:r w:rsidR="00602088" w:rsidRPr="00602088">
              <w:lastRenderedPageBreak/>
              <w:t>Service Desk process includes Service Management processes: Incident Management, Problem Management, Change Management, Configuration Management and Service Request Management.</w:t>
            </w:r>
          </w:p>
          <w:p w:rsidR="00A5534D" w:rsidRDefault="00400023" w:rsidP="005B0C73">
            <w:r w:rsidRPr="00400023">
              <w:t xml:space="preserve">Currently </w:t>
            </w:r>
            <w:r w:rsidR="00A3259B">
              <w:t xml:space="preserve">most </w:t>
            </w:r>
            <w:r w:rsidRPr="00400023">
              <w:t xml:space="preserve">Commonwealth </w:t>
            </w:r>
            <w:r w:rsidR="00B170AF">
              <w:t>a</w:t>
            </w:r>
            <w:r w:rsidRPr="00400023">
              <w:t>genc</w:t>
            </w:r>
            <w:r w:rsidR="006260ED">
              <w:t xml:space="preserve">ies </w:t>
            </w:r>
            <w:r w:rsidRPr="00400023">
              <w:t xml:space="preserve">provide a local </w:t>
            </w:r>
            <w:r w:rsidR="00C024C4">
              <w:t>Help Desk</w:t>
            </w:r>
            <w:r w:rsidRPr="00400023">
              <w:t xml:space="preserve"> </w:t>
            </w:r>
            <w:r w:rsidR="006260ED">
              <w:t xml:space="preserve">function to </w:t>
            </w:r>
            <w:r w:rsidRPr="00400023">
              <w:t xml:space="preserve">support to </w:t>
            </w:r>
            <w:r w:rsidR="00393930">
              <w:t>its</w:t>
            </w:r>
            <w:r w:rsidRPr="00400023">
              <w:t xml:space="preserve"> staff’s desktops, local printing systems, applications, and the general public</w:t>
            </w:r>
            <w:r w:rsidR="006260ED">
              <w:t xml:space="preserve"> users</w:t>
            </w:r>
            <w:r w:rsidRPr="00400023">
              <w:t xml:space="preserve"> they serve. The Datacenter </w:t>
            </w:r>
            <w:r w:rsidR="00121FBC">
              <w:t>Offeror</w:t>
            </w:r>
            <w:r w:rsidRPr="00400023">
              <w:t xml:space="preserve"> </w:t>
            </w:r>
            <w:r w:rsidR="004E662B">
              <w:t>must</w:t>
            </w:r>
            <w:r w:rsidRPr="00400023">
              <w:t xml:space="preserve"> develop a process and connection to these </w:t>
            </w:r>
            <w:r>
              <w:t>Agency</w:t>
            </w:r>
            <w:r w:rsidRPr="00400023">
              <w:t xml:space="preserve"> </w:t>
            </w:r>
            <w:r w:rsidR="00C024C4">
              <w:t>Help</w:t>
            </w:r>
            <w:r w:rsidR="00C024C4" w:rsidRPr="00400023">
              <w:t xml:space="preserve"> </w:t>
            </w:r>
            <w:r w:rsidRPr="00400023">
              <w:t>Desks</w:t>
            </w:r>
            <w:r w:rsidR="00705E18">
              <w:t xml:space="preserve">. </w:t>
            </w:r>
            <w:r w:rsidR="001625BC">
              <w:t>The majority of the Agency Help Desks utilize the Commonwealth’s Enterprise Remedy System and a connection with the Offeror’s Service Desk will be required.</w:t>
            </w:r>
          </w:p>
          <w:p w:rsidR="0033234B" w:rsidRDefault="005B0C73" w:rsidP="005B0C73">
            <w:r w:rsidRPr="00A6762C">
              <w:t xml:space="preserve">In addition, the Offeror will </w:t>
            </w:r>
            <w:r>
              <w:t xml:space="preserve">provide </w:t>
            </w:r>
            <w:r w:rsidRPr="00A6762C">
              <w:t>a</w:t>
            </w:r>
            <w:r w:rsidR="00602088">
              <w:t>n Internet accessible</w:t>
            </w:r>
            <w:r>
              <w:t xml:space="preserve"> Knowledge Management Portal (</w:t>
            </w:r>
            <w:r w:rsidRPr="00A6762C">
              <w:t>KM</w:t>
            </w:r>
            <w:r>
              <w:t>P)</w:t>
            </w:r>
            <w:r w:rsidRPr="00A6762C">
              <w:t xml:space="preserve"> as a central repository for processes and procedures, communications plans, and other relevant documentation to be shared with the Commonwealth. </w:t>
            </w:r>
            <w:r>
              <w:t xml:space="preserve"> </w:t>
            </w:r>
            <w:r w:rsidRPr="00A6762C">
              <w:t xml:space="preserve">Knowledge Management will be a function shared by the </w:t>
            </w:r>
            <w:r w:rsidR="00393930">
              <w:t>Commonwealth</w:t>
            </w:r>
            <w:r w:rsidRPr="00A6762C">
              <w:t xml:space="preserve"> along with the </w:t>
            </w:r>
            <w:r w:rsidR="00121FBC">
              <w:t>Offeror</w:t>
            </w:r>
            <w:r>
              <w:t xml:space="preserve">.  This will allow </w:t>
            </w:r>
            <w:r w:rsidRPr="00A6762C">
              <w:t>the Commonwealth to combine data from all service delivery organizations (Commonwealth Agencies</w:t>
            </w:r>
            <w:r w:rsidR="00C63471">
              <w:t xml:space="preserve"> and the </w:t>
            </w:r>
            <w:r w:rsidR="009F3C30">
              <w:t>Offeror,</w:t>
            </w:r>
            <w:r w:rsidRPr="00A6762C">
              <w:t xml:space="preserve"> reorganize it, make it understandable, and present it to Commonwealth customers. </w:t>
            </w:r>
          </w:p>
          <w:p w:rsidR="005B0C73" w:rsidRDefault="005B0C73" w:rsidP="005B0C73">
            <w:r w:rsidRPr="00A6762C">
              <w:t xml:space="preserve">The Offeror will coordinate with the Commonwealth to provide feedback on the effectiveness and accuracy of KM Portal content. In addition, the Offeror will alert the Commonwealth when incorrect information is identified, reference material becomes outdated, or when the content is </w:t>
            </w:r>
            <w:r>
              <w:t xml:space="preserve">rendered </w:t>
            </w:r>
            <w:r w:rsidRPr="00A6762C">
              <w:t>inaccurate.  At the Commonwealth</w:t>
            </w:r>
            <w:r>
              <w:t>’s</w:t>
            </w:r>
            <w:r w:rsidRPr="00A6762C">
              <w:t xml:space="preserve"> discretion, the Offeror may be required to develop content, as needed, including answers to frequently asked questions, reference materials, and other documents.</w:t>
            </w:r>
          </w:p>
          <w:p w:rsidR="002E1D50" w:rsidRPr="005B0C73" w:rsidRDefault="002E1D50" w:rsidP="002E1D50">
            <w:pPr>
              <w:rPr>
                <w:color w:val="002060"/>
              </w:rPr>
            </w:pPr>
          </w:p>
        </w:tc>
      </w:tr>
      <w:tr w:rsidR="005C6644" w:rsidRPr="006A3511" w:rsidTr="005B0C73">
        <w:trPr>
          <w:trHeight w:val="1133"/>
        </w:trPr>
        <w:tc>
          <w:tcPr>
            <w:tcW w:w="5000" w:type="pct"/>
            <w:gridSpan w:val="5"/>
          </w:tcPr>
          <w:p w:rsidR="005C6644" w:rsidRDefault="005C6644" w:rsidP="005B0C73">
            <w:r>
              <w:lastRenderedPageBreak/>
              <w:t>Reference Documentation</w:t>
            </w:r>
          </w:p>
          <w:p w:rsidR="005C6644" w:rsidRPr="006A3511" w:rsidRDefault="006260ED" w:rsidP="00705E18">
            <w:pPr>
              <w:rPr>
                <w:sz w:val="28"/>
                <w:szCs w:val="28"/>
              </w:rPr>
            </w:pPr>
            <w:r w:rsidRPr="006260ED">
              <w:t xml:space="preserve">Exhibits </w:t>
            </w:r>
            <w:r>
              <w:t>P</w:t>
            </w:r>
            <w:r w:rsidRPr="006260ED">
              <w:t xml:space="preserve"> – </w:t>
            </w:r>
            <w:r>
              <w:t xml:space="preserve">Other Agency </w:t>
            </w:r>
            <w:r w:rsidR="00705E18">
              <w:t xml:space="preserve">Help </w:t>
            </w:r>
            <w:r>
              <w:t>Desks</w:t>
            </w:r>
            <w:r w:rsidR="005F4203">
              <w:t xml:space="preserve">, </w:t>
            </w:r>
            <w:r w:rsidR="002536C7">
              <w:t>Commonwealth</w:t>
            </w:r>
            <w:r w:rsidR="005F4203">
              <w:t xml:space="preserve"> Enterprise Remedy System</w:t>
            </w:r>
          </w:p>
        </w:tc>
      </w:tr>
      <w:tr w:rsidR="005C6644" w:rsidRPr="006A3511" w:rsidTr="005B0C73">
        <w:tc>
          <w:tcPr>
            <w:tcW w:w="2593" w:type="pct"/>
            <w:gridSpan w:val="4"/>
          </w:tcPr>
          <w:p w:rsidR="005C6644" w:rsidRPr="006A3511" w:rsidRDefault="005C6644" w:rsidP="005B0C73">
            <w:r w:rsidRPr="006A3511">
              <w:t>Requirements</w:t>
            </w:r>
          </w:p>
        </w:tc>
        <w:tc>
          <w:tcPr>
            <w:tcW w:w="2407" w:type="pct"/>
          </w:tcPr>
          <w:p w:rsidR="005C6644" w:rsidRPr="006A3511" w:rsidRDefault="005C6644" w:rsidP="005B0C73">
            <w:r>
              <w:t>Describe</w:t>
            </w:r>
            <w:r w:rsidRPr="006A3511">
              <w:t xml:space="preserve"> Compliance</w:t>
            </w:r>
          </w:p>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Default="00602088" w:rsidP="00602088">
            <w:r>
              <w:t xml:space="preserve">Provide an integrated </w:t>
            </w:r>
            <w:r w:rsidR="005B0C73" w:rsidRPr="00C70231">
              <w:t>Service Desk process with the other Service Management processes, including Incident Management, Problem Management, Change Management, Configuration Management and Service Request Management.</w:t>
            </w:r>
            <w:r w:rsidR="00D22E34">
              <w:t xml:space="preserve">  </w:t>
            </w:r>
            <w:r w:rsidR="00D22E34" w:rsidRPr="00D22E34">
              <w:t xml:space="preserve">The final Service Desk processes and procedures </w:t>
            </w:r>
            <w:r w:rsidR="004E662B">
              <w:t>must</w:t>
            </w:r>
            <w:r w:rsidR="00D22E34" w:rsidRPr="00D22E34">
              <w:t xml:space="preserve"> </w:t>
            </w:r>
            <w:r w:rsidR="00D22E34" w:rsidRPr="00D22E34">
              <w:lastRenderedPageBreak/>
              <w:t>consider current Commonwealth service management policies and procedures.</w:t>
            </w:r>
          </w:p>
        </w:tc>
        <w:tc>
          <w:tcPr>
            <w:tcW w:w="2407" w:type="pct"/>
            <w:vMerge w:val="restart"/>
          </w:tcPr>
          <w:p w:rsidR="005B0C73" w:rsidRDefault="005B0C73" w:rsidP="00C6332A">
            <w:r w:rsidRPr="006260ED">
              <w:lastRenderedPageBreak/>
              <w:t xml:space="preserve">Offeror will describe </w:t>
            </w:r>
            <w:r w:rsidR="00393930">
              <w:t>its</w:t>
            </w:r>
            <w:r w:rsidRPr="006260ED">
              <w:t xml:space="preserve"> Service</w:t>
            </w:r>
            <w:r>
              <w:t xml:space="preserve"> Desk solution offering (processes, procedures, staffing, and technologies). Include additional responsibilities assumed within the proposed solution offering.</w:t>
            </w:r>
          </w:p>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Pr="00AD6D14" w:rsidRDefault="005B0C73" w:rsidP="00461B44">
            <w:r w:rsidRPr="00AD6D14">
              <w:t>Provide a Service Desk with processes</w:t>
            </w:r>
            <w:r>
              <w:t xml:space="preserve"> and tools</w:t>
            </w:r>
            <w:r w:rsidRPr="00AD6D14">
              <w:t xml:space="preserve"> for Service Delivery and Service Management that are ITIL-conformant</w:t>
            </w:r>
            <w:r>
              <w:t>.</w:t>
            </w:r>
          </w:p>
        </w:tc>
        <w:tc>
          <w:tcPr>
            <w:tcW w:w="2407" w:type="pct"/>
            <w:vMerge/>
          </w:tcPr>
          <w:p w:rsidR="005B0C73" w:rsidRDefault="005B0C73" w:rsidP="006260ED"/>
        </w:tc>
      </w:tr>
      <w:tr w:rsidR="005F4203" w:rsidRPr="006A3511" w:rsidTr="005B0C73">
        <w:tc>
          <w:tcPr>
            <w:tcW w:w="434" w:type="pct"/>
          </w:tcPr>
          <w:p w:rsidR="005F4203" w:rsidRPr="006A3511" w:rsidRDefault="005F4203" w:rsidP="004D28EC">
            <w:pPr>
              <w:pStyle w:val="ListParagraph"/>
              <w:numPr>
                <w:ilvl w:val="0"/>
                <w:numId w:val="37"/>
              </w:numPr>
            </w:pPr>
          </w:p>
        </w:tc>
        <w:tc>
          <w:tcPr>
            <w:tcW w:w="2159" w:type="pct"/>
            <w:gridSpan w:val="3"/>
          </w:tcPr>
          <w:p w:rsidR="005F4203" w:rsidRPr="00AD6D14" w:rsidRDefault="005F4203" w:rsidP="00461B44">
            <w:r w:rsidRPr="00172630">
              <w:t xml:space="preserve">Seamlessly integrate the Service Desk </w:t>
            </w:r>
            <w:r>
              <w:t>(</w:t>
            </w:r>
            <w:r w:rsidRPr="00172630">
              <w:t>including tools, technology and processes</w:t>
            </w:r>
            <w:r>
              <w:t>)</w:t>
            </w:r>
            <w:r w:rsidRPr="00172630">
              <w:t xml:space="preserve"> with the Service</w:t>
            </w:r>
            <w:r>
              <w:t>/Help</w:t>
            </w:r>
            <w:r w:rsidRPr="00172630">
              <w:t xml:space="preserve"> Desk(s) of </w:t>
            </w:r>
            <w:r>
              <w:t xml:space="preserve">other identified Agency Service Desks as required.  The Commonwealth currently uses Remedy and the Offeror </w:t>
            </w:r>
            <w:r w:rsidR="004E662B">
              <w:t>must</w:t>
            </w:r>
            <w:r>
              <w:t xml:space="preserve"> coordinate the integration of the proposed Service Desk with the Commonwealth’s Enterprise Remedy System and other Agency Help Desks as required.</w:t>
            </w:r>
          </w:p>
        </w:tc>
        <w:tc>
          <w:tcPr>
            <w:tcW w:w="2407" w:type="pct"/>
            <w:vMerge/>
          </w:tcPr>
          <w:p w:rsidR="005F4203" w:rsidRDefault="005F4203" w:rsidP="006260ED"/>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Default="005B0C73" w:rsidP="00461B44">
            <w:r w:rsidRPr="00461B44">
              <w:t xml:space="preserve">Analyze Incident trends, and recommend and implement actions, with </w:t>
            </w:r>
            <w:r>
              <w:t>Commonwealth</w:t>
            </w:r>
            <w:r w:rsidRPr="00461B44">
              <w:t xml:space="preserve">’s </w:t>
            </w:r>
            <w:r>
              <w:t>approval, to reduce Incidents.</w:t>
            </w:r>
          </w:p>
        </w:tc>
        <w:tc>
          <w:tcPr>
            <w:tcW w:w="2407" w:type="pct"/>
            <w:vMerge/>
          </w:tcPr>
          <w:p w:rsidR="005B0C73" w:rsidRDefault="005B0C73" w:rsidP="006260ED"/>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Pr="00C70231" w:rsidRDefault="005B0C73" w:rsidP="00C6332A">
            <w:r w:rsidRPr="00461B44">
              <w:t xml:space="preserve">Analyze Incident trends, and recommend and implement actions, with </w:t>
            </w:r>
            <w:r>
              <w:t>Commonwealth</w:t>
            </w:r>
            <w:r w:rsidRPr="00461B44">
              <w:t xml:space="preserve">’s </w:t>
            </w:r>
            <w:r>
              <w:t>approval, to reduce Incidents.</w:t>
            </w:r>
          </w:p>
        </w:tc>
        <w:tc>
          <w:tcPr>
            <w:tcW w:w="2407" w:type="pct"/>
            <w:vMerge/>
          </w:tcPr>
          <w:p w:rsidR="005B0C73" w:rsidRDefault="005B0C73" w:rsidP="006260ED"/>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Pr="00C70231" w:rsidRDefault="005B0C73" w:rsidP="00C63471">
            <w:r w:rsidRPr="00C6332A">
              <w:t xml:space="preserve">Conduct random surveys of </w:t>
            </w:r>
            <w:r w:rsidR="00C63471">
              <w:t>a</w:t>
            </w:r>
            <w:r w:rsidR="00C63471" w:rsidRPr="00C6332A">
              <w:t xml:space="preserve">uthorized </w:t>
            </w:r>
            <w:r w:rsidR="00C63471">
              <w:t>u</w:t>
            </w:r>
            <w:r w:rsidR="00C63471" w:rsidRPr="00C6332A">
              <w:t>sers</w:t>
            </w:r>
            <w:r w:rsidRPr="00C6332A">
              <w:t xml:space="preserve"> </w:t>
            </w:r>
            <w:r w:rsidR="00E7578E" w:rsidRPr="00D00BEB">
              <w:t>upon</w:t>
            </w:r>
            <w:r w:rsidRPr="00C6332A">
              <w:t xml:space="preserve"> the Service Desk in accordance with </w:t>
            </w:r>
            <w:r>
              <w:t>the Commonwealth</w:t>
            </w:r>
            <w:r w:rsidRPr="00C6332A">
              <w:t xml:space="preserve"> each month.</w:t>
            </w:r>
          </w:p>
        </w:tc>
        <w:tc>
          <w:tcPr>
            <w:tcW w:w="2407" w:type="pct"/>
            <w:vMerge/>
          </w:tcPr>
          <w:p w:rsidR="005B0C73" w:rsidRDefault="005B0C73" w:rsidP="006260ED"/>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Pr="00D00BEB" w:rsidRDefault="005B0C73" w:rsidP="00705E18">
            <w:r w:rsidRPr="00D00BEB">
              <w:t xml:space="preserve">Develop and document processes regarding interfaces, interaction, and responsibilities between Level 1 Support personnel, Level 2 Support </w:t>
            </w:r>
            <w:r w:rsidRPr="00D00BEB">
              <w:lastRenderedPageBreak/>
              <w:t>personnel, and any other internal or external persons or entities that may either submit an Incident or receive an Incident.</w:t>
            </w:r>
          </w:p>
        </w:tc>
        <w:tc>
          <w:tcPr>
            <w:tcW w:w="2407" w:type="pct"/>
            <w:vMerge/>
          </w:tcPr>
          <w:p w:rsidR="005B0C73" w:rsidRDefault="005B0C73" w:rsidP="006260ED"/>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Default="00E7578E" w:rsidP="00B170AF">
            <w:r w:rsidRPr="00172630">
              <w:t xml:space="preserve">Seamlessly integrate the Service Desk </w:t>
            </w:r>
            <w:r>
              <w:t>(</w:t>
            </w:r>
            <w:r w:rsidRPr="00172630">
              <w:t>including tools, technology and processes</w:t>
            </w:r>
            <w:r>
              <w:t>)</w:t>
            </w:r>
            <w:r w:rsidRPr="00172630">
              <w:t xml:space="preserve"> with the Service</w:t>
            </w:r>
            <w:r w:rsidR="00611C7E">
              <w:t>/Help</w:t>
            </w:r>
            <w:r w:rsidRPr="00172630">
              <w:t xml:space="preserve"> Desk(s) of </w:t>
            </w:r>
            <w:r>
              <w:t>identified Agency Service Desks as required.</w:t>
            </w:r>
            <w:r w:rsidR="00705E18">
              <w:t xml:space="preserve">  The Commonwealth currently uses</w:t>
            </w:r>
            <w:r w:rsidR="004504A7">
              <w:t xml:space="preserve"> Remedy and the Offeror</w:t>
            </w:r>
            <w:r w:rsidR="00705E18">
              <w:t xml:space="preserve"> </w:t>
            </w:r>
            <w:r w:rsidR="004E662B">
              <w:t>must</w:t>
            </w:r>
            <w:r w:rsidR="00705E18">
              <w:t xml:space="preserve"> coordinate the integration of the </w:t>
            </w:r>
            <w:r w:rsidR="006A3CCA">
              <w:t xml:space="preserve">proposed </w:t>
            </w:r>
            <w:r w:rsidR="00705E18">
              <w:t xml:space="preserve">Service Desk with the Commonwealth’s </w:t>
            </w:r>
            <w:r w:rsidR="0061439E">
              <w:t xml:space="preserve">Enterprise </w:t>
            </w:r>
            <w:r w:rsidR="00705E18">
              <w:t>Remedy system.</w:t>
            </w:r>
          </w:p>
        </w:tc>
        <w:tc>
          <w:tcPr>
            <w:tcW w:w="2407" w:type="pct"/>
            <w:vMerge/>
          </w:tcPr>
          <w:p w:rsidR="005B0C73" w:rsidRDefault="005B0C73" w:rsidP="006260ED"/>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Default="005B0C73" w:rsidP="00C70231">
            <w:r>
              <w:t>Ensuring staffing levels and work allocation remains appropriate to handle incident volumes and incident response targets.</w:t>
            </w:r>
          </w:p>
        </w:tc>
        <w:tc>
          <w:tcPr>
            <w:tcW w:w="2407" w:type="pct"/>
            <w:vMerge/>
          </w:tcPr>
          <w:p w:rsidR="005B0C73" w:rsidRDefault="005B0C73" w:rsidP="005B0C73"/>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Default="005B0C73" w:rsidP="00C70231">
            <w:r>
              <w:t>Provide trained service desk personnel.</w:t>
            </w:r>
          </w:p>
        </w:tc>
        <w:tc>
          <w:tcPr>
            <w:tcW w:w="2407" w:type="pct"/>
            <w:vMerge/>
          </w:tcPr>
          <w:p w:rsidR="005B0C73" w:rsidRDefault="005B0C73" w:rsidP="005B0C73"/>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Default="005B0C73" w:rsidP="005B0C73">
            <w:r w:rsidRPr="00C70231">
              <w:t>Ensure that the Service Desk is available at all times (i.e. 24 hours a day, 365 days a year).</w:t>
            </w:r>
          </w:p>
        </w:tc>
        <w:tc>
          <w:tcPr>
            <w:tcW w:w="2407" w:type="pct"/>
            <w:vMerge/>
          </w:tcPr>
          <w:p w:rsidR="005B0C73" w:rsidRDefault="005B0C73" w:rsidP="005B0C73"/>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Default="005B0C73" w:rsidP="005B0C73">
            <w:r w:rsidRPr="00C70231">
              <w:t xml:space="preserve">Manage all Incidents and/or Service Requests from Authorized Users relating to </w:t>
            </w:r>
            <w:r w:rsidR="00BD0318">
              <w:t>Contracted S</w:t>
            </w:r>
            <w:r w:rsidRPr="00C70231">
              <w:t>ervices</w:t>
            </w:r>
            <w:r w:rsidR="00BD0318">
              <w:t>.</w:t>
            </w:r>
          </w:p>
        </w:tc>
        <w:tc>
          <w:tcPr>
            <w:tcW w:w="2407" w:type="pct"/>
            <w:vMerge/>
          </w:tcPr>
          <w:p w:rsidR="005B0C73" w:rsidRDefault="005B0C73" w:rsidP="005B0C73"/>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Default="005B0C73" w:rsidP="00C70231">
            <w:r>
              <w:t xml:space="preserve">Provide regular reports to the </w:t>
            </w:r>
            <w:r w:rsidR="00A5534D">
              <w:t>Commonwealth</w:t>
            </w:r>
            <w:r>
              <w:t xml:space="preserve"> on Service Desk activities</w:t>
            </w:r>
            <w:r w:rsidR="00705E18">
              <w:t>,</w:t>
            </w:r>
            <w:r>
              <w:t xml:space="preserve"> performance,</w:t>
            </w:r>
            <w:r w:rsidR="00705E18">
              <w:t xml:space="preserve"> and adherence to established </w:t>
            </w:r>
            <w:r w:rsidR="002C6F8B">
              <w:t xml:space="preserve">SLAs.  Service Desk reporting should include </w:t>
            </w:r>
            <w:r>
              <w:t>at a minimum</w:t>
            </w:r>
            <w:r w:rsidR="002C6F8B">
              <w:t>:</w:t>
            </w:r>
          </w:p>
          <w:p w:rsidR="005B0C73" w:rsidRDefault="005B0C73" w:rsidP="004D28EC">
            <w:pPr>
              <w:pStyle w:val="ListParagraph"/>
              <w:numPr>
                <w:ilvl w:val="0"/>
                <w:numId w:val="82"/>
              </w:numPr>
            </w:pPr>
            <w:r>
              <w:t>Key issues relating to Service Desk processes, improvements, script development.</w:t>
            </w:r>
          </w:p>
          <w:p w:rsidR="005B0C73" w:rsidRDefault="005B0C73" w:rsidP="004D28EC">
            <w:pPr>
              <w:pStyle w:val="ListParagraph"/>
              <w:numPr>
                <w:ilvl w:val="0"/>
                <w:numId w:val="82"/>
              </w:numPr>
            </w:pPr>
            <w:r>
              <w:lastRenderedPageBreak/>
              <w:t>Status as to Service Desk staffing, training, and authorization.</w:t>
            </w:r>
          </w:p>
          <w:p w:rsidR="005B0C73" w:rsidRDefault="005B0C73" w:rsidP="004D28EC">
            <w:pPr>
              <w:pStyle w:val="ListParagraph"/>
              <w:numPr>
                <w:ilvl w:val="0"/>
                <w:numId w:val="82"/>
              </w:numPr>
            </w:pPr>
            <w:r>
              <w:t>Integration activities and issues with other Service Desks belonging to the Commonwealth</w:t>
            </w:r>
            <w:r w:rsidR="00230477">
              <w:t>.</w:t>
            </w:r>
          </w:p>
          <w:p w:rsidR="005B0C73" w:rsidRDefault="005B0C73" w:rsidP="004D28EC">
            <w:pPr>
              <w:pStyle w:val="ListParagraph"/>
              <w:numPr>
                <w:ilvl w:val="0"/>
                <w:numId w:val="82"/>
              </w:numPr>
            </w:pPr>
            <w:r>
              <w:t>Trend analysis during the thirteen (13) most recent months.</w:t>
            </w:r>
          </w:p>
          <w:p w:rsidR="005B0C73" w:rsidRDefault="005B0C73" w:rsidP="004D28EC">
            <w:pPr>
              <w:pStyle w:val="ListParagraph"/>
              <w:numPr>
                <w:ilvl w:val="0"/>
                <w:numId w:val="82"/>
              </w:numPr>
            </w:pPr>
            <w:r>
              <w:t xml:space="preserve">Calculate metrics and provide monthly reports </w:t>
            </w:r>
          </w:p>
          <w:p w:rsidR="005B0C73" w:rsidRDefault="005B0C73" w:rsidP="004D28EC">
            <w:pPr>
              <w:pStyle w:val="ListParagraph"/>
              <w:numPr>
                <w:ilvl w:val="0"/>
                <w:numId w:val="82"/>
              </w:numPr>
            </w:pPr>
            <w:r>
              <w:t>Number of Contacts, to include all Calls, phone calls, electronic, automated or otherwise.</w:t>
            </w:r>
          </w:p>
          <w:p w:rsidR="005B0C73" w:rsidRDefault="005B0C73" w:rsidP="004D28EC">
            <w:pPr>
              <w:pStyle w:val="ListParagraph"/>
              <w:numPr>
                <w:ilvl w:val="0"/>
                <w:numId w:val="82"/>
              </w:numPr>
            </w:pPr>
            <w:r>
              <w:t>Number of calls abandoned, average call duration, average time to answer, average time to abandon.</w:t>
            </w:r>
          </w:p>
          <w:p w:rsidR="005B0C73" w:rsidRDefault="005B0C73" w:rsidP="004D28EC">
            <w:pPr>
              <w:pStyle w:val="ListParagraph"/>
              <w:numPr>
                <w:ilvl w:val="0"/>
                <w:numId w:val="82"/>
              </w:numPr>
            </w:pPr>
            <w:r>
              <w:t>Number and percentage of Contacts resolved.</w:t>
            </w:r>
          </w:p>
          <w:p w:rsidR="005B0C73" w:rsidRDefault="005B0C73" w:rsidP="004D28EC">
            <w:pPr>
              <w:pStyle w:val="ListParagraph"/>
              <w:numPr>
                <w:ilvl w:val="0"/>
                <w:numId w:val="82"/>
              </w:numPr>
            </w:pPr>
            <w:r>
              <w:t>Number and percentage of Contacts passed to other Service Desks.</w:t>
            </w:r>
          </w:p>
          <w:p w:rsidR="00705E18" w:rsidRDefault="005B0C73" w:rsidP="00705E18">
            <w:pPr>
              <w:pStyle w:val="ListParagraph"/>
              <w:numPr>
                <w:ilvl w:val="0"/>
                <w:numId w:val="82"/>
              </w:numPr>
            </w:pPr>
            <w:r>
              <w:t>Other pertinent information regarding Service Desk operation and performance.</w:t>
            </w:r>
          </w:p>
        </w:tc>
        <w:tc>
          <w:tcPr>
            <w:tcW w:w="2407" w:type="pct"/>
            <w:vMerge/>
          </w:tcPr>
          <w:p w:rsidR="005B0C73" w:rsidRDefault="005B0C73" w:rsidP="005B0C73"/>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Pr="00131781" w:rsidRDefault="005B0C73" w:rsidP="005B0C73">
            <w:r>
              <w:t xml:space="preserve">Enable a Knowledge Management Portal (KMP) accessible by all authorized users.  </w:t>
            </w:r>
            <w:r w:rsidR="0033234B">
              <w:t>Content for</w:t>
            </w:r>
            <w:r>
              <w:t xml:space="preserve"> the KMP will be a shared responsibility between the Common</w:t>
            </w:r>
            <w:r w:rsidR="00BD0318">
              <w:t>wealth and the Offeror</w:t>
            </w:r>
            <w:r>
              <w:t>.</w:t>
            </w:r>
          </w:p>
        </w:tc>
        <w:tc>
          <w:tcPr>
            <w:tcW w:w="2407" w:type="pct"/>
            <w:vMerge/>
          </w:tcPr>
          <w:p w:rsidR="005B0C73" w:rsidRDefault="005B0C73" w:rsidP="005B0C73"/>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Pr="00131781" w:rsidRDefault="00C63471" w:rsidP="00C63471">
            <w:r>
              <w:t>Offeror’s s</w:t>
            </w:r>
            <w:r w:rsidR="00827539" w:rsidRPr="00131781">
              <w:t>taff will record all incidents, problems, service requests</w:t>
            </w:r>
            <w:r w:rsidR="006858B6">
              <w:t xml:space="preserve">, </w:t>
            </w:r>
            <w:r w:rsidR="00611C7E">
              <w:t xml:space="preserve">change requests, </w:t>
            </w:r>
            <w:r w:rsidR="006858B6">
              <w:t>and configuration information</w:t>
            </w:r>
            <w:r w:rsidR="00827539" w:rsidRPr="00131781">
              <w:t xml:space="preserve"> in the software recording tool. All updates to the record, contacts with clients or vendors, and resolutions will be recorded in a real-time and consistent manner.  This recording tool will house the Knowledge Management Portal. </w:t>
            </w:r>
            <w:r w:rsidR="00827539" w:rsidRPr="00131781">
              <w:lastRenderedPageBreak/>
              <w:t>(KMP)</w:t>
            </w:r>
          </w:p>
        </w:tc>
        <w:tc>
          <w:tcPr>
            <w:tcW w:w="2407" w:type="pct"/>
            <w:vMerge/>
          </w:tcPr>
          <w:p w:rsidR="005B0C73" w:rsidRDefault="005B0C73" w:rsidP="005B0C73"/>
        </w:tc>
      </w:tr>
      <w:tr w:rsidR="005B0C73" w:rsidRPr="006A3511" w:rsidTr="005B0C73">
        <w:tc>
          <w:tcPr>
            <w:tcW w:w="434" w:type="pct"/>
          </w:tcPr>
          <w:p w:rsidR="005B0C73" w:rsidRPr="006A3511" w:rsidRDefault="005B0C73" w:rsidP="004D28EC">
            <w:pPr>
              <w:pStyle w:val="ListParagraph"/>
              <w:numPr>
                <w:ilvl w:val="0"/>
                <w:numId w:val="37"/>
              </w:numPr>
            </w:pPr>
          </w:p>
        </w:tc>
        <w:tc>
          <w:tcPr>
            <w:tcW w:w="2159" w:type="pct"/>
            <w:gridSpan w:val="3"/>
          </w:tcPr>
          <w:p w:rsidR="005B0C73" w:rsidRPr="00131781" w:rsidRDefault="005B0C73" w:rsidP="005B0C73">
            <w:r w:rsidRPr="00131781">
              <w:t>Monitor reporting system to ensure incidents and problems are being addressed to meet agreed SLAs.</w:t>
            </w:r>
          </w:p>
        </w:tc>
        <w:tc>
          <w:tcPr>
            <w:tcW w:w="2407" w:type="pct"/>
            <w:vMerge/>
          </w:tcPr>
          <w:p w:rsidR="005B0C73" w:rsidRDefault="005B0C73" w:rsidP="005B0C73"/>
        </w:tc>
      </w:tr>
      <w:tr w:rsidR="00CF79F8" w:rsidRPr="006A3511" w:rsidTr="005B0C73">
        <w:tc>
          <w:tcPr>
            <w:tcW w:w="434" w:type="pct"/>
          </w:tcPr>
          <w:p w:rsidR="00CF79F8" w:rsidRPr="006A3511" w:rsidRDefault="00CF79F8" w:rsidP="004D28EC">
            <w:pPr>
              <w:pStyle w:val="ListParagraph"/>
              <w:numPr>
                <w:ilvl w:val="0"/>
                <w:numId w:val="37"/>
              </w:numPr>
            </w:pPr>
          </w:p>
        </w:tc>
        <w:tc>
          <w:tcPr>
            <w:tcW w:w="2159" w:type="pct"/>
            <w:gridSpan w:val="3"/>
          </w:tcPr>
          <w:p w:rsidR="00CF79F8" w:rsidRPr="00131781" w:rsidRDefault="00CF79F8" w:rsidP="00B170AF">
            <w:r w:rsidRPr="00CF79F8">
              <w:t>Incident M</w:t>
            </w:r>
            <w:r w:rsidR="004504A7">
              <w:t>anagement - The Offeror</w:t>
            </w:r>
            <w:r w:rsidRPr="00CF79F8">
              <w:t xml:space="preserve">’s Incident Management discipline shall encompass Incident Management processes deployed across all Service Components that are designed to: restore service as quickly as possible, minimize disruption to </w:t>
            </w:r>
            <w:r w:rsidR="00B170AF">
              <w:t xml:space="preserve">the </w:t>
            </w:r>
            <w:r w:rsidRPr="00CF79F8">
              <w:t>Commonwealth, aim for best levels of availability and service quality, completely transparent and auditable delivery of service, and promote the highest level for user satisfaction.</w:t>
            </w:r>
          </w:p>
        </w:tc>
        <w:tc>
          <w:tcPr>
            <w:tcW w:w="2407" w:type="pct"/>
          </w:tcPr>
          <w:p w:rsidR="00CF79F8" w:rsidRDefault="00CF79F8" w:rsidP="00CF79F8">
            <w:r>
              <w:t xml:space="preserve">The Offeror should describe </w:t>
            </w:r>
            <w:r w:rsidR="00393930">
              <w:t>its</w:t>
            </w:r>
            <w:r>
              <w:t xml:space="preserve"> Incident Management Process and how it will be applied to the overall IT Service Management Program for the Commonwealth. </w:t>
            </w:r>
          </w:p>
        </w:tc>
      </w:tr>
      <w:tr w:rsidR="00CF79F8" w:rsidRPr="006A3511" w:rsidTr="005B0C73">
        <w:tc>
          <w:tcPr>
            <w:tcW w:w="434" w:type="pct"/>
          </w:tcPr>
          <w:p w:rsidR="00CF79F8" w:rsidRPr="006A3511" w:rsidRDefault="00CF79F8" w:rsidP="004D28EC">
            <w:pPr>
              <w:pStyle w:val="ListParagraph"/>
              <w:numPr>
                <w:ilvl w:val="0"/>
                <w:numId w:val="37"/>
              </w:numPr>
            </w:pPr>
          </w:p>
        </w:tc>
        <w:tc>
          <w:tcPr>
            <w:tcW w:w="2159" w:type="pct"/>
            <w:gridSpan w:val="3"/>
          </w:tcPr>
          <w:p w:rsidR="00CF79F8" w:rsidRPr="00131781" w:rsidRDefault="00CF79F8" w:rsidP="005B0C73">
            <w:r w:rsidRPr="00CF79F8">
              <w:t>Problem M</w:t>
            </w:r>
            <w:r w:rsidR="004504A7">
              <w:t>anagement - The Offeror</w:t>
            </w:r>
            <w:r w:rsidRPr="00CF79F8">
              <w:t>’s Problem Management Process should minimize the adverse effect on the business of Incidents and Problems caused by errors in the IT infrastructure, Applications, systems and supporting components, and proactively prevent the occurrence of Incidents and Problems by identifying and eliminating causes of failure.</w:t>
            </w:r>
          </w:p>
        </w:tc>
        <w:tc>
          <w:tcPr>
            <w:tcW w:w="2407" w:type="pct"/>
          </w:tcPr>
          <w:p w:rsidR="00CF79F8" w:rsidRDefault="00CF79F8" w:rsidP="00CF79F8">
            <w:r>
              <w:t xml:space="preserve">The Offeror should describe </w:t>
            </w:r>
            <w:r w:rsidR="00393930">
              <w:t>its</w:t>
            </w:r>
            <w:r>
              <w:t xml:space="preserve"> Problem Management Process and how it will be applied to the overall IT Service Management Program for the Commonwealth.</w:t>
            </w:r>
          </w:p>
        </w:tc>
      </w:tr>
      <w:tr w:rsidR="005C6644" w:rsidTr="005B0C73">
        <w:tc>
          <w:tcPr>
            <w:tcW w:w="5000" w:type="pct"/>
            <w:gridSpan w:val="5"/>
          </w:tcPr>
          <w:p w:rsidR="005C6644" w:rsidRPr="00AA1E24" w:rsidRDefault="006D5D64" w:rsidP="00F04D48">
            <w:pPr>
              <w:ind w:left="360"/>
            </w:pPr>
            <w:r w:rsidRPr="00512239">
              <w:t>Deliverables</w:t>
            </w:r>
          </w:p>
        </w:tc>
      </w:tr>
      <w:tr w:rsidR="00D22E34" w:rsidTr="00AD3223">
        <w:tc>
          <w:tcPr>
            <w:tcW w:w="492" w:type="pct"/>
            <w:gridSpan w:val="2"/>
          </w:tcPr>
          <w:p w:rsidR="00D22E34" w:rsidRDefault="00D22E34" w:rsidP="008731DE">
            <w:pPr>
              <w:pStyle w:val="ListParagraph"/>
              <w:numPr>
                <w:ilvl w:val="0"/>
                <w:numId w:val="144"/>
              </w:numPr>
            </w:pPr>
          </w:p>
        </w:tc>
        <w:tc>
          <w:tcPr>
            <w:tcW w:w="794" w:type="pct"/>
          </w:tcPr>
          <w:p w:rsidR="00D22E34" w:rsidRDefault="00D22E34" w:rsidP="005B0C73">
            <w:r w:rsidRPr="00A40272">
              <w:t>Initial within 60 days</w:t>
            </w:r>
          </w:p>
        </w:tc>
        <w:tc>
          <w:tcPr>
            <w:tcW w:w="3714" w:type="pct"/>
            <w:gridSpan w:val="2"/>
          </w:tcPr>
          <w:p w:rsidR="00D22E34" w:rsidRDefault="00D22E34" w:rsidP="006260ED">
            <w:r w:rsidRPr="00A40272">
              <w:t>Service Desk Process and Procedures Manual</w:t>
            </w:r>
          </w:p>
        </w:tc>
      </w:tr>
      <w:tr w:rsidR="005C6644" w:rsidTr="00AD3223">
        <w:tc>
          <w:tcPr>
            <w:tcW w:w="492" w:type="pct"/>
            <w:gridSpan w:val="2"/>
          </w:tcPr>
          <w:p w:rsidR="005C6644" w:rsidRDefault="005C6644" w:rsidP="008731DE">
            <w:pPr>
              <w:pStyle w:val="ListParagraph"/>
              <w:numPr>
                <w:ilvl w:val="0"/>
                <w:numId w:val="144"/>
              </w:numPr>
            </w:pPr>
          </w:p>
        </w:tc>
        <w:tc>
          <w:tcPr>
            <w:tcW w:w="794" w:type="pct"/>
          </w:tcPr>
          <w:p w:rsidR="005C6644" w:rsidRDefault="00F04D48" w:rsidP="005B0C73">
            <w:r>
              <w:t>Weekly</w:t>
            </w:r>
          </w:p>
          <w:p w:rsidR="005C6644" w:rsidRDefault="005C6644" w:rsidP="005B0C73"/>
        </w:tc>
        <w:tc>
          <w:tcPr>
            <w:tcW w:w="3714" w:type="pct"/>
            <w:gridSpan w:val="2"/>
          </w:tcPr>
          <w:p w:rsidR="005C6644" w:rsidRDefault="00F04D48" w:rsidP="006260ED">
            <w:r>
              <w:t>Weekly</w:t>
            </w:r>
            <w:r w:rsidR="005C6644">
              <w:t xml:space="preserve"> summary report containing the type of incidents and problems being reported to the </w:t>
            </w:r>
            <w:r w:rsidR="006260ED">
              <w:t>Service Desk</w:t>
            </w:r>
            <w:r w:rsidR="005C6644">
              <w:t xml:space="preserve">. Identify measures being taken to reduce or eliminate stated incidents and problems. </w:t>
            </w:r>
          </w:p>
        </w:tc>
      </w:tr>
      <w:tr w:rsidR="00F04D48" w:rsidTr="00AD3223">
        <w:tc>
          <w:tcPr>
            <w:tcW w:w="492" w:type="pct"/>
            <w:gridSpan w:val="2"/>
          </w:tcPr>
          <w:p w:rsidR="00F04D48" w:rsidRDefault="00F04D48" w:rsidP="008731DE">
            <w:pPr>
              <w:pStyle w:val="ListParagraph"/>
              <w:numPr>
                <w:ilvl w:val="0"/>
                <w:numId w:val="144"/>
              </w:numPr>
            </w:pPr>
          </w:p>
        </w:tc>
        <w:tc>
          <w:tcPr>
            <w:tcW w:w="794" w:type="pct"/>
          </w:tcPr>
          <w:p w:rsidR="00F04D48" w:rsidRPr="002A5B25" w:rsidRDefault="00F04D48" w:rsidP="005B0C73">
            <w:r w:rsidRPr="002A5B25">
              <w:t>Monthly</w:t>
            </w:r>
          </w:p>
        </w:tc>
        <w:tc>
          <w:tcPr>
            <w:tcW w:w="3714" w:type="pct"/>
            <w:gridSpan w:val="2"/>
          </w:tcPr>
          <w:p w:rsidR="00F04D48" w:rsidRPr="002A5B25" w:rsidRDefault="00F04D48" w:rsidP="005B0C73">
            <w:r w:rsidRPr="00F04D48">
              <w:t>Monthly summary report containing the type of incidents and problems being reported to the Service Desk. Identify measures being taken to reduce or eliminate stated incidents and problems.</w:t>
            </w:r>
          </w:p>
        </w:tc>
      </w:tr>
    </w:tbl>
    <w:p w:rsidR="00881907" w:rsidRDefault="00881907">
      <w:pPr>
        <w:spacing w:before="0" w:after="200"/>
      </w:pPr>
      <w:r>
        <w:br w:type="page"/>
      </w:r>
    </w:p>
    <w:p w:rsidR="00EB76F9" w:rsidRDefault="00EB76F9"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832"/>
        <w:gridCol w:w="4192"/>
        <w:gridCol w:w="4552"/>
      </w:tblGrid>
      <w:tr w:rsidR="00F45B24" w:rsidRPr="006A3511" w:rsidTr="00B719B3">
        <w:tc>
          <w:tcPr>
            <w:tcW w:w="5000" w:type="pct"/>
            <w:gridSpan w:val="3"/>
          </w:tcPr>
          <w:p w:rsidR="00F45B24" w:rsidRPr="00512239" w:rsidRDefault="00F45B24" w:rsidP="0010627C">
            <w:pPr>
              <w:pStyle w:val="Heading4"/>
            </w:pPr>
            <w:bookmarkStart w:id="91" w:name="_Toc324491108"/>
            <w:bookmarkStart w:id="92" w:name="_Toc325031692"/>
            <w:r w:rsidRPr="00512239">
              <w:t>Technical Architecture</w:t>
            </w:r>
            <w:bookmarkEnd w:id="91"/>
            <w:bookmarkEnd w:id="92"/>
          </w:p>
        </w:tc>
      </w:tr>
      <w:tr w:rsidR="00F45B24" w:rsidRPr="006A3511" w:rsidTr="00B719B3">
        <w:trPr>
          <w:trHeight w:val="2713"/>
        </w:trPr>
        <w:tc>
          <w:tcPr>
            <w:tcW w:w="5000" w:type="pct"/>
            <w:gridSpan w:val="3"/>
          </w:tcPr>
          <w:p w:rsidR="00F45B24" w:rsidRDefault="00F45B24" w:rsidP="0010627C">
            <w:r>
              <w:t xml:space="preserve">The Technical Architecture function will </w:t>
            </w:r>
            <w:r w:rsidR="00B75A75">
              <w:t xml:space="preserve">oversee the </w:t>
            </w:r>
            <w:r>
              <w:t>design</w:t>
            </w:r>
            <w:r w:rsidR="00F22E33">
              <w:t xml:space="preserve"> of</w:t>
            </w:r>
            <w:r>
              <w:t xml:space="preserve"> the various computing platforms that will support the Commonwealth’s existing computing topologies, as well as plan for the approaching consolidation of the </w:t>
            </w:r>
            <w:r w:rsidR="00734179">
              <w:t>Commonwealth</w:t>
            </w:r>
            <w:r>
              <w:t xml:space="preserve"> </w:t>
            </w:r>
            <w:r w:rsidRPr="009035C7">
              <w:t>datacenters</w:t>
            </w:r>
            <w:r>
              <w:t>. The intent is to design an infrastructure which will ultimately utilize</w:t>
            </w:r>
            <w:r w:rsidR="003235F8">
              <w:t xml:space="preserve"> multiple</w:t>
            </w:r>
            <w:r>
              <w:t xml:space="preserve"> </w:t>
            </w:r>
            <w:r w:rsidR="00BA5EA5">
              <w:t>datacenter</w:t>
            </w:r>
            <w:r>
              <w:t xml:space="preserve">s for </w:t>
            </w:r>
            <w:r w:rsidR="00B75A75">
              <w:t xml:space="preserve">processing, </w:t>
            </w:r>
            <w:r>
              <w:t xml:space="preserve">DR services, </w:t>
            </w:r>
            <w:r w:rsidR="00B75A75">
              <w:t xml:space="preserve">and on-demand </w:t>
            </w:r>
            <w:r>
              <w:t xml:space="preserve">services in a secure environment. At the conclusion of the design, and after approval by the Commonwealth, the Offeror will document the environment via a Service Catalog. </w:t>
            </w:r>
          </w:p>
          <w:p w:rsidR="00F45B24" w:rsidRPr="002277ED" w:rsidRDefault="00F45B24" w:rsidP="0010627C">
            <w:r w:rsidRPr="002277ED">
              <w:t xml:space="preserve">Offeror will design the technical architecture of the computing systems, based on current best practices, to support the evolving needs of the </w:t>
            </w:r>
            <w:r>
              <w:t>Commonwealth.</w:t>
            </w:r>
            <w:r w:rsidRPr="002277ED">
              <w:t xml:space="preserve"> The </w:t>
            </w:r>
            <w:r>
              <w:t>volume of</w:t>
            </w:r>
            <w:r w:rsidRPr="002277ED">
              <w:t xml:space="preserve"> computing </w:t>
            </w:r>
            <w:r>
              <w:t xml:space="preserve">and storage </w:t>
            </w:r>
            <w:r w:rsidRPr="002277ED">
              <w:t xml:space="preserve">will vary during the </w:t>
            </w:r>
            <w:r>
              <w:t xml:space="preserve">term </w:t>
            </w:r>
            <w:r w:rsidRPr="002277ED">
              <w:t>of the contract due to application</w:t>
            </w:r>
            <w:r>
              <w:t>s</w:t>
            </w:r>
            <w:r w:rsidRPr="002277ED">
              <w:t xml:space="preserve"> </w:t>
            </w:r>
            <w:r>
              <w:t xml:space="preserve">development, </w:t>
            </w:r>
            <w:r w:rsidRPr="002277ED">
              <w:t xml:space="preserve">testing, certification, the retirement of existing production environments, as well as cyclical processing demands such as the </w:t>
            </w:r>
            <w:r>
              <w:t xml:space="preserve">various </w:t>
            </w:r>
            <w:r w:rsidRPr="002277ED">
              <w:t xml:space="preserve">tax seasons. </w:t>
            </w:r>
            <w:r>
              <w:t>The Offeror must be able to expand and contract service offerings based on Commonwealth needs in a timely and cost effective manner.</w:t>
            </w:r>
            <w:r w:rsidRPr="002277ED">
              <w:rPr>
                <w:sz w:val="28"/>
                <w:szCs w:val="28"/>
              </w:rPr>
              <w:t xml:space="preserve"> </w:t>
            </w:r>
          </w:p>
          <w:p w:rsidR="00F45B24" w:rsidRPr="006A3511" w:rsidRDefault="00F45B24" w:rsidP="00B170AF">
            <w:r w:rsidRPr="002277ED">
              <w:t xml:space="preserve">Listed below are the basic services required, but not inclusive of </w:t>
            </w:r>
            <w:r>
              <w:t xml:space="preserve">all </w:t>
            </w:r>
            <w:r w:rsidRPr="002277ED">
              <w:t xml:space="preserve">services needed, to </w:t>
            </w:r>
            <w:r>
              <w:t>manage</w:t>
            </w:r>
            <w:r w:rsidRPr="002277ED">
              <w:t xml:space="preserve"> </w:t>
            </w:r>
            <w:r>
              <w:t>e</w:t>
            </w:r>
            <w:r w:rsidRPr="002277ED">
              <w:t xml:space="preserve">nterprise class </w:t>
            </w:r>
            <w:r w:rsidRPr="009035C7">
              <w:t>datacenter</w:t>
            </w:r>
            <w:r w:rsidR="00B170AF">
              <w:t>s</w:t>
            </w:r>
            <w:r w:rsidRPr="009035C7">
              <w:t xml:space="preserve"> </w:t>
            </w:r>
            <w:r w:rsidR="00716201">
              <w:t>required</w:t>
            </w:r>
            <w:r>
              <w:t xml:space="preserve"> </w:t>
            </w:r>
            <w:r w:rsidRPr="002277ED">
              <w:t xml:space="preserve">by the </w:t>
            </w:r>
            <w:r>
              <w:t xml:space="preserve">Commonwealth. </w:t>
            </w:r>
            <w:r w:rsidRPr="002277ED">
              <w:t xml:space="preserve">  </w:t>
            </w:r>
          </w:p>
        </w:tc>
      </w:tr>
      <w:tr w:rsidR="00F45B24" w:rsidRPr="006A3511" w:rsidTr="00B719B3">
        <w:trPr>
          <w:trHeight w:val="1160"/>
        </w:trPr>
        <w:tc>
          <w:tcPr>
            <w:tcW w:w="5000" w:type="pct"/>
            <w:gridSpan w:val="3"/>
          </w:tcPr>
          <w:p w:rsidR="00F45B24" w:rsidRDefault="00F45B24" w:rsidP="0010627C">
            <w:r>
              <w:t>Reference Documentation</w:t>
            </w:r>
          </w:p>
          <w:p w:rsidR="00AD3223" w:rsidRDefault="00AD3223" w:rsidP="00AD3223">
            <w:r>
              <w:t xml:space="preserve">Exhibits XXX – List of Current Hardware/Software for each </w:t>
            </w:r>
            <w:r w:rsidR="00BA5EA5">
              <w:t>Datacenter</w:t>
            </w:r>
          </w:p>
          <w:p w:rsidR="00AD3223" w:rsidRDefault="00AD3223" w:rsidP="00AD3223">
            <w:r>
              <w:t xml:space="preserve">Exhibits XXX – List of Critical Systems – DR Program for each </w:t>
            </w:r>
            <w:r w:rsidR="00BA5EA5">
              <w:t>Datacenter</w:t>
            </w:r>
          </w:p>
          <w:p w:rsidR="00F45B24" w:rsidRDefault="00AD3223" w:rsidP="00AD3223">
            <w:r>
              <w:t>Exhibit XXX – Diagram of SAP Environments</w:t>
            </w:r>
          </w:p>
          <w:p w:rsidR="006858B6" w:rsidRPr="00B37380" w:rsidRDefault="006858B6" w:rsidP="006858B6">
            <w:pPr>
              <w:rPr>
                <w:color w:val="C00000"/>
                <w:sz w:val="28"/>
                <w:szCs w:val="28"/>
              </w:rPr>
            </w:pPr>
            <w:r>
              <w:t xml:space="preserve">Exhibit XXX – Agency specific application infrastructure </w:t>
            </w:r>
          </w:p>
        </w:tc>
      </w:tr>
      <w:tr w:rsidR="00F45B24" w:rsidRPr="006A3511" w:rsidTr="00B719B3">
        <w:tc>
          <w:tcPr>
            <w:tcW w:w="2623" w:type="pct"/>
            <w:gridSpan w:val="2"/>
          </w:tcPr>
          <w:p w:rsidR="00F45B24" w:rsidRPr="006A3511" w:rsidRDefault="00F45B24" w:rsidP="0010627C">
            <w:r w:rsidRPr="006A3511">
              <w:t>Requirements</w:t>
            </w:r>
          </w:p>
        </w:tc>
        <w:tc>
          <w:tcPr>
            <w:tcW w:w="2377" w:type="pct"/>
          </w:tcPr>
          <w:p w:rsidR="00F45B24" w:rsidRPr="006A3511" w:rsidRDefault="00F45B24" w:rsidP="0010627C">
            <w:r>
              <w:t>Describe</w:t>
            </w:r>
            <w:r w:rsidRPr="006A3511">
              <w:t xml:space="preserve"> Compliance</w:t>
            </w:r>
          </w:p>
        </w:tc>
      </w:tr>
      <w:tr w:rsidR="00F45B24" w:rsidRPr="006A3511" w:rsidTr="00B719B3">
        <w:tc>
          <w:tcPr>
            <w:tcW w:w="434" w:type="pct"/>
          </w:tcPr>
          <w:p w:rsidR="00F45B24" w:rsidRPr="006A3511" w:rsidRDefault="00F45B24" w:rsidP="004D28EC">
            <w:pPr>
              <w:pStyle w:val="ListParagraph"/>
              <w:numPr>
                <w:ilvl w:val="0"/>
                <w:numId w:val="51"/>
              </w:numPr>
            </w:pPr>
          </w:p>
        </w:tc>
        <w:tc>
          <w:tcPr>
            <w:tcW w:w="2189" w:type="pct"/>
          </w:tcPr>
          <w:p w:rsidR="00F45B24" w:rsidRDefault="00F45B24" w:rsidP="0010627C">
            <w:r>
              <w:t>Create a Service Catalog. Define the services and platforms to be offered.</w:t>
            </w:r>
          </w:p>
          <w:p w:rsidR="00B75A75" w:rsidRPr="006A3511" w:rsidRDefault="00F22E33" w:rsidP="00240AB5">
            <w:r>
              <w:t>P</w:t>
            </w:r>
            <w:r w:rsidR="00B75A75">
              <w:t xml:space="preserve">rovide a detailed list of services, via a common Service Catalog to be provided to the Commonwealth. Utilize an industry standard software product to ensure </w:t>
            </w:r>
            <w:r w:rsidR="00240AB5">
              <w:t xml:space="preserve">the </w:t>
            </w:r>
            <w:r w:rsidR="00B75A75">
              <w:t>detailed service offering is recorded.</w:t>
            </w:r>
          </w:p>
        </w:tc>
        <w:tc>
          <w:tcPr>
            <w:tcW w:w="2377" w:type="pct"/>
          </w:tcPr>
          <w:p w:rsidR="00B75A75" w:rsidRDefault="00B75A75" w:rsidP="00B75A75">
            <w:r>
              <w:t>Offeror will describe the catalog of services proposed.</w:t>
            </w:r>
          </w:p>
          <w:p w:rsidR="00F45B24" w:rsidRPr="006A3511" w:rsidRDefault="00F45B24" w:rsidP="00B75A75"/>
        </w:tc>
      </w:tr>
      <w:tr w:rsidR="00F45B24" w:rsidRPr="006A3511" w:rsidTr="00B719B3">
        <w:tc>
          <w:tcPr>
            <w:tcW w:w="434" w:type="pct"/>
          </w:tcPr>
          <w:p w:rsidR="00F45B24" w:rsidRPr="006A3511" w:rsidRDefault="00F45B24" w:rsidP="004D28EC">
            <w:pPr>
              <w:pStyle w:val="ListParagraph"/>
              <w:numPr>
                <w:ilvl w:val="0"/>
                <w:numId w:val="51"/>
              </w:numPr>
            </w:pPr>
          </w:p>
        </w:tc>
        <w:tc>
          <w:tcPr>
            <w:tcW w:w="2189" w:type="pct"/>
          </w:tcPr>
          <w:p w:rsidR="00F45B24" w:rsidRDefault="00F45B24" w:rsidP="0010627C">
            <w:r>
              <w:t>Design and build the IT architecture required to support the required services.</w:t>
            </w:r>
          </w:p>
          <w:p w:rsidR="00B75A75" w:rsidRPr="006A3511" w:rsidRDefault="00F22E33" w:rsidP="00F22E33">
            <w:r>
              <w:t>D</w:t>
            </w:r>
            <w:r w:rsidR="00B75A75">
              <w:t xml:space="preserve">esign and build the IT technical architecture to support the services selected by the Commonwealth. </w:t>
            </w:r>
            <w:r>
              <w:t>P</w:t>
            </w:r>
            <w:r w:rsidR="00B75A75">
              <w:t xml:space="preserve">rovide the design to </w:t>
            </w:r>
            <w:r w:rsidR="00B170AF">
              <w:t>t</w:t>
            </w:r>
            <w:r w:rsidR="005E79F4">
              <w:t>he Commonwealth</w:t>
            </w:r>
            <w:r w:rsidR="00B75A75">
              <w:t xml:space="preserve"> for review and approval prior to execution</w:t>
            </w:r>
            <w:r>
              <w:t>.</w:t>
            </w:r>
          </w:p>
        </w:tc>
        <w:tc>
          <w:tcPr>
            <w:tcW w:w="2377" w:type="pct"/>
          </w:tcPr>
          <w:p w:rsidR="00B75A75" w:rsidRDefault="00B75A75" w:rsidP="0010627C">
            <w:r>
              <w:t xml:space="preserve">The Offeror will describe </w:t>
            </w:r>
            <w:r w:rsidR="00393930">
              <w:t>its</w:t>
            </w:r>
            <w:r>
              <w:t xml:space="preserve"> overall service design process.</w:t>
            </w:r>
          </w:p>
          <w:p w:rsidR="00F45B24" w:rsidRPr="006A3511" w:rsidRDefault="00F45B24" w:rsidP="0010627C">
            <w:r>
              <w:t xml:space="preserve">. </w:t>
            </w:r>
          </w:p>
        </w:tc>
      </w:tr>
      <w:tr w:rsidR="00F45B24" w:rsidRPr="006A3511" w:rsidTr="00B719B3">
        <w:tc>
          <w:tcPr>
            <w:tcW w:w="434" w:type="pct"/>
          </w:tcPr>
          <w:p w:rsidR="00F45B24" w:rsidRPr="006A3511" w:rsidRDefault="00F45B24" w:rsidP="004D28EC">
            <w:pPr>
              <w:pStyle w:val="ListParagraph"/>
              <w:numPr>
                <w:ilvl w:val="0"/>
                <w:numId w:val="51"/>
              </w:numPr>
            </w:pPr>
          </w:p>
        </w:tc>
        <w:tc>
          <w:tcPr>
            <w:tcW w:w="2189" w:type="pct"/>
          </w:tcPr>
          <w:p w:rsidR="00F45B24" w:rsidRDefault="00F45B24" w:rsidP="0010627C">
            <w:r>
              <w:t>Design platform and support lifecycles.</w:t>
            </w:r>
          </w:p>
          <w:p w:rsidR="00B75A75" w:rsidRPr="006A3511" w:rsidRDefault="00F22E33" w:rsidP="00254CE0">
            <w:r>
              <w:t>P</w:t>
            </w:r>
            <w:r w:rsidR="00B75A75">
              <w:t>rovide a technical support staff structure for the services and platforms to be offered. Support will consider all skills need</w:t>
            </w:r>
            <w:r w:rsidR="00254CE0">
              <w:t>ed</w:t>
            </w:r>
            <w:r w:rsidR="00B75A75">
              <w:t xml:space="preserve"> to plan, operate and support each technology platform.  </w:t>
            </w:r>
          </w:p>
        </w:tc>
        <w:tc>
          <w:tcPr>
            <w:tcW w:w="2377" w:type="pct"/>
          </w:tcPr>
          <w:p w:rsidR="00B75A75" w:rsidRDefault="00B75A75" w:rsidP="00B75A75">
            <w:r>
              <w:t xml:space="preserve">The Offeror will describe </w:t>
            </w:r>
            <w:r w:rsidR="00393930">
              <w:t>its</w:t>
            </w:r>
            <w:r>
              <w:t xml:space="preserve"> </w:t>
            </w:r>
            <w:r w:rsidR="00B719B3">
              <w:t>proposed technical architecture team.  Resumes for proposed team members should be provided.</w:t>
            </w:r>
          </w:p>
          <w:p w:rsidR="00F45B24" w:rsidRPr="006A3511" w:rsidRDefault="00F45B24" w:rsidP="0010627C"/>
        </w:tc>
      </w:tr>
      <w:tr w:rsidR="00F45B24" w:rsidRPr="006A3511" w:rsidTr="00B719B3">
        <w:tc>
          <w:tcPr>
            <w:tcW w:w="434" w:type="pct"/>
          </w:tcPr>
          <w:p w:rsidR="00F45B24" w:rsidRPr="006A3511" w:rsidRDefault="00F45B24" w:rsidP="004D28EC">
            <w:pPr>
              <w:pStyle w:val="ListParagraph"/>
              <w:numPr>
                <w:ilvl w:val="0"/>
                <w:numId w:val="51"/>
              </w:numPr>
            </w:pPr>
          </w:p>
        </w:tc>
        <w:tc>
          <w:tcPr>
            <w:tcW w:w="2189" w:type="pct"/>
          </w:tcPr>
          <w:p w:rsidR="00B719B3" w:rsidRDefault="00F45B24" w:rsidP="0010627C">
            <w:r>
              <w:t xml:space="preserve">Define Technical Support services. </w:t>
            </w:r>
          </w:p>
          <w:p w:rsidR="00F45B24" w:rsidRPr="006A3511" w:rsidRDefault="00F22E33" w:rsidP="0010627C">
            <w:r>
              <w:t>P</w:t>
            </w:r>
            <w:r w:rsidR="00B719B3">
              <w:t xml:space="preserve">rovide the skills and size of the support staff to plan, manage, and operate the various IT infrastructure platforms. </w:t>
            </w:r>
            <w:r w:rsidR="00F45B24">
              <w:t xml:space="preserve">    </w:t>
            </w:r>
          </w:p>
        </w:tc>
        <w:tc>
          <w:tcPr>
            <w:tcW w:w="2377" w:type="pct"/>
          </w:tcPr>
          <w:p w:rsidR="00B719B3" w:rsidRDefault="00B719B3" w:rsidP="00B719B3">
            <w:r>
              <w:t xml:space="preserve">The Offeror will describe </w:t>
            </w:r>
            <w:r w:rsidR="00393930">
              <w:t>its</w:t>
            </w:r>
            <w:r>
              <w:t xml:space="preserve"> proposed technical architecture team.  Resumes for proposed </w:t>
            </w:r>
            <w:r w:rsidR="001E6EFB">
              <w:t xml:space="preserve">key </w:t>
            </w:r>
            <w:r>
              <w:t>team members should be provided.</w:t>
            </w:r>
          </w:p>
          <w:p w:rsidR="00F45B24" w:rsidRPr="006A3511" w:rsidRDefault="00F45B24" w:rsidP="0010627C"/>
        </w:tc>
      </w:tr>
      <w:tr w:rsidR="00F45B24" w:rsidRPr="006A3511" w:rsidTr="00B719B3">
        <w:tc>
          <w:tcPr>
            <w:tcW w:w="434" w:type="pct"/>
          </w:tcPr>
          <w:p w:rsidR="00F45B24" w:rsidRDefault="00F45B24" w:rsidP="004D28EC">
            <w:pPr>
              <w:pStyle w:val="ListParagraph"/>
              <w:numPr>
                <w:ilvl w:val="0"/>
                <w:numId w:val="51"/>
              </w:numPr>
            </w:pPr>
          </w:p>
        </w:tc>
        <w:tc>
          <w:tcPr>
            <w:tcW w:w="2189" w:type="pct"/>
          </w:tcPr>
          <w:p w:rsidR="00F45B24" w:rsidRDefault="00F45B24" w:rsidP="0010627C">
            <w:r>
              <w:t>Interoperability</w:t>
            </w:r>
          </w:p>
          <w:p w:rsidR="00B719B3" w:rsidRDefault="00F22E33" w:rsidP="0010627C">
            <w:r>
              <w:t>S</w:t>
            </w:r>
            <w:r w:rsidR="00B719B3">
              <w:t>trive to design architectures with interoperable components to facilitate into system data accessibility.</w:t>
            </w:r>
          </w:p>
        </w:tc>
        <w:tc>
          <w:tcPr>
            <w:tcW w:w="2377" w:type="pct"/>
          </w:tcPr>
          <w:p w:rsidR="00B719B3" w:rsidRDefault="00B719B3" w:rsidP="00B719B3">
            <w:r>
              <w:t xml:space="preserve">The Offeror will describe </w:t>
            </w:r>
            <w:r w:rsidR="00393930">
              <w:t>its</w:t>
            </w:r>
            <w:r>
              <w:t xml:space="preserve"> metho</w:t>
            </w:r>
            <w:r w:rsidR="00BA5190">
              <w:t>do</w:t>
            </w:r>
            <w:r>
              <w:t xml:space="preserve">logy and approach to designing technical architecture </w:t>
            </w:r>
          </w:p>
          <w:p w:rsidR="00F45B24" w:rsidRDefault="00F45B24" w:rsidP="0010627C"/>
        </w:tc>
      </w:tr>
      <w:tr w:rsidR="00F45B24" w:rsidRPr="006A3511" w:rsidTr="00B719B3">
        <w:tc>
          <w:tcPr>
            <w:tcW w:w="5000" w:type="pct"/>
            <w:gridSpan w:val="3"/>
          </w:tcPr>
          <w:p w:rsidR="00F45B24" w:rsidRPr="009D6E57" w:rsidRDefault="00E7578E" w:rsidP="0010627C">
            <w:pPr>
              <w:pStyle w:val="Heading5"/>
              <w:rPr>
                <w:rFonts w:ascii="Times New Roman" w:hAnsi="Times New Roman" w:cs="Times New Roman"/>
              </w:rPr>
            </w:pPr>
            <w:r>
              <w:t xml:space="preserve">Technology Refresh </w:t>
            </w:r>
          </w:p>
        </w:tc>
      </w:tr>
      <w:tr w:rsidR="00F45B24" w:rsidRPr="006A3511" w:rsidTr="00B719B3">
        <w:tc>
          <w:tcPr>
            <w:tcW w:w="5000" w:type="pct"/>
            <w:gridSpan w:val="3"/>
          </w:tcPr>
          <w:p w:rsidR="00F45B24" w:rsidRPr="009D6E57" w:rsidRDefault="00F45B24" w:rsidP="0010627C">
            <w:r w:rsidRPr="009D6E57">
              <w:t>Technology refresh will be an ongoing activity within the Offeror scope of responsibilities. The Offeror and Commonwealth will prepare technology impact statements that address the key technologies of interest to the Commonwealth and the Offeror. These impact statements will provide a wide range of information, including the following matters applicable to the Offeror’s environment:</w:t>
            </w:r>
          </w:p>
          <w:p w:rsidR="00F45B24" w:rsidRPr="009D6E57" w:rsidRDefault="00F45B24" w:rsidP="004D28EC">
            <w:pPr>
              <w:pStyle w:val="ListParagraph"/>
              <w:numPr>
                <w:ilvl w:val="0"/>
                <w:numId w:val="52"/>
              </w:numPr>
            </w:pPr>
            <w:r w:rsidRPr="009D6E57">
              <w:t>Technology trends</w:t>
            </w:r>
          </w:p>
          <w:p w:rsidR="00F45B24" w:rsidRPr="009D6E57" w:rsidRDefault="00F45B24" w:rsidP="004D28EC">
            <w:pPr>
              <w:pStyle w:val="ListParagraph"/>
              <w:numPr>
                <w:ilvl w:val="0"/>
                <w:numId w:val="52"/>
              </w:numPr>
            </w:pPr>
            <w:r w:rsidRPr="009D6E57">
              <w:t>IT Infrastructure vendor releases and offerings</w:t>
            </w:r>
          </w:p>
          <w:p w:rsidR="00F45B24" w:rsidRPr="009D6E57" w:rsidRDefault="00F45B24" w:rsidP="004D28EC">
            <w:pPr>
              <w:pStyle w:val="ListParagraph"/>
              <w:numPr>
                <w:ilvl w:val="0"/>
                <w:numId w:val="52"/>
              </w:numPr>
            </w:pPr>
            <w:r w:rsidRPr="009D6E57">
              <w:t>IT Infrastructure vendor retirement of older versions of products</w:t>
            </w:r>
          </w:p>
          <w:p w:rsidR="00F45B24" w:rsidRPr="009D6E57" w:rsidRDefault="00F45B24" w:rsidP="004D28EC">
            <w:pPr>
              <w:pStyle w:val="ListParagraph"/>
              <w:numPr>
                <w:ilvl w:val="0"/>
                <w:numId w:val="52"/>
              </w:numPr>
            </w:pPr>
            <w:r w:rsidRPr="009D6E57">
              <w:t>Proposed scheduling of vendor releases into the datacenter environment</w:t>
            </w:r>
          </w:p>
          <w:p w:rsidR="00F45B24" w:rsidRPr="009D6E57" w:rsidRDefault="00F45B24" w:rsidP="004D28EC">
            <w:pPr>
              <w:pStyle w:val="ListParagraph"/>
              <w:numPr>
                <w:ilvl w:val="0"/>
                <w:numId w:val="52"/>
              </w:numPr>
            </w:pPr>
            <w:r w:rsidRPr="009D6E57">
              <w:lastRenderedPageBreak/>
              <w:t>Potential impact of the new releases on business applications in the datacenter infrastructure</w:t>
            </w:r>
          </w:p>
          <w:p w:rsidR="00F45B24" w:rsidRPr="009D6E57" w:rsidRDefault="00F45B24" w:rsidP="004D28EC">
            <w:pPr>
              <w:pStyle w:val="ListParagraph"/>
              <w:numPr>
                <w:ilvl w:val="0"/>
                <w:numId w:val="52"/>
              </w:numPr>
            </w:pPr>
            <w:r w:rsidRPr="009D6E57">
              <w:t>Potential impact of the new releases on deployment and operational processes</w:t>
            </w:r>
          </w:p>
          <w:p w:rsidR="00F45B24" w:rsidRPr="009D6E57" w:rsidRDefault="00F45B24" w:rsidP="004D28EC">
            <w:pPr>
              <w:pStyle w:val="ListParagraph"/>
              <w:numPr>
                <w:ilvl w:val="0"/>
                <w:numId w:val="52"/>
              </w:numPr>
            </w:pPr>
            <w:r w:rsidRPr="009D6E57">
              <w:t>Risk analyses with recommendations for mitigation of risks</w:t>
            </w:r>
          </w:p>
          <w:p w:rsidR="00F45B24" w:rsidRDefault="00F45B24" w:rsidP="006A3B7C">
            <w:r w:rsidRPr="009D6E57">
              <w:t xml:space="preserve">The </w:t>
            </w:r>
            <w:r w:rsidR="00393930">
              <w:t>Commonwealth</w:t>
            </w:r>
            <w:r w:rsidR="00B170AF">
              <w:t xml:space="preserve"> and</w:t>
            </w:r>
            <w:r w:rsidRPr="009D6E57">
              <w:t xml:space="preserve"> the Offeror will review the impact statements. Based on these reviews, the Offeror will recommend a plan and schedule for technology refresh to the Commonwealth. Since the expected usable life of any hardware approved for the datacenter environment is about 36 months, the plan should project an 18-month window into the future</w:t>
            </w:r>
            <w:r>
              <w:t>,</w:t>
            </w:r>
            <w:r w:rsidRPr="009D6E57">
              <w:t xml:space="preserve"> and include resource estimates for each recommended refresh activity.  Software refresh will depend on vendor releases that ensure compatibility with existing functionality.</w:t>
            </w:r>
            <w:r w:rsidR="004F0FC3">
              <w:t xml:space="preserve">  </w:t>
            </w:r>
            <w:r w:rsidR="006A3B7C">
              <w:t>The</w:t>
            </w:r>
            <w:r w:rsidR="004F0FC3" w:rsidRPr="004F0FC3">
              <w:t xml:space="preserve"> Offeror </w:t>
            </w:r>
            <w:r w:rsidR="006A3B7C">
              <w:t>must</w:t>
            </w:r>
            <w:r w:rsidR="004F0FC3" w:rsidRPr="004F0FC3">
              <w:t xml:space="preserve"> obtain Commonwealth approvals prior to implementing technology upgrades.</w:t>
            </w:r>
          </w:p>
        </w:tc>
      </w:tr>
      <w:tr w:rsidR="00F45B24" w:rsidTr="00B719B3">
        <w:tc>
          <w:tcPr>
            <w:tcW w:w="434" w:type="pct"/>
          </w:tcPr>
          <w:p w:rsidR="00F45B24" w:rsidRDefault="00F45B24" w:rsidP="004D28EC">
            <w:pPr>
              <w:pStyle w:val="ListParagraph"/>
              <w:numPr>
                <w:ilvl w:val="0"/>
                <w:numId w:val="53"/>
              </w:numPr>
            </w:pPr>
          </w:p>
        </w:tc>
        <w:tc>
          <w:tcPr>
            <w:tcW w:w="2189" w:type="pct"/>
          </w:tcPr>
          <w:p w:rsidR="00F45B24" w:rsidRDefault="00F45B24" w:rsidP="0010627C">
            <w:r>
              <w:t>Technology Refresh</w:t>
            </w:r>
          </w:p>
        </w:tc>
        <w:tc>
          <w:tcPr>
            <w:tcW w:w="2377" w:type="pct"/>
          </w:tcPr>
          <w:p w:rsidR="00F45B24" w:rsidRDefault="00F45B24" w:rsidP="0010627C">
            <w:r>
              <w:t xml:space="preserve">Offeror will describe </w:t>
            </w:r>
            <w:r w:rsidR="00393930">
              <w:t>its</w:t>
            </w:r>
            <w:r>
              <w:t xml:space="preserve"> process to ensure technology is reviewed and refreshed on a regular basis.</w:t>
            </w:r>
          </w:p>
        </w:tc>
      </w:tr>
    </w:tbl>
    <w:p w:rsidR="00F45B24" w:rsidRDefault="00F45B24" w:rsidP="00F45B24">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8"/>
        <w:gridCol w:w="1890"/>
        <w:gridCol w:w="2072"/>
        <w:gridCol w:w="4516"/>
      </w:tblGrid>
      <w:tr w:rsidR="00F45B24" w:rsidRPr="006A3511" w:rsidTr="0010627C">
        <w:tc>
          <w:tcPr>
            <w:tcW w:w="5000" w:type="pct"/>
            <w:gridSpan w:val="4"/>
          </w:tcPr>
          <w:p w:rsidR="00F45B24" w:rsidRPr="00AB408D" w:rsidRDefault="00F45B24" w:rsidP="0010627C">
            <w:pPr>
              <w:pStyle w:val="Heading5"/>
            </w:pPr>
            <w:r w:rsidRPr="00AB408D">
              <w:lastRenderedPageBreak/>
              <w:t>Disaster Recovery &amp; Business Continuity</w:t>
            </w:r>
          </w:p>
        </w:tc>
      </w:tr>
      <w:tr w:rsidR="00F45B24" w:rsidRPr="006A3511" w:rsidTr="0010627C">
        <w:trPr>
          <w:trHeight w:val="889"/>
        </w:trPr>
        <w:tc>
          <w:tcPr>
            <w:tcW w:w="5000" w:type="pct"/>
            <w:gridSpan w:val="4"/>
          </w:tcPr>
          <w:p w:rsidR="00F45B24" w:rsidRDefault="00F45B24" w:rsidP="0010627C">
            <w:r>
              <w:t xml:space="preserve">The Offeror will provide </w:t>
            </w:r>
            <w:r w:rsidR="006A3B7C">
              <w:t>DR</w:t>
            </w:r>
            <w:r>
              <w:t xml:space="preserve"> capabilities </w:t>
            </w:r>
            <w:r w:rsidR="004865CF">
              <w:t xml:space="preserve">and services </w:t>
            </w:r>
            <w:r>
              <w:t xml:space="preserve">for applications that have been identified by the Commonwealth. The Offeror will </w:t>
            </w:r>
            <w:r w:rsidR="004865CF">
              <w:t>provide a Service Co</w:t>
            </w:r>
            <w:r w:rsidR="00230477">
              <w:t>ntinuity solution that includes</w:t>
            </w:r>
            <w:r>
              <w:t xml:space="preserve"> </w:t>
            </w:r>
            <w:r w:rsidR="006A3B7C">
              <w:t>DR</w:t>
            </w:r>
            <w:r>
              <w:t xml:space="preserve"> computing, storage, networking systems and recovery processes </w:t>
            </w:r>
            <w:r w:rsidR="00230477">
              <w:t>and will be included in the</w:t>
            </w:r>
            <w:r>
              <w:t xml:space="preserve"> overall Commonwealth architecture design. Only critical applications identified by the Commonwealth and </w:t>
            </w:r>
            <w:r w:rsidR="00393930">
              <w:t>its</w:t>
            </w:r>
            <w:r>
              <w:t xml:space="preserve"> associated equipment will be addressed with recovery systems. </w:t>
            </w:r>
          </w:p>
          <w:p w:rsidR="00F45B24" w:rsidRPr="006B5620" w:rsidRDefault="00F45B24" w:rsidP="0010627C">
            <w:r>
              <w:t xml:space="preserve">The Commonwealth will lead the Business Continuity effort with assistance from the Offeror.  </w:t>
            </w:r>
          </w:p>
        </w:tc>
      </w:tr>
      <w:tr w:rsidR="00F45B24" w:rsidRPr="006A3511" w:rsidTr="0010627C">
        <w:trPr>
          <w:trHeight w:val="889"/>
        </w:trPr>
        <w:tc>
          <w:tcPr>
            <w:tcW w:w="5000" w:type="pct"/>
            <w:gridSpan w:val="4"/>
          </w:tcPr>
          <w:p w:rsidR="00F45B24" w:rsidRDefault="00F45B24" w:rsidP="0010627C">
            <w:r>
              <w:t>Reference Documentation</w:t>
            </w:r>
          </w:p>
          <w:p w:rsidR="00F45B24" w:rsidRPr="006A3511" w:rsidRDefault="00F45B24" w:rsidP="00760AFE">
            <w:r>
              <w:t xml:space="preserve">Exhibits </w:t>
            </w:r>
            <w:r w:rsidR="00760AFE">
              <w:t>XXX</w:t>
            </w:r>
            <w:r>
              <w:t xml:space="preserve">– List of Critical Systems – </w:t>
            </w:r>
            <w:r w:rsidR="001F5852">
              <w:t xml:space="preserve">DR Program for each </w:t>
            </w:r>
            <w:r w:rsidR="00BA5EA5">
              <w:t>Datacenter</w:t>
            </w:r>
          </w:p>
        </w:tc>
      </w:tr>
      <w:tr w:rsidR="00F45B24" w:rsidRPr="006A3511" w:rsidTr="0010627C">
        <w:tc>
          <w:tcPr>
            <w:tcW w:w="2642" w:type="pct"/>
            <w:gridSpan w:val="3"/>
          </w:tcPr>
          <w:p w:rsidR="00F45B24" w:rsidRPr="006A3511" w:rsidRDefault="00F45B24" w:rsidP="0010627C">
            <w:r w:rsidRPr="006A3511">
              <w:t>Requirements</w:t>
            </w:r>
          </w:p>
        </w:tc>
        <w:tc>
          <w:tcPr>
            <w:tcW w:w="2358" w:type="pct"/>
          </w:tcPr>
          <w:p w:rsidR="00F45B24" w:rsidRPr="006A3511" w:rsidRDefault="00F45B24" w:rsidP="0010627C">
            <w:r>
              <w:t>Describe Compliance</w:t>
            </w:r>
          </w:p>
        </w:tc>
      </w:tr>
      <w:tr w:rsidR="00F45B24" w:rsidTr="0010627C">
        <w:tc>
          <w:tcPr>
            <w:tcW w:w="573" w:type="pct"/>
          </w:tcPr>
          <w:p w:rsidR="00F45B24" w:rsidRDefault="00F45B24" w:rsidP="004D28EC">
            <w:pPr>
              <w:pStyle w:val="ListParagraph"/>
              <w:numPr>
                <w:ilvl w:val="0"/>
                <w:numId w:val="54"/>
              </w:numPr>
            </w:pPr>
          </w:p>
        </w:tc>
        <w:tc>
          <w:tcPr>
            <w:tcW w:w="2069" w:type="pct"/>
            <w:gridSpan w:val="2"/>
          </w:tcPr>
          <w:p w:rsidR="00F45B24" w:rsidRDefault="00F45B24" w:rsidP="0010627C">
            <w:r>
              <w:t>Disaster Recovery Plan will be documented and approved by the Commonwealth.</w:t>
            </w:r>
          </w:p>
        </w:tc>
        <w:tc>
          <w:tcPr>
            <w:tcW w:w="2358" w:type="pct"/>
          </w:tcPr>
          <w:p w:rsidR="00F45B24" w:rsidRDefault="00F45B24" w:rsidP="006A3B7C">
            <w:r>
              <w:t xml:space="preserve">Describe the offering for a </w:t>
            </w:r>
            <w:r w:rsidR="006A3B7C">
              <w:t xml:space="preserve">DR </w:t>
            </w:r>
            <w:r>
              <w:t>and Business Continuity Plan. The Commonwealth will determine when a centralized Business Continuity option is viable.</w:t>
            </w:r>
          </w:p>
        </w:tc>
      </w:tr>
      <w:tr w:rsidR="00827539" w:rsidRPr="006A3511" w:rsidTr="0010627C">
        <w:tc>
          <w:tcPr>
            <w:tcW w:w="573" w:type="pct"/>
          </w:tcPr>
          <w:p w:rsidR="00827539" w:rsidRPr="006A3511" w:rsidRDefault="00827539" w:rsidP="004D28EC">
            <w:pPr>
              <w:pStyle w:val="ListParagraph"/>
              <w:numPr>
                <w:ilvl w:val="0"/>
                <w:numId w:val="54"/>
              </w:numPr>
            </w:pPr>
          </w:p>
        </w:tc>
        <w:tc>
          <w:tcPr>
            <w:tcW w:w="2069" w:type="pct"/>
            <w:gridSpan w:val="2"/>
          </w:tcPr>
          <w:p w:rsidR="00827539" w:rsidRPr="006A3511" w:rsidRDefault="003D371E" w:rsidP="001E6EFB">
            <w:r>
              <w:t xml:space="preserve">IT Service Continuity Architecture and Plan - </w:t>
            </w:r>
            <w:r w:rsidR="00827539">
              <w:t xml:space="preserve">Backup hardware and software will be obtained, configured and available </w:t>
            </w:r>
            <w:r w:rsidR="001E6EFB">
              <w:t>per an agreed to service level</w:t>
            </w:r>
            <w:r w:rsidR="00827539">
              <w:t xml:space="preserve"> to process the identified critical applications. Where applicable, data will be electronically replicated to the backup systems to insure </w:t>
            </w:r>
            <w:r w:rsidR="001E6EFB">
              <w:t>a successful recovery</w:t>
            </w:r>
            <w:r w:rsidR="00827539">
              <w:t xml:space="preserve">.  Wherever data replication is not viable, backup tape data will be utilized.  </w:t>
            </w:r>
          </w:p>
        </w:tc>
        <w:tc>
          <w:tcPr>
            <w:tcW w:w="2358" w:type="pct"/>
          </w:tcPr>
          <w:p w:rsidR="00827539" w:rsidRPr="006A3511" w:rsidRDefault="00827539" w:rsidP="006A3B7C">
            <w:r>
              <w:t xml:space="preserve">Describe the design of the </w:t>
            </w:r>
            <w:r w:rsidR="006A3B7C">
              <w:t>DR</w:t>
            </w:r>
            <w:r>
              <w:t xml:space="preserve"> plan in the design of the Commonwealth technical architecture. Provide at least one relevant example from a prior engagement that is similar to the needs of the Commonwealth.</w:t>
            </w:r>
          </w:p>
        </w:tc>
      </w:tr>
      <w:tr w:rsidR="00827539" w:rsidRPr="006A3511" w:rsidTr="0010627C">
        <w:tc>
          <w:tcPr>
            <w:tcW w:w="573" w:type="pct"/>
          </w:tcPr>
          <w:p w:rsidR="00827539" w:rsidRPr="006A3511" w:rsidRDefault="00827539" w:rsidP="004D28EC">
            <w:pPr>
              <w:pStyle w:val="ListParagraph"/>
              <w:numPr>
                <w:ilvl w:val="0"/>
                <w:numId w:val="54"/>
              </w:numPr>
            </w:pPr>
          </w:p>
        </w:tc>
        <w:tc>
          <w:tcPr>
            <w:tcW w:w="2069" w:type="pct"/>
            <w:gridSpan w:val="2"/>
          </w:tcPr>
          <w:p w:rsidR="00827539" w:rsidRPr="006A3511" w:rsidRDefault="00827539" w:rsidP="0010627C">
            <w:r>
              <w:t>Network access to the recovery systems will be readily available, and routing will be configured and tested during initial system architecture design.</w:t>
            </w:r>
          </w:p>
        </w:tc>
        <w:tc>
          <w:tcPr>
            <w:tcW w:w="2358" w:type="pct"/>
          </w:tcPr>
          <w:p w:rsidR="00827539" w:rsidRPr="006A3511" w:rsidRDefault="00827539" w:rsidP="006A3B7C">
            <w:r>
              <w:t xml:space="preserve">Include the network requirements of the </w:t>
            </w:r>
            <w:r w:rsidR="006A3B7C">
              <w:t>DR</w:t>
            </w:r>
            <w:r>
              <w:t xml:space="preserve"> plan in the design of the network architecture.</w:t>
            </w:r>
          </w:p>
        </w:tc>
      </w:tr>
      <w:tr w:rsidR="00827539" w:rsidRPr="006A3511" w:rsidTr="0010627C">
        <w:tc>
          <w:tcPr>
            <w:tcW w:w="573" w:type="pct"/>
          </w:tcPr>
          <w:p w:rsidR="00827539" w:rsidRPr="006A3511" w:rsidRDefault="00827539" w:rsidP="004D28EC">
            <w:pPr>
              <w:pStyle w:val="ListParagraph"/>
              <w:numPr>
                <w:ilvl w:val="0"/>
                <w:numId w:val="54"/>
              </w:numPr>
            </w:pPr>
          </w:p>
        </w:tc>
        <w:tc>
          <w:tcPr>
            <w:tcW w:w="2069" w:type="pct"/>
            <w:gridSpan w:val="2"/>
          </w:tcPr>
          <w:p w:rsidR="00827539" w:rsidRPr="006A3511" w:rsidRDefault="00827539" w:rsidP="0010627C">
            <w:r>
              <w:t xml:space="preserve">Recovery documentation for each </w:t>
            </w:r>
            <w:r>
              <w:lastRenderedPageBreak/>
              <w:t>identified system/ application will be required. Information will include the targeted backup hardware, software, networking changes, data location, restoration and access process, execution authorization, and notification to prime clients when an application has been restored to service.</w:t>
            </w:r>
          </w:p>
        </w:tc>
        <w:tc>
          <w:tcPr>
            <w:tcW w:w="2358" w:type="pct"/>
          </w:tcPr>
          <w:p w:rsidR="00827539" w:rsidRPr="006A3511" w:rsidRDefault="00827539" w:rsidP="008612F2">
            <w:r>
              <w:lastRenderedPageBreak/>
              <w:t xml:space="preserve">Offeror will create recovery documentation </w:t>
            </w:r>
            <w:r>
              <w:lastRenderedPageBreak/>
              <w:t xml:space="preserve">for each system / application identified as a critical system </w:t>
            </w:r>
            <w:r w:rsidR="008612F2">
              <w:t xml:space="preserve">where </w:t>
            </w:r>
            <w:r>
              <w:t>DR is required. Provide at least one relevant example from a prior engagement that is similar to the needs of the Commonwealth.</w:t>
            </w:r>
          </w:p>
        </w:tc>
      </w:tr>
      <w:tr w:rsidR="00827539" w:rsidTr="0010627C">
        <w:tc>
          <w:tcPr>
            <w:tcW w:w="573" w:type="pct"/>
          </w:tcPr>
          <w:p w:rsidR="00827539" w:rsidRDefault="00827539" w:rsidP="004D28EC">
            <w:pPr>
              <w:pStyle w:val="ListParagraph"/>
              <w:numPr>
                <w:ilvl w:val="0"/>
                <w:numId w:val="54"/>
              </w:numPr>
            </w:pPr>
          </w:p>
        </w:tc>
        <w:tc>
          <w:tcPr>
            <w:tcW w:w="2069" w:type="pct"/>
            <w:gridSpan w:val="2"/>
          </w:tcPr>
          <w:p w:rsidR="00827539" w:rsidRDefault="00827539" w:rsidP="006A3B7C">
            <w:r>
              <w:t xml:space="preserve">A recovery support plan and team is required to notify </w:t>
            </w:r>
            <w:r w:rsidR="00FD5D59">
              <w:t>the Commonwealth</w:t>
            </w:r>
            <w:r>
              <w:t xml:space="preserve"> when a recovery plan will be put into action, and to manage questions and issues that will arise after implementation.</w:t>
            </w:r>
          </w:p>
        </w:tc>
        <w:tc>
          <w:tcPr>
            <w:tcW w:w="2358" w:type="pct"/>
          </w:tcPr>
          <w:p w:rsidR="00827539" w:rsidRDefault="00827539" w:rsidP="006A3B7C">
            <w:r>
              <w:t xml:space="preserve">Create a </w:t>
            </w:r>
            <w:r w:rsidR="006A3B7C">
              <w:t>DR</w:t>
            </w:r>
            <w:r w:rsidR="0003245C">
              <w:t xml:space="preserve"> team that will manage</w:t>
            </w:r>
            <w:r>
              <w:t xml:space="preserve"> the execution of the </w:t>
            </w:r>
            <w:r w:rsidR="006A3B7C">
              <w:t xml:space="preserve">DR </w:t>
            </w:r>
            <w:r>
              <w:t>plan from declaration to recovery when required.  Provide at least one relevant example from a prior engagement that is similar to the needs of the Commonwealth.</w:t>
            </w:r>
          </w:p>
        </w:tc>
      </w:tr>
      <w:tr w:rsidR="00827539" w:rsidTr="00760AFE">
        <w:tc>
          <w:tcPr>
            <w:tcW w:w="5000" w:type="pct"/>
            <w:gridSpan w:val="4"/>
          </w:tcPr>
          <w:p w:rsidR="00827539" w:rsidRDefault="00827539" w:rsidP="0010627C">
            <w:r>
              <w:t>Deliverables</w:t>
            </w:r>
          </w:p>
        </w:tc>
      </w:tr>
      <w:tr w:rsidR="00827539" w:rsidTr="00760AFE">
        <w:tc>
          <w:tcPr>
            <w:tcW w:w="573" w:type="pct"/>
          </w:tcPr>
          <w:p w:rsidR="00827539" w:rsidRDefault="00827539" w:rsidP="008731DE">
            <w:pPr>
              <w:pStyle w:val="ListParagraph"/>
              <w:numPr>
                <w:ilvl w:val="0"/>
                <w:numId w:val="145"/>
              </w:numPr>
            </w:pPr>
          </w:p>
        </w:tc>
        <w:tc>
          <w:tcPr>
            <w:tcW w:w="987" w:type="pct"/>
          </w:tcPr>
          <w:p w:rsidR="00827539" w:rsidRDefault="004865CF" w:rsidP="0010627C">
            <w:r>
              <w:t>Contract Start + 30 days</w:t>
            </w:r>
          </w:p>
        </w:tc>
        <w:tc>
          <w:tcPr>
            <w:tcW w:w="3440" w:type="pct"/>
            <w:gridSpan w:val="2"/>
          </w:tcPr>
          <w:p w:rsidR="00827539" w:rsidRDefault="004865CF" w:rsidP="004865CF">
            <w:r>
              <w:t>IT Service Continuity Architecture and Plan</w:t>
            </w:r>
          </w:p>
        </w:tc>
      </w:tr>
      <w:tr w:rsidR="004865CF" w:rsidTr="00760AFE">
        <w:tc>
          <w:tcPr>
            <w:tcW w:w="573" w:type="pct"/>
          </w:tcPr>
          <w:p w:rsidR="004865CF" w:rsidRDefault="004865CF" w:rsidP="008731DE">
            <w:pPr>
              <w:pStyle w:val="ListParagraph"/>
              <w:numPr>
                <w:ilvl w:val="0"/>
                <w:numId w:val="145"/>
              </w:numPr>
            </w:pPr>
          </w:p>
        </w:tc>
        <w:tc>
          <w:tcPr>
            <w:tcW w:w="987" w:type="pct"/>
          </w:tcPr>
          <w:p w:rsidR="004865CF" w:rsidRDefault="004865CF" w:rsidP="0010627C">
            <w:r>
              <w:t>30 days prior to transition of each critical application</w:t>
            </w:r>
          </w:p>
        </w:tc>
        <w:tc>
          <w:tcPr>
            <w:tcW w:w="3440" w:type="pct"/>
            <w:gridSpan w:val="2"/>
          </w:tcPr>
          <w:p w:rsidR="004865CF" w:rsidRDefault="004865CF" w:rsidP="006A3B7C">
            <w:r>
              <w:t xml:space="preserve">Agency Application </w:t>
            </w:r>
            <w:r w:rsidR="006A3B7C">
              <w:t>DR</w:t>
            </w:r>
            <w:r>
              <w:t xml:space="preserve"> and Business Recovery Plan(s)</w:t>
            </w:r>
          </w:p>
        </w:tc>
      </w:tr>
    </w:tbl>
    <w:p w:rsidR="00EB76F9" w:rsidRDefault="00EB76F9"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942"/>
        <w:gridCol w:w="65"/>
        <w:gridCol w:w="1456"/>
        <w:gridCol w:w="2501"/>
        <w:gridCol w:w="4612"/>
      </w:tblGrid>
      <w:tr w:rsidR="00EB76F9" w:rsidRPr="006A3511" w:rsidTr="00EC4EE9">
        <w:tc>
          <w:tcPr>
            <w:tcW w:w="5000" w:type="pct"/>
            <w:gridSpan w:val="5"/>
          </w:tcPr>
          <w:p w:rsidR="00EB76F9" w:rsidRPr="003D1C24" w:rsidRDefault="00EB76F9" w:rsidP="001B12F5">
            <w:pPr>
              <w:pStyle w:val="Heading4"/>
            </w:pPr>
            <w:bookmarkStart w:id="93" w:name="_Toc324491109"/>
            <w:bookmarkStart w:id="94" w:name="_Toc325031693"/>
            <w:r w:rsidRPr="003D1C24">
              <w:lastRenderedPageBreak/>
              <w:t>Account Management</w:t>
            </w:r>
            <w:bookmarkEnd w:id="93"/>
            <w:bookmarkEnd w:id="94"/>
          </w:p>
        </w:tc>
      </w:tr>
      <w:tr w:rsidR="00EB76F9" w:rsidRPr="006A3511" w:rsidTr="00EC4EE9">
        <w:trPr>
          <w:trHeight w:val="1157"/>
        </w:trPr>
        <w:tc>
          <w:tcPr>
            <w:tcW w:w="5000" w:type="pct"/>
            <w:gridSpan w:val="5"/>
          </w:tcPr>
          <w:p w:rsidR="00EB76F9" w:rsidRPr="008F5AE3" w:rsidRDefault="00EB76F9" w:rsidP="00B00AC7">
            <w:r>
              <w:t xml:space="preserve">Related to </w:t>
            </w:r>
            <w:r w:rsidRPr="00C33EA8">
              <w:t>P</w:t>
            </w:r>
            <w:r w:rsidR="0023640C">
              <w:t xml:space="preserve">MO </w:t>
            </w:r>
            <w:r w:rsidRPr="00C33EA8">
              <w:t>/</w:t>
            </w:r>
            <w:r w:rsidR="0023640C">
              <w:t xml:space="preserve"> </w:t>
            </w:r>
            <w:r w:rsidRPr="00C33EA8">
              <w:t>Contract Management</w:t>
            </w:r>
            <w:r>
              <w:t xml:space="preserve">, the Account Management function is responsible to provide each Commonwealth </w:t>
            </w:r>
            <w:r w:rsidR="00B00AC7">
              <w:t xml:space="preserve">agency </w:t>
            </w:r>
            <w:r>
              <w:t xml:space="preserve">with the contracted services and support required to satisfy the Commonwealth’s computing needs. The Account Manager </w:t>
            </w:r>
            <w:r w:rsidR="0023640C">
              <w:t xml:space="preserve">service </w:t>
            </w:r>
            <w:r>
              <w:t xml:space="preserve">will provide </w:t>
            </w:r>
            <w:r w:rsidR="009C366B">
              <w:t xml:space="preserve">direct interface with the Commonwealth Agencies insuring daily operations and needs are provided, and create </w:t>
            </w:r>
            <w:r>
              <w:t xml:space="preserve">monthly </w:t>
            </w:r>
            <w:r w:rsidR="0023640C">
              <w:t xml:space="preserve">operational </w:t>
            </w:r>
            <w:r>
              <w:t xml:space="preserve">summaries reporting to the </w:t>
            </w:r>
            <w:r w:rsidR="005E79F4">
              <w:t>Commonwealth</w:t>
            </w:r>
            <w:r>
              <w:t xml:space="preserve"> team. This report will address </w:t>
            </w:r>
            <w:r w:rsidR="009C366B">
              <w:t xml:space="preserve">all operational </w:t>
            </w:r>
            <w:r w:rsidR="008F5AE3">
              <w:t xml:space="preserve">events and </w:t>
            </w:r>
            <w:r w:rsidR="009C366B">
              <w:t xml:space="preserve">issues that occurred during the month that would have effected </w:t>
            </w:r>
            <w:r>
              <w:t>service level attainments, problem</w:t>
            </w:r>
            <w:r w:rsidR="008F5AE3">
              <w:t>s</w:t>
            </w:r>
            <w:r>
              <w:t xml:space="preserve"> and incident</w:t>
            </w:r>
            <w:r w:rsidR="008F5AE3">
              <w:t xml:space="preserve">s, </w:t>
            </w:r>
            <w:r>
              <w:t>and recommend</w:t>
            </w:r>
            <w:r w:rsidR="008F5AE3">
              <w:t xml:space="preserve">ations for </w:t>
            </w:r>
            <w:r w:rsidR="00881907">
              <w:t>changes needed to provide</w:t>
            </w:r>
            <w:r w:rsidR="008F5AE3">
              <w:t xml:space="preserve"> continuous, </w:t>
            </w:r>
            <w:r w:rsidR="00881907">
              <w:t xml:space="preserve">secure </w:t>
            </w:r>
            <w:r>
              <w:t xml:space="preserve">computing services.  </w:t>
            </w:r>
            <w:r w:rsidR="00B00AC7">
              <w:t xml:space="preserve">Each </w:t>
            </w:r>
            <w:r w:rsidR="008F5AE3">
              <w:t xml:space="preserve">Commonwealth </w:t>
            </w:r>
            <w:r w:rsidR="00B00AC7">
              <w:t xml:space="preserve">agencies </w:t>
            </w:r>
            <w:r w:rsidR="008F5AE3">
              <w:t xml:space="preserve">will interact with </w:t>
            </w:r>
            <w:r w:rsidR="00393930">
              <w:t>its</w:t>
            </w:r>
            <w:r w:rsidR="008F5AE3">
              <w:t xml:space="preserve"> assigned Account Manager to discuss needs, issues, or problems.</w:t>
            </w:r>
          </w:p>
        </w:tc>
      </w:tr>
      <w:tr w:rsidR="00EB76F9" w:rsidRPr="006A3511" w:rsidTr="00EC4EE9">
        <w:trPr>
          <w:trHeight w:val="1157"/>
        </w:trPr>
        <w:tc>
          <w:tcPr>
            <w:tcW w:w="5000" w:type="pct"/>
            <w:gridSpan w:val="5"/>
          </w:tcPr>
          <w:p w:rsidR="00EB76F9" w:rsidRDefault="00A6762C" w:rsidP="001B12F5">
            <w:r>
              <w:t>Reference Documentation</w:t>
            </w:r>
          </w:p>
          <w:p w:rsidR="00EB76F9" w:rsidRPr="006A3511" w:rsidRDefault="00EB76F9" w:rsidP="005E42EF">
            <w:r w:rsidRPr="001F5852">
              <w:rPr>
                <w:rFonts w:cstheme="minorHAnsi"/>
              </w:rPr>
              <w:t xml:space="preserve">Exhibit </w:t>
            </w:r>
            <w:r w:rsidR="005E42EF">
              <w:rPr>
                <w:rFonts w:cstheme="minorHAnsi"/>
              </w:rPr>
              <w:t>XXX</w:t>
            </w:r>
            <w:r w:rsidR="005E42EF" w:rsidRPr="001F5852">
              <w:rPr>
                <w:rFonts w:cstheme="minorHAnsi"/>
              </w:rPr>
              <w:t xml:space="preserve"> </w:t>
            </w:r>
            <w:r w:rsidRPr="001F5852">
              <w:rPr>
                <w:rFonts w:cstheme="minorHAnsi"/>
              </w:rPr>
              <w:t xml:space="preserve">– </w:t>
            </w:r>
            <w:r w:rsidRPr="001F5852">
              <w:t xml:space="preserve">Agency </w:t>
            </w:r>
            <w:r w:rsidR="005E42EF">
              <w:t>List</w:t>
            </w:r>
          </w:p>
        </w:tc>
      </w:tr>
      <w:tr w:rsidR="00EB76F9" w:rsidRPr="006A3511" w:rsidTr="00EC4EE9">
        <w:tc>
          <w:tcPr>
            <w:tcW w:w="2592" w:type="pct"/>
            <w:gridSpan w:val="4"/>
          </w:tcPr>
          <w:p w:rsidR="00EB76F9" w:rsidRPr="006A3511" w:rsidRDefault="00EB76F9" w:rsidP="001B12F5">
            <w:r w:rsidRPr="006A3511">
              <w:t>Requirements</w:t>
            </w:r>
          </w:p>
        </w:tc>
        <w:tc>
          <w:tcPr>
            <w:tcW w:w="2408" w:type="pct"/>
          </w:tcPr>
          <w:p w:rsidR="00EB76F9" w:rsidRPr="006A3511" w:rsidRDefault="00995DEA" w:rsidP="001B12F5">
            <w:r>
              <w:t>Describe</w:t>
            </w:r>
            <w:r w:rsidR="00EB76F9" w:rsidRPr="006A3511">
              <w:t xml:space="preserve"> Compliance</w:t>
            </w:r>
          </w:p>
        </w:tc>
      </w:tr>
      <w:tr w:rsidR="00EB76F9" w:rsidRPr="006A3511" w:rsidTr="00527E7F">
        <w:tc>
          <w:tcPr>
            <w:tcW w:w="526" w:type="pct"/>
            <w:gridSpan w:val="2"/>
          </w:tcPr>
          <w:p w:rsidR="00EB76F9" w:rsidRPr="006A3511" w:rsidRDefault="00EB76F9" w:rsidP="004D28EC">
            <w:pPr>
              <w:pStyle w:val="ListParagraph"/>
              <w:numPr>
                <w:ilvl w:val="0"/>
                <w:numId w:val="55"/>
              </w:numPr>
            </w:pPr>
          </w:p>
        </w:tc>
        <w:tc>
          <w:tcPr>
            <w:tcW w:w="2066" w:type="pct"/>
            <w:gridSpan w:val="2"/>
          </w:tcPr>
          <w:p w:rsidR="005E5262" w:rsidRDefault="00B57836" w:rsidP="005E5262">
            <w:r>
              <w:t>A</w:t>
            </w:r>
            <w:r w:rsidR="005E5262">
              <w:t xml:space="preserve">ssign an Account Manager to each identified </w:t>
            </w:r>
            <w:r w:rsidR="005A77A6">
              <w:t>a</w:t>
            </w:r>
            <w:r w:rsidR="005E5262">
              <w:t xml:space="preserve">gency. The Account Manager will be responsible for all services provided, represent the Commonwealth </w:t>
            </w:r>
            <w:r w:rsidR="00A25139">
              <w:t>agency</w:t>
            </w:r>
            <w:r w:rsidR="005E42EF">
              <w:t>’s</w:t>
            </w:r>
            <w:r w:rsidR="005E5262">
              <w:t xml:space="preserve"> needs, and be the advocate for the </w:t>
            </w:r>
            <w:r w:rsidR="005A77A6">
              <w:t>a</w:t>
            </w:r>
            <w:r w:rsidR="005E42EF">
              <w:t>gency</w:t>
            </w:r>
            <w:r w:rsidR="005E5262">
              <w:t xml:space="preserve"> throughout the Offeror’s organization. Based on the size and application complexity of the Commonwealth client, the Offeror will assign additional account management resources.</w:t>
            </w:r>
            <w:r w:rsidR="000E58F4">
              <w:t xml:space="preserve"> Account Managers s</w:t>
            </w:r>
            <w:r w:rsidR="000E58F4" w:rsidRPr="000E58F4">
              <w:t>hould understand agencies line of business and business trend analysis.</w:t>
            </w:r>
          </w:p>
          <w:p w:rsidR="00EB76F9" w:rsidRPr="006A3511" w:rsidRDefault="005E5262" w:rsidP="005E42EF">
            <w:r>
              <w:t>Offeror will ass</w:t>
            </w:r>
            <w:r w:rsidR="005E42EF">
              <w:t>ign at least 8 account managers.</w:t>
            </w:r>
          </w:p>
        </w:tc>
        <w:tc>
          <w:tcPr>
            <w:tcW w:w="2408" w:type="pct"/>
          </w:tcPr>
          <w:p w:rsidR="00EB76F9" w:rsidRPr="006A3511" w:rsidRDefault="00EB76F9" w:rsidP="00596F56">
            <w:r>
              <w:t xml:space="preserve">Offeror will </w:t>
            </w:r>
            <w:r w:rsidR="005E42EF">
              <w:t xml:space="preserve">identify </w:t>
            </w:r>
            <w:r w:rsidR="00393930">
              <w:t>its</w:t>
            </w:r>
            <w:r w:rsidR="005E42EF">
              <w:t xml:space="preserve"> account management structure, roles, and responsibilities.  The Offeror will provide resumes and qualifications for each of </w:t>
            </w:r>
            <w:r w:rsidR="00393930">
              <w:t>its</w:t>
            </w:r>
            <w:r w:rsidR="005E42EF">
              <w:t xml:space="preserve"> proposed Account Manager.   </w:t>
            </w:r>
          </w:p>
        </w:tc>
      </w:tr>
      <w:tr w:rsidR="00596F56" w:rsidRPr="006A3511" w:rsidTr="00527E7F">
        <w:tc>
          <w:tcPr>
            <w:tcW w:w="526" w:type="pct"/>
            <w:gridSpan w:val="2"/>
          </w:tcPr>
          <w:p w:rsidR="00596F56" w:rsidRPr="006A3511" w:rsidRDefault="00596F56" w:rsidP="004D28EC">
            <w:pPr>
              <w:pStyle w:val="ListParagraph"/>
              <w:numPr>
                <w:ilvl w:val="0"/>
                <w:numId w:val="55"/>
              </w:numPr>
            </w:pPr>
          </w:p>
        </w:tc>
        <w:tc>
          <w:tcPr>
            <w:tcW w:w="2066" w:type="pct"/>
            <w:gridSpan w:val="2"/>
          </w:tcPr>
          <w:p w:rsidR="00596F56" w:rsidDel="005E42EF" w:rsidRDefault="0063574A" w:rsidP="00611C7E">
            <w:r>
              <w:t>Account Managers will m</w:t>
            </w:r>
            <w:r w:rsidR="00596F56">
              <w:t xml:space="preserve">eet with assigned </w:t>
            </w:r>
            <w:r w:rsidR="005A77A6">
              <w:t>a</w:t>
            </w:r>
            <w:r w:rsidR="00596F56">
              <w:t>gency contacts on a regular basis</w:t>
            </w:r>
            <w:r>
              <w:t xml:space="preserve">.  It is anticipated that this will be </w:t>
            </w:r>
            <w:r>
              <w:lastRenderedPageBreak/>
              <w:t>at minimum weekly during the initial program start and through transition.</w:t>
            </w:r>
          </w:p>
        </w:tc>
        <w:tc>
          <w:tcPr>
            <w:tcW w:w="2408" w:type="pct"/>
          </w:tcPr>
          <w:p w:rsidR="00596F56" w:rsidRDefault="00596F56" w:rsidP="005E42EF">
            <w:r>
              <w:lastRenderedPageBreak/>
              <w:t>Offeror will describe approach.</w:t>
            </w:r>
          </w:p>
        </w:tc>
      </w:tr>
      <w:tr w:rsidR="00EB76F9" w:rsidRPr="006A3511" w:rsidTr="00527E7F">
        <w:tc>
          <w:tcPr>
            <w:tcW w:w="526" w:type="pct"/>
            <w:gridSpan w:val="2"/>
          </w:tcPr>
          <w:p w:rsidR="00EB76F9" w:rsidRPr="006A3511" w:rsidRDefault="00EB76F9" w:rsidP="004D28EC">
            <w:pPr>
              <w:pStyle w:val="ListParagraph"/>
              <w:numPr>
                <w:ilvl w:val="0"/>
                <w:numId w:val="55"/>
              </w:numPr>
            </w:pPr>
          </w:p>
        </w:tc>
        <w:tc>
          <w:tcPr>
            <w:tcW w:w="2066" w:type="pct"/>
            <w:gridSpan w:val="2"/>
          </w:tcPr>
          <w:p w:rsidR="00EB76F9" w:rsidRPr="006A3511" w:rsidRDefault="00EB76F9" w:rsidP="00B00AC7">
            <w:r>
              <w:t>Meet with Commonwealth on a monthly basis.</w:t>
            </w:r>
            <w:r w:rsidR="008E2D30">
              <w:t xml:space="preserve">  </w:t>
            </w:r>
            <w:r w:rsidR="00B57836">
              <w:t>C</w:t>
            </w:r>
            <w:r w:rsidR="008E2D30">
              <w:t xml:space="preserve">onduct monthly meetings with </w:t>
            </w:r>
            <w:r w:rsidR="00B00AC7">
              <w:t xml:space="preserve">the </w:t>
            </w:r>
            <w:r w:rsidR="008E2D30">
              <w:t>Commonwealth to address problems and assure continuous service improvements.</w:t>
            </w:r>
          </w:p>
        </w:tc>
        <w:tc>
          <w:tcPr>
            <w:tcW w:w="2408" w:type="pct"/>
          </w:tcPr>
          <w:p w:rsidR="00EB76F9" w:rsidRPr="006A3511" w:rsidRDefault="008E2D30" w:rsidP="001B12F5">
            <w:r>
              <w:t>Offeror will describe approach.</w:t>
            </w:r>
          </w:p>
        </w:tc>
      </w:tr>
      <w:tr w:rsidR="00EB76F9" w:rsidRPr="006A3511" w:rsidTr="00527E7F">
        <w:tc>
          <w:tcPr>
            <w:tcW w:w="526" w:type="pct"/>
            <w:gridSpan w:val="2"/>
          </w:tcPr>
          <w:p w:rsidR="00EB76F9" w:rsidRPr="006A3511" w:rsidRDefault="00EB76F9" w:rsidP="004D28EC">
            <w:pPr>
              <w:pStyle w:val="ListParagraph"/>
              <w:numPr>
                <w:ilvl w:val="0"/>
                <w:numId w:val="55"/>
              </w:numPr>
            </w:pPr>
          </w:p>
        </w:tc>
        <w:tc>
          <w:tcPr>
            <w:tcW w:w="2066" w:type="pct"/>
            <w:gridSpan w:val="2"/>
          </w:tcPr>
          <w:p w:rsidR="00EB76F9" w:rsidRPr="006A3511" w:rsidRDefault="00EB76F9" w:rsidP="001B12F5">
            <w:r>
              <w:t>Participate in client-sponsored IT planning sessions on a quarterly basis.</w:t>
            </w:r>
            <w:r w:rsidR="008E2D30">
              <w:t xml:space="preserve"> Offeror will schedule quarterly computing capacity reviews to ensure sufficient processing capacity, needs, and issues are being addressed. Recommend changes when necessary.</w:t>
            </w:r>
          </w:p>
        </w:tc>
        <w:tc>
          <w:tcPr>
            <w:tcW w:w="2408" w:type="pct"/>
          </w:tcPr>
          <w:p w:rsidR="00EB76F9" w:rsidRPr="006A3511" w:rsidRDefault="008E2D30" w:rsidP="001B12F5">
            <w:r>
              <w:t xml:space="preserve">Offeror will describe approach. </w:t>
            </w:r>
          </w:p>
        </w:tc>
      </w:tr>
      <w:tr w:rsidR="00EB76F9" w:rsidRPr="006A3511" w:rsidTr="00527E7F">
        <w:tc>
          <w:tcPr>
            <w:tcW w:w="526" w:type="pct"/>
            <w:gridSpan w:val="2"/>
          </w:tcPr>
          <w:p w:rsidR="00EB76F9" w:rsidRPr="006A3511" w:rsidRDefault="00EB76F9" w:rsidP="004D28EC">
            <w:pPr>
              <w:pStyle w:val="ListParagraph"/>
              <w:numPr>
                <w:ilvl w:val="0"/>
                <w:numId w:val="55"/>
              </w:numPr>
            </w:pPr>
          </w:p>
        </w:tc>
        <w:tc>
          <w:tcPr>
            <w:tcW w:w="2066" w:type="pct"/>
            <w:gridSpan w:val="2"/>
          </w:tcPr>
          <w:p w:rsidR="00EB76F9" w:rsidRPr="006A3511" w:rsidRDefault="00EB76F9" w:rsidP="000E58F4">
            <w:r>
              <w:t xml:space="preserve">Advocate for </w:t>
            </w:r>
            <w:r w:rsidR="005A77A6">
              <w:t>a</w:t>
            </w:r>
            <w:r w:rsidR="00230477">
              <w:t>gency</w:t>
            </w:r>
            <w:r>
              <w:t xml:space="preserve"> interests.</w:t>
            </w:r>
            <w:r w:rsidR="008E2D30">
              <w:t xml:space="preserve"> Offeror’s Account Management team will advocate for the Commonwealth’s interests.  For example, intervene with Service Desk personnel to resolve a major problem; probl</w:t>
            </w:r>
            <w:r w:rsidR="00230477">
              <w:t xml:space="preserve">em escalation process, support </w:t>
            </w:r>
            <w:r w:rsidR="008E2D30">
              <w:t>root cause analyses process.</w:t>
            </w:r>
            <w:r w:rsidR="000E58F4">
              <w:t xml:space="preserve">  Another example, c</w:t>
            </w:r>
            <w:r w:rsidR="000E58F4" w:rsidRPr="000E58F4">
              <w:t>oordinate with agency and provider</w:t>
            </w:r>
            <w:r w:rsidR="000E58F4">
              <w:t xml:space="preserve"> services</w:t>
            </w:r>
            <w:r w:rsidR="000E58F4" w:rsidRPr="000E58F4">
              <w:t xml:space="preserve"> to ensure timing of </w:t>
            </w:r>
            <w:r w:rsidR="00644908" w:rsidRPr="000E58F4">
              <w:t>tech</w:t>
            </w:r>
            <w:r w:rsidR="00644908">
              <w:t>nology</w:t>
            </w:r>
            <w:r w:rsidR="000E58F4" w:rsidRPr="000E58F4">
              <w:t xml:space="preserve"> refreshes have the least impact to the business.</w:t>
            </w:r>
          </w:p>
        </w:tc>
        <w:tc>
          <w:tcPr>
            <w:tcW w:w="2408" w:type="pct"/>
          </w:tcPr>
          <w:p w:rsidR="00EB76F9" w:rsidRPr="006A3511" w:rsidRDefault="008E2D30" w:rsidP="005E42EF">
            <w:r>
              <w:t xml:space="preserve">Offeror will describe approach. </w:t>
            </w:r>
          </w:p>
        </w:tc>
      </w:tr>
      <w:tr w:rsidR="00EB76F9" w:rsidRPr="006A3511" w:rsidTr="00527E7F">
        <w:tc>
          <w:tcPr>
            <w:tcW w:w="526" w:type="pct"/>
            <w:gridSpan w:val="2"/>
          </w:tcPr>
          <w:p w:rsidR="00EB76F9" w:rsidRPr="006A3511" w:rsidRDefault="00EB76F9" w:rsidP="004D28EC">
            <w:pPr>
              <w:pStyle w:val="ListParagraph"/>
              <w:numPr>
                <w:ilvl w:val="0"/>
                <w:numId w:val="55"/>
              </w:numPr>
            </w:pPr>
          </w:p>
        </w:tc>
        <w:tc>
          <w:tcPr>
            <w:tcW w:w="2066" w:type="pct"/>
            <w:gridSpan w:val="2"/>
          </w:tcPr>
          <w:p w:rsidR="00EB76F9" w:rsidRDefault="00EB76F9" w:rsidP="00B57836">
            <w:r>
              <w:t>Monthly status reports</w:t>
            </w:r>
            <w:r w:rsidR="008E2D30">
              <w:t xml:space="preserve"> - </w:t>
            </w:r>
            <w:r w:rsidR="00B57836">
              <w:t>E</w:t>
            </w:r>
            <w:r w:rsidR="008E2D30">
              <w:t xml:space="preserve">nsure </w:t>
            </w:r>
            <w:r w:rsidR="005E79F4">
              <w:t>The Commonwealth</w:t>
            </w:r>
            <w:r w:rsidR="008E2D30">
              <w:t xml:space="preserve"> is aware of operational status and project update information on a monthly basis. </w:t>
            </w:r>
            <w:r w:rsidR="00B57836">
              <w:t>C</w:t>
            </w:r>
            <w:r w:rsidR="008E2D30" w:rsidRPr="001D2876">
              <w:t xml:space="preserve">reate and deliver a monthly status report, summarizing operational metrics by service platform, including highlights and exceptions, and project </w:t>
            </w:r>
            <w:r w:rsidR="008E2D30" w:rsidRPr="001D2876">
              <w:lastRenderedPageBreak/>
              <w:t>status.</w:t>
            </w:r>
            <w:r w:rsidR="008E2D30">
              <w:t xml:space="preserve">  </w:t>
            </w:r>
          </w:p>
        </w:tc>
        <w:tc>
          <w:tcPr>
            <w:tcW w:w="2408" w:type="pct"/>
          </w:tcPr>
          <w:p w:rsidR="00EB76F9" w:rsidRPr="006A3511" w:rsidRDefault="008E2D30" w:rsidP="001B12F5">
            <w:r>
              <w:lastRenderedPageBreak/>
              <w:t xml:space="preserve">Offeror will describe approach. </w:t>
            </w:r>
          </w:p>
        </w:tc>
      </w:tr>
      <w:tr w:rsidR="00EB76F9" w:rsidTr="00EC4EE9">
        <w:tc>
          <w:tcPr>
            <w:tcW w:w="5000" w:type="pct"/>
            <w:gridSpan w:val="5"/>
          </w:tcPr>
          <w:p w:rsidR="00EB76F9" w:rsidRPr="00A6762C" w:rsidRDefault="00EB76F9" w:rsidP="001B12F5">
            <w:r w:rsidRPr="003D1C24">
              <w:lastRenderedPageBreak/>
              <w:t>Deliverables</w:t>
            </w:r>
          </w:p>
        </w:tc>
      </w:tr>
      <w:tr w:rsidR="00EB76F9" w:rsidTr="00527E7F">
        <w:tc>
          <w:tcPr>
            <w:tcW w:w="492" w:type="pct"/>
          </w:tcPr>
          <w:p w:rsidR="00EB76F9" w:rsidRDefault="00EB76F9" w:rsidP="008731DE">
            <w:pPr>
              <w:pStyle w:val="ListParagraph"/>
              <w:numPr>
                <w:ilvl w:val="0"/>
                <w:numId w:val="146"/>
              </w:numPr>
            </w:pPr>
          </w:p>
        </w:tc>
        <w:tc>
          <w:tcPr>
            <w:tcW w:w="794" w:type="pct"/>
            <w:gridSpan w:val="2"/>
          </w:tcPr>
          <w:p w:rsidR="00EB76F9" w:rsidRDefault="00EB76F9" w:rsidP="001B12F5">
            <w:r>
              <w:t>Monthly</w:t>
            </w:r>
          </w:p>
          <w:p w:rsidR="00EB76F9" w:rsidRDefault="00EB76F9" w:rsidP="001B12F5"/>
          <w:p w:rsidR="00EB76F9" w:rsidRDefault="00EB76F9" w:rsidP="001B12F5"/>
        </w:tc>
        <w:tc>
          <w:tcPr>
            <w:tcW w:w="3714" w:type="pct"/>
            <w:gridSpan w:val="2"/>
          </w:tcPr>
          <w:p w:rsidR="00EB76F9" w:rsidRDefault="00EB76F9" w:rsidP="001B12F5">
            <w:r>
              <w:t>Monthly summary report containing the operational availability report on all systems in service</w:t>
            </w:r>
            <w:r w:rsidR="008F5AE3">
              <w:t>, events and issues that occurred during the month</w:t>
            </w:r>
            <w:r>
              <w:t xml:space="preserve">. Report shall contain operational metrics by service platform, highlights and exceptions, and project status updates. </w:t>
            </w:r>
          </w:p>
        </w:tc>
      </w:tr>
    </w:tbl>
    <w:p w:rsidR="00EB76F9" w:rsidRDefault="00EB76F9" w:rsidP="001B12F5">
      <w:r>
        <w:t xml:space="preserve"> </w:t>
      </w:r>
    </w:p>
    <w:p w:rsidR="00EB76F9" w:rsidRDefault="00EB76F9" w:rsidP="001B12F5">
      <w:r>
        <w:t xml:space="preserve"> </w:t>
      </w:r>
    </w:p>
    <w:p w:rsidR="00EB76F9" w:rsidRDefault="00EB76F9"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08"/>
        <w:gridCol w:w="90"/>
        <w:gridCol w:w="2250"/>
        <w:gridCol w:w="1649"/>
        <w:gridCol w:w="4579"/>
      </w:tblGrid>
      <w:tr w:rsidR="00EB76F9" w:rsidRPr="006A3511" w:rsidTr="00EC4EE9">
        <w:tc>
          <w:tcPr>
            <w:tcW w:w="5000" w:type="pct"/>
            <w:gridSpan w:val="5"/>
          </w:tcPr>
          <w:p w:rsidR="00EB76F9" w:rsidRPr="003D1C24" w:rsidRDefault="00EB76F9" w:rsidP="001B12F5">
            <w:pPr>
              <w:pStyle w:val="Heading4"/>
            </w:pPr>
            <w:bookmarkStart w:id="95" w:name="_Toc324491110"/>
            <w:bookmarkStart w:id="96" w:name="_Toc325031694"/>
            <w:r w:rsidRPr="003D1C24">
              <w:lastRenderedPageBreak/>
              <w:t>Configuration Management</w:t>
            </w:r>
            <w:bookmarkEnd w:id="95"/>
            <w:bookmarkEnd w:id="96"/>
            <w:r w:rsidR="00C024C4">
              <w:t xml:space="preserve"> </w:t>
            </w:r>
          </w:p>
        </w:tc>
      </w:tr>
      <w:tr w:rsidR="00EB76F9" w:rsidRPr="006A3511" w:rsidTr="00EC4EE9">
        <w:trPr>
          <w:trHeight w:val="1426"/>
        </w:trPr>
        <w:tc>
          <w:tcPr>
            <w:tcW w:w="5000" w:type="pct"/>
            <w:gridSpan w:val="5"/>
          </w:tcPr>
          <w:p w:rsidR="00AD4C59" w:rsidRDefault="00EB76F9" w:rsidP="00AD4C59">
            <w:pPr>
              <w:rPr>
                <w:rFonts w:eastAsia="Times New Roman"/>
              </w:rPr>
            </w:pPr>
            <w:r>
              <w:rPr>
                <w:rFonts w:eastAsia="Times New Roman"/>
              </w:rPr>
              <w:t xml:space="preserve">The </w:t>
            </w:r>
            <w:r w:rsidR="00E177CF">
              <w:rPr>
                <w:rFonts w:eastAsia="Times New Roman"/>
              </w:rPr>
              <w:t xml:space="preserve">Offeror’s </w:t>
            </w:r>
            <w:r>
              <w:rPr>
                <w:rFonts w:eastAsia="Times New Roman"/>
              </w:rPr>
              <w:t xml:space="preserve">Configuration Management </w:t>
            </w:r>
            <w:r w:rsidR="00AD4C59">
              <w:rPr>
                <w:rFonts w:eastAsia="Times New Roman"/>
              </w:rPr>
              <w:t xml:space="preserve">system </w:t>
            </w:r>
            <w:r w:rsidR="00E177CF">
              <w:rPr>
                <w:rFonts w:eastAsia="Times New Roman"/>
              </w:rPr>
              <w:t xml:space="preserve">should </w:t>
            </w:r>
            <w:r>
              <w:rPr>
                <w:rFonts w:eastAsia="Times New Roman"/>
              </w:rPr>
              <w:t>ensure complete and accurate recordkeeping relative to datacenter assets; hardware, software, firmware, and network</w:t>
            </w:r>
            <w:r w:rsidR="00E177CF">
              <w:rPr>
                <w:rFonts w:eastAsia="Times New Roman"/>
              </w:rPr>
              <w:t>.  The Offeror’s Configurat</w:t>
            </w:r>
            <w:r w:rsidR="006208FD">
              <w:rPr>
                <w:rFonts w:eastAsia="Times New Roman"/>
              </w:rPr>
              <w:t>ion Management system should be</w:t>
            </w:r>
            <w:r>
              <w:rPr>
                <w:rFonts w:eastAsia="Times New Roman"/>
              </w:rPr>
              <w:t xml:space="preserve"> tightly coupled with the </w:t>
            </w:r>
            <w:r w:rsidR="00AD4C59">
              <w:rPr>
                <w:rFonts w:eastAsia="Times New Roman"/>
              </w:rPr>
              <w:t xml:space="preserve">proposed </w:t>
            </w:r>
            <w:r>
              <w:rPr>
                <w:rFonts w:eastAsia="Times New Roman"/>
              </w:rPr>
              <w:t xml:space="preserve">datacenter Change and Release Management processes. </w:t>
            </w:r>
            <w:r w:rsidR="00E177CF">
              <w:rPr>
                <w:rFonts w:eastAsia="Times New Roman"/>
              </w:rPr>
              <w:t xml:space="preserve"> </w:t>
            </w:r>
          </w:p>
          <w:p w:rsidR="00EB76F9" w:rsidRPr="00F82456" w:rsidRDefault="00E177CF" w:rsidP="00611C7E">
            <w:pPr>
              <w:rPr>
                <w:rFonts w:eastAsia="Times New Roman"/>
              </w:rPr>
            </w:pPr>
            <w:r>
              <w:rPr>
                <w:rFonts w:eastAsia="Times New Roman"/>
              </w:rPr>
              <w:t>The Commonwealth will periodically require access to configuration related</w:t>
            </w:r>
            <w:r w:rsidR="00AD4C59">
              <w:rPr>
                <w:rFonts w:eastAsia="Times New Roman"/>
              </w:rPr>
              <w:t xml:space="preserve"> information and </w:t>
            </w:r>
            <w:r>
              <w:rPr>
                <w:rFonts w:eastAsia="Times New Roman"/>
              </w:rPr>
              <w:t>reports</w:t>
            </w:r>
            <w:r w:rsidR="00AD4C59">
              <w:rPr>
                <w:rFonts w:eastAsia="Times New Roman"/>
              </w:rPr>
              <w:t xml:space="preserve"> to satisfy application updates and audit requirements.  </w:t>
            </w:r>
          </w:p>
        </w:tc>
      </w:tr>
      <w:tr w:rsidR="00EB76F9" w:rsidRPr="006A3511" w:rsidTr="00EC4EE9">
        <w:trPr>
          <w:trHeight w:val="1097"/>
        </w:trPr>
        <w:tc>
          <w:tcPr>
            <w:tcW w:w="5000" w:type="pct"/>
            <w:gridSpan w:val="5"/>
          </w:tcPr>
          <w:p w:rsidR="00EB76F9" w:rsidRDefault="00A6762C" w:rsidP="001B12F5">
            <w:r>
              <w:t>Reference Documentation</w:t>
            </w:r>
          </w:p>
          <w:p w:rsidR="00EB76F9" w:rsidRPr="0040442E" w:rsidRDefault="001E6EFB" w:rsidP="00D65F6E">
            <w:pPr>
              <w:rPr>
                <w:color w:val="002060"/>
                <w:sz w:val="28"/>
                <w:szCs w:val="28"/>
              </w:rPr>
            </w:pPr>
            <w:r>
              <w:t>N/A</w:t>
            </w:r>
          </w:p>
        </w:tc>
      </w:tr>
      <w:tr w:rsidR="00EB76F9" w:rsidRPr="006A3511" w:rsidTr="00EC4EE9">
        <w:tc>
          <w:tcPr>
            <w:tcW w:w="2609" w:type="pct"/>
            <w:gridSpan w:val="4"/>
          </w:tcPr>
          <w:p w:rsidR="00EB76F9" w:rsidRPr="0040442E" w:rsidRDefault="00EB76F9" w:rsidP="001B12F5">
            <w:r w:rsidRPr="0040442E">
              <w:t>Requirements</w:t>
            </w:r>
          </w:p>
        </w:tc>
        <w:tc>
          <w:tcPr>
            <w:tcW w:w="2391" w:type="pct"/>
          </w:tcPr>
          <w:p w:rsidR="00EB76F9" w:rsidRPr="0040442E" w:rsidRDefault="00995DEA" w:rsidP="001B12F5">
            <w:r>
              <w:t>Describe</w:t>
            </w:r>
            <w:r w:rsidR="00EB76F9" w:rsidRPr="0040442E">
              <w:t xml:space="preserve"> Compliance</w:t>
            </w:r>
          </w:p>
        </w:tc>
      </w:tr>
      <w:tr w:rsidR="00EB76F9" w:rsidRPr="006A3511" w:rsidTr="00527E7F">
        <w:tc>
          <w:tcPr>
            <w:tcW w:w="526" w:type="pct"/>
          </w:tcPr>
          <w:p w:rsidR="00EB76F9" w:rsidRPr="0040442E" w:rsidRDefault="00EB76F9" w:rsidP="004D28EC">
            <w:pPr>
              <w:pStyle w:val="ListParagraph"/>
              <w:numPr>
                <w:ilvl w:val="0"/>
                <w:numId w:val="56"/>
              </w:numPr>
            </w:pPr>
          </w:p>
        </w:tc>
        <w:tc>
          <w:tcPr>
            <w:tcW w:w="2083" w:type="pct"/>
            <w:gridSpan w:val="3"/>
          </w:tcPr>
          <w:p w:rsidR="00EB76F9" w:rsidRPr="0040442E" w:rsidRDefault="00B57836" w:rsidP="00611C7E">
            <w:r>
              <w:t>P</w:t>
            </w:r>
            <w:r w:rsidR="002C265E">
              <w:t xml:space="preserve">er </w:t>
            </w:r>
            <w:r w:rsidR="005A77A6">
              <w:t>a</w:t>
            </w:r>
            <w:r w:rsidR="002C265E">
              <w:t>gency request</w:t>
            </w:r>
            <w:r>
              <w:t>,</w:t>
            </w:r>
            <w:r w:rsidR="002C265E">
              <w:t xml:space="preserve"> provide specific application related infrastructure component</w:t>
            </w:r>
            <w:r w:rsidR="00611C7E">
              <w:t xml:space="preserve"> configuration information</w:t>
            </w:r>
            <w:r w:rsidR="002C265E">
              <w:t xml:space="preserve">. </w:t>
            </w:r>
          </w:p>
        </w:tc>
        <w:tc>
          <w:tcPr>
            <w:tcW w:w="2391" w:type="pct"/>
          </w:tcPr>
          <w:p w:rsidR="00EB76F9" w:rsidRPr="0040442E" w:rsidRDefault="00EB76F9" w:rsidP="002C265E">
            <w:r>
              <w:t xml:space="preserve">Offeror will describe </w:t>
            </w:r>
            <w:r w:rsidR="002C265E">
              <w:t xml:space="preserve">how </w:t>
            </w:r>
            <w:r w:rsidR="00393930">
              <w:t>its</w:t>
            </w:r>
            <w:r w:rsidR="002C265E">
              <w:t xml:space="preserve"> configuration management systems can support this requirement.</w:t>
            </w:r>
          </w:p>
        </w:tc>
      </w:tr>
      <w:tr w:rsidR="00B430DD" w:rsidTr="00B430DD">
        <w:tc>
          <w:tcPr>
            <w:tcW w:w="5000" w:type="pct"/>
            <w:gridSpan w:val="5"/>
          </w:tcPr>
          <w:p w:rsidR="00B430DD" w:rsidRDefault="00B430DD" w:rsidP="001B12F5">
            <w:r>
              <w:t>Deliverables</w:t>
            </w:r>
          </w:p>
        </w:tc>
      </w:tr>
      <w:tr w:rsidR="00B430DD" w:rsidTr="00FA4EF6">
        <w:tc>
          <w:tcPr>
            <w:tcW w:w="573" w:type="pct"/>
            <w:gridSpan w:val="2"/>
          </w:tcPr>
          <w:p w:rsidR="00B430DD" w:rsidRDefault="00B430DD" w:rsidP="008731DE">
            <w:pPr>
              <w:pStyle w:val="ListParagraph"/>
              <w:numPr>
                <w:ilvl w:val="0"/>
                <w:numId w:val="147"/>
              </w:numPr>
            </w:pPr>
          </w:p>
        </w:tc>
        <w:tc>
          <w:tcPr>
            <w:tcW w:w="1175" w:type="pct"/>
          </w:tcPr>
          <w:p w:rsidR="00B430DD" w:rsidRDefault="00AD4C59" w:rsidP="00AD4C59">
            <w:r>
              <w:t>As Requested</w:t>
            </w:r>
          </w:p>
        </w:tc>
        <w:tc>
          <w:tcPr>
            <w:tcW w:w="3252" w:type="pct"/>
            <w:gridSpan w:val="2"/>
          </w:tcPr>
          <w:p w:rsidR="00B430DD" w:rsidRDefault="002C265E" w:rsidP="001B12F5">
            <w:r>
              <w:t>Configuration Reports</w:t>
            </w:r>
          </w:p>
        </w:tc>
      </w:tr>
    </w:tbl>
    <w:p w:rsidR="00EB76F9" w:rsidRDefault="00EB76F9" w:rsidP="001B12F5"/>
    <w:p w:rsidR="00EB76F9" w:rsidRDefault="00EB76F9" w:rsidP="001B12F5"/>
    <w:p w:rsidR="00EB76F9" w:rsidRDefault="00EB76F9"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187"/>
        <w:gridCol w:w="1276"/>
        <w:gridCol w:w="2534"/>
        <w:gridCol w:w="4579"/>
      </w:tblGrid>
      <w:tr w:rsidR="00EB76F9" w:rsidRPr="0040442E" w:rsidTr="00EC4EE9">
        <w:tc>
          <w:tcPr>
            <w:tcW w:w="5000" w:type="pct"/>
            <w:gridSpan w:val="4"/>
          </w:tcPr>
          <w:p w:rsidR="00EB76F9" w:rsidRPr="003D1C24" w:rsidRDefault="00FC77BF" w:rsidP="00A5534D">
            <w:pPr>
              <w:pStyle w:val="Heading4"/>
            </w:pPr>
            <w:bookmarkStart w:id="97" w:name="_Toc324491111"/>
            <w:bookmarkStart w:id="98" w:name="_Toc325031695"/>
            <w:r>
              <w:lastRenderedPageBreak/>
              <w:t>3</w:t>
            </w:r>
            <w:r w:rsidRPr="00FC77BF">
              <w:rPr>
                <w:vertAlign w:val="superscript"/>
              </w:rPr>
              <w:t>rd</w:t>
            </w:r>
            <w:r>
              <w:t xml:space="preserve"> Party </w:t>
            </w:r>
            <w:r w:rsidR="00EB76F9" w:rsidRPr="003D1C24">
              <w:t>License Management</w:t>
            </w:r>
            <w:bookmarkEnd w:id="97"/>
            <w:bookmarkEnd w:id="98"/>
            <w:r w:rsidR="00C024C4">
              <w:t xml:space="preserve"> </w:t>
            </w:r>
            <w:r w:rsidR="00A5534D" w:rsidRPr="003D1C24">
              <w:t xml:space="preserve"> </w:t>
            </w:r>
          </w:p>
        </w:tc>
      </w:tr>
      <w:tr w:rsidR="00EB76F9" w:rsidRPr="00F82456" w:rsidTr="00EC4EE9">
        <w:trPr>
          <w:trHeight w:val="1426"/>
        </w:trPr>
        <w:tc>
          <w:tcPr>
            <w:tcW w:w="5000" w:type="pct"/>
            <w:gridSpan w:val="4"/>
          </w:tcPr>
          <w:p w:rsidR="00BA5190" w:rsidRDefault="00EB76F9" w:rsidP="00BA5190">
            <w:pPr>
              <w:rPr>
                <w:rFonts w:eastAsia="Times New Roman"/>
              </w:rPr>
            </w:pPr>
            <w:r>
              <w:rPr>
                <w:rFonts w:eastAsia="Times New Roman"/>
              </w:rPr>
              <w:t xml:space="preserve">The </w:t>
            </w:r>
            <w:r w:rsidR="005A2D4E">
              <w:rPr>
                <w:rFonts w:eastAsia="Times New Roman"/>
              </w:rPr>
              <w:t xml:space="preserve">Offeror’s </w:t>
            </w:r>
            <w:r w:rsidR="00792F7E">
              <w:rPr>
                <w:rFonts w:eastAsia="Times New Roman"/>
              </w:rPr>
              <w:t>3</w:t>
            </w:r>
            <w:r w:rsidR="00792F7E" w:rsidRPr="00792F7E">
              <w:rPr>
                <w:rFonts w:eastAsia="Times New Roman"/>
                <w:vertAlign w:val="superscript"/>
              </w:rPr>
              <w:t>rd</w:t>
            </w:r>
            <w:r w:rsidR="00792F7E">
              <w:rPr>
                <w:rFonts w:eastAsia="Times New Roman"/>
              </w:rPr>
              <w:t xml:space="preserve"> Party </w:t>
            </w:r>
            <w:r>
              <w:rPr>
                <w:rFonts w:eastAsia="Times New Roman"/>
              </w:rPr>
              <w:t xml:space="preserve">License Management service </w:t>
            </w:r>
            <w:r w:rsidR="005A2D4E">
              <w:rPr>
                <w:rFonts w:eastAsia="Times New Roman"/>
              </w:rPr>
              <w:t xml:space="preserve">should </w:t>
            </w:r>
            <w:r>
              <w:rPr>
                <w:rFonts w:eastAsia="Times New Roman"/>
              </w:rPr>
              <w:t xml:space="preserve">ensure accurate inventory and licensing compliance for all </w:t>
            </w:r>
            <w:r w:rsidR="005A2D4E">
              <w:rPr>
                <w:rFonts w:eastAsia="Times New Roman"/>
              </w:rPr>
              <w:t xml:space="preserve">provided </w:t>
            </w:r>
            <w:r>
              <w:rPr>
                <w:rFonts w:eastAsia="Times New Roman"/>
              </w:rPr>
              <w:t>in</w:t>
            </w:r>
            <w:r w:rsidR="006208FD">
              <w:rPr>
                <w:rFonts w:eastAsia="Times New Roman"/>
              </w:rPr>
              <w:t>frastructure software products.</w:t>
            </w:r>
            <w:r>
              <w:rPr>
                <w:rFonts w:eastAsia="Times New Roman"/>
              </w:rPr>
              <w:t xml:space="preserve"> </w:t>
            </w:r>
            <w:r w:rsidR="006A5172">
              <w:rPr>
                <w:rFonts w:eastAsia="Times New Roman"/>
              </w:rPr>
              <w:t xml:space="preserve"> The Offeror will be solely responsible for the management of all infrastructure software products provided through this contract.  </w:t>
            </w:r>
            <w:r w:rsidR="005A2D4E">
              <w:rPr>
                <w:rFonts w:eastAsia="Times New Roman"/>
              </w:rPr>
              <w:t xml:space="preserve">The </w:t>
            </w:r>
            <w:r w:rsidR="00B00AC7">
              <w:rPr>
                <w:rFonts w:eastAsia="Times New Roman"/>
              </w:rPr>
              <w:t xml:space="preserve">Offeror </w:t>
            </w:r>
            <w:r w:rsidR="004E662B">
              <w:rPr>
                <w:rFonts w:eastAsia="Times New Roman"/>
              </w:rPr>
              <w:t>must</w:t>
            </w:r>
            <w:r w:rsidR="005A2D4E">
              <w:rPr>
                <w:rFonts w:eastAsia="Times New Roman"/>
              </w:rPr>
              <w:t xml:space="preserve"> coordinate with the </w:t>
            </w:r>
            <w:r w:rsidR="00B00AC7">
              <w:rPr>
                <w:rFonts w:eastAsia="Times New Roman"/>
              </w:rPr>
              <w:t xml:space="preserve">Commonwealth </w:t>
            </w:r>
            <w:r w:rsidR="005A2D4E">
              <w:rPr>
                <w:rFonts w:eastAsia="Times New Roman"/>
              </w:rPr>
              <w:t xml:space="preserve">to ensure compatibility between </w:t>
            </w:r>
            <w:r w:rsidR="00D2283D">
              <w:rPr>
                <w:rFonts w:eastAsia="Times New Roman"/>
              </w:rPr>
              <w:t>Commonwealth provided applications</w:t>
            </w:r>
            <w:r w:rsidR="005A2D4E">
              <w:rPr>
                <w:rFonts w:eastAsia="Times New Roman"/>
              </w:rPr>
              <w:t xml:space="preserve"> related software</w:t>
            </w:r>
            <w:r w:rsidR="007C7F06">
              <w:rPr>
                <w:rFonts w:eastAsia="Times New Roman"/>
              </w:rPr>
              <w:t>,</w:t>
            </w:r>
            <w:r w:rsidR="005A2D4E">
              <w:rPr>
                <w:rFonts w:eastAsia="Times New Roman"/>
              </w:rPr>
              <w:t xml:space="preserve"> and </w:t>
            </w:r>
            <w:r w:rsidR="00BA5190">
              <w:rPr>
                <w:rFonts w:eastAsia="Times New Roman"/>
              </w:rPr>
              <w:t xml:space="preserve">the </w:t>
            </w:r>
            <w:r w:rsidR="005A2D4E">
              <w:rPr>
                <w:rFonts w:eastAsia="Times New Roman"/>
              </w:rPr>
              <w:t xml:space="preserve">Offeror provided </w:t>
            </w:r>
            <w:r w:rsidR="007B093A">
              <w:rPr>
                <w:rFonts w:eastAsia="Times New Roman"/>
              </w:rPr>
              <w:t>infrastructure software.</w:t>
            </w:r>
            <w:r w:rsidR="005A2D4E">
              <w:rPr>
                <w:rFonts w:eastAsia="Times New Roman"/>
              </w:rPr>
              <w:t xml:space="preserve">  </w:t>
            </w:r>
          </w:p>
          <w:p w:rsidR="00EB76F9" w:rsidRPr="00F82456" w:rsidRDefault="00D2283D" w:rsidP="00254CE0">
            <w:pPr>
              <w:rPr>
                <w:rFonts w:eastAsia="Times New Roman"/>
              </w:rPr>
            </w:pPr>
            <w:r>
              <w:rPr>
                <w:rFonts w:eastAsia="Times New Roman"/>
              </w:rPr>
              <w:t xml:space="preserve">Currently the Commonwealth manages over 2,000 business applications that require numerous software platforms and products.  The Commonwealth </w:t>
            </w:r>
            <w:r w:rsidR="00CD2EFA">
              <w:rPr>
                <w:rFonts w:eastAsia="Times New Roman"/>
              </w:rPr>
              <w:t>requests</w:t>
            </w:r>
            <w:r>
              <w:rPr>
                <w:rFonts w:eastAsia="Times New Roman"/>
              </w:rPr>
              <w:t xml:space="preserve"> as an option </w:t>
            </w:r>
            <w:r w:rsidR="00BA5190">
              <w:rPr>
                <w:rFonts w:eastAsia="Times New Roman"/>
              </w:rPr>
              <w:t>a</w:t>
            </w:r>
            <w:r>
              <w:rPr>
                <w:rFonts w:eastAsia="Times New Roman"/>
              </w:rPr>
              <w:t xml:space="preserve"> more cost effective </w:t>
            </w:r>
            <w:r w:rsidR="00BA5190">
              <w:rPr>
                <w:rFonts w:eastAsia="Times New Roman"/>
              </w:rPr>
              <w:t xml:space="preserve">means </w:t>
            </w:r>
            <w:r>
              <w:rPr>
                <w:rFonts w:eastAsia="Times New Roman"/>
              </w:rPr>
              <w:t xml:space="preserve">to </w:t>
            </w:r>
            <w:r w:rsidR="005A2D4E">
              <w:rPr>
                <w:rFonts w:eastAsia="Times New Roman"/>
              </w:rPr>
              <w:t xml:space="preserve">coordinate </w:t>
            </w:r>
            <w:r w:rsidR="00BA5190">
              <w:rPr>
                <w:rFonts w:eastAsia="Times New Roman"/>
              </w:rPr>
              <w:t>and</w:t>
            </w:r>
            <w:r w:rsidR="005A2D4E">
              <w:rPr>
                <w:rFonts w:eastAsia="Times New Roman"/>
              </w:rPr>
              <w:t xml:space="preserve"> ensure compatibility between the </w:t>
            </w:r>
            <w:r w:rsidR="007C7F06">
              <w:rPr>
                <w:rFonts w:eastAsia="Times New Roman"/>
              </w:rPr>
              <w:t>applications</w:t>
            </w:r>
            <w:r w:rsidR="005A2D4E">
              <w:rPr>
                <w:rFonts w:eastAsia="Times New Roman"/>
              </w:rPr>
              <w:t xml:space="preserve"> related software and Offeror provided </w:t>
            </w:r>
            <w:r w:rsidR="007B093A">
              <w:rPr>
                <w:rFonts w:eastAsia="Times New Roman"/>
              </w:rPr>
              <w:t>infrastructure software.</w:t>
            </w:r>
            <w:r w:rsidR="005A2D4E">
              <w:rPr>
                <w:rFonts w:eastAsia="Times New Roman"/>
              </w:rPr>
              <w:t xml:space="preserve">  </w:t>
            </w:r>
            <w:r w:rsidR="00BA5190">
              <w:rPr>
                <w:rFonts w:eastAsia="Times New Roman"/>
              </w:rPr>
              <w:t xml:space="preserve">The Commonwealth would like the option to purchase additional software products licenses beyond the standard vendor provided software.  These product licenses would </w:t>
            </w:r>
            <w:r w:rsidR="00F01188">
              <w:rPr>
                <w:rFonts w:eastAsia="Times New Roman"/>
              </w:rPr>
              <w:t xml:space="preserve">be </w:t>
            </w:r>
            <w:r w:rsidR="00254CE0">
              <w:rPr>
                <w:rFonts w:eastAsia="Times New Roman"/>
              </w:rPr>
              <w:t xml:space="preserve">owned by the Commonwealth and </w:t>
            </w:r>
            <w:r w:rsidR="00BA5190">
              <w:rPr>
                <w:rFonts w:eastAsia="Times New Roman"/>
              </w:rPr>
              <w:t>managed by the Offeror</w:t>
            </w:r>
            <w:r w:rsidR="00CD2EFA">
              <w:rPr>
                <w:rFonts w:eastAsia="Times New Roman"/>
              </w:rPr>
              <w:t xml:space="preserve">.  </w:t>
            </w:r>
          </w:p>
        </w:tc>
      </w:tr>
      <w:tr w:rsidR="00EB76F9" w:rsidRPr="0040442E" w:rsidTr="00EC4EE9">
        <w:trPr>
          <w:trHeight w:val="1097"/>
        </w:trPr>
        <w:tc>
          <w:tcPr>
            <w:tcW w:w="5000" w:type="pct"/>
            <w:gridSpan w:val="4"/>
          </w:tcPr>
          <w:p w:rsidR="00EB76F9" w:rsidRDefault="00A6762C" w:rsidP="001B12F5">
            <w:r>
              <w:t>Reference Documentation</w:t>
            </w:r>
          </w:p>
          <w:p w:rsidR="00EB76F9" w:rsidRPr="0040442E" w:rsidRDefault="00C9106C" w:rsidP="000E6CFC">
            <w:r>
              <w:t xml:space="preserve">Exhibits </w:t>
            </w:r>
            <w:r w:rsidR="000E6CFC">
              <w:t>XXX</w:t>
            </w:r>
            <w:r>
              <w:t xml:space="preserve"> – List of </w:t>
            </w:r>
            <w:r w:rsidR="00D2283D">
              <w:t xml:space="preserve">Current </w:t>
            </w:r>
            <w:r>
              <w:t xml:space="preserve">Software for each </w:t>
            </w:r>
            <w:r w:rsidR="00BA5EA5">
              <w:t>Datacenter</w:t>
            </w:r>
          </w:p>
        </w:tc>
      </w:tr>
      <w:tr w:rsidR="00EB76F9" w:rsidRPr="0040442E" w:rsidTr="00EC4EE9">
        <w:tc>
          <w:tcPr>
            <w:tcW w:w="2609" w:type="pct"/>
            <w:gridSpan w:val="3"/>
          </w:tcPr>
          <w:p w:rsidR="00EB76F9" w:rsidRPr="0040442E" w:rsidRDefault="00EB76F9" w:rsidP="001B12F5">
            <w:r w:rsidRPr="0040442E">
              <w:t>Requirements</w:t>
            </w:r>
          </w:p>
        </w:tc>
        <w:tc>
          <w:tcPr>
            <w:tcW w:w="2391" w:type="pct"/>
          </w:tcPr>
          <w:p w:rsidR="00EB76F9" w:rsidRPr="0040442E" w:rsidRDefault="00995DEA" w:rsidP="001B12F5">
            <w:r>
              <w:t>Describe</w:t>
            </w:r>
            <w:r w:rsidR="00EB76F9" w:rsidRPr="0040442E">
              <w:t xml:space="preserve"> Compliance</w:t>
            </w:r>
          </w:p>
        </w:tc>
      </w:tr>
      <w:tr w:rsidR="00EB76F9" w:rsidRPr="0040442E" w:rsidTr="00527E7F">
        <w:tc>
          <w:tcPr>
            <w:tcW w:w="620" w:type="pct"/>
          </w:tcPr>
          <w:p w:rsidR="00EB76F9" w:rsidRPr="0040442E" w:rsidRDefault="00EB76F9" w:rsidP="004D28EC">
            <w:pPr>
              <w:pStyle w:val="ListParagraph"/>
              <w:numPr>
                <w:ilvl w:val="0"/>
                <w:numId w:val="57"/>
              </w:numPr>
            </w:pPr>
          </w:p>
        </w:tc>
        <w:tc>
          <w:tcPr>
            <w:tcW w:w="1989" w:type="pct"/>
            <w:gridSpan w:val="2"/>
          </w:tcPr>
          <w:p w:rsidR="00EB76F9" w:rsidRPr="0040442E" w:rsidRDefault="00D2283D" w:rsidP="001B12F5">
            <w:r>
              <w:t xml:space="preserve">Provide </w:t>
            </w:r>
            <w:r w:rsidR="00002287">
              <w:t xml:space="preserve">as requested, </w:t>
            </w:r>
            <w:r>
              <w:t xml:space="preserve">current software license reports </w:t>
            </w:r>
            <w:r w:rsidR="00002287">
              <w:t>for targeted application infrastructure.</w:t>
            </w:r>
            <w:r w:rsidR="00EB76F9">
              <w:t xml:space="preserve">    </w:t>
            </w:r>
            <w:r w:rsidR="00002287">
              <w:t>For example specific OS version and patch levels per service instance</w:t>
            </w:r>
            <w:r w:rsidR="00EB76F9">
              <w:t xml:space="preserve">    </w:t>
            </w:r>
          </w:p>
        </w:tc>
        <w:tc>
          <w:tcPr>
            <w:tcW w:w="2391" w:type="pct"/>
          </w:tcPr>
          <w:p w:rsidR="00EB76F9" w:rsidRPr="0040442E" w:rsidRDefault="00EB76F9" w:rsidP="00002287">
            <w:r>
              <w:t xml:space="preserve">Offeror will </w:t>
            </w:r>
            <w:r w:rsidR="00002287">
              <w:t xml:space="preserve">describe </w:t>
            </w:r>
            <w:r w:rsidR="00393930">
              <w:t>its</w:t>
            </w:r>
            <w:r w:rsidR="00002287">
              <w:t xml:space="preserve"> approach to providing specific software inventory per agency related infrastructure.  . </w:t>
            </w:r>
          </w:p>
        </w:tc>
      </w:tr>
      <w:tr w:rsidR="00EB76F9" w:rsidTr="00EC4EE9">
        <w:tc>
          <w:tcPr>
            <w:tcW w:w="5000" w:type="pct"/>
            <w:gridSpan w:val="4"/>
          </w:tcPr>
          <w:p w:rsidR="00EB76F9" w:rsidRPr="00A6762C" w:rsidRDefault="00EB76F9" w:rsidP="00DE42DF">
            <w:r w:rsidRPr="003D1C24">
              <w:t>Deliverables</w:t>
            </w:r>
          </w:p>
        </w:tc>
      </w:tr>
      <w:tr w:rsidR="00EB76F9" w:rsidTr="00527E7F">
        <w:tc>
          <w:tcPr>
            <w:tcW w:w="620" w:type="pct"/>
          </w:tcPr>
          <w:p w:rsidR="00EB76F9" w:rsidRDefault="00EB76F9" w:rsidP="008731DE">
            <w:pPr>
              <w:pStyle w:val="ListParagraph"/>
              <w:numPr>
                <w:ilvl w:val="0"/>
                <w:numId w:val="148"/>
              </w:numPr>
            </w:pPr>
          </w:p>
        </w:tc>
        <w:tc>
          <w:tcPr>
            <w:tcW w:w="666" w:type="pct"/>
          </w:tcPr>
          <w:p w:rsidR="00EB76F9" w:rsidRDefault="00C55D8C" w:rsidP="000E6CFC">
            <w:r>
              <w:t>Per request</w:t>
            </w:r>
          </w:p>
        </w:tc>
        <w:tc>
          <w:tcPr>
            <w:tcW w:w="3714" w:type="pct"/>
            <w:gridSpan w:val="2"/>
          </w:tcPr>
          <w:p w:rsidR="00EB76F9" w:rsidRDefault="00C55D8C" w:rsidP="001B12F5">
            <w:r>
              <w:t>Software License Reports</w:t>
            </w:r>
          </w:p>
        </w:tc>
      </w:tr>
    </w:tbl>
    <w:p w:rsidR="008F5433" w:rsidRDefault="008F5433" w:rsidP="001B12F5">
      <w:pPr>
        <w:pStyle w:val="Heading3"/>
        <w:numPr>
          <w:ilvl w:val="0"/>
          <w:numId w:val="0"/>
        </w:numPr>
      </w:pPr>
    </w:p>
    <w:p w:rsidR="008F5433" w:rsidRDefault="008F5433" w:rsidP="001B12F5">
      <w:pPr>
        <w:rPr>
          <w:rFonts w:asciiTheme="majorHAnsi" w:eastAsiaTheme="majorEastAsia" w:hAnsiTheme="majorHAnsi" w:cstheme="majorBidi"/>
        </w:rPr>
      </w:pPr>
      <w:r>
        <w:br w:type="page"/>
      </w:r>
    </w:p>
    <w:p w:rsidR="00EB76F9" w:rsidRPr="003D1C24" w:rsidRDefault="00EB76F9" w:rsidP="001B12F5">
      <w:pPr>
        <w:pStyle w:val="Heading3"/>
      </w:pPr>
      <w:bookmarkStart w:id="99" w:name="_Toc324491112"/>
      <w:bookmarkStart w:id="100" w:name="_Toc325031696"/>
      <w:r w:rsidRPr="003D1C24">
        <w:lastRenderedPageBreak/>
        <w:t>Technical Services</w:t>
      </w:r>
      <w:bookmarkEnd w:id="99"/>
      <w:bookmarkEnd w:id="100"/>
    </w:p>
    <w:p w:rsidR="00EB76F9" w:rsidRDefault="00EB76F9"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7"/>
        <w:gridCol w:w="1366"/>
        <w:gridCol w:w="2503"/>
        <w:gridCol w:w="149"/>
        <w:gridCol w:w="4461"/>
      </w:tblGrid>
      <w:tr w:rsidR="00EB76F9" w:rsidRPr="006A3511" w:rsidTr="00B719B3">
        <w:tc>
          <w:tcPr>
            <w:tcW w:w="5000" w:type="pct"/>
            <w:gridSpan w:val="5"/>
          </w:tcPr>
          <w:p w:rsidR="00EB76F9" w:rsidRPr="003D1C24" w:rsidRDefault="00EB76F9" w:rsidP="001B12F5">
            <w:pPr>
              <w:pStyle w:val="Heading4"/>
            </w:pPr>
            <w:bookmarkStart w:id="101" w:name="_Toc324491113"/>
            <w:bookmarkStart w:id="102" w:name="_Toc325031697"/>
            <w:r w:rsidRPr="003D1C24">
              <w:t>Transition Management</w:t>
            </w:r>
            <w:bookmarkEnd w:id="101"/>
            <w:bookmarkEnd w:id="102"/>
          </w:p>
        </w:tc>
      </w:tr>
      <w:tr w:rsidR="00EB76F9" w:rsidRPr="00BC2E7D" w:rsidTr="00B719B3">
        <w:trPr>
          <w:trHeight w:val="889"/>
        </w:trPr>
        <w:tc>
          <w:tcPr>
            <w:tcW w:w="5000" w:type="pct"/>
            <w:gridSpan w:val="5"/>
          </w:tcPr>
          <w:p w:rsidR="00CD2EFA" w:rsidRDefault="00EB76F9" w:rsidP="00DE42DF">
            <w:r>
              <w:t>The Transition Management service ensures the systematic planning, execution, and monitoring of major changes to the shared datacenter environment</w:t>
            </w:r>
            <w:r w:rsidR="00FE71B7">
              <w:t>(s)</w:t>
            </w:r>
            <w:r>
              <w:t xml:space="preserve">. This will include the phased migration of Commonwealth applications, and the associated infrastructure for that environment. This service area will lead the transition and migration of </w:t>
            </w:r>
            <w:r w:rsidR="00FE71B7">
              <w:t xml:space="preserve">the </w:t>
            </w:r>
            <w:r>
              <w:t xml:space="preserve">Commonwealth </w:t>
            </w:r>
            <w:r w:rsidR="00B00AC7">
              <w:t xml:space="preserve">agencies </w:t>
            </w:r>
            <w:r>
              <w:t xml:space="preserve">existing computing services to the Offeror’s infrastructure and service portfolio. This will start with the existing </w:t>
            </w:r>
            <w:r w:rsidRPr="009035C7">
              <w:t xml:space="preserve">datacenter </w:t>
            </w:r>
            <w:r>
              <w:t xml:space="preserve">facilities, and then with the migration of the </w:t>
            </w:r>
            <w:r w:rsidRPr="009035C7">
              <w:t>datacenters</w:t>
            </w:r>
            <w:r>
              <w:t xml:space="preserve"> currently housed within the identified Agencies.</w:t>
            </w:r>
          </w:p>
          <w:p w:rsidR="00EB76F9" w:rsidRPr="00BC2E7D" w:rsidRDefault="00CD2EFA" w:rsidP="00CD2EFA">
            <w:r>
              <w:t>Additional transition related information and requirements are included in the Transition Services section below.</w:t>
            </w:r>
            <w:r w:rsidR="00EB76F9">
              <w:t xml:space="preserve"> </w:t>
            </w:r>
          </w:p>
        </w:tc>
      </w:tr>
      <w:tr w:rsidR="00EB76F9" w:rsidRPr="006A3511" w:rsidTr="00B719B3">
        <w:trPr>
          <w:trHeight w:val="889"/>
        </w:trPr>
        <w:tc>
          <w:tcPr>
            <w:tcW w:w="5000" w:type="pct"/>
            <w:gridSpan w:val="5"/>
          </w:tcPr>
          <w:p w:rsidR="00EB76F9" w:rsidRDefault="00EB76F9" w:rsidP="001B12F5">
            <w:r>
              <w:t>Reference Docum</w:t>
            </w:r>
            <w:r w:rsidR="00A6762C">
              <w:t>entation</w:t>
            </w:r>
          </w:p>
          <w:p w:rsidR="00EB76F9" w:rsidRPr="006A3511" w:rsidRDefault="00EB76F9" w:rsidP="009C742C">
            <w:pPr>
              <w:rPr>
                <w:rFonts w:cstheme="minorHAnsi"/>
                <w:color w:val="002060"/>
                <w:sz w:val="28"/>
                <w:szCs w:val="28"/>
              </w:rPr>
            </w:pPr>
            <w:r w:rsidRPr="001760DF">
              <w:rPr>
                <w:rFonts w:cstheme="minorHAnsi"/>
              </w:rPr>
              <w:t xml:space="preserve">Exhibit </w:t>
            </w:r>
            <w:r w:rsidR="009C742C">
              <w:rPr>
                <w:rFonts w:cstheme="minorHAnsi"/>
              </w:rPr>
              <w:t xml:space="preserve">XXX – Agency </w:t>
            </w:r>
            <w:r w:rsidR="00BA5EA5">
              <w:rPr>
                <w:rFonts w:cstheme="minorHAnsi"/>
              </w:rPr>
              <w:t>Datacenter</w:t>
            </w:r>
            <w:r w:rsidR="009C742C">
              <w:rPr>
                <w:rFonts w:cstheme="minorHAnsi"/>
              </w:rPr>
              <w:t xml:space="preserve"> Information</w:t>
            </w:r>
          </w:p>
        </w:tc>
      </w:tr>
      <w:tr w:rsidR="00EB76F9" w:rsidRPr="006A3511" w:rsidTr="00B719B3">
        <w:tc>
          <w:tcPr>
            <w:tcW w:w="2593" w:type="pct"/>
            <w:gridSpan w:val="3"/>
          </w:tcPr>
          <w:p w:rsidR="00EB76F9" w:rsidRPr="006A3511" w:rsidRDefault="00EB76F9" w:rsidP="001B12F5">
            <w:r w:rsidRPr="006A3511">
              <w:t>Requirements</w:t>
            </w:r>
          </w:p>
        </w:tc>
        <w:tc>
          <w:tcPr>
            <w:tcW w:w="2407" w:type="pct"/>
            <w:gridSpan w:val="2"/>
          </w:tcPr>
          <w:p w:rsidR="00EB76F9" w:rsidRPr="006A3511" w:rsidRDefault="00995DEA" w:rsidP="001B12F5">
            <w:r>
              <w:t>Describe</w:t>
            </w:r>
            <w:r w:rsidR="00EB76F9" w:rsidRPr="006A3511">
              <w:t xml:space="preserve"> Compliance</w:t>
            </w:r>
          </w:p>
        </w:tc>
      </w:tr>
      <w:tr w:rsidR="00A92EBA" w:rsidRPr="006A3511" w:rsidTr="00B719B3">
        <w:tc>
          <w:tcPr>
            <w:tcW w:w="573" w:type="pct"/>
          </w:tcPr>
          <w:p w:rsidR="00A92EBA" w:rsidRPr="006A3511" w:rsidRDefault="00A92EBA" w:rsidP="004D28EC">
            <w:pPr>
              <w:pStyle w:val="ListParagraph"/>
              <w:numPr>
                <w:ilvl w:val="0"/>
                <w:numId w:val="58"/>
              </w:numPr>
            </w:pPr>
          </w:p>
        </w:tc>
        <w:tc>
          <w:tcPr>
            <w:tcW w:w="2020" w:type="pct"/>
            <w:gridSpan w:val="2"/>
          </w:tcPr>
          <w:p w:rsidR="00A92EBA" w:rsidRDefault="00A92EBA" w:rsidP="00AD45E0">
            <w:r>
              <w:t xml:space="preserve">Transition Management Office </w:t>
            </w:r>
            <w:r w:rsidR="009C742C">
              <w:t xml:space="preserve">- </w:t>
            </w:r>
            <w:r w:rsidR="00AD45E0">
              <w:t>C</w:t>
            </w:r>
            <w:r w:rsidR="009C742C" w:rsidRPr="009C742C">
              <w:t xml:space="preserve">reate a Transition Management Office and team that will be responsible for the migration projects of hardware and applications from the Commonwealth’s locations to the </w:t>
            </w:r>
            <w:r w:rsidR="009C742C">
              <w:t xml:space="preserve">new target </w:t>
            </w:r>
            <w:r w:rsidR="009C742C" w:rsidRPr="009C742C">
              <w:t>datacenter environments.</w:t>
            </w:r>
          </w:p>
        </w:tc>
        <w:tc>
          <w:tcPr>
            <w:tcW w:w="2407" w:type="pct"/>
            <w:gridSpan w:val="2"/>
          </w:tcPr>
          <w:p w:rsidR="00A92EBA" w:rsidRDefault="00A92EBA" w:rsidP="009C742C">
            <w:r>
              <w:t>Offer</w:t>
            </w:r>
            <w:r w:rsidR="006208FD">
              <w:t>or</w:t>
            </w:r>
            <w:r>
              <w:t xml:space="preserve"> will describe </w:t>
            </w:r>
            <w:r w:rsidR="00393930">
              <w:t>its</w:t>
            </w:r>
            <w:r>
              <w:t xml:space="preserve"> </w:t>
            </w:r>
            <w:r w:rsidR="009C742C">
              <w:t xml:space="preserve">transition management approach and proposed team. </w:t>
            </w:r>
            <w:r w:rsidR="00B719B3">
              <w:t xml:space="preserve"> Provide resumes of proposed transition team members.</w:t>
            </w:r>
            <w:r>
              <w:t xml:space="preserve"> </w:t>
            </w:r>
          </w:p>
        </w:tc>
      </w:tr>
      <w:tr w:rsidR="00EB76F9" w:rsidRPr="006A3511" w:rsidTr="00B719B3">
        <w:tc>
          <w:tcPr>
            <w:tcW w:w="573" w:type="pct"/>
          </w:tcPr>
          <w:p w:rsidR="00EB76F9" w:rsidRPr="006A3511" w:rsidRDefault="00EB76F9" w:rsidP="004D28EC">
            <w:pPr>
              <w:pStyle w:val="ListParagraph"/>
              <w:numPr>
                <w:ilvl w:val="0"/>
                <w:numId w:val="58"/>
              </w:numPr>
            </w:pPr>
          </w:p>
        </w:tc>
        <w:tc>
          <w:tcPr>
            <w:tcW w:w="2020" w:type="pct"/>
            <w:gridSpan w:val="2"/>
          </w:tcPr>
          <w:p w:rsidR="00EB76F9" w:rsidRPr="006A3511" w:rsidRDefault="00EB76F9" w:rsidP="001B12F5">
            <w:r>
              <w:t>Create a computing environment; hardware, software, network systems, peripherals, and devices as required to migrate the processing activities from the Commonwealth.</w:t>
            </w:r>
          </w:p>
        </w:tc>
        <w:tc>
          <w:tcPr>
            <w:tcW w:w="2407" w:type="pct"/>
            <w:gridSpan w:val="2"/>
          </w:tcPr>
          <w:p w:rsidR="00EB76F9" w:rsidRPr="006A3511" w:rsidRDefault="00EB76F9" w:rsidP="001B12F5">
            <w:r>
              <w:t xml:space="preserve">Offeror will discuss </w:t>
            </w:r>
            <w:r w:rsidR="00393930">
              <w:t>its</w:t>
            </w:r>
            <w:r>
              <w:t xml:space="preserve"> approach.</w:t>
            </w:r>
          </w:p>
        </w:tc>
      </w:tr>
      <w:tr w:rsidR="00EB76F9" w:rsidRPr="006A3511" w:rsidTr="00B719B3">
        <w:tc>
          <w:tcPr>
            <w:tcW w:w="573" w:type="pct"/>
          </w:tcPr>
          <w:p w:rsidR="00EB76F9" w:rsidRPr="006A3511" w:rsidRDefault="00EB76F9" w:rsidP="004D28EC">
            <w:pPr>
              <w:pStyle w:val="ListParagraph"/>
              <w:numPr>
                <w:ilvl w:val="0"/>
                <w:numId w:val="58"/>
              </w:numPr>
            </w:pPr>
          </w:p>
        </w:tc>
        <w:tc>
          <w:tcPr>
            <w:tcW w:w="2020" w:type="pct"/>
            <w:gridSpan w:val="2"/>
          </w:tcPr>
          <w:p w:rsidR="00EB76F9" w:rsidRPr="006A3511" w:rsidRDefault="001760DF" w:rsidP="001760DF">
            <w:r>
              <w:t xml:space="preserve">Provide recommendations for the </w:t>
            </w:r>
            <w:r w:rsidR="00240AB5">
              <w:t>repurpose</w:t>
            </w:r>
            <w:r w:rsidR="001C19EE">
              <w:t>,</w:t>
            </w:r>
            <w:r w:rsidR="00FE71B7">
              <w:t xml:space="preserve"> r</w:t>
            </w:r>
            <w:r w:rsidR="00EB76F9">
              <w:t>eplace</w:t>
            </w:r>
            <w:r w:rsidR="00AD45E0">
              <w:t>ment</w:t>
            </w:r>
            <w:r w:rsidR="001C19EE">
              <w:t>,</w:t>
            </w:r>
            <w:r w:rsidR="00EB76F9">
              <w:t xml:space="preserve"> or retire</w:t>
            </w:r>
            <w:r w:rsidR="00AD45E0">
              <w:t>ment</w:t>
            </w:r>
            <w:r w:rsidR="00EB76F9">
              <w:t xml:space="preserve"> </w:t>
            </w:r>
            <w:r>
              <w:t xml:space="preserve">of </w:t>
            </w:r>
            <w:r w:rsidR="00EB76F9">
              <w:t xml:space="preserve">existing Commonwealth hardware, software, </w:t>
            </w:r>
            <w:r w:rsidR="00FE71B7">
              <w:t>n</w:t>
            </w:r>
            <w:r w:rsidR="00EB76F9">
              <w:t xml:space="preserve">etwork systems, </w:t>
            </w:r>
            <w:r w:rsidR="00FE71B7">
              <w:t xml:space="preserve">and </w:t>
            </w:r>
            <w:r w:rsidR="00EB76F9">
              <w:lastRenderedPageBreak/>
              <w:t>peripherals</w:t>
            </w:r>
            <w:r w:rsidR="00FE71B7">
              <w:t xml:space="preserve"> </w:t>
            </w:r>
            <w:r w:rsidR="00EB76F9">
              <w:t>devices as required after system migrations have been completed.</w:t>
            </w:r>
          </w:p>
        </w:tc>
        <w:tc>
          <w:tcPr>
            <w:tcW w:w="2407" w:type="pct"/>
            <w:gridSpan w:val="2"/>
          </w:tcPr>
          <w:p w:rsidR="00EB76F9" w:rsidRPr="006A3511" w:rsidRDefault="00EB76F9" w:rsidP="001B12F5">
            <w:r>
              <w:lastRenderedPageBreak/>
              <w:t xml:space="preserve">Offeror will discuss </w:t>
            </w:r>
            <w:r w:rsidR="00393930">
              <w:t>its</w:t>
            </w:r>
            <w:r>
              <w:t xml:space="preserve"> approach.</w:t>
            </w:r>
          </w:p>
        </w:tc>
      </w:tr>
      <w:tr w:rsidR="00EB76F9" w:rsidTr="00B719B3">
        <w:tc>
          <w:tcPr>
            <w:tcW w:w="573" w:type="pct"/>
          </w:tcPr>
          <w:p w:rsidR="00EB76F9" w:rsidRDefault="00EB76F9" w:rsidP="004D28EC">
            <w:pPr>
              <w:pStyle w:val="ListParagraph"/>
              <w:numPr>
                <w:ilvl w:val="0"/>
                <w:numId w:val="58"/>
              </w:numPr>
            </w:pPr>
          </w:p>
        </w:tc>
        <w:tc>
          <w:tcPr>
            <w:tcW w:w="2020" w:type="pct"/>
            <w:gridSpan w:val="2"/>
          </w:tcPr>
          <w:p w:rsidR="00EB76F9" w:rsidRDefault="008F4EBF" w:rsidP="00B00AC7">
            <w:r>
              <w:t>D</w:t>
            </w:r>
            <w:r w:rsidR="00EB76F9">
              <w:t xml:space="preserve">evelop detailed plans to migrate Commonwealth applications, and associated infrastructure from Commonwealth datacenters to the </w:t>
            </w:r>
            <w:r w:rsidR="00B00AC7">
              <w:t xml:space="preserve">Offeror’s </w:t>
            </w:r>
            <w:r w:rsidR="00FE71B7">
              <w:t>d</w:t>
            </w:r>
            <w:r w:rsidR="00EB76F9">
              <w:t>atacenter</w:t>
            </w:r>
            <w:r w:rsidR="00FE71B7">
              <w:t>s</w:t>
            </w:r>
            <w:r w:rsidR="00EB76F9">
              <w:t xml:space="preserve">. </w:t>
            </w:r>
            <w:r w:rsidR="00B719B3">
              <w:t>On a monthly basis, Offeror will create a report to detail the transition projects on the plan, status, risks, and the forecasted transition date.</w:t>
            </w:r>
          </w:p>
        </w:tc>
        <w:tc>
          <w:tcPr>
            <w:tcW w:w="2407" w:type="pct"/>
            <w:gridSpan w:val="2"/>
          </w:tcPr>
          <w:p w:rsidR="00EB76F9" w:rsidRDefault="00EB76F9" w:rsidP="00B719B3">
            <w:r>
              <w:t xml:space="preserve">Offeror will discuss </w:t>
            </w:r>
            <w:r w:rsidR="00393930">
              <w:t>its</w:t>
            </w:r>
            <w:r>
              <w:t xml:space="preserve"> approach. </w:t>
            </w:r>
          </w:p>
        </w:tc>
      </w:tr>
      <w:tr w:rsidR="00EB76F9" w:rsidRPr="006A3511" w:rsidTr="00B719B3">
        <w:tc>
          <w:tcPr>
            <w:tcW w:w="573" w:type="pct"/>
          </w:tcPr>
          <w:p w:rsidR="00EB76F9" w:rsidRPr="006A3511" w:rsidRDefault="00EB76F9" w:rsidP="004D28EC">
            <w:pPr>
              <w:pStyle w:val="ListParagraph"/>
              <w:numPr>
                <w:ilvl w:val="0"/>
                <w:numId w:val="58"/>
              </w:numPr>
            </w:pPr>
          </w:p>
        </w:tc>
        <w:tc>
          <w:tcPr>
            <w:tcW w:w="2020" w:type="pct"/>
            <w:gridSpan w:val="2"/>
          </w:tcPr>
          <w:p w:rsidR="00EB76F9" w:rsidRPr="006A3511" w:rsidRDefault="00FE71B7" w:rsidP="001B12F5">
            <w:r>
              <w:t xml:space="preserve">Coordinate </w:t>
            </w:r>
            <w:r w:rsidR="00EB76F9">
              <w:t xml:space="preserve">with Commonwealth applications project teams to </w:t>
            </w:r>
            <w:r>
              <w:t xml:space="preserve">plan </w:t>
            </w:r>
            <w:r w:rsidR="005A0059">
              <w:t>and execute</w:t>
            </w:r>
            <w:r w:rsidR="00EB76F9">
              <w:t xml:space="preserve"> the application and infrastructure migration plans.</w:t>
            </w:r>
          </w:p>
        </w:tc>
        <w:tc>
          <w:tcPr>
            <w:tcW w:w="2407" w:type="pct"/>
            <w:gridSpan w:val="2"/>
          </w:tcPr>
          <w:p w:rsidR="00EB76F9" w:rsidRPr="006A3511" w:rsidRDefault="00EB76F9" w:rsidP="001B12F5">
            <w:r>
              <w:t xml:space="preserve">Offeror will discuss </w:t>
            </w:r>
            <w:r w:rsidR="00393930">
              <w:t>its</w:t>
            </w:r>
            <w:r>
              <w:t xml:space="preserve"> approach.</w:t>
            </w:r>
          </w:p>
        </w:tc>
      </w:tr>
      <w:tr w:rsidR="00EB76F9" w:rsidRPr="006A3511" w:rsidTr="00B719B3">
        <w:tc>
          <w:tcPr>
            <w:tcW w:w="573" w:type="pct"/>
          </w:tcPr>
          <w:p w:rsidR="00EB76F9" w:rsidRPr="006A3511" w:rsidRDefault="00EB76F9" w:rsidP="004D28EC">
            <w:pPr>
              <w:pStyle w:val="ListParagraph"/>
              <w:numPr>
                <w:ilvl w:val="0"/>
                <w:numId w:val="58"/>
              </w:numPr>
            </w:pPr>
          </w:p>
        </w:tc>
        <w:tc>
          <w:tcPr>
            <w:tcW w:w="2020" w:type="pct"/>
            <w:gridSpan w:val="2"/>
          </w:tcPr>
          <w:p w:rsidR="00EB76F9" w:rsidRPr="006A3511" w:rsidRDefault="00EB76F9" w:rsidP="00B00AC7">
            <w:r>
              <w:t>Expand datacenter facilities to accommodate growth in Commonwealth information and information systems.</w:t>
            </w:r>
          </w:p>
        </w:tc>
        <w:tc>
          <w:tcPr>
            <w:tcW w:w="2407" w:type="pct"/>
            <w:gridSpan w:val="2"/>
          </w:tcPr>
          <w:p w:rsidR="00EB76F9" w:rsidRPr="006A3511" w:rsidRDefault="00EB76F9" w:rsidP="001B12F5">
            <w:r>
              <w:t xml:space="preserve">Offeror will discuss </w:t>
            </w:r>
            <w:r w:rsidR="00393930">
              <w:t>its</w:t>
            </w:r>
            <w:r>
              <w:t xml:space="preserve"> approach.</w:t>
            </w:r>
          </w:p>
        </w:tc>
      </w:tr>
      <w:tr w:rsidR="00EB76F9" w:rsidRPr="006A3511" w:rsidTr="00B719B3">
        <w:tc>
          <w:tcPr>
            <w:tcW w:w="573" w:type="pct"/>
          </w:tcPr>
          <w:p w:rsidR="00EB76F9" w:rsidRDefault="00EB76F9" w:rsidP="004D28EC">
            <w:pPr>
              <w:pStyle w:val="ListParagraph"/>
              <w:numPr>
                <w:ilvl w:val="0"/>
                <w:numId w:val="58"/>
              </w:numPr>
            </w:pPr>
          </w:p>
        </w:tc>
        <w:tc>
          <w:tcPr>
            <w:tcW w:w="2020" w:type="pct"/>
            <w:gridSpan w:val="2"/>
          </w:tcPr>
          <w:p w:rsidR="00EB76F9" w:rsidRDefault="00EB76F9" w:rsidP="001B12F5">
            <w:r>
              <w:t>Revise datacenter disaster recovery plans on the occasion of major changes to the datacenter hardware, software, or network portfolio.</w:t>
            </w:r>
          </w:p>
        </w:tc>
        <w:tc>
          <w:tcPr>
            <w:tcW w:w="2407" w:type="pct"/>
            <w:gridSpan w:val="2"/>
          </w:tcPr>
          <w:p w:rsidR="00EB76F9" w:rsidRPr="006A3511" w:rsidRDefault="00EB76F9" w:rsidP="001B12F5">
            <w:r>
              <w:t xml:space="preserve">Offeror will discuss </w:t>
            </w:r>
            <w:r w:rsidR="00393930">
              <w:t>its</w:t>
            </w:r>
            <w:r>
              <w:t xml:space="preserve"> approach.</w:t>
            </w:r>
          </w:p>
        </w:tc>
      </w:tr>
      <w:tr w:rsidR="00EB76F9" w:rsidRPr="00D67EF1" w:rsidTr="00B719B3">
        <w:tc>
          <w:tcPr>
            <w:tcW w:w="5000" w:type="pct"/>
            <w:gridSpan w:val="5"/>
          </w:tcPr>
          <w:p w:rsidR="00EB76F9" w:rsidRPr="00A6762C" w:rsidRDefault="00EB76F9" w:rsidP="00DE42DF">
            <w:r w:rsidRPr="003D1C24">
              <w:t>Continual Service Improvement</w:t>
            </w:r>
          </w:p>
        </w:tc>
      </w:tr>
      <w:tr w:rsidR="00EB76F9" w:rsidTr="00B719B3">
        <w:tc>
          <w:tcPr>
            <w:tcW w:w="573" w:type="pct"/>
          </w:tcPr>
          <w:p w:rsidR="00EB76F9" w:rsidRDefault="00EB76F9" w:rsidP="004D28EC">
            <w:pPr>
              <w:pStyle w:val="ListParagraph"/>
              <w:numPr>
                <w:ilvl w:val="0"/>
                <w:numId w:val="58"/>
              </w:numPr>
            </w:pPr>
          </w:p>
        </w:tc>
        <w:tc>
          <w:tcPr>
            <w:tcW w:w="2098" w:type="pct"/>
            <w:gridSpan w:val="3"/>
          </w:tcPr>
          <w:p w:rsidR="00EB76F9" w:rsidRDefault="00EB76F9" w:rsidP="001B12F5">
            <w:r>
              <w:t>Reduce service risks.</w:t>
            </w:r>
          </w:p>
        </w:tc>
        <w:tc>
          <w:tcPr>
            <w:tcW w:w="2329" w:type="pct"/>
          </w:tcPr>
          <w:p w:rsidR="00EB76F9" w:rsidRDefault="00EB76F9" w:rsidP="001B12F5">
            <w:r w:rsidRPr="00AD376B">
              <w:t>Relative to the service in question</w:t>
            </w:r>
            <w:r>
              <w:t>, Offeror will provide examples of previous initiatives aimed at eliminating or mitigating service risks.</w:t>
            </w:r>
          </w:p>
        </w:tc>
      </w:tr>
      <w:tr w:rsidR="00EB76F9" w:rsidTr="00B719B3">
        <w:tc>
          <w:tcPr>
            <w:tcW w:w="573" w:type="pct"/>
          </w:tcPr>
          <w:p w:rsidR="00EB76F9" w:rsidRDefault="00EB76F9" w:rsidP="004D28EC">
            <w:pPr>
              <w:pStyle w:val="ListParagraph"/>
              <w:numPr>
                <w:ilvl w:val="0"/>
                <w:numId w:val="58"/>
              </w:numPr>
            </w:pPr>
          </w:p>
        </w:tc>
        <w:tc>
          <w:tcPr>
            <w:tcW w:w="2098" w:type="pct"/>
            <w:gridSpan w:val="3"/>
          </w:tcPr>
          <w:p w:rsidR="00EB76F9" w:rsidRDefault="00EB76F9" w:rsidP="001B12F5">
            <w:r>
              <w:t>Improve service quality.</w:t>
            </w:r>
          </w:p>
        </w:tc>
        <w:tc>
          <w:tcPr>
            <w:tcW w:w="2329" w:type="pct"/>
          </w:tcPr>
          <w:p w:rsidR="00EB76F9" w:rsidRDefault="00EB76F9" w:rsidP="001B12F5">
            <w:r>
              <w:t xml:space="preserve">Offeror will provide examples of previous initiatives aimed at improving service quality. </w:t>
            </w:r>
          </w:p>
        </w:tc>
      </w:tr>
      <w:tr w:rsidR="00EB76F9" w:rsidTr="00B719B3">
        <w:tc>
          <w:tcPr>
            <w:tcW w:w="573" w:type="pct"/>
          </w:tcPr>
          <w:p w:rsidR="00EB76F9" w:rsidRDefault="00EB76F9" w:rsidP="004D28EC">
            <w:pPr>
              <w:pStyle w:val="ListParagraph"/>
              <w:numPr>
                <w:ilvl w:val="0"/>
                <w:numId w:val="58"/>
              </w:numPr>
            </w:pPr>
          </w:p>
        </w:tc>
        <w:tc>
          <w:tcPr>
            <w:tcW w:w="2098" w:type="pct"/>
            <w:gridSpan w:val="3"/>
          </w:tcPr>
          <w:p w:rsidR="00EB76F9" w:rsidRDefault="00EB76F9" w:rsidP="001B12F5">
            <w:r>
              <w:t>Guarantee client satisfaction.</w:t>
            </w:r>
          </w:p>
        </w:tc>
        <w:tc>
          <w:tcPr>
            <w:tcW w:w="2329" w:type="pct"/>
          </w:tcPr>
          <w:p w:rsidR="00EB76F9" w:rsidRDefault="00EB76F9" w:rsidP="001B12F5">
            <w:r>
              <w:t>Offeror will provide examples of previous initiatives aimed at guaranteeing client satisfaction.</w:t>
            </w:r>
          </w:p>
        </w:tc>
      </w:tr>
      <w:tr w:rsidR="00EB76F9" w:rsidTr="00B719B3">
        <w:tc>
          <w:tcPr>
            <w:tcW w:w="573" w:type="pct"/>
          </w:tcPr>
          <w:p w:rsidR="00EB76F9" w:rsidRDefault="00EB76F9" w:rsidP="004D28EC">
            <w:pPr>
              <w:pStyle w:val="ListParagraph"/>
              <w:numPr>
                <w:ilvl w:val="0"/>
                <w:numId w:val="58"/>
              </w:numPr>
            </w:pPr>
          </w:p>
        </w:tc>
        <w:tc>
          <w:tcPr>
            <w:tcW w:w="2098" w:type="pct"/>
            <w:gridSpan w:val="3"/>
          </w:tcPr>
          <w:p w:rsidR="00EB76F9" w:rsidRDefault="00EB76F9" w:rsidP="001B12F5">
            <w:r>
              <w:t>Provide service transparency.</w:t>
            </w:r>
          </w:p>
        </w:tc>
        <w:tc>
          <w:tcPr>
            <w:tcW w:w="2329" w:type="pct"/>
          </w:tcPr>
          <w:p w:rsidR="00EB76F9" w:rsidRDefault="00EB76F9" w:rsidP="001B12F5">
            <w:r>
              <w:t>Offeror will provide examples of previous initiatives aimed at providing service transparency; in particular, visibility into the service execution process.</w:t>
            </w:r>
          </w:p>
        </w:tc>
      </w:tr>
      <w:tr w:rsidR="00EB76F9" w:rsidTr="00B719B3">
        <w:tc>
          <w:tcPr>
            <w:tcW w:w="573" w:type="pct"/>
          </w:tcPr>
          <w:p w:rsidR="00EB76F9" w:rsidRDefault="00EB76F9" w:rsidP="004D28EC">
            <w:pPr>
              <w:pStyle w:val="ListParagraph"/>
              <w:numPr>
                <w:ilvl w:val="0"/>
                <w:numId w:val="58"/>
              </w:numPr>
            </w:pPr>
          </w:p>
        </w:tc>
        <w:tc>
          <w:tcPr>
            <w:tcW w:w="2098" w:type="pct"/>
            <w:gridSpan w:val="3"/>
          </w:tcPr>
          <w:p w:rsidR="00EB76F9" w:rsidRDefault="00EB76F9" w:rsidP="001B12F5">
            <w:r>
              <w:t>Ensure service sustainability.</w:t>
            </w:r>
          </w:p>
        </w:tc>
        <w:tc>
          <w:tcPr>
            <w:tcW w:w="2329" w:type="pct"/>
          </w:tcPr>
          <w:p w:rsidR="00EB76F9" w:rsidRDefault="00EB76F9" w:rsidP="001B12F5">
            <w:r>
              <w:t xml:space="preserve">Offeror will provide examples of previous initiatives aimed at ensuring service sustainability; in particular, efforts targeted at </w:t>
            </w:r>
            <w:r w:rsidR="007F3361">
              <w:t>cost containment and cost reductions</w:t>
            </w:r>
            <w:r>
              <w:t>.</w:t>
            </w:r>
          </w:p>
        </w:tc>
      </w:tr>
      <w:tr w:rsidR="00EB76F9" w:rsidTr="00B719B3">
        <w:tc>
          <w:tcPr>
            <w:tcW w:w="5000" w:type="pct"/>
            <w:gridSpan w:val="5"/>
          </w:tcPr>
          <w:p w:rsidR="00EB76F9" w:rsidRPr="00A6762C" w:rsidRDefault="00EB76F9" w:rsidP="00DE42DF">
            <w:r w:rsidRPr="003D1C24">
              <w:t>Deliverables</w:t>
            </w:r>
          </w:p>
        </w:tc>
      </w:tr>
      <w:tr w:rsidR="00EB76F9" w:rsidTr="00B719B3">
        <w:tc>
          <w:tcPr>
            <w:tcW w:w="573" w:type="pct"/>
          </w:tcPr>
          <w:p w:rsidR="00EB76F9" w:rsidRDefault="00EB76F9" w:rsidP="008731DE">
            <w:pPr>
              <w:pStyle w:val="ListParagraph"/>
              <w:numPr>
                <w:ilvl w:val="0"/>
                <w:numId w:val="149"/>
              </w:numPr>
            </w:pPr>
          </w:p>
        </w:tc>
        <w:tc>
          <w:tcPr>
            <w:tcW w:w="713" w:type="pct"/>
          </w:tcPr>
          <w:p w:rsidR="00EB76F9" w:rsidRDefault="00EB76F9" w:rsidP="001B12F5">
            <w:r>
              <w:t>Monthly</w:t>
            </w:r>
          </w:p>
        </w:tc>
        <w:tc>
          <w:tcPr>
            <w:tcW w:w="3714" w:type="pct"/>
            <w:gridSpan w:val="3"/>
          </w:tcPr>
          <w:p w:rsidR="00EB76F9" w:rsidRDefault="00EB76F9" w:rsidP="001B12F5">
            <w:r>
              <w:t xml:space="preserve">Offeror will create a report for </w:t>
            </w:r>
            <w:r w:rsidR="00B00AC7">
              <w:t>t</w:t>
            </w:r>
            <w:r w:rsidR="005E79F4">
              <w:t>he Commonwealth</w:t>
            </w:r>
            <w:r>
              <w:t xml:space="preserve"> detailing the transition projects on the plan, status, schedule, risks, and the forecasted transition date. </w:t>
            </w:r>
          </w:p>
          <w:p w:rsidR="00EB76F9" w:rsidRDefault="00EB76F9" w:rsidP="001B12F5"/>
        </w:tc>
      </w:tr>
    </w:tbl>
    <w:p w:rsidR="00CA3BB7" w:rsidRDefault="00CA3BB7"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8"/>
        <w:gridCol w:w="3926"/>
        <w:gridCol w:w="90"/>
        <w:gridCol w:w="4462"/>
      </w:tblGrid>
      <w:tr w:rsidR="00EB76F9" w:rsidRPr="006A3511" w:rsidTr="00EC4EE9">
        <w:tc>
          <w:tcPr>
            <w:tcW w:w="5000" w:type="pct"/>
            <w:gridSpan w:val="4"/>
          </w:tcPr>
          <w:p w:rsidR="00EB76F9" w:rsidRPr="003D1C24" w:rsidRDefault="00EB76F9" w:rsidP="001B12F5">
            <w:pPr>
              <w:pStyle w:val="Heading4"/>
            </w:pPr>
            <w:bookmarkStart w:id="103" w:name="_Toc324491114"/>
            <w:bookmarkStart w:id="104" w:name="_Toc325031698"/>
            <w:r w:rsidRPr="003D1C24">
              <w:lastRenderedPageBreak/>
              <w:t>Infrastructure Architecture</w:t>
            </w:r>
            <w:bookmarkEnd w:id="103"/>
            <w:bookmarkEnd w:id="104"/>
          </w:p>
        </w:tc>
      </w:tr>
      <w:tr w:rsidR="00EB76F9" w:rsidRPr="006A3511" w:rsidTr="00EC4EE9">
        <w:trPr>
          <w:trHeight w:val="2966"/>
        </w:trPr>
        <w:tc>
          <w:tcPr>
            <w:tcW w:w="5000" w:type="pct"/>
            <w:gridSpan w:val="4"/>
          </w:tcPr>
          <w:p w:rsidR="005A519D" w:rsidRDefault="00827539" w:rsidP="00827539">
            <w:r>
              <w:t xml:space="preserve">The Infrastructure Architecture service </w:t>
            </w:r>
            <w:r w:rsidRPr="002277ED">
              <w:t>will d</w:t>
            </w:r>
            <w:r>
              <w:t xml:space="preserve">efine and manage </w:t>
            </w:r>
            <w:r w:rsidRPr="002277ED">
              <w:t xml:space="preserve">the </w:t>
            </w:r>
            <w:r>
              <w:t>scope</w:t>
            </w:r>
            <w:r w:rsidRPr="002277ED">
              <w:t xml:space="preserve"> and design of the infrastructure architecture </w:t>
            </w:r>
            <w:r>
              <w:t xml:space="preserve">for </w:t>
            </w:r>
            <w:r w:rsidRPr="002277ED">
              <w:t xml:space="preserve">the computing systems to support the evolving needs of the </w:t>
            </w:r>
            <w:r>
              <w:t>Commonwealth</w:t>
            </w:r>
            <w:r w:rsidRPr="002277ED">
              <w:t>. Th</w:t>
            </w:r>
            <w:r>
              <w:t>is</w:t>
            </w:r>
            <w:r w:rsidRPr="002277ED">
              <w:t xml:space="preserve"> range of services </w:t>
            </w:r>
            <w:r>
              <w:t xml:space="preserve">includes design of the mainframe, mid-range, </w:t>
            </w:r>
            <w:r w:rsidR="005A519D">
              <w:t xml:space="preserve">x86 </w:t>
            </w:r>
            <w:r>
              <w:t>servers, (both physical and virtual), Local Area Network</w:t>
            </w:r>
            <w:r w:rsidR="00B00AC7">
              <w:t xml:space="preserve"> (LAN)</w:t>
            </w:r>
            <w:r>
              <w:t xml:space="preserve">, SAN and local disk storage, </w:t>
            </w:r>
            <w:r w:rsidR="00230477">
              <w:t>backup</w:t>
            </w:r>
            <w:r>
              <w:t xml:space="preserve"> systems, and the disaster recovery systems. The design will also need to detail how the most current data will be restored to the targeted disaster recovery system. </w:t>
            </w:r>
          </w:p>
          <w:p w:rsidR="00827539" w:rsidRDefault="005A519D" w:rsidP="00827539">
            <w:r>
              <w:t>E</w:t>
            </w:r>
            <w:r w:rsidR="00827539">
              <w:t xml:space="preserve">fforts are underway to re-write </w:t>
            </w:r>
            <w:r>
              <w:t xml:space="preserve">many of the agency business applications.  For example some of the </w:t>
            </w:r>
            <w:r w:rsidR="00827539">
              <w:t xml:space="preserve">mainframe applications </w:t>
            </w:r>
            <w:r>
              <w:t xml:space="preserve">are being migrated to </w:t>
            </w:r>
            <w:r w:rsidR="00827539">
              <w:t>new</w:t>
            </w:r>
            <w:r>
              <w:t>er</w:t>
            </w:r>
            <w:r w:rsidR="00827539">
              <w:t xml:space="preserve"> server based systems. The Offeror must consider the planned retirement of </w:t>
            </w:r>
            <w:r>
              <w:t xml:space="preserve">some of the </w:t>
            </w:r>
            <w:r w:rsidR="00827539">
              <w:t xml:space="preserve">mainframe </w:t>
            </w:r>
            <w:r>
              <w:t>workload</w:t>
            </w:r>
            <w:r w:rsidR="00827539">
              <w:t>, and at the same time consider the offsetting growth in</w:t>
            </w:r>
            <w:r>
              <w:t xml:space="preserve"> other server platform environments</w:t>
            </w:r>
            <w:r w:rsidR="00827539">
              <w:t xml:space="preserve">. As the direction of the Commonwealth is to migrate </w:t>
            </w:r>
            <w:r w:rsidR="00B00AC7">
              <w:t>a</w:t>
            </w:r>
            <w:r w:rsidR="00827539">
              <w:t xml:space="preserve">gency based computing infrastructure to one of the datacenters, the Offeror </w:t>
            </w:r>
            <w:r w:rsidR="004E662B">
              <w:t>must</w:t>
            </w:r>
            <w:r w:rsidR="00827539">
              <w:t xml:space="preserve"> participate with the Commonwealth Agencies to understand the systems involved, and the timeframe of these migrations. Working with the Commonwealth Agencies, the Offeror will provide the plan, project management, hardware and technical support required to test and migrate these systems to the new production environment. Each </w:t>
            </w:r>
            <w:r w:rsidR="00B00AC7">
              <w:t>a</w:t>
            </w:r>
            <w:r w:rsidR="00827539">
              <w:t>gency will provide the applications staff to support the migrations.</w:t>
            </w:r>
          </w:p>
          <w:p w:rsidR="00EB76F9" w:rsidRPr="0078752D" w:rsidRDefault="009D696A" w:rsidP="00FB13EF">
            <w:r>
              <w:t xml:space="preserve">The Infrastructure Architecture service </w:t>
            </w:r>
            <w:r w:rsidR="005A519D">
              <w:t>will review and recommend</w:t>
            </w:r>
            <w:r>
              <w:t xml:space="preserve"> hardware, software, and the technical</w:t>
            </w:r>
            <w:r w:rsidR="00FB13EF">
              <w:t xml:space="preserve"> configurations </w:t>
            </w:r>
            <w:r>
              <w:t xml:space="preserve">  required to build the</w:t>
            </w:r>
            <w:r w:rsidR="00FB13EF">
              <w:t xml:space="preserve"> </w:t>
            </w:r>
            <w:r w:rsidR="005A77A6">
              <w:t>a</w:t>
            </w:r>
            <w:r w:rsidR="00FB13EF">
              <w:t xml:space="preserve">gency requested infrastructure environments.  </w:t>
            </w:r>
            <w:r>
              <w:t xml:space="preserve"> </w:t>
            </w:r>
          </w:p>
        </w:tc>
      </w:tr>
      <w:tr w:rsidR="00EB76F9" w:rsidRPr="006A3511" w:rsidTr="00EC4EE9">
        <w:trPr>
          <w:trHeight w:val="1313"/>
        </w:trPr>
        <w:tc>
          <w:tcPr>
            <w:tcW w:w="5000" w:type="pct"/>
            <w:gridSpan w:val="4"/>
          </w:tcPr>
          <w:p w:rsidR="00EB76F9" w:rsidRDefault="00A6762C" w:rsidP="001B12F5">
            <w:r>
              <w:t>Reference Documentation</w:t>
            </w:r>
          </w:p>
          <w:p w:rsidR="00C9106C" w:rsidRDefault="00C9106C" w:rsidP="001B12F5">
            <w:r>
              <w:t xml:space="preserve">Exhibit </w:t>
            </w:r>
            <w:r w:rsidR="005A0059">
              <w:t>XXX</w:t>
            </w:r>
            <w:r>
              <w:t xml:space="preserve"> – </w:t>
            </w:r>
            <w:r w:rsidR="002536C7">
              <w:t>Commonwealth</w:t>
            </w:r>
            <w:r w:rsidR="005A0059">
              <w:t xml:space="preserve"> Network</w:t>
            </w:r>
            <w:r>
              <w:t xml:space="preserve"> Environment</w:t>
            </w:r>
          </w:p>
          <w:p w:rsidR="005A0059" w:rsidRDefault="005A0059" w:rsidP="005A0059">
            <w:r w:rsidRPr="001C2369">
              <w:t>Exhibit</w:t>
            </w:r>
            <w:r>
              <w:t xml:space="preserve">s XXX – List of Current Hardware/Software for each </w:t>
            </w:r>
            <w:r w:rsidR="00BA5EA5">
              <w:t>Datacenter</w:t>
            </w:r>
          </w:p>
          <w:p w:rsidR="005A0059" w:rsidRDefault="005A0059" w:rsidP="005A0059">
            <w:r>
              <w:t xml:space="preserve">Exhibits XXX – List of Critical Systems – DR Program for each </w:t>
            </w:r>
            <w:r w:rsidR="00BA5EA5">
              <w:t>Datacenter</w:t>
            </w:r>
          </w:p>
          <w:p w:rsidR="00EB76F9" w:rsidRPr="006A3511" w:rsidRDefault="005A0059" w:rsidP="005A0059">
            <w:pPr>
              <w:rPr>
                <w:color w:val="002060"/>
                <w:sz w:val="28"/>
                <w:szCs w:val="28"/>
              </w:rPr>
            </w:pPr>
            <w:r>
              <w:t>Exhibit XXX – Diagram of SAP Environments</w:t>
            </w:r>
          </w:p>
        </w:tc>
      </w:tr>
      <w:tr w:rsidR="00EB76F9" w:rsidRPr="006A3511" w:rsidTr="00CA3BB7">
        <w:tc>
          <w:tcPr>
            <w:tcW w:w="2623" w:type="pct"/>
            <w:gridSpan w:val="2"/>
          </w:tcPr>
          <w:p w:rsidR="00EB76F9" w:rsidRPr="006A3511" w:rsidRDefault="00EB76F9" w:rsidP="001B12F5">
            <w:r w:rsidRPr="006A3511">
              <w:t>Requirements</w:t>
            </w:r>
          </w:p>
        </w:tc>
        <w:tc>
          <w:tcPr>
            <w:tcW w:w="2377" w:type="pct"/>
            <w:gridSpan w:val="2"/>
          </w:tcPr>
          <w:p w:rsidR="00EB76F9" w:rsidRPr="006A3511" w:rsidRDefault="00995DEA" w:rsidP="001B12F5">
            <w:r>
              <w:t>Describe</w:t>
            </w:r>
            <w:r w:rsidR="00EB76F9" w:rsidRPr="006A3511">
              <w:t xml:space="preserve"> Compliance</w:t>
            </w:r>
          </w:p>
        </w:tc>
      </w:tr>
      <w:tr w:rsidR="00EB76F9" w:rsidRPr="006A3511" w:rsidTr="00527E7F">
        <w:tc>
          <w:tcPr>
            <w:tcW w:w="573" w:type="pct"/>
          </w:tcPr>
          <w:p w:rsidR="00EB76F9" w:rsidRPr="006A3511" w:rsidRDefault="00EB76F9" w:rsidP="004D28EC">
            <w:pPr>
              <w:pStyle w:val="ListParagraph"/>
              <w:numPr>
                <w:ilvl w:val="0"/>
                <w:numId w:val="59"/>
              </w:numPr>
            </w:pPr>
          </w:p>
        </w:tc>
        <w:tc>
          <w:tcPr>
            <w:tcW w:w="2050" w:type="pct"/>
          </w:tcPr>
          <w:p w:rsidR="00456A5C" w:rsidRDefault="00EB76F9" w:rsidP="00456A5C">
            <w:r>
              <w:t xml:space="preserve">Define the infrastructure </w:t>
            </w:r>
            <w:r w:rsidR="00456A5C">
              <w:t xml:space="preserve">technology </w:t>
            </w:r>
            <w:r>
              <w:t xml:space="preserve">services to be offered. </w:t>
            </w:r>
            <w:r w:rsidR="00FB13EF">
              <w:t xml:space="preserve"> </w:t>
            </w:r>
          </w:p>
          <w:p w:rsidR="00EB76F9" w:rsidRPr="006A3511" w:rsidRDefault="00EF57DA" w:rsidP="00456A5C">
            <w:r>
              <w:t>P</w:t>
            </w:r>
            <w:r w:rsidR="00FB13EF" w:rsidRPr="00FB13EF">
              <w:t xml:space="preserve">rovide a detailed list of services and computer platforms to be provided to the Commonwealth. </w:t>
            </w:r>
          </w:p>
        </w:tc>
        <w:tc>
          <w:tcPr>
            <w:tcW w:w="2377" w:type="pct"/>
            <w:gridSpan w:val="2"/>
          </w:tcPr>
          <w:p w:rsidR="00EB76F9" w:rsidRPr="006A3511" w:rsidRDefault="00EB76F9" w:rsidP="00D84F49">
            <w:r>
              <w:t xml:space="preserve">Offeror will </w:t>
            </w:r>
            <w:r w:rsidR="00D84F49">
              <w:t xml:space="preserve">describe </w:t>
            </w:r>
            <w:r w:rsidR="00393930">
              <w:t>its</w:t>
            </w:r>
            <w:r w:rsidR="00D84F49">
              <w:t xml:space="preserve"> ability to provide infrastructure technical services across multiple platforms.</w:t>
            </w:r>
            <w:r w:rsidR="00456A5C">
              <w:t xml:space="preserve">  </w:t>
            </w:r>
            <w:r w:rsidR="00456A5C" w:rsidRPr="00FB13EF">
              <w:t xml:space="preserve">Include </w:t>
            </w:r>
            <w:r w:rsidR="00456A5C">
              <w:t>reference to different service tiers (e.g. gold, silver, bronze).</w:t>
            </w:r>
          </w:p>
        </w:tc>
      </w:tr>
      <w:tr w:rsidR="00EB76F9" w:rsidRPr="006A3511" w:rsidTr="00527E7F">
        <w:tc>
          <w:tcPr>
            <w:tcW w:w="573" w:type="pct"/>
          </w:tcPr>
          <w:p w:rsidR="00EB76F9" w:rsidRPr="006A3511" w:rsidRDefault="00EB76F9" w:rsidP="004D28EC">
            <w:pPr>
              <w:pStyle w:val="ListParagraph"/>
              <w:numPr>
                <w:ilvl w:val="0"/>
                <w:numId w:val="59"/>
              </w:numPr>
            </w:pPr>
          </w:p>
        </w:tc>
        <w:tc>
          <w:tcPr>
            <w:tcW w:w="2050" w:type="pct"/>
          </w:tcPr>
          <w:p w:rsidR="00456A5C" w:rsidRDefault="00EB76F9" w:rsidP="001B12F5">
            <w:r>
              <w:t xml:space="preserve">Design and build the IT infrastructure </w:t>
            </w:r>
            <w:r>
              <w:lastRenderedPageBreak/>
              <w:t>to support the required services.</w:t>
            </w:r>
            <w:r w:rsidR="00FB13EF">
              <w:t xml:space="preserve"> </w:t>
            </w:r>
            <w:r w:rsidR="00456A5C">
              <w:t xml:space="preserve"> </w:t>
            </w:r>
            <w:r w:rsidR="00EF57DA">
              <w:t>D</w:t>
            </w:r>
            <w:r w:rsidR="00456A5C">
              <w:t xml:space="preserve">esign and build the IT infrastructure architecture to support the services required by the Commonwealth. Design will provide as much interoperability and open standards as possible. </w:t>
            </w:r>
          </w:p>
          <w:p w:rsidR="00EB76F9" w:rsidRDefault="00EF57DA" w:rsidP="001B12F5">
            <w:r>
              <w:t>P</w:t>
            </w:r>
            <w:r w:rsidR="00456A5C">
              <w:t>rovide the design in a Visio format to the Commonwealth for review and approval prior to execution. This diagram will be dated and maintain as services are altered for the duration of the engagement.</w:t>
            </w:r>
          </w:p>
          <w:p w:rsidR="0078752D" w:rsidRPr="006A3511" w:rsidRDefault="0078752D" w:rsidP="001B12F5"/>
        </w:tc>
        <w:tc>
          <w:tcPr>
            <w:tcW w:w="2377" w:type="pct"/>
            <w:gridSpan w:val="2"/>
          </w:tcPr>
          <w:p w:rsidR="00EB76F9" w:rsidRPr="006A3511" w:rsidRDefault="00456A5C" w:rsidP="001B12F5">
            <w:r>
              <w:lastRenderedPageBreak/>
              <w:t xml:space="preserve">Offeror will describe </w:t>
            </w:r>
            <w:r w:rsidR="00393930">
              <w:t>its</w:t>
            </w:r>
            <w:r>
              <w:t xml:space="preserve"> methodology and </w:t>
            </w:r>
            <w:r>
              <w:lastRenderedPageBreak/>
              <w:t xml:space="preserve">approach to infrastructure architecture design services.  Provide sample design documentation. </w:t>
            </w:r>
          </w:p>
        </w:tc>
      </w:tr>
      <w:tr w:rsidR="00AA4D07" w:rsidRPr="006A3511" w:rsidTr="00527E7F">
        <w:tc>
          <w:tcPr>
            <w:tcW w:w="573" w:type="pct"/>
          </w:tcPr>
          <w:p w:rsidR="00AA4D07" w:rsidRDefault="00AA4D07" w:rsidP="004D28EC">
            <w:pPr>
              <w:pStyle w:val="ListParagraph"/>
              <w:numPr>
                <w:ilvl w:val="0"/>
                <w:numId w:val="59"/>
              </w:numPr>
            </w:pPr>
          </w:p>
        </w:tc>
        <w:tc>
          <w:tcPr>
            <w:tcW w:w="2050" w:type="pct"/>
          </w:tcPr>
          <w:p w:rsidR="00AA4D07" w:rsidRDefault="00E7578E" w:rsidP="001B12F5">
            <w:r>
              <w:t xml:space="preserve">Commonwealth Wide Area Net </w:t>
            </w:r>
            <w:r w:rsidR="00B00AC7">
              <w:t xml:space="preserve">(WAN) </w:t>
            </w:r>
            <w:r>
              <w:t>connectivity.</w:t>
            </w:r>
          </w:p>
          <w:p w:rsidR="00456A5C" w:rsidRDefault="006C44E0" w:rsidP="001B12F5">
            <w:r>
              <w:t xml:space="preserve">Provide connectivity from </w:t>
            </w:r>
            <w:r w:rsidR="00456A5C">
              <w:t xml:space="preserve">the datacenter LAN to the Commonwealth Network service COPANET.   </w:t>
            </w:r>
            <w:r w:rsidR="00456A5C" w:rsidRPr="00456A5C">
              <w:t>Redundant network links are required.</w:t>
            </w:r>
          </w:p>
        </w:tc>
        <w:tc>
          <w:tcPr>
            <w:tcW w:w="2377" w:type="pct"/>
            <w:gridSpan w:val="2"/>
          </w:tcPr>
          <w:p w:rsidR="00AA4D07" w:rsidRDefault="00E7578E" w:rsidP="00CD2EFA">
            <w:r>
              <w:t>Offeror will discuss capabilities to connect to</w:t>
            </w:r>
            <w:r w:rsidR="00456A5C">
              <w:t xml:space="preserve"> and </w:t>
            </w:r>
            <w:r w:rsidR="0003245C">
              <w:t>manage</w:t>
            </w:r>
            <w:r w:rsidR="00456A5C">
              <w:t xml:space="preserve"> the requisite WAN connections. </w:t>
            </w:r>
            <w:r>
              <w:t xml:space="preserve"> </w:t>
            </w:r>
            <w:r w:rsidR="00456A5C">
              <w:t>Explain ongoing network support services to manage these WAN links including the ability to increase capacity as needed to support changes in the application infrastructure requirements.</w:t>
            </w:r>
          </w:p>
        </w:tc>
      </w:tr>
      <w:tr w:rsidR="00D53812" w:rsidRPr="006A3511" w:rsidTr="00527E7F">
        <w:tc>
          <w:tcPr>
            <w:tcW w:w="573" w:type="pct"/>
          </w:tcPr>
          <w:p w:rsidR="00D53812" w:rsidRDefault="00D53812" w:rsidP="004D28EC">
            <w:pPr>
              <w:pStyle w:val="ListParagraph"/>
              <w:numPr>
                <w:ilvl w:val="0"/>
                <w:numId w:val="59"/>
              </w:numPr>
            </w:pPr>
          </w:p>
        </w:tc>
        <w:tc>
          <w:tcPr>
            <w:tcW w:w="2050" w:type="pct"/>
          </w:tcPr>
          <w:p w:rsidR="00D53812" w:rsidRDefault="00D53812" w:rsidP="001B12F5">
            <w:r>
              <w:t>Acceptance testing.</w:t>
            </w:r>
          </w:p>
        </w:tc>
        <w:tc>
          <w:tcPr>
            <w:tcW w:w="2377" w:type="pct"/>
            <w:gridSpan w:val="2"/>
          </w:tcPr>
          <w:p w:rsidR="00D53812" w:rsidRDefault="00D53812" w:rsidP="001B12F5">
            <w:r>
              <w:t>The Offeror will conduct system acceptance testing, and provide the Commonwealth with written verification prior to declaring the system is fit for use.</w:t>
            </w:r>
          </w:p>
        </w:tc>
      </w:tr>
      <w:tr w:rsidR="006409BB" w:rsidRPr="006A3511" w:rsidTr="00527E7F">
        <w:tc>
          <w:tcPr>
            <w:tcW w:w="573" w:type="pct"/>
          </w:tcPr>
          <w:p w:rsidR="006409BB" w:rsidRDefault="006409BB" w:rsidP="004D28EC">
            <w:pPr>
              <w:pStyle w:val="ListParagraph"/>
              <w:numPr>
                <w:ilvl w:val="0"/>
                <w:numId w:val="59"/>
              </w:numPr>
            </w:pPr>
          </w:p>
        </w:tc>
        <w:tc>
          <w:tcPr>
            <w:tcW w:w="2050" w:type="pct"/>
          </w:tcPr>
          <w:p w:rsidR="006409BB" w:rsidRDefault="00456A5C" w:rsidP="001B12F5">
            <w:r>
              <w:t>Provide Application Infrastructure</w:t>
            </w:r>
            <w:r w:rsidR="006D5D64">
              <w:t xml:space="preserve"> environments.</w:t>
            </w:r>
          </w:p>
          <w:p w:rsidR="00456A5C" w:rsidRDefault="006C44E0" w:rsidP="001B12F5">
            <w:r>
              <w:t>P</w:t>
            </w:r>
            <w:r w:rsidR="00456A5C">
              <w:t xml:space="preserve">rovide non-production and production environments for each of the application computing platforms. The non-production environments will be used for testing new technologies and applications, updates and upgrades, prior to production </w:t>
            </w:r>
            <w:r w:rsidR="00456A5C">
              <w:lastRenderedPageBreak/>
              <w:t xml:space="preserve">implementations.  </w:t>
            </w:r>
          </w:p>
        </w:tc>
        <w:tc>
          <w:tcPr>
            <w:tcW w:w="2377" w:type="pct"/>
            <w:gridSpan w:val="2"/>
          </w:tcPr>
          <w:p w:rsidR="006409BB" w:rsidRDefault="00456A5C" w:rsidP="001B12F5">
            <w:r>
              <w:lastRenderedPageBreak/>
              <w:t xml:space="preserve"> Offeror will describe</w:t>
            </w:r>
            <w:r w:rsidR="00B00AC7">
              <w:t xml:space="preserve"> its</w:t>
            </w:r>
            <w:r>
              <w:t xml:space="preserve"> approach t</w:t>
            </w:r>
            <w:r w:rsidR="00B00AC7">
              <w:t>o t</w:t>
            </w:r>
            <w:r>
              <w:t xml:space="preserve">he design and management of multiple application </w:t>
            </w:r>
            <w:r w:rsidR="00592060">
              <w:t>infrastructures</w:t>
            </w:r>
            <w:r>
              <w:t xml:space="preserve">. </w:t>
            </w:r>
            <w:r w:rsidR="00E7578E">
              <w:t xml:space="preserve">  </w:t>
            </w:r>
          </w:p>
        </w:tc>
      </w:tr>
      <w:tr w:rsidR="00EB76F9" w:rsidRPr="006A3511" w:rsidTr="00527E7F">
        <w:tc>
          <w:tcPr>
            <w:tcW w:w="573" w:type="pct"/>
          </w:tcPr>
          <w:p w:rsidR="00EB76F9" w:rsidRPr="006A3511" w:rsidRDefault="00EB76F9" w:rsidP="004D28EC">
            <w:pPr>
              <w:pStyle w:val="ListParagraph"/>
              <w:numPr>
                <w:ilvl w:val="0"/>
                <w:numId w:val="59"/>
              </w:numPr>
            </w:pPr>
          </w:p>
        </w:tc>
        <w:tc>
          <w:tcPr>
            <w:tcW w:w="2050" w:type="pct"/>
          </w:tcPr>
          <w:p w:rsidR="00EB76F9" w:rsidRDefault="00EB76F9" w:rsidP="001B12F5">
            <w:r>
              <w:t>Design service lifecycle.</w:t>
            </w:r>
          </w:p>
          <w:p w:rsidR="00592060" w:rsidRPr="006A3511" w:rsidRDefault="006C44E0" w:rsidP="006C44E0">
            <w:r>
              <w:t>P</w:t>
            </w:r>
            <w:r w:rsidR="00592060">
              <w:t xml:space="preserve">rovide the infrastructure design for the services and platforms to be offered. </w:t>
            </w:r>
            <w:r>
              <w:t>P</w:t>
            </w:r>
            <w:r w:rsidR="00592060">
              <w:t>rovide ongoing evaluation and recommend new technologies to enhance, improve, and reduce the cost of services.</w:t>
            </w:r>
          </w:p>
        </w:tc>
        <w:tc>
          <w:tcPr>
            <w:tcW w:w="2377" w:type="pct"/>
            <w:gridSpan w:val="2"/>
          </w:tcPr>
          <w:p w:rsidR="00EB76F9" w:rsidRPr="006A3511" w:rsidRDefault="006208FD" w:rsidP="00592060">
            <w:r>
              <w:t>Offeror will describe</w:t>
            </w:r>
            <w:r w:rsidR="00B00AC7">
              <w:t xml:space="preserve"> its</w:t>
            </w:r>
            <w:r>
              <w:t xml:space="preserve"> approach</w:t>
            </w:r>
            <w:r w:rsidR="00592060">
              <w:t xml:space="preserve"> to service lifecycle. </w:t>
            </w:r>
          </w:p>
        </w:tc>
      </w:tr>
      <w:tr w:rsidR="00EB76F9" w:rsidRPr="006A3511" w:rsidTr="00527E7F">
        <w:tc>
          <w:tcPr>
            <w:tcW w:w="573" w:type="pct"/>
          </w:tcPr>
          <w:p w:rsidR="00EB76F9" w:rsidRPr="006A3511" w:rsidRDefault="00EB76F9" w:rsidP="004D28EC">
            <w:pPr>
              <w:pStyle w:val="ListParagraph"/>
              <w:numPr>
                <w:ilvl w:val="0"/>
                <w:numId w:val="59"/>
              </w:numPr>
            </w:pPr>
          </w:p>
        </w:tc>
        <w:tc>
          <w:tcPr>
            <w:tcW w:w="2050" w:type="pct"/>
          </w:tcPr>
          <w:p w:rsidR="00EB76F9" w:rsidRPr="006A3511" w:rsidRDefault="00EB76F9" w:rsidP="001B12F5">
            <w:r>
              <w:t xml:space="preserve">Define Technical Support functions. </w:t>
            </w:r>
          </w:p>
        </w:tc>
        <w:tc>
          <w:tcPr>
            <w:tcW w:w="2377" w:type="pct"/>
            <w:gridSpan w:val="2"/>
          </w:tcPr>
          <w:p w:rsidR="00EB76F9" w:rsidRPr="006A3511" w:rsidRDefault="00EB76F9" w:rsidP="001B12F5">
            <w:r>
              <w:t xml:space="preserve">Offeror will list support staff levels required to plan, manage, and operate the IT infrastructure, based on the various service levels offered. </w:t>
            </w:r>
          </w:p>
        </w:tc>
      </w:tr>
      <w:tr w:rsidR="00EB76F9" w:rsidRPr="00D67EF1" w:rsidTr="00EC4EE9">
        <w:tc>
          <w:tcPr>
            <w:tcW w:w="5000" w:type="pct"/>
            <w:gridSpan w:val="4"/>
          </w:tcPr>
          <w:p w:rsidR="00EB76F9" w:rsidRPr="00A6762C" w:rsidRDefault="00EB76F9" w:rsidP="00DE42DF">
            <w:r w:rsidRPr="003D1C24">
              <w:t>Continual Service Improvement</w:t>
            </w:r>
          </w:p>
        </w:tc>
      </w:tr>
      <w:tr w:rsidR="00EB76F9" w:rsidTr="00527E7F">
        <w:tc>
          <w:tcPr>
            <w:tcW w:w="573" w:type="pct"/>
          </w:tcPr>
          <w:p w:rsidR="00EB76F9" w:rsidRDefault="00EB76F9" w:rsidP="004D28EC">
            <w:pPr>
              <w:pStyle w:val="ListParagraph"/>
              <w:numPr>
                <w:ilvl w:val="0"/>
                <w:numId w:val="59"/>
              </w:numPr>
            </w:pPr>
          </w:p>
        </w:tc>
        <w:tc>
          <w:tcPr>
            <w:tcW w:w="2097" w:type="pct"/>
            <w:gridSpan w:val="2"/>
          </w:tcPr>
          <w:p w:rsidR="00EB76F9" w:rsidRDefault="00EB76F9" w:rsidP="001B12F5">
            <w:r>
              <w:t>Reduce service risks.</w:t>
            </w:r>
          </w:p>
        </w:tc>
        <w:tc>
          <w:tcPr>
            <w:tcW w:w="2330" w:type="pct"/>
          </w:tcPr>
          <w:p w:rsidR="00EB76F9" w:rsidRDefault="00EB76F9" w:rsidP="001B12F5">
            <w:r w:rsidRPr="00AD376B">
              <w:t>Relative to the service in question</w:t>
            </w:r>
            <w:r>
              <w:t>, Offeror will provide examples of previous initiatives aimed at eliminating or mitigating service risks.</w:t>
            </w:r>
          </w:p>
        </w:tc>
      </w:tr>
      <w:tr w:rsidR="00EB76F9" w:rsidTr="00527E7F">
        <w:tc>
          <w:tcPr>
            <w:tcW w:w="573" w:type="pct"/>
          </w:tcPr>
          <w:p w:rsidR="00EB76F9" w:rsidRDefault="00EB76F9" w:rsidP="004D28EC">
            <w:pPr>
              <w:pStyle w:val="ListParagraph"/>
              <w:numPr>
                <w:ilvl w:val="0"/>
                <w:numId w:val="59"/>
              </w:numPr>
            </w:pPr>
          </w:p>
        </w:tc>
        <w:tc>
          <w:tcPr>
            <w:tcW w:w="2097" w:type="pct"/>
            <w:gridSpan w:val="2"/>
          </w:tcPr>
          <w:p w:rsidR="00EB76F9" w:rsidRDefault="00EB76F9" w:rsidP="001B12F5">
            <w:r>
              <w:t>Improve service quality.</w:t>
            </w:r>
          </w:p>
        </w:tc>
        <w:tc>
          <w:tcPr>
            <w:tcW w:w="2330" w:type="pct"/>
          </w:tcPr>
          <w:p w:rsidR="00EB76F9" w:rsidRDefault="00EB76F9" w:rsidP="001B12F5">
            <w:r>
              <w:t xml:space="preserve">Offeror will provide examples of previous initiatives aimed at improving service quality. </w:t>
            </w:r>
          </w:p>
        </w:tc>
      </w:tr>
      <w:tr w:rsidR="00EB76F9" w:rsidTr="00527E7F">
        <w:tc>
          <w:tcPr>
            <w:tcW w:w="573" w:type="pct"/>
          </w:tcPr>
          <w:p w:rsidR="00EB76F9" w:rsidRDefault="00EB76F9" w:rsidP="004D28EC">
            <w:pPr>
              <w:pStyle w:val="ListParagraph"/>
              <w:numPr>
                <w:ilvl w:val="0"/>
                <w:numId w:val="59"/>
              </w:numPr>
            </w:pPr>
          </w:p>
        </w:tc>
        <w:tc>
          <w:tcPr>
            <w:tcW w:w="2097" w:type="pct"/>
            <w:gridSpan w:val="2"/>
          </w:tcPr>
          <w:p w:rsidR="00EB76F9" w:rsidRDefault="00EB76F9" w:rsidP="001B12F5">
            <w:r>
              <w:t>Guarantee client satisfaction.</w:t>
            </w:r>
          </w:p>
        </w:tc>
        <w:tc>
          <w:tcPr>
            <w:tcW w:w="2330" w:type="pct"/>
          </w:tcPr>
          <w:p w:rsidR="00EB76F9" w:rsidRDefault="00EB76F9" w:rsidP="001B12F5">
            <w:r>
              <w:t>Offeror will provide examples of previous initiatives aimed at guaranteeing client satisfaction.</w:t>
            </w:r>
          </w:p>
        </w:tc>
      </w:tr>
      <w:tr w:rsidR="00EB76F9" w:rsidTr="00527E7F">
        <w:tc>
          <w:tcPr>
            <w:tcW w:w="573" w:type="pct"/>
          </w:tcPr>
          <w:p w:rsidR="00EB76F9" w:rsidRDefault="00EB76F9" w:rsidP="004D28EC">
            <w:pPr>
              <w:pStyle w:val="ListParagraph"/>
              <w:numPr>
                <w:ilvl w:val="0"/>
                <w:numId w:val="59"/>
              </w:numPr>
            </w:pPr>
          </w:p>
        </w:tc>
        <w:tc>
          <w:tcPr>
            <w:tcW w:w="2097" w:type="pct"/>
            <w:gridSpan w:val="2"/>
          </w:tcPr>
          <w:p w:rsidR="00EB76F9" w:rsidRDefault="00EB76F9" w:rsidP="001B12F5">
            <w:r>
              <w:t>Provide service transparency.</w:t>
            </w:r>
          </w:p>
        </w:tc>
        <w:tc>
          <w:tcPr>
            <w:tcW w:w="2330" w:type="pct"/>
          </w:tcPr>
          <w:p w:rsidR="00EB76F9" w:rsidRDefault="00EB76F9" w:rsidP="001B12F5">
            <w:r>
              <w:t>Offeror will provide examples of previous initiatives aimed at providing service transparency; in particular, visibility into the service execution process.</w:t>
            </w:r>
          </w:p>
        </w:tc>
      </w:tr>
      <w:tr w:rsidR="00EB76F9" w:rsidTr="00527E7F">
        <w:tc>
          <w:tcPr>
            <w:tcW w:w="573" w:type="pct"/>
          </w:tcPr>
          <w:p w:rsidR="00EB76F9" w:rsidRDefault="00EB76F9" w:rsidP="004D28EC">
            <w:pPr>
              <w:pStyle w:val="ListParagraph"/>
              <w:numPr>
                <w:ilvl w:val="0"/>
                <w:numId w:val="59"/>
              </w:numPr>
            </w:pPr>
          </w:p>
        </w:tc>
        <w:tc>
          <w:tcPr>
            <w:tcW w:w="2097" w:type="pct"/>
            <w:gridSpan w:val="2"/>
          </w:tcPr>
          <w:p w:rsidR="00EB76F9" w:rsidRDefault="00EB76F9" w:rsidP="001B12F5">
            <w:r>
              <w:t>Ensure service sustainability.</w:t>
            </w:r>
          </w:p>
        </w:tc>
        <w:tc>
          <w:tcPr>
            <w:tcW w:w="2330" w:type="pct"/>
          </w:tcPr>
          <w:p w:rsidR="00EB76F9" w:rsidRDefault="00EB76F9" w:rsidP="001B12F5">
            <w:r>
              <w:t xml:space="preserve">Offeror will provide examples of previous initiatives aimed at ensuring service sustainability; in particular, efforts targeted at </w:t>
            </w:r>
            <w:r w:rsidR="007F3361">
              <w:t>cost containment and cost reductions</w:t>
            </w:r>
            <w:r>
              <w:t>.</w:t>
            </w:r>
          </w:p>
        </w:tc>
      </w:tr>
      <w:tr w:rsidR="00D91D32" w:rsidTr="00D91D32">
        <w:tc>
          <w:tcPr>
            <w:tcW w:w="5000" w:type="pct"/>
            <w:gridSpan w:val="4"/>
          </w:tcPr>
          <w:p w:rsidR="00D91D32" w:rsidRDefault="00D91D32" w:rsidP="001B12F5">
            <w:r>
              <w:lastRenderedPageBreak/>
              <w:t>Deliverables</w:t>
            </w:r>
          </w:p>
        </w:tc>
      </w:tr>
      <w:tr w:rsidR="00D91D32" w:rsidTr="006208FD">
        <w:tc>
          <w:tcPr>
            <w:tcW w:w="573" w:type="pct"/>
          </w:tcPr>
          <w:p w:rsidR="00D91D32" w:rsidRDefault="00D91D32" w:rsidP="008731DE">
            <w:pPr>
              <w:pStyle w:val="ListParagraph"/>
              <w:numPr>
                <w:ilvl w:val="0"/>
                <w:numId w:val="150"/>
              </w:numPr>
            </w:pPr>
          </w:p>
        </w:tc>
        <w:tc>
          <w:tcPr>
            <w:tcW w:w="2097" w:type="pct"/>
            <w:gridSpan w:val="2"/>
          </w:tcPr>
          <w:p w:rsidR="00D91D32" w:rsidRDefault="00D91D32" w:rsidP="00B719B3">
            <w:r>
              <w:t>Per request – prior to a new application infrastructure service</w:t>
            </w:r>
          </w:p>
        </w:tc>
        <w:tc>
          <w:tcPr>
            <w:tcW w:w="2330" w:type="pct"/>
          </w:tcPr>
          <w:p w:rsidR="00D91D32" w:rsidRDefault="00D91D32" w:rsidP="001B12F5">
            <w:r>
              <w:t>Infrastructure Architecture Design Reports</w:t>
            </w:r>
          </w:p>
        </w:tc>
      </w:tr>
    </w:tbl>
    <w:p w:rsidR="00EB76F9" w:rsidRDefault="00EB76F9" w:rsidP="001B12F5"/>
    <w:p w:rsidR="00EB76F9" w:rsidRDefault="00EB76F9" w:rsidP="001B12F5"/>
    <w:p w:rsidR="00EB76F9" w:rsidRDefault="00EB76F9"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995"/>
        <w:gridCol w:w="79"/>
        <w:gridCol w:w="1488"/>
        <w:gridCol w:w="2473"/>
        <w:gridCol w:w="113"/>
        <w:gridCol w:w="4428"/>
      </w:tblGrid>
      <w:tr w:rsidR="00EB76F9" w:rsidRPr="006A3511" w:rsidTr="00EC4EE9">
        <w:tc>
          <w:tcPr>
            <w:tcW w:w="5000" w:type="pct"/>
            <w:gridSpan w:val="6"/>
          </w:tcPr>
          <w:p w:rsidR="00EB76F9" w:rsidRPr="003D1C24" w:rsidRDefault="00E7578E" w:rsidP="001B12F5">
            <w:pPr>
              <w:pStyle w:val="Heading4"/>
            </w:pPr>
            <w:bookmarkStart w:id="105" w:name="_Toc324491115"/>
            <w:bookmarkStart w:id="106" w:name="_Toc325031699"/>
            <w:r w:rsidRPr="003D1C24">
              <w:lastRenderedPageBreak/>
              <w:t>Capacity Management</w:t>
            </w:r>
            <w:bookmarkEnd w:id="105"/>
            <w:bookmarkEnd w:id="106"/>
            <w:r w:rsidR="00675EF6">
              <w:t xml:space="preserve"> </w:t>
            </w:r>
          </w:p>
        </w:tc>
      </w:tr>
      <w:tr w:rsidR="00EB76F9" w:rsidRPr="006A3511" w:rsidTr="00EC4EE9">
        <w:trPr>
          <w:trHeight w:val="889"/>
        </w:trPr>
        <w:tc>
          <w:tcPr>
            <w:tcW w:w="5000" w:type="pct"/>
            <w:gridSpan w:val="6"/>
          </w:tcPr>
          <w:p w:rsidR="00EB76F9" w:rsidRPr="00A6762C" w:rsidRDefault="00DE6E2E" w:rsidP="001B12F5">
            <w:r w:rsidRPr="00A6762C">
              <w:t xml:space="preserve">The Capacity </w:t>
            </w:r>
            <w:r w:rsidR="00D81495">
              <w:t xml:space="preserve">Management </w:t>
            </w:r>
            <w:r w:rsidRPr="00A6762C">
              <w:t xml:space="preserve">activity focuses on the modeling of </w:t>
            </w:r>
            <w:r w:rsidR="00D81495">
              <w:t xml:space="preserve">each of </w:t>
            </w:r>
            <w:r w:rsidRPr="00A6762C">
              <w:t>the Commonwealth</w:t>
            </w:r>
            <w:r w:rsidR="00A25139">
              <w:t xml:space="preserve"> a</w:t>
            </w:r>
            <w:r w:rsidR="00D81495">
              <w:t>gency</w:t>
            </w:r>
            <w:r w:rsidR="00254CE0">
              <w:t>’s</w:t>
            </w:r>
            <w:r w:rsidRPr="00A6762C">
              <w:t xml:space="preserve"> </w:t>
            </w:r>
            <w:r w:rsidR="009952CB">
              <w:t xml:space="preserve">application infrastructure </w:t>
            </w:r>
            <w:r w:rsidR="00254CE0">
              <w:t xml:space="preserve">environment </w:t>
            </w:r>
            <w:r w:rsidRPr="00A6762C">
              <w:t xml:space="preserve">and the planning and scheduling of </w:t>
            </w:r>
            <w:r w:rsidR="00254CE0">
              <w:t xml:space="preserve">infrastructure </w:t>
            </w:r>
            <w:r w:rsidRPr="00A6762C">
              <w:t xml:space="preserve">capacity </w:t>
            </w:r>
            <w:r w:rsidR="00254CE0">
              <w:t xml:space="preserve">and </w:t>
            </w:r>
            <w:r w:rsidRPr="00A6762C">
              <w:t xml:space="preserve">growth. Capacity planning includes consideration of data communications, networking, processing, storage, and environmental variables. The Offeror will issue periodic reports showing usage, trends, capacity forecasts, and recommendations for upgrades. </w:t>
            </w:r>
          </w:p>
          <w:p w:rsidR="0055378F" w:rsidRPr="00A6762C" w:rsidRDefault="0055378F" w:rsidP="001B12F5">
            <w:r w:rsidRPr="00A6762C">
              <w:t xml:space="preserve">Processor capacity planning focuses on estimating, measuring, and reporting on the central processing unit (CPU) and memory usage, including peak usage and average usage over time. </w:t>
            </w:r>
          </w:p>
          <w:p w:rsidR="0055378F" w:rsidRPr="00A6762C" w:rsidRDefault="0055378F" w:rsidP="001B12F5">
            <w:r w:rsidRPr="00A6762C">
              <w:t xml:space="preserve">Forecasting of </w:t>
            </w:r>
            <w:r w:rsidR="00880843">
              <w:t xml:space="preserve">each of the </w:t>
            </w:r>
            <w:r w:rsidR="005A77A6">
              <w:t>a</w:t>
            </w:r>
            <w:r w:rsidR="00880843">
              <w:t xml:space="preserve">gency’s </w:t>
            </w:r>
            <w:r w:rsidRPr="00A6762C">
              <w:t xml:space="preserve">application-based processor and memory usage will be determined using projected transaction and user volumes supplied by </w:t>
            </w:r>
            <w:r w:rsidR="00B00AC7">
              <w:t xml:space="preserve">the </w:t>
            </w:r>
            <w:r w:rsidRPr="00A6762C">
              <w:t>Commonwealth. The Offeror will track performance-based processor and memory usage and report the usage and trends to the Commonwealth. The Offeror will make periodic recommendations for upgrading existing server capacity.</w:t>
            </w:r>
          </w:p>
          <w:p w:rsidR="006A3C95" w:rsidRPr="00A6762C" w:rsidRDefault="006A3C95" w:rsidP="001B12F5">
            <w:r w:rsidRPr="00A6762C">
              <w:t xml:space="preserve">Data storage capacity planning focuses on estimating, measuring, and reporting on data storage used per application over time. </w:t>
            </w:r>
          </w:p>
          <w:p w:rsidR="006A3C95" w:rsidRPr="00A6762C" w:rsidRDefault="006A3C95" w:rsidP="001B12F5">
            <w:r w:rsidRPr="00A6762C">
              <w:t>Forecasting of application-based data storage usage will be determined using projected transaction volumes and projected data storage required per transaction</w:t>
            </w:r>
            <w:r w:rsidR="009E12B6">
              <w:t>,</w:t>
            </w:r>
            <w:r w:rsidRPr="00A6762C">
              <w:t xml:space="preserve"> supplied by</w:t>
            </w:r>
            <w:r w:rsidR="00D76C06">
              <w:t xml:space="preserve"> the</w:t>
            </w:r>
            <w:r w:rsidRPr="00A6762C">
              <w:t xml:space="preserve"> Commonwealth. The Offeror will track performance-based data storage usages and report the usage and trends to the Commonwealth. The Offeror will make periodic recommendations for upgrading existing data storage capacity.</w:t>
            </w:r>
          </w:p>
          <w:p w:rsidR="009A37B0" w:rsidRPr="00DE6E2E" w:rsidRDefault="009A37B0" w:rsidP="00D76C06">
            <w:r w:rsidRPr="00A6762C">
              <w:t>New application capacity planning focuses on estimating, measuring, and reporting on network, server, and data storage usage over time per application. New application baseline processing requirements will be established during testing in test environments. The test environments will attempt to predict the measured processing time per transaction in the production environment. The Commonwealth will determine each type of transaction for measurement. The Offeror will track performance-based application usage. The Offeror will make periodic recommendations for upgrading existing application capacity.</w:t>
            </w:r>
          </w:p>
        </w:tc>
      </w:tr>
      <w:tr w:rsidR="00EB76F9" w:rsidRPr="006A3511" w:rsidTr="00EC4EE9">
        <w:trPr>
          <w:trHeight w:val="889"/>
        </w:trPr>
        <w:tc>
          <w:tcPr>
            <w:tcW w:w="5000" w:type="pct"/>
            <w:gridSpan w:val="6"/>
          </w:tcPr>
          <w:p w:rsidR="00EB76F9" w:rsidRDefault="00EB76F9" w:rsidP="001B12F5">
            <w:r>
              <w:t>Reference Documentation</w:t>
            </w:r>
          </w:p>
          <w:p w:rsidR="00EB76F9" w:rsidRPr="006A3511" w:rsidRDefault="007C7F06" w:rsidP="001B12F5">
            <w:pPr>
              <w:rPr>
                <w:sz w:val="28"/>
                <w:szCs w:val="28"/>
              </w:rPr>
            </w:pPr>
            <w:r>
              <w:t>N/A</w:t>
            </w:r>
          </w:p>
        </w:tc>
      </w:tr>
      <w:tr w:rsidR="00EB76F9" w:rsidRPr="006A3511" w:rsidTr="00DE6E2E">
        <w:tc>
          <w:tcPr>
            <w:tcW w:w="2629" w:type="pct"/>
            <w:gridSpan w:val="4"/>
          </w:tcPr>
          <w:p w:rsidR="00EB76F9" w:rsidRPr="006A3511" w:rsidRDefault="00EB76F9" w:rsidP="001B12F5">
            <w:r w:rsidRPr="006A3511">
              <w:t>Requirements</w:t>
            </w:r>
          </w:p>
        </w:tc>
        <w:tc>
          <w:tcPr>
            <w:tcW w:w="2371" w:type="pct"/>
            <w:gridSpan w:val="2"/>
          </w:tcPr>
          <w:p w:rsidR="00EB76F9" w:rsidRPr="006A3511" w:rsidRDefault="00995DEA" w:rsidP="001B12F5">
            <w:r>
              <w:t>Describe</w:t>
            </w:r>
            <w:r w:rsidR="00EB76F9" w:rsidRPr="006A3511">
              <w:t xml:space="preserve"> Compliance</w:t>
            </w:r>
          </w:p>
        </w:tc>
      </w:tr>
      <w:tr w:rsidR="00880843" w:rsidRPr="006A3511" w:rsidTr="00DE6E2E">
        <w:tc>
          <w:tcPr>
            <w:tcW w:w="520" w:type="pct"/>
          </w:tcPr>
          <w:p w:rsidR="00880843" w:rsidRPr="006A3511" w:rsidRDefault="00880843" w:rsidP="004D28EC">
            <w:pPr>
              <w:pStyle w:val="ListParagraph"/>
              <w:numPr>
                <w:ilvl w:val="0"/>
                <w:numId w:val="60"/>
              </w:numPr>
            </w:pPr>
          </w:p>
        </w:tc>
        <w:tc>
          <w:tcPr>
            <w:tcW w:w="2109" w:type="pct"/>
            <w:gridSpan w:val="3"/>
          </w:tcPr>
          <w:p w:rsidR="00880843" w:rsidRDefault="00880843" w:rsidP="00880843">
            <w:r>
              <w:t xml:space="preserve">Working with each </w:t>
            </w:r>
            <w:r w:rsidR="00D76C06">
              <w:t>a</w:t>
            </w:r>
            <w:r>
              <w:t xml:space="preserve">gency, develop the </w:t>
            </w:r>
            <w:r w:rsidR="00281277">
              <w:lastRenderedPageBreak/>
              <w:t>initial Capacity</w:t>
            </w:r>
            <w:r>
              <w:t xml:space="preserve"> </w:t>
            </w:r>
            <w:r w:rsidR="00281277">
              <w:t>Management Plan</w:t>
            </w:r>
            <w:r>
              <w:t xml:space="preserve"> based on an inventory and review of each of the </w:t>
            </w:r>
            <w:r w:rsidR="00D76C06">
              <w:t xml:space="preserve">agency </w:t>
            </w:r>
            <w:r>
              <w:t xml:space="preserve">applications and associated managed infrastructure.  </w:t>
            </w:r>
          </w:p>
          <w:p w:rsidR="00880843" w:rsidRDefault="0077452A" w:rsidP="007C7F06">
            <w:r>
              <w:t>D</w:t>
            </w:r>
            <w:r w:rsidR="00880843">
              <w:t xml:space="preserve">evelop the initial Capacity Management Plan and provide </w:t>
            </w:r>
            <w:r w:rsidR="007C7F06">
              <w:t xml:space="preserve">quarterly </w:t>
            </w:r>
            <w:r w:rsidR="00880843">
              <w:t>updates to the plan.</w:t>
            </w:r>
          </w:p>
        </w:tc>
        <w:tc>
          <w:tcPr>
            <w:tcW w:w="2371" w:type="pct"/>
            <w:gridSpan w:val="2"/>
          </w:tcPr>
          <w:p w:rsidR="00880843" w:rsidRDefault="00880843" w:rsidP="001B12F5">
            <w:r>
              <w:lastRenderedPageBreak/>
              <w:t xml:space="preserve">Offeror will discuss approach to Capacity </w:t>
            </w:r>
            <w:r>
              <w:lastRenderedPageBreak/>
              <w:t xml:space="preserve">Management and provide a sample of a </w:t>
            </w:r>
            <w:r w:rsidR="00281277">
              <w:t>Capacity</w:t>
            </w:r>
            <w:r>
              <w:t xml:space="preserve"> Management Plan.</w:t>
            </w:r>
          </w:p>
        </w:tc>
      </w:tr>
      <w:tr w:rsidR="00EB76F9" w:rsidRPr="006A3511" w:rsidTr="00DE6E2E">
        <w:tc>
          <w:tcPr>
            <w:tcW w:w="520" w:type="pct"/>
          </w:tcPr>
          <w:p w:rsidR="00EB76F9" w:rsidRPr="006A3511" w:rsidRDefault="00EB76F9" w:rsidP="004D28EC">
            <w:pPr>
              <w:pStyle w:val="ListParagraph"/>
              <w:numPr>
                <w:ilvl w:val="0"/>
                <w:numId w:val="60"/>
              </w:numPr>
            </w:pPr>
          </w:p>
        </w:tc>
        <w:tc>
          <w:tcPr>
            <w:tcW w:w="2109" w:type="pct"/>
            <w:gridSpan w:val="3"/>
          </w:tcPr>
          <w:p w:rsidR="00EB76F9" w:rsidRPr="006A3511" w:rsidRDefault="00EB76F9" w:rsidP="00D76C06">
            <w:r>
              <w:t xml:space="preserve">Confer with </w:t>
            </w:r>
            <w:r w:rsidR="00D76C06">
              <w:t>t</w:t>
            </w:r>
            <w:r w:rsidR="005E79F4">
              <w:t>he Commonwealth</w:t>
            </w:r>
            <w:r>
              <w:t xml:space="preserve"> </w:t>
            </w:r>
            <w:r w:rsidR="00880843">
              <w:t xml:space="preserve">and </w:t>
            </w:r>
            <w:r w:rsidR="005A77A6">
              <w:t>a</w:t>
            </w:r>
            <w:r w:rsidR="00880843">
              <w:t xml:space="preserve">gency representatives </w:t>
            </w:r>
            <w:r>
              <w:t xml:space="preserve">on a quarterly basis to assess the future datacenter resource requirements; processors, storage space, </w:t>
            </w:r>
            <w:r w:rsidR="00D76C06">
              <w:t>LAN</w:t>
            </w:r>
            <w:r>
              <w:t xml:space="preserve">,  </w:t>
            </w:r>
            <w:r w:rsidR="0055378F">
              <w:t xml:space="preserve">selected application transactions, and number of users, </w:t>
            </w:r>
            <w:r>
              <w:t>etc.</w:t>
            </w:r>
          </w:p>
        </w:tc>
        <w:tc>
          <w:tcPr>
            <w:tcW w:w="2371" w:type="pct"/>
            <w:gridSpan w:val="2"/>
          </w:tcPr>
          <w:p w:rsidR="00EB76F9" w:rsidRPr="006A3511" w:rsidRDefault="00EB76F9" w:rsidP="001B12F5">
            <w:r>
              <w:t xml:space="preserve">Offeror will discuss </w:t>
            </w:r>
            <w:r w:rsidR="00393930">
              <w:t>its</w:t>
            </w:r>
            <w:r>
              <w:t xml:space="preserve"> approach.</w:t>
            </w:r>
          </w:p>
        </w:tc>
      </w:tr>
      <w:tr w:rsidR="00EB76F9" w:rsidRPr="006A3511" w:rsidTr="00DE6E2E">
        <w:tc>
          <w:tcPr>
            <w:tcW w:w="520" w:type="pct"/>
          </w:tcPr>
          <w:p w:rsidR="00EB76F9" w:rsidRPr="006A3511" w:rsidRDefault="00EB76F9" w:rsidP="004D28EC">
            <w:pPr>
              <w:pStyle w:val="ListParagraph"/>
              <w:numPr>
                <w:ilvl w:val="0"/>
                <w:numId w:val="60"/>
              </w:numPr>
            </w:pPr>
          </w:p>
        </w:tc>
        <w:tc>
          <w:tcPr>
            <w:tcW w:w="2109" w:type="pct"/>
            <w:gridSpan w:val="3"/>
          </w:tcPr>
          <w:p w:rsidR="00EB76F9" w:rsidRPr="006A3511" w:rsidRDefault="00EB76F9" w:rsidP="007C7F06">
            <w:r>
              <w:t>Produce an annual datacenter Capacity Plan</w:t>
            </w:r>
            <w:r w:rsidR="006409BB">
              <w:t xml:space="preserve"> and Trend Analysis</w:t>
            </w:r>
            <w:r>
              <w:t xml:space="preserve">.  </w:t>
            </w:r>
          </w:p>
        </w:tc>
        <w:tc>
          <w:tcPr>
            <w:tcW w:w="2371" w:type="pct"/>
            <w:gridSpan w:val="2"/>
          </w:tcPr>
          <w:p w:rsidR="00EB76F9" w:rsidRPr="006A3511" w:rsidRDefault="00EB76F9" w:rsidP="00ED1118">
            <w:r>
              <w:t xml:space="preserve">Offeror will discuss </w:t>
            </w:r>
            <w:r w:rsidR="00393930">
              <w:t>its</w:t>
            </w:r>
            <w:r>
              <w:t xml:space="preserve"> approach.  </w:t>
            </w:r>
            <w:r w:rsidR="00ED1118">
              <w:t>Provide a sample Capacity Management Plan.</w:t>
            </w:r>
          </w:p>
        </w:tc>
      </w:tr>
      <w:tr w:rsidR="00EB76F9" w:rsidRPr="006A3511" w:rsidTr="00DE6E2E">
        <w:tc>
          <w:tcPr>
            <w:tcW w:w="520" w:type="pct"/>
          </w:tcPr>
          <w:p w:rsidR="00EB76F9" w:rsidRPr="006A3511" w:rsidRDefault="00EB76F9" w:rsidP="004D28EC">
            <w:pPr>
              <w:pStyle w:val="ListParagraph"/>
              <w:numPr>
                <w:ilvl w:val="0"/>
                <w:numId w:val="60"/>
              </w:numPr>
            </w:pPr>
          </w:p>
        </w:tc>
        <w:tc>
          <w:tcPr>
            <w:tcW w:w="2109" w:type="pct"/>
            <w:gridSpan w:val="3"/>
          </w:tcPr>
          <w:p w:rsidR="00EB76F9" w:rsidRPr="006A3511" w:rsidRDefault="00ED1118" w:rsidP="00ED1118">
            <w:r>
              <w:t>Produce a</w:t>
            </w:r>
            <w:r w:rsidR="00EB76F9">
              <w:t xml:space="preserve"> quarter</w:t>
            </w:r>
            <w:r>
              <w:t>ly</w:t>
            </w:r>
            <w:r w:rsidR="00EB76F9">
              <w:t xml:space="preserve"> planned vs. actual resource usage</w:t>
            </w:r>
            <w:r>
              <w:t xml:space="preserve"> report.</w:t>
            </w:r>
          </w:p>
        </w:tc>
        <w:tc>
          <w:tcPr>
            <w:tcW w:w="2371" w:type="pct"/>
            <w:gridSpan w:val="2"/>
          </w:tcPr>
          <w:p w:rsidR="00EB76F9" w:rsidRPr="006A3511" w:rsidRDefault="00EB76F9" w:rsidP="00ED1118">
            <w:r>
              <w:t xml:space="preserve">Offeror will discuss </w:t>
            </w:r>
            <w:r w:rsidR="00393930">
              <w:t>its</w:t>
            </w:r>
            <w:r>
              <w:t xml:space="preserve"> approach. </w:t>
            </w:r>
            <w:r w:rsidR="00ED1118">
              <w:t>Provide a sample resource usage report</w:t>
            </w:r>
            <w:r w:rsidR="00F01188">
              <w:t>.</w:t>
            </w:r>
          </w:p>
        </w:tc>
      </w:tr>
      <w:tr w:rsidR="00EB76F9" w:rsidRPr="006A3511" w:rsidTr="00DE6E2E">
        <w:tc>
          <w:tcPr>
            <w:tcW w:w="520" w:type="pct"/>
          </w:tcPr>
          <w:p w:rsidR="00EB76F9" w:rsidRPr="006A3511" w:rsidRDefault="00EB76F9" w:rsidP="004D28EC">
            <w:pPr>
              <w:pStyle w:val="ListParagraph"/>
              <w:numPr>
                <w:ilvl w:val="0"/>
                <w:numId w:val="60"/>
              </w:numPr>
            </w:pPr>
          </w:p>
        </w:tc>
        <w:tc>
          <w:tcPr>
            <w:tcW w:w="2109" w:type="pct"/>
            <w:gridSpan w:val="3"/>
          </w:tcPr>
          <w:p w:rsidR="00EB76F9" w:rsidRPr="006A3511" w:rsidRDefault="00EB76F9" w:rsidP="001B12F5">
            <w:r>
              <w:t>Recommend methods for reducing hardware “footprints”, e.g., replacing server storage with network attached storage and aggressive server virtualization.</w:t>
            </w:r>
          </w:p>
        </w:tc>
        <w:tc>
          <w:tcPr>
            <w:tcW w:w="2371" w:type="pct"/>
            <w:gridSpan w:val="2"/>
          </w:tcPr>
          <w:p w:rsidR="00EB76F9" w:rsidRPr="006A3511" w:rsidRDefault="00EB76F9" w:rsidP="001B12F5">
            <w:r>
              <w:t xml:space="preserve">Offeror will discuss </w:t>
            </w:r>
            <w:r w:rsidR="00393930">
              <w:t>its</w:t>
            </w:r>
            <w:r>
              <w:t xml:space="preserve"> approach.</w:t>
            </w:r>
          </w:p>
        </w:tc>
      </w:tr>
      <w:tr w:rsidR="00B00ED8" w:rsidRPr="006A3511" w:rsidTr="00DE6E2E">
        <w:tc>
          <w:tcPr>
            <w:tcW w:w="520" w:type="pct"/>
          </w:tcPr>
          <w:p w:rsidR="00B00ED8" w:rsidRDefault="00B00ED8" w:rsidP="004D28EC">
            <w:pPr>
              <w:pStyle w:val="ListParagraph"/>
              <w:numPr>
                <w:ilvl w:val="0"/>
                <w:numId w:val="60"/>
              </w:numPr>
            </w:pPr>
          </w:p>
        </w:tc>
        <w:tc>
          <w:tcPr>
            <w:tcW w:w="2109" w:type="pct"/>
            <w:gridSpan w:val="3"/>
          </w:tcPr>
          <w:p w:rsidR="00B00ED8" w:rsidRDefault="0078752D" w:rsidP="001B12F5">
            <w:r>
              <w:t>Allow emergency or temporary order for additional services or capacity without a minimum service commitment.</w:t>
            </w:r>
          </w:p>
        </w:tc>
        <w:tc>
          <w:tcPr>
            <w:tcW w:w="2371" w:type="pct"/>
            <w:gridSpan w:val="2"/>
          </w:tcPr>
          <w:p w:rsidR="00B00ED8" w:rsidRDefault="0078752D" w:rsidP="001B12F5">
            <w:r>
              <w:t xml:space="preserve">Offeror will discuss </w:t>
            </w:r>
            <w:r w:rsidR="00393930">
              <w:t>its</w:t>
            </w:r>
            <w:r>
              <w:t xml:space="preserve"> approach.</w:t>
            </w:r>
          </w:p>
        </w:tc>
      </w:tr>
      <w:tr w:rsidR="00EB76F9" w:rsidRPr="00D67EF1" w:rsidTr="00EC4EE9">
        <w:tc>
          <w:tcPr>
            <w:tcW w:w="5000" w:type="pct"/>
            <w:gridSpan w:val="6"/>
          </w:tcPr>
          <w:p w:rsidR="00EB76F9" w:rsidRPr="00A6762C" w:rsidRDefault="00EB76F9" w:rsidP="003602E5">
            <w:r w:rsidRPr="003D1C24">
              <w:t>Continual Service Improvement</w:t>
            </w:r>
          </w:p>
        </w:tc>
      </w:tr>
      <w:tr w:rsidR="00EB76F9" w:rsidTr="00DE6E2E">
        <w:tc>
          <w:tcPr>
            <w:tcW w:w="561" w:type="pct"/>
            <w:gridSpan w:val="2"/>
          </w:tcPr>
          <w:p w:rsidR="00EB76F9" w:rsidRDefault="00EB76F9" w:rsidP="004D28EC">
            <w:pPr>
              <w:pStyle w:val="ListParagraph"/>
              <w:numPr>
                <w:ilvl w:val="0"/>
                <w:numId w:val="60"/>
              </w:numPr>
            </w:pPr>
          </w:p>
        </w:tc>
        <w:tc>
          <w:tcPr>
            <w:tcW w:w="2127" w:type="pct"/>
            <w:gridSpan w:val="3"/>
          </w:tcPr>
          <w:p w:rsidR="00EB76F9" w:rsidRDefault="00EB76F9" w:rsidP="001B12F5">
            <w:r>
              <w:t>Reduce service risks.</w:t>
            </w:r>
          </w:p>
        </w:tc>
        <w:tc>
          <w:tcPr>
            <w:tcW w:w="2312" w:type="pct"/>
          </w:tcPr>
          <w:p w:rsidR="00EB76F9" w:rsidRDefault="00EB76F9" w:rsidP="001B12F5">
            <w:r w:rsidRPr="00AD376B">
              <w:t>Relative to the service in question</w:t>
            </w:r>
            <w:r>
              <w:t>, Offeror will provide examples of previous initiatives aimed at eliminating or mitigating service risks.</w:t>
            </w:r>
          </w:p>
        </w:tc>
      </w:tr>
      <w:tr w:rsidR="00EB76F9" w:rsidTr="00DE6E2E">
        <w:tc>
          <w:tcPr>
            <w:tcW w:w="561" w:type="pct"/>
            <w:gridSpan w:val="2"/>
          </w:tcPr>
          <w:p w:rsidR="00EB76F9" w:rsidRDefault="00EB76F9" w:rsidP="004D28EC">
            <w:pPr>
              <w:pStyle w:val="ListParagraph"/>
              <w:numPr>
                <w:ilvl w:val="0"/>
                <w:numId w:val="60"/>
              </w:numPr>
            </w:pPr>
          </w:p>
        </w:tc>
        <w:tc>
          <w:tcPr>
            <w:tcW w:w="2127" w:type="pct"/>
            <w:gridSpan w:val="3"/>
          </w:tcPr>
          <w:p w:rsidR="00EB76F9" w:rsidRDefault="00EB76F9" w:rsidP="001B12F5">
            <w:r>
              <w:t>Improve service quality.</w:t>
            </w:r>
          </w:p>
        </w:tc>
        <w:tc>
          <w:tcPr>
            <w:tcW w:w="2312" w:type="pct"/>
          </w:tcPr>
          <w:p w:rsidR="00EB76F9" w:rsidRDefault="00EB76F9" w:rsidP="001B12F5">
            <w:r>
              <w:t xml:space="preserve">Offeror will provide examples of previous initiatives aimed at improving service quality. </w:t>
            </w:r>
          </w:p>
        </w:tc>
      </w:tr>
      <w:tr w:rsidR="00EB76F9" w:rsidTr="00DE6E2E">
        <w:tc>
          <w:tcPr>
            <w:tcW w:w="561" w:type="pct"/>
            <w:gridSpan w:val="2"/>
          </w:tcPr>
          <w:p w:rsidR="00EB76F9" w:rsidRDefault="00EB76F9" w:rsidP="004D28EC">
            <w:pPr>
              <w:pStyle w:val="ListParagraph"/>
              <w:numPr>
                <w:ilvl w:val="0"/>
                <w:numId w:val="60"/>
              </w:numPr>
            </w:pPr>
          </w:p>
        </w:tc>
        <w:tc>
          <w:tcPr>
            <w:tcW w:w="2127" w:type="pct"/>
            <w:gridSpan w:val="3"/>
          </w:tcPr>
          <w:p w:rsidR="00EB76F9" w:rsidRDefault="00EB76F9" w:rsidP="001B12F5">
            <w:r>
              <w:t>Guarantee client satisfaction.</w:t>
            </w:r>
          </w:p>
        </w:tc>
        <w:tc>
          <w:tcPr>
            <w:tcW w:w="2312" w:type="pct"/>
          </w:tcPr>
          <w:p w:rsidR="00EB76F9" w:rsidRDefault="00EB76F9" w:rsidP="001B12F5">
            <w:r>
              <w:t>Offeror will provide examples of previous initiatives aimed at guaranteeing client satisfaction.</w:t>
            </w:r>
          </w:p>
        </w:tc>
      </w:tr>
      <w:tr w:rsidR="00EB76F9" w:rsidTr="00DE6E2E">
        <w:tc>
          <w:tcPr>
            <w:tcW w:w="561" w:type="pct"/>
            <w:gridSpan w:val="2"/>
          </w:tcPr>
          <w:p w:rsidR="00EB76F9" w:rsidRDefault="00EB76F9" w:rsidP="004D28EC">
            <w:pPr>
              <w:pStyle w:val="ListParagraph"/>
              <w:numPr>
                <w:ilvl w:val="0"/>
                <w:numId w:val="60"/>
              </w:numPr>
            </w:pPr>
          </w:p>
        </w:tc>
        <w:tc>
          <w:tcPr>
            <w:tcW w:w="2127" w:type="pct"/>
            <w:gridSpan w:val="3"/>
          </w:tcPr>
          <w:p w:rsidR="00EB76F9" w:rsidRDefault="00EB76F9" w:rsidP="001B12F5">
            <w:r>
              <w:t>Provide service transparency.</w:t>
            </w:r>
          </w:p>
        </w:tc>
        <w:tc>
          <w:tcPr>
            <w:tcW w:w="2312" w:type="pct"/>
          </w:tcPr>
          <w:p w:rsidR="00EB76F9" w:rsidRDefault="00EB76F9" w:rsidP="001B12F5">
            <w:r>
              <w:t>Offeror will provide examples of previous initiatives aimed at providing service transparency; in particular, visibility into the service execution process.</w:t>
            </w:r>
          </w:p>
        </w:tc>
      </w:tr>
      <w:tr w:rsidR="00EB76F9" w:rsidTr="00DE6E2E">
        <w:tc>
          <w:tcPr>
            <w:tcW w:w="561" w:type="pct"/>
            <w:gridSpan w:val="2"/>
          </w:tcPr>
          <w:p w:rsidR="00EB76F9" w:rsidRDefault="00EB76F9" w:rsidP="004D28EC">
            <w:pPr>
              <w:pStyle w:val="ListParagraph"/>
              <w:numPr>
                <w:ilvl w:val="0"/>
                <w:numId w:val="60"/>
              </w:numPr>
            </w:pPr>
          </w:p>
        </w:tc>
        <w:tc>
          <w:tcPr>
            <w:tcW w:w="2127" w:type="pct"/>
            <w:gridSpan w:val="3"/>
          </w:tcPr>
          <w:p w:rsidR="00EB76F9" w:rsidRDefault="00EB76F9" w:rsidP="001B12F5">
            <w:r>
              <w:t>Ensure service sustainability.</w:t>
            </w:r>
          </w:p>
        </w:tc>
        <w:tc>
          <w:tcPr>
            <w:tcW w:w="2312" w:type="pct"/>
          </w:tcPr>
          <w:p w:rsidR="00EB76F9" w:rsidRDefault="00EB76F9" w:rsidP="001B12F5">
            <w:r>
              <w:t xml:space="preserve">Offeror will provide examples of previous initiatives aimed at ensuring service sustainability; in particular, efforts targeted at </w:t>
            </w:r>
            <w:r w:rsidR="007F3361">
              <w:t>cost containment and cost reductions</w:t>
            </w:r>
            <w:r>
              <w:t>.</w:t>
            </w:r>
          </w:p>
        </w:tc>
      </w:tr>
      <w:tr w:rsidR="00EB76F9" w:rsidTr="00EC4EE9">
        <w:tc>
          <w:tcPr>
            <w:tcW w:w="5000" w:type="pct"/>
            <w:gridSpan w:val="6"/>
          </w:tcPr>
          <w:p w:rsidR="00EB76F9" w:rsidRPr="00A6762C" w:rsidRDefault="00EB76F9" w:rsidP="003602E5">
            <w:r w:rsidRPr="003D1C24">
              <w:t>Deliverables</w:t>
            </w:r>
          </w:p>
        </w:tc>
      </w:tr>
      <w:tr w:rsidR="00880843" w:rsidTr="00DE6E2E">
        <w:tc>
          <w:tcPr>
            <w:tcW w:w="561" w:type="pct"/>
            <w:gridSpan w:val="2"/>
            <w:tcBorders>
              <w:top w:val="single" w:sz="6" w:space="0" w:color="auto"/>
              <w:left w:val="single" w:sz="4" w:space="0" w:color="auto"/>
              <w:bottom w:val="single" w:sz="4" w:space="0" w:color="auto"/>
              <w:right w:val="single" w:sz="6" w:space="0" w:color="auto"/>
            </w:tcBorders>
          </w:tcPr>
          <w:p w:rsidR="00880843" w:rsidRDefault="00880843" w:rsidP="008731DE">
            <w:pPr>
              <w:pStyle w:val="ListParagraph"/>
              <w:numPr>
                <w:ilvl w:val="0"/>
                <w:numId w:val="151"/>
              </w:numPr>
            </w:pPr>
          </w:p>
        </w:tc>
        <w:tc>
          <w:tcPr>
            <w:tcW w:w="777" w:type="pct"/>
            <w:tcBorders>
              <w:top w:val="single" w:sz="6" w:space="0" w:color="auto"/>
              <w:left w:val="single" w:sz="6" w:space="0" w:color="auto"/>
              <w:bottom w:val="single" w:sz="4" w:space="0" w:color="auto"/>
              <w:right w:val="single" w:sz="6" w:space="0" w:color="auto"/>
            </w:tcBorders>
          </w:tcPr>
          <w:p w:rsidR="00880843" w:rsidRDefault="00E02088" w:rsidP="001B12F5">
            <w:r>
              <w:t>Contract start + 240 days</w:t>
            </w:r>
          </w:p>
        </w:tc>
        <w:tc>
          <w:tcPr>
            <w:tcW w:w="3662" w:type="pct"/>
            <w:gridSpan w:val="3"/>
            <w:tcBorders>
              <w:top w:val="single" w:sz="6" w:space="0" w:color="auto"/>
              <w:left w:val="single" w:sz="6" w:space="0" w:color="auto"/>
              <w:bottom w:val="single" w:sz="4" w:space="0" w:color="auto"/>
              <w:right w:val="single" w:sz="4" w:space="0" w:color="auto"/>
            </w:tcBorders>
          </w:tcPr>
          <w:p w:rsidR="00880843" w:rsidRPr="00413733" w:rsidRDefault="00E02088" w:rsidP="00281277">
            <w:r>
              <w:t xml:space="preserve">The Offeror will </w:t>
            </w:r>
            <w:r w:rsidR="00281277">
              <w:t>present</w:t>
            </w:r>
            <w:r>
              <w:t xml:space="preserve"> the baseline Capacity Management Plan</w:t>
            </w:r>
          </w:p>
        </w:tc>
      </w:tr>
      <w:tr w:rsidR="00DE6E2E" w:rsidTr="00DE6E2E">
        <w:tc>
          <w:tcPr>
            <w:tcW w:w="561" w:type="pct"/>
            <w:gridSpan w:val="2"/>
            <w:tcBorders>
              <w:top w:val="single" w:sz="6" w:space="0" w:color="auto"/>
              <w:left w:val="single" w:sz="4" w:space="0" w:color="auto"/>
              <w:bottom w:val="single" w:sz="4" w:space="0" w:color="auto"/>
              <w:right w:val="single" w:sz="6" w:space="0" w:color="auto"/>
            </w:tcBorders>
          </w:tcPr>
          <w:p w:rsidR="00DE6E2E" w:rsidRDefault="00DE6E2E" w:rsidP="008731DE">
            <w:pPr>
              <w:pStyle w:val="ListParagraph"/>
              <w:numPr>
                <w:ilvl w:val="0"/>
                <w:numId w:val="151"/>
              </w:numPr>
            </w:pPr>
          </w:p>
        </w:tc>
        <w:tc>
          <w:tcPr>
            <w:tcW w:w="777" w:type="pct"/>
            <w:tcBorders>
              <w:top w:val="single" w:sz="6" w:space="0" w:color="auto"/>
              <w:left w:val="single" w:sz="6" w:space="0" w:color="auto"/>
              <w:bottom w:val="single" w:sz="4" w:space="0" w:color="auto"/>
              <w:right w:val="single" w:sz="6" w:space="0" w:color="auto"/>
            </w:tcBorders>
          </w:tcPr>
          <w:p w:rsidR="00DE6E2E" w:rsidRDefault="00DE6E2E" w:rsidP="001B12F5">
            <w:r>
              <w:t>Quarterly</w:t>
            </w:r>
          </w:p>
        </w:tc>
        <w:tc>
          <w:tcPr>
            <w:tcW w:w="3662" w:type="pct"/>
            <w:gridSpan w:val="3"/>
            <w:tcBorders>
              <w:top w:val="single" w:sz="6" w:space="0" w:color="auto"/>
              <w:left w:val="single" w:sz="6" w:space="0" w:color="auto"/>
              <w:bottom w:val="single" w:sz="4" w:space="0" w:color="auto"/>
              <w:right w:val="single" w:sz="4" w:space="0" w:color="auto"/>
            </w:tcBorders>
          </w:tcPr>
          <w:p w:rsidR="00DE6E2E" w:rsidRDefault="00DE6E2E" w:rsidP="001B12F5">
            <w:pPr>
              <w:rPr>
                <w:rFonts w:cstheme="minorHAnsi"/>
              </w:rPr>
            </w:pPr>
            <w:r w:rsidRPr="00413733">
              <w:t>The Offeror will issue periodic reports showing usage, trends, capacity forecasts, and recommendations for upgrades.</w:t>
            </w:r>
          </w:p>
        </w:tc>
      </w:tr>
    </w:tbl>
    <w:p w:rsidR="00EB76F9" w:rsidRDefault="00EB76F9" w:rsidP="001B12F5"/>
    <w:p w:rsidR="00EB76F9" w:rsidRDefault="00EB76F9" w:rsidP="001B12F5"/>
    <w:p w:rsidR="00EB76F9" w:rsidRDefault="00EB76F9" w:rsidP="001B12F5"/>
    <w:p w:rsidR="00EB76F9" w:rsidRDefault="00EB76F9" w:rsidP="001B12F5"/>
    <w:p w:rsidR="00EB76F9" w:rsidRDefault="00EB76F9" w:rsidP="001B12F5">
      <w:bookmarkStart w:id="107" w:name="_Toc317773298"/>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7"/>
        <w:gridCol w:w="3924"/>
        <w:gridCol w:w="121"/>
        <w:gridCol w:w="4434"/>
      </w:tblGrid>
      <w:tr w:rsidR="00EB76F9" w:rsidRPr="006A3511" w:rsidTr="00EC4EE9">
        <w:tc>
          <w:tcPr>
            <w:tcW w:w="5000" w:type="pct"/>
            <w:gridSpan w:val="4"/>
          </w:tcPr>
          <w:p w:rsidR="00EB76F9" w:rsidRPr="003D1C24" w:rsidRDefault="00EB76F9" w:rsidP="001B12F5">
            <w:pPr>
              <w:pStyle w:val="Heading4"/>
            </w:pPr>
            <w:bookmarkStart w:id="108" w:name="_Toc324491116"/>
            <w:bookmarkStart w:id="109" w:name="_Toc325031700"/>
            <w:r w:rsidRPr="003D1C24">
              <w:lastRenderedPageBreak/>
              <w:t>DR Planning &amp; Testing</w:t>
            </w:r>
            <w:bookmarkEnd w:id="107"/>
            <w:bookmarkEnd w:id="108"/>
            <w:bookmarkEnd w:id="109"/>
          </w:p>
        </w:tc>
      </w:tr>
      <w:tr w:rsidR="00EB76F9" w:rsidRPr="006D58DB" w:rsidTr="00EC4EE9">
        <w:trPr>
          <w:trHeight w:val="1157"/>
        </w:trPr>
        <w:tc>
          <w:tcPr>
            <w:tcW w:w="5000" w:type="pct"/>
            <w:gridSpan w:val="4"/>
          </w:tcPr>
          <w:p w:rsidR="00692008" w:rsidRDefault="00EB76F9" w:rsidP="0077452A">
            <w:r>
              <w:t xml:space="preserve">The DR Planning &amp; Testing service ensures that Commonwealth clients receive expert assistance in developing, documenting, deploying, and testing centralized </w:t>
            </w:r>
            <w:r w:rsidRPr="009035C7">
              <w:t xml:space="preserve">datacenter </w:t>
            </w:r>
            <w:r>
              <w:t xml:space="preserve">recovery that includes access for </w:t>
            </w:r>
            <w:r w:rsidR="005A77A6">
              <w:t>a</w:t>
            </w:r>
            <w:r>
              <w:t>gency based clients</w:t>
            </w:r>
            <w:r w:rsidR="00D76C06">
              <w:t xml:space="preserve">.  </w:t>
            </w:r>
            <w:r>
              <w:t xml:space="preserve">This service will protect the identified applications processing at the </w:t>
            </w:r>
            <w:r w:rsidRPr="009035C7">
              <w:t>datacenters</w:t>
            </w:r>
            <w:r>
              <w:t xml:space="preserve">, </w:t>
            </w:r>
            <w:r w:rsidR="0077452A">
              <w:t xml:space="preserve">Commonwealth </w:t>
            </w:r>
            <w:r>
              <w:t xml:space="preserve">employees and constituents who utilize the application. </w:t>
            </w:r>
          </w:p>
          <w:p w:rsidR="00EB76F9" w:rsidRPr="006D58DB" w:rsidRDefault="00692008" w:rsidP="00D76C06">
            <w:r>
              <w:t xml:space="preserve">The Commonwealth will provide the Offeror with a list of </w:t>
            </w:r>
            <w:r w:rsidR="005A77A6">
              <w:t>a</w:t>
            </w:r>
            <w:r>
              <w:t xml:space="preserve">gency applications that require a </w:t>
            </w:r>
            <w:r w:rsidR="00D76C06">
              <w:t>DR</w:t>
            </w:r>
            <w:r>
              <w:t xml:space="preserve"> solution and related DR plan.</w:t>
            </w:r>
          </w:p>
        </w:tc>
      </w:tr>
      <w:tr w:rsidR="00EB76F9" w:rsidRPr="006A3511" w:rsidTr="00EC4EE9">
        <w:trPr>
          <w:trHeight w:val="1157"/>
        </w:trPr>
        <w:tc>
          <w:tcPr>
            <w:tcW w:w="5000" w:type="pct"/>
            <w:gridSpan w:val="4"/>
          </w:tcPr>
          <w:p w:rsidR="00EB76F9" w:rsidRDefault="00A6762C" w:rsidP="001B12F5">
            <w:r>
              <w:t>Reference Documentation</w:t>
            </w:r>
          </w:p>
          <w:p w:rsidR="00EB76F9" w:rsidRPr="006A3511" w:rsidRDefault="00B65751" w:rsidP="00A60BC1">
            <w:r>
              <w:t xml:space="preserve">Exhibits </w:t>
            </w:r>
            <w:r w:rsidR="00A60BC1">
              <w:t>XXX</w:t>
            </w:r>
            <w:r>
              <w:t xml:space="preserve"> – List of Critical Systems – DR Program for each </w:t>
            </w:r>
            <w:r w:rsidR="00BA5EA5">
              <w:t>Datacenter</w:t>
            </w:r>
          </w:p>
        </w:tc>
      </w:tr>
      <w:tr w:rsidR="00EB76F9" w:rsidRPr="006A3511" w:rsidTr="00EC4EE9">
        <w:tc>
          <w:tcPr>
            <w:tcW w:w="2622" w:type="pct"/>
            <w:gridSpan w:val="2"/>
          </w:tcPr>
          <w:p w:rsidR="00EB76F9" w:rsidRPr="006A3511" w:rsidRDefault="00EB76F9" w:rsidP="001B12F5">
            <w:r w:rsidRPr="006A3511">
              <w:t>Requirements</w:t>
            </w:r>
          </w:p>
        </w:tc>
        <w:tc>
          <w:tcPr>
            <w:tcW w:w="2378" w:type="pct"/>
            <w:gridSpan w:val="2"/>
          </w:tcPr>
          <w:p w:rsidR="00EB76F9" w:rsidRPr="006A3511" w:rsidRDefault="00995DEA" w:rsidP="001B12F5">
            <w:r>
              <w:t>Describe</w:t>
            </w:r>
            <w:r w:rsidR="00EB76F9" w:rsidRPr="006A3511">
              <w:t xml:space="preserve"> Compliance</w:t>
            </w:r>
          </w:p>
        </w:tc>
      </w:tr>
      <w:tr w:rsidR="00EB76F9" w:rsidRPr="006A3511" w:rsidTr="00527E7F">
        <w:tc>
          <w:tcPr>
            <w:tcW w:w="573" w:type="pct"/>
          </w:tcPr>
          <w:p w:rsidR="00EB76F9" w:rsidRPr="006A3511" w:rsidRDefault="00EB76F9" w:rsidP="004D28EC">
            <w:pPr>
              <w:pStyle w:val="ListParagraph"/>
              <w:numPr>
                <w:ilvl w:val="0"/>
                <w:numId w:val="61"/>
              </w:numPr>
            </w:pPr>
          </w:p>
        </w:tc>
        <w:tc>
          <w:tcPr>
            <w:tcW w:w="2049" w:type="pct"/>
          </w:tcPr>
          <w:p w:rsidR="00EB76F9" w:rsidRDefault="00EB76F9" w:rsidP="001B12F5">
            <w:r>
              <w:t xml:space="preserve">Confer with </w:t>
            </w:r>
            <w:r w:rsidR="00D76C06">
              <w:t>t</w:t>
            </w:r>
            <w:r w:rsidR="005E79F4">
              <w:t>he Commonwealth</w:t>
            </w:r>
            <w:r w:rsidR="00281277">
              <w:t xml:space="preserve"> and </w:t>
            </w:r>
            <w:r w:rsidR="00D76C06">
              <w:t xml:space="preserve">agency </w:t>
            </w:r>
            <w:r w:rsidR="00281277">
              <w:t>representatives</w:t>
            </w:r>
            <w:r>
              <w:t xml:space="preserve"> on an annual basis to assess </w:t>
            </w:r>
            <w:r w:rsidR="00393930">
              <w:t>its</w:t>
            </w:r>
            <w:r>
              <w:t xml:space="preserve"> </w:t>
            </w:r>
            <w:r w:rsidR="00D76C06">
              <w:t>DR</w:t>
            </w:r>
            <w:r>
              <w:t xml:space="preserve"> requirements.</w:t>
            </w:r>
          </w:p>
          <w:p w:rsidR="00293C47" w:rsidRPr="006A3511" w:rsidRDefault="00293C47" w:rsidP="00ED1118">
            <w:r w:rsidRPr="00293C47">
              <w:t>Post contract award, Offeror will document the DR plans in an online software program that will be available to Commonwealth and Offeror staff.</w:t>
            </w:r>
            <w:r>
              <w:t xml:space="preserve">  The documented plans should be made available at the time each individual critical application is transitioned to the </w:t>
            </w:r>
            <w:r w:rsidR="00ED1118">
              <w:t xml:space="preserve">Offeror’s </w:t>
            </w:r>
            <w:r>
              <w:t>managed services.</w:t>
            </w:r>
          </w:p>
        </w:tc>
        <w:tc>
          <w:tcPr>
            <w:tcW w:w="2378" w:type="pct"/>
            <w:gridSpan w:val="2"/>
          </w:tcPr>
          <w:p w:rsidR="00EB76F9" w:rsidRPr="006A3511" w:rsidRDefault="00EB76F9" w:rsidP="00293C47">
            <w:r>
              <w:t xml:space="preserve">Offeror will discuss </w:t>
            </w:r>
            <w:r w:rsidR="00393930">
              <w:t>its</w:t>
            </w:r>
            <w:r>
              <w:t xml:space="preserve"> approach. </w:t>
            </w:r>
          </w:p>
        </w:tc>
      </w:tr>
      <w:tr w:rsidR="00EB76F9" w:rsidRPr="006A3511" w:rsidTr="00527E7F">
        <w:tc>
          <w:tcPr>
            <w:tcW w:w="573" w:type="pct"/>
          </w:tcPr>
          <w:p w:rsidR="00EB76F9" w:rsidRPr="006A3511" w:rsidRDefault="00EB76F9" w:rsidP="004D28EC">
            <w:pPr>
              <w:pStyle w:val="ListParagraph"/>
              <w:numPr>
                <w:ilvl w:val="0"/>
                <w:numId w:val="61"/>
              </w:numPr>
            </w:pPr>
          </w:p>
        </w:tc>
        <w:tc>
          <w:tcPr>
            <w:tcW w:w="2049" w:type="pct"/>
          </w:tcPr>
          <w:p w:rsidR="00EB76F9" w:rsidRPr="006A3511" w:rsidRDefault="00EB76F9" w:rsidP="00D76C06">
            <w:r>
              <w:t xml:space="preserve">Provide </w:t>
            </w:r>
            <w:r w:rsidR="00D76C06">
              <w:t>t</w:t>
            </w:r>
            <w:r w:rsidR="005E79F4">
              <w:t>he Commonwealth</w:t>
            </w:r>
            <w:r w:rsidR="00281277">
              <w:t xml:space="preserve"> and </w:t>
            </w:r>
            <w:r w:rsidR="005A77A6">
              <w:t>a</w:t>
            </w:r>
            <w:r w:rsidR="00281277">
              <w:t>gency representatives</w:t>
            </w:r>
            <w:r>
              <w:t xml:space="preserve"> with access to an online </w:t>
            </w:r>
            <w:r w:rsidR="00D76C06">
              <w:t>DR</w:t>
            </w:r>
            <w:r>
              <w:t xml:space="preserve"> planning tool.</w:t>
            </w:r>
          </w:p>
        </w:tc>
        <w:tc>
          <w:tcPr>
            <w:tcW w:w="2378" w:type="pct"/>
            <w:gridSpan w:val="2"/>
          </w:tcPr>
          <w:p w:rsidR="00EB76F9" w:rsidRPr="006A3511" w:rsidRDefault="00EB76F9" w:rsidP="00D76C06">
            <w:r>
              <w:t xml:space="preserve">Offeror will discuss </w:t>
            </w:r>
            <w:r w:rsidR="00393930">
              <w:t>its</w:t>
            </w:r>
            <w:r>
              <w:t xml:space="preserve"> approach. Identify </w:t>
            </w:r>
            <w:r w:rsidR="00D76C06">
              <w:t xml:space="preserve">a </w:t>
            </w:r>
            <w:r>
              <w:t xml:space="preserve">preferred </w:t>
            </w:r>
            <w:r w:rsidR="00D76C06">
              <w:t>online DR planning tool</w:t>
            </w:r>
            <w:r>
              <w:t>.</w:t>
            </w:r>
          </w:p>
        </w:tc>
      </w:tr>
      <w:tr w:rsidR="00EB76F9" w:rsidTr="00527E7F">
        <w:tc>
          <w:tcPr>
            <w:tcW w:w="573" w:type="pct"/>
          </w:tcPr>
          <w:p w:rsidR="00EB76F9" w:rsidRDefault="00EB76F9" w:rsidP="004D28EC">
            <w:pPr>
              <w:pStyle w:val="ListParagraph"/>
              <w:numPr>
                <w:ilvl w:val="0"/>
                <w:numId w:val="61"/>
              </w:numPr>
            </w:pPr>
          </w:p>
        </w:tc>
        <w:tc>
          <w:tcPr>
            <w:tcW w:w="2049" w:type="pct"/>
          </w:tcPr>
          <w:p w:rsidR="00EB76F9" w:rsidRDefault="00EB76F9" w:rsidP="001B12F5">
            <w:r>
              <w:t xml:space="preserve">Provide </w:t>
            </w:r>
            <w:r w:rsidR="00D76C06">
              <w:t>t</w:t>
            </w:r>
            <w:r w:rsidR="005E79F4">
              <w:t>he Commonwealth</w:t>
            </w:r>
            <w:r w:rsidR="00281277">
              <w:t xml:space="preserve"> and </w:t>
            </w:r>
            <w:r w:rsidR="005A77A6">
              <w:t>a</w:t>
            </w:r>
            <w:r w:rsidR="00281277">
              <w:t>gency representatives</w:t>
            </w:r>
            <w:r>
              <w:t xml:space="preserve"> with access to an automated emergency notification system. This would be invoked on the occasion of a disaster or other emergency.</w:t>
            </w:r>
          </w:p>
        </w:tc>
        <w:tc>
          <w:tcPr>
            <w:tcW w:w="2378" w:type="pct"/>
            <w:gridSpan w:val="2"/>
          </w:tcPr>
          <w:p w:rsidR="00EB76F9" w:rsidRDefault="00EB76F9" w:rsidP="00D76C06">
            <w:r>
              <w:t xml:space="preserve">Offeror will discuss </w:t>
            </w:r>
            <w:r w:rsidR="00393930">
              <w:t>its</w:t>
            </w:r>
            <w:r>
              <w:t xml:space="preserve"> approach. Identify </w:t>
            </w:r>
            <w:r w:rsidR="00D76C06">
              <w:t xml:space="preserve">a </w:t>
            </w:r>
            <w:r>
              <w:t xml:space="preserve">preferred </w:t>
            </w:r>
            <w:r w:rsidR="00D76C06">
              <w:t>system</w:t>
            </w:r>
            <w:r>
              <w:t>.</w:t>
            </w:r>
          </w:p>
        </w:tc>
      </w:tr>
      <w:tr w:rsidR="00EB76F9" w:rsidTr="00527E7F">
        <w:tc>
          <w:tcPr>
            <w:tcW w:w="573" w:type="pct"/>
          </w:tcPr>
          <w:p w:rsidR="00EB76F9" w:rsidRDefault="00EB76F9" w:rsidP="004D28EC">
            <w:pPr>
              <w:pStyle w:val="ListParagraph"/>
              <w:numPr>
                <w:ilvl w:val="0"/>
                <w:numId w:val="61"/>
              </w:numPr>
            </w:pPr>
          </w:p>
        </w:tc>
        <w:tc>
          <w:tcPr>
            <w:tcW w:w="2049" w:type="pct"/>
          </w:tcPr>
          <w:p w:rsidR="00EB76F9" w:rsidRDefault="00EB76F9" w:rsidP="00293C47">
            <w:r>
              <w:t xml:space="preserve">Assist </w:t>
            </w:r>
            <w:r w:rsidR="005E79F4">
              <w:t>The Commonwealth</w:t>
            </w:r>
            <w:r>
              <w:t xml:space="preserve"> </w:t>
            </w:r>
            <w:r w:rsidR="00281277">
              <w:t xml:space="preserve">and </w:t>
            </w:r>
            <w:r w:rsidR="00CF7BAE">
              <w:t>a</w:t>
            </w:r>
            <w:r w:rsidR="00281277">
              <w:t xml:space="preserve">gency representatives </w:t>
            </w:r>
            <w:r>
              <w:t xml:space="preserve">as requested </w:t>
            </w:r>
            <w:r w:rsidR="00281277">
              <w:t xml:space="preserve">to review </w:t>
            </w:r>
            <w:r w:rsidR="00CF7BAE">
              <w:t>a</w:t>
            </w:r>
            <w:r w:rsidR="00281277">
              <w:t>gency identified</w:t>
            </w:r>
            <w:r>
              <w:t xml:space="preserve"> critical </w:t>
            </w:r>
            <w:r w:rsidR="00293C47">
              <w:t>business applications</w:t>
            </w:r>
            <w:r>
              <w:t xml:space="preserve"> and related IT applications</w:t>
            </w:r>
            <w:r w:rsidR="00281277">
              <w:t xml:space="preserve"> and infrastructure. </w:t>
            </w:r>
          </w:p>
        </w:tc>
        <w:tc>
          <w:tcPr>
            <w:tcW w:w="2378" w:type="pct"/>
            <w:gridSpan w:val="2"/>
          </w:tcPr>
          <w:p w:rsidR="00EB76F9" w:rsidRDefault="00EB76F9" w:rsidP="001B12F5">
            <w:r>
              <w:t xml:space="preserve">Offeror will discuss </w:t>
            </w:r>
            <w:r w:rsidR="00393930">
              <w:t>its</w:t>
            </w:r>
            <w:r>
              <w:t xml:space="preserve"> approach.</w:t>
            </w:r>
          </w:p>
        </w:tc>
      </w:tr>
      <w:tr w:rsidR="00EB76F9" w:rsidTr="00527E7F">
        <w:tc>
          <w:tcPr>
            <w:tcW w:w="573" w:type="pct"/>
          </w:tcPr>
          <w:p w:rsidR="00EB76F9" w:rsidRDefault="00EB76F9" w:rsidP="004D28EC">
            <w:pPr>
              <w:pStyle w:val="ListParagraph"/>
              <w:numPr>
                <w:ilvl w:val="0"/>
                <w:numId w:val="61"/>
              </w:numPr>
            </w:pPr>
          </w:p>
        </w:tc>
        <w:tc>
          <w:tcPr>
            <w:tcW w:w="2049" w:type="pct"/>
          </w:tcPr>
          <w:p w:rsidR="00EB76F9" w:rsidRDefault="00EB76F9" w:rsidP="001B12F5">
            <w:r>
              <w:t xml:space="preserve">Assist </w:t>
            </w:r>
            <w:r w:rsidR="00D76C06">
              <w:t>t</w:t>
            </w:r>
            <w:r w:rsidR="005E79F4">
              <w:t>he Commonwealth</w:t>
            </w:r>
            <w:r>
              <w:t xml:space="preserve"> </w:t>
            </w:r>
            <w:r w:rsidR="00281277">
              <w:t xml:space="preserve">and </w:t>
            </w:r>
            <w:r w:rsidR="00CF7BAE">
              <w:t>a</w:t>
            </w:r>
            <w:r w:rsidR="00281277">
              <w:t xml:space="preserve">gency representatives </w:t>
            </w:r>
            <w:r>
              <w:t xml:space="preserve">as requested in developing, documenting, deploying, and exercising </w:t>
            </w:r>
            <w:r w:rsidR="00393930">
              <w:t>its</w:t>
            </w:r>
            <w:r>
              <w:t xml:space="preserve"> disaster recovery plans.</w:t>
            </w:r>
          </w:p>
        </w:tc>
        <w:tc>
          <w:tcPr>
            <w:tcW w:w="2378" w:type="pct"/>
            <w:gridSpan w:val="2"/>
          </w:tcPr>
          <w:p w:rsidR="00EB76F9" w:rsidRDefault="00EB76F9" w:rsidP="001B12F5">
            <w:r>
              <w:t xml:space="preserve">Offeror will discuss </w:t>
            </w:r>
            <w:r w:rsidR="00393930">
              <w:t>its</w:t>
            </w:r>
            <w:r>
              <w:t xml:space="preserve"> approach.</w:t>
            </w:r>
          </w:p>
        </w:tc>
      </w:tr>
      <w:tr w:rsidR="00EB76F9" w:rsidTr="00527E7F">
        <w:tc>
          <w:tcPr>
            <w:tcW w:w="573" w:type="pct"/>
          </w:tcPr>
          <w:p w:rsidR="00EB76F9" w:rsidRDefault="00EB76F9" w:rsidP="004D28EC">
            <w:pPr>
              <w:pStyle w:val="ListParagraph"/>
              <w:numPr>
                <w:ilvl w:val="0"/>
                <w:numId w:val="61"/>
              </w:numPr>
            </w:pPr>
          </w:p>
        </w:tc>
        <w:tc>
          <w:tcPr>
            <w:tcW w:w="2049" w:type="pct"/>
          </w:tcPr>
          <w:p w:rsidR="00EB76F9" w:rsidRDefault="00EB76F9" w:rsidP="002C53D9">
            <w:r>
              <w:t xml:space="preserve">Assist </w:t>
            </w:r>
            <w:r w:rsidR="00D76C06">
              <w:t>the</w:t>
            </w:r>
            <w:r w:rsidR="005E79F4">
              <w:t xml:space="preserve"> Commonwealth</w:t>
            </w:r>
            <w:r>
              <w:t xml:space="preserve"> </w:t>
            </w:r>
            <w:r w:rsidR="00281277">
              <w:t xml:space="preserve">and </w:t>
            </w:r>
            <w:r w:rsidR="00CF7BAE">
              <w:t>a</w:t>
            </w:r>
            <w:r w:rsidR="00281277">
              <w:t xml:space="preserve">gency representatives </w:t>
            </w:r>
            <w:r>
              <w:t>as requested in coordinating disaster recovery exercises.</w:t>
            </w:r>
          </w:p>
          <w:p w:rsidR="00692008" w:rsidRDefault="00692008" w:rsidP="00D76C06">
            <w:r w:rsidRPr="00692008">
              <w:t xml:space="preserve">Frequency of </w:t>
            </w:r>
            <w:r w:rsidR="00D76C06">
              <w:t>DR</w:t>
            </w:r>
            <w:r w:rsidRPr="00692008">
              <w:t xml:space="preserve"> exercises </w:t>
            </w:r>
            <w:r>
              <w:t xml:space="preserve">will </w:t>
            </w:r>
            <w:r w:rsidRPr="00692008">
              <w:t xml:space="preserve">be at the discretion of the </w:t>
            </w:r>
            <w:r w:rsidR="00CF7BAE">
              <w:t>a</w:t>
            </w:r>
            <w:r w:rsidRPr="00692008">
              <w:t xml:space="preserve">gency.  At a minimum </w:t>
            </w:r>
            <w:r>
              <w:t xml:space="preserve">the Offeror should support annual and semi-annual testing. </w:t>
            </w:r>
          </w:p>
        </w:tc>
        <w:tc>
          <w:tcPr>
            <w:tcW w:w="2378" w:type="pct"/>
            <w:gridSpan w:val="2"/>
          </w:tcPr>
          <w:p w:rsidR="00EB76F9" w:rsidRDefault="00EB76F9" w:rsidP="001B12F5">
            <w:r>
              <w:t xml:space="preserve">Offeror will discuss </w:t>
            </w:r>
            <w:r w:rsidR="00393930">
              <w:t>its</w:t>
            </w:r>
            <w:r>
              <w:t xml:space="preserve"> approach.</w:t>
            </w:r>
          </w:p>
        </w:tc>
      </w:tr>
      <w:tr w:rsidR="00EB76F9" w:rsidTr="00527E7F">
        <w:tc>
          <w:tcPr>
            <w:tcW w:w="573" w:type="pct"/>
          </w:tcPr>
          <w:p w:rsidR="00EB76F9" w:rsidRDefault="00EB76F9" w:rsidP="004D28EC">
            <w:pPr>
              <w:pStyle w:val="ListParagraph"/>
              <w:numPr>
                <w:ilvl w:val="0"/>
                <w:numId w:val="61"/>
              </w:numPr>
            </w:pPr>
          </w:p>
        </w:tc>
        <w:tc>
          <w:tcPr>
            <w:tcW w:w="2049" w:type="pct"/>
          </w:tcPr>
          <w:p w:rsidR="00EB76F9" w:rsidRDefault="00EB76F9" w:rsidP="00D76C06">
            <w:r>
              <w:t xml:space="preserve">Assist </w:t>
            </w:r>
            <w:r w:rsidR="00D76C06">
              <w:t>t</w:t>
            </w:r>
            <w:r w:rsidR="005E79F4">
              <w:t>he Commonwealth</w:t>
            </w:r>
            <w:r>
              <w:t xml:space="preserve"> </w:t>
            </w:r>
            <w:r w:rsidR="00281277">
              <w:t xml:space="preserve">and </w:t>
            </w:r>
            <w:r w:rsidR="00CF7BAE">
              <w:t>a</w:t>
            </w:r>
            <w:r w:rsidR="00281277">
              <w:t xml:space="preserve">gency representatives </w:t>
            </w:r>
            <w:r>
              <w:t xml:space="preserve">as requested in developing, documenting, deploying, and exercising </w:t>
            </w:r>
            <w:r w:rsidR="00393930">
              <w:t>its</w:t>
            </w:r>
            <w:r>
              <w:t xml:space="preserve"> continuity of operations (COOP) and continuity of government (COG) plans. </w:t>
            </w:r>
          </w:p>
        </w:tc>
        <w:tc>
          <w:tcPr>
            <w:tcW w:w="2378" w:type="pct"/>
            <w:gridSpan w:val="2"/>
          </w:tcPr>
          <w:p w:rsidR="00EB76F9" w:rsidRDefault="00EB76F9" w:rsidP="001B12F5">
            <w:r>
              <w:t xml:space="preserve">Offeror will discuss </w:t>
            </w:r>
            <w:r w:rsidR="00393930">
              <w:t>its</w:t>
            </w:r>
            <w:r>
              <w:t xml:space="preserve"> approach.</w:t>
            </w:r>
          </w:p>
        </w:tc>
      </w:tr>
      <w:tr w:rsidR="00EB76F9" w:rsidRPr="006A3511" w:rsidTr="00527E7F">
        <w:tc>
          <w:tcPr>
            <w:tcW w:w="573" w:type="pct"/>
          </w:tcPr>
          <w:p w:rsidR="00EB76F9" w:rsidRPr="006A3511" w:rsidRDefault="00EB76F9" w:rsidP="004D28EC">
            <w:pPr>
              <w:pStyle w:val="ListParagraph"/>
              <w:numPr>
                <w:ilvl w:val="0"/>
                <w:numId w:val="61"/>
              </w:numPr>
            </w:pPr>
          </w:p>
        </w:tc>
        <w:tc>
          <w:tcPr>
            <w:tcW w:w="2049" w:type="pct"/>
          </w:tcPr>
          <w:p w:rsidR="00EB76F9" w:rsidRPr="006A3511" w:rsidRDefault="00EB76F9" w:rsidP="00D76C06">
            <w:r>
              <w:t xml:space="preserve">Assist </w:t>
            </w:r>
            <w:r w:rsidR="00D76C06">
              <w:t>t</w:t>
            </w:r>
            <w:r w:rsidR="005E79F4">
              <w:t>he Commonwealth</w:t>
            </w:r>
            <w:r>
              <w:t xml:space="preserve"> </w:t>
            </w:r>
            <w:r w:rsidR="00281277">
              <w:t xml:space="preserve">and </w:t>
            </w:r>
            <w:r w:rsidR="00CF7BAE">
              <w:t>a</w:t>
            </w:r>
            <w:r w:rsidR="00281277">
              <w:t xml:space="preserve">gency representatives </w:t>
            </w:r>
            <w:r>
              <w:t xml:space="preserve">as requested in integrating </w:t>
            </w:r>
            <w:r w:rsidR="00393930">
              <w:t>its</w:t>
            </w:r>
            <w:r>
              <w:t xml:space="preserve"> disaster recovery plans into </w:t>
            </w:r>
            <w:r w:rsidR="00393930">
              <w:t>its</w:t>
            </w:r>
            <w:r>
              <w:t xml:space="preserve"> COOP and COG plans.</w:t>
            </w:r>
          </w:p>
        </w:tc>
        <w:tc>
          <w:tcPr>
            <w:tcW w:w="2378" w:type="pct"/>
            <w:gridSpan w:val="2"/>
          </w:tcPr>
          <w:p w:rsidR="00EB76F9" w:rsidRPr="006A3511" w:rsidRDefault="00EB76F9" w:rsidP="001B12F5">
            <w:r>
              <w:t xml:space="preserve">Offeror will discuss </w:t>
            </w:r>
            <w:r w:rsidR="00393930">
              <w:t>its</w:t>
            </w:r>
            <w:r>
              <w:t xml:space="preserve"> approach.</w:t>
            </w:r>
          </w:p>
        </w:tc>
      </w:tr>
      <w:tr w:rsidR="00EB76F9" w:rsidTr="00527E7F">
        <w:tc>
          <w:tcPr>
            <w:tcW w:w="573" w:type="pct"/>
          </w:tcPr>
          <w:p w:rsidR="00EB76F9" w:rsidRDefault="00EB76F9" w:rsidP="004D28EC">
            <w:pPr>
              <w:pStyle w:val="ListParagraph"/>
              <w:numPr>
                <w:ilvl w:val="0"/>
                <w:numId w:val="61"/>
              </w:numPr>
            </w:pPr>
          </w:p>
        </w:tc>
        <w:tc>
          <w:tcPr>
            <w:tcW w:w="2049" w:type="pct"/>
          </w:tcPr>
          <w:p w:rsidR="00EB76F9" w:rsidRDefault="00EB76F9" w:rsidP="001B12F5">
            <w:r>
              <w:t>Evaluate as requested the efficiency of business partner disaster recovery and/or business continuity plans.</w:t>
            </w:r>
          </w:p>
        </w:tc>
        <w:tc>
          <w:tcPr>
            <w:tcW w:w="2378" w:type="pct"/>
            <w:gridSpan w:val="2"/>
          </w:tcPr>
          <w:p w:rsidR="00EB76F9" w:rsidRDefault="00EB76F9" w:rsidP="001B12F5">
            <w:r>
              <w:t xml:space="preserve">Offeror will discuss </w:t>
            </w:r>
            <w:r w:rsidR="00393930">
              <w:t>its</w:t>
            </w:r>
            <w:r>
              <w:t xml:space="preserve"> approach.</w:t>
            </w:r>
          </w:p>
        </w:tc>
      </w:tr>
      <w:tr w:rsidR="00EB76F9" w:rsidTr="00527E7F">
        <w:tc>
          <w:tcPr>
            <w:tcW w:w="573" w:type="pct"/>
          </w:tcPr>
          <w:p w:rsidR="00EB76F9" w:rsidRDefault="00EB76F9" w:rsidP="004D28EC">
            <w:pPr>
              <w:pStyle w:val="ListParagraph"/>
              <w:numPr>
                <w:ilvl w:val="0"/>
                <w:numId w:val="61"/>
              </w:numPr>
            </w:pPr>
          </w:p>
        </w:tc>
        <w:tc>
          <w:tcPr>
            <w:tcW w:w="2049" w:type="pct"/>
          </w:tcPr>
          <w:p w:rsidR="00EB76F9" w:rsidRDefault="00EB76F9" w:rsidP="005D4CA5">
            <w:r>
              <w:t xml:space="preserve">In concert with </w:t>
            </w:r>
            <w:r w:rsidR="00D76C06">
              <w:t>t</w:t>
            </w:r>
            <w:r w:rsidR="005E79F4">
              <w:t>he Commonwealth</w:t>
            </w:r>
            <w:r w:rsidR="005D4CA5">
              <w:t xml:space="preserve"> </w:t>
            </w:r>
            <w:r w:rsidR="005D4CA5">
              <w:lastRenderedPageBreak/>
              <w:t xml:space="preserve">and </w:t>
            </w:r>
            <w:r w:rsidR="00CF7BAE">
              <w:t>a</w:t>
            </w:r>
            <w:r w:rsidR="005D4CA5">
              <w:t>gency representatives</w:t>
            </w:r>
            <w:r>
              <w:t>, lead the recovery operations as requested in the event of a disaster or other major disruption.</w:t>
            </w:r>
          </w:p>
        </w:tc>
        <w:tc>
          <w:tcPr>
            <w:tcW w:w="2378" w:type="pct"/>
            <w:gridSpan w:val="2"/>
          </w:tcPr>
          <w:p w:rsidR="00EB76F9" w:rsidRDefault="00EB76F9" w:rsidP="001B12F5">
            <w:r>
              <w:lastRenderedPageBreak/>
              <w:t xml:space="preserve">Offeror will discuss </w:t>
            </w:r>
            <w:r w:rsidR="00393930">
              <w:t>its</w:t>
            </w:r>
            <w:r>
              <w:t xml:space="preserve"> approach.</w:t>
            </w:r>
          </w:p>
        </w:tc>
      </w:tr>
      <w:tr w:rsidR="00EB76F9" w:rsidTr="00527E7F">
        <w:tc>
          <w:tcPr>
            <w:tcW w:w="573" w:type="pct"/>
          </w:tcPr>
          <w:p w:rsidR="00EB76F9" w:rsidRDefault="00EB76F9" w:rsidP="004D28EC">
            <w:pPr>
              <w:pStyle w:val="ListParagraph"/>
              <w:numPr>
                <w:ilvl w:val="0"/>
                <w:numId w:val="61"/>
              </w:numPr>
            </w:pPr>
          </w:p>
        </w:tc>
        <w:tc>
          <w:tcPr>
            <w:tcW w:w="2049" w:type="pct"/>
          </w:tcPr>
          <w:p w:rsidR="00EB76F9" w:rsidRDefault="00EB76F9" w:rsidP="001B12F5">
            <w:r>
              <w:t>Conduct disaster recovery planning and activities in accordance with the Business Continuity Institute Good Practice Guideline or similar standard.</w:t>
            </w:r>
          </w:p>
        </w:tc>
        <w:tc>
          <w:tcPr>
            <w:tcW w:w="2378" w:type="pct"/>
            <w:gridSpan w:val="2"/>
          </w:tcPr>
          <w:p w:rsidR="00EB76F9" w:rsidRDefault="00EB76F9" w:rsidP="00D76C06">
            <w:r>
              <w:t xml:space="preserve">Offeror will identify </w:t>
            </w:r>
            <w:r w:rsidR="00D76C06">
              <w:t xml:space="preserve">a </w:t>
            </w:r>
            <w:r>
              <w:t>preferred standard.</w:t>
            </w:r>
          </w:p>
        </w:tc>
      </w:tr>
      <w:tr w:rsidR="00EB76F9" w:rsidRPr="006A3511" w:rsidTr="00527E7F">
        <w:tc>
          <w:tcPr>
            <w:tcW w:w="573" w:type="pct"/>
          </w:tcPr>
          <w:p w:rsidR="00EB76F9" w:rsidRPr="006A3511" w:rsidRDefault="00EB76F9" w:rsidP="004D28EC">
            <w:pPr>
              <w:pStyle w:val="ListParagraph"/>
              <w:numPr>
                <w:ilvl w:val="0"/>
                <w:numId w:val="61"/>
              </w:numPr>
            </w:pPr>
          </w:p>
        </w:tc>
        <w:tc>
          <w:tcPr>
            <w:tcW w:w="2049" w:type="pct"/>
          </w:tcPr>
          <w:p w:rsidR="00EB76F9" w:rsidRDefault="00EB76F9" w:rsidP="001B12F5">
            <w:r>
              <w:t>Ensure DR Planning &amp; Testing Services are documented in the Service Catalog.</w:t>
            </w:r>
          </w:p>
        </w:tc>
        <w:tc>
          <w:tcPr>
            <w:tcW w:w="2378" w:type="pct"/>
            <w:gridSpan w:val="2"/>
          </w:tcPr>
          <w:p w:rsidR="00EB76F9" w:rsidRPr="006A3511" w:rsidRDefault="00EB76F9" w:rsidP="001B12F5">
            <w:r>
              <w:t>Offeror will provide a prototype of this section of the Service Catalog.</w:t>
            </w:r>
          </w:p>
        </w:tc>
      </w:tr>
      <w:tr w:rsidR="00EB76F9" w:rsidRPr="00D67EF1" w:rsidTr="00EC4EE9">
        <w:tc>
          <w:tcPr>
            <w:tcW w:w="5000" w:type="pct"/>
            <w:gridSpan w:val="4"/>
          </w:tcPr>
          <w:p w:rsidR="00EB76F9" w:rsidRPr="00A6762C" w:rsidRDefault="00EB76F9" w:rsidP="003602E5">
            <w:r w:rsidRPr="003D1C24">
              <w:t>Continual Service Improvement</w:t>
            </w:r>
          </w:p>
        </w:tc>
      </w:tr>
      <w:tr w:rsidR="00EB76F9" w:rsidTr="008731DE">
        <w:tc>
          <w:tcPr>
            <w:tcW w:w="573" w:type="pct"/>
          </w:tcPr>
          <w:p w:rsidR="00EB76F9" w:rsidRDefault="00EB76F9" w:rsidP="004D28EC">
            <w:pPr>
              <w:pStyle w:val="ListParagraph"/>
              <w:numPr>
                <w:ilvl w:val="0"/>
                <w:numId w:val="61"/>
              </w:numPr>
            </w:pPr>
          </w:p>
        </w:tc>
        <w:tc>
          <w:tcPr>
            <w:tcW w:w="2049" w:type="pct"/>
          </w:tcPr>
          <w:p w:rsidR="00EB76F9" w:rsidRDefault="00EB76F9" w:rsidP="001B12F5">
            <w:r>
              <w:t>Reduce service risks.</w:t>
            </w:r>
          </w:p>
        </w:tc>
        <w:tc>
          <w:tcPr>
            <w:tcW w:w="2378" w:type="pct"/>
            <w:gridSpan w:val="2"/>
          </w:tcPr>
          <w:p w:rsidR="00EB76F9" w:rsidRDefault="00EB76F9" w:rsidP="001B12F5">
            <w:r w:rsidRPr="00965D0C">
              <w:t>Relative to the service in question</w:t>
            </w:r>
            <w:r>
              <w:t>, Offeror will provide examples of previous initiatives aimed at eliminating or mitigating service risks.</w:t>
            </w:r>
          </w:p>
        </w:tc>
      </w:tr>
      <w:tr w:rsidR="00EB76F9" w:rsidTr="008731DE">
        <w:tc>
          <w:tcPr>
            <w:tcW w:w="573" w:type="pct"/>
          </w:tcPr>
          <w:p w:rsidR="00EB76F9" w:rsidRDefault="00EB76F9" w:rsidP="004D28EC">
            <w:pPr>
              <w:pStyle w:val="ListParagraph"/>
              <w:numPr>
                <w:ilvl w:val="0"/>
                <w:numId w:val="61"/>
              </w:numPr>
            </w:pPr>
          </w:p>
        </w:tc>
        <w:tc>
          <w:tcPr>
            <w:tcW w:w="2049" w:type="pct"/>
          </w:tcPr>
          <w:p w:rsidR="00EB76F9" w:rsidRDefault="00EB76F9" w:rsidP="001B12F5">
            <w:r>
              <w:t>Improve service quality.</w:t>
            </w:r>
          </w:p>
        </w:tc>
        <w:tc>
          <w:tcPr>
            <w:tcW w:w="2378" w:type="pct"/>
            <w:gridSpan w:val="2"/>
          </w:tcPr>
          <w:p w:rsidR="00EB76F9" w:rsidRDefault="00EB76F9" w:rsidP="001B12F5">
            <w:r>
              <w:t xml:space="preserve">Offeror will provide examples of previous initiatives aimed at improving service quality. </w:t>
            </w:r>
          </w:p>
        </w:tc>
      </w:tr>
      <w:tr w:rsidR="00EB76F9" w:rsidTr="008731DE">
        <w:tc>
          <w:tcPr>
            <w:tcW w:w="573" w:type="pct"/>
          </w:tcPr>
          <w:p w:rsidR="00EB76F9" w:rsidRDefault="00EB76F9" w:rsidP="004D28EC">
            <w:pPr>
              <w:pStyle w:val="ListParagraph"/>
              <w:numPr>
                <w:ilvl w:val="0"/>
                <w:numId w:val="61"/>
              </w:numPr>
            </w:pPr>
          </w:p>
        </w:tc>
        <w:tc>
          <w:tcPr>
            <w:tcW w:w="2049" w:type="pct"/>
          </w:tcPr>
          <w:p w:rsidR="00EB76F9" w:rsidRDefault="00EB76F9" w:rsidP="001B12F5">
            <w:r>
              <w:t>Guarantee client satisfaction.</w:t>
            </w:r>
          </w:p>
        </w:tc>
        <w:tc>
          <w:tcPr>
            <w:tcW w:w="2378" w:type="pct"/>
            <w:gridSpan w:val="2"/>
          </w:tcPr>
          <w:p w:rsidR="00EB76F9" w:rsidRDefault="00EB76F9" w:rsidP="001B12F5">
            <w:r>
              <w:t>Offeror will provide examples of previous initiatives aimed at guaranteeing client satisfaction.</w:t>
            </w:r>
          </w:p>
        </w:tc>
      </w:tr>
      <w:tr w:rsidR="00EB76F9" w:rsidTr="008731DE">
        <w:tc>
          <w:tcPr>
            <w:tcW w:w="573" w:type="pct"/>
          </w:tcPr>
          <w:p w:rsidR="00EB76F9" w:rsidRDefault="00EB76F9" w:rsidP="004D28EC">
            <w:pPr>
              <w:pStyle w:val="ListParagraph"/>
              <w:numPr>
                <w:ilvl w:val="0"/>
                <w:numId w:val="61"/>
              </w:numPr>
            </w:pPr>
          </w:p>
        </w:tc>
        <w:tc>
          <w:tcPr>
            <w:tcW w:w="2049" w:type="pct"/>
          </w:tcPr>
          <w:p w:rsidR="00EB76F9" w:rsidRDefault="00EB76F9" w:rsidP="001B12F5">
            <w:r>
              <w:t>Provide service transparency.</w:t>
            </w:r>
          </w:p>
        </w:tc>
        <w:tc>
          <w:tcPr>
            <w:tcW w:w="2378" w:type="pct"/>
            <w:gridSpan w:val="2"/>
          </w:tcPr>
          <w:p w:rsidR="00EB76F9" w:rsidRDefault="00EB76F9" w:rsidP="001B12F5">
            <w:r>
              <w:t>Offeror will provide examples of previous initiatives aimed at providing service transparency; in particular, visibility into the service execution process.</w:t>
            </w:r>
          </w:p>
        </w:tc>
      </w:tr>
      <w:tr w:rsidR="00EB76F9" w:rsidTr="008731DE">
        <w:tc>
          <w:tcPr>
            <w:tcW w:w="573" w:type="pct"/>
          </w:tcPr>
          <w:p w:rsidR="00EB76F9" w:rsidRDefault="00EB76F9" w:rsidP="004D28EC">
            <w:pPr>
              <w:pStyle w:val="ListParagraph"/>
              <w:numPr>
                <w:ilvl w:val="0"/>
                <w:numId w:val="61"/>
              </w:numPr>
            </w:pPr>
          </w:p>
        </w:tc>
        <w:tc>
          <w:tcPr>
            <w:tcW w:w="2049" w:type="pct"/>
          </w:tcPr>
          <w:p w:rsidR="00EB76F9" w:rsidRDefault="00EB76F9" w:rsidP="001B12F5">
            <w:r>
              <w:t>Ensure service sustainability.</w:t>
            </w:r>
          </w:p>
        </w:tc>
        <w:tc>
          <w:tcPr>
            <w:tcW w:w="2378" w:type="pct"/>
            <w:gridSpan w:val="2"/>
          </w:tcPr>
          <w:p w:rsidR="00EB76F9" w:rsidRDefault="00EB76F9" w:rsidP="001B12F5">
            <w:r>
              <w:t xml:space="preserve">Offeror will provide examples of previous initiatives aimed at ensuring service sustainability; in particular, efforts targeted at </w:t>
            </w:r>
            <w:r w:rsidR="007F3361">
              <w:t>cost containment and cost reductions</w:t>
            </w:r>
            <w:r>
              <w:t>.</w:t>
            </w:r>
          </w:p>
        </w:tc>
      </w:tr>
      <w:tr w:rsidR="00A60BC1" w:rsidTr="00A60BC1">
        <w:tc>
          <w:tcPr>
            <w:tcW w:w="5000" w:type="pct"/>
            <w:gridSpan w:val="4"/>
          </w:tcPr>
          <w:p w:rsidR="00A60BC1" w:rsidRDefault="00A60BC1" w:rsidP="001B12F5">
            <w:r>
              <w:lastRenderedPageBreak/>
              <w:t>Deliverables</w:t>
            </w:r>
          </w:p>
        </w:tc>
      </w:tr>
      <w:tr w:rsidR="00A60BC1" w:rsidTr="006208FD">
        <w:tc>
          <w:tcPr>
            <w:tcW w:w="573" w:type="pct"/>
          </w:tcPr>
          <w:p w:rsidR="00A60BC1" w:rsidRDefault="00A60BC1" w:rsidP="008731DE">
            <w:pPr>
              <w:pStyle w:val="ListParagraph"/>
              <w:numPr>
                <w:ilvl w:val="0"/>
                <w:numId w:val="152"/>
              </w:numPr>
            </w:pPr>
          </w:p>
        </w:tc>
        <w:tc>
          <w:tcPr>
            <w:tcW w:w="2112" w:type="pct"/>
            <w:gridSpan w:val="2"/>
          </w:tcPr>
          <w:p w:rsidR="00A60BC1" w:rsidRDefault="00A60BC1" w:rsidP="001B12F5">
            <w:r>
              <w:t>As requested– Per Agency Critical Application</w:t>
            </w:r>
          </w:p>
        </w:tc>
        <w:tc>
          <w:tcPr>
            <w:tcW w:w="2315" w:type="pct"/>
          </w:tcPr>
          <w:p w:rsidR="00A60BC1" w:rsidRDefault="00A60BC1" w:rsidP="00A60BC1">
            <w:r>
              <w:t xml:space="preserve">DR Test Plans </w:t>
            </w:r>
          </w:p>
        </w:tc>
      </w:tr>
    </w:tbl>
    <w:p w:rsidR="00EB76F9" w:rsidRDefault="00EB76F9" w:rsidP="001B12F5"/>
    <w:p w:rsidR="00EB76F9" w:rsidRDefault="00EB76F9" w:rsidP="001B12F5"/>
    <w:p w:rsidR="00EB76F9" w:rsidRDefault="00EB76F9"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08"/>
        <w:gridCol w:w="90"/>
        <w:gridCol w:w="1366"/>
        <w:gridCol w:w="2501"/>
        <w:gridCol w:w="149"/>
        <w:gridCol w:w="4462"/>
      </w:tblGrid>
      <w:tr w:rsidR="00EB76F9" w:rsidRPr="006A3511" w:rsidTr="00CD2EFA">
        <w:tc>
          <w:tcPr>
            <w:tcW w:w="5000" w:type="pct"/>
            <w:gridSpan w:val="6"/>
          </w:tcPr>
          <w:p w:rsidR="00EB76F9" w:rsidRPr="003D1C24" w:rsidRDefault="00EB76F9" w:rsidP="00F21C69">
            <w:pPr>
              <w:pStyle w:val="Heading4"/>
            </w:pPr>
            <w:bookmarkStart w:id="110" w:name="_Toc324491117"/>
            <w:bookmarkStart w:id="111" w:name="_Toc325031701"/>
            <w:r w:rsidRPr="003D1C24">
              <w:t>Security Management</w:t>
            </w:r>
            <w:bookmarkEnd w:id="110"/>
            <w:bookmarkEnd w:id="111"/>
            <w:r w:rsidR="00F21C69" w:rsidRPr="003D1C24">
              <w:t xml:space="preserve"> </w:t>
            </w:r>
          </w:p>
        </w:tc>
      </w:tr>
      <w:tr w:rsidR="00EB76F9" w:rsidRPr="006A3511" w:rsidTr="00CD2EFA">
        <w:trPr>
          <w:trHeight w:val="1599"/>
        </w:trPr>
        <w:tc>
          <w:tcPr>
            <w:tcW w:w="5000" w:type="pct"/>
            <w:gridSpan w:val="6"/>
          </w:tcPr>
          <w:p w:rsidR="00EB76F9" w:rsidRDefault="00EB76F9" w:rsidP="009E12B6">
            <w:r>
              <w:t xml:space="preserve">The </w:t>
            </w:r>
            <w:r w:rsidRPr="002277ED">
              <w:t xml:space="preserve">Security </w:t>
            </w:r>
            <w:r>
              <w:t>M</w:t>
            </w:r>
            <w:r w:rsidRPr="002277ED">
              <w:t xml:space="preserve">anagement </w:t>
            </w:r>
            <w:r>
              <w:t xml:space="preserve">service </w:t>
            </w:r>
            <w:r w:rsidR="000B25A9">
              <w:t xml:space="preserve">must </w:t>
            </w:r>
            <w:r w:rsidRPr="002277ED">
              <w:t>ensure</w:t>
            </w:r>
            <w:r w:rsidR="000B25A9">
              <w:t xml:space="preserve"> </w:t>
            </w:r>
            <w:r w:rsidRPr="002277ED">
              <w:t>the</w:t>
            </w:r>
            <w:r w:rsidR="00417A59" w:rsidRPr="00417A59">
              <w:t xml:space="preserve"> confidentiality, integrity and availability of </w:t>
            </w:r>
            <w:r w:rsidR="00417A59">
              <w:t xml:space="preserve">Commonwealth </w:t>
            </w:r>
            <w:r w:rsidR="00417A59" w:rsidRPr="00417A59">
              <w:t>information</w:t>
            </w:r>
            <w:r w:rsidR="00417A59">
              <w:t xml:space="preserve"> </w:t>
            </w:r>
            <w:r w:rsidRPr="002277ED">
              <w:t xml:space="preserve">and </w:t>
            </w:r>
            <w:r>
              <w:t xml:space="preserve">infrastructure </w:t>
            </w:r>
            <w:r w:rsidRPr="002277ED">
              <w:t>systems</w:t>
            </w:r>
            <w:r w:rsidR="009E12B6">
              <w:t>.  A</w:t>
            </w:r>
            <w:r>
              <w:t xml:space="preserve">ll support and implementation activities </w:t>
            </w:r>
            <w:r w:rsidR="000B25A9">
              <w:t>must</w:t>
            </w:r>
            <w:r w:rsidR="000B25A9" w:rsidRPr="002277ED">
              <w:t xml:space="preserve"> </w:t>
            </w:r>
            <w:r w:rsidRPr="002277ED">
              <w:t>be conducted in accordance with</w:t>
            </w:r>
            <w:r w:rsidR="0054089E">
              <w:t>,</w:t>
            </w:r>
            <w:r w:rsidRPr="002277ED">
              <w:t xml:space="preserve"> </w:t>
            </w:r>
            <w:r w:rsidR="005D4CA5">
              <w:t>but not limited to</w:t>
            </w:r>
            <w:r w:rsidR="0054089E">
              <w:t>,</w:t>
            </w:r>
            <w:r w:rsidR="005D4CA5">
              <w:t xml:space="preserve"> </w:t>
            </w:r>
            <w:r w:rsidRPr="002277ED">
              <w:t xml:space="preserve">leading </w:t>
            </w:r>
            <w:r w:rsidR="00417A59" w:rsidRPr="002277ED">
              <w:t xml:space="preserve">industry </w:t>
            </w:r>
            <w:r w:rsidR="00417A59">
              <w:t>and</w:t>
            </w:r>
            <w:r w:rsidR="005D4CA5">
              <w:t xml:space="preserve"> Commonwealth </w:t>
            </w:r>
            <w:r w:rsidRPr="002277ED">
              <w:t>standards</w:t>
            </w:r>
            <w:r w:rsidR="00293C47">
              <w:t xml:space="preserve"> </w:t>
            </w:r>
            <w:r w:rsidRPr="002277ED">
              <w:t>such as ISO 27001:2005</w:t>
            </w:r>
            <w:r w:rsidR="000B25A9">
              <w:t xml:space="preserve"> and </w:t>
            </w:r>
            <w:r w:rsidR="00230477" w:rsidRPr="002277ED">
              <w:t>ISO</w:t>
            </w:r>
            <w:r w:rsidRPr="002277ED">
              <w:t xml:space="preserve"> 27002:2005</w:t>
            </w:r>
            <w:r w:rsidR="00D76C06">
              <w:t xml:space="preserve">. </w:t>
            </w:r>
            <w:r w:rsidR="0094342B">
              <w:t xml:space="preserve">The Offeror </w:t>
            </w:r>
            <w:r w:rsidR="007851AC">
              <w:t xml:space="preserve">will </w:t>
            </w:r>
            <w:r w:rsidR="0094342B">
              <w:t xml:space="preserve">also be required to support </w:t>
            </w:r>
            <w:r w:rsidR="00A32940">
              <w:t xml:space="preserve">all </w:t>
            </w:r>
            <w:r w:rsidR="0094342B">
              <w:t>related system audits.</w:t>
            </w:r>
            <w:r w:rsidR="00C024C4">
              <w:t xml:space="preserve"> </w:t>
            </w:r>
          </w:p>
          <w:p w:rsidR="00A60BC1" w:rsidRPr="002277ED" w:rsidRDefault="000D5985" w:rsidP="00ED1118">
            <w:r>
              <w:t xml:space="preserve">The Commonwealth must comply with Commonwealth IT policies and directives as well as federal and state laws, regulations and policies, including but not limited to the Criminal History Record Information Act (CHRIA), Health Insurance Portability and Accountability Act (HIPAA), Criminal Justice Information Services (CJIS) regulations,  and the Payment Card Industry (PCI) standards.  The Offeror must work with each agency to understand and ensure compliance with all laws, regulations, and policies as they pertain to each individual agency.  </w:t>
            </w:r>
          </w:p>
        </w:tc>
      </w:tr>
      <w:tr w:rsidR="00EB76F9" w:rsidRPr="006A3511" w:rsidTr="00CD2EFA">
        <w:trPr>
          <w:trHeight w:val="1097"/>
        </w:trPr>
        <w:tc>
          <w:tcPr>
            <w:tcW w:w="5000" w:type="pct"/>
            <w:gridSpan w:val="6"/>
          </w:tcPr>
          <w:p w:rsidR="00EB76F9" w:rsidRDefault="00A6762C" w:rsidP="001B12F5">
            <w:r>
              <w:t>Reference Documentation</w:t>
            </w:r>
          </w:p>
          <w:p w:rsidR="00EB76F9" w:rsidRPr="00AE2153" w:rsidRDefault="00A60BC1" w:rsidP="001B12F5">
            <w:pPr>
              <w:rPr>
                <w:sz w:val="28"/>
                <w:szCs w:val="28"/>
              </w:rPr>
            </w:pPr>
            <w:r>
              <w:t xml:space="preserve">Exhibit XXX – Security and Compliance Requirements per </w:t>
            </w:r>
            <w:r w:rsidR="00CF7BAE">
              <w:t>a</w:t>
            </w:r>
            <w:r>
              <w:t>gency</w:t>
            </w:r>
          </w:p>
        </w:tc>
      </w:tr>
      <w:tr w:rsidR="00EB76F9" w:rsidRPr="006A3511" w:rsidTr="00CD2EFA">
        <w:tc>
          <w:tcPr>
            <w:tcW w:w="2592" w:type="pct"/>
            <w:gridSpan w:val="4"/>
          </w:tcPr>
          <w:p w:rsidR="00EB76F9" w:rsidRPr="00AE2153" w:rsidRDefault="00EB76F9" w:rsidP="001B12F5">
            <w:r w:rsidRPr="00AE2153">
              <w:t>Requirements</w:t>
            </w:r>
          </w:p>
        </w:tc>
        <w:tc>
          <w:tcPr>
            <w:tcW w:w="2408" w:type="pct"/>
            <w:gridSpan w:val="2"/>
          </w:tcPr>
          <w:p w:rsidR="00EB76F9" w:rsidRPr="00AE2153" w:rsidRDefault="00995DEA" w:rsidP="001B12F5">
            <w:r>
              <w:t>Describe</w:t>
            </w:r>
            <w:r w:rsidR="00EB76F9" w:rsidRPr="006A3511">
              <w:t xml:space="preserve"> Compliance</w:t>
            </w:r>
          </w:p>
        </w:tc>
      </w:tr>
      <w:tr w:rsidR="00EB76F9" w:rsidRPr="006A3511" w:rsidTr="00CD2EFA">
        <w:tc>
          <w:tcPr>
            <w:tcW w:w="526" w:type="pct"/>
          </w:tcPr>
          <w:p w:rsidR="00EB76F9" w:rsidRPr="00AE2153" w:rsidRDefault="00EB76F9" w:rsidP="004D28EC">
            <w:pPr>
              <w:pStyle w:val="ListParagraph"/>
              <w:numPr>
                <w:ilvl w:val="0"/>
                <w:numId w:val="62"/>
              </w:numPr>
            </w:pPr>
          </w:p>
        </w:tc>
        <w:tc>
          <w:tcPr>
            <w:tcW w:w="2066" w:type="pct"/>
            <w:gridSpan w:val="3"/>
          </w:tcPr>
          <w:p w:rsidR="00EB76F9" w:rsidRDefault="00EB76F9" w:rsidP="001B12F5">
            <w:r w:rsidRPr="002277ED">
              <w:t>Develop an annual Information Security Plan.</w:t>
            </w:r>
          </w:p>
          <w:p w:rsidR="00417A59" w:rsidRDefault="00417A59" w:rsidP="00417A59">
            <w:r w:rsidRPr="00001C89">
              <w:t xml:space="preserve">.  </w:t>
            </w:r>
          </w:p>
          <w:p w:rsidR="00417A59" w:rsidRPr="002277ED" w:rsidRDefault="00417A59" w:rsidP="001B12F5"/>
        </w:tc>
        <w:tc>
          <w:tcPr>
            <w:tcW w:w="2408" w:type="pct"/>
            <w:gridSpan w:val="2"/>
          </w:tcPr>
          <w:p w:rsidR="00705051" w:rsidRPr="002277ED" w:rsidRDefault="00C3273A" w:rsidP="002C5E59">
            <w:r w:rsidRPr="00001C89">
              <w:t xml:space="preserve">Offeror will </w:t>
            </w:r>
            <w:r w:rsidR="002C5E59">
              <w:t xml:space="preserve">describe </w:t>
            </w:r>
            <w:r w:rsidR="00393930">
              <w:t>its</w:t>
            </w:r>
            <w:r w:rsidR="002C5E59">
              <w:t xml:space="preserve"> approach to Security Management and provide a sample of a Security Plan.  </w:t>
            </w:r>
            <w:r w:rsidRPr="00001C89">
              <w:t>Highlight how stated security objectives align with Commonwealth business goals</w:t>
            </w:r>
            <w:r>
              <w:t>, IT policies, and regulatory requirements</w:t>
            </w:r>
            <w:r w:rsidRPr="00001C89">
              <w:t xml:space="preserve">.  </w:t>
            </w:r>
          </w:p>
        </w:tc>
      </w:tr>
      <w:tr w:rsidR="00EB76F9" w:rsidRPr="006A3511" w:rsidTr="00CD2EFA">
        <w:tc>
          <w:tcPr>
            <w:tcW w:w="526" w:type="pct"/>
          </w:tcPr>
          <w:p w:rsidR="00EB76F9" w:rsidRPr="00AE2153" w:rsidRDefault="00EB76F9" w:rsidP="004D28EC">
            <w:pPr>
              <w:pStyle w:val="ListParagraph"/>
              <w:numPr>
                <w:ilvl w:val="0"/>
                <w:numId w:val="62"/>
              </w:numPr>
            </w:pPr>
          </w:p>
        </w:tc>
        <w:tc>
          <w:tcPr>
            <w:tcW w:w="2066" w:type="pct"/>
            <w:gridSpan w:val="3"/>
          </w:tcPr>
          <w:p w:rsidR="00EB76F9" w:rsidRDefault="00E7578E" w:rsidP="001B12F5">
            <w:r w:rsidRPr="002277ED">
              <w:t>Deploy the standard complement of network security systems.</w:t>
            </w:r>
          </w:p>
          <w:p w:rsidR="00417A59" w:rsidRPr="002277ED" w:rsidRDefault="007A6A3D" w:rsidP="007A45A4">
            <w:r>
              <w:lastRenderedPageBreak/>
              <w:t>I</w:t>
            </w:r>
            <w:r w:rsidR="00417A59" w:rsidRPr="00001C89">
              <w:t>mplement at minimum: spam filtering, anti-virus,</w:t>
            </w:r>
            <w:r w:rsidR="002C5E59">
              <w:t xml:space="preserve"> </w:t>
            </w:r>
            <w:r w:rsidR="007A45A4">
              <w:t xml:space="preserve">malware </w:t>
            </w:r>
            <w:r w:rsidR="002C5E59">
              <w:t xml:space="preserve">protection, </w:t>
            </w:r>
            <w:r w:rsidR="00417A59" w:rsidRPr="00001C89">
              <w:t>firewall</w:t>
            </w:r>
            <w:r w:rsidR="002C5E59">
              <w:t xml:space="preserve"> (web, application)</w:t>
            </w:r>
            <w:r w:rsidR="00417A59" w:rsidRPr="00001C89">
              <w:t xml:space="preserve">, intrusion prevention and detection, </w:t>
            </w:r>
            <w:r w:rsidR="00417A59">
              <w:t xml:space="preserve">web </w:t>
            </w:r>
            <w:r w:rsidR="00417A59" w:rsidRPr="00001C89">
              <w:t>content filtering, virtual private network, and data loss prevention systems.</w:t>
            </w:r>
          </w:p>
        </w:tc>
        <w:tc>
          <w:tcPr>
            <w:tcW w:w="2408" w:type="pct"/>
            <w:gridSpan w:val="2"/>
          </w:tcPr>
          <w:p w:rsidR="00CD2EFA" w:rsidRDefault="00CD2EFA" w:rsidP="00CD2EFA">
            <w:r>
              <w:lastRenderedPageBreak/>
              <w:t xml:space="preserve">Offeror will describe </w:t>
            </w:r>
            <w:r w:rsidR="00393930">
              <w:t>its</w:t>
            </w:r>
            <w:r>
              <w:t xml:space="preserve"> proposed solution.</w:t>
            </w:r>
          </w:p>
          <w:p w:rsidR="00EB76F9" w:rsidRPr="002277ED" w:rsidRDefault="00CD2EFA" w:rsidP="00CD2EFA">
            <w:r>
              <w:t xml:space="preserve"> </w:t>
            </w:r>
          </w:p>
        </w:tc>
      </w:tr>
      <w:tr w:rsidR="00EB76F9" w:rsidRPr="006A3511" w:rsidTr="00CD2EFA">
        <w:tc>
          <w:tcPr>
            <w:tcW w:w="526" w:type="pct"/>
          </w:tcPr>
          <w:p w:rsidR="00EB76F9" w:rsidRPr="00AE2153" w:rsidRDefault="00EB76F9" w:rsidP="004D28EC">
            <w:pPr>
              <w:pStyle w:val="ListParagraph"/>
              <w:numPr>
                <w:ilvl w:val="0"/>
                <w:numId w:val="62"/>
              </w:numPr>
            </w:pPr>
          </w:p>
        </w:tc>
        <w:tc>
          <w:tcPr>
            <w:tcW w:w="2066" w:type="pct"/>
            <w:gridSpan w:val="3"/>
          </w:tcPr>
          <w:p w:rsidR="00EB76F9" w:rsidRDefault="00E7578E" w:rsidP="001B12F5">
            <w:r w:rsidRPr="002277ED">
              <w:t xml:space="preserve">Perform quarterly Vulnerability Analyses (VA) </w:t>
            </w:r>
            <w:r>
              <w:t xml:space="preserve">and penetration testing </w:t>
            </w:r>
            <w:r w:rsidRPr="002277ED">
              <w:t>to identify new or emerging information security threats.</w:t>
            </w:r>
          </w:p>
          <w:p w:rsidR="00417A59" w:rsidRPr="002277ED" w:rsidRDefault="007A6A3D" w:rsidP="00692008">
            <w:r>
              <w:t>P</w:t>
            </w:r>
            <w:r w:rsidR="00417A59" w:rsidRPr="00001C89">
              <w:t>erform penetration testing and present the results of each VA on a quarterly basis. Should exposures be located, plan and remediate the exposure</w:t>
            </w:r>
            <w:r w:rsidR="00417A59">
              <w:t xml:space="preserve"> in accordance with Commonwealth IT policy guidelines</w:t>
            </w:r>
            <w:r w:rsidR="00417A59" w:rsidRPr="00001C89">
              <w:t xml:space="preserve">. </w:t>
            </w:r>
            <w:r>
              <w:t>R</w:t>
            </w:r>
            <w:r w:rsidR="00417A59" w:rsidRPr="00001C89">
              <w:t xml:space="preserve">eport results to </w:t>
            </w:r>
            <w:r w:rsidR="004E662B">
              <w:t>t</w:t>
            </w:r>
            <w:r w:rsidR="005E79F4">
              <w:t>he Commonwealth</w:t>
            </w:r>
            <w:r w:rsidR="00417A59" w:rsidRPr="00001C89">
              <w:t xml:space="preserve"> </w:t>
            </w:r>
            <w:r w:rsidR="00692008">
              <w:t>per an agreed to service level.</w:t>
            </w:r>
          </w:p>
        </w:tc>
        <w:tc>
          <w:tcPr>
            <w:tcW w:w="2408" w:type="pct"/>
            <w:gridSpan w:val="2"/>
          </w:tcPr>
          <w:p w:rsidR="00EB76F9" w:rsidRPr="002277ED" w:rsidRDefault="002C5E59" w:rsidP="001B12F5">
            <w:r>
              <w:t xml:space="preserve">Offeror will describe </w:t>
            </w:r>
            <w:r w:rsidR="00393930">
              <w:t>its</w:t>
            </w:r>
            <w:r>
              <w:t xml:space="preserve"> capabilities and </w:t>
            </w:r>
            <w:r w:rsidR="00230477">
              <w:t>approach.</w:t>
            </w:r>
          </w:p>
        </w:tc>
      </w:tr>
      <w:tr w:rsidR="00EB76F9" w:rsidRPr="006A3511" w:rsidTr="00CD2EFA">
        <w:tc>
          <w:tcPr>
            <w:tcW w:w="526" w:type="pct"/>
          </w:tcPr>
          <w:p w:rsidR="00EB76F9" w:rsidRPr="00AE2153" w:rsidRDefault="00EB76F9" w:rsidP="004D28EC">
            <w:pPr>
              <w:pStyle w:val="ListParagraph"/>
              <w:numPr>
                <w:ilvl w:val="0"/>
                <w:numId w:val="62"/>
              </w:numPr>
            </w:pPr>
          </w:p>
        </w:tc>
        <w:tc>
          <w:tcPr>
            <w:tcW w:w="2066" w:type="pct"/>
            <w:gridSpan w:val="3"/>
          </w:tcPr>
          <w:p w:rsidR="00EB76F9" w:rsidRDefault="00EB76F9" w:rsidP="001B12F5">
            <w:r w:rsidRPr="002277ED">
              <w:t>Review network and other security logs for evidence of attacks.</w:t>
            </w:r>
          </w:p>
          <w:p w:rsidR="00417A59" w:rsidRPr="002277ED" w:rsidRDefault="007A6A3D" w:rsidP="001B12F5">
            <w:r>
              <w:t>U</w:t>
            </w:r>
            <w:r w:rsidR="00417A59">
              <w:t xml:space="preserve">tilize enterprise grade intrusion detection tool(s) to systematically identify, stop, and report security threats.  </w:t>
            </w:r>
            <w:r w:rsidR="00417A59" w:rsidRPr="002277ED">
              <w:t>Produce a monthly Security Log Analysis report.</w:t>
            </w:r>
          </w:p>
        </w:tc>
        <w:tc>
          <w:tcPr>
            <w:tcW w:w="2408" w:type="pct"/>
            <w:gridSpan w:val="2"/>
          </w:tcPr>
          <w:p w:rsidR="00EB76F9" w:rsidRPr="002277ED" w:rsidRDefault="002C5E59" w:rsidP="007733F9">
            <w:r>
              <w:t xml:space="preserve">Offeror will describe </w:t>
            </w:r>
            <w:r w:rsidR="00393930">
              <w:t>its</w:t>
            </w:r>
            <w:r>
              <w:t xml:space="preserve"> </w:t>
            </w:r>
            <w:r w:rsidR="007733F9">
              <w:t xml:space="preserve">solution and approach.  </w:t>
            </w:r>
          </w:p>
        </w:tc>
      </w:tr>
      <w:tr w:rsidR="00EB76F9" w:rsidRPr="006A3511" w:rsidTr="00CD2EFA">
        <w:tc>
          <w:tcPr>
            <w:tcW w:w="526" w:type="pct"/>
          </w:tcPr>
          <w:p w:rsidR="00EB76F9" w:rsidRPr="00AE2153" w:rsidRDefault="00EB76F9" w:rsidP="004D28EC">
            <w:pPr>
              <w:pStyle w:val="ListParagraph"/>
              <w:numPr>
                <w:ilvl w:val="0"/>
                <w:numId w:val="62"/>
              </w:numPr>
            </w:pPr>
          </w:p>
        </w:tc>
        <w:tc>
          <w:tcPr>
            <w:tcW w:w="2066" w:type="pct"/>
            <w:gridSpan w:val="3"/>
          </w:tcPr>
          <w:p w:rsidR="00EB76F9" w:rsidRDefault="00EB76F9" w:rsidP="001B12F5">
            <w:r w:rsidRPr="002277ED">
              <w:t>Apply operating system and other security patches as soon as prudent.</w:t>
            </w:r>
          </w:p>
          <w:p w:rsidR="00417A59" w:rsidRDefault="007A6A3D" w:rsidP="001B12F5">
            <w:r>
              <w:t>I</w:t>
            </w:r>
            <w:r w:rsidR="00417A59" w:rsidRPr="002277ED">
              <w:t xml:space="preserve">mplement a Patch Management Program to ensure the timely </w:t>
            </w:r>
            <w:r w:rsidR="00417A59">
              <w:t>application of security updates on all infrastructure platforms in accordance with Commonwealth IT policy guidelines</w:t>
            </w:r>
            <w:r w:rsidR="00230477" w:rsidRPr="00001C89">
              <w:t>.</w:t>
            </w:r>
          </w:p>
          <w:p w:rsidR="002C5E59" w:rsidRPr="002277ED" w:rsidRDefault="002C5E59" w:rsidP="004E662B">
            <w:r>
              <w:lastRenderedPageBreak/>
              <w:t xml:space="preserve">The Patch Management </w:t>
            </w:r>
            <w:r w:rsidR="00230477">
              <w:t xml:space="preserve">Program </w:t>
            </w:r>
            <w:r w:rsidR="004E662B">
              <w:t>must</w:t>
            </w:r>
            <w:r>
              <w:t xml:space="preserve"> adhere to the Change Management process that includes Commonwealth </w:t>
            </w:r>
            <w:r w:rsidR="00230477">
              <w:t>approvals</w:t>
            </w:r>
            <w:r>
              <w:t xml:space="preserve">.  </w:t>
            </w:r>
          </w:p>
        </w:tc>
        <w:tc>
          <w:tcPr>
            <w:tcW w:w="2408" w:type="pct"/>
            <w:gridSpan w:val="2"/>
          </w:tcPr>
          <w:p w:rsidR="00EB76F9" w:rsidRPr="002277ED" w:rsidRDefault="007733F9" w:rsidP="00C3273A">
            <w:r>
              <w:lastRenderedPageBreak/>
              <w:t xml:space="preserve">Offeror will describe </w:t>
            </w:r>
            <w:r w:rsidR="00393930">
              <w:t>its</w:t>
            </w:r>
            <w:r>
              <w:t xml:space="preserve"> proposed Patch Management program. </w:t>
            </w:r>
          </w:p>
        </w:tc>
      </w:tr>
      <w:tr w:rsidR="00EB76F9" w:rsidRPr="006A3511" w:rsidTr="00CD2EFA">
        <w:tc>
          <w:tcPr>
            <w:tcW w:w="526" w:type="pct"/>
          </w:tcPr>
          <w:p w:rsidR="00EB76F9" w:rsidRPr="00AE2153" w:rsidRDefault="00EB76F9" w:rsidP="004D28EC">
            <w:pPr>
              <w:pStyle w:val="ListParagraph"/>
              <w:numPr>
                <w:ilvl w:val="0"/>
                <w:numId w:val="62"/>
              </w:numPr>
            </w:pPr>
          </w:p>
        </w:tc>
        <w:tc>
          <w:tcPr>
            <w:tcW w:w="2066" w:type="pct"/>
            <w:gridSpan w:val="3"/>
          </w:tcPr>
          <w:p w:rsidR="00417A59" w:rsidRPr="002277ED" w:rsidRDefault="007A6A3D" w:rsidP="007A6A3D">
            <w:r>
              <w:t>R</w:t>
            </w:r>
            <w:r w:rsidR="00417A59" w:rsidRPr="002277ED">
              <w:t xml:space="preserve">estrict </w:t>
            </w:r>
            <w:r w:rsidR="00417A59">
              <w:t xml:space="preserve">physical </w:t>
            </w:r>
            <w:r w:rsidR="00417A59" w:rsidRPr="002277ED">
              <w:t xml:space="preserve">access to </w:t>
            </w:r>
            <w:r w:rsidR="00417A59">
              <w:t xml:space="preserve">all </w:t>
            </w:r>
            <w:r w:rsidR="00417A59" w:rsidRPr="002277ED">
              <w:t>network systems and equipment with biometric or other reliable access control system</w:t>
            </w:r>
            <w:r w:rsidR="00417A59">
              <w:t>s</w:t>
            </w:r>
            <w:r w:rsidR="00417A59" w:rsidRPr="002277ED">
              <w:t>.</w:t>
            </w:r>
          </w:p>
        </w:tc>
        <w:tc>
          <w:tcPr>
            <w:tcW w:w="2408" w:type="pct"/>
            <w:gridSpan w:val="2"/>
          </w:tcPr>
          <w:p w:rsidR="00EB76F9" w:rsidRPr="002277ED" w:rsidRDefault="007733F9" w:rsidP="001B12F5">
            <w:r>
              <w:t xml:space="preserve">Offeror will describe solution and approach. </w:t>
            </w:r>
          </w:p>
        </w:tc>
      </w:tr>
      <w:tr w:rsidR="009D696A" w:rsidRPr="006A3511" w:rsidTr="00CD2EFA">
        <w:tc>
          <w:tcPr>
            <w:tcW w:w="526" w:type="pct"/>
          </w:tcPr>
          <w:p w:rsidR="009D696A" w:rsidRPr="00AE2153" w:rsidRDefault="009D696A" w:rsidP="004D28EC">
            <w:pPr>
              <w:pStyle w:val="ListParagraph"/>
              <w:numPr>
                <w:ilvl w:val="0"/>
                <w:numId w:val="62"/>
              </w:numPr>
            </w:pPr>
          </w:p>
        </w:tc>
        <w:tc>
          <w:tcPr>
            <w:tcW w:w="2066" w:type="pct"/>
            <w:gridSpan w:val="3"/>
          </w:tcPr>
          <w:p w:rsidR="009D696A" w:rsidRDefault="009D696A" w:rsidP="009D696A">
            <w:r w:rsidRPr="002277ED">
              <w:t xml:space="preserve">Restrict access to </w:t>
            </w:r>
            <w:r>
              <w:t xml:space="preserve">all data in the Commonwealth </w:t>
            </w:r>
            <w:r w:rsidRPr="002277ED">
              <w:t>network infrastructure.</w:t>
            </w:r>
          </w:p>
          <w:p w:rsidR="00417A59" w:rsidRDefault="007A6A3D" w:rsidP="009D696A">
            <w:r>
              <w:t>R</w:t>
            </w:r>
            <w:r w:rsidR="00417A59" w:rsidRPr="002277ED">
              <w:t xml:space="preserve">estrict </w:t>
            </w:r>
            <w:r w:rsidR="00417A59">
              <w:t>and control all data access right, groups and special permissions based on the data security program designed by the Commonwealth security team.  Access level changes and exceptions will be executed only with approved Commonwealth access paperwork complete. A file of all access changes will be maintained by the Commonwealth security team and the Offeror security team for audit purposes.</w:t>
            </w:r>
          </w:p>
          <w:p w:rsidR="007A45A4" w:rsidRPr="002277ED" w:rsidRDefault="007A45A4" w:rsidP="004E662B">
            <w:r>
              <w:t xml:space="preserve">Offeror </w:t>
            </w:r>
            <w:r w:rsidR="004E662B">
              <w:t xml:space="preserve">must </w:t>
            </w:r>
            <w:r>
              <w:t>support Commonwealth initiated security audits.</w:t>
            </w:r>
          </w:p>
        </w:tc>
        <w:tc>
          <w:tcPr>
            <w:tcW w:w="2408" w:type="pct"/>
            <w:gridSpan w:val="2"/>
          </w:tcPr>
          <w:p w:rsidR="009D696A" w:rsidRPr="002277ED" w:rsidRDefault="007733F9" w:rsidP="001B12F5">
            <w:r>
              <w:t xml:space="preserve">Offeror will describe solution and approach. </w:t>
            </w:r>
          </w:p>
        </w:tc>
      </w:tr>
      <w:tr w:rsidR="009D696A" w:rsidRPr="006A3511" w:rsidTr="00CD2EFA">
        <w:tc>
          <w:tcPr>
            <w:tcW w:w="526" w:type="pct"/>
          </w:tcPr>
          <w:p w:rsidR="009D696A" w:rsidRPr="00AE2153" w:rsidRDefault="009D696A" w:rsidP="004D28EC">
            <w:pPr>
              <w:pStyle w:val="ListParagraph"/>
              <w:numPr>
                <w:ilvl w:val="0"/>
                <w:numId w:val="62"/>
              </w:numPr>
            </w:pPr>
          </w:p>
        </w:tc>
        <w:tc>
          <w:tcPr>
            <w:tcW w:w="2066" w:type="pct"/>
            <w:gridSpan w:val="3"/>
          </w:tcPr>
          <w:p w:rsidR="009D696A" w:rsidRDefault="009D696A" w:rsidP="001B12F5">
            <w:r w:rsidRPr="002277ED">
              <w:t>Evaluate the security standing of network-connected supply chain partners.</w:t>
            </w:r>
          </w:p>
          <w:p w:rsidR="00417A59" w:rsidRPr="002277ED" w:rsidRDefault="007A6A3D" w:rsidP="001B12F5">
            <w:r>
              <w:t>C</w:t>
            </w:r>
            <w:r w:rsidR="00417A59" w:rsidRPr="002277ED">
              <w:t>onduct information security audits of prominent supply cha</w:t>
            </w:r>
            <w:r w:rsidR="00417A59">
              <w:t>in</w:t>
            </w:r>
            <w:r w:rsidR="00417A59" w:rsidRPr="002277ED">
              <w:t xml:space="preserve"> </w:t>
            </w:r>
            <w:r w:rsidR="00417A59" w:rsidRPr="00001C89">
              <w:t>partners</w:t>
            </w:r>
            <w:r w:rsidR="00417A59">
              <w:t xml:space="preserve"> on an annual basis</w:t>
            </w:r>
            <w:r w:rsidR="00417A59" w:rsidRPr="00001C89">
              <w:t>.</w:t>
            </w:r>
          </w:p>
        </w:tc>
        <w:tc>
          <w:tcPr>
            <w:tcW w:w="2408" w:type="pct"/>
            <w:gridSpan w:val="2"/>
          </w:tcPr>
          <w:p w:rsidR="009D696A" w:rsidRPr="002277ED" w:rsidRDefault="007733F9" w:rsidP="001B12F5">
            <w:r>
              <w:t xml:space="preserve">Offeror will describe solution and approach. </w:t>
            </w:r>
          </w:p>
        </w:tc>
      </w:tr>
      <w:tr w:rsidR="009D696A" w:rsidRPr="00D67EF1" w:rsidTr="00CD2EFA">
        <w:tc>
          <w:tcPr>
            <w:tcW w:w="5000" w:type="pct"/>
            <w:gridSpan w:val="6"/>
          </w:tcPr>
          <w:p w:rsidR="009D696A" w:rsidRPr="00A6762C" w:rsidRDefault="00F21C69" w:rsidP="003602E5">
            <w:r w:rsidRPr="003D1C24">
              <w:t>Continual Service Improvement</w:t>
            </w:r>
          </w:p>
        </w:tc>
      </w:tr>
      <w:tr w:rsidR="009D696A" w:rsidTr="00CD2EFA">
        <w:tc>
          <w:tcPr>
            <w:tcW w:w="573" w:type="pct"/>
            <w:gridSpan w:val="2"/>
          </w:tcPr>
          <w:p w:rsidR="009D696A" w:rsidRDefault="009D696A" w:rsidP="004D28EC">
            <w:pPr>
              <w:pStyle w:val="ListParagraph"/>
              <w:numPr>
                <w:ilvl w:val="0"/>
                <w:numId w:val="62"/>
              </w:numPr>
            </w:pPr>
          </w:p>
        </w:tc>
        <w:tc>
          <w:tcPr>
            <w:tcW w:w="2097" w:type="pct"/>
            <w:gridSpan w:val="3"/>
          </w:tcPr>
          <w:p w:rsidR="009D696A" w:rsidRDefault="009D696A" w:rsidP="001B12F5">
            <w:r>
              <w:t>Reduce service risks.</w:t>
            </w:r>
          </w:p>
        </w:tc>
        <w:tc>
          <w:tcPr>
            <w:tcW w:w="2330" w:type="pct"/>
          </w:tcPr>
          <w:p w:rsidR="009D696A" w:rsidRDefault="009D696A" w:rsidP="001B12F5">
            <w:r w:rsidRPr="00AD376B">
              <w:t>Relative to the service in question</w:t>
            </w:r>
            <w:r>
              <w:t xml:space="preserve">, Offeror </w:t>
            </w:r>
            <w:r>
              <w:lastRenderedPageBreak/>
              <w:t>will provide examples of previous initiatives aimed at eliminating or mitigating service risks.</w:t>
            </w:r>
          </w:p>
        </w:tc>
      </w:tr>
      <w:tr w:rsidR="009D696A" w:rsidTr="00CD2EFA">
        <w:tc>
          <w:tcPr>
            <w:tcW w:w="573" w:type="pct"/>
            <w:gridSpan w:val="2"/>
          </w:tcPr>
          <w:p w:rsidR="009D696A" w:rsidRDefault="009D696A" w:rsidP="004D28EC">
            <w:pPr>
              <w:pStyle w:val="ListParagraph"/>
              <w:numPr>
                <w:ilvl w:val="0"/>
                <w:numId w:val="62"/>
              </w:numPr>
            </w:pPr>
          </w:p>
        </w:tc>
        <w:tc>
          <w:tcPr>
            <w:tcW w:w="2097" w:type="pct"/>
            <w:gridSpan w:val="3"/>
          </w:tcPr>
          <w:p w:rsidR="009D696A" w:rsidRDefault="009D696A" w:rsidP="001B12F5">
            <w:r>
              <w:t>Improve service quality.</w:t>
            </w:r>
          </w:p>
        </w:tc>
        <w:tc>
          <w:tcPr>
            <w:tcW w:w="2330" w:type="pct"/>
          </w:tcPr>
          <w:p w:rsidR="009D696A" w:rsidRDefault="009D696A" w:rsidP="001B12F5">
            <w:r>
              <w:t xml:space="preserve">Offeror will provide examples of previous initiatives aimed at improving service quality. </w:t>
            </w:r>
          </w:p>
        </w:tc>
      </w:tr>
      <w:tr w:rsidR="009D696A" w:rsidTr="00CD2EFA">
        <w:tc>
          <w:tcPr>
            <w:tcW w:w="573" w:type="pct"/>
            <w:gridSpan w:val="2"/>
          </w:tcPr>
          <w:p w:rsidR="009D696A" w:rsidRDefault="009D696A" w:rsidP="004D28EC">
            <w:pPr>
              <w:pStyle w:val="ListParagraph"/>
              <w:numPr>
                <w:ilvl w:val="0"/>
                <w:numId w:val="62"/>
              </w:numPr>
            </w:pPr>
          </w:p>
        </w:tc>
        <w:tc>
          <w:tcPr>
            <w:tcW w:w="2097" w:type="pct"/>
            <w:gridSpan w:val="3"/>
          </w:tcPr>
          <w:p w:rsidR="009D696A" w:rsidRDefault="009D696A" w:rsidP="001B12F5">
            <w:r>
              <w:t>Guarantee client satisfaction.</w:t>
            </w:r>
          </w:p>
        </w:tc>
        <w:tc>
          <w:tcPr>
            <w:tcW w:w="2330" w:type="pct"/>
          </w:tcPr>
          <w:p w:rsidR="009D696A" w:rsidRDefault="009D696A" w:rsidP="001B12F5">
            <w:r>
              <w:t>Offeror will provide examples of previous initiatives aimed at guaranteeing client satisfaction.</w:t>
            </w:r>
          </w:p>
        </w:tc>
      </w:tr>
      <w:tr w:rsidR="009D696A" w:rsidTr="00CD2EFA">
        <w:tc>
          <w:tcPr>
            <w:tcW w:w="573" w:type="pct"/>
            <w:gridSpan w:val="2"/>
          </w:tcPr>
          <w:p w:rsidR="009D696A" w:rsidRDefault="009D696A" w:rsidP="004D28EC">
            <w:pPr>
              <w:pStyle w:val="ListParagraph"/>
              <w:numPr>
                <w:ilvl w:val="0"/>
                <w:numId w:val="62"/>
              </w:numPr>
            </w:pPr>
          </w:p>
        </w:tc>
        <w:tc>
          <w:tcPr>
            <w:tcW w:w="2097" w:type="pct"/>
            <w:gridSpan w:val="3"/>
          </w:tcPr>
          <w:p w:rsidR="009D696A" w:rsidRDefault="009D696A" w:rsidP="001B12F5">
            <w:r>
              <w:t>Provide service transparency.</w:t>
            </w:r>
          </w:p>
        </w:tc>
        <w:tc>
          <w:tcPr>
            <w:tcW w:w="2330" w:type="pct"/>
          </w:tcPr>
          <w:p w:rsidR="009D696A" w:rsidRDefault="009D696A" w:rsidP="001B12F5">
            <w:r>
              <w:t>Offeror will provide examples of previous initiatives aimed at providing service transparency; in particular, visibility into the service execution process.</w:t>
            </w:r>
          </w:p>
        </w:tc>
      </w:tr>
      <w:tr w:rsidR="009D696A" w:rsidTr="00CD2EFA">
        <w:tc>
          <w:tcPr>
            <w:tcW w:w="573" w:type="pct"/>
            <w:gridSpan w:val="2"/>
          </w:tcPr>
          <w:p w:rsidR="009D696A" w:rsidRDefault="009D696A" w:rsidP="004D28EC">
            <w:pPr>
              <w:pStyle w:val="ListParagraph"/>
              <w:numPr>
                <w:ilvl w:val="0"/>
                <w:numId w:val="62"/>
              </w:numPr>
            </w:pPr>
          </w:p>
        </w:tc>
        <w:tc>
          <w:tcPr>
            <w:tcW w:w="2097" w:type="pct"/>
            <w:gridSpan w:val="3"/>
          </w:tcPr>
          <w:p w:rsidR="009D696A" w:rsidRDefault="009D696A" w:rsidP="001B12F5">
            <w:r>
              <w:t>Ensure service sustainability.</w:t>
            </w:r>
          </w:p>
        </w:tc>
        <w:tc>
          <w:tcPr>
            <w:tcW w:w="2330" w:type="pct"/>
          </w:tcPr>
          <w:p w:rsidR="009D696A" w:rsidRDefault="009D696A" w:rsidP="001B12F5">
            <w:r>
              <w:t xml:space="preserve">Offeror will provide examples of previous initiatives aimed at ensuring service sustainability; in particular, efforts targeted at </w:t>
            </w:r>
            <w:r w:rsidR="007F3361">
              <w:t>cost containment and cost reductions</w:t>
            </w:r>
            <w:r>
              <w:t>.</w:t>
            </w:r>
          </w:p>
        </w:tc>
      </w:tr>
      <w:tr w:rsidR="009D696A" w:rsidTr="00CD2EFA">
        <w:tc>
          <w:tcPr>
            <w:tcW w:w="5000" w:type="pct"/>
            <w:gridSpan w:val="6"/>
          </w:tcPr>
          <w:p w:rsidR="009D696A" w:rsidRPr="00A6762C" w:rsidRDefault="009D696A" w:rsidP="003602E5">
            <w:r w:rsidRPr="003D1C24">
              <w:t>Deliverables</w:t>
            </w:r>
          </w:p>
        </w:tc>
      </w:tr>
      <w:tr w:rsidR="009D696A" w:rsidTr="00CD2EFA">
        <w:tc>
          <w:tcPr>
            <w:tcW w:w="573" w:type="pct"/>
            <w:gridSpan w:val="2"/>
          </w:tcPr>
          <w:p w:rsidR="009D696A" w:rsidRDefault="009D696A" w:rsidP="008731DE">
            <w:pPr>
              <w:pStyle w:val="ListParagraph"/>
              <w:numPr>
                <w:ilvl w:val="0"/>
                <w:numId w:val="153"/>
              </w:numPr>
            </w:pPr>
          </w:p>
        </w:tc>
        <w:tc>
          <w:tcPr>
            <w:tcW w:w="713" w:type="pct"/>
          </w:tcPr>
          <w:p w:rsidR="009D696A" w:rsidRDefault="009D696A" w:rsidP="001B12F5">
            <w:r>
              <w:t>Quarterly</w:t>
            </w:r>
          </w:p>
        </w:tc>
        <w:tc>
          <w:tcPr>
            <w:tcW w:w="3713" w:type="pct"/>
            <w:gridSpan w:val="3"/>
          </w:tcPr>
          <w:p w:rsidR="009D696A" w:rsidRDefault="009D696A" w:rsidP="004E662B">
            <w:r>
              <w:t xml:space="preserve">Provide </w:t>
            </w:r>
            <w:r w:rsidR="004E662B">
              <w:t>t</w:t>
            </w:r>
            <w:r w:rsidR="005E79F4">
              <w:t>he Commonwealth</w:t>
            </w:r>
            <w:r>
              <w:t xml:space="preserve"> with a report containing the detailed results of the </w:t>
            </w:r>
            <w:r w:rsidRPr="002277ED">
              <w:t>Vulnerability Analyses</w:t>
            </w:r>
            <w:r>
              <w:t xml:space="preserve"> testing. Include any remediation activities that are required.</w:t>
            </w:r>
          </w:p>
        </w:tc>
      </w:tr>
      <w:tr w:rsidR="009D696A" w:rsidTr="00CD2EFA">
        <w:tc>
          <w:tcPr>
            <w:tcW w:w="573" w:type="pct"/>
            <w:gridSpan w:val="2"/>
          </w:tcPr>
          <w:p w:rsidR="009D696A" w:rsidRDefault="009D696A" w:rsidP="008731DE">
            <w:pPr>
              <w:pStyle w:val="ListParagraph"/>
              <w:numPr>
                <w:ilvl w:val="0"/>
                <w:numId w:val="153"/>
              </w:numPr>
            </w:pPr>
          </w:p>
        </w:tc>
        <w:tc>
          <w:tcPr>
            <w:tcW w:w="713" w:type="pct"/>
          </w:tcPr>
          <w:p w:rsidR="009D696A" w:rsidRDefault="009D696A" w:rsidP="001B12F5">
            <w:r>
              <w:t>Monthly</w:t>
            </w:r>
          </w:p>
        </w:tc>
        <w:tc>
          <w:tcPr>
            <w:tcW w:w="3713" w:type="pct"/>
            <w:gridSpan w:val="3"/>
          </w:tcPr>
          <w:p w:rsidR="009D696A" w:rsidRDefault="009D696A" w:rsidP="004E662B">
            <w:r>
              <w:t xml:space="preserve">Provide </w:t>
            </w:r>
            <w:r w:rsidR="004E662B">
              <w:t>t</w:t>
            </w:r>
            <w:r w:rsidR="005E79F4">
              <w:t>he Commonwealth</w:t>
            </w:r>
            <w:r>
              <w:t xml:space="preserve"> with the detailed </w:t>
            </w:r>
            <w:r w:rsidRPr="002277ED">
              <w:t>monthly Security Log Analysis report.</w:t>
            </w:r>
            <w:r>
              <w:t xml:space="preserve"> Include any remediation activities that are required.</w:t>
            </w:r>
          </w:p>
        </w:tc>
      </w:tr>
      <w:tr w:rsidR="009D696A" w:rsidTr="00CD2EFA">
        <w:tc>
          <w:tcPr>
            <w:tcW w:w="573" w:type="pct"/>
            <w:gridSpan w:val="2"/>
          </w:tcPr>
          <w:p w:rsidR="009D696A" w:rsidRDefault="009D696A" w:rsidP="008731DE">
            <w:pPr>
              <w:pStyle w:val="ListParagraph"/>
              <w:numPr>
                <w:ilvl w:val="0"/>
                <w:numId w:val="153"/>
              </w:numPr>
            </w:pPr>
          </w:p>
        </w:tc>
        <w:tc>
          <w:tcPr>
            <w:tcW w:w="713" w:type="pct"/>
          </w:tcPr>
          <w:p w:rsidR="009D696A" w:rsidRDefault="009D696A" w:rsidP="001B12F5">
            <w:r>
              <w:t>Ongoing</w:t>
            </w:r>
          </w:p>
        </w:tc>
        <w:tc>
          <w:tcPr>
            <w:tcW w:w="3713" w:type="pct"/>
            <w:gridSpan w:val="3"/>
          </w:tcPr>
          <w:p w:rsidR="009D696A" w:rsidRDefault="009D696A" w:rsidP="001B12F5">
            <w:r>
              <w:t xml:space="preserve">Offeror will maintain a hardcopy file of all security access changes. The copy will contain the date, time, file changes, access rights applied and the name of the security officer completing the access request. </w:t>
            </w:r>
          </w:p>
        </w:tc>
      </w:tr>
    </w:tbl>
    <w:p w:rsidR="00EB76F9" w:rsidRDefault="00EB76F9" w:rsidP="001B12F5"/>
    <w:p w:rsidR="00EB76F9" w:rsidRDefault="00EB76F9"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10"/>
        <w:gridCol w:w="88"/>
        <w:gridCol w:w="1367"/>
        <w:gridCol w:w="2503"/>
        <w:gridCol w:w="146"/>
        <w:gridCol w:w="4462"/>
      </w:tblGrid>
      <w:tr w:rsidR="00EB76F9" w:rsidRPr="00AE2153" w:rsidTr="00EC4EE9">
        <w:tc>
          <w:tcPr>
            <w:tcW w:w="5000" w:type="pct"/>
            <w:gridSpan w:val="6"/>
          </w:tcPr>
          <w:p w:rsidR="00EB76F9" w:rsidRPr="003D1C24" w:rsidRDefault="00EB76F9" w:rsidP="001B12F5">
            <w:pPr>
              <w:pStyle w:val="Heading4"/>
            </w:pPr>
            <w:bookmarkStart w:id="112" w:name="_Toc324491118"/>
            <w:bookmarkStart w:id="113" w:name="_Toc325031702"/>
            <w:r w:rsidRPr="003D1C24">
              <w:lastRenderedPageBreak/>
              <w:t>Performance Monitoring</w:t>
            </w:r>
            <w:r w:rsidR="00A725C4">
              <w:t xml:space="preserve"> &amp; Management</w:t>
            </w:r>
            <w:bookmarkEnd w:id="112"/>
            <w:bookmarkEnd w:id="113"/>
          </w:p>
        </w:tc>
      </w:tr>
      <w:tr w:rsidR="00EB76F9" w:rsidRPr="002277ED" w:rsidTr="00EC4EE9">
        <w:trPr>
          <w:trHeight w:val="1599"/>
        </w:trPr>
        <w:tc>
          <w:tcPr>
            <w:tcW w:w="5000" w:type="pct"/>
            <w:gridSpan w:val="6"/>
          </w:tcPr>
          <w:p w:rsidR="009D696A" w:rsidRDefault="009D696A" w:rsidP="009D696A">
            <w:r>
              <w:t xml:space="preserve">The Performance Monitoring </w:t>
            </w:r>
            <w:r w:rsidR="007733F9">
              <w:t>&amp; Management S</w:t>
            </w:r>
            <w:r>
              <w:t xml:space="preserve">ervice of the infrastructure components, databases, and applications provide the critical input for meeting service level commitments.  Performance monitoring is a proactive method to identify and respond to system database, processor utilization, or environmental problems that will affect the services, or will negatively affect services in the near future. The selected performance monitoring tools will also provide one of the key inputs for calculating Service Level Agreements, and the associated monthly evaluation and reporting needs.    </w:t>
            </w:r>
          </w:p>
          <w:p w:rsidR="009D696A" w:rsidRPr="00A6762C" w:rsidRDefault="009D696A" w:rsidP="009D696A">
            <w:r w:rsidRPr="00A6762C">
              <w:t xml:space="preserve">The Offeror will collect </w:t>
            </w:r>
            <w:r w:rsidR="007733F9">
              <w:t>performance information</w:t>
            </w:r>
            <w:r w:rsidR="007733F9" w:rsidRPr="00A6762C">
              <w:t xml:space="preserve"> </w:t>
            </w:r>
            <w:r w:rsidRPr="00A6762C">
              <w:t xml:space="preserve">and report on infrastructure and application performance status on a daily basis using performance management and monitoring tools. Following the </w:t>
            </w:r>
            <w:r w:rsidR="004E662B">
              <w:t>contract</w:t>
            </w:r>
            <w:r w:rsidR="004E662B" w:rsidRPr="00A6762C">
              <w:t xml:space="preserve"> </w:t>
            </w:r>
            <w:r w:rsidRPr="00A6762C">
              <w:t xml:space="preserve">award, the Commonwealth will review and revise performance requirements </w:t>
            </w:r>
            <w:r w:rsidR="00761C2E">
              <w:t xml:space="preserve">of each of the Agencies </w:t>
            </w:r>
            <w:r w:rsidRPr="00A6762C">
              <w:t>on a periodic basis.</w:t>
            </w:r>
            <w:r w:rsidR="00761C2E">
              <w:t xml:space="preserve"> </w:t>
            </w:r>
          </w:p>
          <w:p w:rsidR="00EB76F9" w:rsidRDefault="009D696A" w:rsidP="007733F9">
            <w:r w:rsidRPr="00A6762C">
              <w:t xml:space="preserve">All tracked </w:t>
            </w:r>
            <w:r w:rsidR="007733F9">
              <w:t xml:space="preserve">performance information </w:t>
            </w:r>
            <w:r w:rsidR="004E662B">
              <w:t>must</w:t>
            </w:r>
            <w:r w:rsidR="004E662B" w:rsidRPr="00A6762C">
              <w:t xml:space="preserve"> </w:t>
            </w:r>
            <w:r w:rsidRPr="00A6762C">
              <w:t xml:space="preserve">be reported daily, including processing performance, network (LAN) performance, and storage performance data. The Offeror will determine trends in conjunction with </w:t>
            </w:r>
            <w:r w:rsidR="004E662B">
              <w:t xml:space="preserve">the </w:t>
            </w:r>
            <w:r w:rsidRPr="00A6762C">
              <w:t>Commonwealth, and all trends will be reported to address, if necessary, any changes from a nominal baseline. Forecasts of future usage will be determined based on expected growth in application transaction volume and expected deployment of future applications.</w:t>
            </w:r>
          </w:p>
          <w:p w:rsidR="007733F9" w:rsidRDefault="007733F9" w:rsidP="007733F9">
            <w:r w:rsidRPr="007733F9">
              <w:t>It is anticipated the Offeror will provide a base level of performance monitoring for key infrastructure components such as server, storage, network, and security.  Additional Performance Monitoring Services such as database and application monitoring will be offered to the Agencies as an additional level of service.</w:t>
            </w:r>
          </w:p>
          <w:p w:rsidR="00C75B5C" w:rsidRPr="002277ED" w:rsidRDefault="00C75B5C" w:rsidP="002B0C6D">
            <w:r>
              <w:t xml:space="preserve">Agency applications may require additional application level monitoring provided and managed by the Commonwealth Agencies.   The Offeror </w:t>
            </w:r>
            <w:r w:rsidR="004E662B">
              <w:t>must</w:t>
            </w:r>
            <w:r>
              <w:t xml:space="preserve"> allow additional agency based monitors to be installed and managed by individual Commonwealth Agencies.</w:t>
            </w:r>
          </w:p>
        </w:tc>
      </w:tr>
      <w:tr w:rsidR="00EB76F9" w:rsidRPr="00AE2153" w:rsidTr="00EC4EE9">
        <w:trPr>
          <w:trHeight w:val="1097"/>
        </w:trPr>
        <w:tc>
          <w:tcPr>
            <w:tcW w:w="5000" w:type="pct"/>
            <w:gridSpan w:val="6"/>
          </w:tcPr>
          <w:p w:rsidR="00EB76F9" w:rsidRDefault="00A6762C" w:rsidP="001B12F5">
            <w:r>
              <w:t>Reference Documentation</w:t>
            </w:r>
          </w:p>
          <w:p w:rsidR="00A60BC1" w:rsidRDefault="00B65751" w:rsidP="00A60BC1">
            <w:r>
              <w:t xml:space="preserve">Exhibit </w:t>
            </w:r>
            <w:r w:rsidR="00A60BC1">
              <w:t>XXX</w:t>
            </w:r>
            <w:r>
              <w:t>– Definition of SLA</w:t>
            </w:r>
          </w:p>
          <w:p w:rsidR="00EB76F9" w:rsidRPr="00AE2153" w:rsidRDefault="00B65751" w:rsidP="00A60BC1">
            <w:pPr>
              <w:rPr>
                <w:sz w:val="28"/>
                <w:szCs w:val="28"/>
              </w:rPr>
            </w:pPr>
            <w:r>
              <w:t>Section 3.</w:t>
            </w:r>
            <w:r w:rsidR="00A60BC1">
              <w:t>X</w:t>
            </w:r>
            <w:r>
              <w:t xml:space="preserve"> of this SOW</w:t>
            </w:r>
          </w:p>
        </w:tc>
      </w:tr>
      <w:tr w:rsidR="00EB76F9" w:rsidRPr="00AE2153" w:rsidTr="00B13172">
        <w:tc>
          <w:tcPr>
            <w:tcW w:w="2594" w:type="pct"/>
            <w:gridSpan w:val="4"/>
          </w:tcPr>
          <w:p w:rsidR="00EB76F9" w:rsidRPr="00AE2153" w:rsidRDefault="00EB76F9" w:rsidP="001B12F5">
            <w:r w:rsidRPr="00AE2153">
              <w:t>Requirements</w:t>
            </w:r>
          </w:p>
        </w:tc>
        <w:tc>
          <w:tcPr>
            <w:tcW w:w="2406" w:type="pct"/>
            <w:gridSpan w:val="2"/>
          </w:tcPr>
          <w:p w:rsidR="00EB76F9" w:rsidRPr="00AE2153" w:rsidRDefault="00995DEA" w:rsidP="001B12F5">
            <w:r>
              <w:t>Describe</w:t>
            </w:r>
            <w:r w:rsidR="00EB76F9" w:rsidRPr="006A3511">
              <w:t xml:space="preserve"> Compliance</w:t>
            </w:r>
          </w:p>
        </w:tc>
      </w:tr>
      <w:tr w:rsidR="00EB76F9" w:rsidRPr="002277ED" w:rsidTr="00B13172">
        <w:tc>
          <w:tcPr>
            <w:tcW w:w="527" w:type="pct"/>
          </w:tcPr>
          <w:p w:rsidR="002D1F91" w:rsidRDefault="002D1F91" w:rsidP="004D28EC">
            <w:pPr>
              <w:pStyle w:val="ListParagraph"/>
              <w:numPr>
                <w:ilvl w:val="0"/>
                <w:numId w:val="63"/>
              </w:numPr>
            </w:pPr>
          </w:p>
        </w:tc>
        <w:tc>
          <w:tcPr>
            <w:tcW w:w="2067" w:type="pct"/>
            <w:gridSpan w:val="3"/>
          </w:tcPr>
          <w:p w:rsidR="00EB76F9" w:rsidRPr="002277ED" w:rsidRDefault="00CF598F" w:rsidP="001B12F5">
            <w:r>
              <w:t>I</w:t>
            </w:r>
            <w:r w:rsidR="00873C25">
              <w:t xml:space="preserve">dentify the performance monitor software tool(s) that will be used to monitor selected infrastructure </w:t>
            </w:r>
            <w:r w:rsidR="00873C25">
              <w:lastRenderedPageBreak/>
              <w:t>services.</w:t>
            </w:r>
            <w:r w:rsidR="00873C25" w:rsidRPr="002277ED">
              <w:t xml:space="preserve"> </w:t>
            </w:r>
            <w:r w:rsidR="00873C25">
              <w:t xml:space="preserve">The selected infrastructure service will be presented to </w:t>
            </w:r>
            <w:r w:rsidR="005E79F4">
              <w:t>The Commonwealth</w:t>
            </w:r>
            <w:r w:rsidR="00873C25">
              <w:t xml:space="preserve"> for approval.</w:t>
            </w:r>
          </w:p>
        </w:tc>
        <w:tc>
          <w:tcPr>
            <w:tcW w:w="2406" w:type="pct"/>
            <w:gridSpan w:val="2"/>
          </w:tcPr>
          <w:p w:rsidR="00873C25" w:rsidRDefault="00EB76F9" w:rsidP="001B12F5">
            <w:r>
              <w:lastRenderedPageBreak/>
              <w:t xml:space="preserve">Offeror will </w:t>
            </w:r>
            <w:r w:rsidR="00873C25">
              <w:t xml:space="preserve">describe </w:t>
            </w:r>
            <w:r w:rsidR="00393930">
              <w:t>its</w:t>
            </w:r>
            <w:r w:rsidR="00873C25">
              <w:t xml:space="preserve"> proposed toolset.</w:t>
            </w:r>
          </w:p>
          <w:p w:rsidR="00EB76F9" w:rsidRPr="002277ED" w:rsidRDefault="00EB76F9" w:rsidP="001B12F5"/>
        </w:tc>
      </w:tr>
      <w:tr w:rsidR="00EB76F9" w:rsidRPr="002277ED" w:rsidTr="00B13172">
        <w:tc>
          <w:tcPr>
            <w:tcW w:w="527" w:type="pct"/>
          </w:tcPr>
          <w:p w:rsidR="002D1F91" w:rsidRDefault="002D1F91" w:rsidP="004D28EC">
            <w:pPr>
              <w:pStyle w:val="ListParagraph"/>
              <w:numPr>
                <w:ilvl w:val="0"/>
                <w:numId w:val="63"/>
              </w:numPr>
            </w:pPr>
          </w:p>
        </w:tc>
        <w:tc>
          <w:tcPr>
            <w:tcW w:w="2067" w:type="pct"/>
            <w:gridSpan w:val="3"/>
          </w:tcPr>
          <w:p w:rsidR="00EB76F9" w:rsidRPr="002277ED" w:rsidRDefault="00CF598F" w:rsidP="001B12F5">
            <w:r>
              <w:t>C</w:t>
            </w:r>
            <w:r w:rsidR="00873C25">
              <w:t>reate and maintain performance monitoring procedures for each platform to ensure each system is monitored in a consistent manner. All identified systems will be monitored under these established parameters.</w:t>
            </w:r>
          </w:p>
        </w:tc>
        <w:tc>
          <w:tcPr>
            <w:tcW w:w="2406" w:type="pct"/>
            <w:gridSpan w:val="2"/>
          </w:tcPr>
          <w:p w:rsidR="00873C25" w:rsidRPr="002277ED" w:rsidRDefault="00873C25" w:rsidP="001B12F5">
            <w:r>
              <w:t xml:space="preserve">Offeror will describe </w:t>
            </w:r>
            <w:r w:rsidR="00393930">
              <w:t>its</w:t>
            </w:r>
            <w:r>
              <w:t xml:space="preserve"> approach to monitoring performance across multiple platforms and environments.</w:t>
            </w:r>
          </w:p>
        </w:tc>
      </w:tr>
      <w:tr w:rsidR="00EB76F9" w:rsidRPr="002277ED" w:rsidTr="00B13172">
        <w:tc>
          <w:tcPr>
            <w:tcW w:w="527" w:type="pct"/>
          </w:tcPr>
          <w:p w:rsidR="002D1F91" w:rsidRDefault="002D1F91" w:rsidP="004D28EC">
            <w:pPr>
              <w:pStyle w:val="ListParagraph"/>
              <w:numPr>
                <w:ilvl w:val="0"/>
                <w:numId w:val="63"/>
              </w:numPr>
            </w:pPr>
          </w:p>
        </w:tc>
        <w:tc>
          <w:tcPr>
            <w:tcW w:w="2067" w:type="pct"/>
            <w:gridSpan w:val="3"/>
          </w:tcPr>
          <w:p w:rsidR="002363EB" w:rsidRDefault="00E7578E" w:rsidP="00873C25">
            <w:r>
              <w:t xml:space="preserve">Performance </w:t>
            </w:r>
            <w:r w:rsidR="00873C25">
              <w:t xml:space="preserve">information reporting </w:t>
            </w:r>
            <w:r w:rsidR="00230477">
              <w:t xml:space="preserve">- </w:t>
            </w:r>
            <w:r w:rsidR="00CF598F">
              <w:t>C</w:t>
            </w:r>
            <w:r w:rsidR="00873C25">
              <w:t xml:space="preserve">ollect and report on the performance data on a monthly basis. Offeror will utilize these reports to ensure SLA’s are being achieved. A monthly report will be created to provide a review of how well the systems are performing. </w:t>
            </w:r>
            <w:r w:rsidR="002363EB">
              <w:t xml:space="preserve"> </w:t>
            </w:r>
            <w:r w:rsidR="00CF598F">
              <w:t>A</w:t>
            </w:r>
            <w:r w:rsidR="002363EB">
              <w:t xml:space="preserve">lso provide daily reporting.  </w:t>
            </w:r>
            <w:r w:rsidR="00CF598F">
              <w:t>R</w:t>
            </w:r>
            <w:r w:rsidR="00873C25">
              <w:t xml:space="preserve">ecommend system changes to correct over and under system utilization, as well as system upgrades as appropriate. These reports and recommendations will be shared with </w:t>
            </w:r>
            <w:r w:rsidR="004E662B">
              <w:t>t</w:t>
            </w:r>
            <w:r w:rsidR="005E79F4">
              <w:t>he Commonwealth</w:t>
            </w:r>
            <w:r w:rsidR="00761C2E">
              <w:t>.</w:t>
            </w:r>
          </w:p>
          <w:p w:rsidR="00106750" w:rsidRDefault="00106750" w:rsidP="00873C25">
            <w:r w:rsidRPr="00106750">
              <w:t xml:space="preserve">Daily </w:t>
            </w:r>
            <w:r>
              <w:t xml:space="preserve">performance </w:t>
            </w:r>
            <w:r w:rsidRPr="00106750">
              <w:t xml:space="preserve">reports summarizing incidents for the past 24-hours and immediate reports of incidents and routine status reports of incidents in progress for resolution such as a network or server outage that impacts a facility and </w:t>
            </w:r>
            <w:r w:rsidR="005D06D4">
              <w:t>Commonwealth</w:t>
            </w:r>
            <w:r w:rsidRPr="00106750">
              <w:t xml:space="preserve"> business.</w:t>
            </w:r>
          </w:p>
          <w:p w:rsidR="00106750" w:rsidRDefault="00106750" w:rsidP="00873C25">
            <w:r>
              <w:t>Offeror should have to ability to provide performance information on a daily, weekly, and monthly basis.</w:t>
            </w:r>
          </w:p>
          <w:p w:rsidR="00EB76F9" w:rsidRPr="002277ED" w:rsidRDefault="00EB76F9" w:rsidP="00873C25"/>
        </w:tc>
        <w:tc>
          <w:tcPr>
            <w:tcW w:w="2406" w:type="pct"/>
            <w:gridSpan w:val="2"/>
          </w:tcPr>
          <w:p w:rsidR="00EB76F9" w:rsidRPr="002277ED" w:rsidRDefault="00873C25" w:rsidP="005D06D4">
            <w:r>
              <w:t>Offeror will provide sample performance monitoring reports</w:t>
            </w:r>
            <w:r w:rsidR="005D06D4">
              <w:t xml:space="preserve"> and approach to supporting daily reporting.</w:t>
            </w:r>
          </w:p>
        </w:tc>
      </w:tr>
      <w:tr w:rsidR="00A725C4" w:rsidRPr="002277ED" w:rsidTr="00B13172">
        <w:tc>
          <w:tcPr>
            <w:tcW w:w="527" w:type="pct"/>
          </w:tcPr>
          <w:p w:rsidR="002D1F91" w:rsidRDefault="002D1F91" w:rsidP="004D28EC">
            <w:pPr>
              <w:pStyle w:val="ListParagraph"/>
              <w:numPr>
                <w:ilvl w:val="0"/>
                <w:numId w:val="63"/>
              </w:numPr>
            </w:pPr>
          </w:p>
        </w:tc>
        <w:tc>
          <w:tcPr>
            <w:tcW w:w="2067" w:type="pct"/>
            <w:gridSpan w:val="3"/>
          </w:tcPr>
          <w:p w:rsidR="007733F9" w:rsidRDefault="007733F9" w:rsidP="00F21C69">
            <w:r>
              <w:t>Support the load testing of applications by providing additional targeted performance monitoring services during the testing period.  This service will be made available as an additional service.</w:t>
            </w:r>
          </w:p>
          <w:p w:rsidR="007733F9" w:rsidRDefault="00B702CF" w:rsidP="00F21C69">
            <w:r>
              <w:t>P</w:t>
            </w:r>
            <w:r w:rsidR="007733F9">
              <w:t>rovide load testing performance monitoring as an add-on service.</w:t>
            </w:r>
          </w:p>
          <w:p w:rsidR="00A725C4" w:rsidRDefault="00A725C4" w:rsidP="00F21C69"/>
        </w:tc>
        <w:tc>
          <w:tcPr>
            <w:tcW w:w="2406" w:type="pct"/>
            <w:gridSpan w:val="2"/>
          </w:tcPr>
          <w:p w:rsidR="00A725C4" w:rsidRDefault="007733F9" w:rsidP="001B12F5">
            <w:r>
              <w:t xml:space="preserve">Offeror will describe </w:t>
            </w:r>
            <w:r w:rsidR="00393930">
              <w:t>its</w:t>
            </w:r>
            <w:r>
              <w:t xml:space="preserve"> monitoring capabilities and tools to support load testing performance. </w:t>
            </w:r>
          </w:p>
        </w:tc>
      </w:tr>
      <w:tr w:rsidR="007733F9" w:rsidRPr="002277ED" w:rsidTr="00B13172">
        <w:tc>
          <w:tcPr>
            <w:tcW w:w="527" w:type="pct"/>
          </w:tcPr>
          <w:p w:rsidR="007733F9" w:rsidRDefault="007733F9" w:rsidP="004D28EC">
            <w:pPr>
              <w:pStyle w:val="ListParagraph"/>
              <w:numPr>
                <w:ilvl w:val="0"/>
                <w:numId w:val="63"/>
              </w:numPr>
            </w:pPr>
          </w:p>
        </w:tc>
        <w:tc>
          <w:tcPr>
            <w:tcW w:w="2067" w:type="pct"/>
            <w:gridSpan w:val="3"/>
          </w:tcPr>
          <w:p w:rsidR="007733F9" w:rsidRDefault="007733F9" w:rsidP="00F21C69">
            <w:r>
              <w:t>Performance Monitoring training</w:t>
            </w:r>
            <w:r w:rsidR="004E662B">
              <w:t xml:space="preserve"> -</w:t>
            </w:r>
          </w:p>
          <w:p w:rsidR="007733F9" w:rsidRDefault="00B702CF" w:rsidP="00F21C69">
            <w:r>
              <w:t>P</w:t>
            </w:r>
            <w:r w:rsidR="007733F9">
              <w:t>rovide the Commonwealth with training on the use of performance management tools and reporting.</w:t>
            </w:r>
          </w:p>
        </w:tc>
        <w:tc>
          <w:tcPr>
            <w:tcW w:w="2406" w:type="pct"/>
            <w:gridSpan w:val="2"/>
          </w:tcPr>
          <w:p w:rsidR="007733F9" w:rsidRDefault="007733F9" w:rsidP="001B12F5">
            <w:r>
              <w:t>Offeror will describe</w:t>
            </w:r>
            <w:r w:rsidR="00873C25">
              <w:t xml:space="preserve"> </w:t>
            </w:r>
            <w:r w:rsidR="00393930">
              <w:t>its</w:t>
            </w:r>
            <w:r w:rsidR="00873C25">
              <w:t xml:space="preserve"> training approach.</w:t>
            </w:r>
          </w:p>
        </w:tc>
      </w:tr>
      <w:tr w:rsidR="00C75B5C" w:rsidRPr="002277ED" w:rsidTr="00B13172">
        <w:tc>
          <w:tcPr>
            <w:tcW w:w="527" w:type="pct"/>
          </w:tcPr>
          <w:p w:rsidR="00C75B5C" w:rsidRDefault="00C75B5C" w:rsidP="004D28EC">
            <w:pPr>
              <w:pStyle w:val="ListParagraph"/>
              <w:numPr>
                <w:ilvl w:val="0"/>
                <w:numId w:val="63"/>
              </w:numPr>
            </w:pPr>
          </w:p>
        </w:tc>
        <w:tc>
          <w:tcPr>
            <w:tcW w:w="2067" w:type="pct"/>
            <w:gridSpan w:val="3"/>
          </w:tcPr>
          <w:p w:rsidR="00C75B5C" w:rsidRDefault="00C75B5C" w:rsidP="00F21C69">
            <w:r>
              <w:t xml:space="preserve">Support for </w:t>
            </w:r>
            <w:r w:rsidR="00CF7BAE">
              <w:t>a</w:t>
            </w:r>
            <w:r>
              <w:t xml:space="preserve">gency level monitors -   </w:t>
            </w:r>
            <w:r w:rsidR="00CF7BAE">
              <w:t>a</w:t>
            </w:r>
            <w:r w:rsidRPr="00C75B5C">
              <w:t xml:space="preserve">gency applications may require additional application level monitoring to be provided and managed by the Commonwealth </w:t>
            </w:r>
            <w:r w:rsidR="004E662B">
              <w:t>a</w:t>
            </w:r>
            <w:r w:rsidRPr="00C75B5C">
              <w:t xml:space="preserve">gencies.   </w:t>
            </w:r>
          </w:p>
          <w:p w:rsidR="00C75B5C" w:rsidRDefault="00C75B5C" w:rsidP="00F21C69">
            <w:r w:rsidRPr="00C75B5C">
              <w:t>The Offeror will allow additional agency based monitors to be installed and managed by individual Commonwealth Agencies.</w:t>
            </w:r>
          </w:p>
          <w:p w:rsidR="00C75B5C" w:rsidRDefault="00C75B5C" w:rsidP="00F21C69"/>
        </w:tc>
        <w:tc>
          <w:tcPr>
            <w:tcW w:w="2406" w:type="pct"/>
            <w:gridSpan w:val="2"/>
          </w:tcPr>
          <w:p w:rsidR="00C75B5C" w:rsidRDefault="00C75B5C" w:rsidP="002B0C6D">
            <w:r w:rsidRPr="00C75B5C">
              <w:t xml:space="preserve">Offeror will describe </w:t>
            </w:r>
            <w:r w:rsidR="00393930">
              <w:t>its</w:t>
            </w:r>
            <w:r w:rsidRPr="00C75B5C">
              <w:t xml:space="preserve"> </w:t>
            </w:r>
            <w:r>
              <w:t xml:space="preserve">approach to allowing additional performance monitoring tools to be utilized </w:t>
            </w:r>
            <w:r w:rsidR="00970ADF">
              <w:t xml:space="preserve">in conjunction </w:t>
            </w:r>
            <w:r w:rsidR="002B0C6D">
              <w:t>with</w:t>
            </w:r>
            <w:r w:rsidR="00970ADF">
              <w:t xml:space="preserve"> the Offerors baseline monitoring</w:t>
            </w:r>
            <w:r w:rsidR="002B0C6D">
              <w:t xml:space="preserve"> tools</w:t>
            </w:r>
            <w:r w:rsidR="00970ADF">
              <w:t>.</w:t>
            </w:r>
          </w:p>
        </w:tc>
      </w:tr>
      <w:tr w:rsidR="00EB76F9" w:rsidRPr="00D67EF1" w:rsidTr="00EC4EE9">
        <w:tc>
          <w:tcPr>
            <w:tcW w:w="5000" w:type="pct"/>
            <w:gridSpan w:val="6"/>
          </w:tcPr>
          <w:p w:rsidR="00EB76F9" w:rsidRPr="00A6762C" w:rsidRDefault="00EB76F9" w:rsidP="003602E5">
            <w:r w:rsidRPr="003D1C24">
              <w:t>Continual Service Improvement</w:t>
            </w:r>
          </w:p>
        </w:tc>
      </w:tr>
      <w:tr w:rsidR="00EB76F9" w:rsidTr="00527E7F">
        <w:tc>
          <w:tcPr>
            <w:tcW w:w="573" w:type="pct"/>
            <w:gridSpan w:val="2"/>
          </w:tcPr>
          <w:p w:rsidR="002D1F91" w:rsidRDefault="002D1F91" w:rsidP="004D28EC">
            <w:pPr>
              <w:pStyle w:val="ListParagraph"/>
              <w:numPr>
                <w:ilvl w:val="0"/>
                <w:numId w:val="63"/>
              </w:numPr>
            </w:pPr>
          </w:p>
        </w:tc>
        <w:tc>
          <w:tcPr>
            <w:tcW w:w="2097" w:type="pct"/>
            <w:gridSpan w:val="3"/>
          </w:tcPr>
          <w:p w:rsidR="00EB76F9" w:rsidRDefault="00EB76F9" w:rsidP="001B12F5">
            <w:r>
              <w:t>Reduce service risks.</w:t>
            </w:r>
          </w:p>
        </w:tc>
        <w:tc>
          <w:tcPr>
            <w:tcW w:w="2330" w:type="pct"/>
          </w:tcPr>
          <w:p w:rsidR="00EB76F9" w:rsidRDefault="00EB76F9" w:rsidP="001B12F5">
            <w:r w:rsidRPr="00AD376B">
              <w:t>Relative to the service in question</w:t>
            </w:r>
            <w:r>
              <w:t>, Offeror will provide examples of previous initiatives aimed at eliminating or mitigating service risks.</w:t>
            </w:r>
          </w:p>
        </w:tc>
      </w:tr>
      <w:tr w:rsidR="00EB76F9" w:rsidTr="00527E7F">
        <w:tc>
          <w:tcPr>
            <w:tcW w:w="573" w:type="pct"/>
            <w:gridSpan w:val="2"/>
          </w:tcPr>
          <w:p w:rsidR="002D1F91" w:rsidRDefault="002D1F91" w:rsidP="004D28EC">
            <w:pPr>
              <w:pStyle w:val="ListParagraph"/>
              <w:numPr>
                <w:ilvl w:val="0"/>
                <w:numId w:val="63"/>
              </w:numPr>
            </w:pPr>
          </w:p>
        </w:tc>
        <w:tc>
          <w:tcPr>
            <w:tcW w:w="2097" w:type="pct"/>
            <w:gridSpan w:val="3"/>
          </w:tcPr>
          <w:p w:rsidR="00EB76F9" w:rsidRDefault="00EB76F9" w:rsidP="001B12F5">
            <w:r>
              <w:t>Improve service quality.</w:t>
            </w:r>
          </w:p>
        </w:tc>
        <w:tc>
          <w:tcPr>
            <w:tcW w:w="2330" w:type="pct"/>
          </w:tcPr>
          <w:p w:rsidR="00EB76F9" w:rsidRDefault="00EB76F9" w:rsidP="001B12F5">
            <w:r>
              <w:t xml:space="preserve">Offeror will provide examples of previous initiatives aimed at improving service quality. </w:t>
            </w:r>
          </w:p>
        </w:tc>
      </w:tr>
      <w:tr w:rsidR="00EB76F9" w:rsidTr="00527E7F">
        <w:tc>
          <w:tcPr>
            <w:tcW w:w="573" w:type="pct"/>
            <w:gridSpan w:val="2"/>
          </w:tcPr>
          <w:p w:rsidR="002D1F91" w:rsidRDefault="002D1F91" w:rsidP="004D28EC">
            <w:pPr>
              <w:pStyle w:val="ListParagraph"/>
              <w:numPr>
                <w:ilvl w:val="0"/>
                <w:numId w:val="63"/>
              </w:numPr>
            </w:pPr>
          </w:p>
        </w:tc>
        <w:tc>
          <w:tcPr>
            <w:tcW w:w="2097" w:type="pct"/>
            <w:gridSpan w:val="3"/>
          </w:tcPr>
          <w:p w:rsidR="00EB76F9" w:rsidRDefault="00EB76F9" w:rsidP="001B12F5">
            <w:r>
              <w:t>Guarantee client satisfaction.</w:t>
            </w:r>
          </w:p>
        </w:tc>
        <w:tc>
          <w:tcPr>
            <w:tcW w:w="2330" w:type="pct"/>
          </w:tcPr>
          <w:p w:rsidR="00EB76F9" w:rsidRDefault="00EB76F9" w:rsidP="001B12F5">
            <w:r>
              <w:t>Offeror will provide examples of previous initiatives aimed at guaranteeing client satisfaction.</w:t>
            </w:r>
          </w:p>
        </w:tc>
      </w:tr>
      <w:tr w:rsidR="00EB76F9" w:rsidTr="00527E7F">
        <w:tc>
          <w:tcPr>
            <w:tcW w:w="573" w:type="pct"/>
            <w:gridSpan w:val="2"/>
          </w:tcPr>
          <w:p w:rsidR="002D1F91" w:rsidRDefault="002D1F91" w:rsidP="004D28EC">
            <w:pPr>
              <w:pStyle w:val="ListParagraph"/>
              <w:numPr>
                <w:ilvl w:val="0"/>
                <w:numId w:val="63"/>
              </w:numPr>
            </w:pPr>
          </w:p>
        </w:tc>
        <w:tc>
          <w:tcPr>
            <w:tcW w:w="2097" w:type="pct"/>
            <w:gridSpan w:val="3"/>
          </w:tcPr>
          <w:p w:rsidR="00EB76F9" w:rsidRDefault="00EB76F9" w:rsidP="001B12F5">
            <w:r>
              <w:t>Provide service transparency.</w:t>
            </w:r>
          </w:p>
        </w:tc>
        <w:tc>
          <w:tcPr>
            <w:tcW w:w="2330" w:type="pct"/>
          </w:tcPr>
          <w:p w:rsidR="00EB76F9" w:rsidRDefault="00EB76F9" w:rsidP="001B12F5">
            <w:r>
              <w:t>Offeror will provide examples of previous initiatives aimed at providing service transparency; in particular, visibility into the service execution process.</w:t>
            </w:r>
          </w:p>
        </w:tc>
      </w:tr>
      <w:tr w:rsidR="00EB76F9" w:rsidTr="00527E7F">
        <w:tc>
          <w:tcPr>
            <w:tcW w:w="573" w:type="pct"/>
            <w:gridSpan w:val="2"/>
          </w:tcPr>
          <w:p w:rsidR="002D1F91" w:rsidRDefault="002D1F91" w:rsidP="004D28EC">
            <w:pPr>
              <w:pStyle w:val="ListParagraph"/>
              <w:numPr>
                <w:ilvl w:val="0"/>
                <w:numId w:val="63"/>
              </w:numPr>
            </w:pPr>
          </w:p>
        </w:tc>
        <w:tc>
          <w:tcPr>
            <w:tcW w:w="2097" w:type="pct"/>
            <w:gridSpan w:val="3"/>
          </w:tcPr>
          <w:p w:rsidR="00EB76F9" w:rsidRDefault="00EB76F9" w:rsidP="001B12F5">
            <w:r>
              <w:t>Ensure service sustainability.</w:t>
            </w:r>
          </w:p>
        </w:tc>
        <w:tc>
          <w:tcPr>
            <w:tcW w:w="2330" w:type="pct"/>
          </w:tcPr>
          <w:p w:rsidR="00EB76F9" w:rsidRDefault="00EB76F9" w:rsidP="001B12F5">
            <w:r>
              <w:t xml:space="preserve">Offeror will provide examples of previous initiatives aimed at ensuring service sustainability; in particular, efforts targeted at </w:t>
            </w:r>
            <w:r w:rsidR="007F3361">
              <w:t>cost containment and cost reductions</w:t>
            </w:r>
            <w:r>
              <w:t>.</w:t>
            </w:r>
          </w:p>
        </w:tc>
      </w:tr>
      <w:tr w:rsidR="00EB76F9" w:rsidTr="00EC4EE9">
        <w:tc>
          <w:tcPr>
            <w:tcW w:w="5000" w:type="pct"/>
            <w:gridSpan w:val="6"/>
          </w:tcPr>
          <w:p w:rsidR="00EB76F9" w:rsidRPr="00A6762C" w:rsidRDefault="00EB76F9" w:rsidP="003602E5">
            <w:r w:rsidRPr="003D1C24">
              <w:t>Deliverables</w:t>
            </w:r>
          </w:p>
        </w:tc>
      </w:tr>
      <w:tr w:rsidR="00EB76F9" w:rsidTr="00B13172">
        <w:tc>
          <w:tcPr>
            <w:tcW w:w="573" w:type="pct"/>
            <w:gridSpan w:val="2"/>
          </w:tcPr>
          <w:p w:rsidR="002D1F91" w:rsidRDefault="002D1F91" w:rsidP="008731DE">
            <w:pPr>
              <w:pStyle w:val="ListParagraph"/>
              <w:numPr>
                <w:ilvl w:val="0"/>
                <w:numId w:val="154"/>
              </w:numPr>
            </w:pPr>
          </w:p>
        </w:tc>
        <w:tc>
          <w:tcPr>
            <w:tcW w:w="714" w:type="pct"/>
          </w:tcPr>
          <w:p w:rsidR="00EB76F9" w:rsidRDefault="00EB76F9" w:rsidP="001B12F5">
            <w:r>
              <w:t>Monthly</w:t>
            </w:r>
          </w:p>
        </w:tc>
        <w:tc>
          <w:tcPr>
            <w:tcW w:w="3713" w:type="pct"/>
            <w:gridSpan w:val="3"/>
          </w:tcPr>
          <w:p w:rsidR="00EB76F9" w:rsidRDefault="00EB76F9" w:rsidP="001B12F5">
            <w:r>
              <w:t xml:space="preserve">Monthly summary report containing the performance level achieved for each system being monitored. This report will be reviewed with </w:t>
            </w:r>
            <w:r w:rsidR="004E662B">
              <w:t>t</w:t>
            </w:r>
            <w:r w:rsidR="005E79F4">
              <w:t>he Commonwealth</w:t>
            </w:r>
            <w:r>
              <w:t xml:space="preserve"> and plans will be made to address system utilization as appropriate.  </w:t>
            </w:r>
          </w:p>
        </w:tc>
      </w:tr>
      <w:tr w:rsidR="00106750" w:rsidTr="00B13172">
        <w:tc>
          <w:tcPr>
            <w:tcW w:w="573" w:type="pct"/>
            <w:gridSpan w:val="2"/>
          </w:tcPr>
          <w:p w:rsidR="00106750" w:rsidRDefault="00106750" w:rsidP="008731DE">
            <w:pPr>
              <w:pStyle w:val="ListParagraph"/>
              <w:numPr>
                <w:ilvl w:val="0"/>
                <w:numId w:val="154"/>
              </w:numPr>
            </w:pPr>
          </w:p>
        </w:tc>
        <w:tc>
          <w:tcPr>
            <w:tcW w:w="714" w:type="pct"/>
          </w:tcPr>
          <w:p w:rsidR="00106750" w:rsidRDefault="00106750" w:rsidP="001B12F5">
            <w:r>
              <w:t>Daily</w:t>
            </w:r>
          </w:p>
        </w:tc>
        <w:tc>
          <w:tcPr>
            <w:tcW w:w="3713" w:type="pct"/>
            <w:gridSpan w:val="3"/>
          </w:tcPr>
          <w:p w:rsidR="00106750" w:rsidRDefault="00106750" w:rsidP="00106750">
            <w:r>
              <w:t>Daily reports containing the performance level achieved for each system being monitored.  D</w:t>
            </w:r>
            <w:r w:rsidRPr="00106750">
              <w:t>aily reports summarizing incidents for the past 24-hours and immediate reports of incidents and routine status reports of incidents in progress for resolution such as a network or server outage that impacts a facility and our business.</w:t>
            </w:r>
            <w:r>
              <w:t xml:space="preserve"> </w:t>
            </w:r>
            <w:r w:rsidR="00F01188">
              <w:t>These reports</w:t>
            </w:r>
            <w:r>
              <w:t xml:space="preserve"> will be reviewed with </w:t>
            </w:r>
            <w:r w:rsidR="00705DAB">
              <w:t>t</w:t>
            </w:r>
            <w:r w:rsidR="005E79F4">
              <w:t>he Commonwealth</w:t>
            </w:r>
            <w:r>
              <w:t xml:space="preserve"> and plans will be made to address system utilization as appropriate.  </w:t>
            </w:r>
          </w:p>
        </w:tc>
      </w:tr>
    </w:tbl>
    <w:p w:rsidR="00EB76F9" w:rsidRPr="003D1C24" w:rsidRDefault="00EB76F9" w:rsidP="001B12F5">
      <w:pPr>
        <w:pStyle w:val="Heading3"/>
      </w:pPr>
      <w:bookmarkStart w:id="114" w:name="_Toc324491119"/>
      <w:bookmarkStart w:id="115" w:name="_Toc325031703"/>
      <w:r w:rsidRPr="003D1C24">
        <w:lastRenderedPageBreak/>
        <w:t>Facilities Management</w:t>
      </w:r>
      <w:bookmarkEnd w:id="114"/>
      <w:bookmarkEnd w:id="115"/>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941"/>
        <w:gridCol w:w="1507"/>
        <w:gridCol w:w="2647"/>
        <w:gridCol w:w="19"/>
        <w:gridCol w:w="4462"/>
      </w:tblGrid>
      <w:tr w:rsidR="00EB76F9" w:rsidRPr="006A3511" w:rsidTr="00EC4EE9">
        <w:tc>
          <w:tcPr>
            <w:tcW w:w="5000" w:type="pct"/>
            <w:gridSpan w:val="5"/>
          </w:tcPr>
          <w:p w:rsidR="00EB76F9" w:rsidRPr="003D1C24" w:rsidRDefault="00EB76F9" w:rsidP="001B12F5">
            <w:pPr>
              <w:pStyle w:val="Heading4"/>
            </w:pPr>
            <w:bookmarkStart w:id="116" w:name="_Toc324491120"/>
            <w:bookmarkStart w:id="117" w:name="_Toc325031704"/>
            <w:r w:rsidRPr="003D1C24">
              <w:t>Facilities Architecture / Maintenance</w:t>
            </w:r>
            <w:bookmarkEnd w:id="116"/>
            <w:bookmarkEnd w:id="117"/>
          </w:p>
        </w:tc>
      </w:tr>
      <w:tr w:rsidR="00EB76F9" w:rsidRPr="006A3511" w:rsidTr="00EC4EE9">
        <w:trPr>
          <w:trHeight w:val="4702"/>
        </w:trPr>
        <w:tc>
          <w:tcPr>
            <w:tcW w:w="5000" w:type="pct"/>
            <w:gridSpan w:val="5"/>
          </w:tcPr>
          <w:p w:rsidR="00EB76F9" w:rsidRDefault="00EB76F9" w:rsidP="001B12F5">
            <w:r>
              <w:t xml:space="preserve">The Facilities Architecture and Maintenance service </w:t>
            </w:r>
            <w:r w:rsidRPr="002277ED">
              <w:t>will provide</w:t>
            </w:r>
            <w:r w:rsidRPr="002277ED">
              <w:rPr>
                <w:sz w:val="28"/>
                <w:szCs w:val="28"/>
              </w:rPr>
              <w:t xml:space="preserve"> </w:t>
            </w:r>
            <w:r>
              <w:t xml:space="preserve">and staff </w:t>
            </w:r>
            <w:r w:rsidR="00601F10">
              <w:t xml:space="preserve">a minimum of </w:t>
            </w:r>
            <w:r>
              <w:t>two</w:t>
            </w:r>
            <w:r w:rsidRPr="002277ED">
              <w:t xml:space="preserve"> fully operational </w:t>
            </w:r>
            <w:r w:rsidR="00BA5EA5">
              <w:t>datacenter</w:t>
            </w:r>
            <w:r w:rsidRPr="002277ED">
              <w:t xml:space="preserve"> </w:t>
            </w:r>
            <w:r>
              <w:t xml:space="preserve">facilities in a </w:t>
            </w:r>
            <w:r w:rsidR="00A45504">
              <w:t xml:space="preserve">multi </w:t>
            </w:r>
            <w:r>
              <w:t>datacenter mode.</w:t>
            </w:r>
            <w:r w:rsidRPr="002277ED">
              <w:t xml:space="preserve"> </w:t>
            </w:r>
            <w:r>
              <w:t xml:space="preserve">This service will require the integration and alignment of the non-core services, including those relating to the premises, required to operate and maintain a </w:t>
            </w:r>
            <w:r w:rsidR="00BA5EA5">
              <w:t>datacenter</w:t>
            </w:r>
            <w:r>
              <w:t xml:space="preserve"> that will fully support the core objectives of this project. </w:t>
            </w:r>
          </w:p>
          <w:p w:rsidR="00EB76F9" w:rsidRPr="00A6762C" w:rsidRDefault="00EB76F9" w:rsidP="001B12F5">
            <w:pPr>
              <w:rPr>
                <w:color w:val="211E1E"/>
              </w:rPr>
            </w:pPr>
            <w:r>
              <w:t xml:space="preserve">These </w:t>
            </w:r>
            <w:r w:rsidR="00BA5EA5">
              <w:t>datacenter</w:t>
            </w:r>
            <w:r>
              <w:t xml:space="preserve">s will be geography dispersed to provide protection from regional disruptions such as weather, power or other regional emergencies. </w:t>
            </w:r>
            <w:r w:rsidRPr="002277ED">
              <w:rPr>
                <w:color w:val="211E1E"/>
              </w:rPr>
              <w:t xml:space="preserve">The process of </w:t>
            </w:r>
            <w:r>
              <w:rPr>
                <w:color w:val="211E1E"/>
              </w:rPr>
              <w:t xml:space="preserve">locating and </w:t>
            </w:r>
            <w:r w:rsidRPr="002277ED">
              <w:rPr>
                <w:color w:val="211E1E"/>
              </w:rPr>
              <w:t>managing the</w:t>
            </w:r>
            <w:r>
              <w:rPr>
                <w:color w:val="211E1E"/>
              </w:rPr>
              <w:t>se</w:t>
            </w:r>
            <w:r w:rsidRPr="002277ED">
              <w:rPr>
                <w:color w:val="211E1E"/>
              </w:rPr>
              <w:t xml:space="preserve"> physical environment</w:t>
            </w:r>
            <w:r>
              <w:rPr>
                <w:color w:val="211E1E"/>
              </w:rPr>
              <w:t>s</w:t>
            </w:r>
            <w:r w:rsidRPr="002277ED">
              <w:rPr>
                <w:color w:val="211E1E"/>
              </w:rPr>
              <w:t xml:space="preserve"> </w:t>
            </w:r>
            <w:r>
              <w:rPr>
                <w:color w:val="211E1E"/>
              </w:rPr>
              <w:t xml:space="preserve">will </w:t>
            </w:r>
            <w:r w:rsidRPr="002277ED">
              <w:rPr>
                <w:color w:val="211E1E"/>
              </w:rPr>
              <w:t xml:space="preserve">include defining the physical site requirements, selecting appropriate facilities, and designing effective processes for monitoring </w:t>
            </w:r>
            <w:r>
              <w:rPr>
                <w:color w:val="211E1E"/>
              </w:rPr>
              <w:t xml:space="preserve">and maintaining </w:t>
            </w:r>
            <w:r w:rsidRPr="002277ED">
              <w:rPr>
                <w:color w:val="211E1E"/>
              </w:rPr>
              <w:t xml:space="preserve">environmental </w:t>
            </w:r>
            <w:r>
              <w:rPr>
                <w:color w:val="211E1E"/>
              </w:rPr>
              <w:t>services</w:t>
            </w:r>
            <w:r w:rsidRPr="002277ED">
              <w:rPr>
                <w:color w:val="211E1E"/>
              </w:rPr>
              <w:t xml:space="preserve"> and managing physical access. Effective management of the physical environment reduces </w:t>
            </w:r>
            <w:r>
              <w:rPr>
                <w:color w:val="211E1E"/>
              </w:rPr>
              <w:t>the possibility of service</w:t>
            </w:r>
            <w:r w:rsidRPr="002277ED">
              <w:rPr>
                <w:color w:val="211E1E"/>
              </w:rPr>
              <w:t xml:space="preserve"> interruptions </w:t>
            </w:r>
            <w:r>
              <w:rPr>
                <w:color w:val="211E1E"/>
              </w:rPr>
              <w:t xml:space="preserve">due to unauthorized access and </w:t>
            </w:r>
            <w:r w:rsidRPr="002277ED">
              <w:rPr>
                <w:color w:val="211E1E"/>
              </w:rPr>
              <w:t>damage to comput</w:t>
            </w:r>
            <w:r>
              <w:rPr>
                <w:color w:val="211E1E"/>
              </w:rPr>
              <w:t>ing</w:t>
            </w:r>
            <w:r w:rsidRPr="002277ED">
              <w:rPr>
                <w:color w:val="211E1E"/>
              </w:rPr>
              <w:t xml:space="preserve"> equipment and personnel.</w:t>
            </w:r>
          </w:p>
          <w:p w:rsidR="00EB76F9" w:rsidRPr="00A6762C" w:rsidRDefault="00EB76F9" w:rsidP="00705DAB">
            <w:r w:rsidRPr="002277ED">
              <w:t>Facilities Management includes all aspects of providing and managing the physical environment. For example</w:t>
            </w:r>
            <w:r>
              <w:t>;</w:t>
            </w:r>
            <w:r w:rsidRPr="002277ED">
              <w:t xml:space="preserve"> power and </w:t>
            </w:r>
            <w:r>
              <w:t xml:space="preserve">power distribution, </w:t>
            </w:r>
            <w:r w:rsidRPr="002277ED">
              <w:t>cooling</w:t>
            </w:r>
            <w:r>
              <w:t xml:space="preserve"> and ventilation</w:t>
            </w:r>
            <w:r w:rsidRPr="002277ED">
              <w:t xml:space="preserve">, </w:t>
            </w:r>
            <w:r>
              <w:t>fire detection and suppression, building security and access control, and</w:t>
            </w:r>
            <w:r w:rsidRPr="002277ED">
              <w:t xml:space="preserve"> environmental monitoring are </w:t>
            </w:r>
            <w:r>
              <w:t xml:space="preserve">all </w:t>
            </w:r>
            <w:r w:rsidRPr="002277ED">
              <w:t xml:space="preserve">required. Listed below are the basic services required, but not inclusive of </w:t>
            </w:r>
            <w:r>
              <w:t xml:space="preserve">all </w:t>
            </w:r>
            <w:r w:rsidRPr="002277ED">
              <w:t xml:space="preserve">services needed, to </w:t>
            </w:r>
            <w:r w:rsidR="008867BE">
              <w:t xml:space="preserve">manage </w:t>
            </w:r>
            <w:r w:rsidR="002255C2">
              <w:t xml:space="preserve">an </w:t>
            </w:r>
            <w:r>
              <w:t>e</w:t>
            </w:r>
            <w:r w:rsidRPr="002277ED">
              <w:t xml:space="preserve">nterprise class </w:t>
            </w:r>
            <w:r w:rsidRPr="00C355BD">
              <w:t>datacenter</w:t>
            </w:r>
            <w:r>
              <w:t>s</w:t>
            </w:r>
            <w:r w:rsidRPr="002277ED">
              <w:t xml:space="preserve"> </w:t>
            </w:r>
            <w:r w:rsidR="00705DAB">
              <w:t>required</w:t>
            </w:r>
            <w:r w:rsidR="00705DAB" w:rsidRPr="002277ED">
              <w:t xml:space="preserve"> </w:t>
            </w:r>
            <w:r w:rsidRPr="002277ED">
              <w:t xml:space="preserve">by the </w:t>
            </w:r>
            <w:r>
              <w:t xml:space="preserve">Commonwealth.  </w:t>
            </w:r>
            <w:r w:rsidRPr="002277ED">
              <w:t xml:space="preserve">  </w:t>
            </w:r>
          </w:p>
        </w:tc>
      </w:tr>
      <w:tr w:rsidR="00EB76F9" w:rsidRPr="006A3511" w:rsidTr="009B2435">
        <w:trPr>
          <w:trHeight w:val="1182"/>
        </w:trPr>
        <w:tc>
          <w:tcPr>
            <w:tcW w:w="5000" w:type="pct"/>
            <w:gridSpan w:val="5"/>
          </w:tcPr>
          <w:p w:rsidR="00EB76F9" w:rsidRDefault="00A6762C" w:rsidP="001B12F5">
            <w:r>
              <w:t>Reference Documentation</w:t>
            </w:r>
          </w:p>
          <w:p w:rsidR="00EB76F9" w:rsidRPr="00A6762C" w:rsidRDefault="00761C2E" w:rsidP="001B12F5">
            <w:r>
              <w:t>N/A</w:t>
            </w:r>
          </w:p>
        </w:tc>
      </w:tr>
      <w:tr w:rsidR="00EB76F9" w:rsidRPr="006A3511" w:rsidTr="00EC4EE9">
        <w:tc>
          <w:tcPr>
            <w:tcW w:w="2660" w:type="pct"/>
            <w:gridSpan w:val="3"/>
          </w:tcPr>
          <w:p w:rsidR="00EB76F9" w:rsidRPr="006A3511" w:rsidRDefault="00EB76F9" w:rsidP="001B12F5">
            <w:r w:rsidRPr="006A3511">
              <w:t>Requirements</w:t>
            </w:r>
          </w:p>
        </w:tc>
        <w:tc>
          <w:tcPr>
            <w:tcW w:w="2340" w:type="pct"/>
            <w:gridSpan w:val="2"/>
          </w:tcPr>
          <w:p w:rsidR="00EB76F9" w:rsidRPr="006A3511" w:rsidRDefault="00995DEA" w:rsidP="001B12F5">
            <w:r>
              <w:t>Describe</w:t>
            </w:r>
            <w:r w:rsidR="00EB76F9" w:rsidRPr="006A3511">
              <w:t xml:space="preserve"> Compliance</w:t>
            </w:r>
          </w:p>
        </w:tc>
      </w:tr>
      <w:tr w:rsidR="00EB76F9" w:rsidRPr="006A3511" w:rsidTr="00B13172">
        <w:tc>
          <w:tcPr>
            <w:tcW w:w="491" w:type="pct"/>
          </w:tcPr>
          <w:p w:rsidR="00EB76F9" w:rsidRPr="006A3511" w:rsidRDefault="00EB76F9" w:rsidP="004D28EC">
            <w:pPr>
              <w:pStyle w:val="ListParagraph"/>
              <w:numPr>
                <w:ilvl w:val="0"/>
                <w:numId w:val="64"/>
              </w:numPr>
            </w:pPr>
          </w:p>
        </w:tc>
        <w:tc>
          <w:tcPr>
            <w:tcW w:w="2169" w:type="pct"/>
            <w:gridSpan w:val="2"/>
          </w:tcPr>
          <w:p w:rsidR="00E7578E" w:rsidRPr="002277ED" w:rsidRDefault="00E7578E" w:rsidP="00E7578E">
            <w:r w:rsidRPr="002277ED">
              <w:t xml:space="preserve">Safe and secure </w:t>
            </w:r>
            <w:r w:rsidRPr="00C355BD">
              <w:t>datacenter.</w:t>
            </w:r>
            <w:r w:rsidRPr="002277ED">
              <w:t xml:space="preserve"> Two layers of authentication </w:t>
            </w:r>
            <w:r w:rsidR="002363EB">
              <w:t xml:space="preserve">and appropriate clearances </w:t>
            </w:r>
            <w:r w:rsidRPr="002277ED">
              <w:t>will be required.</w:t>
            </w:r>
          </w:p>
          <w:p w:rsidR="002363EB" w:rsidRDefault="00B702CF" w:rsidP="002363EB">
            <w:r>
              <w:t>P</w:t>
            </w:r>
            <w:r w:rsidR="002363EB" w:rsidRPr="002277ED">
              <w:t>rovide datacenter environment</w:t>
            </w:r>
            <w:r w:rsidR="002363EB">
              <w:t>s</w:t>
            </w:r>
            <w:r w:rsidR="002363EB" w:rsidRPr="002277ED">
              <w:t xml:space="preserve"> </w:t>
            </w:r>
            <w:r w:rsidR="002363EB">
              <w:t xml:space="preserve">which </w:t>
            </w:r>
            <w:r>
              <w:t xml:space="preserve">are </w:t>
            </w:r>
            <w:r w:rsidR="002363EB" w:rsidRPr="002277ED">
              <w:t>secure</w:t>
            </w:r>
            <w:r w:rsidR="002363EB">
              <w:t>d</w:t>
            </w:r>
            <w:r w:rsidR="002363EB" w:rsidRPr="002277ED">
              <w:t xml:space="preserve"> to </w:t>
            </w:r>
            <w:r w:rsidR="002363EB">
              <w:t>ensure</w:t>
            </w:r>
            <w:r w:rsidR="002363EB" w:rsidRPr="002277ED">
              <w:t xml:space="preserve"> that only authorized personal have physical access to the </w:t>
            </w:r>
            <w:r w:rsidR="002363EB">
              <w:t xml:space="preserve">buildings, </w:t>
            </w:r>
            <w:r w:rsidR="002363EB" w:rsidRPr="002277ED">
              <w:t>systems and all levels of data. This includes data storage within SAN</w:t>
            </w:r>
            <w:r w:rsidR="002363EB">
              <w:t>’s</w:t>
            </w:r>
            <w:r w:rsidR="002363EB" w:rsidRPr="002277ED">
              <w:t>, server</w:t>
            </w:r>
            <w:r w:rsidR="002363EB">
              <w:t>s</w:t>
            </w:r>
            <w:r w:rsidR="002363EB" w:rsidRPr="002277ED">
              <w:t>, tape</w:t>
            </w:r>
            <w:r w:rsidR="002363EB">
              <w:t>s</w:t>
            </w:r>
            <w:r w:rsidR="002363EB" w:rsidRPr="002277ED">
              <w:t>, diskette</w:t>
            </w:r>
            <w:r w:rsidR="002363EB">
              <w:t>s</w:t>
            </w:r>
            <w:r w:rsidR="002363EB" w:rsidRPr="002277ED">
              <w:t xml:space="preserve">, </w:t>
            </w:r>
            <w:r w:rsidR="002363EB">
              <w:t xml:space="preserve">optical </w:t>
            </w:r>
            <w:r w:rsidR="002363EB" w:rsidRPr="002277ED">
              <w:t>and paper format</w:t>
            </w:r>
            <w:r w:rsidR="002363EB">
              <w:t>s</w:t>
            </w:r>
            <w:r w:rsidR="002363EB" w:rsidRPr="002277ED">
              <w:t>.</w:t>
            </w:r>
          </w:p>
          <w:p w:rsidR="002363EB" w:rsidRDefault="00B702CF" w:rsidP="002363EB">
            <w:r>
              <w:lastRenderedPageBreak/>
              <w:t>C</w:t>
            </w:r>
            <w:r w:rsidR="002363EB" w:rsidRPr="008867BE">
              <w:t xml:space="preserve">omply with </w:t>
            </w:r>
            <w:r w:rsidR="002363EB">
              <w:t xml:space="preserve">the security requirements of the </w:t>
            </w:r>
            <w:r w:rsidR="00393930">
              <w:t>Commonwealth</w:t>
            </w:r>
            <w:r w:rsidR="002363EB" w:rsidRPr="008867BE">
              <w:t>.</w:t>
            </w:r>
          </w:p>
          <w:p w:rsidR="002363EB" w:rsidRDefault="00B702CF" w:rsidP="002363EB">
            <w:pPr>
              <w:rPr>
                <w:sz w:val="23"/>
                <w:szCs w:val="23"/>
              </w:rPr>
            </w:pPr>
            <w:r>
              <w:t>I</w:t>
            </w:r>
            <w:r w:rsidR="002363EB">
              <w:rPr>
                <w:sz w:val="23"/>
                <w:szCs w:val="23"/>
              </w:rPr>
              <w:t xml:space="preserve">mmediately inform the Commonwealth of any vulnerability or weakness in the Services, and recommend a solution or mitigation. </w:t>
            </w:r>
          </w:p>
          <w:p w:rsidR="00EB76F9" w:rsidRPr="002277ED" w:rsidRDefault="00EB76F9" w:rsidP="001B12F5"/>
        </w:tc>
        <w:tc>
          <w:tcPr>
            <w:tcW w:w="2340" w:type="pct"/>
            <w:gridSpan w:val="2"/>
          </w:tcPr>
          <w:p w:rsidR="002363EB" w:rsidRDefault="002363EB" w:rsidP="00420310">
            <w:r>
              <w:lastRenderedPageBreak/>
              <w:t>Offeror will describe facilities security program.</w:t>
            </w:r>
          </w:p>
          <w:p w:rsidR="009B2A4E" w:rsidRDefault="009B2A4E" w:rsidP="009B2435">
            <w:pPr>
              <w:rPr>
                <w:sz w:val="23"/>
                <w:szCs w:val="23"/>
              </w:rPr>
            </w:pPr>
          </w:p>
          <w:p w:rsidR="008867BE" w:rsidRPr="008867BE" w:rsidRDefault="008867BE" w:rsidP="008867BE">
            <w:pPr>
              <w:pStyle w:val="Default"/>
            </w:pPr>
          </w:p>
        </w:tc>
      </w:tr>
      <w:tr w:rsidR="00EB76F9" w:rsidRPr="006A3511" w:rsidTr="00B13172">
        <w:tc>
          <w:tcPr>
            <w:tcW w:w="491" w:type="pct"/>
          </w:tcPr>
          <w:p w:rsidR="00EB76F9" w:rsidRPr="006A3511" w:rsidRDefault="00EB76F9" w:rsidP="004D28EC">
            <w:pPr>
              <w:pStyle w:val="ListParagraph"/>
              <w:numPr>
                <w:ilvl w:val="0"/>
                <w:numId w:val="64"/>
              </w:numPr>
            </w:pPr>
          </w:p>
        </w:tc>
        <w:tc>
          <w:tcPr>
            <w:tcW w:w="2169" w:type="pct"/>
            <w:gridSpan w:val="2"/>
          </w:tcPr>
          <w:p w:rsidR="002363EB" w:rsidRDefault="00500587" w:rsidP="002363EB">
            <w:r>
              <w:t>P</w:t>
            </w:r>
            <w:r w:rsidR="002363EB" w:rsidRPr="002277ED">
              <w:t>rovide fully redundant environmental services. To include, but not limited to, HVAC, UPS conditioned power</w:t>
            </w:r>
            <w:r w:rsidR="002363EB">
              <w:t xml:space="preserve"> and distribution</w:t>
            </w:r>
            <w:r w:rsidR="002363EB" w:rsidRPr="002277ED">
              <w:t>, generator backup,</w:t>
            </w:r>
            <w:r w:rsidR="002363EB">
              <w:t xml:space="preserve"> automated transfer switch, fire suppression system. </w:t>
            </w:r>
            <w:r w:rsidR="002363EB" w:rsidRPr="002277ED">
              <w:t xml:space="preserve"> </w:t>
            </w:r>
          </w:p>
          <w:p w:rsidR="002363EB" w:rsidRPr="008867BE" w:rsidRDefault="002363EB" w:rsidP="002363EB">
            <w:r>
              <w:t>Offeror will i</w:t>
            </w:r>
            <w:r w:rsidRPr="008867BE">
              <w:t xml:space="preserve">ntegrate its Facilities Management process with Service Management processes, especially Change Management, Incident Management, Service Continuity Management and Availability Management. </w:t>
            </w:r>
          </w:p>
          <w:p w:rsidR="00EB76F9" w:rsidRPr="002277ED" w:rsidRDefault="002363EB" w:rsidP="00705DAB">
            <w:r>
              <w:t xml:space="preserve">Offeror facilities </w:t>
            </w:r>
            <w:r w:rsidR="00705DAB">
              <w:t xml:space="preserve">must hold and maintain </w:t>
            </w:r>
            <w:r>
              <w:t xml:space="preserve">a rating of Tier </w:t>
            </w:r>
            <w:r w:rsidR="00705DAB">
              <w:t xml:space="preserve">3 </w:t>
            </w:r>
            <w:r>
              <w:t xml:space="preserve">or greater by the Uptime Institute standards. </w:t>
            </w:r>
            <w:r w:rsidR="00E160B2">
              <w:t xml:space="preserve">  Provide yearly verification of compliance.</w:t>
            </w:r>
          </w:p>
        </w:tc>
        <w:tc>
          <w:tcPr>
            <w:tcW w:w="2340" w:type="pct"/>
            <w:gridSpan w:val="2"/>
          </w:tcPr>
          <w:p w:rsidR="002363EB" w:rsidRDefault="002363EB" w:rsidP="001B12F5">
            <w:r>
              <w:t xml:space="preserve">Offeror will provide details on </w:t>
            </w:r>
            <w:r w:rsidR="00393930">
              <w:t>its</w:t>
            </w:r>
            <w:r>
              <w:t xml:space="preserve"> proposed facilities and tier rating.</w:t>
            </w:r>
          </w:p>
          <w:p w:rsidR="00EB76F9" w:rsidRPr="002277ED" w:rsidRDefault="00EB76F9" w:rsidP="008867BE"/>
        </w:tc>
      </w:tr>
      <w:tr w:rsidR="00EB76F9" w:rsidRPr="006A3511" w:rsidTr="00B13172">
        <w:tc>
          <w:tcPr>
            <w:tcW w:w="491" w:type="pct"/>
          </w:tcPr>
          <w:p w:rsidR="00EB76F9" w:rsidRPr="006A3511" w:rsidRDefault="00EB76F9" w:rsidP="004D28EC">
            <w:pPr>
              <w:pStyle w:val="ListParagraph"/>
              <w:numPr>
                <w:ilvl w:val="0"/>
                <w:numId w:val="64"/>
              </w:numPr>
            </w:pPr>
          </w:p>
        </w:tc>
        <w:tc>
          <w:tcPr>
            <w:tcW w:w="2169" w:type="pct"/>
            <w:gridSpan w:val="2"/>
          </w:tcPr>
          <w:p w:rsidR="00EB76F9" w:rsidRDefault="00500587" w:rsidP="00246541">
            <w:r>
              <w:t>S</w:t>
            </w:r>
            <w:r w:rsidR="002363EB" w:rsidRPr="002277ED">
              <w:t>taff the datacenter</w:t>
            </w:r>
            <w:r w:rsidR="002363EB">
              <w:t>s</w:t>
            </w:r>
            <w:r w:rsidR="002363EB" w:rsidRPr="002277ED">
              <w:t xml:space="preserve"> with appropriate </w:t>
            </w:r>
            <w:r w:rsidR="002363EB">
              <w:t xml:space="preserve">operational and management </w:t>
            </w:r>
            <w:r w:rsidR="002363EB" w:rsidRPr="002277ED">
              <w:t>level</w:t>
            </w:r>
            <w:r w:rsidR="002363EB">
              <w:t xml:space="preserve">s of personnel </w:t>
            </w:r>
            <w:r w:rsidR="002363EB" w:rsidRPr="002277ED">
              <w:t xml:space="preserve">24/7/365. Critical engineering and management staff </w:t>
            </w:r>
            <w:r w:rsidR="002363EB">
              <w:t xml:space="preserve">will </w:t>
            </w:r>
            <w:r w:rsidR="002363EB" w:rsidRPr="002277ED">
              <w:t xml:space="preserve">be onsite </w:t>
            </w:r>
            <w:r w:rsidR="002363EB">
              <w:t xml:space="preserve">during </w:t>
            </w:r>
            <w:r w:rsidR="002363EB" w:rsidRPr="002277ED">
              <w:t xml:space="preserve">normal business hours. Access to this staff will be available 24/7/365. </w:t>
            </w:r>
            <w:r w:rsidR="00E160B2">
              <w:t xml:space="preserve">Video </w:t>
            </w:r>
            <w:r w:rsidR="00E160B2" w:rsidRPr="002277ED">
              <w:t>surveillance</w:t>
            </w:r>
            <w:r w:rsidR="002363EB" w:rsidRPr="002277ED">
              <w:t xml:space="preserve"> system will be utilized at all entry points and throughout the datacenter and tape storage areas.</w:t>
            </w:r>
          </w:p>
          <w:p w:rsidR="00E160B2" w:rsidRPr="002277ED" w:rsidRDefault="00E160B2" w:rsidP="001B4CEF">
            <w:r>
              <w:t xml:space="preserve">Staff will be required to adhere to the </w:t>
            </w:r>
            <w:r>
              <w:lastRenderedPageBreak/>
              <w:t xml:space="preserve">Commonwealth requirements for </w:t>
            </w:r>
            <w:r w:rsidR="001B4CEF">
              <w:t>background checks and security clearances.  Commonwealth verification of the requirements will be necessary prior to staff working on Commonwealth related systems.</w:t>
            </w:r>
          </w:p>
        </w:tc>
        <w:tc>
          <w:tcPr>
            <w:tcW w:w="2340" w:type="pct"/>
            <w:gridSpan w:val="2"/>
          </w:tcPr>
          <w:p w:rsidR="00D93920" w:rsidRDefault="00D93920" w:rsidP="00D93920">
            <w:r>
              <w:lastRenderedPageBreak/>
              <w:t xml:space="preserve">Offeror will describe </w:t>
            </w:r>
            <w:r w:rsidR="00393930">
              <w:t>its</w:t>
            </w:r>
            <w:r>
              <w:t xml:space="preserve"> proposed facilities staffing approach.</w:t>
            </w:r>
          </w:p>
          <w:p w:rsidR="00EB76F9" w:rsidRPr="002277ED" w:rsidRDefault="00EB76F9" w:rsidP="00D93920"/>
        </w:tc>
      </w:tr>
      <w:tr w:rsidR="00EB76F9" w:rsidTr="00B13172">
        <w:tc>
          <w:tcPr>
            <w:tcW w:w="491" w:type="pct"/>
          </w:tcPr>
          <w:p w:rsidR="00EB76F9" w:rsidRDefault="00EB76F9" w:rsidP="004D28EC">
            <w:pPr>
              <w:pStyle w:val="ListParagraph"/>
              <w:numPr>
                <w:ilvl w:val="0"/>
                <w:numId w:val="64"/>
              </w:numPr>
            </w:pPr>
          </w:p>
        </w:tc>
        <w:tc>
          <w:tcPr>
            <w:tcW w:w="2169" w:type="pct"/>
            <w:gridSpan w:val="2"/>
          </w:tcPr>
          <w:p w:rsidR="00EB76F9" w:rsidRPr="002277ED" w:rsidRDefault="00EB76F9" w:rsidP="00500587">
            <w:r w:rsidRPr="002277ED">
              <w:t>Procurement Planning</w:t>
            </w:r>
            <w:r w:rsidR="00D93920">
              <w:t xml:space="preserve"> - </w:t>
            </w:r>
            <w:r w:rsidR="00500587">
              <w:t>P</w:t>
            </w:r>
            <w:r w:rsidR="00D93920" w:rsidRPr="002277ED">
              <w:t>rovide program and process</w:t>
            </w:r>
            <w:r w:rsidR="00D93920">
              <w:t>es</w:t>
            </w:r>
            <w:r w:rsidR="00D93920" w:rsidRPr="002277ED">
              <w:t xml:space="preserve"> to alter the </w:t>
            </w:r>
            <w:r w:rsidR="00BA5EA5">
              <w:t>datacenter</w:t>
            </w:r>
            <w:r w:rsidR="00D93920" w:rsidRPr="002277ED">
              <w:t xml:space="preserve"> environment and to refresh the environmental services at end-of-life, </w:t>
            </w:r>
            <w:r w:rsidR="00D93920">
              <w:t xml:space="preserve">and as additional </w:t>
            </w:r>
            <w:r w:rsidR="00D93920" w:rsidRPr="002277ED">
              <w:t>services are needed.</w:t>
            </w:r>
          </w:p>
        </w:tc>
        <w:tc>
          <w:tcPr>
            <w:tcW w:w="2340" w:type="pct"/>
            <w:gridSpan w:val="2"/>
          </w:tcPr>
          <w:p w:rsidR="00D93920" w:rsidRDefault="00D93920" w:rsidP="001B12F5">
            <w:r>
              <w:t xml:space="preserve">Offeror will describe </w:t>
            </w:r>
            <w:r w:rsidR="00393930">
              <w:t>its</w:t>
            </w:r>
            <w:r>
              <w:t xml:space="preserve"> facilities management processes.</w:t>
            </w:r>
          </w:p>
          <w:p w:rsidR="00EB76F9" w:rsidRPr="002277ED" w:rsidRDefault="00EB76F9" w:rsidP="001B12F5"/>
        </w:tc>
      </w:tr>
      <w:tr w:rsidR="008867BE" w:rsidTr="00B13172">
        <w:tc>
          <w:tcPr>
            <w:tcW w:w="491" w:type="pct"/>
          </w:tcPr>
          <w:p w:rsidR="008867BE" w:rsidRDefault="008867BE" w:rsidP="004D28EC">
            <w:pPr>
              <w:pStyle w:val="ListParagraph"/>
              <w:numPr>
                <w:ilvl w:val="0"/>
                <w:numId w:val="64"/>
              </w:numPr>
            </w:pPr>
          </w:p>
        </w:tc>
        <w:tc>
          <w:tcPr>
            <w:tcW w:w="2169" w:type="pct"/>
            <w:gridSpan w:val="2"/>
          </w:tcPr>
          <w:p w:rsidR="008867BE" w:rsidRPr="002277ED" w:rsidRDefault="008867BE" w:rsidP="00500587">
            <w:r>
              <w:t>Physical Access to Facilities</w:t>
            </w:r>
            <w:r w:rsidR="00D93920">
              <w:t xml:space="preserve">- </w:t>
            </w:r>
            <w:r w:rsidR="00500587">
              <w:t>C</w:t>
            </w:r>
            <w:r w:rsidR="00D93920">
              <w:t xml:space="preserve">oordinate with the </w:t>
            </w:r>
            <w:r w:rsidR="00393930">
              <w:t>Commonwealth</w:t>
            </w:r>
            <w:r w:rsidR="00D93920">
              <w:t xml:space="preserve"> to provide for physical access and facilitate inspections by government authorities (including the Commonwealth) with statutory authority for auditing the conduct of government business.</w:t>
            </w:r>
          </w:p>
        </w:tc>
        <w:tc>
          <w:tcPr>
            <w:tcW w:w="2340" w:type="pct"/>
            <w:gridSpan w:val="2"/>
          </w:tcPr>
          <w:p w:rsidR="00D93920" w:rsidRDefault="00D93920" w:rsidP="009B2435">
            <w:r>
              <w:t xml:space="preserve">Offeror will describe </w:t>
            </w:r>
            <w:r w:rsidR="00393930">
              <w:t>its</w:t>
            </w:r>
            <w:r>
              <w:t xml:space="preserve"> </w:t>
            </w:r>
            <w:r w:rsidR="00705DAB">
              <w:t>f</w:t>
            </w:r>
            <w:r>
              <w:t xml:space="preserve">acilities </w:t>
            </w:r>
            <w:r w:rsidR="00705DAB">
              <w:t>a</w:t>
            </w:r>
            <w:r>
              <w:t>ccess policies and procedures.</w:t>
            </w:r>
          </w:p>
          <w:p w:rsidR="008867BE" w:rsidRPr="008867BE" w:rsidRDefault="008867BE" w:rsidP="009B2435"/>
        </w:tc>
      </w:tr>
      <w:tr w:rsidR="00EB76F9" w:rsidTr="00B13172">
        <w:tc>
          <w:tcPr>
            <w:tcW w:w="491" w:type="pct"/>
          </w:tcPr>
          <w:p w:rsidR="00EB76F9" w:rsidRDefault="00EB76F9" w:rsidP="004D28EC">
            <w:pPr>
              <w:pStyle w:val="ListParagraph"/>
              <w:numPr>
                <w:ilvl w:val="0"/>
                <w:numId w:val="64"/>
              </w:numPr>
            </w:pPr>
          </w:p>
        </w:tc>
        <w:tc>
          <w:tcPr>
            <w:tcW w:w="2169" w:type="pct"/>
            <w:gridSpan w:val="2"/>
          </w:tcPr>
          <w:p w:rsidR="00EB76F9" w:rsidRPr="002277ED" w:rsidRDefault="00EB76F9" w:rsidP="00500587">
            <w:r w:rsidRPr="002277ED">
              <w:t xml:space="preserve">SLA Reporting </w:t>
            </w:r>
            <w:r w:rsidR="00D93920">
              <w:t xml:space="preserve">- </w:t>
            </w:r>
            <w:r w:rsidR="00500587">
              <w:t>I</w:t>
            </w:r>
            <w:r w:rsidR="00D93920" w:rsidRPr="002277ED">
              <w:t xml:space="preserve">dentify and create </w:t>
            </w:r>
            <w:r w:rsidR="00D93920">
              <w:t xml:space="preserve">environmental </w:t>
            </w:r>
            <w:r w:rsidR="00D93920" w:rsidRPr="002277ED">
              <w:t xml:space="preserve">service </w:t>
            </w:r>
            <w:r w:rsidR="00D93920">
              <w:t xml:space="preserve">level </w:t>
            </w:r>
            <w:r w:rsidR="00D93920" w:rsidRPr="002277ED">
              <w:t>objectives in the form of SLAs, and report on the service availability, problems, and corrective actions on a monthly basis.</w:t>
            </w:r>
          </w:p>
        </w:tc>
        <w:tc>
          <w:tcPr>
            <w:tcW w:w="2340" w:type="pct"/>
            <w:gridSpan w:val="2"/>
          </w:tcPr>
          <w:p w:rsidR="00EB76F9" w:rsidRPr="002277ED" w:rsidRDefault="00D93920" w:rsidP="001B12F5">
            <w:r>
              <w:t>Offeror will describe how they monitor and manage facility availa</w:t>
            </w:r>
            <w:r w:rsidR="006208FD">
              <w:t>bility.</w:t>
            </w:r>
          </w:p>
        </w:tc>
      </w:tr>
      <w:tr w:rsidR="00125ADA" w:rsidTr="00B13172">
        <w:tc>
          <w:tcPr>
            <w:tcW w:w="491" w:type="pct"/>
          </w:tcPr>
          <w:p w:rsidR="00125ADA" w:rsidRDefault="00125ADA" w:rsidP="004D28EC">
            <w:pPr>
              <w:pStyle w:val="ListParagraph"/>
              <w:numPr>
                <w:ilvl w:val="0"/>
                <w:numId w:val="64"/>
              </w:numPr>
            </w:pPr>
          </w:p>
        </w:tc>
        <w:tc>
          <w:tcPr>
            <w:tcW w:w="2169" w:type="pct"/>
            <w:gridSpan w:val="2"/>
          </w:tcPr>
          <w:p w:rsidR="00125ADA" w:rsidRDefault="00125ADA" w:rsidP="00125ADA">
            <w:r>
              <w:t>The f</w:t>
            </w:r>
            <w:r w:rsidRPr="002277ED">
              <w:t>acilit</w:t>
            </w:r>
            <w:r>
              <w:t>ies</w:t>
            </w:r>
            <w:r w:rsidRPr="002277ED">
              <w:t xml:space="preserve"> should be designed and operated with environmentally friendly </w:t>
            </w:r>
            <w:r>
              <w:t xml:space="preserve">equipment and </w:t>
            </w:r>
            <w:r w:rsidRPr="002277ED">
              <w:t>techniques</w:t>
            </w:r>
            <w:r>
              <w:t xml:space="preserve">, and be SSAE 16 compliant. </w:t>
            </w:r>
          </w:p>
          <w:p w:rsidR="00125ADA" w:rsidRPr="002277ED" w:rsidRDefault="00125ADA" w:rsidP="00125ADA"/>
        </w:tc>
        <w:tc>
          <w:tcPr>
            <w:tcW w:w="2340" w:type="pct"/>
            <w:gridSpan w:val="2"/>
          </w:tcPr>
          <w:p w:rsidR="00125ADA" w:rsidRPr="002277ED" w:rsidRDefault="00125ADA" w:rsidP="00125ADA">
            <w:pPr>
              <w:rPr>
                <w:color w:val="231F20"/>
              </w:rPr>
            </w:pPr>
            <w:r>
              <w:t>Offeror will list all compliance ratings achieved.</w:t>
            </w:r>
          </w:p>
          <w:p w:rsidR="00125ADA" w:rsidRDefault="00125ADA" w:rsidP="001B12F5"/>
        </w:tc>
      </w:tr>
      <w:tr w:rsidR="00EB76F9" w:rsidRPr="00D67EF1" w:rsidTr="00EC4EE9">
        <w:tc>
          <w:tcPr>
            <w:tcW w:w="5000" w:type="pct"/>
            <w:gridSpan w:val="5"/>
          </w:tcPr>
          <w:p w:rsidR="00EB76F9" w:rsidRPr="00A6762C" w:rsidRDefault="00EB76F9" w:rsidP="003602E5">
            <w:r w:rsidRPr="003D1C24">
              <w:t>Continual Service Improvement</w:t>
            </w:r>
          </w:p>
        </w:tc>
      </w:tr>
      <w:tr w:rsidR="00EB76F9" w:rsidTr="00B13172">
        <w:tc>
          <w:tcPr>
            <w:tcW w:w="491" w:type="pct"/>
          </w:tcPr>
          <w:p w:rsidR="00EB76F9" w:rsidRDefault="00EB76F9" w:rsidP="004D28EC">
            <w:pPr>
              <w:pStyle w:val="ListParagraph"/>
              <w:numPr>
                <w:ilvl w:val="0"/>
                <w:numId w:val="64"/>
              </w:numPr>
            </w:pPr>
          </w:p>
        </w:tc>
        <w:tc>
          <w:tcPr>
            <w:tcW w:w="2179" w:type="pct"/>
            <w:gridSpan w:val="3"/>
          </w:tcPr>
          <w:p w:rsidR="00EB76F9" w:rsidRDefault="00EB76F9" w:rsidP="001B12F5">
            <w:r>
              <w:t>Reduce service risks.</w:t>
            </w:r>
          </w:p>
        </w:tc>
        <w:tc>
          <w:tcPr>
            <w:tcW w:w="2330" w:type="pct"/>
          </w:tcPr>
          <w:p w:rsidR="00EB76F9" w:rsidRDefault="00EB76F9" w:rsidP="001B12F5">
            <w:r>
              <w:t>Offeror will provide methods to eliminate or mitigate service risks.</w:t>
            </w:r>
          </w:p>
        </w:tc>
      </w:tr>
      <w:tr w:rsidR="00EB76F9" w:rsidTr="00B13172">
        <w:tc>
          <w:tcPr>
            <w:tcW w:w="491" w:type="pct"/>
          </w:tcPr>
          <w:p w:rsidR="00EB76F9" w:rsidRDefault="00EB76F9" w:rsidP="004D28EC">
            <w:pPr>
              <w:pStyle w:val="ListParagraph"/>
              <w:numPr>
                <w:ilvl w:val="0"/>
                <w:numId w:val="64"/>
              </w:numPr>
            </w:pPr>
          </w:p>
        </w:tc>
        <w:tc>
          <w:tcPr>
            <w:tcW w:w="2179" w:type="pct"/>
            <w:gridSpan w:val="3"/>
          </w:tcPr>
          <w:p w:rsidR="00EB76F9" w:rsidRDefault="00EB76F9" w:rsidP="001B12F5">
            <w:r>
              <w:t>Improve service quality.</w:t>
            </w:r>
          </w:p>
        </w:tc>
        <w:tc>
          <w:tcPr>
            <w:tcW w:w="2330" w:type="pct"/>
          </w:tcPr>
          <w:p w:rsidR="00EB76F9" w:rsidRDefault="00EB76F9" w:rsidP="00705DAB">
            <w:r>
              <w:t xml:space="preserve">On a quarterly basis, </w:t>
            </w:r>
            <w:r w:rsidRPr="002277ED">
              <w:t xml:space="preserve">Offeror will recommend to </w:t>
            </w:r>
            <w:r w:rsidR="00F01188">
              <w:t>the Commonwealth</w:t>
            </w:r>
            <w:r>
              <w:t xml:space="preserve"> team </w:t>
            </w:r>
            <w:r w:rsidRPr="002277ED">
              <w:t xml:space="preserve">any </w:t>
            </w:r>
            <w:r>
              <w:t xml:space="preserve">facility </w:t>
            </w:r>
            <w:r w:rsidRPr="002277ED">
              <w:t xml:space="preserve">changes that would be appropriate to maintained </w:t>
            </w:r>
            <w:r>
              <w:t xml:space="preserve">or improve </w:t>
            </w:r>
            <w:r w:rsidRPr="002277ED">
              <w:t xml:space="preserve">SLA commitments. </w:t>
            </w:r>
            <w:r>
              <w:t xml:space="preserve"> </w:t>
            </w:r>
          </w:p>
        </w:tc>
      </w:tr>
      <w:tr w:rsidR="00EB76F9" w:rsidTr="00B13172">
        <w:tc>
          <w:tcPr>
            <w:tcW w:w="491" w:type="pct"/>
          </w:tcPr>
          <w:p w:rsidR="00EB76F9" w:rsidRDefault="00EB76F9" w:rsidP="004D28EC">
            <w:pPr>
              <w:pStyle w:val="ListParagraph"/>
              <w:numPr>
                <w:ilvl w:val="0"/>
                <w:numId w:val="64"/>
              </w:numPr>
            </w:pPr>
          </w:p>
        </w:tc>
        <w:tc>
          <w:tcPr>
            <w:tcW w:w="2179" w:type="pct"/>
            <w:gridSpan w:val="3"/>
          </w:tcPr>
          <w:p w:rsidR="00EB76F9" w:rsidRDefault="00EB76F9" w:rsidP="001B12F5">
            <w:r>
              <w:t>Guarantee client satisfaction.</w:t>
            </w:r>
          </w:p>
        </w:tc>
        <w:tc>
          <w:tcPr>
            <w:tcW w:w="2330" w:type="pct"/>
          </w:tcPr>
          <w:p w:rsidR="00EB76F9" w:rsidRDefault="00EB76F9" w:rsidP="001B12F5">
            <w:r>
              <w:t>Offeror will provide methods to guarantee client satisfaction.</w:t>
            </w:r>
          </w:p>
        </w:tc>
      </w:tr>
      <w:tr w:rsidR="00EB76F9" w:rsidTr="00B13172">
        <w:tc>
          <w:tcPr>
            <w:tcW w:w="491" w:type="pct"/>
          </w:tcPr>
          <w:p w:rsidR="00EB76F9" w:rsidRDefault="00EB76F9" w:rsidP="004D28EC">
            <w:pPr>
              <w:pStyle w:val="ListParagraph"/>
              <w:numPr>
                <w:ilvl w:val="0"/>
                <w:numId w:val="64"/>
              </w:numPr>
            </w:pPr>
          </w:p>
        </w:tc>
        <w:tc>
          <w:tcPr>
            <w:tcW w:w="2179" w:type="pct"/>
            <w:gridSpan w:val="3"/>
          </w:tcPr>
          <w:p w:rsidR="00EB76F9" w:rsidRDefault="00EB76F9" w:rsidP="001B12F5">
            <w:r>
              <w:t>Ensure service transparency.</w:t>
            </w:r>
          </w:p>
        </w:tc>
        <w:tc>
          <w:tcPr>
            <w:tcW w:w="2330" w:type="pct"/>
          </w:tcPr>
          <w:p w:rsidR="00EB76F9" w:rsidRDefault="00EB76F9" w:rsidP="001B12F5">
            <w:r>
              <w:t>Offeror will provide methods and practice to ensure service transparency, providing visibility into service execution.</w:t>
            </w:r>
          </w:p>
        </w:tc>
      </w:tr>
      <w:tr w:rsidR="00EB76F9" w:rsidTr="00EC4EE9">
        <w:tc>
          <w:tcPr>
            <w:tcW w:w="5000" w:type="pct"/>
            <w:gridSpan w:val="5"/>
          </w:tcPr>
          <w:p w:rsidR="00EB76F9" w:rsidRPr="00A6762C" w:rsidRDefault="00EB76F9" w:rsidP="00F32E27">
            <w:r w:rsidRPr="003D1C24">
              <w:t>Deliverables</w:t>
            </w:r>
          </w:p>
        </w:tc>
      </w:tr>
      <w:tr w:rsidR="00EB76F9" w:rsidTr="008731DE">
        <w:tc>
          <w:tcPr>
            <w:tcW w:w="491" w:type="pct"/>
          </w:tcPr>
          <w:p w:rsidR="00EB76F9" w:rsidRDefault="00EB76F9" w:rsidP="008731DE">
            <w:pPr>
              <w:pStyle w:val="ListParagraph"/>
              <w:numPr>
                <w:ilvl w:val="0"/>
                <w:numId w:val="155"/>
              </w:numPr>
            </w:pPr>
          </w:p>
        </w:tc>
        <w:tc>
          <w:tcPr>
            <w:tcW w:w="787" w:type="pct"/>
          </w:tcPr>
          <w:p w:rsidR="00EB76F9" w:rsidRDefault="00EB76F9" w:rsidP="001B12F5">
            <w:r>
              <w:t>Monthly</w:t>
            </w:r>
          </w:p>
        </w:tc>
        <w:tc>
          <w:tcPr>
            <w:tcW w:w="3722" w:type="pct"/>
            <w:gridSpan w:val="3"/>
          </w:tcPr>
          <w:p w:rsidR="00EB76F9" w:rsidRDefault="009B2435" w:rsidP="001B12F5">
            <w:r>
              <w:t xml:space="preserve">Facilities </w:t>
            </w:r>
            <w:r w:rsidR="00EB76F9">
              <w:t>SLA Report, detailing environmental equipment availability, SLA attainment, and reason for outages.</w:t>
            </w:r>
          </w:p>
          <w:p w:rsidR="00EB76F9" w:rsidRDefault="00EB76F9" w:rsidP="001B12F5"/>
        </w:tc>
      </w:tr>
      <w:tr w:rsidR="00EB76F9" w:rsidTr="008731DE">
        <w:tc>
          <w:tcPr>
            <w:tcW w:w="491" w:type="pct"/>
          </w:tcPr>
          <w:p w:rsidR="00EB76F9" w:rsidRDefault="00EB76F9" w:rsidP="008731DE">
            <w:pPr>
              <w:pStyle w:val="ListParagraph"/>
              <w:numPr>
                <w:ilvl w:val="0"/>
                <w:numId w:val="155"/>
              </w:numPr>
            </w:pPr>
          </w:p>
        </w:tc>
        <w:tc>
          <w:tcPr>
            <w:tcW w:w="787" w:type="pct"/>
          </w:tcPr>
          <w:p w:rsidR="00EB76F9" w:rsidRDefault="00EB76F9" w:rsidP="001B12F5">
            <w:r>
              <w:t>Quarterly</w:t>
            </w:r>
          </w:p>
        </w:tc>
        <w:tc>
          <w:tcPr>
            <w:tcW w:w="3722" w:type="pct"/>
            <w:gridSpan w:val="3"/>
          </w:tcPr>
          <w:p w:rsidR="00EB76F9" w:rsidRDefault="00EB76F9" w:rsidP="00125ADA">
            <w:r>
              <w:t xml:space="preserve">Facility service improvement report. </w:t>
            </w:r>
            <w:r w:rsidR="00125ADA">
              <w:t xml:space="preserve">Report </w:t>
            </w:r>
            <w:r>
              <w:t xml:space="preserve">changes </w:t>
            </w:r>
            <w:r w:rsidR="00125ADA">
              <w:t xml:space="preserve">and </w:t>
            </w:r>
            <w:r>
              <w:t xml:space="preserve">improvements to the facility or the maintenance of the </w:t>
            </w:r>
            <w:r w:rsidR="00705DAB">
              <w:t>facilities</w:t>
            </w:r>
            <w:r w:rsidR="00125ADA">
              <w:t>.</w:t>
            </w:r>
            <w:r w:rsidR="00705DAB">
              <w:t xml:space="preserve"> </w:t>
            </w:r>
          </w:p>
        </w:tc>
      </w:tr>
    </w:tbl>
    <w:p w:rsidR="00EB76F9" w:rsidRDefault="00EB76F9" w:rsidP="001B12F5"/>
    <w:p w:rsidR="00EB76F9" w:rsidRDefault="00EB76F9" w:rsidP="001B12F5"/>
    <w:p w:rsidR="00EB76F9" w:rsidRDefault="00EB76F9" w:rsidP="001B12F5"/>
    <w:p w:rsidR="00EB76F9" w:rsidRDefault="00EB76F9"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8"/>
        <w:gridCol w:w="1289"/>
        <w:gridCol w:w="2727"/>
        <w:gridCol w:w="4462"/>
      </w:tblGrid>
      <w:tr w:rsidR="00EB76F9" w:rsidRPr="006A3511" w:rsidTr="00601F10">
        <w:tc>
          <w:tcPr>
            <w:tcW w:w="5000" w:type="pct"/>
            <w:gridSpan w:val="4"/>
          </w:tcPr>
          <w:p w:rsidR="00EB76F9" w:rsidRPr="003D1C24" w:rsidRDefault="00EB76F9" w:rsidP="001B12F5">
            <w:pPr>
              <w:pStyle w:val="Heading4"/>
            </w:pPr>
            <w:bookmarkStart w:id="118" w:name="_Toc324491121"/>
            <w:bookmarkStart w:id="119" w:name="_Toc325031705"/>
            <w:r w:rsidRPr="003D1C24">
              <w:lastRenderedPageBreak/>
              <w:t>Site Operations</w:t>
            </w:r>
            <w:bookmarkEnd w:id="118"/>
            <w:bookmarkEnd w:id="119"/>
          </w:p>
        </w:tc>
      </w:tr>
      <w:tr w:rsidR="00EB76F9" w:rsidRPr="006A3511" w:rsidTr="00601F10">
        <w:trPr>
          <w:trHeight w:val="2775"/>
        </w:trPr>
        <w:tc>
          <w:tcPr>
            <w:tcW w:w="5000" w:type="pct"/>
            <w:gridSpan w:val="4"/>
          </w:tcPr>
          <w:p w:rsidR="00EB76F9" w:rsidRDefault="00EB76F9" w:rsidP="001B12F5">
            <w:r w:rsidRPr="006A3511">
              <w:t>Description</w:t>
            </w:r>
          </w:p>
          <w:p w:rsidR="00EB76F9" w:rsidRPr="00A6762C" w:rsidRDefault="00EB76F9" w:rsidP="001B12F5">
            <w:r>
              <w:t xml:space="preserve">The Site Operation service </w:t>
            </w:r>
            <w:r w:rsidRPr="002277ED">
              <w:t>will provide</w:t>
            </w:r>
            <w:r w:rsidRPr="002277ED">
              <w:rPr>
                <w:sz w:val="28"/>
                <w:szCs w:val="28"/>
              </w:rPr>
              <w:t xml:space="preserve"> </w:t>
            </w:r>
            <w:r w:rsidRPr="002277ED">
              <w:t xml:space="preserve">datacenter operations staff </w:t>
            </w:r>
            <w:r>
              <w:t xml:space="preserve">and management </w:t>
            </w:r>
            <w:r w:rsidRPr="002277ED">
              <w:t xml:space="preserve">to operate and monitor the IT </w:t>
            </w:r>
            <w:r>
              <w:t xml:space="preserve">computing </w:t>
            </w:r>
            <w:r w:rsidRPr="002277ED">
              <w:t>equipment and services being provided. The staff will interface with C</w:t>
            </w:r>
            <w:r>
              <w:t xml:space="preserve">ommonwealth </w:t>
            </w:r>
            <w:r w:rsidRPr="002277ED">
              <w:t>staff to d</w:t>
            </w:r>
            <w:r>
              <w:t>etermine best practices in data</w:t>
            </w:r>
            <w:r w:rsidRPr="002277ED">
              <w:t xml:space="preserve">center operations. </w:t>
            </w:r>
            <w:r>
              <w:t>Data</w:t>
            </w:r>
            <w:r w:rsidRPr="002277ED">
              <w:t xml:space="preserve">center </w:t>
            </w:r>
            <w:r>
              <w:t xml:space="preserve">operations </w:t>
            </w:r>
            <w:r w:rsidRPr="002277ED">
              <w:t xml:space="preserve">include, but </w:t>
            </w:r>
            <w:r>
              <w:t xml:space="preserve">are </w:t>
            </w:r>
            <w:r w:rsidRPr="002277ED">
              <w:t xml:space="preserve">not limited to, </w:t>
            </w:r>
            <w:r>
              <w:t xml:space="preserve">management of </w:t>
            </w:r>
            <w:r w:rsidRPr="002277ED">
              <w:t>the computing</w:t>
            </w:r>
            <w:r>
              <w:t xml:space="preserve"> platforms</w:t>
            </w:r>
            <w:r w:rsidRPr="002277ED">
              <w:t xml:space="preserve">, </w:t>
            </w:r>
            <w:r>
              <w:t xml:space="preserve">SAN and local disk storage, local area </w:t>
            </w:r>
            <w:r w:rsidRPr="002277ED">
              <w:t>networking, security firewall</w:t>
            </w:r>
            <w:r>
              <w:t xml:space="preserve">, tape backup, and offsite </w:t>
            </w:r>
            <w:r w:rsidRPr="002277ED">
              <w:t>tape rotation</w:t>
            </w:r>
            <w:r>
              <w:t xml:space="preserve"> systems</w:t>
            </w:r>
            <w:r w:rsidRPr="002277ED">
              <w:t>.</w:t>
            </w:r>
          </w:p>
          <w:p w:rsidR="00EB76F9" w:rsidRPr="00BE022A" w:rsidRDefault="00EB76F9" w:rsidP="00705DAB">
            <w:r w:rsidRPr="002277ED">
              <w:t xml:space="preserve">Listed below are the basic services required, but not inclusive of </w:t>
            </w:r>
            <w:r>
              <w:t>all</w:t>
            </w:r>
            <w:r w:rsidRPr="002277ED">
              <w:t xml:space="preserve"> services needed, to </w:t>
            </w:r>
            <w:r>
              <w:t>manage a</w:t>
            </w:r>
            <w:r w:rsidR="0066513A">
              <w:t>n</w:t>
            </w:r>
            <w:r>
              <w:t xml:space="preserve"> enterprise class data</w:t>
            </w:r>
            <w:r w:rsidRPr="002277ED">
              <w:t>center</w:t>
            </w:r>
            <w:r w:rsidR="00B65751">
              <w:t xml:space="preserve"> as </w:t>
            </w:r>
            <w:r w:rsidR="00705DAB">
              <w:t xml:space="preserve">required </w:t>
            </w:r>
            <w:r w:rsidRPr="002277ED">
              <w:t xml:space="preserve">by the </w:t>
            </w:r>
            <w:r>
              <w:t xml:space="preserve">Commonwealth.        </w:t>
            </w:r>
            <w:r w:rsidRPr="002277ED">
              <w:t xml:space="preserve">  </w:t>
            </w:r>
          </w:p>
        </w:tc>
      </w:tr>
      <w:tr w:rsidR="00EB76F9" w:rsidRPr="006A3511" w:rsidTr="00601F10">
        <w:trPr>
          <w:trHeight w:val="1160"/>
        </w:trPr>
        <w:tc>
          <w:tcPr>
            <w:tcW w:w="5000" w:type="pct"/>
            <w:gridSpan w:val="4"/>
          </w:tcPr>
          <w:p w:rsidR="00EB76F9" w:rsidRDefault="00A6762C" w:rsidP="001B12F5">
            <w:r>
              <w:t>Reference Documentation</w:t>
            </w:r>
          </w:p>
          <w:p w:rsidR="00EB76F9" w:rsidRPr="006A3511" w:rsidRDefault="00761C2E" w:rsidP="001B12F5">
            <w:pPr>
              <w:rPr>
                <w:rFonts w:cstheme="minorHAnsi"/>
                <w:color w:val="002060"/>
                <w:sz w:val="28"/>
                <w:szCs w:val="28"/>
              </w:rPr>
            </w:pPr>
            <w:r>
              <w:t>N/A</w:t>
            </w:r>
          </w:p>
        </w:tc>
      </w:tr>
      <w:tr w:rsidR="00EB76F9" w:rsidRPr="006A3511" w:rsidTr="00601F10">
        <w:tc>
          <w:tcPr>
            <w:tcW w:w="2670" w:type="pct"/>
            <w:gridSpan w:val="3"/>
          </w:tcPr>
          <w:p w:rsidR="00EB76F9" w:rsidRPr="006A3511" w:rsidRDefault="00EB76F9" w:rsidP="001B12F5">
            <w:r w:rsidRPr="006A3511">
              <w:t>Requirements</w:t>
            </w:r>
          </w:p>
        </w:tc>
        <w:tc>
          <w:tcPr>
            <w:tcW w:w="2330" w:type="pct"/>
          </w:tcPr>
          <w:p w:rsidR="00EB76F9" w:rsidRPr="006A3511" w:rsidRDefault="00995DEA" w:rsidP="001B12F5">
            <w:r>
              <w:t>Describe</w:t>
            </w:r>
            <w:r w:rsidR="00EB76F9" w:rsidRPr="006A3511">
              <w:t xml:space="preserve"> Compliance</w:t>
            </w:r>
          </w:p>
        </w:tc>
      </w:tr>
      <w:tr w:rsidR="00EB76F9" w:rsidRPr="006A3511" w:rsidTr="00601F10">
        <w:tc>
          <w:tcPr>
            <w:tcW w:w="573" w:type="pct"/>
          </w:tcPr>
          <w:p w:rsidR="00EB76F9" w:rsidRPr="006A3511" w:rsidRDefault="00EB76F9" w:rsidP="004D28EC">
            <w:pPr>
              <w:pStyle w:val="ListParagraph"/>
              <w:numPr>
                <w:ilvl w:val="0"/>
                <w:numId w:val="65"/>
              </w:numPr>
            </w:pPr>
          </w:p>
        </w:tc>
        <w:tc>
          <w:tcPr>
            <w:tcW w:w="2097" w:type="pct"/>
            <w:gridSpan w:val="2"/>
          </w:tcPr>
          <w:p w:rsidR="00EB76F9" w:rsidRDefault="00EB76F9" w:rsidP="001B12F5">
            <w:r w:rsidRPr="002277ED">
              <w:t>Monitor and operate the var</w:t>
            </w:r>
            <w:r>
              <w:t>ious computer systems, network, SAN data and local disk</w:t>
            </w:r>
            <w:r w:rsidRPr="002277ED">
              <w:t xml:space="preserve"> storage and fire wall security systems. </w:t>
            </w:r>
          </w:p>
          <w:p w:rsidR="00E5572B" w:rsidRDefault="003139E7" w:rsidP="00E5572B">
            <w:r>
              <w:t>P</w:t>
            </w:r>
            <w:r w:rsidR="00E5572B">
              <w:t xml:space="preserve">rovide </w:t>
            </w:r>
            <w:r w:rsidR="00E5572B" w:rsidRPr="002277ED">
              <w:t xml:space="preserve">datacenter operations staff </w:t>
            </w:r>
            <w:r w:rsidR="00E5572B">
              <w:t xml:space="preserve">to </w:t>
            </w:r>
            <w:r w:rsidR="00E5572B" w:rsidRPr="002277ED">
              <w:t>monitor the computer system</w:t>
            </w:r>
            <w:r w:rsidR="00E5572B">
              <w:t xml:space="preserve"> platforms</w:t>
            </w:r>
            <w:r w:rsidR="00E5572B" w:rsidRPr="002277ED">
              <w:t xml:space="preserve">, associated disk systems, networking services and firewall and security systems. </w:t>
            </w:r>
            <w:r>
              <w:t>E</w:t>
            </w:r>
            <w:r w:rsidR="00E5572B">
              <w:t xml:space="preserve">nsure </w:t>
            </w:r>
            <w:r w:rsidR="00E5572B" w:rsidRPr="002277ED">
              <w:t xml:space="preserve">proper </w:t>
            </w:r>
            <w:r w:rsidR="00E5572B">
              <w:t xml:space="preserve">equipment </w:t>
            </w:r>
            <w:r w:rsidR="00E5572B" w:rsidRPr="002277ED">
              <w:t xml:space="preserve">operations, </w:t>
            </w:r>
            <w:r w:rsidR="00E5572B">
              <w:t xml:space="preserve">timely </w:t>
            </w:r>
            <w:r w:rsidR="00E5572B" w:rsidRPr="002277ED">
              <w:t>batch jobs process</w:t>
            </w:r>
            <w:r w:rsidR="00E5572B">
              <w:t>ing</w:t>
            </w:r>
            <w:r w:rsidR="00E5572B" w:rsidRPr="002277ED">
              <w:t xml:space="preserve"> and</w:t>
            </w:r>
            <w:r w:rsidR="00E5572B">
              <w:t xml:space="preserve"> appropriate </w:t>
            </w:r>
            <w:r w:rsidR="00E5572B" w:rsidRPr="002277ED">
              <w:t>respon</w:t>
            </w:r>
            <w:r w:rsidR="00E5572B">
              <w:t xml:space="preserve">se </w:t>
            </w:r>
            <w:r w:rsidR="00E5572B" w:rsidRPr="002277ED">
              <w:t>to any abnormal end</w:t>
            </w:r>
            <w:r w:rsidR="00E5572B">
              <w:t xml:space="preserve"> and error</w:t>
            </w:r>
            <w:r w:rsidR="00E5572B" w:rsidRPr="002277ED">
              <w:t xml:space="preserve"> conditions</w:t>
            </w:r>
            <w:r w:rsidR="00E5572B">
              <w:t>.</w:t>
            </w:r>
            <w:r w:rsidR="00E5572B" w:rsidRPr="002277ED">
              <w:t xml:space="preserve"> A daily operations </w:t>
            </w:r>
            <w:r w:rsidR="00E5572B">
              <w:t xml:space="preserve">batch </w:t>
            </w:r>
            <w:r w:rsidR="00E5572B" w:rsidRPr="002277ED">
              <w:t>sched</w:t>
            </w:r>
            <w:r w:rsidR="00E5572B">
              <w:t xml:space="preserve">ule report will be created and </w:t>
            </w:r>
            <w:r w:rsidR="00E5572B" w:rsidRPr="002277ED">
              <w:t xml:space="preserve">used to log </w:t>
            </w:r>
            <w:r w:rsidR="00E5572B">
              <w:t xml:space="preserve">normal / </w:t>
            </w:r>
            <w:r w:rsidR="00E5572B" w:rsidRPr="002277ED">
              <w:t xml:space="preserve">abnormal conditions. </w:t>
            </w:r>
            <w:r w:rsidR="00E5572B">
              <w:t xml:space="preserve">Abnormal conditions </w:t>
            </w:r>
            <w:r w:rsidR="00E5572B" w:rsidRPr="002277ED">
              <w:t xml:space="preserve">will be investigated for problem determination and rerun. Any abnormal condition that cannot be corrected will be referred to technical </w:t>
            </w:r>
            <w:r w:rsidR="00E5572B">
              <w:lastRenderedPageBreak/>
              <w:t xml:space="preserve">support staff </w:t>
            </w:r>
            <w:r w:rsidR="00E5572B" w:rsidRPr="002277ED">
              <w:t>for resolution.</w:t>
            </w:r>
          </w:p>
          <w:p w:rsidR="00E5572B" w:rsidRPr="002277ED" w:rsidRDefault="003139E7" w:rsidP="00E5572B">
            <w:r>
              <w:t>P</w:t>
            </w:r>
            <w:r w:rsidR="00E5572B" w:rsidRPr="00B17D8A">
              <w:t xml:space="preserve">roperly clean and maintain </w:t>
            </w:r>
            <w:r w:rsidR="00E5572B">
              <w:t>e</w:t>
            </w:r>
            <w:r w:rsidR="00E5572B" w:rsidRPr="00B17D8A">
              <w:t xml:space="preserve">quipment to minimize problems and outages, at intervals established with </w:t>
            </w:r>
            <w:r w:rsidR="00E5572B">
              <w:t>the Commonwealth</w:t>
            </w:r>
            <w:r w:rsidR="00E5572B" w:rsidRPr="00B17D8A">
              <w:t xml:space="preserve"> or in compliance with stated and written specifications.</w:t>
            </w:r>
          </w:p>
        </w:tc>
        <w:tc>
          <w:tcPr>
            <w:tcW w:w="2330" w:type="pct"/>
          </w:tcPr>
          <w:p w:rsidR="00A03E52" w:rsidRDefault="00B17D8A" w:rsidP="00A03E52">
            <w:r w:rsidRPr="00B17D8A">
              <w:lastRenderedPageBreak/>
              <w:t xml:space="preserve"> </w:t>
            </w:r>
            <w:r w:rsidR="00A03E52">
              <w:t>Offeror will describe facilities site operations including monitoring and general upkeep of the facilities.</w:t>
            </w:r>
          </w:p>
          <w:p w:rsidR="00B17D8A" w:rsidRPr="002277ED" w:rsidRDefault="00B17D8A" w:rsidP="0066513A"/>
        </w:tc>
      </w:tr>
      <w:tr w:rsidR="00EB76F9" w:rsidRPr="006A3511" w:rsidTr="00601F10">
        <w:tc>
          <w:tcPr>
            <w:tcW w:w="573" w:type="pct"/>
          </w:tcPr>
          <w:p w:rsidR="00EB76F9" w:rsidRPr="006A3511" w:rsidRDefault="00EB76F9" w:rsidP="004D28EC">
            <w:pPr>
              <w:pStyle w:val="ListParagraph"/>
              <w:numPr>
                <w:ilvl w:val="0"/>
                <w:numId w:val="65"/>
              </w:numPr>
            </w:pPr>
          </w:p>
        </w:tc>
        <w:tc>
          <w:tcPr>
            <w:tcW w:w="2097" w:type="pct"/>
            <w:gridSpan w:val="2"/>
          </w:tcPr>
          <w:p w:rsidR="001745CB" w:rsidRDefault="001745CB" w:rsidP="001B12F5">
            <w:r>
              <w:t xml:space="preserve">For the systems that utilize tape backup services, </w:t>
            </w:r>
            <w:r w:rsidR="00F01188">
              <w:t>Offeror</w:t>
            </w:r>
            <w:r>
              <w:t xml:space="preserve"> will provide a structured tape management approach. </w:t>
            </w:r>
          </w:p>
          <w:p w:rsidR="00EB76F9" w:rsidRDefault="00F21C69" w:rsidP="001B12F5">
            <w:r w:rsidRPr="002277ED">
              <w:t>Manage and maintain the tape backup system and services. Rotate designated tapes to</w:t>
            </w:r>
            <w:r>
              <w:t>,</w:t>
            </w:r>
            <w:r w:rsidRPr="002277ED">
              <w:t xml:space="preserve"> and return</w:t>
            </w:r>
            <w:r>
              <w:t>ed</w:t>
            </w:r>
            <w:r w:rsidRPr="002277ED">
              <w:t xml:space="preserve"> from approved offsite storage location. Maintain detailed audit log of tape movement.</w:t>
            </w:r>
          </w:p>
          <w:p w:rsidR="00E5572B" w:rsidRDefault="003139E7" w:rsidP="00E5572B">
            <w:r>
              <w:t>P</w:t>
            </w:r>
            <w:r w:rsidR="00E5572B" w:rsidRPr="002277ED">
              <w:t xml:space="preserve">rovide datacenter operations staff to manage and maintain the tape management system. Tapes will be rotated </w:t>
            </w:r>
            <w:r w:rsidR="00E5572B">
              <w:t xml:space="preserve">to, </w:t>
            </w:r>
            <w:r w:rsidR="00E5572B" w:rsidRPr="002277ED">
              <w:t xml:space="preserve">and returned from an approved offsite vaulting vendor.  </w:t>
            </w:r>
            <w:r w:rsidR="00E5572B">
              <w:t>An automated software process will be utilized to report the completion status of backup processing, with electronic notification of failures sent to Offeror technical support, and identified Commonwealth staff for follow up and corrective action.</w:t>
            </w:r>
          </w:p>
          <w:p w:rsidR="00E5572B" w:rsidRDefault="003139E7" w:rsidP="00E5572B">
            <w:r>
              <w:t>P</w:t>
            </w:r>
            <w:r w:rsidR="00E5572B">
              <w:t xml:space="preserve">rovide the facilities to </w:t>
            </w:r>
            <w:r w:rsidR="00E5572B" w:rsidRPr="009B2A4E">
              <w:t xml:space="preserve">Retrieve External Storage Media from on-site and off-site storage as requested </w:t>
            </w:r>
            <w:r w:rsidR="00E5572B">
              <w:t>by the Commonwealth, other</w:t>
            </w:r>
            <w:r w:rsidR="00E5572B" w:rsidRPr="009B2A4E">
              <w:t xml:space="preserve"> </w:t>
            </w:r>
            <w:r w:rsidR="00121FBC">
              <w:t>Offeror</w:t>
            </w:r>
            <w:r w:rsidR="00E5572B" w:rsidRPr="009B2A4E">
              <w:t xml:space="preserve">s and Co-Location Third Parties, or as required in an emergency. </w:t>
            </w:r>
          </w:p>
          <w:p w:rsidR="00E5572B" w:rsidRPr="00390388" w:rsidRDefault="003139E7" w:rsidP="00E5572B">
            <w:r>
              <w:t>W</w:t>
            </w:r>
            <w:r w:rsidR="00E5572B" w:rsidRPr="00390388">
              <w:t xml:space="preserve">ipe or erase the data and configuration information resident on the media prior to disposal or re-use, </w:t>
            </w:r>
            <w:r w:rsidR="00E5572B" w:rsidRPr="00390388">
              <w:lastRenderedPageBreak/>
              <w:t>and in accordance with Commonwealth standards.</w:t>
            </w:r>
          </w:p>
          <w:p w:rsidR="00E5572B" w:rsidRPr="00390388" w:rsidRDefault="003139E7" w:rsidP="00E5572B">
            <w:r>
              <w:t>D</w:t>
            </w:r>
            <w:r w:rsidR="00E5572B" w:rsidRPr="00390388">
              <w:t xml:space="preserve">ispose of retired media in an environmentally sound manner after purging any Commonwealth data using Commonwealth, State and/or Federal guidelines/policies prior to disposing of media. </w:t>
            </w:r>
          </w:p>
          <w:p w:rsidR="00E5572B" w:rsidRDefault="003139E7" w:rsidP="00E5572B">
            <w:r>
              <w:t>O</w:t>
            </w:r>
            <w:r w:rsidR="00E5572B" w:rsidRPr="00390388">
              <w:t xml:space="preserve">perate media libraries and library management systems as required to provide the Services. </w:t>
            </w:r>
          </w:p>
          <w:p w:rsidR="00E5572B" w:rsidRPr="002277ED" w:rsidRDefault="003139E7" w:rsidP="00E5572B">
            <w:r>
              <w:t>M</w:t>
            </w:r>
            <w:r w:rsidR="00E5572B" w:rsidRPr="00E5572B">
              <w:t>aintain an existing inventory control system to properly manage External Storage Media in storage and prepare them for shipment to the contingency site.</w:t>
            </w:r>
          </w:p>
        </w:tc>
        <w:tc>
          <w:tcPr>
            <w:tcW w:w="2330" w:type="pct"/>
          </w:tcPr>
          <w:p w:rsidR="00322B00" w:rsidRDefault="00E5572B" w:rsidP="00420310">
            <w:r>
              <w:lastRenderedPageBreak/>
              <w:t xml:space="preserve">Offeror will describe </w:t>
            </w:r>
            <w:r w:rsidR="00393930">
              <w:t>its</w:t>
            </w:r>
            <w:r>
              <w:t xml:space="preserve"> tape management </w:t>
            </w:r>
            <w:r w:rsidR="00322B00">
              <w:t xml:space="preserve">approach and describe the process to work with the Commonwealth Agencies to provide a classification and categorize tapes per the </w:t>
            </w:r>
            <w:r w:rsidR="0003245C">
              <w:t>type</w:t>
            </w:r>
            <w:r w:rsidR="00322B00">
              <w:t xml:space="preserve"> of data contained on the tapes</w:t>
            </w:r>
          </w:p>
          <w:p w:rsidR="00452B9A" w:rsidRPr="00452B9A" w:rsidRDefault="00452B9A" w:rsidP="0066513A">
            <w:pPr>
              <w:rPr>
                <w:sz w:val="23"/>
                <w:szCs w:val="23"/>
              </w:rPr>
            </w:pPr>
            <w:r>
              <w:rPr>
                <w:sz w:val="23"/>
                <w:szCs w:val="23"/>
              </w:rPr>
              <w:t xml:space="preserve"> </w:t>
            </w:r>
          </w:p>
        </w:tc>
      </w:tr>
      <w:tr w:rsidR="00EB76F9" w:rsidRPr="006A3511" w:rsidTr="00601F10">
        <w:tc>
          <w:tcPr>
            <w:tcW w:w="573" w:type="pct"/>
          </w:tcPr>
          <w:p w:rsidR="00EB76F9" w:rsidRPr="006A3511" w:rsidRDefault="00EB76F9" w:rsidP="004D28EC">
            <w:pPr>
              <w:pStyle w:val="ListParagraph"/>
              <w:numPr>
                <w:ilvl w:val="0"/>
                <w:numId w:val="65"/>
              </w:numPr>
            </w:pPr>
          </w:p>
        </w:tc>
        <w:tc>
          <w:tcPr>
            <w:tcW w:w="2097" w:type="pct"/>
            <w:gridSpan w:val="2"/>
          </w:tcPr>
          <w:p w:rsidR="00EB76F9" w:rsidRDefault="00EB76F9" w:rsidP="001B12F5">
            <w:r w:rsidRPr="002277ED">
              <w:t xml:space="preserve">Monitor physical access and security of the datacenter. </w:t>
            </w:r>
            <w:r>
              <w:t>Video surveillance is required.</w:t>
            </w:r>
            <w:r w:rsidRPr="002277ED">
              <w:t xml:space="preserve">   </w:t>
            </w:r>
          </w:p>
          <w:p w:rsidR="00E5572B" w:rsidRDefault="003139E7" w:rsidP="001B12F5">
            <w:r>
              <w:t>S</w:t>
            </w:r>
            <w:r w:rsidR="00E5572B" w:rsidRPr="002277ED">
              <w:t xml:space="preserve">taff the datacenter with appropriate level </w:t>
            </w:r>
            <w:r w:rsidR="00E5572B">
              <w:t xml:space="preserve">of </w:t>
            </w:r>
            <w:r w:rsidR="00E5572B" w:rsidRPr="002277ED">
              <w:t xml:space="preserve">staff </w:t>
            </w:r>
            <w:r w:rsidR="00E5572B">
              <w:t xml:space="preserve">and management </w:t>
            </w:r>
            <w:r w:rsidR="00E5572B" w:rsidRPr="002277ED">
              <w:t>24/7/365. Select</w:t>
            </w:r>
            <w:r w:rsidR="00E5572B">
              <w:t>ed</w:t>
            </w:r>
            <w:r w:rsidR="00E5572B" w:rsidRPr="002277ED">
              <w:t xml:space="preserve"> roles will be responsible to monitor physical access to the datacenter and respond to security incidents in a consistent and auditable manner. All breaches will be reported to management for review and follow up action as required.    Monitoring of the </w:t>
            </w:r>
            <w:r w:rsidR="00E5572B">
              <w:t xml:space="preserve">IP surveillance system for </w:t>
            </w:r>
            <w:r w:rsidR="00E5572B" w:rsidRPr="002277ED">
              <w:t>all entry points and throughout the datacenter and tape storage areas will be included in th</w:t>
            </w:r>
            <w:r w:rsidR="00E5572B">
              <w:t>is responsibility</w:t>
            </w:r>
            <w:r w:rsidR="00E5572B" w:rsidRPr="002277ED">
              <w:t>.</w:t>
            </w:r>
          </w:p>
          <w:p w:rsidR="00934153" w:rsidRPr="002277ED" w:rsidRDefault="00934153" w:rsidP="001B12F5">
            <w:r>
              <w:t xml:space="preserve">Staff will be required to adhere to the Commonwealth requirements for </w:t>
            </w:r>
            <w:r>
              <w:lastRenderedPageBreak/>
              <w:t>background checks and security clearances.  Commonwealth verification of the requirements will be necessary prior to staff working on Commonwealth related systems.</w:t>
            </w:r>
          </w:p>
        </w:tc>
        <w:tc>
          <w:tcPr>
            <w:tcW w:w="2330" w:type="pct"/>
          </w:tcPr>
          <w:p w:rsidR="00322B00" w:rsidRDefault="00322B00" w:rsidP="00420310">
            <w:r>
              <w:lastRenderedPageBreak/>
              <w:t xml:space="preserve">Offeror will describe the proposed </w:t>
            </w:r>
            <w:r w:rsidR="00601F10">
              <w:t>approach to</w:t>
            </w:r>
            <w:r>
              <w:t xml:space="preserve"> monitor the </w:t>
            </w:r>
            <w:r w:rsidR="00A03E52">
              <w:t xml:space="preserve">physical access to the </w:t>
            </w:r>
            <w:r>
              <w:t>facility.</w:t>
            </w:r>
          </w:p>
          <w:p w:rsidR="00EB76F9" w:rsidRPr="002277ED" w:rsidRDefault="00EB76F9" w:rsidP="00420310"/>
        </w:tc>
      </w:tr>
      <w:tr w:rsidR="00EB76F9" w:rsidRPr="006A3511" w:rsidTr="00601F10">
        <w:tc>
          <w:tcPr>
            <w:tcW w:w="573" w:type="pct"/>
          </w:tcPr>
          <w:p w:rsidR="00EB76F9" w:rsidRPr="006A3511" w:rsidRDefault="00EB76F9" w:rsidP="004D28EC">
            <w:pPr>
              <w:pStyle w:val="ListParagraph"/>
              <w:numPr>
                <w:ilvl w:val="0"/>
                <w:numId w:val="65"/>
              </w:numPr>
            </w:pPr>
          </w:p>
        </w:tc>
        <w:tc>
          <w:tcPr>
            <w:tcW w:w="2097" w:type="pct"/>
            <w:gridSpan w:val="2"/>
          </w:tcPr>
          <w:p w:rsidR="00E7578E" w:rsidRPr="002277ED" w:rsidRDefault="00E7578E" w:rsidP="00E7578E">
            <w:r w:rsidRPr="002277ED">
              <w:t>Manage and maintain equipment configuration inventory system.</w:t>
            </w:r>
          </w:p>
          <w:p w:rsidR="00EB76F9" w:rsidRPr="002277ED" w:rsidRDefault="003139E7" w:rsidP="001B12F5">
            <w:r>
              <w:t>P</w:t>
            </w:r>
            <w:r w:rsidR="00E5572B" w:rsidRPr="002277ED">
              <w:t>rovide staff to create and maintain a configuration record for all hardware and software components in the datacenter. This will be an accurate record of all software, computing, disk storage, tape, network, racking, cable</w:t>
            </w:r>
            <w:r w:rsidR="00E5572B">
              <w:t>s</w:t>
            </w:r>
            <w:r w:rsidR="00E5572B" w:rsidRPr="002277ED">
              <w:t xml:space="preserve">, </w:t>
            </w:r>
            <w:r w:rsidR="00E5572B">
              <w:t xml:space="preserve">and </w:t>
            </w:r>
            <w:r w:rsidR="00E5572B" w:rsidRPr="002277ED">
              <w:t xml:space="preserve">environmental equipment. Included will be all supporting information such as cost, leasing information, maintenance, </w:t>
            </w:r>
            <w:r w:rsidR="00E5572B">
              <w:t xml:space="preserve">etc. </w:t>
            </w:r>
            <w:r w:rsidR="00E5572B" w:rsidRPr="002277ED">
              <w:t xml:space="preserve"> </w:t>
            </w:r>
          </w:p>
        </w:tc>
        <w:tc>
          <w:tcPr>
            <w:tcW w:w="2330" w:type="pct"/>
          </w:tcPr>
          <w:p w:rsidR="00601F10" w:rsidRDefault="00601F10" w:rsidP="001B12F5">
            <w:r>
              <w:t xml:space="preserve">Offeror will describe the proposed approach to managing the support of </w:t>
            </w:r>
            <w:r w:rsidR="00393930">
              <w:t>its</w:t>
            </w:r>
            <w:r>
              <w:t xml:space="preserve"> datacenter technology.</w:t>
            </w:r>
          </w:p>
          <w:p w:rsidR="00EB76F9" w:rsidRPr="002277ED" w:rsidRDefault="00EB76F9" w:rsidP="001B12F5"/>
        </w:tc>
      </w:tr>
      <w:tr w:rsidR="00EB76F9" w:rsidTr="00601F10">
        <w:tc>
          <w:tcPr>
            <w:tcW w:w="573" w:type="pct"/>
          </w:tcPr>
          <w:p w:rsidR="00EB76F9" w:rsidRDefault="00EB76F9" w:rsidP="004D28EC">
            <w:pPr>
              <w:pStyle w:val="Heading5"/>
              <w:numPr>
                <w:ilvl w:val="0"/>
                <w:numId w:val="65"/>
              </w:numPr>
            </w:pPr>
          </w:p>
        </w:tc>
        <w:tc>
          <w:tcPr>
            <w:tcW w:w="2097" w:type="pct"/>
            <w:gridSpan w:val="2"/>
          </w:tcPr>
          <w:p w:rsidR="00EB76F9" w:rsidRPr="002277ED" w:rsidRDefault="003139E7" w:rsidP="003139E7">
            <w:r>
              <w:t>P</w:t>
            </w:r>
            <w:r w:rsidR="00E5572B" w:rsidRPr="002277ED">
              <w:t>rovide program and process</w:t>
            </w:r>
            <w:r w:rsidR="00E5572B">
              <w:t>es</w:t>
            </w:r>
            <w:r w:rsidR="00E5572B" w:rsidRPr="002277ED">
              <w:t xml:space="preserve"> to alter the operational environment, and to refresh the services at </w:t>
            </w:r>
            <w:r w:rsidR="00E5572B">
              <w:t xml:space="preserve">asset </w:t>
            </w:r>
            <w:r w:rsidR="00E5572B" w:rsidRPr="002277ED">
              <w:t>end-of-life, a</w:t>
            </w:r>
            <w:r w:rsidR="00E5572B">
              <w:t xml:space="preserve">s these </w:t>
            </w:r>
            <w:r w:rsidR="00E5572B" w:rsidRPr="002277ED">
              <w:t>services are needed.</w:t>
            </w:r>
          </w:p>
        </w:tc>
        <w:tc>
          <w:tcPr>
            <w:tcW w:w="2330" w:type="pct"/>
          </w:tcPr>
          <w:p w:rsidR="00322B00" w:rsidRDefault="00322B00" w:rsidP="001B12F5">
            <w:r>
              <w:t xml:space="preserve">Offeror will describe approach. </w:t>
            </w:r>
          </w:p>
          <w:p w:rsidR="00EB76F9" w:rsidRPr="002277ED" w:rsidRDefault="00EB76F9" w:rsidP="001B12F5"/>
        </w:tc>
      </w:tr>
      <w:tr w:rsidR="00E5572B" w:rsidTr="00601F10">
        <w:tc>
          <w:tcPr>
            <w:tcW w:w="573" w:type="pct"/>
          </w:tcPr>
          <w:p w:rsidR="00E5572B" w:rsidRDefault="00E5572B" w:rsidP="004D28EC">
            <w:pPr>
              <w:pStyle w:val="ListParagraph"/>
              <w:numPr>
                <w:ilvl w:val="0"/>
                <w:numId w:val="65"/>
              </w:numPr>
            </w:pPr>
          </w:p>
        </w:tc>
        <w:tc>
          <w:tcPr>
            <w:tcW w:w="2097" w:type="pct"/>
            <w:gridSpan w:val="2"/>
          </w:tcPr>
          <w:p w:rsidR="00E5572B" w:rsidRPr="002277ED" w:rsidRDefault="003139E7" w:rsidP="001B12F5">
            <w:r>
              <w:t>I</w:t>
            </w:r>
            <w:r w:rsidR="00E5572B" w:rsidRPr="002277ED">
              <w:t xml:space="preserve">dentify and create service objectives for the </w:t>
            </w:r>
            <w:r w:rsidR="00E5572B">
              <w:t xml:space="preserve">site operational </w:t>
            </w:r>
            <w:r w:rsidR="00E5572B" w:rsidRPr="002277ED">
              <w:t xml:space="preserve">services in the form of SLAs, and report on the service availability, problems, and corrective actions on a monthly basis. </w:t>
            </w:r>
          </w:p>
        </w:tc>
        <w:tc>
          <w:tcPr>
            <w:tcW w:w="2330" w:type="pct"/>
          </w:tcPr>
          <w:p w:rsidR="00E5572B" w:rsidRPr="002277ED" w:rsidRDefault="00322B00" w:rsidP="00322B00">
            <w:r w:rsidRPr="00322B00">
              <w:t xml:space="preserve">Offeror will describe how they monitor and manage facility </w:t>
            </w:r>
            <w:r>
              <w:t xml:space="preserve">operations. </w:t>
            </w:r>
          </w:p>
        </w:tc>
      </w:tr>
      <w:tr w:rsidR="00E5572B" w:rsidRPr="00D67EF1" w:rsidTr="00601F10">
        <w:tc>
          <w:tcPr>
            <w:tcW w:w="5000" w:type="pct"/>
            <w:gridSpan w:val="4"/>
          </w:tcPr>
          <w:p w:rsidR="00E5572B" w:rsidRPr="00A6762C" w:rsidRDefault="00E5572B" w:rsidP="00F32E27">
            <w:pPr>
              <w:ind w:left="360"/>
            </w:pPr>
            <w:r w:rsidRPr="003D1C24">
              <w:t>Continual Service Improvement</w:t>
            </w:r>
          </w:p>
        </w:tc>
      </w:tr>
      <w:tr w:rsidR="00E5572B" w:rsidTr="00601F10">
        <w:tc>
          <w:tcPr>
            <w:tcW w:w="573" w:type="pct"/>
          </w:tcPr>
          <w:p w:rsidR="00E5572B" w:rsidRDefault="00E5572B" w:rsidP="004D28EC">
            <w:pPr>
              <w:pStyle w:val="ListParagraph"/>
              <w:numPr>
                <w:ilvl w:val="0"/>
                <w:numId w:val="65"/>
              </w:numPr>
            </w:pPr>
          </w:p>
        </w:tc>
        <w:tc>
          <w:tcPr>
            <w:tcW w:w="2097" w:type="pct"/>
            <w:gridSpan w:val="2"/>
          </w:tcPr>
          <w:p w:rsidR="00E5572B" w:rsidRDefault="00E5572B" w:rsidP="001B12F5">
            <w:r>
              <w:t>Reduce service risks.</w:t>
            </w:r>
          </w:p>
        </w:tc>
        <w:tc>
          <w:tcPr>
            <w:tcW w:w="2330" w:type="pct"/>
          </w:tcPr>
          <w:p w:rsidR="00E5572B" w:rsidRDefault="00E5572B" w:rsidP="001B12F5">
            <w:r>
              <w:t>Offeror will provide methods to eliminate or mitigate service risks.</w:t>
            </w:r>
          </w:p>
        </w:tc>
      </w:tr>
      <w:tr w:rsidR="00E5572B" w:rsidTr="00601F10">
        <w:tc>
          <w:tcPr>
            <w:tcW w:w="573" w:type="pct"/>
          </w:tcPr>
          <w:p w:rsidR="00E5572B" w:rsidRDefault="00E5572B" w:rsidP="004D28EC">
            <w:pPr>
              <w:pStyle w:val="ListParagraph"/>
              <w:numPr>
                <w:ilvl w:val="0"/>
                <w:numId w:val="65"/>
              </w:numPr>
            </w:pPr>
          </w:p>
        </w:tc>
        <w:tc>
          <w:tcPr>
            <w:tcW w:w="2097" w:type="pct"/>
            <w:gridSpan w:val="2"/>
          </w:tcPr>
          <w:p w:rsidR="00E5572B" w:rsidRDefault="00E5572B" w:rsidP="001B12F5">
            <w:r>
              <w:t>Improve service quality.</w:t>
            </w:r>
          </w:p>
        </w:tc>
        <w:tc>
          <w:tcPr>
            <w:tcW w:w="2330" w:type="pct"/>
          </w:tcPr>
          <w:p w:rsidR="00E5572B" w:rsidRDefault="00E5572B" w:rsidP="00716201">
            <w:r>
              <w:t xml:space="preserve">On a quarterly basis, </w:t>
            </w:r>
            <w:r w:rsidRPr="002277ED">
              <w:t xml:space="preserve">Offeror will </w:t>
            </w:r>
            <w:r>
              <w:t xml:space="preserve">also </w:t>
            </w:r>
            <w:r w:rsidRPr="002277ED">
              <w:t xml:space="preserve">recommend to </w:t>
            </w:r>
            <w:r>
              <w:t xml:space="preserve">the </w:t>
            </w:r>
            <w:r w:rsidR="005E79F4">
              <w:t>Commonwealth</w:t>
            </w:r>
            <w:r>
              <w:t xml:space="preserve"> team </w:t>
            </w:r>
            <w:r w:rsidRPr="002277ED">
              <w:t xml:space="preserve">any </w:t>
            </w:r>
            <w:r>
              <w:t xml:space="preserve">site operational </w:t>
            </w:r>
            <w:r w:rsidRPr="002277ED">
              <w:t xml:space="preserve">changes that would be appropriate to maintained </w:t>
            </w:r>
            <w:r>
              <w:t xml:space="preserve">or improve </w:t>
            </w:r>
            <w:r w:rsidRPr="002277ED">
              <w:t xml:space="preserve">SLA </w:t>
            </w:r>
            <w:r w:rsidRPr="002277ED">
              <w:lastRenderedPageBreak/>
              <w:t xml:space="preserve">commitments. </w:t>
            </w:r>
            <w:r>
              <w:t xml:space="preserve"> </w:t>
            </w:r>
          </w:p>
        </w:tc>
      </w:tr>
      <w:tr w:rsidR="00E5572B" w:rsidTr="00601F10">
        <w:tc>
          <w:tcPr>
            <w:tcW w:w="573" w:type="pct"/>
          </w:tcPr>
          <w:p w:rsidR="00E5572B" w:rsidRDefault="00E5572B" w:rsidP="004D28EC">
            <w:pPr>
              <w:pStyle w:val="ListParagraph"/>
              <w:numPr>
                <w:ilvl w:val="0"/>
                <w:numId w:val="65"/>
              </w:numPr>
            </w:pPr>
          </w:p>
        </w:tc>
        <w:tc>
          <w:tcPr>
            <w:tcW w:w="2097" w:type="pct"/>
            <w:gridSpan w:val="2"/>
          </w:tcPr>
          <w:p w:rsidR="00E5572B" w:rsidRDefault="00E5572B" w:rsidP="001B12F5">
            <w:r>
              <w:t>Guarantee client satisfaction.</w:t>
            </w:r>
          </w:p>
        </w:tc>
        <w:tc>
          <w:tcPr>
            <w:tcW w:w="2330" w:type="pct"/>
          </w:tcPr>
          <w:p w:rsidR="00E5572B" w:rsidRDefault="00E5572B" w:rsidP="001B12F5">
            <w:r>
              <w:t>Offeror will provide methods to guarantee client satisfaction.</w:t>
            </w:r>
          </w:p>
        </w:tc>
      </w:tr>
      <w:tr w:rsidR="00E5572B" w:rsidTr="00601F10">
        <w:tc>
          <w:tcPr>
            <w:tcW w:w="573" w:type="pct"/>
          </w:tcPr>
          <w:p w:rsidR="00E5572B" w:rsidRDefault="00E5572B" w:rsidP="004D28EC">
            <w:pPr>
              <w:pStyle w:val="ListParagraph"/>
              <w:numPr>
                <w:ilvl w:val="0"/>
                <w:numId w:val="65"/>
              </w:numPr>
            </w:pPr>
          </w:p>
        </w:tc>
        <w:tc>
          <w:tcPr>
            <w:tcW w:w="2097" w:type="pct"/>
            <w:gridSpan w:val="2"/>
          </w:tcPr>
          <w:p w:rsidR="00E5572B" w:rsidRDefault="00E5572B" w:rsidP="001B12F5">
            <w:r>
              <w:t>Ensure service transparency.</w:t>
            </w:r>
          </w:p>
        </w:tc>
        <w:tc>
          <w:tcPr>
            <w:tcW w:w="2330" w:type="pct"/>
          </w:tcPr>
          <w:p w:rsidR="00E5572B" w:rsidRDefault="00E5572B" w:rsidP="001B12F5">
            <w:r>
              <w:t>Offeror will provide methods and practices to ensure service transparency, providing visibility into service execution.</w:t>
            </w:r>
          </w:p>
        </w:tc>
      </w:tr>
      <w:tr w:rsidR="00E5572B" w:rsidTr="00601F10">
        <w:tc>
          <w:tcPr>
            <w:tcW w:w="5000" w:type="pct"/>
            <w:gridSpan w:val="4"/>
          </w:tcPr>
          <w:p w:rsidR="00E5572B" w:rsidRPr="00A6762C" w:rsidRDefault="00E5572B" w:rsidP="00F32E27">
            <w:pPr>
              <w:ind w:left="360"/>
            </w:pPr>
            <w:r w:rsidRPr="003D1C24">
              <w:t>Deliverables</w:t>
            </w:r>
          </w:p>
        </w:tc>
      </w:tr>
      <w:tr w:rsidR="00E5572B" w:rsidTr="00601F10">
        <w:tc>
          <w:tcPr>
            <w:tcW w:w="573" w:type="pct"/>
          </w:tcPr>
          <w:p w:rsidR="00E5572B" w:rsidRDefault="00E5572B" w:rsidP="008731DE">
            <w:pPr>
              <w:pStyle w:val="ListParagraph"/>
              <w:numPr>
                <w:ilvl w:val="0"/>
                <w:numId w:val="156"/>
              </w:numPr>
            </w:pPr>
          </w:p>
        </w:tc>
        <w:tc>
          <w:tcPr>
            <w:tcW w:w="673" w:type="pct"/>
          </w:tcPr>
          <w:p w:rsidR="00E5572B" w:rsidRDefault="001745CB" w:rsidP="001B12F5">
            <w:r>
              <w:t xml:space="preserve">Daily, </w:t>
            </w:r>
            <w:r w:rsidR="00E5572B">
              <w:t>Monthly</w:t>
            </w:r>
          </w:p>
        </w:tc>
        <w:tc>
          <w:tcPr>
            <w:tcW w:w="3754" w:type="pct"/>
            <w:gridSpan w:val="2"/>
          </w:tcPr>
          <w:p w:rsidR="00E5572B" w:rsidRDefault="00E5572B" w:rsidP="001B12F5">
            <w:r>
              <w:t>SLA Report, detailing environmental equipment availability, SLA attainment, and reason for outages.</w:t>
            </w:r>
          </w:p>
          <w:p w:rsidR="00E5572B" w:rsidRDefault="00E5572B" w:rsidP="001B12F5"/>
        </w:tc>
      </w:tr>
      <w:tr w:rsidR="00E5572B" w:rsidTr="00601F10">
        <w:tc>
          <w:tcPr>
            <w:tcW w:w="573" w:type="pct"/>
          </w:tcPr>
          <w:p w:rsidR="00E5572B" w:rsidRDefault="00E5572B" w:rsidP="008731DE">
            <w:pPr>
              <w:pStyle w:val="ListParagraph"/>
              <w:numPr>
                <w:ilvl w:val="0"/>
                <w:numId w:val="156"/>
              </w:numPr>
            </w:pPr>
          </w:p>
        </w:tc>
        <w:tc>
          <w:tcPr>
            <w:tcW w:w="673" w:type="pct"/>
          </w:tcPr>
          <w:p w:rsidR="00E5572B" w:rsidRDefault="00E5572B" w:rsidP="001B12F5">
            <w:r>
              <w:t>Quarterly</w:t>
            </w:r>
          </w:p>
        </w:tc>
        <w:tc>
          <w:tcPr>
            <w:tcW w:w="3754" w:type="pct"/>
            <w:gridSpan w:val="2"/>
          </w:tcPr>
          <w:p w:rsidR="00E5572B" w:rsidRDefault="00E5572B" w:rsidP="00705DAB">
            <w:r>
              <w:t>Site operations improvement report. Identify changes or improvements to the site operations that would assist the Offeror in meeting the agreed facility SLAs.</w:t>
            </w:r>
          </w:p>
        </w:tc>
      </w:tr>
    </w:tbl>
    <w:p w:rsidR="00E5572B" w:rsidRDefault="00E5572B" w:rsidP="00E5572B">
      <w:pPr>
        <w:pStyle w:val="Heading3"/>
        <w:numPr>
          <w:ilvl w:val="0"/>
          <w:numId w:val="0"/>
        </w:numPr>
        <w:ind w:left="1440"/>
      </w:pPr>
    </w:p>
    <w:p w:rsidR="00E5572B" w:rsidRDefault="00E5572B">
      <w:pPr>
        <w:spacing w:before="0" w:after="200"/>
        <w:rPr>
          <w:rFonts w:asciiTheme="majorHAnsi" w:eastAsiaTheme="majorEastAsia" w:hAnsiTheme="majorHAnsi" w:cstheme="majorBidi"/>
          <w:b/>
          <w:bCs/>
          <w:color w:val="4F81BD" w:themeColor="accent1"/>
        </w:rPr>
      </w:pPr>
      <w:r>
        <w:br w:type="page"/>
      </w:r>
    </w:p>
    <w:p w:rsidR="00EB76F9" w:rsidRPr="003D1C24" w:rsidRDefault="00EB76F9" w:rsidP="001B12F5">
      <w:pPr>
        <w:pStyle w:val="Heading3"/>
      </w:pPr>
      <w:bookmarkStart w:id="120" w:name="_Toc324491122"/>
      <w:bookmarkStart w:id="121" w:name="_Toc325031706"/>
      <w:r w:rsidRPr="003D1C24">
        <w:lastRenderedPageBreak/>
        <w:t>Managed Hosting Services</w:t>
      </w:r>
      <w:bookmarkEnd w:id="120"/>
      <w:bookmarkEnd w:id="121"/>
    </w:p>
    <w:p w:rsidR="00EB76F9" w:rsidRDefault="00EB76F9"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1"/>
        <w:gridCol w:w="1366"/>
        <w:gridCol w:w="2639"/>
        <w:gridCol w:w="21"/>
        <w:gridCol w:w="4459"/>
      </w:tblGrid>
      <w:tr w:rsidR="00EB76F9" w:rsidTr="00EC4EE9">
        <w:tc>
          <w:tcPr>
            <w:tcW w:w="5000" w:type="pct"/>
            <w:gridSpan w:val="5"/>
          </w:tcPr>
          <w:p w:rsidR="00EB76F9" w:rsidRPr="003D1C24" w:rsidRDefault="00EB76F9" w:rsidP="001B12F5">
            <w:pPr>
              <w:pStyle w:val="Heading4"/>
            </w:pPr>
            <w:bookmarkStart w:id="122" w:name="_Toc324491123"/>
            <w:bookmarkStart w:id="123" w:name="_Toc325031707"/>
            <w:r w:rsidRPr="003D1C24">
              <w:t>Windows Support</w:t>
            </w:r>
            <w:bookmarkEnd w:id="122"/>
            <w:bookmarkEnd w:id="123"/>
            <w:r w:rsidRPr="003D1C24">
              <w:t xml:space="preserve"> </w:t>
            </w:r>
            <w:r w:rsidR="00ED2FD3">
              <w:t xml:space="preserve"> </w:t>
            </w:r>
            <w:r w:rsidR="00F36A16">
              <w:t xml:space="preserve">  </w:t>
            </w:r>
          </w:p>
        </w:tc>
      </w:tr>
      <w:tr w:rsidR="00EB76F9" w:rsidTr="00EC4EE9">
        <w:trPr>
          <w:trHeight w:val="2966"/>
        </w:trPr>
        <w:tc>
          <w:tcPr>
            <w:tcW w:w="5000" w:type="pct"/>
            <w:gridSpan w:val="5"/>
          </w:tcPr>
          <w:p w:rsidR="00EB76F9" w:rsidRDefault="00EB76F9" w:rsidP="001B12F5">
            <w:r>
              <w:rPr>
                <w:color w:val="002060"/>
              </w:rPr>
              <w:t xml:space="preserve">This service </w:t>
            </w:r>
            <w:r w:rsidRPr="002277ED">
              <w:rPr>
                <w:color w:val="002060"/>
              </w:rPr>
              <w:t>will provide</w:t>
            </w:r>
            <w:r w:rsidRPr="002277ED">
              <w:rPr>
                <w:color w:val="002060"/>
                <w:sz w:val="28"/>
                <w:szCs w:val="28"/>
              </w:rPr>
              <w:t xml:space="preserve"> </w:t>
            </w:r>
            <w:r w:rsidRPr="002277ED">
              <w:rPr>
                <w:color w:val="002060"/>
              </w:rPr>
              <w:t>h</w:t>
            </w:r>
            <w:r w:rsidRPr="002277ED">
              <w:t>osting</w:t>
            </w:r>
            <w:r>
              <w:t xml:space="preserve">, </w:t>
            </w:r>
            <w:r w:rsidRPr="002277ED">
              <w:t>operation</w:t>
            </w:r>
            <w:r>
              <w:t>s</w:t>
            </w:r>
            <w:r w:rsidRPr="002277ED">
              <w:t xml:space="preserve"> </w:t>
            </w:r>
            <w:r>
              <w:t xml:space="preserve">and </w:t>
            </w:r>
            <w:r w:rsidRPr="002277ED">
              <w:t xml:space="preserve">support services for Microsoft Windows </w:t>
            </w:r>
            <w:r w:rsidR="002D1FAF">
              <w:t xml:space="preserve">based </w:t>
            </w:r>
            <w:r w:rsidRPr="002277ED">
              <w:t>servers</w:t>
            </w:r>
            <w:r w:rsidR="002D1FAF">
              <w:t xml:space="preserve"> (physical and virtual)</w:t>
            </w:r>
            <w:r w:rsidRPr="002277ED">
              <w:t xml:space="preserve"> located at </w:t>
            </w:r>
            <w:r>
              <w:t xml:space="preserve">the </w:t>
            </w:r>
            <w:r w:rsidRPr="002277ED">
              <w:t>central datacenter</w:t>
            </w:r>
            <w:r>
              <w:t>s</w:t>
            </w:r>
            <w:r w:rsidRPr="002277ED">
              <w:t xml:space="preserve">. Offeror will support various </w:t>
            </w:r>
            <w:r>
              <w:t xml:space="preserve">hardware systems and various </w:t>
            </w:r>
            <w:r w:rsidRPr="002277ED">
              <w:t>versions of the Microsoft operating systems</w:t>
            </w:r>
            <w:r>
              <w:t xml:space="preserve">, </w:t>
            </w:r>
            <w:r w:rsidR="002D1FAF">
              <w:t xml:space="preserve">and </w:t>
            </w:r>
            <w:r>
              <w:t>support service software</w:t>
            </w:r>
            <w:r w:rsidR="002D1FAF">
              <w:t xml:space="preserve">. The Offeror </w:t>
            </w:r>
            <w:r w:rsidR="002A0863">
              <w:t xml:space="preserve">must </w:t>
            </w:r>
            <w:r w:rsidR="002D1FAF">
              <w:t>provide</w:t>
            </w:r>
            <w:r w:rsidR="00711072">
              <w:t xml:space="preserve"> support for both physical and virtual servers.  Currently the Commonwealth utilizes virtualization technology from VMware and Microsoft’s </w:t>
            </w:r>
            <w:r w:rsidR="00601F10">
              <w:t>Hyper</w:t>
            </w:r>
            <w:r w:rsidR="00711072">
              <w:t>-V.</w:t>
            </w:r>
            <w:r w:rsidRPr="002277ED">
              <w:t xml:space="preserve"> See attached </w:t>
            </w:r>
            <w:r w:rsidR="00420310">
              <w:t>Exhibits</w:t>
            </w:r>
            <w:r w:rsidRPr="002277ED">
              <w:t xml:space="preserve"> for hardware and software details. The number </w:t>
            </w:r>
            <w:r>
              <w:t xml:space="preserve">and level </w:t>
            </w:r>
            <w:r w:rsidRPr="002277ED">
              <w:t xml:space="preserve">of support staff members required to perform the below listed tasks will be determined by the Offeror, based on number of </w:t>
            </w:r>
            <w:r>
              <w:t xml:space="preserve">Commonwealth </w:t>
            </w:r>
            <w:r w:rsidRPr="002277ED">
              <w:t>clients, hardware</w:t>
            </w:r>
            <w:r>
              <w:t>, software,</w:t>
            </w:r>
            <w:r w:rsidRPr="002277ED">
              <w:t xml:space="preserve"> and operating systems being serviced.</w:t>
            </w:r>
          </w:p>
          <w:p w:rsidR="00EB76F9" w:rsidRPr="006A3511" w:rsidRDefault="00EB76F9" w:rsidP="002A0863">
            <w:r w:rsidRPr="002277ED">
              <w:t xml:space="preserve">Listed below are the basic services required, but not inclusive of </w:t>
            </w:r>
            <w:r>
              <w:t xml:space="preserve">all </w:t>
            </w:r>
            <w:r w:rsidRPr="002277ED">
              <w:t xml:space="preserve">services needed, to </w:t>
            </w:r>
            <w:r>
              <w:t>manage an e</w:t>
            </w:r>
            <w:r w:rsidRPr="002277ED">
              <w:t xml:space="preserve">nterprise class </w:t>
            </w:r>
            <w:r w:rsidR="00BA5EA5">
              <w:t>datacenter</w:t>
            </w:r>
            <w:r>
              <w:t xml:space="preserve"> </w:t>
            </w:r>
            <w:r w:rsidR="002A0863">
              <w:t xml:space="preserve">required </w:t>
            </w:r>
            <w:r w:rsidRPr="002277ED">
              <w:t xml:space="preserve">by the </w:t>
            </w:r>
            <w:r>
              <w:t xml:space="preserve">Commonwealth. </w:t>
            </w:r>
            <w:r w:rsidRPr="002277ED">
              <w:t xml:space="preserve"> </w:t>
            </w:r>
            <w:r>
              <w:t xml:space="preserve">Offeror must include these services </w:t>
            </w:r>
            <w:r w:rsidR="005901AC">
              <w:t>with</w:t>
            </w:r>
            <w:r>
              <w:t>in the base level of services in this Offering.</w:t>
            </w:r>
            <w:r w:rsidRPr="002277ED">
              <w:t xml:space="preserve"> </w:t>
            </w:r>
          </w:p>
        </w:tc>
      </w:tr>
      <w:tr w:rsidR="00EB76F9" w:rsidTr="00EC4EE9">
        <w:trPr>
          <w:trHeight w:val="1367"/>
        </w:trPr>
        <w:tc>
          <w:tcPr>
            <w:tcW w:w="5000" w:type="pct"/>
            <w:gridSpan w:val="5"/>
          </w:tcPr>
          <w:p w:rsidR="00EB76F9" w:rsidRDefault="00A6762C" w:rsidP="001B12F5">
            <w:r>
              <w:t>Reference Documentation</w:t>
            </w:r>
          </w:p>
          <w:p w:rsidR="0066513A" w:rsidRDefault="0066513A" w:rsidP="0066513A">
            <w:r>
              <w:t xml:space="preserve">Exhibit XXX – </w:t>
            </w:r>
            <w:r w:rsidR="002536C7">
              <w:t>Commonwealth</w:t>
            </w:r>
            <w:r>
              <w:t xml:space="preserve"> Network Environment</w:t>
            </w:r>
          </w:p>
          <w:p w:rsidR="0066513A" w:rsidRDefault="0066513A" w:rsidP="0066513A">
            <w:r w:rsidRPr="001C2369">
              <w:t>Exhibit</w:t>
            </w:r>
            <w:r>
              <w:t xml:space="preserve">s XXX – List of Current Hardware/Software for each </w:t>
            </w:r>
            <w:r w:rsidR="00BA5EA5">
              <w:t>Datacenter</w:t>
            </w:r>
          </w:p>
          <w:p w:rsidR="0066513A" w:rsidRDefault="0066513A" w:rsidP="0066513A">
            <w:r>
              <w:t xml:space="preserve">Exhibits XXX – List of Critical Systems – DR Program for each </w:t>
            </w:r>
            <w:r w:rsidR="00BA5EA5">
              <w:t>Datacenter</w:t>
            </w:r>
          </w:p>
          <w:p w:rsidR="00EB76F9" w:rsidRPr="00A6762C" w:rsidRDefault="0066513A" w:rsidP="0066513A">
            <w:r>
              <w:t>Exhibit XXX – Diagram of SAP Environments</w:t>
            </w:r>
          </w:p>
        </w:tc>
      </w:tr>
      <w:tr w:rsidR="00EB76F9" w:rsidTr="00EC4EE9">
        <w:tc>
          <w:tcPr>
            <w:tcW w:w="2661" w:type="pct"/>
            <w:gridSpan w:val="3"/>
          </w:tcPr>
          <w:p w:rsidR="00EB76F9" w:rsidRPr="006A3511" w:rsidRDefault="00EB76F9" w:rsidP="001B12F5">
            <w:r w:rsidRPr="006A3511">
              <w:t>Requirements</w:t>
            </w:r>
          </w:p>
        </w:tc>
        <w:tc>
          <w:tcPr>
            <w:tcW w:w="2339" w:type="pct"/>
            <w:gridSpan w:val="2"/>
          </w:tcPr>
          <w:p w:rsidR="00EB76F9" w:rsidRPr="006A3511" w:rsidRDefault="00995DEA" w:rsidP="001B12F5">
            <w:r>
              <w:t>Describe</w:t>
            </w:r>
            <w:r w:rsidR="00EB76F9" w:rsidRPr="006A3511">
              <w:t xml:space="preserve"> Compliance</w:t>
            </w:r>
          </w:p>
        </w:tc>
      </w:tr>
      <w:tr w:rsidR="00EB76F9" w:rsidTr="00B13172">
        <w:tc>
          <w:tcPr>
            <w:tcW w:w="570" w:type="pct"/>
          </w:tcPr>
          <w:p w:rsidR="00EB76F9" w:rsidRPr="006A3511" w:rsidRDefault="00EB76F9" w:rsidP="004D28EC">
            <w:pPr>
              <w:pStyle w:val="ListParagraph"/>
              <w:numPr>
                <w:ilvl w:val="0"/>
                <w:numId w:val="66"/>
              </w:numPr>
            </w:pPr>
          </w:p>
        </w:tc>
        <w:tc>
          <w:tcPr>
            <w:tcW w:w="2091" w:type="pct"/>
            <w:gridSpan w:val="2"/>
          </w:tcPr>
          <w:p w:rsidR="00EB76F9" w:rsidRDefault="00E7578E" w:rsidP="001B12F5">
            <w:r w:rsidRPr="002277ED">
              <w:t xml:space="preserve">Monitor local operations, troubleshoot and resolve operational issues. </w:t>
            </w:r>
          </w:p>
          <w:p w:rsidR="00B73C0B" w:rsidRPr="002277ED" w:rsidRDefault="003139E7" w:rsidP="003139E7">
            <w:r>
              <w:t>A</w:t>
            </w:r>
            <w:r w:rsidR="00B73C0B">
              <w:t xml:space="preserve">ctively monitor the daily operations of all MS Windows servers.  </w:t>
            </w:r>
            <w:r>
              <w:t>M</w:t>
            </w:r>
            <w:r w:rsidR="00B73C0B" w:rsidRPr="002277ED">
              <w:t xml:space="preserve">aintain a log for each server detailing hardware / software configuration and critical service operations. </w:t>
            </w:r>
            <w:r w:rsidR="00B73C0B">
              <w:t xml:space="preserve">Document </w:t>
            </w:r>
            <w:r w:rsidR="00B73C0B" w:rsidRPr="002277ED">
              <w:t xml:space="preserve">review </w:t>
            </w:r>
            <w:r w:rsidR="00B73C0B">
              <w:t xml:space="preserve">of </w:t>
            </w:r>
            <w:r w:rsidR="00B73C0B" w:rsidRPr="002277ED">
              <w:t xml:space="preserve">the system logs on a weekly basis to </w:t>
            </w:r>
            <w:r w:rsidR="00B73C0B">
              <w:t>e</w:t>
            </w:r>
            <w:r w:rsidR="00B73C0B" w:rsidRPr="002277ED">
              <w:t xml:space="preserve">nsure critical system services are </w:t>
            </w:r>
            <w:r w:rsidR="00B73C0B">
              <w:t>processing</w:t>
            </w:r>
            <w:r w:rsidR="00B73C0B" w:rsidRPr="002277ED">
              <w:t xml:space="preserve"> without errors. Complet</w:t>
            </w:r>
            <w:r w:rsidR="00B73C0B">
              <w:t xml:space="preserve">e weekly server log indicating which </w:t>
            </w:r>
            <w:r w:rsidR="00B73C0B" w:rsidRPr="002277ED">
              <w:t xml:space="preserve">logs were reviewed, </w:t>
            </w:r>
            <w:r w:rsidR="00B73C0B">
              <w:t xml:space="preserve">date and </w:t>
            </w:r>
            <w:r w:rsidR="00B73C0B" w:rsidRPr="002277ED">
              <w:lastRenderedPageBreak/>
              <w:t xml:space="preserve">initial the log.  </w:t>
            </w:r>
          </w:p>
        </w:tc>
        <w:tc>
          <w:tcPr>
            <w:tcW w:w="2339" w:type="pct"/>
            <w:gridSpan w:val="2"/>
          </w:tcPr>
          <w:p w:rsidR="00487A73" w:rsidRDefault="00487A73" w:rsidP="001B12F5">
            <w:r>
              <w:lastRenderedPageBreak/>
              <w:t xml:space="preserve">Offeror should describe </w:t>
            </w:r>
            <w:r w:rsidR="00393930">
              <w:t>its</w:t>
            </w:r>
            <w:r>
              <w:t xml:space="preserve"> approach to supporting Windows based server environment.</w:t>
            </w:r>
          </w:p>
          <w:p w:rsidR="00EB76F9" w:rsidRPr="002277ED" w:rsidRDefault="00EB76F9" w:rsidP="001B12F5"/>
        </w:tc>
      </w:tr>
      <w:tr w:rsidR="00EB76F9" w:rsidTr="00B13172">
        <w:tc>
          <w:tcPr>
            <w:tcW w:w="570" w:type="pct"/>
          </w:tcPr>
          <w:p w:rsidR="00EB76F9" w:rsidRDefault="00EB76F9" w:rsidP="004D28EC">
            <w:pPr>
              <w:pStyle w:val="ListParagraph"/>
              <w:numPr>
                <w:ilvl w:val="0"/>
                <w:numId w:val="66"/>
              </w:numPr>
            </w:pPr>
          </w:p>
        </w:tc>
        <w:tc>
          <w:tcPr>
            <w:tcW w:w="2091" w:type="pct"/>
            <w:gridSpan w:val="2"/>
          </w:tcPr>
          <w:p w:rsidR="00EB76F9" w:rsidRPr="002277ED" w:rsidRDefault="00EB76F9" w:rsidP="001B12F5">
            <w:r w:rsidRPr="002277ED">
              <w:t>Monitor system backup processing on a daily basis.</w:t>
            </w:r>
          </w:p>
          <w:p w:rsidR="00EB76F9" w:rsidRPr="002277ED" w:rsidRDefault="003139E7" w:rsidP="001B12F5">
            <w:r>
              <w:t>R</w:t>
            </w:r>
            <w:r w:rsidR="00B73C0B" w:rsidRPr="002277ED">
              <w:t>eview daily backup log for successful completion</w:t>
            </w:r>
            <w:r w:rsidR="00B73C0B">
              <w:t>. Note failures, and correct the</w:t>
            </w:r>
            <w:r w:rsidR="00B73C0B" w:rsidRPr="002277ED">
              <w:t xml:space="preserve"> problem</w:t>
            </w:r>
            <w:r w:rsidR="00B73C0B">
              <w:t>s</w:t>
            </w:r>
            <w:r w:rsidR="00B73C0B" w:rsidRPr="002277ED">
              <w:t>. Create problem record for an</w:t>
            </w:r>
            <w:r w:rsidR="00B73C0B">
              <w:t>y abnormal condition and repair, re-execute as appropriate. An automated software process will be utilized to report the completion status of backup processing, with electronic notification of failures sent to Offeror technical support, and identified Commonwealth staff for follow up and corrective action.</w:t>
            </w:r>
          </w:p>
        </w:tc>
        <w:tc>
          <w:tcPr>
            <w:tcW w:w="2339" w:type="pct"/>
            <w:gridSpan w:val="2"/>
          </w:tcPr>
          <w:p w:rsidR="00487A73" w:rsidRDefault="00487A73" w:rsidP="001B12F5">
            <w:r>
              <w:t>Offeror will describe support proposed.</w:t>
            </w:r>
          </w:p>
          <w:p w:rsidR="00EB76F9" w:rsidRPr="002277ED" w:rsidRDefault="00EB76F9" w:rsidP="001B12F5"/>
        </w:tc>
      </w:tr>
      <w:tr w:rsidR="00F21C69" w:rsidTr="00B13172">
        <w:tc>
          <w:tcPr>
            <w:tcW w:w="570" w:type="pct"/>
          </w:tcPr>
          <w:p w:rsidR="00F21C69" w:rsidRPr="006A3511" w:rsidRDefault="00F21C69" w:rsidP="004D28EC">
            <w:pPr>
              <w:pStyle w:val="ListParagraph"/>
              <w:numPr>
                <w:ilvl w:val="0"/>
                <w:numId w:val="66"/>
              </w:numPr>
            </w:pPr>
          </w:p>
        </w:tc>
        <w:tc>
          <w:tcPr>
            <w:tcW w:w="2091" w:type="pct"/>
            <w:gridSpan w:val="2"/>
          </w:tcPr>
          <w:p w:rsidR="00F21C69" w:rsidRDefault="00F21C69" w:rsidP="001B12F5">
            <w:r w:rsidRPr="002277ED">
              <w:t>Provide Microsoft</w:t>
            </w:r>
            <w:r w:rsidR="00711072">
              <w:t xml:space="preserve">, </w:t>
            </w:r>
            <w:r w:rsidRPr="002277ED">
              <w:t>and VMware trained staff hold</w:t>
            </w:r>
            <w:r>
              <w:t>ing</w:t>
            </w:r>
            <w:r w:rsidRPr="002277ED">
              <w:t xml:space="preserve"> current </w:t>
            </w:r>
            <w:r>
              <w:t>v</w:t>
            </w:r>
            <w:r w:rsidRPr="002277ED">
              <w:t xml:space="preserve">endor certifications for hardware and software technical support. </w:t>
            </w:r>
            <w:r w:rsidR="00125ADA">
              <w:t>Commonwealth s</w:t>
            </w:r>
            <w:r w:rsidRPr="002277ED">
              <w:t xml:space="preserve">taff will interact with </w:t>
            </w:r>
            <w:r>
              <w:t>v</w:t>
            </w:r>
            <w:r w:rsidRPr="002277ED">
              <w:t xml:space="preserve">endor support services </w:t>
            </w:r>
            <w:r>
              <w:t>as</w:t>
            </w:r>
            <w:r w:rsidRPr="002277ED">
              <w:t xml:space="preserve"> needed.</w:t>
            </w:r>
          </w:p>
          <w:p w:rsidR="002D1FAF" w:rsidRPr="002277ED" w:rsidRDefault="002D1FAF" w:rsidP="00EC03BB">
            <w:r w:rsidRPr="002D1FAF">
              <w:t xml:space="preserve">Post </w:t>
            </w:r>
            <w:r w:rsidR="00761C2E" w:rsidRPr="002D1FAF">
              <w:t>award;</w:t>
            </w:r>
            <w:r w:rsidRPr="002D1FAF">
              <w:t xml:space="preserve"> provide</w:t>
            </w:r>
            <w:r>
              <w:t xml:space="preserve"> the </w:t>
            </w:r>
            <w:r w:rsidRPr="002D1FAF">
              <w:t>Commonwealth a resume or CV for each operational staff member assigned to this engagement. A copy will be maintained on Offeror file including verified background clearances as required.</w:t>
            </w:r>
          </w:p>
        </w:tc>
        <w:tc>
          <w:tcPr>
            <w:tcW w:w="2339" w:type="pct"/>
            <w:gridSpan w:val="2"/>
          </w:tcPr>
          <w:p w:rsidR="00F21C69" w:rsidRDefault="00F21C69" w:rsidP="00F21C69">
            <w:r w:rsidRPr="002277ED">
              <w:t xml:space="preserve">Offeror will </w:t>
            </w:r>
            <w:r>
              <w:t>submit</w:t>
            </w:r>
            <w:r w:rsidRPr="002277ED">
              <w:t xml:space="preserve"> a representative sample of staff </w:t>
            </w:r>
            <w:r>
              <w:t xml:space="preserve">resumes </w:t>
            </w:r>
            <w:r w:rsidRPr="002277ED">
              <w:t xml:space="preserve">typically </w:t>
            </w:r>
            <w:r>
              <w:t xml:space="preserve">provided for these </w:t>
            </w:r>
            <w:r w:rsidRPr="002277ED">
              <w:t>positions</w:t>
            </w:r>
            <w:r>
              <w:t>.</w:t>
            </w:r>
          </w:p>
          <w:p w:rsidR="00F21C69" w:rsidRPr="002277ED" w:rsidRDefault="00F21C69" w:rsidP="00F21C69"/>
        </w:tc>
      </w:tr>
      <w:tr w:rsidR="00F21C69" w:rsidTr="00B13172">
        <w:tc>
          <w:tcPr>
            <w:tcW w:w="570" w:type="pct"/>
          </w:tcPr>
          <w:p w:rsidR="00F21C69" w:rsidRPr="006A3511" w:rsidRDefault="00F21C69" w:rsidP="004D28EC">
            <w:pPr>
              <w:pStyle w:val="ListParagraph"/>
              <w:numPr>
                <w:ilvl w:val="0"/>
                <w:numId w:val="66"/>
              </w:numPr>
            </w:pPr>
          </w:p>
        </w:tc>
        <w:tc>
          <w:tcPr>
            <w:tcW w:w="2091" w:type="pct"/>
            <w:gridSpan w:val="2"/>
          </w:tcPr>
          <w:p w:rsidR="00F21C69" w:rsidRDefault="00F21C69" w:rsidP="001B12F5">
            <w:r>
              <w:t>Provide cost effective</w:t>
            </w:r>
            <w:r w:rsidRPr="002277ED">
              <w:t xml:space="preserve"> operational</w:t>
            </w:r>
            <w:r>
              <w:t xml:space="preserve"> and technical support for the computing platform.   </w:t>
            </w:r>
          </w:p>
          <w:p w:rsidR="002D1FAF" w:rsidRDefault="00EC03BB" w:rsidP="002D1FAF">
            <w:r>
              <w:t>P</w:t>
            </w:r>
            <w:r w:rsidR="002D1FAF">
              <w:t>rovide platform level operational and technical support for the computing platform</w:t>
            </w:r>
            <w:r w:rsidR="00230477">
              <w:t>.</w:t>
            </w:r>
          </w:p>
          <w:p w:rsidR="009D281E" w:rsidRDefault="009D281E" w:rsidP="002D1FAF">
            <w:r w:rsidRPr="004700A9">
              <w:lastRenderedPageBreak/>
              <w:t>Provide Level 2 and Level 3 Support to the S</w:t>
            </w:r>
            <w:r>
              <w:t xml:space="preserve">ervice Desk and/or Commonwealth </w:t>
            </w:r>
            <w:r w:rsidRPr="004700A9">
              <w:t xml:space="preserve">Users. </w:t>
            </w:r>
          </w:p>
          <w:p w:rsidR="002D1FAF" w:rsidRDefault="00EC03BB" w:rsidP="002D1FAF">
            <w:r>
              <w:t>P</w:t>
            </w:r>
            <w:r w:rsidR="002D1FAF">
              <w:t>rovide a tiered level of support services (e.g. Gold, Silver, Bronze)</w:t>
            </w:r>
          </w:p>
          <w:p w:rsidR="002D1FAF" w:rsidRPr="002277ED" w:rsidRDefault="002D1FAF" w:rsidP="001B12F5"/>
          <w:p w:rsidR="00F21C69" w:rsidRPr="002277ED" w:rsidRDefault="00F21C69" w:rsidP="001B12F5"/>
        </w:tc>
        <w:tc>
          <w:tcPr>
            <w:tcW w:w="2339" w:type="pct"/>
            <w:gridSpan w:val="2"/>
          </w:tcPr>
          <w:p w:rsidR="00487A73" w:rsidRDefault="00487A73" w:rsidP="001B12F5">
            <w:r>
              <w:lastRenderedPageBreak/>
              <w:t xml:space="preserve">Offeror will describe </w:t>
            </w:r>
            <w:r w:rsidR="00393930">
              <w:t>its</w:t>
            </w:r>
            <w:r>
              <w:t xml:space="preserve"> approach to providing and maintaining different tiered levels of support.</w:t>
            </w:r>
          </w:p>
          <w:p w:rsidR="00F21C69" w:rsidRPr="002277ED" w:rsidRDefault="00F21C69" w:rsidP="001B12F5"/>
        </w:tc>
      </w:tr>
      <w:tr w:rsidR="00F21C69" w:rsidTr="00B13172">
        <w:tc>
          <w:tcPr>
            <w:tcW w:w="570" w:type="pct"/>
          </w:tcPr>
          <w:p w:rsidR="00F21C69" w:rsidRPr="006A3511" w:rsidRDefault="00F21C69" w:rsidP="004D28EC">
            <w:pPr>
              <w:pStyle w:val="ListParagraph"/>
              <w:numPr>
                <w:ilvl w:val="0"/>
                <w:numId w:val="66"/>
              </w:numPr>
            </w:pPr>
          </w:p>
        </w:tc>
        <w:tc>
          <w:tcPr>
            <w:tcW w:w="2091" w:type="pct"/>
            <w:gridSpan w:val="2"/>
          </w:tcPr>
          <w:p w:rsidR="00F21C69" w:rsidRPr="002277ED" w:rsidRDefault="00F21C69" w:rsidP="001B12F5">
            <w:r>
              <w:t>E</w:t>
            </w:r>
            <w:r w:rsidRPr="002277ED">
              <w:t>nsure network connectivity and consistent system response times.</w:t>
            </w:r>
          </w:p>
          <w:p w:rsidR="00F21C69" w:rsidRPr="002277ED" w:rsidRDefault="00EC03BB" w:rsidP="001B12F5">
            <w:r>
              <w:t>U</w:t>
            </w:r>
            <w:r w:rsidR="002D1FAF" w:rsidRPr="002277ED">
              <w:t xml:space="preserve">tilize automated system management tool(s) to </w:t>
            </w:r>
            <w:r w:rsidR="002D1FAF">
              <w:t>ensure</w:t>
            </w:r>
            <w:r w:rsidR="002D1FAF" w:rsidRPr="002277ED">
              <w:t xml:space="preserve"> real</w:t>
            </w:r>
            <w:r w:rsidR="002D1FAF">
              <w:t>-</w:t>
            </w:r>
            <w:r w:rsidR="002D1FAF" w:rsidRPr="002277ED">
              <w:t xml:space="preserve"> time </w:t>
            </w:r>
            <w:r w:rsidR="002D1FAF">
              <w:t xml:space="preserve">monitoring and </w:t>
            </w:r>
            <w:r w:rsidR="002D1FAF" w:rsidRPr="002277ED">
              <w:t>notification of server availability and response times.</w:t>
            </w:r>
            <w:r w:rsidR="002D1FAF">
              <w:t xml:space="preserve"> Stop / Start times of servers will be a source of input for SLA measurements. </w:t>
            </w:r>
            <w:r w:rsidR="002D1FAF" w:rsidRPr="002277ED">
              <w:t xml:space="preserve"> Identify tool set(s).</w:t>
            </w:r>
          </w:p>
        </w:tc>
        <w:tc>
          <w:tcPr>
            <w:tcW w:w="2339" w:type="pct"/>
            <w:gridSpan w:val="2"/>
          </w:tcPr>
          <w:p w:rsidR="00313EC9" w:rsidRDefault="00313EC9" w:rsidP="001B12F5">
            <w:r>
              <w:t>Offeror will describe approach and toolset.</w:t>
            </w:r>
          </w:p>
          <w:p w:rsidR="00F21C69" w:rsidRPr="002277ED" w:rsidRDefault="00F21C69" w:rsidP="001B12F5"/>
        </w:tc>
      </w:tr>
      <w:tr w:rsidR="00F21C69" w:rsidTr="00B13172">
        <w:tc>
          <w:tcPr>
            <w:tcW w:w="570" w:type="pct"/>
          </w:tcPr>
          <w:p w:rsidR="00F21C69" w:rsidRPr="006A3511" w:rsidRDefault="00F21C69" w:rsidP="004D28EC">
            <w:pPr>
              <w:pStyle w:val="ListParagraph"/>
              <w:numPr>
                <w:ilvl w:val="0"/>
                <w:numId w:val="66"/>
              </w:numPr>
            </w:pPr>
          </w:p>
        </w:tc>
        <w:tc>
          <w:tcPr>
            <w:tcW w:w="2091" w:type="pct"/>
            <w:gridSpan w:val="2"/>
          </w:tcPr>
          <w:p w:rsidR="00F21C69" w:rsidRDefault="00F21C69" w:rsidP="001B12F5">
            <w:r>
              <w:t>E</w:t>
            </w:r>
            <w:r w:rsidRPr="002277ED">
              <w:t>nsure server operating systems are maintained with the current patch level, based on the services provided by the server.</w:t>
            </w:r>
          </w:p>
          <w:p w:rsidR="002D1FAF" w:rsidRDefault="00EC03BB" w:rsidP="002D1FAF">
            <w:r>
              <w:t>A</w:t>
            </w:r>
            <w:r w:rsidR="002D1FAF" w:rsidRPr="002277ED">
              <w:t>nalyze monthly service patches and determine which need to be applied, by server type. Create a change record, log the update in the server log, and install based on server maintenance schedule.</w:t>
            </w:r>
          </w:p>
          <w:p w:rsidR="002D1FAF" w:rsidRPr="002277ED" w:rsidRDefault="00EC03BB" w:rsidP="002D1FAF">
            <w:r>
              <w:t>N</w:t>
            </w:r>
            <w:r w:rsidR="002D1FAF">
              <w:t xml:space="preserve">otify the Commonwealth at the earliest possible time, </w:t>
            </w:r>
            <w:r>
              <w:t xml:space="preserve">of </w:t>
            </w:r>
            <w:r w:rsidR="002D1FAF">
              <w:t>any scheduled or unscheduled service interruptions with consideration to Commonwealth scheduled holidays and standard work week.</w:t>
            </w:r>
          </w:p>
        </w:tc>
        <w:tc>
          <w:tcPr>
            <w:tcW w:w="2339" w:type="pct"/>
            <w:gridSpan w:val="2"/>
          </w:tcPr>
          <w:p w:rsidR="00313EC9" w:rsidRDefault="00313EC9" w:rsidP="001B12F5">
            <w:r>
              <w:t xml:space="preserve">Offeror will describe </w:t>
            </w:r>
            <w:r w:rsidR="00393930">
              <w:t>its</w:t>
            </w:r>
            <w:r>
              <w:t xml:space="preserve"> approach to patch management.</w:t>
            </w:r>
          </w:p>
          <w:p w:rsidR="00F21C69" w:rsidRPr="002277ED" w:rsidRDefault="00F21C69" w:rsidP="001B12F5">
            <w:r>
              <w:t xml:space="preserve"> </w:t>
            </w:r>
          </w:p>
        </w:tc>
      </w:tr>
      <w:tr w:rsidR="00F21C69" w:rsidTr="00B13172">
        <w:tc>
          <w:tcPr>
            <w:tcW w:w="570" w:type="pct"/>
          </w:tcPr>
          <w:p w:rsidR="00F21C69" w:rsidRDefault="00F21C69" w:rsidP="004D28EC">
            <w:pPr>
              <w:pStyle w:val="ListParagraph"/>
              <w:numPr>
                <w:ilvl w:val="0"/>
                <w:numId w:val="66"/>
              </w:numPr>
            </w:pPr>
          </w:p>
        </w:tc>
        <w:tc>
          <w:tcPr>
            <w:tcW w:w="2091" w:type="pct"/>
            <w:gridSpan w:val="2"/>
          </w:tcPr>
          <w:p w:rsidR="00F21C69" w:rsidRDefault="00F21C69" w:rsidP="001B12F5">
            <w:r w:rsidRPr="002277ED">
              <w:t>User Account Management</w:t>
            </w:r>
            <w:r w:rsidR="00716201">
              <w:t xml:space="preserve"> -</w:t>
            </w:r>
          </w:p>
          <w:p w:rsidR="002D1FAF" w:rsidRPr="002277ED" w:rsidRDefault="00EC03BB" w:rsidP="001B12F5">
            <w:r>
              <w:lastRenderedPageBreak/>
              <w:t>P</w:t>
            </w:r>
            <w:r w:rsidR="002D1FAF" w:rsidRPr="002277ED">
              <w:t xml:space="preserve">rovide certified </w:t>
            </w:r>
            <w:r w:rsidR="002D1FAF">
              <w:t>s</w:t>
            </w:r>
            <w:r w:rsidR="002D1FAF" w:rsidRPr="002277ED">
              <w:t xml:space="preserve">ystem </w:t>
            </w:r>
            <w:r w:rsidR="002D1FAF">
              <w:t>a</w:t>
            </w:r>
            <w:r w:rsidR="002D1FAF" w:rsidRPr="002277ED">
              <w:t>dmin</w:t>
            </w:r>
            <w:r w:rsidR="002D1FAF">
              <w:t>istration</w:t>
            </w:r>
            <w:r w:rsidR="002D1FAF" w:rsidRPr="002277ED">
              <w:t xml:space="preserve"> staff to create and </w:t>
            </w:r>
            <w:r w:rsidR="002D1FAF">
              <w:t xml:space="preserve">maintain </w:t>
            </w:r>
            <w:r w:rsidR="002D1FAF" w:rsidRPr="002277ED">
              <w:t>the registration of profiles, associated groups, and the security permissions required to service the appro</w:t>
            </w:r>
            <w:r w:rsidR="002D1FAF">
              <w:t xml:space="preserve">ved client base of the system and </w:t>
            </w:r>
            <w:r w:rsidR="002D1FAF" w:rsidRPr="002277ED">
              <w:t xml:space="preserve">application.   </w:t>
            </w:r>
          </w:p>
        </w:tc>
        <w:tc>
          <w:tcPr>
            <w:tcW w:w="2339" w:type="pct"/>
            <w:gridSpan w:val="2"/>
          </w:tcPr>
          <w:p w:rsidR="00B1070B" w:rsidRDefault="00313EC9" w:rsidP="001B12F5">
            <w:r>
              <w:lastRenderedPageBreak/>
              <w:t xml:space="preserve">Offeror will describe </w:t>
            </w:r>
            <w:r w:rsidR="00B1070B">
              <w:t>support approach.</w:t>
            </w:r>
          </w:p>
          <w:p w:rsidR="00F21C69" w:rsidRPr="002277ED" w:rsidRDefault="00F21C69" w:rsidP="001B12F5"/>
        </w:tc>
      </w:tr>
      <w:tr w:rsidR="00F21C69" w:rsidTr="00B13172">
        <w:tc>
          <w:tcPr>
            <w:tcW w:w="570" w:type="pct"/>
          </w:tcPr>
          <w:p w:rsidR="00F21C69" w:rsidRDefault="00F21C69" w:rsidP="004D28EC">
            <w:pPr>
              <w:pStyle w:val="ListParagraph"/>
              <w:numPr>
                <w:ilvl w:val="0"/>
                <w:numId w:val="66"/>
              </w:numPr>
            </w:pPr>
          </w:p>
        </w:tc>
        <w:tc>
          <w:tcPr>
            <w:tcW w:w="2091" w:type="pct"/>
            <w:gridSpan w:val="2"/>
          </w:tcPr>
          <w:p w:rsidR="00F21C69" w:rsidRDefault="00F21C69" w:rsidP="001B12F5">
            <w:r w:rsidRPr="002277ED">
              <w:t>Procurement Planning</w:t>
            </w:r>
          </w:p>
          <w:p w:rsidR="002D1FAF" w:rsidRPr="002277ED" w:rsidRDefault="00EC03BB" w:rsidP="00716201">
            <w:r>
              <w:t>P</w:t>
            </w:r>
            <w:r w:rsidR="002D1FAF" w:rsidRPr="002277ED">
              <w:t>rovide program and process</w:t>
            </w:r>
            <w:r w:rsidR="002D1FAF">
              <w:t>es</w:t>
            </w:r>
            <w:r w:rsidR="002D1FAF" w:rsidRPr="002277ED">
              <w:t xml:space="preserve"> to refresh the hardware at </w:t>
            </w:r>
            <w:r w:rsidR="002D1FAF">
              <w:t xml:space="preserve">asset </w:t>
            </w:r>
            <w:r w:rsidR="002D1FAF" w:rsidRPr="002277ED">
              <w:t xml:space="preserve">end-of-life, and </w:t>
            </w:r>
            <w:r w:rsidR="002D1FAF">
              <w:t>as</w:t>
            </w:r>
            <w:r w:rsidR="002D1FAF" w:rsidRPr="002277ED">
              <w:t xml:space="preserve"> upgrades are needed to meet anticipated growth in utilization.</w:t>
            </w:r>
          </w:p>
        </w:tc>
        <w:tc>
          <w:tcPr>
            <w:tcW w:w="2339" w:type="pct"/>
            <w:gridSpan w:val="2"/>
          </w:tcPr>
          <w:p w:rsidR="00B1070B" w:rsidRDefault="00B1070B" w:rsidP="001B12F5">
            <w:r>
              <w:t>Offeror will describe program and processes for upgrading systems.</w:t>
            </w:r>
          </w:p>
          <w:p w:rsidR="00F21C69" w:rsidRPr="002277ED" w:rsidRDefault="00F21C69" w:rsidP="001B12F5"/>
        </w:tc>
      </w:tr>
      <w:tr w:rsidR="00F21C69" w:rsidTr="00B13172">
        <w:tc>
          <w:tcPr>
            <w:tcW w:w="570" w:type="pct"/>
          </w:tcPr>
          <w:p w:rsidR="00F21C69" w:rsidRDefault="00F21C69" w:rsidP="004D28EC">
            <w:pPr>
              <w:pStyle w:val="ListParagraph"/>
              <w:numPr>
                <w:ilvl w:val="0"/>
                <w:numId w:val="66"/>
              </w:numPr>
            </w:pPr>
          </w:p>
        </w:tc>
        <w:tc>
          <w:tcPr>
            <w:tcW w:w="2091" w:type="pct"/>
            <w:gridSpan w:val="2"/>
          </w:tcPr>
          <w:p w:rsidR="00F21C69" w:rsidRDefault="00F21C69" w:rsidP="001B12F5">
            <w:r w:rsidRPr="002277ED">
              <w:t xml:space="preserve">SLA Reporting </w:t>
            </w:r>
          </w:p>
          <w:p w:rsidR="002D1FAF" w:rsidRPr="002277ED" w:rsidRDefault="00EC03BB" w:rsidP="00716201">
            <w:r>
              <w:t>C</w:t>
            </w:r>
            <w:r w:rsidR="002D1FAF" w:rsidRPr="002277ED">
              <w:t xml:space="preserve">ollect actual </w:t>
            </w:r>
            <w:r w:rsidR="002D1FAF">
              <w:t xml:space="preserve">system availability, </w:t>
            </w:r>
            <w:r w:rsidR="002D1FAF" w:rsidRPr="002277ED">
              <w:t>utilization and response time data</w:t>
            </w:r>
            <w:r w:rsidR="002D1FAF">
              <w:t>. O</w:t>
            </w:r>
            <w:r w:rsidR="002D1FAF" w:rsidRPr="002277ED">
              <w:t>n a monthly basis,</w:t>
            </w:r>
            <w:r w:rsidR="002D1FAF">
              <w:t xml:space="preserve"> Offeror will create a Service Level Agreement report for </w:t>
            </w:r>
            <w:r w:rsidR="00F01188">
              <w:t>the Commonwealth</w:t>
            </w:r>
            <w:r w:rsidR="002D1FAF">
              <w:t xml:space="preserve"> team.</w:t>
            </w:r>
          </w:p>
        </w:tc>
        <w:tc>
          <w:tcPr>
            <w:tcW w:w="2339" w:type="pct"/>
            <w:gridSpan w:val="2"/>
          </w:tcPr>
          <w:p w:rsidR="00B1070B" w:rsidRDefault="00B1070B" w:rsidP="001B12F5">
            <w:r>
              <w:t>Offeror will describe process and toolset for monitoring and maintaining service levels.</w:t>
            </w:r>
          </w:p>
          <w:p w:rsidR="00F21C69" w:rsidRPr="002277ED" w:rsidRDefault="00F21C69" w:rsidP="001B12F5"/>
        </w:tc>
      </w:tr>
      <w:tr w:rsidR="00F21C69" w:rsidTr="00B13172">
        <w:tc>
          <w:tcPr>
            <w:tcW w:w="570" w:type="pct"/>
          </w:tcPr>
          <w:p w:rsidR="00F21C69" w:rsidRDefault="00F21C69" w:rsidP="004D28EC">
            <w:pPr>
              <w:pStyle w:val="ListParagraph"/>
              <w:numPr>
                <w:ilvl w:val="0"/>
                <w:numId w:val="66"/>
              </w:numPr>
            </w:pPr>
          </w:p>
        </w:tc>
        <w:tc>
          <w:tcPr>
            <w:tcW w:w="2091" w:type="pct"/>
            <w:gridSpan w:val="2"/>
          </w:tcPr>
          <w:p w:rsidR="00F21C69" w:rsidRPr="002277ED" w:rsidRDefault="00F21C69" w:rsidP="001B12F5">
            <w:r>
              <w:t>Software License Management</w:t>
            </w:r>
          </w:p>
        </w:tc>
        <w:tc>
          <w:tcPr>
            <w:tcW w:w="2339" w:type="pct"/>
            <w:gridSpan w:val="2"/>
          </w:tcPr>
          <w:p w:rsidR="00F21C69" w:rsidRPr="002277ED" w:rsidRDefault="00F21C69" w:rsidP="001B12F5">
            <w:r>
              <w:t>Refer to License Management service.</w:t>
            </w:r>
          </w:p>
        </w:tc>
      </w:tr>
      <w:tr w:rsidR="00F21C69" w:rsidRPr="00D67EF1" w:rsidTr="00EC4EE9">
        <w:tc>
          <w:tcPr>
            <w:tcW w:w="5000" w:type="pct"/>
            <w:gridSpan w:val="5"/>
          </w:tcPr>
          <w:p w:rsidR="00F21C69" w:rsidRPr="00F32E27" w:rsidRDefault="00F21C69" w:rsidP="00F32E27">
            <w:pPr>
              <w:rPr>
                <w:color w:val="0070C0"/>
              </w:rPr>
            </w:pPr>
            <w:r w:rsidRPr="003D1C24">
              <w:t>Continual Service Improvement</w:t>
            </w:r>
          </w:p>
        </w:tc>
      </w:tr>
      <w:tr w:rsidR="00F21C69" w:rsidTr="00B13172">
        <w:tc>
          <w:tcPr>
            <w:tcW w:w="570" w:type="pct"/>
          </w:tcPr>
          <w:p w:rsidR="00F21C69" w:rsidRDefault="00F21C69" w:rsidP="004D28EC">
            <w:pPr>
              <w:pStyle w:val="ListParagraph"/>
              <w:numPr>
                <w:ilvl w:val="0"/>
                <w:numId w:val="66"/>
              </w:numPr>
            </w:pPr>
          </w:p>
        </w:tc>
        <w:tc>
          <w:tcPr>
            <w:tcW w:w="2102" w:type="pct"/>
            <w:gridSpan w:val="3"/>
          </w:tcPr>
          <w:p w:rsidR="00F21C69" w:rsidRDefault="00F21C69" w:rsidP="001B12F5">
            <w:r>
              <w:t>Reduce service risks.</w:t>
            </w:r>
          </w:p>
        </w:tc>
        <w:tc>
          <w:tcPr>
            <w:tcW w:w="2328" w:type="pct"/>
          </w:tcPr>
          <w:p w:rsidR="00F21C69" w:rsidRDefault="00F21C69" w:rsidP="001B12F5">
            <w:r>
              <w:t>Offeror will provide methods to eliminate or mitigate service risks.</w:t>
            </w:r>
          </w:p>
        </w:tc>
      </w:tr>
      <w:tr w:rsidR="00F21C69" w:rsidTr="00B13172">
        <w:tc>
          <w:tcPr>
            <w:tcW w:w="570" w:type="pct"/>
          </w:tcPr>
          <w:p w:rsidR="00F21C69" w:rsidRDefault="00F21C69" w:rsidP="004D28EC">
            <w:pPr>
              <w:pStyle w:val="ListParagraph"/>
              <w:numPr>
                <w:ilvl w:val="0"/>
                <w:numId w:val="66"/>
              </w:numPr>
            </w:pPr>
          </w:p>
        </w:tc>
        <w:tc>
          <w:tcPr>
            <w:tcW w:w="2102" w:type="pct"/>
            <w:gridSpan w:val="3"/>
          </w:tcPr>
          <w:p w:rsidR="00F21C69" w:rsidRDefault="00F21C69" w:rsidP="001B12F5">
            <w:r>
              <w:t>Improve service quality.</w:t>
            </w:r>
          </w:p>
        </w:tc>
        <w:tc>
          <w:tcPr>
            <w:tcW w:w="2328" w:type="pct"/>
          </w:tcPr>
          <w:p w:rsidR="00F21C69" w:rsidRDefault="00F21C69" w:rsidP="00716201">
            <w:r>
              <w:t xml:space="preserve">On a quarterly basis, </w:t>
            </w:r>
            <w:r w:rsidRPr="002277ED">
              <w:t xml:space="preserve">Offeror will </w:t>
            </w:r>
            <w:r>
              <w:t xml:space="preserve">also </w:t>
            </w:r>
            <w:r w:rsidRPr="002277ED">
              <w:t xml:space="preserve">recommend to </w:t>
            </w:r>
            <w:r w:rsidR="00716201">
              <w:t>the</w:t>
            </w:r>
            <w:r w:rsidR="005E79F4">
              <w:t xml:space="preserve"> Commonwealth</w:t>
            </w:r>
            <w:r>
              <w:t xml:space="preserve"> team </w:t>
            </w:r>
            <w:r w:rsidRPr="002277ED">
              <w:t>any system changes that wo</w:t>
            </w:r>
            <w:r>
              <w:t>uld be appropriate to maintain</w:t>
            </w:r>
            <w:r w:rsidRPr="002277ED">
              <w:t xml:space="preserve"> </w:t>
            </w:r>
            <w:r>
              <w:t xml:space="preserve">or improve </w:t>
            </w:r>
            <w:r w:rsidRPr="002277ED">
              <w:t xml:space="preserve">SLA commitments. </w:t>
            </w:r>
            <w:r>
              <w:t xml:space="preserve"> </w:t>
            </w:r>
          </w:p>
        </w:tc>
      </w:tr>
      <w:tr w:rsidR="00F21C69" w:rsidTr="00B13172">
        <w:tc>
          <w:tcPr>
            <w:tcW w:w="570" w:type="pct"/>
          </w:tcPr>
          <w:p w:rsidR="00F21C69" w:rsidRDefault="00F21C69" w:rsidP="004D28EC">
            <w:pPr>
              <w:pStyle w:val="ListParagraph"/>
              <w:numPr>
                <w:ilvl w:val="0"/>
                <w:numId w:val="66"/>
              </w:numPr>
            </w:pPr>
          </w:p>
        </w:tc>
        <w:tc>
          <w:tcPr>
            <w:tcW w:w="2102" w:type="pct"/>
            <w:gridSpan w:val="3"/>
          </w:tcPr>
          <w:p w:rsidR="00F21C69" w:rsidRDefault="00F21C69" w:rsidP="001B12F5">
            <w:r>
              <w:t>Guarantee client satisfaction.</w:t>
            </w:r>
          </w:p>
        </w:tc>
        <w:tc>
          <w:tcPr>
            <w:tcW w:w="2328" w:type="pct"/>
          </w:tcPr>
          <w:p w:rsidR="00F21C69" w:rsidRDefault="00F21C69" w:rsidP="001B12F5">
            <w:r>
              <w:t>Offeror will provide methods to guarantee client satisfaction.</w:t>
            </w:r>
          </w:p>
        </w:tc>
      </w:tr>
      <w:tr w:rsidR="00F21C69" w:rsidTr="00B13172">
        <w:tc>
          <w:tcPr>
            <w:tcW w:w="570" w:type="pct"/>
          </w:tcPr>
          <w:p w:rsidR="00F21C69" w:rsidRDefault="00F21C69" w:rsidP="004D28EC">
            <w:pPr>
              <w:pStyle w:val="ListParagraph"/>
              <w:numPr>
                <w:ilvl w:val="0"/>
                <w:numId w:val="66"/>
              </w:numPr>
            </w:pPr>
          </w:p>
        </w:tc>
        <w:tc>
          <w:tcPr>
            <w:tcW w:w="2102" w:type="pct"/>
            <w:gridSpan w:val="3"/>
          </w:tcPr>
          <w:p w:rsidR="00F21C69" w:rsidRDefault="00F21C69" w:rsidP="001B12F5">
            <w:r>
              <w:t>Ensure service transparency.</w:t>
            </w:r>
          </w:p>
        </w:tc>
        <w:tc>
          <w:tcPr>
            <w:tcW w:w="2328" w:type="pct"/>
          </w:tcPr>
          <w:p w:rsidR="00F21C69" w:rsidRDefault="00F21C69" w:rsidP="001B12F5">
            <w:r>
              <w:t xml:space="preserve">Offeror will provide methods and practices to ensure service transparency, providing </w:t>
            </w:r>
            <w:r>
              <w:lastRenderedPageBreak/>
              <w:t>visibility into service execution.</w:t>
            </w:r>
          </w:p>
        </w:tc>
      </w:tr>
      <w:tr w:rsidR="00F21C69" w:rsidTr="00EC4EE9">
        <w:tc>
          <w:tcPr>
            <w:tcW w:w="5000" w:type="pct"/>
            <w:gridSpan w:val="5"/>
          </w:tcPr>
          <w:p w:rsidR="00F21C69" w:rsidRDefault="00F21C69" w:rsidP="00F32E27">
            <w:r w:rsidRPr="003D1C24">
              <w:lastRenderedPageBreak/>
              <w:t>Deliverables</w:t>
            </w:r>
          </w:p>
        </w:tc>
      </w:tr>
      <w:tr w:rsidR="00F21C69" w:rsidTr="00B13172">
        <w:tc>
          <w:tcPr>
            <w:tcW w:w="570" w:type="pct"/>
          </w:tcPr>
          <w:p w:rsidR="00F21C69" w:rsidRDefault="00F21C69" w:rsidP="008731DE">
            <w:pPr>
              <w:pStyle w:val="ListParagraph"/>
              <w:numPr>
                <w:ilvl w:val="0"/>
                <w:numId w:val="157"/>
              </w:numPr>
            </w:pPr>
          </w:p>
        </w:tc>
        <w:tc>
          <w:tcPr>
            <w:tcW w:w="713" w:type="pct"/>
          </w:tcPr>
          <w:p w:rsidR="00F21C69" w:rsidRDefault="00F21C69" w:rsidP="001B12F5">
            <w:r>
              <w:t xml:space="preserve">Monthly </w:t>
            </w:r>
          </w:p>
          <w:p w:rsidR="00F21C69" w:rsidRDefault="00F21C69" w:rsidP="001B12F5"/>
        </w:tc>
        <w:tc>
          <w:tcPr>
            <w:tcW w:w="3717" w:type="pct"/>
            <w:gridSpan w:val="3"/>
          </w:tcPr>
          <w:p w:rsidR="00F21C69" w:rsidRDefault="00F21C69" w:rsidP="001B12F5">
            <w:r>
              <w:t>SLA Report. Provide a report detailing system availability, SLA attainment, reason for outages, and recommendations for improvements.</w:t>
            </w:r>
          </w:p>
        </w:tc>
      </w:tr>
      <w:tr w:rsidR="00F21C69" w:rsidTr="00B13172">
        <w:tc>
          <w:tcPr>
            <w:tcW w:w="570" w:type="pct"/>
          </w:tcPr>
          <w:p w:rsidR="00F21C69" w:rsidRDefault="00F21C69" w:rsidP="008731DE">
            <w:pPr>
              <w:pStyle w:val="ListParagraph"/>
              <w:numPr>
                <w:ilvl w:val="0"/>
                <w:numId w:val="157"/>
              </w:numPr>
            </w:pPr>
          </w:p>
        </w:tc>
        <w:tc>
          <w:tcPr>
            <w:tcW w:w="713" w:type="pct"/>
          </w:tcPr>
          <w:p w:rsidR="00F21C69" w:rsidRDefault="00F21C69" w:rsidP="001B12F5">
            <w:r>
              <w:t xml:space="preserve">Quarterly  </w:t>
            </w:r>
          </w:p>
          <w:p w:rsidR="00F21C69" w:rsidRDefault="00F21C69" w:rsidP="001B12F5"/>
        </w:tc>
        <w:tc>
          <w:tcPr>
            <w:tcW w:w="3717" w:type="pct"/>
            <w:gridSpan w:val="3"/>
          </w:tcPr>
          <w:p w:rsidR="00F21C69" w:rsidRDefault="00F21C69" w:rsidP="001B12F5">
            <w:r>
              <w:t>Continuous Improvement Report. Provide a report detailing system availability and SLA attainment. Recommend system and cost improvements as appropriate.</w:t>
            </w:r>
          </w:p>
        </w:tc>
      </w:tr>
    </w:tbl>
    <w:p w:rsidR="00F67E05" w:rsidRDefault="00F67E05" w:rsidP="001B12F5">
      <w:r>
        <w:br w:type="page"/>
      </w:r>
    </w:p>
    <w:tbl>
      <w:tblPr>
        <w:tblW w:w="5000" w:type="pct"/>
        <w:tblLook w:val="04A0"/>
      </w:tblPr>
      <w:tblGrid>
        <w:gridCol w:w="1091"/>
        <w:gridCol w:w="1366"/>
        <w:gridCol w:w="2564"/>
        <w:gridCol w:w="96"/>
        <w:gridCol w:w="4459"/>
      </w:tblGrid>
      <w:tr w:rsidR="00EB76F9" w:rsidRPr="006A3511" w:rsidTr="000120D8">
        <w:tc>
          <w:tcPr>
            <w:tcW w:w="5000" w:type="pct"/>
            <w:gridSpan w:val="5"/>
            <w:tcBorders>
              <w:top w:val="single" w:sz="4" w:space="0" w:color="auto"/>
              <w:left w:val="single" w:sz="4" w:space="0" w:color="auto"/>
              <w:bottom w:val="single" w:sz="6" w:space="0" w:color="auto"/>
              <w:right w:val="single" w:sz="4" w:space="0" w:color="auto"/>
            </w:tcBorders>
          </w:tcPr>
          <w:p w:rsidR="00EB76F9" w:rsidRPr="003D1C24" w:rsidRDefault="00EB76F9" w:rsidP="00F21C69">
            <w:pPr>
              <w:pStyle w:val="Heading4"/>
            </w:pPr>
            <w:bookmarkStart w:id="124" w:name="_Toc324491124"/>
            <w:bookmarkStart w:id="125" w:name="_Toc325031708"/>
            <w:r w:rsidRPr="003D1C24">
              <w:lastRenderedPageBreak/>
              <w:t>Storage Management</w:t>
            </w:r>
            <w:bookmarkEnd w:id="124"/>
            <w:bookmarkEnd w:id="125"/>
            <w:r w:rsidR="00F21C69" w:rsidRPr="003D1C24">
              <w:t xml:space="preserve"> </w:t>
            </w:r>
          </w:p>
        </w:tc>
      </w:tr>
      <w:tr w:rsidR="00EB76F9" w:rsidRPr="006A3511" w:rsidTr="000120D8">
        <w:trPr>
          <w:trHeight w:val="2966"/>
        </w:trPr>
        <w:tc>
          <w:tcPr>
            <w:tcW w:w="5000" w:type="pct"/>
            <w:gridSpan w:val="5"/>
            <w:tcBorders>
              <w:top w:val="single" w:sz="6" w:space="0" w:color="auto"/>
              <w:left w:val="single" w:sz="4" w:space="0" w:color="auto"/>
              <w:bottom w:val="single" w:sz="6" w:space="0" w:color="auto"/>
              <w:right w:val="single" w:sz="4" w:space="0" w:color="auto"/>
            </w:tcBorders>
          </w:tcPr>
          <w:p w:rsidR="00EB76F9" w:rsidRDefault="00EB76F9" w:rsidP="001B12F5">
            <w:r w:rsidRPr="00F32E27">
              <w:t>The Storage Management service will provide</w:t>
            </w:r>
            <w:r w:rsidRPr="00F32E27">
              <w:rPr>
                <w:sz w:val="28"/>
                <w:szCs w:val="28"/>
              </w:rPr>
              <w:t xml:space="preserve"> </w:t>
            </w:r>
            <w:r w:rsidRPr="00F32E27">
              <w:t xml:space="preserve">hosting and operational support services for SAN </w:t>
            </w:r>
            <w:r w:rsidR="00230477" w:rsidRPr="00F32E27">
              <w:t>attached storage</w:t>
            </w:r>
            <w:r w:rsidRPr="00F32E27">
              <w:t xml:space="preserve"> management systems.  Storage management systems must be maintained at current support levels for optimal performance, recoverability, and secure operations. Systems will be located in the </w:t>
            </w:r>
            <w:r w:rsidR="00125ADA">
              <w:t xml:space="preserve">Offeror’s </w:t>
            </w:r>
            <w:r w:rsidRPr="00F32E27">
              <w:t>datacenters</w:t>
            </w:r>
            <w:r w:rsidR="00125ADA">
              <w:t>. T</w:t>
            </w:r>
            <w:r w:rsidR="00125ADA" w:rsidRPr="00F32E27">
              <w:t xml:space="preserve">he </w:t>
            </w:r>
            <w:r w:rsidRPr="00F32E27">
              <w:t xml:space="preserve">Offeror will support the hardware and software components of these systems. </w:t>
            </w:r>
          </w:p>
          <w:p w:rsidR="00F07495" w:rsidRPr="00F32E27" w:rsidRDefault="00F07495" w:rsidP="001B12F5">
            <w:r>
              <w:t xml:space="preserve">The proposed storage management service and solution </w:t>
            </w:r>
            <w:r w:rsidR="004E662B">
              <w:t>must</w:t>
            </w:r>
            <w:r>
              <w:t xml:space="preserve"> address adherence to multiple security and compliance requirements relating to the storage and management of multiple types of data assets (e.g. criminal history).</w:t>
            </w:r>
          </w:p>
          <w:p w:rsidR="00EB76F9" w:rsidRPr="005901AC" w:rsidRDefault="00EB76F9" w:rsidP="00716201">
            <w:r w:rsidRPr="002277ED">
              <w:t xml:space="preserve">Listed below are the basic services required, but not inclusive of </w:t>
            </w:r>
            <w:r>
              <w:t xml:space="preserve">all </w:t>
            </w:r>
            <w:r w:rsidRPr="002277ED">
              <w:t xml:space="preserve">services needed, to </w:t>
            </w:r>
            <w:r>
              <w:t xml:space="preserve">manage the SAN data storage systems </w:t>
            </w:r>
            <w:r w:rsidR="00716201">
              <w:t xml:space="preserve">required </w:t>
            </w:r>
            <w:r w:rsidRPr="002277ED">
              <w:t xml:space="preserve">by the </w:t>
            </w:r>
            <w:r>
              <w:t xml:space="preserve">Commonwealth. </w:t>
            </w:r>
            <w:r w:rsidRPr="002277ED">
              <w:t xml:space="preserve"> </w:t>
            </w:r>
            <w:r>
              <w:t xml:space="preserve">Offeror must include these services in addition to the base level of services in this </w:t>
            </w:r>
            <w:r w:rsidR="00716201">
              <w:t>o</w:t>
            </w:r>
            <w:r>
              <w:t>ffering.</w:t>
            </w:r>
            <w:r w:rsidRPr="002277ED">
              <w:t xml:space="preserve"> </w:t>
            </w:r>
          </w:p>
        </w:tc>
      </w:tr>
      <w:tr w:rsidR="00EB76F9" w:rsidRPr="006A3511" w:rsidTr="000120D8">
        <w:trPr>
          <w:trHeight w:val="1520"/>
        </w:trPr>
        <w:tc>
          <w:tcPr>
            <w:tcW w:w="5000" w:type="pct"/>
            <w:gridSpan w:val="5"/>
            <w:tcBorders>
              <w:top w:val="single" w:sz="6" w:space="0" w:color="auto"/>
              <w:left w:val="single" w:sz="4" w:space="0" w:color="auto"/>
              <w:bottom w:val="single" w:sz="6" w:space="0" w:color="auto"/>
              <w:right w:val="single" w:sz="4" w:space="0" w:color="auto"/>
            </w:tcBorders>
          </w:tcPr>
          <w:p w:rsidR="00EB76F9" w:rsidRDefault="00A6762C" w:rsidP="001B12F5">
            <w:r>
              <w:t>Reference Documentation</w:t>
            </w:r>
          </w:p>
          <w:p w:rsidR="0066513A" w:rsidRDefault="0066513A" w:rsidP="0066513A">
            <w:r>
              <w:t xml:space="preserve">Exhibit XXX – </w:t>
            </w:r>
            <w:r w:rsidR="002536C7">
              <w:t>Commonwealth</w:t>
            </w:r>
            <w:r>
              <w:t xml:space="preserve"> Network Environment</w:t>
            </w:r>
          </w:p>
          <w:p w:rsidR="0066513A" w:rsidRDefault="0066513A" w:rsidP="0066513A">
            <w:r w:rsidRPr="001C2369">
              <w:t>Exhibit</w:t>
            </w:r>
            <w:r>
              <w:t xml:space="preserve">s XXX – List of Current Hardware/Software for each </w:t>
            </w:r>
            <w:r w:rsidR="00BA5EA5">
              <w:t>Datacenter</w:t>
            </w:r>
          </w:p>
          <w:p w:rsidR="0066513A" w:rsidRDefault="0066513A" w:rsidP="0066513A">
            <w:r>
              <w:t xml:space="preserve">Exhibits XXX – List of Critical Systems – DR Program for each </w:t>
            </w:r>
            <w:r w:rsidR="00BA5EA5">
              <w:t>Datacenter</w:t>
            </w:r>
          </w:p>
          <w:p w:rsidR="00EB76F9" w:rsidRPr="005901AC" w:rsidRDefault="0066513A" w:rsidP="0066513A">
            <w:r>
              <w:t>Exhibit XXX – Diagram of SAP Environments</w:t>
            </w:r>
          </w:p>
        </w:tc>
      </w:tr>
      <w:tr w:rsidR="00EB76F9" w:rsidRPr="006A3511" w:rsidTr="000120D8">
        <w:tc>
          <w:tcPr>
            <w:tcW w:w="2622" w:type="pct"/>
            <w:gridSpan w:val="3"/>
            <w:tcBorders>
              <w:top w:val="single" w:sz="6" w:space="0" w:color="auto"/>
              <w:left w:val="single" w:sz="4" w:space="0" w:color="auto"/>
              <w:bottom w:val="single" w:sz="6" w:space="0" w:color="auto"/>
              <w:right w:val="single" w:sz="6" w:space="0" w:color="auto"/>
            </w:tcBorders>
          </w:tcPr>
          <w:p w:rsidR="00EB76F9" w:rsidRPr="006A3511" w:rsidRDefault="00EB76F9" w:rsidP="001B12F5">
            <w:r w:rsidRPr="006A3511">
              <w:t>Requirements</w:t>
            </w:r>
          </w:p>
        </w:tc>
        <w:tc>
          <w:tcPr>
            <w:tcW w:w="2378" w:type="pct"/>
            <w:gridSpan w:val="2"/>
            <w:tcBorders>
              <w:top w:val="single" w:sz="6" w:space="0" w:color="auto"/>
              <w:left w:val="single" w:sz="6" w:space="0" w:color="auto"/>
              <w:bottom w:val="single" w:sz="6" w:space="0" w:color="auto"/>
              <w:right w:val="single" w:sz="4" w:space="0" w:color="auto"/>
            </w:tcBorders>
          </w:tcPr>
          <w:p w:rsidR="00EB76F9" w:rsidRPr="006A3511" w:rsidRDefault="00995DEA" w:rsidP="001B12F5">
            <w:r>
              <w:t>Describe</w:t>
            </w:r>
            <w:r w:rsidR="00EB76F9" w:rsidRPr="006A3511">
              <w:t xml:space="preserve"> Compliance</w:t>
            </w:r>
          </w:p>
        </w:tc>
      </w:tr>
      <w:tr w:rsidR="00EB76F9" w:rsidRPr="006A3511" w:rsidTr="000120D8">
        <w:tc>
          <w:tcPr>
            <w:tcW w:w="570" w:type="pct"/>
            <w:tcBorders>
              <w:top w:val="single" w:sz="6" w:space="0" w:color="auto"/>
              <w:left w:val="single" w:sz="4" w:space="0" w:color="auto"/>
              <w:bottom w:val="single" w:sz="6" w:space="0" w:color="auto"/>
              <w:right w:val="single" w:sz="6" w:space="0" w:color="auto"/>
            </w:tcBorders>
          </w:tcPr>
          <w:p w:rsidR="00EB76F9" w:rsidRPr="006A3511" w:rsidRDefault="00EB76F9" w:rsidP="004D28EC">
            <w:pPr>
              <w:pStyle w:val="ListParagraph"/>
              <w:numPr>
                <w:ilvl w:val="0"/>
                <w:numId w:val="67"/>
              </w:numPr>
            </w:pPr>
          </w:p>
        </w:tc>
        <w:tc>
          <w:tcPr>
            <w:tcW w:w="2052" w:type="pct"/>
            <w:gridSpan w:val="2"/>
            <w:tcBorders>
              <w:top w:val="single" w:sz="6" w:space="0" w:color="auto"/>
              <w:left w:val="single" w:sz="6" w:space="0" w:color="auto"/>
              <w:bottom w:val="single" w:sz="6" w:space="0" w:color="auto"/>
              <w:right w:val="single" w:sz="6" w:space="0" w:color="auto"/>
            </w:tcBorders>
          </w:tcPr>
          <w:p w:rsidR="007C79B0" w:rsidRDefault="007C79B0" w:rsidP="007C79B0">
            <w:r w:rsidRPr="002277ED">
              <w:t>Monitor local operations, troubleshoot and resolve operational issues. Monitor system backup processing on a daily basis.</w:t>
            </w:r>
          </w:p>
          <w:p w:rsidR="00EB76F9" w:rsidRPr="002277ED" w:rsidRDefault="002A0BC0" w:rsidP="001B12F5">
            <w:r>
              <w:t>A</w:t>
            </w:r>
            <w:r w:rsidR="00C0334B">
              <w:t xml:space="preserve">ctively monitor the daily operations of all SAN storage units.  </w:t>
            </w:r>
            <w:r>
              <w:t>M</w:t>
            </w:r>
            <w:r w:rsidR="00C0334B" w:rsidRPr="002277ED">
              <w:t>aintain a log for each SAN storage unit. Complete weekly service log indicating frequency of logs reviewed, and status of daily backup process. Create problem record for any abnormal condition and repair.</w:t>
            </w:r>
          </w:p>
        </w:tc>
        <w:tc>
          <w:tcPr>
            <w:tcW w:w="2378" w:type="pct"/>
            <w:gridSpan w:val="2"/>
            <w:tcBorders>
              <w:top w:val="single" w:sz="6" w:space="0" w:color="auto"/>
              <w:left w:val="single" w:sz="6" w:space="0" w:color="auto"/>
              <w:bottom w:val="single" w:sz="6" w:space="0" w:color="auto"/>
              <w:right w:val="single" w:sz="4" w:space="0" w:color="auto"/>
            </w:tcBorders>
          </w:tcPr>
          <w:p w:rsidR="00776EC8" w:rsidRDefault="00776EC8" w:rsidP="001B12F5">
            <w:r>
              <w:t>Offeror will describe proposed storage management services.</w:t>
            </w:r>
          </w:p>
          <w:p w:rsidR="00EB76F9" w:rsidRPr="002277ED" w:rsidRDefault="00EB76F9" w:rsidP="001B12F5"/>
        </w:tc>
      </w:tr>
      <w:tr w:rsidR="00EB76F9" w:rsidRPr="006A3511" w:rsidTr="000120D8">
        <w:tc>
          <w:tcPr>
            <w:tcW w:w="570" w:type="pct"/>
            <w:tcBorders>
              <w:top w:val="single" w:sz="6" w:space="0" w:color="auto"/>
              <w:left w:val="single" w:sz="4" w:space="0" w:color="auto"/>
              <w:bottom w:val="single" w:sz="6" w:space="0" w:color="auto"/>
              <w:right w:val="single" w:sz="6" w:space="0" w:color="auto"/>
            </w:tcBorders>
          </w:tcPr>
          <w:p w:rsidR="00EB76F9" w:rsidRPr="006A3511" w:rsidRDefault="00EB76F9" w:rsidP="004D28EC">
            <w:pPr>
              <w:pStyle w:val="ListParagraph"/>
              <w:numPr>
                <w:ilvl w:val="0"/>
                <w:numId w:val="67"/>
              </w:numPr>
            </w:pPr>
          </w:p>
        </w:tc>
        <w:tc>
          <w:tcPr>
            <w:tcW w:w="2052" w:type="pct"/>
            <w:gridSpan w:val="2"/>
            <w:tcBorders>
              <w:top w:val="single" w:sz="6" w:space="0" w:color="auto"/>
              <w:left w:val="single" w:sz="6" w:space="0" w:color="auto"/>
              <w:bottom w:val="single" w:sz="6" w:space="0" w:color="auto"/>
              <w:right w:val="single" w:sz="6" w:space="0" w:color="auto"/>
            </w:tcBorders>
          </w:tcPr>
          <w:p w:rsidR="00EB76F9" w:rsidRDefault="00EB76F9" w:rsidP="00F21C69">
            <w:r w:rsidRPr="002277ED">
              <w:t>Provide</w:t>
            </w:r>
            <w:r w:rsidR="00F07495">
              <w:t xml:space="preserve"> appropriate</w:t>
            </w:r>
            <w:r w:rsidRPr="002277ED">
              <w:t xml:space="preserve"> SAN </w:t>
            </w:r>
            <w:r w:rsidR="00230477" w:rsidRPr="002277ED">
              <w:t>trained staff</w:t>
            </w:r>
            <w:r w:rsidR="0003245C" w:rsidRPr="002277ED">
              <w:t xml:space="preserve"> </w:t>
            </w:r>
            <w:r w:rsidR="0003245C" w:rsidRPr="002277ED">
              <w:lastRenderedPageBreak/>
              <w:t>that holds</w:t>
            </w:r>
            <w:r w:rsidRPr="002277ED">
              <w:t xml:space="preserve"> current vendor certifications for hardware and software technical support. Staff will interact with vendor support services </w:t>
            </w:r>
            <w:r>
              <w:t>as</w:t>
            </w:r>
            <w:r w:rsidRPr="002277ED">
              <w:t xml:space="preserve"> needed.</w:t>
            </w:r>
          </w:p>
          <w:p w:rsidR="00C0334B" w:rsidRPr="002277ED" w:rsidRDefault="002A0BC0" w:rsidP="002A0BC0">
            <w:r>
              <w:t>P</w:t>
            </w:r>
            <w:r w:rsidR="00C0334B" w:rsidRPr="002277ED">
              <w:t xml:space="preserve">rovide </w:t>
            </w:r>
            <w:r w:rsidR="00C0334B">
              <w:t xml:space="preserve">Commonwealth </w:t>
            </w:r>
            <w:r>
              <w:t xml:space="preserve">with </w:t>
            </w:r>
            <w:r w:rsidR="00C0334B" w:rsidRPr="002277ED">
              <w:t>a resume or CV for each operational staff member assigned to this engagement</w:t>
            </w:r>
            <w:r w:rsidR="00C0334B">
              <w:t>. A copy will be m</w:t>
            </w:r>
            <w:r w:rsidR="00C0334B" w:rsidRPr="002277ED">
              <w:t>aintain</w:t>
            </w:r>
            <w:r w:rsidR="00C0334B">
              <w:t>ed</w:t>
            </w:r>
            <w:r w:rsidR="00C0334B" w:rsidRPr="002277ED">
              <w:t xml:space="preserve"> on </w:t>
            </w:r>
            <w:r w:rsidR="00C0334B">
              <w:t xml:space="preserve">Offeror </w:t>
            </w:r>
            <w:r w:rsidR="00C0334B" w:rsidRPr="002277ED">
              <w:t>file</w:t>
            </w:r>
            <w:r w:rsidR="00C0334B">
              <w:t xml:space="preserve"> </w:t>
            </w:r>
            <w:r>
              <w:t xml:space="preserve">including </w:t>
            </w:r>
            <w:r w:rsidR="00C0334B">
              <w:t>required background checks and clearances as required.</w:t>
            </w:r>
          </w:p>
        </w:tc>
        <w:tc>
          <w:tcPr>
            <w:tcW w:w="2378" w:type="pct"/>
            <w:gridSpan w:val="2"/>
            <w:tcBorders>
              <w:top w:val="single" w:sz="6" w:space="0" w:color="auto"/>
              <w:left w:val="single" w:sz="6" w:space="0" w:color="auto"/>
              <w:bottom w:val="single" w:sz="6" w:space="0" w:color="auto"/>
              <w:right w:val="single" w:sz="4" w:space="0" w:color="auto"/>
            </w:tcBorders>
          </w:tcPr>
          <w:p w:rsidR="00EB76F9" w:rsidRDefault="00EB76F9" w:rsidP="001B12F5">
            <w:r w:rsidRPr="002277ED">
              <w:lastRenderedPageBreak/>
              <w:t xml:space="preserve">Offeror will </w:t>
            </w:r>
            <w:r>
              <w:t>submit</w:t>
            </w:r>
            <w:r w:rsidRPr="002277ED">
              <w:t xml:space="preserve"> a representative sample </w:t>
            </w:r>
            <w:r w:rsidRPr="002277ED">
              <w:lastRenderedPageBreak/>
              <w:t xml:space="preserve">of staff </w:t>
            </w:r>
            <w:r w:rsidR="006A3C95">
              <w:t xml:space="preserve">resumes </w:t>
            </w:r>
            <w:r w:rsidRPr="002277ED">
              <w:t xml:space="preserve">typically </w:t>
            </w:r>
            <w:r>
              <w:t xml:space="preserve">provided for these </w:t>
            </w:r>
            <w:r w:rsidRPr="002277ED">
              <w:t>positions</w:t>
            </w:r>
            <w:r>
              <w:t>.</w:t>
            </w:r>
          </w:p>
          <w:p w:rsidR="00EB76F9" w:rsidRPr="002277ED" w:rsidRDefault="00EB76F9" w:rsidP="00C0334B"/>
        </w:tc>
      </w:tr>
      <w:tr w:rsidR="00F67E05" w:rsidRPr="006A3511" w:rsidTr="000120D8">
        <w:tc>
          <w:tcPr>
            <w:tcW w:w="570" w:type="pct"/>
            <w:tcBorders>
              <w:top w:val="single" w:sz="6" w:space="0" w:color="auto"/>
              <w:left w:val="single" w:sz="4" w:space="0" w:color="auto"/>
              <w:bottom w:val="single" w:sz="6" w:space="0" w:color="auto"/>
              <w:right w:val="single" w:sz="6" w:space="0" w:color="auto"/>
            </w:tcBorders>
          </w:tcPr>
          <w:p w:rsidR="00F67E05" w:rsidRPr="006A3511" w:rsidRDefault="00F67E05" w:rsidP="004D28EC">
            <w:pPr>
              <w:pStyle w:val="ListParagraph"/>
              <w:numPr>
                <w:ilvl w:val="0"/>
                <w:numId w:val="67"/>
              </w:numPr>
            </w:pPr>
          </w:p>
        </w:tc>
        <w:tc>
          <w:tcPr>
            <w:tcW w:w="2052" w:type="pct"/>
            <w:gridSpan w:val="2"/>
            <w:tcBorders>
              <w:top w:val="single" w:sz="6" w:space="0" w:color="auto"/>
              <w:left w:val="single" w:sz="6" w:space="0" w:color="auto"/>
              <w:bottom w:val="single" w:sz="6" w:space="0" w:color="auto"/>
              <w:right w:val="single" w:sz="6" w:space="0" w:color="auto"/>
            </w:tcBorders>
          </w:tcPr>
          <w:p w:rsidR="00F67E05" w:rsidRPr="002277ED" w:rsidRDefault="00F67E05" w:rsidP="001B12F5">
            <w:r>
              <w:t>Provide cost effective</w:t>
            </w:r>
            <w:r w:rsidRPr="002277ED">
              <w:t xml:space="preserve"> operational</w:t>
            </w:r>
            <w:r>
              <w:t xml:space="preserve"> and technical support for the computing platform.   </w:t>
            </w:r>
          </w:p>
          <w:p w:rsidR="00C0334B" w:rsidRDefault="002A0BC0" w:rsidP="00C0334B">
            <w:r>
              <w:t>P</w:t>
            </w:r>
            <w:r w:rsidR="00C0334B">
              <w:t>rovide platform level operational and technical support for the computing platform</w:t>
            </w:r>
            <w:r w:rsidR="00230477">
              <w:t>.</w:t>
            </w:r>
          </w:p>
          <w:p w:rsidR="009D281E" w:rsidRPr="004700A9" w:rsidRDefault="009D281E" w:rsidP="009D281E">
            <w:r w:rsidRPr="004700A9">
              <w:t>Provide Level 2 and Level 3 Support to the S</w:t>
            </w:r>
            <w:r>
              <w:t xml:space="preserve">ervice Desk and/or Commonwealth </w:t>
            </w:r>
            <w:r w:rsidRPr="004700A9">
              <w:t xml:space="preserve">Users. </w:t>
            </w:r>
          </w:p>
          <w:p w:rsidR="009D281E" w:rsidRDefault="009D281E" w:rsidP="00C0334B"/>
          <w:p w:rsidR="00C0334B" w:rsidRDefault="002A0BC0" w:rsidP="00C0334B">
            <w:r>
              <w:t>P</w:t>
            </w:r>
            <w:r w:rsidR="00C0334B">
              <w:t>rovide a tiered level of support services (e.g. Gold, Silver, Bronze)</w:t>
            </w:r>
          </w:p>
          <w:p w:rsidR="00F67E05" w:rsidRPr="002277ED" w:rsidRDefault="00F67E05" w:rsidP="001B12F5"/>
        </w:tc>
        <w:tc>
          <w:tcPr>
            <w:tcW w:w="2378" w:type="pct"/>
            <w:gridSpan w:val="2"/>
            <w:tcBorders>
              <w:top w:val="single" w:sz="6" w:space="0" w:color="auto"/>
              <w:left w:val="single" w:sz="6" w:space="0" w:color="auto"/>
              <w:bottom w:val="single" w:sz="6" w:space="0" w:color="auto"/>
              <w:right w:val="single" w:sz="4" w:space="0" w:color="auto"/>
            </w:tcBorders>
          </w:tcPr>
          <w:p w:rsidR="00C0334B" w:rsidRDefault="00C0334B" w:rsidP="009D696A">
            <w:r>
              <w:t xml:space="preserve">Offeror will describe </w:t>
            </w:r>
            <w:r w:rsidR="00393930">
              <w:t>its</w:t>
            </w:r>
            <w:r>
              <w:t xml:space="preserve"> approach to providing and maintaining different tiered levels of support.</w:t>
            </w:r>
          </w:p>
          <w:p w:rsidR="00F67E05" w:rsidRPr="002277ED" w:rsidRDefault="00F67E05" w:rsidP="00F21C69"/>
        </w:tc>
      </w:tr>
      <w:tr w:rsidR="00F67E05" w:rsidRPr="006A3511" w:rsidTr="000120D8">
        <w:tc>
          <w:tcPr>
            <w:tcW w:w="570" w:type="pct"/>
            <w:tcBorders>
              <w:top w:val="single" w:sz="6" w:space="0" w:color="auto"/>
              <w:left w:val="single" w:sz="4" w:space="0" w:color="auto"/>
              <w:bottom w:val="single" w:sz="6" w:space="0" w:color="auto"/>
              <w:right w:val="single" w:sz="6" w:space="0" w:color="auto"/>
            </w:tcBorders>
          </w:tcPr>
          <w:p w:rsidR="00F67E05" w:rsidRPr="006A3511" w:rsidRDefault="00F67E05" w:rsidP="004D28EC">
            <w:pPr>
              <w:pStyle w:val="ListParagraph"/>
              <w:numPr>
                <w:ilvl w:val="0"/>
                <w:numId w:val="67"/>
              </w:numPr>
            </w:pPr>
          </w:p>
        </w:tc>
        <w:tc>
          <w:tcPr>
            <w:tcW w:w="2052" w:type="pct"/>
            <w:gridSpan w:val="2"/>
            <w:tcBorders>
              <w:top w:val="single" w:sz="6" w:space="0" w:color="auto"/>
              <w:left w:val="single" w:sz="6" w:space="0" w:color="auto"/>
              <w:bottom w:val="single" w:sz="6" w:space="0" w:color="auto"/>
              <w:right w:val="single" w:sz="6" w:space="0" w:color="auto"/>
            </w:tcBorders>
          </w:tcPr>
          <w:p w:rsidR="00F67E05" w:rsidRDefault="00F67E05" w:rsidP="001B12F5">
            <w:r>
              <w:t>E</w:t>
            </w:r>
            <w:r w:rsidRPr="002277ED">
              <w:t>nsure network connectivity, and consistent system response times.</w:t>
            </w:r>
          </w:p>
          <w:p w:rsidR="00F67E05" w:rsidRPr="002277ED" w:rsidRDefault="002A0BC0" w:rsidP="001B12F5">
            <w:r>
              <w:t>I</w:t>
            </w:r>
            <w:r w:rsidR="00C0334B" w:rsidRPr="002277ED">
              <w:t xml:space="preserve">dentify and utilize automated system management tool(s) to </w:t>
            </w:r>
            <w:r w:rsidR="00C0334B">
              <w:t>e</w:t>
            </w:r>
            <w:r w:rsidR="00C0334B" w:rsidRPr="002277ED">
              <w:t>nsure SAN system availability and expected response times.</w:t>
            </w:r>
            <w:r w:rsidR="00C0334B">
              <w:t xml:space="preserve"> Stop / Start time records will be a source of input for SLA measurements. Identify tool </w:t>
            </w:r>
            <w:r w:rsidR="00C0334B">
              <w:lastRenderedPageBreak/>
              <w:t>set(s).</w:t>
            </w:r>
          </w:p>
        </w:tc>
        <w:tc>
          <w:tcPr>
            <w:tcW w:w="2378" w:type="pct"/>
            <w:gridSpan w:val="2"/>
            <w:tcBorders>
              <w:top w:val="single" w:sz="6" w:space="0" w:color="auto"/>
              <w:left w:val="single" w:sz="6" w:space="0" w:color="auto"/>
              <w:bottom w:val="single" w:sz="6" w:space="0" w:color="auto"/>
              <w:right w:val="single" w:sz="4" w:space="0" w:color="auto"/>
            </w:tcBorders>
          </w:tcPr>
          <w:p w:rsidR="00C0334B" w:rsidRDefault="00C0334B" w:rsidP="00C0334B">
            <w:r>
              <w:lastRenderedPageBreak/>
              <w:t>Offeror will describe approach and toolset.</w:t>
            </w:r>
          </w:p>
          <w:p w:rsidR="00F67E05" w:rsidRPr="002277ED" w:rsidRDefault="00F67E05" w:rsidP="001B12F5"/>
        </w:tc>
      </w:tr>
      <w:tr w:rsidR="00F67E05" w:rsidRPr="006A3511" w:rsidTr="000120D8">
        <w:tc>
          <w:tcPr>
            <w:tcW w:w="570" w:type="pct"/>
            <w:tcBorders>
              <w:top w:val="single" w:sz="6" w:space="0" w:color="auto"/>
              <w:left w:val="single" w:sz="4" w:space="0" w:color="auto"/>
              <w:bottom w:val="single" w:sz="6" w:space="0" w:color="auto"/>
              <w:right w:val="single" w:sz="6" w:space="0" w:color="auto"/>
            </w:tcBorders>
          </w:tcPr>
          <w:p w:rsidR="00F67E05" w:rsidRPr="006A3511" w:rsidRDefault="00F67E05" w:rsidP="004D28EC">
            <w:pPr>
              <w:pStyle w:val="ListParagraph"/>
              <w:numPr>
                <w:ilvl w:val="0"/>
                <w:numId w:val="67"/>
              </w:numPr>
            </w:pPr>
          </w:p>
        </w:tc>
        <w:tc>
          <w:tcPr>
            <w:tcW w:w="2052" w:type="pct"/>
            <w:gridSpan w:val="2"/>
            <w:tcBorders>
              <w:top w:val="single" w:sz="6" w:space="0" w:color="auto"/>
              <w:left w:val="single" w:sz="6" w:space="0" w:color="auto"/>
              <w:bottom w:val="single" w:sz="6" w:space="0" w:color="auto"/>
              <w:right w:val="single" w:sz="6" w:space="0" w:color="auto"/>
            </w:tcBorders>
          </w:tcPr>
          <w:p w:rsidR="00F67E05" w:rsidRDefault="00F67E05" w:rsidP="001B12F5">
            <w:r>
              <w:t>E</w:t>
            </w:r>
            <w:r w:rsidRPr="002277ED">
              <w:t xml:space="preserve">nsure SAN operating systems are maintained with the current system patch level. </w:t>
            </w:r>
          </w:p>
          <w:p w:rsidR="00C0334B" w:rsidRDefault="002A0BC0" w:rsidP="00C0334B">
            <w:r>
              <w:t>A</w:t>
            </w:r>
            <w:r w:rsidR="00C0334B" w:rsidRPr="002277ED">
              <w:t>nalyze monthly service patches and determine which patches need to be applied. Create a change record, log the update in the SAN system log, and install based on SAN maintenance schedule.</w:t>
            </w:r>
          </w:p>
          <w:p w:rsidR="00C0334B" w:rsidRPr="002277ED" w:rsidRDefault="002A0BC0" w:rsidP="00C0334B">
            <w:r>
              <w:t>N</w:t>
            </w:r>
            <w:r w:rsidR="00C0334B">
              <w:t>otify the Commonwealth at the earliest possible time, any scheduled or unscheduled service interruptions with consideration to Commonwealth scheduled holidays and standard work week.</w:t>
            </w:r>
          </w:p>
        </w:tc>
        <w:tc>
          <w:tcPr>
            <w:tcW w:w="2378" w:type="pct"/>
            <w:gridSpan w:val="2"/>
            <w:tcBorders>
              <w:top w:val="single" w:sz="6" w:space="0" w:color="auto"/>
              <w:left w:val="single" w:sz="6" w:space="0" w:color="auto"/>
              <w:bottom w:val="single" w:sz="6" w:space="0" w:color="auto"/>
              <w:right w:val="single" w:sz="4" w:space="0" w:color="auto"/>
            </w:tcBorders>
          </w:tcPr>
          <w:p w:rsidR="00C0334B" w:rsidRDefault="00C0334B" w:rsidP="00C0334B">
            <w:r>
              <w:t xml:space="preserve">Offeror will describe </w:t>
            </w:r>
            <w:r w:rsidR="00393930">
              <w:t>its</w:t>
            </w:r>
            <w:r>
              <w:t xml:space="preserve"> approach to patch management.</w:t>
            </w:r>
          </w:p>
          <w:p w:rsidR="00F67E05" w:rsidRPr="002277ED" w:rsidRDefault="00F67E05" w:rsidP="001B12F5"/>
        </w:tc>
      </w:tr>
      <w:tr w:rsidR="00F67E05" w:rsidRPr="006A3511" w:rsidTr="000120D8">
        <w:tc>
          <w:tcPr>
            <w:tcW w:w="570" w:type="pct"/>
            <w:tcBorders>
              <w:top w:val="single" w:sz="6" w:space="0" w:color="auto"/>
              <w:left w:val="single" w:sz="4" w:space="0" w:color="auto"/>
              <w:bottom w:val="single" w:sz="6" w:space="0" w:color="auto"/>
              <w:right w:val="single" w:sz="6" w:space="0" w:color="auto"/>
            </w:tcBorders>
          </w:tcPr>
          <w:p w:rsidR="00F67E05" w:rsidRDefault="00F67E05" w:rsidP="004D28EC">
            <w:pPr>
              <w:pStyle w:val="ListParagraph"/>
              <w:numPr>
                <w:ilvl w:val="0"/>
                <w:numId w:val="67"/>
              </w:numPr>
            </w:pPr>
          </w:p>
        </w:tc>
        <w:tc>
          <w:tcPr>
            <w:tcW w:w="2052" w:type="pct"/>
            <w:gridSpan w:val="2"/>
            <w:tcBorders>
              <w:top w:val="single" w:sz="6" w:space="0" w:color="auto"/>
              <w:left w:val="single" w:sz="6" w:space="0" w:color="auto"/>
              <w:bottom w:val="single" w:sz="6" w:space="0" w:color="auto"/>
              <w:right w:val="single" w:sz="6" w:space="0" w:color="auto"/>
            </w:tcBorders>
          </w:tcPr>
          <w:p w:rsidR="00F67E05" w:rsidRDefault="00C0334B" w:rsidP="002A0BC0">
            <w:r>
              <w:t xml:space="preserve"> </w:t>
            </w:r>
            <w:r w:rsidR="002A0BC0">
              <w:t>U</w:t>
            </w:r>
            <w:r>
              <w:t>tilize data storage conservation techniques such as data de-duplication or other industry standards, to reduce the overall foot print of the data.</w:t>
            </w:r>
            <w:r w:rsidR="00F67E05">
              <w:t xml:space="preserve"> </w:t>
            </w:r>
          </w:p>
        </w:tc>
        <w:tc>
          <w:tcPr>
            <w:tcW w:w="2378" w:type="pct"/>
            <w:gridSpan w:val="2"/>
            <w:tcBorders>
              <w:top w:val="single" w:sz="6" w:space="0" w:color="auto"/>
              <w:left w:val="single" w:sz="6" w:space="0" w:color="auto"/>
              <w:bottom w:val="single" w:sz="6" w:space="0" w:color="auto"/>
              <w:right w:val="single" w:sz="4" w:space="0" w:color="auto"/>
            </w:tcBorders>
          </w:tcPr>
          <w:p w:rsidR="00B46C9C" w:rsidRDefault="00B46C9C" w:rsidP="001B12F5">
            <w:r>
              <w:t>Offeror will describe approach and toolset.</w:t>
            </w:r>
          </w:p>
          <w:p w:rsidR="00F67E05" w:rsidRPr="002277ED" w:rsidRDefault="00F67E05" w:rsidP="001B12F5"/>
        </w:tc>
      </w:tr>
      <w:tr w:rsidR="00622DF7" w:rsidRPr="00D67EF1" w:rsidTr="000120D8">
        <w:tc>
          <w:tcPr>
            <w:tcW w:w="5000" w:type="pct"/>
            <w:gridSpan w:val="5"/>
            <w:tcBorders>
              <w:top w:val="single" w:sz="6" w:space="0" w:color="auto"/>
              <w:left w:val="single" w:sz="4" w:space="0" w:color="auto"/>
              <w:bottom w:val="single" w:sz="6" w:space="0" w:color="auto"/>
              <w:right w:val="single" w:sz="4" w:space="0" w:color="auto"/>
            </w:tcBorders>
          </w:tcPr>
          <w:p w:rsidR="00622DF7" w:rsidRPr="00F32E27" w:rsidRDefault="00622DF7" w:rsidP="00F32E27">
            <w:pPr>
              <w:rPr>
                <w:color w:val="0070C0"/>
              </w:rPr>
            </w:pPr>
            <w:r w:rsidRPr="003D1C24">
              <w:t>Continual Service Improvement</w:t>
            </w:r>
          </w:p>
        </w:tc>
      </w:tr>
      <w:tr w:rsidR="00622DF7" w:rsidTr="000120D8">
        <w:tc>
          <w:tcPr>
            <w:tcW w:w="570" w:type="pct"/>
            <w:tcBorders>
              <w:top w:val="single" w:sz="6" w:space="0" w:color="auto"/>
              <w:left w:val="single" w:sz="4" w:space="0" w:color="auto"/>
              <w:bottom w:val="single" w:sz="6" w:space="0" w:color="auto"/>
              <w:right w:val="single" w:sz="6" w:space="0" w:color="auto"/>
            </w:tcBorders>
          </w:tcPr>
          <w:p w:rsidR="00622DF7" w:rsidRDefault="00622DF7" w:rsidP="004D28EC">
            <w:pPr>
              <w:pStyle w:val="ListParagraph"/>
              <w:numPr>
                <w:ilvl w:val="0"/>
                <w:numId w:val="67"/>
              </w:numPr>
            </w:pPr>
          </w:p>
        </w:tc>
        <w:tc>
          <w:tcPr>
            <w:tcW w:w="2102" w:type="pct"/>
            <w:gridSpan w:val="3"/>
            <w:tcBorders>
              <w:top w:val="single" w:sz="6" w:space="0" w:color="auto"/>
              <w:left w:val="single" w:sz="6" w:space="0" w:color="auto"/>
              <w:bottom w:val="single" w:sz="6" w:space="0" w:color="auto"/>
              <w:right w:val="single" w:sz="6" w:space="0" w:color="auto"/>
            </w:tcBorders>
          </w:tcPr>
          <w:p w:rsidR="00622DF7" w:rsidRDefault="00622DF7" w:rsidP="001B12F5">
            <w:r>
              <w:t>Reduce service risks.</w:t>
            </w:r>
          </w:p>
        </w:tc>
        <w:tc>
          <w:tcPr>
            <w:tcW w:w="2328" w:type="pct"/>
            <w:tcBorders>
              <w:top w:val="single" w:sz="6" w:space="0" w:color="auto"/>
              <w:left w:val="single" w:sz="6" w:space="0" w:color="auto"/>
              <w:bottom w:val="single" w:sz="6" w:space="0" w:color="auto"/>
              <w:right w:val="single" w:sz="4" w:space="0" w:color="auto"/>
            </w:tcBorders>
          </w:tcPr>
          <w:p w:rsidR="00622DF7" w:rsidRDefault="00622DF7" w:rsidP="001B12F5">
            <w:r>
              <w:t>Offeror will provide methods to eliminate or mitigate service risks.</w:t>
            </w:r>
          </w:p>
        </w:tc>
      </w:tr>
      <w:tr w:rsidR="00622DF7" w:rsidTr="000120D8">
        <w:tc>
          <w:tcPr>
            <w:tcW w:w="570" w:type="pct"/>
            <w:tcBorders>
              <w:top w:val="single" w:sz="6" w:space="0" w:color="auto"/>
              <w:left w:val="single" w:sz="4" w:space="0" w:color="auto"/>
              <w:bottom w:val="single" w:sz="6" w:space="0" w:color="auto"/>
              <w:right w:val="single" w:sz="6" w:space="0" w:color="auto"/>
            </w:tcBorders>
          </w:tcPr>
          <w:p w:rsidR="00622DF7" w:rsidRDefault="00622DF7" w:rsidP="004D28EC">
            <w:pPr>
              <w:pStyle w:val="ListParagraph"/>
              <w:numPr>
                <w:ilvl w:val="0"/>
                <w:numId w:val="67"/>
              </w:numPr>
            </w:pPr>
          </w:p>
        </w:tc>
        <w:tc>
          <w:tcPr>
            <w:tcW w:w="2102" w:type="pct"/>
            <w:gridSpan w:val="3"/>
            <w:tcBorders>
              <w:top w:val="single" w:sz="6" w:space="0" w:color="auto"/>
              <w:left w:val="single" w:sz="6" w:space="0" w:color="auto"/>
              <w:bottom w:val="single" w:sz="6" w:space="0" w:color="auto"/>
              <w:right w:val="single" w:sz="6" w:space="0" w:color="auto"/>
            </w:tcBorders>
          </w:tcPr>
          <w:p w:rsidR="00622DF7" w:rsidRDefault="00622DF7" w:rsidP="001B12F5">
            <w:r>
              <w:t>Improve service quality.</w:t>
            </w:r>
          </w:p>
        </w:tc>
        <w:tc>
          <w:tcPr>
            <w:tcW w:w="2328" w:type="pct"/>
            <w:tcBorders>
              <w:top w:val="single" w:sz="6" w:space="0" w:color="auto"/>
              <w:left w:val="single" w:sz="6" w:space="0" w:color="auto"/>
              <w:bottom w:val="single" w:sz="6" w:space="0" w:color="auto"/>
              <w:right w:val="single" w:sz="4" w:space="0" w:color="auto"/>
            </w:tcBorders>
          </w:tcPr>
          <w:p w:rsidR="00622DF7" w:rsidRDefault="00622DF7" w:rsidP="00716201">
            <w:r>
              <w:t xml:space="preserve">On a quarterly basis, </w:t>
            </w:r>
            <w:r w:rsidRPr="002277ED">
              <w:t xml:space="preserve">Offeror will </w:t>
            </w:r>
            <w:r>
              <w:t xml:space="preserve">also </w:t>
            </w:r>
            <w:r w:rsidRPr="002277ED">
              <w:t xml:space="preserve">recommend to </w:t>
            </w:r>
            <w:r>
              <w:t xml:space="preserve">the </w:t>
            </w:r>
            <w:r w:rsidR="005E79F4">
              <w:t>Commonwealth</w:t>
            </w:r>
            <w:r>
              <w:t xml:space="preserve"> team </w:t>
            </w:r>
            <w:r w:rsidRPr="002277ED">
              <w:t>any system changes that wo</w:t>
            </w:r>
            <w:r>
              <w:t>uld be appropriate to maintain</w:t>
            </w:r>
            <w:r w:rsidRPr="002277ED">
              <w:t xml:space="preserve"> </w:t>
            </w:r>
            <w:r>
              <w:t xml:space="preserve">or improve </w:t>
            </w:r>
            <w:r w:rsidRPr="002277ED">
              <w:t xml:space="preserve">SLA commitments. </w:t>
            </w:r>
            <w:r>
              <w:t xml:space="preserve"> </w:t>
            </w:r>
          </w:p>
        </w:tc>
      </w:tr>
      <w:tr w:rsidR="00622DF7" w:rsidTr="000120D8">
        <w:tc>
          <w:tcPr>
            <w:tcW w:w="570" w:type="pct"/>
            <w:tcBorders>
              <w:top w:val="single" w:sz="6" w:space="0" w:color="auto"/>
              <w:left w:val="single" w:sz="4" w:space="0" w:color="auto"/>
              <w:bottom w:val="single" w:sz="6" w:space="0" w:color="auto"/>
              <w:right w:val="single" w:sz="6" w:space="0" w:color="auto"/>
            </w:tcBorders>
          </w:tcPr>
          <w:p w:rsidR="00622DF7" w:rsidRDefault="00622DF7" w:rsidP="004D28EC">
            <w:pPr>
              <w:pStyle w:val="ListParagraph"/>
              <w:numPr>
                <w:ilvl w:val="0"/>
                <w:numId w:val="67"/>
              </w:numPr>
            </w:pPr>
          </w:p>
        </w:tc>
        <w:tc>
          <w:tcPr>
            <w:tcW w:w="2102" w:type="pct"/>
            <w:gridSpan w:val="3"/>
            <w:tcBorders>
              <w:top w:val="single" w:sz="6" w:space="0" w:color="auto"/>
              <w:left w:val="single" w:sz="6" w:space="0" w:color="auto"/>
              <w:bottom w:val="single" w:sz="6" w:space="0" w:color="auto"/>
              <w:right w:val="single" w:sz="6" w:space="0" w:color="auto"/>
            </w:tcBorders>
          </w:tcPr>
          <w:p w:rsidR="00622DF7" w:rsidRDefault="00622DF7" w:rsidP="001B12F5">
            <w:r>
              <w:t>Guarantee client satisfaction.</w:t>
            </w:r>
          </w:p>
        </w:tc>
        <w:tc>
          <w:tcPr>
            <w:tcW w:w="2328" w:type="pct"/>
            <w:tcBorders>
              <w:top w:val="single" w:sz="6" w:space="0" w:color="auto"/>
              <w:left w:val="single" w:sz="6" w:space="0" w:color="auto"/>
              <w:bottom w:val="single" w:sz="6" w:space="0" w:color="auto"/>
              <w:right w:val="single" w:sz="4" w:space="0" w:color="auto"/>
            </w:tcBorders>
          </w:tcPr>
          <w:p w:rsidR="00622DF7" w:rsidRDefault="00622DF7" w:rsidP="001B12F5">
            <w:r>
              <w:t>Offeror will provide methods to guarantee client satisfaction.</w:t>
            </w:r>
          </w:p>
        </w:tc>
      </w:tr>
      <w:tr w:rsidR="00622DF7" w:rsidTr="000120D8">
        <w:tc>
          <w:tcPr>
            <w:tcW w:w="570" w:type="pct"/>
            <w:tcBorders>
              <w:top w:val="single" w:sz="6" w:space="0" w:color="auto"/>
              <w:left w:val="single" w:sz="4" w:space="0" w:color="auto"/>
              <w:bottom w:val="single" w:sz="6" w:space="0" w:color="auto"/>
              <w:right w:val="single" w:sz="6" w:space="0" w:color="auto"/>
            </w:tcBorders>
          </w:tcPr>
          <w:p w:rsidR="00622DF7" w:rsidRDefault="00622DF7" w:rsidP="004D28EC">
            <w:pPr>
              <w:pStyle w:val="ListParagraph"/>
              <w:numPr>
                <w:ilvl w:val="0"/>
                <w:numId w:val="67"/>
              </w:numPr>
            </w:pPr>
          </w:p>
        </w:tc>
        <w:tc>
          <w:tcPr>
            <w:tcW w:w="2102" w:type="pct"/>
            <w:gridSpan w:val="3"/>
            <w:tcBorders>
              <w:top w:val="single" w:sz="6" w:space="0" w:color="auto"/>
              <w:left w:val="single" w:sz="6" w:space="0" w:color="auto"/>
              <w:bottom w:val="single" w:sz="6" w:space="0" w:color="auto"/>
              <w:right w:val="single" w:sz="6" w:space="0" w:color="auto"/>
            </w:tcBorders>
          </w:tcPr>
          <w:p w:rsidR="00622DF7" w:rsidRDefault="00622DF7" w:rsidP="001B12F5">
            <w:r>
              <w:t>Ensure service transparency.</w:t>
            </w:r>
          </w:p>
        </w:tc>
        <w:tc>
          <w:tcPr>
            <w:tcW w:w="2328" w:type="pct"/>
            <w:tcBorders>
              <w:top w:val="single" w:sz="6" w:space="0" w:color="auto"/>
              <w:left w:val="single" w:sz="6" w:space="0" w:color="auto"/>
              <w:bottom w:val="single" w:sz="6" w:space="0" w:color="auto"/>
              <w:right w:val="single" w:sz="4" w:space="0" w:color="auto"/>
            </w:tcBorders>
          </w:tcPr>
          <w:p w:rsidR="00622DF7" w:rsidRDefault="00622DF7" w:rsidP="001B12F5">
            <w:r>
              <w:t xml:space="preserve">Offeror will provide methods and practices to ensure service transparency, providing </w:t>
            </w:r>
            <w:r>
              <w:lastRenderedPageBreak/>
              <w:t>visibility into service execution.</w:t>
            </w:r>
          </w:p>
        </w:tc>
      </w:tr>
      <w:tr w:rsidR="00622DF7" w:rsidTr="000120D8">
        <w:tc>
          <w:tcPr>
            <w:tcW w:w="5000" w:type="pct"/>
            <w:gridSpan w:val="5"/>
            <w:tcBorders>
              <w:top w:val="single" w:sz="6" w:space="0" w:color="auto"/>
              <w:left w:val="single" w:sz="4" w:space="0" w:color="auto"/>
              <w:bottom w:val="single" w:sz="6" w:space="0" w:color="auto"/>
              <w:right w:val="single" w:sz="4" w:space="0" w:color="auto"/>
            </w:tcBorders>
          </w:tcPr>
          <w:p w:rsidR="00622DF7" w:rsidRPr="00A6762C" w:rsidRDefault="00622DF7" w:rsidP="00F32E27">
            <w:r w:rsidRPr="003D1C24">
              <w:lastRenderedPageBreak/>
              <w:t>Deliverables</w:t>
            </w:r>
          </w:p>
        </w:tc>
      </w:tr>
      <w:tr w:rsidR="00622DF7" w:rsidTr="000120D8">
        <w:tc>
          <w:tcPr>
            <w:tcW w:w="570" w:type="pct"/>
            <w:tcBorders>
              <w:top w:val="single" w:sz="6" w:space="0" w:color="auto"/>
              <w:left w:val="single" w:sz="4" w:space="0" w:color="auto"/>
              <w:bottom w:val="single" w:sz="6" w:space="0" w:color="auto"/>
              <w:right w:val="single" w:sz="6" w:space="0" w:color="auto"/>
            </w:tcBorders>
          </w:tcPr>
          <w:p w:rsidR="00622DF7" w:rsidRDefault="00622DF7" w:rsidP="008731DE">
            <w:pPr>
              <w:pStyle w:val="ListParagraph"/>
              <w:numPr>
                <w:ilvl w:val="0"/>
                <w:numId w:val="158"/>
              </w:numPr>
            </w:pPr>
          </w:p>
        </w:tc>
        <w:tc>
          <w:tcPr>
            <w:tcW w:w="713" w:type="pct"/>
            <w:tcBorders>
              <w:top w:val="single" w:sz="6" w:space="0" w:color="auto"/>
              <w:left w:val="single" w:sz="6" w:space="0" w:color="auto"/>
              <w:bottom w:val="single" w:sz="6" w:space="0" w:color="auto"/>
              <w:right w:val="single" w:sz="6" w:space="0" w:color="auto"/>
            </w:tcBorders>
          </w:tcPr>
          <w:p w:rsidR="00622DF7" w:rsidRDefault="00622DF7" w:rsidP="001B12F5">
            <w:r>
              <w:t xml:space="preserve">Monthly </w:t>
            </w:r>
          </w:p>
          <w:p w:rsidR="00622DF7" w:rsidRDefault="00622DF7" w:rsidP="001B12F5"/>
          <w:p w:rsidR="00622DF7" w:rsidRDefault="00622DF7" w:rsidP="001B12F5"/>
        </w:tc>
        <w:tc>
          <w:tcPr>
            <w:tcW w:w="3717" w:type="pct"/>
            <w:gridSpan w:val="3"/>
            <w:tcBorders>
              <w:top w:val="single" w:sz="6" w:space="0" w:color="auto"/>
              <w:left w:val="single" w:sz="6" w:space="0" w:color="auto"/>
              <w:bottom w:val="single" w:sz="6" w:space="0" w:color="auto"/>
              <w:right w:val="single" w:sz="4" w:space="0" w:color="auto"/>
            </w:tcBorders>
          </w:tcPr>
          <w:p w:rsidR="00622DF7" w:rsidRDefault="00622DF7" w:rsidP="001B12F5">
            <w:r>
              <w:t>SLA Report. Provide a report detailing system availability, SLA attainment, reason for outages, and recommendations for improvements.</w:t>
            </w:r>
          </w:p>
        </w:tc>
      </w:tr>
      <w:tr w:rsidR="00622DF7" w:rsidTr="000120D8">
        <w:tc>
          <w:tcPr>
            <w:tcW w:w="570" w:type="pct"/>
            <w:tcBorders>
              <w:top w:val="single" w:sz="6" w:space="0" w:color="auto"/>
              <w:left w:val="single" w:sz="4" w:space="0" w:color="auto"/>
              <w:bottom w:val="single" w:sz="4" w:space="0" w:color="auto"/>
              <w:right w:val="single" w:sz="6" w:space="0" w:color="auto"/>
            </w:tcBorders>
          </w:tcPr>
          <w:p w:rsidR="00622DF7" w:rsidRDefault="00622DF7" w:rsidP="008731DE">
            <w:pPr>
              <w:pStyle w:val="ListParagraph"/>
              <w:numPr>
                <w:ilvl w:val="0"/>
                <w:numId w:val="158"/>
              </w:numPr>
            </w:pPr>
          </w:p>
        </w:tc>
        <w:tc>
          <w:tcPr>
            <w:tcW w:w="713" w:type="pct"/>
            <w:tcBorders>
              <w:top w:val="single" w:sz="6" w:space="0" w:color="auto"/>
              <w:left w:val="single" w:sz="6" w:space="0" w:color="auto"/>
              <w:bottom w:val="single" w:sz="4" w:space="0" w:color="auto"/>
              <w:right w:val="single" w:sz="6" w:space="0" w:color="auto"/>
            </w:tcBorders>
          </w:tcPr>
          <w:p w:rsidR="00622DF7" w:rsidRDefault="00622DF7" w:rsidP="001B12F5">
            <w:r>
              <w:t>Quarterly</w:t>
            </w:r>
          </w:p>
        </w:tc>
        <w:tc>
          <w:tcPr>
            <w:tcW w:w="3717" w:type="pct"/>
            <w:gridSpan w:val="3"/>
            <w:tcBorders>
              <w:top w:val="single" w:sz="6" w:space="0" w:color="auto"/>
              <w:left w:val="single" w:sz="6" w:space="0" w:color="auto"/>
              <w:bottom w:val="single" w:sz="4" w:space="0" w:color="auto"/>
              <w:right w:val="single" w:sz="4" w:space="0" w:color="auto"/>
            </w:tcBorders>
          </w:tcPr>
          <w:p w:rsidR="00622DF7" w:rsidRDefault="00622DF7" w:rsidP="001B12F5">
            <w:r>
              <w:t>Continuous Improvement Report. Provide a report detailing system availability and SLA attainment. Recommend system and cost improvements as appropriate.</w:t>
            </w:r>
          </w:p>
        </w:tc>
      </w:tr>
    </w:tbl>
    <w:p w:rsidR="00EB76F9" w:rsidRDefault="00EB76F9" w:rsidP="001B12F5"/>
    <w:p w:rsidR="00EB76F9" w:rsidRDefault="00EB76F9" w:rsidP="001B12F5">
      <w:r>
        <w:br w:type="page"/>
      </w:r>
    </w:p>
    <w:tbl>
      <w:tblPr>
        <w:tblW w:w="5000" w:type="pct"/>
        <w:tblLook w:val="04A0"/>
      </w:tblPr>
      <w:tblGrid>
        <w:gridCol w:w="1097"/>
        <w:gridCol w:w="1433"/>
        <w:gridCol w:w="2538"/>
        <w:gridCol w:w="69"/>
        <w:gridCol w:w="4439"/>
      </w:tblGrid>
      <w:tr w:rsidR="00EB76F9" w:rsidRPr="006A3511" w:rsidTr="006C0DCC">
        <w:tc>
          <w:tcPr>
            <w:tcW w:w="5000" w:type="pct"/>
            <w:gridSpan w:val="5"/>
            <w:tcBorders>
              <w:top w:val="single" w:sz="4" w:space="0" w:color="auto"/>
              <w:left w:val="single" w:sz="4" w:space="0" w:color="auto"/>
              <w:bottom w:val="single" w:sz="6" w:space="0" w:color="auto"/>
              <w:right w:val="single" w:sz="4" w:space="0" w:color="auto"/>
            </w:tcBorders>
          </w:tcPr>
          <w:p w:rsidR="00EB76F9" w:rsidRPr="003D1C24" w:rsidRDefault="00827539" w:rsidP="001B12F5">
            <w:pPr>
              <w:pStyle w:val="Heading4"/>
            </w:pPr>
            <w:bookmarkStart w:id="126" w:name="_Toc324491125"/>
            <w:bookmarkStart w:id="127" w:name="_Toc325031709"/>
            <w:r w:rsidRPr="003D1C24">
              <w:lastRenderedPageBreak/>
              <w:t>ERP Hosting – SAP</w:t>
            </w:r>
            <w:r>
              <w:t xml:space="preserve"> / Oracle</w:t>
            </w:r>
            <w:bookmarkEnd w:id="126"/>
            <w:bookmarkEnd w:id="127"/>
          </w:p>
        </w:tc>
      </w:tr>
      <w:tr w:rsidR="00EB76F9" w:rsidRPr="006A3511" w:rsidTr="006C0DCC">
        <w:trPr>
          <w:trHeight w:val="3219"/>
        </w:trPr>
        <w:tc>
          <w:tcPr>
            <w:tcW w:w="5000" w:type="pct"/>
            <w:gridSpan w:val="5"/>
            <w:tcBorders>
              <w:top w:val="single" w:sz="6" w:space="0" w:color="auto"/>
              <w:left w:val="single" w:sz="4" w:space="0" w:color="auto"/>
              <w:bottom w:val="single" w:sz="6" w:space="0" w:color="auto"/>
              <w:right w:val="single" w:sz="4" w:space="0" w:color="auto"/>
            </w:tcBorders>
          </w:tcPr>
          <w:p w:rsidR="00EB76F9" w:rsidRPr="00F32E27" w:rsidRDefault="00EB76F9" w:rsidP="001B12F5">
            <w:r w:rsidRPr="00F32E27">
              <w:t>The ERP Hosting – SAP service will provide</w:t>
            </w:r>
            <w:r w:rsidRPr="00F32E27">
              <w:rPr>
                <w:sz w:val="28"/>
                <w:szCs w:val="28"/>
              </w:rPr>
              <w:t xml:space="preserve"> </w:t>
            </w:r>
            <w:r w:rsidRPr="00F32E27">
              <w:t xml:space="preserve">hosting and operational support services for two SAP- ERP systems that are currently located at the Data PowerHouse </w:t>
            </w:r>
            <w:r w:rsidR="00716201">
              <w:t>d</w:t>
            </w:r>
            <w:r w:rsidR="00BA5EA5">
              <w:t>atacenter</w:t>
            </w:r>
            <w:r w:rsidRPr="00F32E27">
              <w:t>. One system services the General Accounting System application, and the other services the new Integrated Tax System application for the Department of Revenue.  Each application has an associated development and testing environments support on segregated equipment.  Offeror will support various production and non-production versions of the applications and the associated hardware.   The roles and the number of staff members required to perform the below listed tasks will be determined by the Offeror, based on number of clients, hardware and operating systems being serviced.</w:t>
            </w:r>
          </w:p>
          <w:p w:rsidR="00EB76F9" w:rsidRDefault="00EB76F9" w:rsidP="001B12F5">
            <w:r w:rsidRPr="002277ED">
              <w:t xml:space="preserve">Listed below are the basic services required, but not inclusive of </w:t>
            </w:r>
            <w:r>
              <w:t xml:space="preserve">all </w:t>
            </w:r>
            <w:r w:rsidRPr="002277ED">
              <w:t xml:space="preserve">services needed, to </w:t>
            </w:r>
            <w:r>
              <w:t xml:space="preserve">manage the ERP Hosting - SAP systems </w:t>
            </w:r>
            <w:r w:rsidR="00716201">
              <w:t xml:space="preserve">required </w:t>
            </w:r>
            <w:r w:rsidRPr="002277ED">
              <w:t xml:space="preserve">by the </w:t>
            </w:r>
            <w:r>
              <w:t xml:space="preserve">Commonwealth. </w:t>
            </w:r>
            <w:r w:rsidRPr="002277ED">
              <w:t xml:space="preserve"> </w:t>
            </w:r>
            <w:r>
              <w:t>Offeror must include these services in addition to the base level of services in this Offering.</w:t>
            </w:r>
            <w:r w:rsidRPr="002277ED">
              <w:t xml:space="preserve"> </w:t>
            </w:r>
          </w:p>
          <w:p w:rsidR="0066513A" w:rsidRDefault="0066513A" w:rsidP="001B12F5">
            <w:r>
              <w:t xml:space="preserve">Due to the critical and complex nature of these SAP environments, the Commonwealth </w:t>
            </w:r>
            <w:r w:rsidR="00716201">
              <w:t xml:space="preserve">requires </w:t>
            </w:r>
            <w:r w:rsidR="00D25D86">
              <w:t>f</w:t>
            </w:r>
            <w:r>
              <w:t xml:space="preserve"> an </w:t>
            </w:r>
            <w:r w:rsidR="00751846">
              <w:t>experienced</w:t>
            </w:r>
            <w:r>
              <w:t xml:space="preserve"> SAP Hosting Provider.   Certification by SAP is a requirement.</w:t>
            </w:r>
          </w:p>
          <w:p w:rsidR="00F07495" w:rsidRPr="00A6762C" w:rsidRDefault="006C0DCC" w:rsidP="006C0DCC">
            <w:r w:rsidRPr="00F32E27">
              <w:t xml:space="preserve">The ERP Hosting – </w:t>
            </w:r>
            <w:r>
              <w:t>Oracle</w:t>
            </w:r>
            <w:r w:rsidRPr="00F32E27">
              <w:t xml:space="preserve"> service will provide</w:t>
            </w:r>
            <w:r w:rsidRPr="00F32E27">
              <w:rPr>
                <w:sz w:val="28"/>
                <w:szCs w:val="28"/>
              </w:rPr>
              <w:t xml:space="preserve"> </w:t>
            </w:r>
            <w:r w:rsidRPr="00F32E27">
              <w:t xml:space="preserve">hosting and operational support services for </w:t>
            </w:r>
            <w:r>
              <w:t>the current Oracle Enterprise system utilized by the Pennsylvania Liquor Control Board (PLCB). The</w:t>
            </w:r>
            <w:r w:rsidRPr="00F32E27">
              <w:t xml:space="preserve"> application has an associated development and testing environments support on segregated equipment.  Offeror will support various production and non-production versions of the applications and the associated hardware.   The roles and the number of staff members required to perform the below listed tasks will be determined by the Offeror, based on number of clients, hardware and operating systems being serviced.</w:t>
            </w:r>
          </w:p>
        </w:tc>
      </w:tr>
      <w:tr w:rsidR="00EB76F9" w:rsidRPr="006A3511" w:rsidTr="006C0DCC">
        <w:trPr>
          <w:trHeight w:val="1250"/>
        </w:trPr>
        <w:tc>
          <w:tcPr>
            <w:tcW w:w="5000" w:type="pct"/>
            <w:gridSpan w:val="5"/>
            <w:tcBorders>
              <w:top w:val="single" w:sz="6" w:space="0" w:color="auto"/>
              <w:left w:val="single" w:sz="4" w:space="0" w:color="auto"/>
              <w:bottom w:val="single" w:sz="6" w:space="0" w:color="auto"/>
              <w:right w:val="single" w:sz="4" w:space="0" w:color="auto"/>
            </w:tcBorders>
          </w:tcPr>
          <w:p w:rsidR="00F32E27" w:rsidRDefault="00A6762C" w:rsidP="00F32E27">
            <w:r>
              <w:t>Reference Documentation</w:t>
            </w:r>
          </w:p>
          <w:p w:rsidR="00EB76F9" w:rsidRDefault="0066513A" w:rsidP="0066513A">
            <w:r>
              <w:t>Exhibit XXX – Diagram of SAP Environments</w:t>
            </w:r>
          </w:p>
          <w:p w:rsidR="00B46C9C" w:rsidRPr="006A3511" w:rsidRDefault="00B46C9C" w:rsidP="0066513A">
            <w:r>
              <w:t>Exhibit XXX – Oracle ERP Environment (PLCB)</w:t>
            </w:r>
          </w:p>
        </w:tc>
      </w:tr>
      <w:tr w:rsidR="00EB76F9" w:rsidRPr="006A3511" w:rsidTr="006C0DCC">
        <w:tc>
          <w:tcPr>
            <w:tcW w:w="2646" w:type="pct"/>
            <w:gridSpan w:val="3"/>
            <w:tcBorders>
              <w:top w:val="single" w:sz="6" w:space="0" w:color="auto"/>
              <w:left w:val="single" w:sz="4" w:space="0" w:color="auto"/>
              <w:bottom w:val="single" w:sz="6" w:space="0" w:color="auto"/>
              <w:right w:val="single" w:sz="6" w:space="0" w:color="auto"/>
            </w:tcBorders>
          </w:tcPr>
          <w:p w:rsidR="00EB76F9" w:rsidRPr="006A3511" w:rsidRDefault="00EB76F9" w:rsidP="001B12F5">
            <w:r w:rsidRPr="006A3511">
              <w:t>Requirements</w:t>
            </w:r>
          </w:p>
        </w:tc>
        <w:tc>
          <w:tcPr>
            <w:tcW w:w="2354" w:type="pct"/>
            <w:gridSpan w:val="2"/>
            <w:tcBorders>
              <w:top w:val="single" w:sz="6" w:space="0" w:color="auto"/>
              <w:left w:val="single" w:sz="6" w:space="0" w:color="auto"/>
              <w:bottom w:val="single" w:sz="6" w:space="0" w:color="auto"/>
              <w:right w:val="single" w:sz="4" w:space="0" w:color="auto"/>
            </w:tcBorders>
          </w:tcPr>
          <w:p w:rsidR="00EB76F9" w:rsidRPr="006A3511" w:rsidRDefault="00995DEA" w:rsidP="001B12F5">
            <w:r>
              <w:t>Describe</w:t>
            </w:r>
            <w:r w:rsidR="00EB76F9" w:rsidRPr="006A3511">
              <w:t xml:space="preserve"> Compliance</w:t>
            </w:r>
          </w:p>
        </w:tc>
      </w:tr>
      <w:tr w:rsidR="006C0DCC" w:rsidRPr="006A3511" w:rsidTr="006C0DCC">
        <w:tc>
          <w:tcPr>
            <w:tcW w:w="573" w:type="pct"/>
            <w:tcBorders>
              <w:top w:val="single" w:sz="6" w:space="0" w:color="auto"/>
              <w:left w:val="single" w:sz="4" w:space="0" w:color="auto"/>
              <w:bottom w:val="single" w:sz="6" w:space="0" w:color="auto"/>
              <w:right w:val="single" w:sz="6" w:space="0" w:color="auto"/>
            </w:tcBorders>
          </w:tcPr>
          <w:p w:rsidR="006C0DCC" w:rsidRPr="006A3511" w:rsidRDefault="006C0DCC" w:rsidP="004D28EC">
            <w:pPr>
              <w:pStyle w:val="ListParagraph"/>
              <w:numPr>
                <w:ilvl w:val="0"/>
                <w:numId w:val="68"/>
              </w:numPr>
            </w:pPr>
          </w:p>
        </w:tc>
        <w:tc>
          <w:tcPr>
            <w:tcW w:w="2073" w:type="pct"/>
            <w:gridSpan w:val="2"/>
            <w:tcBorders>
              <w:top w:val="single" w:sz="6" w:space="0" w:color="auto"/>
              <w:left w:val="single" w:sz="6" w:space="0" w:color="auto"/>
              <w:bottom w:val="single" w:sz="6" w:space="0" w:color="auto"/>
              <w:right w:val="single" w:sz="6" w:space="0" w:color="auto"/>
            </w:tcBorders>
          </w:tcPr>
          <w:p w:rsidR="006C0DCC" w:rsidRPr="002277ED" w:rsidRDefault="006C0DCC" w:rsidP="001B12F5">
            <w:r>
              <w:t xml:space="preserve">Provide ERP Hosting Services for SAP and Oracle based </w:t>
            </w:r>
            <w:r w:rsidR="00CB1328">
              <w:t>applications</w:t>
            </w:r>
            <w:r>
              <w:t>.</w:t>
            </w:r>
          </w:p>
        </w:tc>
        <w:tc>
          <w:tcPr>
            <w:tcW w:w="2354" w:type="pct"/>
            <w:gridSpan w:val="2"/>
            <w:tcBorders>
              <w:top w:val="single" w:sz="6" w:space="0" w:color="auto"/>
              <w:left w:val="single" w:sz="6" w:space="0" w:color="auto"/>
              <w:bottom w:val="single" w:sz="6" w:space="0" w:color="auto"/>
              <w:right w:val="single" w:sz="4" w:space="0" w:color="auto"/>
            </w:tcBorders>
          </w:tcPr>
          <w:p w:rsidR="006C0DCC" w:rsidRDefault="006C0DCC" w:rsidP="006C0DCC">
            <w:r w:rsidRPr="006C0DCC">
              <w:t xml:space="preserve">Offeror will describe </w:t>
            </w:r>
            <w:r w:rsidR="00393930">
              <w:t>its</w:t>
            </w:r>
            <w:r w:rsidRPr="006C0DCC">
              <w:t xml:space="preserve"> approach to providing </w:t>
            </w:r>
            <w:r>
              <w:t xml:space="preserve">ERP Hosting Services for both SAP and Oracle ERP systems.  </w:t>
            </w:r>
          </w:p>
          <w:p w:rsidR="006C0DCC" w:rsidRDefault="006C0DCC" w:rsidP="006C0DCC">
            <w:r>
              <w:t xml:space="preserve">Offeror will provide a minimum of 3 verifiable Customer References for that use </w:t>
            </w:r>
            <w:r w:rsidR="00393930">
              <w:t>its</w:t>
            </w:r>
            <w:r>
              <w:t xml:space="preserve"> SAP Hosting Services.  And verification </w:t>
            </w:r>
            <w:r>
              <w:lastRenderedPageBreak/>
              <w:t>of SAP certifications for hosting.</w:t>
            </w:r>
          </w:p>
          <w:p w:rsidR="006C0DCC" w:rsidRPr="006C0DCC" w:rsidRDefault="006C0DCC" w:rsidP="001B12F5">
            <w:r>
              <w:t xml:space="preserve">Offeror will provide a minimum of 3 verifiable Customer References for that use </w:t>
            </w:r>
            <w:r w:rsidR="00393930">
              <w:t>its</w:t>
            </w:r>
            <w:r>
              <w:t xml:space="preserve"> </w:t>
            </w:r>
            <w:r w:rsidR="00CB1328">
              <w:t>Oracle</w:t>
            </w:r>
            <w:r>
              <w:t xml:space="preserve"> Hosting Services.  And verification of </w:t>
            </w:r>
            <w:r w:rsidR="00CB1328">
              <w:t xml:space="preserve">Oracle </w:t>
            </w:r>
            <w:r>
              <w:t>certifications</w:t>
            </w:r>
            <w:r w:rsidR="00CB1328">
              <w:t>.</w:t>
            </w:r>
          </w:p>
        </w:tc>
      </w:tr>
      <w:tr w:rsidR="00EB76F9" w:rsidRPr="006A3511" w:rsidTr="006C0DCC">
        <w:tc>
          <w:tcPr>
            <w:tcW w:w="573" w:type="pct"/>
            <w:tcBorders>
              <w:top w:val="single" w:sz="6" w:space="0" w:color="auto"/>
              <w:left w:val="single" w:sz="4" w:space="0" w:color="auto"/>
              <w:bottom w:val="single" w:sz="6" w:space="0" w:color="auto"/>
              <w:right w:val="single" w:sz="6" w:space="0" w:color="auto"/>
            </w:tcBorders>
          </w:tcPr>
          <w:p w:rsidR="00EB76F9" w:rsidRPr="006A3511" w:rsidRDefault="00EB76F9" w:rsidP="004D28EC">
            <w:pPr>
              <w:pStyle w:val="ListParagraph"/>
              <w:numPr>
                <w:ilvl w:val="0"/>
                <w:numId w:val="68"/>
              </w:numPr>
            </w:pPr>
          </w:p>
        </w:tc>
        <w:tc>
          <w:tcPr>
            <w:tcW w:w="2073" w:type="pct"/>
            <w:gridSpan w:val="2"/>
            <w:tcBorders>
              <w:top w:val="single" w:sz="6" w:space="0" w:color="auto"/>
              <w:left w:val="single" w:sz="6" w:space="0" w:color="auto"/>
              <w:bottom w:val="single" w:sz="6" w:space="0" w:color="auto"/>
              <w:right w:val="single" w:sz="6" w:space="0" w:color="auto"/>
            </w:tcBorders>
          </w:tcPr>
          <w:p w:rsidR="00EB76F9" w:rsidRDefault="002804CC" w:rsidP="001B12F5">
            <w:r w:rsidRPr="002277ED">
              <w:t xml:space="preserve">Monitor local system operations, troubleshoot and resolve operational issues. </w:t>
            </w:r>
          </w:p>
          <w:p w:rsidR="00B46C9C" w:rsidRPr="002277ED" w:rsidRDefault="008A2F20" w:rsidP="008A2F20">
            <w:r>
              <w:t>A</w:t>
            </w:r>
            <w:r w:rsidR="00B46C9C">
              <w:t xml:space="preserve">ctively monitor the daily operations of all ERP systems. </w:t>
            </w:r>
            <w:r>
              <w:t>M</w:t>
            </w:r>
            <w:r w:rsidR="00B46C9C" w:rsidRPr="002277ED">
              <w:t xml:space="preserve">aintain a log for each server detailing hardware / software configuration and critical service operations. </w:t>
            </w:r>
            <w:r w:rsidR="00B46C9C">
              <w:t xml:space="preserve">Document </w:t>
            </w:r>
            <w:r w:rsidR="00B46C9C" w:rsidRPr="002277ED">
              <w:t xml:space="preserve">review </w:t>
            </w:r>
            <w:r w:rsidR="00B46C9C">
              <w:t xml:space="preserve">of </w:t>
            </w:r>
            <w:r w:rsidR="00B46C9C" w:rsidRPr="002277ED">
              <w:t xml:space="preserve">the system logs on a weekly basis to </w:t>
            </w:r>
            <w:r w:rsidR="00B46C9C">
              <w:t>e</w:t>
            </w:r>
            <w:r w:rsidR="00B46C9C" w:rsidRPr="002277ED">
              <w:t xml:space="preserve">nsure critical system services are </w:t>
            </w:r>
            <w:r w:rsidR="00B46C9C">
              <w:t>processing</w:t>
            </w:r>
            <w:r w:rsidR="00B46C9C" w:rsidRPr="002277ED">
              <w:t xml:space="preserve"> without errors. Complet</w:t>
            </w:r>
            <w:r w:rsidR="00B46C9C">
              <w:t xml:space="preserve">e weekly server log indicating which </w:t>
            </w:r>
            <w:r w:rsidR="00B46C9C" w:rsidRPr="002277ED">
              <w:t xml:space="preserve">logs were reviewed, </w:t>
            </w:r>
            <w:r w:rsidR="00B46C9C">
              <w:t xml:space="preserve">date and </w:t>
            </w:r>
            <w:r w:rsidR="00B46C9C" w:rsidRPr="002277ED">
              <w:t xml:space="preserve">initial the log.  </w:t>
            </w:r>
          </w:p>
        </w:tc>
        <w:tc>
          <w:tcPr>
            <w:tcW w:w="2354" w:type="pct"/>
            <w:gridSpan w:val="2"/>
            <w:tcBorders>
              <w:top w:val="single" w:sz="6" w:space="0" w:color="auto"/>
              <w:left w:val="single" w:sz="6" w:space="0" w:color="auto"/>
              <w:bottom w:val="single" w:sz="6" w:space="0" w:color="auto"/>
              <w:right w:val="single" w:sz="4" w:space="0" w:color="auto"/>
            </w:tcBorders>
          </w:tcPr>
          <w:p w:rsidR="006C0DCC" w:rsidRDefault="006C0DCC" w:rsidP="001B12F5">
            <w:r w:rsidRPr="006C0DCC">
              <w:t xml:space="preserve">Offeror will describe </w:t>
            </w:r>
            <w:r w:rsidR="00393930">
              <w:t>its</w:t>
            </w:r>
            <w:r w:rsidRPr="006C0DCC">
              <w:t xml:space="preserve"> approach to </w:t>
            </w:r>
            <w:r>
              <w:t>monitoring and maintaining SAP and Oracle ERP systems.</w:t>
            </w:r>
          </w:p>
          <w:p w:rsidR="00EB76F9" w:rsidRPr="002277ED" w:rsidRDefault="00EB76F9" w:rsidP="001B12F5"/>
        </w:tc>
      </w:tr>
      <w:tr w:rsidR="00EB76F9" w:rsidRPr="006A3511" w:rsidTr="006C0DCC">
        <w:tc>
          <w:tcPr>
            <w:tcW w:w="573" w:type="pct"/>
            <w:tcBorders>
              <w:top w:val="single" w:sz="6" w:space="0" w:color="auto"/>
              <w:left w:val="single" w:sz="4" w:space="0" w:color="auto"/>
              <w:bottom w:val="single" w:sz="6" w:space="0" w:color="auto"/>
              <w:right w:val="single" w:sz="6" w:space="0" w:color="auto"/>
            </w:tcBorders>
          </w:tcPr>
          <w:p w:rsidR="00EB76F9" w:rsidRDefault="00EB76F9" w:rsidP="004D28EC">
            <w:pPr>
              <w:pStyle w:val="ListParagraph"/>
              <w:numPr>
                <w:ilvl w:val="0"/>
                <w:numId w:val="68"/>
              </w:numPr>
            </w:pPr>
          </w:p>
        </w:tc>
        <w:tc>
          <w:tcPr>
            <w:tcW w:w="2073" w:type="pct"/>
            <w:gridSpan w:val="2"/>
            <w:tcBorders>
              <w:top w:val="single" w:sz="6" w:space="0" w:color="auto"/>
              <w:left w:val="single" w:sz="6" w:space="0" w:color="auto"/>
              <w:bottom w:val="single" w:sz="6" w:space="0" w:color="auto"/>
              <w:right w:val="single" w:sz="6" w:space="0" w:color="auto"/>
            </w:tcBorders>
          </w:tcPr>
          <w:p w:rsidR="00EB76F9" w:rsidRPr="002277ED" w:rsidRDefault="00EB76F9" w:rsidP="001B12F5">
            <w:r w:rsidRPr="002277ED">
              <w:t>Monitor system backup processing on a daily basis.</w:t>
            </w:r>
          </w:p>
          <w:p w:rsidR="00EB76F9" w:rsidRPr="002277ED" w:rsidRDefault="00B46C9C" w:rsidP="001B12F5">
            <w:r w:rsidRPr="002277ED">
              <w:t>Review daily backup log for successful completion. Note failures, and correct the problem. Create problem record for any abnormal condition and repair.</w:t>
            </w:r>
            <w:r>
              <w:t xml:space="preserve"> An automated software process will be utilized to report the completion status of backup processing, with electronic notification of failures sent to Offeror technical support, and identified Commonwealth staff for follow up and corrective action.</w:t>
            </w:r>
          </w:p>
        </w:tc>
        <w:tc>
          <w:tcPr>
            <w:tcW w:w="2354" w:type="pct"/>
            <w:gridSpan w:val="2"/>
            <w:tcBorders>
              <w:top w:val="single" w:sz="6" w:space="0" w:color="auto"/>
              <w:left w:val="single" w:sz="6" w:space="0" w:color="auto"/>
              <w:bottom w:val="single" w:sz="6" w:space="0" w:color="auto"/>
              <w:right w:val="single" w:sz="4" w:space="0" w:color="auto"/>
            </w:tcBorders>
          </w:tcPr>
          <w:p w:rsidR="00776EC8" w:rsidRDefault="00776EC8" w:rsidP="001B12F5">
            <w:r>
              <w:t xml:space="preserve">Offeror will describe </w:t>
            </w:r>
            <w:r w:rsidR="00393930">
              <w:t>its</w:t>
            </w:r>
            <w:r>
              <w:t xml:space="preserve"> service.</w:t>
            </w:r>
          </w:p>
          <w:p w:rsidR="00EB76F9" w:rsidRPr="002277ED" w:rsidRDefault="00EB76F9" w:rsidP="001B12F5"/>
        </w:tc>
      </w:tr>
      <w:tr w:rsidR="00EB76F9" w:rsidRPr="006A3511" w:rsidTr="006C0DCC">
        <w:tc>
          <w:tcPr>
            <w:tcW w:w="573" w:type="pct"/>
            <w:tcBorders>
              <w:top w:val="single" w:sz="6" w:space="0" w:color="auto"/>
              <w:left w:val="single" w:sz="4" w:space="0" w:color="auto"/>
              <w:bottom w:val="single" w:sz="6" w:space="0" w:color="auto"/>
              <w:right w:val="single" w:sz="6" w:space="0" w:color="auto"/>
            </w:tcBorders>
          </w:tcPr>
          <w:p w:rsidR="00EB76F9" w:rsidRPr="006A3511" w:rsidRDefault="00EB76F9" w:rsidP="004D28EC">
            <w:pPr>
              <w:pStyle w:val="ListParagraph"/>
              <w:numPr>
                <w:ilvl w:val="0"/>
                <w:numId w:val="68"/>
              </w:numPr>
            </w:pPr>
          </w:p>
        </w:tc>
        <w:tc>
          <w:tcPr>
            <w:tcW w:w="2073" w:type="pct"/>
            <w:gridSpan w:val="2"/>
            <w:tcBorders>
              <w:top w:val="single" w:sz="6" w:space="0" w:color="auto"/>
              <w:left w:val="single" w:sz="6" w:space="0" w:color="auto"/>
              <w:bottom w:val="single" w:sz="6" w:space="0" w:color="auto"/>
              <w:right w:val="single" w:sz="6" w:space="0" w:color="auto"/>
            </w:tcBorders>
          </w:tcPr>
          <w:p w:rsidR="00EB76F9" w:rsidRDefault="00EB76F9" w:rsidP="001B12F5">
            <w:r w:rsidRPr="002277ED">
              <w:t>Provide IBM</w:t>
            </w:r>
            <w:r w:rsidR="00622DF7">
              <w:t xml:space="preserve">, </w:t>
            </w:r>
            <w:r w:rsidRPr="002277ED">
              <w:t>SAP</w:t>
            </w:r>
            <w:r w:rsidR="00622DF7">
              <w:t>, and Oracle</w:t>
            </w:r>
            <w:r w:rsidRPr="002277ED">
              <w:t xml:space="preserve"> trained </w:t>
            </w:r>
            <w:r w:rsidRPr="002277ED">
              <w:lastRenderedPageBreak/>
              <w:t>staff hold</w:t>
            </w:r>
            <w:r>
              <w:t>ing</w:t>
            </w:r>
            <w:r w:rsidRPr="002277ED">
              <w:t xml:space="preserve"> current </w:t>
            </w:r>
            <w:r>
              <w:t>v</w:t>
            </w:r>
            <w:r w:rsidRPr="002277ED">
              <w:t xml:space="preserve">endor certifications for hardware and software technical support. Staff will interact with </w:t>
            </w:r>
            <w:r>
              <w:t>v</w:t>
            </w:r>
            <w:r w:rsidRPr="002277ED">
              <w:t>endor support services when needed.</w:t>
            </w:r>
          </w:p>
          <w:p w:rsidR="00734179" w:rsidRDefault="00734179" w:rsidP="001B12F5"/>
          <w:p w:rsidR="00B46C9C" w:rsidRPr="002277ED" w:rsidRDefault="008A2F20" w:rsidP="00E97211">
            <w:r>
              <w:t>P</w:t>
            </w:r>
            <w:r w:rsidR="00B46C9C" w:rsidRPr="002277ED">
              <w:t xml:space="preserve">rovide </w:t>
            </w:r>
            <w:r w:rsidR="00B46C9C">
              <w:t xml:space="preserve">Commonwealth </w:t>
            </w:r>
            <w:r>
              <w:t xml:space="preserve">with </w:t>
            </w:r>
            <w:r w:rsidR="00B46C9C" w:rsidRPr="002277ED">
              <w:t>a resume or CV for each operational staff member assigned to this engagement</w:t>
            </w:r>
            <w:r w:rsidR="00B46C9C">
              <w:t>. A copy will be m</w:t>
            </w:r>
            <w:r w:rsidR="00B46C9C" w:rsidRPr="002277ED">
              <w:t>aintain</w:t>
            </w:r>
            <w:r w:rsidR="00B46C9C">
              <w:t>ed</w:t>
            </w:r>
            <w:r w:rsidR="00B46C9C" w:rsidRPr="002277ED">
              <w:t xml:space="preserve"> on </w:t>
            </w:r>
            <w:r w:rsidR="00B46C9C">
              <w:t xml:space="preserve">Offeror </w:t>
            </w:r>
            <w:r w:rsidR="00B46C9C" w:rsidRPr="002277ED">
              <w:t>file</w:t>
            </w:r>
            <w:r w:rsidR="00B46C9C">
              <w:t xml:space="preserve"> </w:t>
            </w:r>
            <w:r w:rsidR="00E97211">
              <w:t xml:space="preserve">including </w:t>
            </w:r>
            <w:r w:rsidR="00B46C9C">
              <w:t>required background checks and clearances as required.</w:t>
            </w:r>
          </w:p>
        </w:tc>
        <w:tc>
          <w:tcPr>
            <w:tcW w:w="2354" w:type="pct"/>
            <w:gridSpan w:val="2"/>
            <w:tcBorders>
              <w:top w:val="single" w:sz="6" w:space="0" w:color="auto"/>
              <w:left w:val="single" w:sz="6" w:space="0" w:color="auto"/>
              <w:bottom w:val="single" w:sz="6" w:space="0" w:color="auto"/>
              <w:right w:val="single" w:sz="4" w:space="0" w:color="auto"/>
            </w:tcBorders>
          </w:tcPr>
          <w:p w:rsidR="00EB76F9" w:rsidRDefault="00EB76F9" w:rsidP="001B12F5">
            <w:r>
              <w:lastRenderedPageBreak/>
              <w:t xml:space="preserve">In response to this </w:t>
            </w:r>
            <w:r w:rsidR="00BF7A71">
              <w:t>SOW</w:t>
            </w:r>
            <w:r>
              <w:t xml:space="preserve">, </w:t>
            </w:r>
            <w:r w:rsidRPr="002277ED">
              <w:t xml:space="preserve">Offeror will </w:t>
            </w:r>
            <w:r>
              <w:lastRenderedPageBreak/>
              <w:t>submit</w:t>
            </w:r>
            <w:r w:rsidRPr="002277ED">
              <w:t xml:space="preserve"> a representative sample of staff </w:t>
            </w:r>
            <w:r>
              <w:t xml:space="preserve">resumes </w:t>
            </w:r>
            <w:r w:rsidRPr="002277ED">
              <w:t xml:space="preserve">typically </w:t>
            </w:r>
            <w:r>
              <w:t xml:space="preserve">provided for these </w:t>
            </w:r>
            <w:r w:rsidRPr="002277ED">
              <w:t>positions</w:t>
            </w:r>
            <w:r>
              <w:t>.</w:t>
            </w:r>
          </w:p>
          <w:p w:rsidR="00EB76F9" w:rsidRPr="002277ED" w:rsidRDefault="00EB76F9" w:rsidP="001B12F5"/>
        </w:tc>
      </w:tr>
      <w:tr w:rsidR="00F67E05" w:rsidRPr="006A3511" w:rsidTr="006C0DCC">
        <w:tc>
          <w:tcPr>
            <w:tcW w:w="573" w:type="pct"/>
            <w:tcBorders>
              <w:top w:val="single" w:sz="6" w:space="0" w:color="auto"/>
              <w:left w:val="single" w:sz="4" w:space="0" w:color="auto"/>
              <w:bottom w:val="single" w:sz="6" w:space="0" w:color="auto"/>
              <w:right w:val="single" w:sz="6" w:space="0" w:color="auto"/>
            </w:tcBorders>
          </w:tcPr>
          <w:p w:rsidR="00F67E05" w:rsidRPr="006A3511" w:rsidRDefault="00F67E05" w:rsidP="004D28EC">
            <w:pPr>
              <w:pStyle w:val="ListParagraph"/>
              <w:numPr>
                <w:ilvl w:val="0"/>
                <w:numId w:val="68"/>
              </w:numPr>
            </w:pPr>
          </w:p>
        </w:tc>
        <w:tc>
          <w:tcPr>
            <w:tcW w:w="2073" w:type="pct"/>
            <w:gridSpan w:val="2"/>
            <w:tcBorders>
              <w:top w:val="single" w:sz="6" w:space="0" w:color="auto"/>
              <w:left w:val="single" w:sz="6" w:space="0" w:color="auto"/>
              <w:bottom w:val="single" w:sz="6" w:space="0" w:color="auto"/>
              <w:right w:val="single" w:sz="6" w:space="0" w:color="auto"/>
            </w:tcBorders>
          </w:tcPr>
          <w:p w:rsidR="00F67E05" w:rsidRPr="002277ED" w:rsidRDefault="00F67E05" w:rsidP="001B12F5">
            <w:r>
              <w:t>Provide cost effective</w:t>
            </w:r>
            <w:r w:rsidRPr="002277ED">
              <w:t xml:space="preserve"> operational</w:t>
            </w:r>
            <w:r>
              <w:t xml:space="preserve"> and technical support for the computing platform.   </w:t>
            </w:r>
          </w:p>
          <w:p w:rsidR="00B46C9C" w:rsidRDefault="00E97211" w:rsidP="00B46C9C">
            <w:r>
              <w:t>P</w:t>
            </w:r>
            <w:r w:rsidR="00B46C9C">
              <w:t>rovide platform level operational and technical support for the computing platform</w:t>
            </w:r>
            <w:r w:rsidR="00230477">
              <w:t>.</w:t>
            </w:r>
          </w:p>
          <w:p w:rsidR="00B46C9C" w:rsidRDefault="009D281E" w:rsidP="00B46C9C">
            <w:r w:rsidRPr="004700A9">
              <w:t>Provide Level 2 and Level 3 Support to the S</w:t>
            </w:r>
            <w:r>
              <w:t xml:space="preserve">ervice Desk and/or Commonwealth </w:t>
            </w:r>
            <w:r w:rsidRPr="004700A9">
              <w:t xml:space="preserve">Users. </w:t>
            </w:r>
            <w:r w:rsidR="00E97211">
              <w:t>P</w:t>
            </w:r>
            <w:r w:rsidR="00B46C9C">
              <w:t>rovide a tiered level of support services (e.g. Gold, Silver, Bronze)</w:t>
            </w:r>
          </w:p>
          <w:p w:rsidR="00F67E05" w:rsidRPr="002277ED" w:rsidRDefault="00F67E05" w:rsidP="001B12F5"/>
        </w:tc>
        <w:tc>
          <w:tcPr>
            <w:tcW w:w="2354" w:type="pct"/>
            <w:gridSpan w:val="2"/>
            <w:tcBorders>
              <w:top w:val="single" w:sz="6" w:space="0" w:color="auto"/>
              <w:left w:val="single" w:sz="6" w:space="0" w:color="auto"/>
              <w:bottom w:val="single" w:sz="6" w:space="0" w:color="auto"/>
              <w:right w:val="single" w:sz="4" w:space="0" w:color="auto"/>
            </w:tcBorders>
          </w:tcPr>
          <w:p w:rsidR="00B46C9C" w:rsidRDefault="00B46C9C" w:rsidP="00B46C9C">
            <w:r>
              <w:t xml:space="preserve">Offeror will describe </w:t>
            </w:r>
            <w:r w:rsidR="00393930">
              <w:t>its</w:t>
            </w:r>
            <w:r>
              <w:t xml:space="preserve"> approach to providing and maintaining different tiered levels of support.</w:t>
            </w:r>
          </w:p>
          <w:p w:rsidR="00F67E05" w:rsidRPr="002277ED" w:rsidRDefault="00F67E05" w:rsidP="001B12F5"/>
        </w:tc>
      </w:tr>
      <w:tr w:rsidR="00F67E05" w:rsidRPr="006A3511" w:rsidTr="006C0DCC">
        <w:tc>
          <w:tcPr>
            <w:tcW w:w="573" w:type="pct"/>
            <w:tcBorders>
              <w:top w:val="single" w:sz="6" w:space="0" w:color="auto"/>
              <w:left w:val="single" w:sz="4" w:space="0" w:color="auto"/>
              <w:bottom w:val="single" w:sz="6" w:space="0" w:color="auto"/>
              <w:right w:val="single" w:sz="6" w:space="0" w:color="auto"/>
            </w:tcBorders>
          </w:tcPr>
          <w:p w:rsidR="00F67E05" w:rsidRPr="006A3511" w:rsidRDefault="00F67E05" w:rsidP="004D28EC">
            <w:pPr>
              <w:pStyle w:val="ListParagraph"/>
              <w:numPr>
                <w:ilvl w:val="0"/>
                <w:numId w:val="68"/>
              </w:numPr>
            </w:pPr>
          </w:p>
        </w:tc>
        <w:tc>
          <w:tcPr>
            <w:tcW w:w="2073" w:type="pct"/>
            <w:gridSpan w:val="2"/>
            <w:tcBorders>
              <w:top w:val="single" w:sz="6" w:space="0" w:color="auto"/>
              <w:left w:val="single" w:sz="6" w:space="0" w:color="auto"/>
              <w:bottom w:val="single" w:sz="6" w:space="0" w:color="auto"/>
              <w:right w:val="single" w:sz="6" w:space="0" w:color="auto"/>
            </w:tcBorders>
          </w:tcPr>
          <w:p w:rsidR="00F67E05" w:rsidRPr="00597BCF" w:rsidRDefault="00F67E05" w:rsidP="001B12F5">
            <w:r>
              <w:t>E</w:t>
            </w:r>
            <w:r w:rsidRPr="00597BCF">
              <w:t xml:space="preserve">nsure </w:t>
            </w:r>
            <w:r>
              <w:t>network connectivity, and consistent</w:t>
            </w:r>
            <w:r w:rsidRPr="00597BCF">
              <w:t xml:space="preserve"> system response times.</w:t>
            </w:r>
          </w:p>
          <w:p w:rsidR="00F67E05" w:rsidRPr="00597BCF" w:rsidRDefault="00E97211" w:rsidP="001B12F5">
            <w:r>
              <w:t>U</w:t>
            </w:r>
            <w:r w:rsidR="00B46C9C" w:rsidRPr="002277ED">
              <w:t xml:space="preserve">tilize automated system management tool(s) to </w:t>
            </w:r>
            <w:r w:rsidR="00B46C9C">
              <w:t>ensure</w:t>
            </w:r>
            <w:r w:rsidR="00B46C9C" w:rsidRPr="002277ED">
              <w:t xml:space="preserve"> real</w:t>
            </w:r>
            <w:r w:rsidR="00B46C9C">
              <w:t>-</w:t>
            </w:r>
            <w:r w:rsidR="00B46C9C" w:rsidRPr="002277ED">
              <w:t xml:space="preserve"> time </w:t>
            </w:r>
            <w:r w:rsidR="00B46C9C">
              <w:t xml:space="preserve">monitoring and </w:t>
            </w:r>
            <w:r w:rsidR="00B46C9C" w:rsidRPr="002277ED">
              <w:t>notification of server availability and response times.</w:t>
            </w:r>
            <w:r w:rsidR="00B46C9C">
              <w:t xml:space="preserve"> Stop / Start times of servers will be a source of input for SLA measurements. </w:t>
            </w:r>
            <w:r w:rsidR="00B46C9C" w:rsidRPr="002277ED">
              <w:t xml:space="preserve"> Identify tool set(s).</w:t>
            </w:r>
          </w:p>
        </w:tc>
        <w:tc>
          <w:tcPr>
            <w:tcW w:w="2354" w:type="pct"/>
            <w:gridSpan w:val="2"/>
            <w:tcBorders>
              <w:top w:val="single" w:sz="6" w:space="0" w:color="auto"/>
              <w:left w:val="single" w:sz="6" w:space="0" w:color="auto"/>
              <w:bottom w:val="single" w:sz="6" w:space="0" w:color="auto"/>
              <w:right w:val="single" w:sz="4" w:space="0" w:color="auto"/>
            </w:tcBorders>
          </w:tcPr>
          <w:p w:rsidR="00B46C9C" w:rsidRDefault="00B46C9C" w:rsidP="00B46C9C">
            <w:r>
              <w:t>Offeror will describe approach and toolset.</w:t>
            </w:r>
          </w:p>
          <w:p w:rsidR="00F67E05" w:rsidRPr="00597BCF" w:rsidRDefault="00F67E05" w:rsidP="001B12F5"/>
        </w:tc>
      </w:tr>
      <w:tr w:rsidR="00F67E05" w:rsidRPr="006A3511" w:rsidTr="006C0DCC">
        <w:tc>
          <w:tcPr>
            <w:tcW w:w="573" w:type="pct"/>
            <w:tcBorders>
              <w:top w:val="single" w:sz="6" w:space="0" w:color="auto"/>
              <w:left w:val="single" w:sz="4" w:space="0" w:color="auto"/>
              <w:bottom w:val="single" w:sz="6" w:space="0" w:color="auto"/>
              <w:right w:val="single" w:sz="6" w:space="0" w:color="auto"/>
            </w:tcBorders>
          </w:tcPr>
          <w:p w:rsidR="00F67E05" w:rsidRPr="006A3511" w:rsidRDefault="00F67E05" w:rsidP="004D28EC">
            <w:pPr>
              <w:pStyle w:val="ListParagraph"/>
              <w:numPr>
                <w:ilvl w:val="0"/>
                <w:numId w:val="68"/>
              </w:numPr>
            </w:pPr>
          </w:p>
        </w:tc>
        <w:tc>
          <w:tcPr>
            <w:tcW w:w="2073" w:type="pct"/>
            <w:gridSpan w:val="2"/>
            <w:tcBorders>
              <w:top w:val="single" w:sz="6" w:space="0" w:color="auto"/>
              <w:left w:val="single" w:sz="6" w:space="0" w:color="auto"/>
              <w:bottom w:val="single" w:sz="6" w:space="0" w:color="auto"/>
              <w:right w:val="single" w:sz="6" w:space="0" w:color="auto"/>
            </w:tcBorders>
          </w:tcPr>
          <w:p w:rsidR="00F67E05" w:rsidRDefault="00F67E05" w:rsidP="001B12F5">
            <w:r>
              <w:t>E</w:t>
            </w:r>
            <w:r w:rsidRPr="00597BCF">
              <w:t>nsure server operating systems are maintained with the current system patch level, based on the services provided by the server.</w:t>
            </w:r>
          </w:p>
          <w:p w:rsidR="00B46C9C" w:rsidRDefault="00E97211" w:rsidP="00B46C9C">
            <w:r>
              <w:t>A</w:t>
            </w:r>
            <w:r w:rsidR="00B46C9C" w:rsidRPr="00597BCF">
              <w:t>nalyze monthly service patches and determine which patches need to be applied, by server type. Create a change record, log the update in the server log, and install based on server maintenance schedule.</w:t>
            </w:r>
          </w:p>
          <w:p w:rsidR="00B46C9C" w:rsidRPr="00597BCF" w:rsidRDefault="00E97211" w:rsidP="00B46C9C">
            <w:r>
              <w:t>N</w:t>
            </w:r>
            <w:r w:rsidR="00B46C9C">
              <w:t xml:space="preserve">otify the Commonwealth at the earliest possible time, </w:t>
            </w:r>
            <w:r>
              <w:t xml:space="preserve">of </w:t>
            </w:r>
            <w:r w:rsidR="00B46C9C">
              <w:t>any scheduled or unscheduled service interruptions with consideration to Commonwealth scheduled holidays and standard work week.</w:t>
            </w:r>
          </w:p>
        </w:tc>
        <w:tc>
          <w:tcPr>
            <w:tcW w:w="2354" w:type="pct"/>
            <w:gridSpan w:val="2"/>
            <w:tcBorders>
              <w:top w:val="single" w:sz="6" w:space="0" w:color="auto"/>
              <w:left w:val="single" w:sz="6" w:space="0" w:color="auto"/>
              <w:bottom w:val="single" w:sz="6" w:space="0" w:color="auto"/>
              <w:right w:val="single" w:sz="4" w:space="0" w:color="auto"/>
            </w:tcBorders>
          </w:tcPr>
          <w:p w:rsidR="00B46C9C" w:rsidRDefault="00B46C9C" w:rsidP="00B46C9C">
            <w:r>
              <w:t xml:space="preserve">Offeror will describe </w:t>
            </w:r>
            <w:r w:rsidR="00393930">
              <w:t>its</w:t>
            </w:r>
            <w:r>
              <w:t xml:space="preserve"> approach to patch management.</w:t>
            </w:r>
          </w:p>
          <w:p w:rsidR="00F67E05" w:rsidRPr="00597BCF" w:rsidRDefault="00F67E05" w:rsidP="001B12F5"/>
        </w:tc>
      </w:tr>
      <w:tr w:rsidR="00F67E05" w:rsidTr="006C0DCC">
        <w:tc>
          <w:tcPr>
            <w:tcW w:w="573" w:type="pct"/>
            <w:tcBorders>
              <w:top w:val="single" w:sz="6" w:space="0" w:color="auto"/>
              <w:left w:val="single" w:sz="4" w:space="0" w:color="auto"/>
              <w:bottom w:val="single" w:sz="6" w:space="0" w:color="auto"/>
              <w:right w:val="single" w:sz="6" w:space="0" w:color="auto"/>
            </w:tcBorders>
          </w:tcPr>
          <w:p w:rsidR="00F67E05" w:rsidRDefault="00F67E05" w:rsidP="004D28EC">
            <w:pPr>
              <w:pStyle w:val="ListParagraph"/>
              <w:numPr>
                <w:ilvl w:val="0"/>
                <w:numId w:val="68"/>
              </w:numPr>
            </w:pPr>
          </w:p>
        </w:tc>
        <w:tc>
          <w:tcPr>
            <w:tcW w:w="2073" w:type="pct"/>
            <w:gridSpan w:val="2"/>
            <w:tcBorders>
              <w:top w:val="single" w:sz="6" w:space="0" w:color="auto"/>
              <w:left w:val="single" w:sz="6" w:space="0" w:color="auto"/>
              <w:bottom w:val="single" w:sz="6" w:space="0" w:color="auto"/>
              <w:right w:val="single" w:sz="6" w:space="0" w:color="auto"/>
            </w:tcBorders>
          </w:tcPr>
          <w:p w:rsidR="00F67E05" w:rsidRDefault="00F67E05" w:rsidP="001B12F5">
            <w:r w:rsidRPr="00597BCF">
              <w:t>User Account Management</w:t>
            </w:r>
          </w:p>
          <w:p w:rsidR="00B46C9C" w:rsidRPr="00597BCF" w:rsidRDefault="00E97211" w:rsidP="001B12F5">
            <w:r>
              <w:t>P</w:t>
            </w:r>
            <w:r w:rsidR="00B46C9C" w:rsidRPr="00597BCF">
              <w:t xml:space="preserve">rovide certified </w:t>
            </w:r>
            <w:r w:rsidR="00B46C9C">
              <w:t>s</w:t>
            </w:r>
            <w:r w:rsidR="00B46C9C" w:rsidRPr="00597BCF">
              <w:t xml:space="preserve">ystem </w:t>
            </w:r>
            <w:r w:rsidR="00B46C9C">
              <w:t>a</w:t>
            </w:r>
            <w:r w:rsidR="00B46C9C" w:rsidRPr="00597BCF">
              <w:t>dmin</w:t>
            </w:r>
            <w:r w:rsidR="00B46C9C">
              <w:t>istration</w:t>
            </w:r>
            <w:r w:rsidR="00B46C9C" w:rsidRPr="00597BCF">
              <w:t xml:space="preserve"> staff to create and </w:t>
            </w:r>
            <w:r w:rsidR="00B46C9C">
              <w:t xml:space="preserve">maintain </w:t>
            </w:r>
            <w:r w:rsidR="00B46C9C" w:rsidRPr="00597BCF">
              <w:t>the registration of profiles, associated groups, and the security permissions required to service the appro</w:t>
            </w:r>
            <w:r w:rsidR="00B46C9C">
              <w:t xml:space="preserve">ved client base of the system and </w:t>
            </w:r>
            <w:r w:rsidR="00B46C9C" w:rsidRPr="00597BCF">
              <w:t xml:space="preserve">application.   </w:t>
            </w:r>
          </w:p>
        </w:tc>
        <w:tc>
          <w:tcPr>
            <w:tcW w:w="2354" w:type="pct"/>
            <w:gridSpan w:val="2"/>
            <w:tcBorders>
              <w:top w:val="single" w:sz="6" w:space="0" w:color="auto"/>
              <w:left w:val="single" w:sz="6" w:space="0" w:color="auto"/>
              <w:bottom w:val="single" w:sz="6" w:space="0" w:color="auto"/>
              <w:right w:val="single" w:sz="4" w:space="0" w:color="auto"/>
            </w:tcBorders>
          </w:tcPr>
          <w:p w:rsidR="00B46C9C" w:rsidRDefault="00B46C9C" w:rsidP="00B46C9C">
            <w:r>
              <w:t>Offeror will describe support approach.</w:t>
            </w:r>
          </w:p>
          <w:p w:rsidR="00F67E05" w:rsidRPr="00597BCF" w:rsidRDefault="00F67E05" w:rsidP="001B12F5"/>
        </w:tc>
      </w:tr>
      <w:tr w:rsidR="00F67E05" w:rsidTr="006C0DCC">
        <w:tc>
          <w:tcPr>
            <w:tcW w:w="573" w:type="pct"/>
            <w:tcBorders>
              <w:top w:val="single" w:sz="6" w:space="0" w:color="auto"/>
              <w:left w:val="single" w:sz="4" w:space="0" w:color="auto"/>
              <w:bottom w:val="single" w:sz="6" w:space="0" w:color="auto"/>
              <w:right w:val="single" w:sz="6" w:space="0" w:color="auto"/>
            </w:tcBorders>
          </w:tcPr>
          <w:p w:rsidR="00F67E05" w:rsidRDefault="00F67E05" w:rsidP="004D28EC">
            <w:pPr>
              <w:pStyle w:val="ListParagraph"/>
              <w:numPr>
                <w:ilvl w:val="0"/>
                <w:numId w:val="68"/>
              </w:numPr>
            </w:pPr>
          </w:p>
        </w:tc>
        <w:tc>
          <w:tcPr>
            <w:tcW w:w="2073" w:type="pct"/>
            <w:gridSpan w:val="2"/>
            <w:tcBorders>
              <w:top w:val="single" w:sz="6" w:space="0" w:color="auto"/>
              <w:left w:val="single" w:sz="6" w:space="0" w:color="auto"/>
              <w:bottom w:val="single" w:sz="6" w:space="0" w:color="auto"/>
              <w:right w:val="single" w:sz="6" w:space="0" w:color="auto"/>
            </w:tcBorders>
          </w:tcPr>
          <w:p w:rsidR="00F67E05" w:rsidRDefault="00F67E05" w:rsidP="001B12F5">
            <w:r w:rsidRPr="00597BCF">
              <w:t>Procurement Planning</w:t>
            </w:r>
          </w:p>
          <w:p w:rsidR="00B46C9C" w:rsidRPr="00597BCF" w:rsidRDefault="00E97211" w:rsidP="00E97211">
            <w:r>
              <w:t>P</w:t>
            </w:r>
            <w:r w:rsidR="00B46C9C" w:rsidRPr="00597BCF">
              <w:t xml:space="preserve">rovide program and process to refresh the hardware at </w:t>
            </w:r>
            <w:r w:rsidR="00B46C9C">
              <w:t xml:space="preserve">asset </w:t>
            </w:r>
            <w:r w:rsidR="00B46C9C" w:rsidRPr="00597BCF">
              <w:t>end-of-life, and when upgrades are needed to meet anticipated growth in utilization.</w:t>
            </w:r>
          </w:p>
        </w:tc>
        <w:tc>
          <w:tcPr>
            <w:tcW w:w="2354" w:type="pct"/>
            <w:gridSpan w:val="2"/>
            <w:tcBorders>
              <w:top w:val="single" w:sz="6" w:space="0" w:color="auto"/>
              <w:left w:val="single" w:sz="6" w:space="0" w:color="auto"/>
              <w:bottom w:val="single" w:sz="6" w:space="0" w:color="auto"/>
              <w:right w:val="single" w:sz="4" w:space="0" w:color="auto"/>
            </w:tcBorders>
          </w:tcPr>
          <w:p w:rsidR="00B46C9C" w:rsidRDefault="00B46C9C" w:rsidP="00B46C9C">
            <w:r>
              <w:t>Offeror will describe program and processes for upgrading systems.</w:t>
            </w:r>
          </w:p>
          <w:p w:rsidR="00F67E05" w:rsidRPr="00597BCF" w:rsidRDefault="00F67E05" w:rsidP="001B12F5"/>
        </w:tc>
      </w:tr>
      <w:tr w:rsidR="00F67E05" w:rsidTr="006C0DCC">
        <w:tc>
          <w:tcPr>
            <w:tcW w:w="573" w:type="pct"/>
            <w:tcBorders>
              <w:top w:val="single" w:sz="6" w:space="0" w:color="auto"/>
              <w:left w:val="single" w:sz="4" w:space="0" w:color="auto"/>
              <w:bottom w:val="single" w:sz="6" w:space="0" w:color="auto"/>
              <w:right w:val="single" w:sz="6" w:space="0" w:color="auto"/>
            </w:tcBorders>
          </w:tcPr>
          <w:p w:rsidR="00F67E05" w:rsidRPr="006407D5" w:rsidRDefault="00F67E05" w:rsidP="004D28EC">
            <w:pPr>
              <w:pStyle w:val="ListParagraph"/>
              <w:numPr>
                <w:ilvl w:val="0"/>
                <w:numId w:val="68"/>
              </w:numPr>
            </w:pPr>
          </w:p>
        </w:tc>
        <w:tc>
          <w:tcPr>
            <w:tcW w:w="2073" w:type="pct"/>
            <w:gridSpan w:val="2"/>
            <w:tcBorders>
              <w:top w:val="single" w:sz="6" w:space="0" w:color="auto"/>
              <w:left w:val="single" w:sz="6" w:space="0" w:color="auto"/>
              <w:bottom w:val="single" w:sz="6" w:space="0" w:color="auto"/>
              <w:right w:val="single" w:sz="6" w:space="0" w:color="auto"/>
            </w:tcBorders>
          </w:tcPr>
          <w:p w:rsidR="00F67E05" w:rsidRDefault="00F67E05" w:rsidP="001B12F5">
            <w:r w:rsidRPr="00597BCF">
              <w:t xml:space="preserve">SLA Reporting </w:t>
            </w:r>
          </w:p>
          <w:p w:rsidR="00B46C9C" w:rsidRPr="00597BCF" w:rsidRDefault="00E97211" w:rsidP="001B12F5">
            <w:r>
              <w:t>C</w:t>
            </w:r>
            <w:r w:rsidR="00B46C9C" w:rsidRPr="002277ED">
              <w:t xml:space="preserve">ollect actual </w:t>
            </w:r>
            <w:r w:rsidR="00B46C9C">
              <w:t xml:space="preserve">system availability, </w:t>
            </w:r>
            <w:r w:rsidR="00B46C9C" w:rsidRPr="002277ED">
              <w:t>utilization and response time data</w:t>
            </w:r>
            <w:r w:rsidR="00B46C9C">
              <w:t>. O</w:t>
            </w:r>
            <w:r w:rsidR="00B46C9C" w:rsidRPr="002277ED">
              <w:t>n a monthly basis,</w:t>
            </w:r>
            <w:r w:rsidR="00B46C9C">
              <w:t xml:space="preserve"> Offeror will create a </w:t>
            </w:r>
            <w:r w:rsidR="00B46C9C">
              <w:lastRenderedPageBreak/>
              <w:t>Service Level Agreement report for the Commonwealth and Vendor Management teams.</w:t>
            </w:r>
          </w:p>
        </w:tc>
        <w:tc>
          <w:tcPr>
            <w:tcW w:w="2354" w:type="pct"/>
            <w:gridSpan w:val="2"/>
            <w:tcBorders>
              <w:top w:val="single" w:sz="6" w:space="0" w:color="auto"/>
              <w:left w:val="single" w:sz="6" w:space="0" w:color="auto"/>
              <w:bottom w:val="single" w:sz="6" w:space="0" w:color="auto"/>
              <w:right w:val="single" w:sz="4" w:space="0" w:color="auto"/>
            </w:tcBorders>
          </w:tcPr>
          <w:p w:rsidR="00B46C9C" w:rsidRDefault="00B46C9C" w:rsidP="00B46C9C">
            <w:r>
              <w:lastRenderedPageBreak/>
              <w:t>Offeror will describe process and toolset for monitoring and maintaining service levels.</w:t>
            </w:r>
          </w:p>
          <w:p w:rsidR="00F67E05" w:rsidRPr="00597BCF" w:rsidRDefault="00F67E05" w:rsidP="001B12F5"/>
        </w:tc>
      </w:tr>
      <w:tr w:rsidR="0055118F" w:rsidRPr="00D67EF1" w:rsidTr="006C0DCC">
        <w:tc>
          <w:tcPr>
            <w:tcW w:w="5000" w:type="pct"/>
            <w:gridSpan w:val="5"/>
            <w:tcBorders>
              <w:top w:val="single" w:sz="6" w:space="0" w:color="auto"/>
              <w:left w:val="single" w:sz="4" w:space="0" w:color="auto"/>
              <w:bottom w:val="single" w:sz="6" w:space="0" w:color="auto"/>
              <w:right w:val="single" w:sz="4" w:space="0" w:color="auto"/>
            </w:tcBorders>
          </w:tcPr>
          <w:p w:rsidR="0055118F" w:rsidRPr="00A6762C" w:rsidRDefault="0055118F" w:rsidP="00F32E27">
            <w:r w:rsidRPr="003D1C24">
              <w:lastRenderedPageBreak/>
              <w:t>Continual Service Improvement</w:t>
            </w:r>
          </w:p>
        </w:tc>
      </w:tr>
      <w:tr w:rsidR="0055118F" w:rsidTr="006C0DCC">
        <w:tc>
          <w:tcPr>
            <w:tcW w:w="573" w:type="pct"/>
            <w:tcBorders>
              <w:top w:val="single" w:sz="6" w:space="0" w:color="auto"/>
              <w:left w:val="single" w:sz="4" w:space="0" w:color="auto"/>
              <w:bottom w:val="single" w:sz="6" w:space="0" w:color="auto"/>
              <w:right w:val="single" w:sz="6" w:space="0" w:color="auto"/>
            </w:tcBorders>
          </w:tcPr>
          <w:p w:rsidR="0055118F" w:rsidRDefault="0055118F" w:rsidP="004D28EC">
            <w:pPr>
              <w:pStyle w:val="ListParagraph"/>
              <w:numPr>
                <w:ilvl w:val="0"/>
                <w:numId w:val="68"/>
              </w:numPr>
            </w:pPr>
          </w:p>
        </w:tc>
        <w:tc>
          <w:tcPr>
            <w:tcW w:w="2109" w:type="pct"/>
            <w:gridSpan w:val="3"/>
            <w:tcBorders>
              <w:top w:val="single" w:sz="6" w:space="0" w:color="auto"/>
              <w:left w:val="single" w:sz="6" w:space="0" w:color="auto"/>
              <w:bottom w:val="single" w:sz="6" w:space="0" w:color="auto"/>
              <w:right w:val="single" w:sz="6" w:space="0" w:color="auto"/>
            </w:tcBorders>
          </w:tcPr>
          <w:p w:rsidR="0055118F" w:rsidRDefault="0055118F" w:rsidP="001B12F5">
            <w:r>
              <w:t>Reduce service risks.</w:t>
            </w:r>
          </w:p>
        </w:tc>
        <w:tc>
          <w:tcPr>
            <w:tcW w:w="2318" w:type="pct"/>
            <w:tcBorders>
              <w:top w:val="single" w:sz="6" w:space="0" w:color="auto"/>
              <w:left w:val="single" w:sz="6" w:space="0" w:color="auto"/>
              <w:bottom w:val="single" w:sz="6" w:space="0" w:color="auto"/>
              <w:right w:val="single" w:sz="4" w:space="0" w:color="auto"/>
            </w:tcBorders>
          </w:tcPr>
          <w:p w:rsidR="0055118F" w:rsidRDefault="0055118F" w:rsidP="001B12F5">
            <w:r>
              <w:t>Offeror will provide methods to eliminate or mitigate service risks.</w:t>
            </w:r>
          </w:p>
        </w:tc>
      </w:tr>
      <w:tr w:rsidR="0055118F" w:rsidTr="006C0DCC">
        <w:tc>
          <w:tcPr>
            <w:tcW w:w="573" w:type="pct"/>
            <w:tcBorders>
              <w:top w:val="single" w:sz="6" w:space="0" w:color="auto"/>
              <w:left w:val="single" w:sz="4" w:space="0" w:color="auto"/>
              <w:bottom w:val="single" w:sz="6" w:space="0" w:color="auto"/>
              <w:right w:val="single" w:sz="6" w:space="0" w:color="auto"/>
            </w:tcBorders>
          </w:tcPr>
          <w:p w:rsidR="0055118F" w:rsidRDefault="0055118F" w:rsidP="004D28EC">
            <w:pPr>
              <w:pStyle w:val="ListParagraph"/>
              <w:numPr>
                <w:ilvl w:val="0"/>
                <w:numId w:val="68"/>
              </w:numPr>
            </w:pPr>
          </w:p>
        </w:tc>
        <w:tc>
          <w:tcPr>
            <w:tcW w:w="2109" w:type="pct"/>
            <w:gridSpan w:val="3"/>
            <w:tcBorders>
              <w:top w:val="single" w:sz="6" w:space="0" w:color="auto"/>
              <w:left w:val="single" w:sz="6" w:space="0" w:color="auto"/>
              <w:bottom w:val="single" w:sz="6" w:space="0" w:color="auto"/>
              <w:right w:val="single" w:sz="6" w:space="0" w:color="auto"/>
            </w:tcBorders>
          </w:tcPr>
          <w:p w:rsidR="0055118F" w:rsidRDefault="0055118F" w:rsidP="001B12F5">
            <w:r>
              <w:t>Improve service quality.</w:t>
            </w:r>
          </w:p>
        </w:tc>
        <w:tc>
          <w:tcPr>
            <w:tcW w:w="2318" w:type="pct"/>
            <w:tcBorders>
              <w:top w:val="single" w:sz="6" w:space="0" w:color="auto"/>
              <w:left w:val="single" w:sz="6" w:space="0" w:color="auto"/>
              <w:bottom w:val="single" w:sz="6" w:space="0" w:color="auto"/>
              <w:right w:val="single" w:sz="4" w:space="0" w:color="auto"/>
            </w:tcBorders>
          </w:tcPr>
          <w:p w:rsidR="0055118F" w:rsidRDefault="0055118F" w:rsidP="00716201">
            <w:r>
              <w:t xml:space="preserve">On a quarterly basis, </w:t>
            </w:r>
            <w:r w:rsidRPr="002277ED">
              <w:t xml:space="preserve">Offeror will </w:t>
            </w:r>
            <w:r>
              <w:t xml:space="preserve">also </w:t>
            </w:r>
            <w:r w:rsidRPr="002277ED">
              <w:t xml:space="preserve">recommend to </w:t>
            </w:r>
            <w:r>
              <w:t xml:space="preserve">the </w:t>
            </w:r>
            <w:r w:rsidR="005E79F4">
              <w:t>Commonwealth</w:t>
            </w:r>
            <w:r>
              <w:t xml:space="preserve"> team </w:t>
            </w:r>
            <w:r w:rsidRPr="002277ED">
              <w:t>any system changes that would be appropr</w:t>
            </w:r>
            <w:r>
              <w:t xml:space="preserve">iate to maintain or improve </w:t>
            </w:r>
            <w:r w:rsidRPr="002277ED">
              <w:t xml:space="preserve">SLA commitments. </w:t>
            </w:r>
            <w:r>
              <w:t xml:space="preserve"> </w:t>
            </w:r>
          </w:p>
        </w:tc>
      </w:tr>
      <w:tr w:rsidR="0055118F" w:rsidTr="006C0DCC">
        <w:tc>
          <w:tcPr>
            <w:tcW w:w="573" w:type="pct"/>
            <w:tcBorders>
              <w:top w:val="single" w:sz="6" w:space="0" w:color="auto"/>
              <w:left w:val="single" w:sz="4" w:space="0" w:color="auto"/>
              <w:bottom w:val="single" w:sz="6" w:space="0" w:color="auto"/>
              <w:right w:val="single" w:sz="6" w:space="0" w:color="auto"/>
            </w:tcBorders>
          </w:tcPr>
          <w:p w:rsidR="0055118F" w:rsidRDefault="0055118F" w:rsidP="004D28EC">
            <w:pPr>
              <w:pStyle w:val="ListParagraph"/>
              <w:numPr>
                <w:ilvl w:val="0"/>
                <w:numId w:val="68"/>
              </w:numPr>
            </w:pPr>
          </w:p>
        </w:tc>
        <w:tc>
          <w:tcPr>
            <w:tcW w:w="2109" w:type="pct"/>
            <w:gridSpan w:val="3"/>
            <w:tcBorders>
              <w:top w:val="single" w:sz="6" w:space="0" w:color="auto"/>
              <w:left w:val="single" w:sz="6" w:space="0" w:color="auto"/>
              <w:bottom w:val="single" w:sz="6" w:space="0" w:color="auto"/>
              <w:right w:val="single" w:sz="6" w:space="0" w:color="auto"/>
            </w:tcBorders>
          </w:tcPr>
          <w:p w:rsidR="0055118F" w:rsidRDefault="0055118F" w:rsidP="001B12F5">
            <w:r>
              <w:t>Guarantee client satisfaction.</w:t>
            </w:r>
          </w:p>
        </w:tc>
        <w:tc>
          <w:tcPr>
            <w:tcW w:w="2318" w:type="pct"/>
            <w:tcBorders>
              <w:top w:val="single" w:sz="6" w:space="0" w:color="auto"/>
              <w:left w:val="single" w:sz="6" w:space="0" w:color="auto"/>
              <w:bottom w:val="single" w:sz="6" w:space="0" w:color="auto"/>
              <w:right w:val="single" w:sz="4" w:space="0" w:color="auto"/>
            </w:tcBorders>
          </w:tcPr>
          <w:p w:rsidR="0055118F" w:rsidRDefault="0055118F" w:rsidP="001B12F5">
            <w:r>
              <w:t>Offeror will provide methods to guarantee client satisfaction.</w:t>
            </w:r>
          </w:p>
        </w:tc>
      </w:tr>
      <w:tr w:rsidR="0055118F" w:rsidTr="006C0DCC">
        <w:tc>
          <w:tcPr>
            <w:tcW w:w="573" w:type="pct"/>
            <w:tcBorders>
              <w:top w:val="single" w:sz="6" w:space="0" w:color="auto"/>
              <w:left w:val="single" w:sz="4" w:space="0" w:color="auto"/>
              <w:bottom w:val="single" w:sz="6" w:space="0" w:color="auto"/>
              <w:right w:val="single" w:sz="6" w:space="0" w:color="auto"/>
            </w:tcBorders>
          </w:tcPr>
          <w:p w:rsidR="0055118F" w:rsidRDefault="0055118F" w:rsidP="004D28EC">
            <w:pPr>
              <w:pStyle w:val="ListParagraph"/>
              <w:numPr>
                <w:ilvl w:val="0"/>
                <w:numId w:val="68"/>
              </w:numPr>
            </w:pPr>
          </w:p>
        </w:tc>
        <w:tc>
          <w:tcPr>
            <w:tcW w:w="2109" w:type="pct"/>
            <w:gridSpan w:val="3"/>
            <w:tcBorders>
              <w:top w:val="single" w:sz="6" w:space="0" w:color="auto"/>
              <w:left w:val="single" w:sz="6" w:space="0" w:color="auto"/>
              <w:bottom w:val="single" w:sz="6" w:space="0" w:color="auto"/>
              <w:right w:val="single" w:sz="6" w:space="0" w:color="auto"/>
            </w:tcBorders>
          </w:tcPr>
          <w:p w:rsidR="0055118F" w:rsidRDefault="0055118F" w:rsidP="001B12F5">
            <w:r>
              <w:t>Ensure service transparency.</w:t>
            </w:r>
          </w:p>
        </w:tc>
        <w:tc>
          <w:tcPr>
            <w:tcW w:w="2318" w:type="pct"/>
            <w:tcBorders>
              <w:top w:val="single" w:sz="6" w:space="0" w:color="auto"/>
              <w:left w:val="single" w:sz="6" w:space="0" w:color="auto"/>
              <w:bottom w:val="single" w:sz="6" w:space="0" w:color="auto"/>
              <w:right w:val="single" w:sz="4" w:space="0" w:color="auto"/>
            </w:tcBorders>
          </w:tcPr>
          <w:p w:rsidR="0055118F" w:rsidRDefault="0055118F" w:rsidP="001B12F5">
            <w:r>
              <w:t>Offeror will provide methods and practices to ensure service transparency, providing visibility into service execution.</w:t>
            </w:r>
          </w:p>
        </w:tc>
      </w:tr>
      <w:tr w:rsidR="0055118F" w:rsidTr="006C0DCC">
        <w:tc>
          <w:tcPr>
            <w:tcW w:w="5000" w:type="pct"/>
            <w:gridSpan w:val="5"/>
            <w:tcBorders>
              <w:top w:val="single" w:sz="6" w:space="0" w:color="auto"/>
              <w:left w:val="single" w:sz="4" w:space="0" w:color="auto"/>
              <w:bottom w:val="single" w:sz="6" w:space="0" w:color="auto"/>
              <w:right w:val="single" w:sz="4" w:space="0" w:color="auto"/>
            </w:tcBorders>
          </w:tcPr>
          <w:p w:rsidR="0055118F" w:rsidRPr="00A6762C" w:rsidRDefault="0055118F" w:rsidP="00F32E27">
            <w:r w:rsidRPr="003D1C24">
              <w:t>Deliverables</w:t>
            </w:r>
          </w:p>
        </w:tc>
      </w:tr>
      <w:tr w:rsidR="0055118F" w:rsidTr="006C0DCC">
        <w:tc>
          <w:tcPr>
            <w:tcW w:w="573" w:type="pct"/>
            <w:tcBorders>
              <w:top w:val="single" w:sz="6" w:space="0" w:color="auto"/>
              <w:left w:val="single" w:sz="4" w:space="0" w:color="auto"/>
              <w:bottom w:val="single" w:sz="6" w:space="0" w:color="auto"/>
              <w:right w:val="single" w:sz="6" w:space="0" w:color="auto"/>
            </w:tcBorders>
          </w:tcPr>
          <w:p w:rsidR="0055118F" w:rsidRDefault="0055118F" w:rsidP="008731DE">
            <w:pPr>
              <w:pStyle w:val="ListParagraph"/>
              <w:numPr>
                <w:ilvl w:val="0"/>
                <w:numId w:val="159"/>
              </w:numPr>
            </w:pPr>
          </w:p>
        </w:tc>
        <w:tc>
          <w:tcPr>
            <w:tcW w:w="748" w:type="pct"/>
            <w:tcBorders>
              <w:top w:val="single" w:sz="6" w:space="0" w:color="auto"/>
              <w:left w:val="single" w:sz="6" w:space="0" w:color="auto"/>
              <w:bottom w:val="single" w:sz="6" w:space="0" w:color="auto"/>
              <w:right w:val="single" w:sz="6" w:space="0" w:color="auto"/>
            </w:tcBorders>
          </w:tcPr>
          <w:p w:rsidR="0055118F" w:rsidRDefault="0055118F" w:rsidP="001B12F5">
            <w:r>
              <w:t xml:space="preserve">Monthly </w:t>
            </w:r>
          </w:p>
        </w:tc>
        <w:tc>
          <w:tcPr>
            <w:tcW w:w="3679" w:type="pct"/>
            <w:gridSpan w:val="3"/>
            <w:tcBorders>
              <w:top w:val="single" w:sz="6" w:space="0" w:color="auto"/>
              <w:left w:val="single" w:sz="6" w:space="0" w:color="auto"/>
              <w:bottom w:val="single" w:sz="6" w:space="0" w:color="auto"/>
              <w:right w:val="single" w:sz="4" w:space="0" w:color="auto"/>
            </w:tcBorders>
          </w:tcPr>
          <w:p w:rsidR="0055118F" w:rsidRDefault="0055118F" w:rsidP="001B12F5">
            <w:r>
              <w:t>SLA Report. Provide a report detailing system availability, SLA attainment, reason for outages, and recommendations for improvements.</w:t>
            </w:r>
          </w:p>
        </w:tc>
      </w:tr>
      <w:tr w:rsidR="0055118F" w:rsidTr="006C0DCC">
        <w:tc>
          <w:tcPr>
            <w:tcW w:w="573" w:type="pct"/>
            <w:tcBorders>
              <w:top w:val="single" w:sz="6" w:space="0" w:color="auto"/>
              <w:left w:val="single" w:sz="4" w:space="0" w:color="auto"/>
              <w:bottom w:val="single" w:sz="4" w:space="0" w:color="auto"/>
              <w:right w:val="single" w:sz="6" w:space="0" w:color="auto"/>
            </w:tcBorders>
          </w:tcPr>
          <w:p w:rsidR="0055118F" w:rsidRDefault="0055118F" w:rsidP="008731DE">
            <w:pPr>
              <w:pStyle w:val="ListParagraph"/>
              <w:numPr>
                <w:ilvl w:val="0"/>
                <w:numId w:val="159"/>
              </w:numPr>
            </w:pPr>
          </w:p>
        </w:tc>
        <w:tc>
          <w:tcPr>
            <w:tcW w:w="748" w:type="pct"/>
            <w:tcBorders>
              <w:top w:val="single" w:sz="6" w:space="0" w:color="auto"/>
              <w:left w:val="single" w:sz="6" w:space="0" w:color="auto"/>
              <w:bottom w:val="single" w:sz="4" w:space="0" w:color="auto"/>
              <w:right w:val="single" w:sz="6" w:space="0" w:color="auto"/>
            </w:tcBorders>
          </w:tcPr>
          <w:p w:rsidR="0055118F" w:rsidRDefault="0055118F" w:rsidP="001B12F5">
            <w:r>
              <w:t>Quarterly</w:t>
            </w:r>
          </w:p>
        </w:tc>
        <w:tc>
          <w:tcPr>
            <w:tcW w:w="3679" w:type="pct"/>
            <w:gridSpan w:val="3"/>
            <w:tcBorders>
              <w:top w:val="single" w:sz="6" w:space="0" w:color="auto"/>
              <w:left w:val="single" w:sz="6" w:space="0" w:color="auto"/>
              <w:bottom w:val="single" w:sz="4" w:space="0" w:color="auto"/>
              <w:right w:val="single" w:sz="4" w:space="0" w:color="auto"/>
            </w:tcBorders>
          </w:tcPr>
          <w:p w:rsidR="0055118F" w:rsidRDefault="0055118F" w:rsidP="001B12F5">
            <w:r>
              <w:t>Continuous Improvement Report. Provide a report detailing system availability and SLA attainment. Recommend system and cost improvements as appropriate.</w:t>
            </w:r>
          </w:p>
        </w:tc>
      </w:tr>
    </w:tbl>
    <w:p w:rsidR="00EB76F9" w:rsidRDefault="00EB76F9" w:rsidP="001B12F5"/>
    <w:p w:rsidR="00EB76F9" w:rsidRDefault="00EB76F9" w:rsidP="001B12F5"/>
    <w:p w:rsidR="00F67E05" w:rsidRDefault="00F67E05"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30"/>
        <w:gridCol w:w="67"/>
        <w:gridCol w:w="1433"/>
        <w:gridCol w:w="2536"/>
        <w:gridCol w:w="71"/>
        <w:gridCol w:w="4439"/>
      </w:tblGrid>
      <w:tr w:rsidR="00EB76F9" w:rsidTr="00776EC8">
        <w:tc>
          <w:tcPr>
            <w:tcW w:w="5000" w:type="pct"/>
            <w:gridSpan w:val="6"/>
          </w:tcPr>
          <w:p w:rsidR="00EB76F9" w:rsidRPr="003D1C24" w:rsidRDefault="00F01188" w:rsidP="001B12F5">
            <w:pPr>
              <w:pStyle w:val="Heading4"/>
            </w:pPr>
            <w:bookmarkStart w:id="128" w:name="_Toc324491126"/>
            <w:bookmarkStart w:id="129" w:name="_Toc325031710"/>
            <w:r w:rsidRPr="003D1C24">
              <w:lastRenderedPageBreak/>
              <w:t>UNIX</w:t>
            </w:r>
            <w:r w:rsidR="00EB76F9" w:rsidRPr="003D1C24">
              <w:t xml:space="preserve"> Support – AIX / Linux</w:t>
            </w:r>
            <w:bookmarkEnd w:id="128"/>
            <w:bookmarkEnd w:id="129"/>
          </w:p>
        </w:tc>
      </w:tr>
      <w:tr w:rsidR="00EB76F9" w:rsidTr="00776EC8">
        <w:trPr>
          <w:trHeight w:val="2713"/>
        </w:trPr>
        <w:tc>
          <w:tcPr>
            <w:tcW w:w="5000" w:type="pct"/>
            <w:gridSpan w:val="6"/>
          </w:tcPr>
          <w:p w:rsidR="00EB76F9" w:rsidRPr="00F32E27" w:rsidRDefault="00EB76F9" w:rsidP="001B12F5">
            <w:r w:rsidRPr="00F32E27">
              <w:t>The Unix Support – AIX / Linux service will provide</w:t>
            </w:r>
            <w:r w:rsidRPr="00F32E27">
              <w:rPr>
                <w:sz w:val="28"/>
                <w:szCs w:val="28"/>
              </w:rPr>
              <w:t xml:space="preserve"> </w:t>
            </w:r>
            <w:r w:rsidRPr="00F32E27">
              <w:t>hosting and operational support services for AIX and Linux server systems.  The systems will be located in the central datacenters. Offeror will support various versions of the AIX and Linux operating systems. The number of staff members required to perform the operational tasks listed below will be determined by the Offeror, based on the number of clients, hardware and operating systems being serviced.</w:t>
            </w:r>
          </w:p>
          <w:p w:rsidR="00EB76F9" w:rsidRPr="00A6762C" w:rsidRDefault="00EB76F9" w:rsidP="00716201">
            <w:r w:rsidRPr="00F32E27">
              <w:t xml:space="preserve">Listed below are the basic services required, but not inclusive of all services needed, to manage the Unix – AIX / Linux systems </w:t>
            </w:r>
            <w:r w:rsidR="00716201">
              <w:t>required</w:t>
            </w:r>
            <w:r w:rsidR="00716201" w:rsidRPr="00F32E27">
              <w:t xml:space="preserve"> </w:t>
            </w:r>
            <w:r w:rsidRPr="00F32E27">
              <w:t>by the Commonwealth.  Offeror must include these services in addition to the base level of services in this Offering.</w:t>
            </w:r>
          </w:p>
        </w:tc>
      </w:tr>
      <w:tr w:rsidR="00EB76F9" w:rsidTr="00776EC8">
        <w:trPr>
          <w:trHeight w:val="1160"/>
        </w:trPr>
        <w:tc>
          <w:tcPr>
            <w:tcW w:w="5000" w:type="pct"/>
            <w:gridSpan w:val="6"/>
          </w:tcPr>
          <w:p w:rsidR="00EB76F9" w:rsidRDefault="00A6762C" w:rsidP="001B12F5">
            <w:r>
              <w:t>Reference Documentation</w:t>
            </w:r>
          </w:p>
          <w:p w:rsidR="00D25D86" w:rsidRDefault="00D25D86" w:rsidP="00D25D86">
            <w:r>
              <w:t xml:space="preserve">Exhibit XXX – </w:t>
            </w:r>
            <w:r w:rsidR="002536C7">
              <w:t>Commonwealth</w:t>
            </w:r>
            <w:r>
              <w:t xml:space="preserve"> Network Environment</w:t>
            </w:r>
          </w:p>
          <w:p w:rsidR="00D25D86" w:rsidRDefault="00D25D86" w:rsidP="00D25D86">
            <w:r w:rsidRPr="001C2369">
              <w:t>Exhibit</w:t>
            </w:r>
            <w:r>
              <w:t xml:space="preserve">s XXX – List of Current Hardware/Software for each </w:t>
            </w:r>
            <w:r w:rsidR="00BA5EA5">
              <w:t>Datacenter</w:t>
            </w:r>
          </w:p>
          <w:p w:rsidR="00D25D86" w:rsidRDefault="00D25D86" w:rsidP="00D25D86">
            <w:r>
              <w:t xml:space="preserve">Exhibits XXX – List of Critical Systems – DR Program for each </w:t>
            </w:r>
            <w:r w:rsidR="00BA5EA5">
              <w:t>Datacenter</w:t>
            </w:r>
          </w:p>
          <w:p w:rsidR="00EB76F9" w:rsidRPr="006A3511" w:rsidRDefault="00D25D86" w:rsidP="00D25D86">
            <w:pPr>
              <w:rPr>
                <w:rFonts w:cstheme="minorHAnsi"/>
                <w:color w:val="002060"/>
                <w:sz w:val="28"/>
                <w:szCs w:val="28"/>
              </w:rPr>
            </w:pPr>
            <w:r>
              <w:t>Exhibit XXX – Diagram of SAP Environments</w:t>
            </w:r>
          </w:p>
        </w:tc>
      </w:tr>
      <w:tr w:rsidR="0052642B" w:rsidTr="00776EC8">
        <w:tc>
          <w:tcPr>
            <w:tcW w:w="2645" w:type="pct"/>
            <w:gridSpan w:val="4"/>
          </w:tcPr>
          <w:p w:rsidR="00EB76F9" w:rsidRPr="006A3511" w:rsidRDefault="00EB76F9" w:rsidP="001B12F5">
            <w:r w:rsidRPr="006A3511">
              <w:t>Requirements</w:t>
            </w:r>
          </w:p>
        </w:tc>
        <w:tc>
          <w:tcPr>
            <w:tcW w:w="2355" w:type="pct"/>
            <w:gridSpan w:val="2"/>
          </w:tcPr>
          <w:p w:rsidR="00EB76F9" w:rsidRPr="006A3511" w:rsidRDefault="00995DEA" w:rsidP="001B12F5">
            <w:r>
              <w:t>Describe</w:t>
            </w:r>
            <w:r w:rsidR="00EB76F9" w:rsidRPr="006A3511">
              <w:t xml:space="preserve"> Compliance</w:t>
            </w:r>
          </w:p>
        </w:tc>
      </w:tr>
      <w:tr w:rsidR="00CB1328" w:rsidTr="00776EC8">
        <w:tc>
          <w:tcPr>
            <w:tcW w:w="573" w:type="pct"/>
            <w:gridSpan w:val="2"/>
          </w:tcPr>
          <w:p w:rsidR="00EB76F9" w:rsidRPr="006A3511" w:rsidRDefault="00EB76F9" w:rsidP="004D28EC">
            <w:pPr>
              <w:pStyle w:val="ListParagraph"/>
              <w:numPr>
                <w:ilvl w:val="0"/>
                <w:numId w:val="69"/>
              </w:numPr>
            </w:pPr>
          </w:p>
        </w:tc>
        <w:tc>
          <w:tcPr>
            <w:tcW w:w="2072" w:type="pct"/>
            <w:gridSpan w:val="2"/>
          </w:tcPr>
          <w:p w:rsidR="00EB76F9" w:rsidRDefault="00EB76F9" w:rsidP="001B12F5">
            <w:r w:rsidRPr="00597BCF">
              <w:t xml:space="preserve">Monitor local operations, troubleshoot and resolve operational issues. </w:t>
            </w:r>
          </w:p>
          <w:p w:rsidR="00CB1328" w:rsidRDefault="00CE4D6F" w:rsidP="00CB1328">
            <w:r>
              <w:t>A</w:t>
            </w:r>
            <w:r w:rsidR="00CB1328" w:rsidRPr="00C134BC">
              <w:t>ctively monitor the daily operations of all AIX / Linux systems. Assume responsibility for all master and subordinate console functions.  Issue operator commands to control all In-Scope platforms throughout the organization. Assume the responsibility for and perform all console operation</w:t>
            </w:r>
            <w:r w:rsidR="00CB1328">
              <w:t xml:space="preserve">s. </w:t>
            </w:r>
            <w:r w:rsidR="00CB1328" w:rsidRPr="00C134BC">
              <w:t xml:space="preserve"> Monitor the performance of online interactive traffic and take appropriate action to resolve online-system-related incidents and/or problems, including escalating (as appropriate) the incident and/or problem to the proper Level 2 </w:t>
            </w:r>
            <w:r w:rsidR="00CB1328" w:rsidRPr="00C134BC">
              <w:lastRenderedPageBreak/>
              <w:t>Support group.  Monitor the transmission of files between Sites and any ot</w:t>
            </w:r>
            <w:r w:rsidR="00CB1328">
              <w:t>her parties as designated by</w:t>
            </w:r>
            <w:r w:rsidR="00CB1328" w:rsidRPr="00C134BC">
              <w:t xml:space="preserve"> </w:t>
            </w:r>
            <w:r w:rsidR="00D624B2">
              <w:t>Commonwealth</w:t>
            </w:r>
            <w:r w:rsidR="00CB1328" w:rsidRPr="00C134BC">
              <w:t>. Provide operational support for data transmission (send/receive), c</w:t>
            </w:r>
            <w:r w:rsidR="00CB1328">
              <w:t xml:space="preserve">onsistent with commercial or </w:t>
            </w:r>
            <w:r w:rsidR="00D624B2">
              <w:t>agency</w:t>
            </w:r>
            <w:r w:rsidR="00D624B2" w:rsidRPr="00C134BC">
              <w:t xml:space="preserve"> </w:t>
            </w:r>
            <w:r w:rsidR="00CB1328" w:rsidRPr="00C134BC">
              <w:t>standards.  Manage, maintain, monitor, and control online and batch process, both scheduled and unscheduled (i</w:t>
            </w:r>
            <w:r w:rsidR="00CB1328">
              <w:t xml:space="preserve">ncluding on-request processing).  </w:t>
            </w:r>
            <w:r>
              <w:t>M</w:t>
            </w:r>
            <w:r w:rsidR="00CB1328" w:rsidRPr="00C134BC">
              <w:t>aintain a log for each server</w:t>
            </w:r>
            <w:r w:rsidR="00CB1328" w:rsidRPr="00597BCF">
              <w:t xml:space="preserve"> detailing hardware / software configuration an</w:t>
            </w:r>
            <w:r w:rsidR="00CB1328">
              <w:t xml:space="preserve">d critical service operations. </w:t>
            </w:r>
            <w:r>
              <w:t>R</w:t>
            </w:r>
            <w:r w:rsidR="00CB1328" w:rsidRPr="00597BCF">
              <w:t>eview the sy</w:t>
            </w:r>
            <w:r w:rsidR="00CB1328">
              <w:t>stem logs on a weekly basis to e</w:t>
            </w:r>
            <w:r w:rsidR="00CB1328" w:rsidRPr="00597BCF">
              <w:t xml:space="preserve">nsure critical system services are </w:t>
            </w:r>
            <w:r w:rsidR="00CB1328">
              <w:t xml:space="preserve">processing </w:t>
            </w:r>
            <w:r w:rsidR="00CB1328" w:rsidRPr="00597BCF">
              <w:t xml:space="preserve">without errors. </w:t>
            </w:r>
            <w:r w:rsidR="00CB1328">
              <w:t xml:space="preserve">Document </w:t>
            </w:r>
            <w:r w:rsidR="00CB1328" w:rsidRPr="002277ED">
              <w:t xml:space="preserve">review </w:t>
            </w:r>
            <w:r w:rsidR="00CB1328">
              <w:t xml:space="preserve">of </w:t>
            </w:r>
            <w:r w:rsidR="00CB1328" w:rsidRPr="002277ED">
              <w:t xml:space="preserve">the system logs on a weekly basis to </w:t>
            </w:r>
            <w:r w:rsidR="00CB1328">
              <w:t>e</w:t>
            </w:r>
            <w:r w:rsidR="00CB1328" w:rsidRPr="002277ED">
              <w:t xml:space="preserve">nsure critical system services are </w:t>
            </w:r>
            <w:r w:rsidR="00CB1328">
              <w:t>processing</w:t>
            </w:r>
            <w:r w:rsidR="00CB1328" w:rsidRPr="002277ED">
              <w:t xml:space="preserve"> without errors. Complet</w:t>
            </w:r>
            <w:r w:rsidR="00CB1328">
              <w:t xml:space="preserve">e weekly server log indicating which </w:t>
            </w:r>
            <w:r w:rsidR="00CB1328" w:rsidRPr="002277ED">
              <w:t xml:space="preserve">logs were reviewed, </w:t>
            </w:r>
            <w:r w:rsidR="00CB1328">
              <w:t xml:space="preserve">date and </w:t>
            </w:r>
            <w:r w:rsidR="00CB1328" w:rsidRPr="002277ED">
              <w:t xml:space="preserve">initial the log.  </w:t>
            </w:r>
          </w:p>
          <w:p w:rsidR="00CB1328" w:rsidRPr="00597BCF" w:rsidRDefault="00CB1328" w:rsidP="00CB1328">
            <w:r w:rsidRPr="00350C84">
              <w:t>Maintain and update the operational documentation for all operations pro</w:t>
            </w:r>
            <w:r>
              <w:t>cedures and services</w:t>
            </w:r>
            <w:r w:rsidRPr="00350C84">
              <w:t>.</w:t>
            </w:r>
          </w:p>
          <w:p w:rsidR="00EB76F9" w:rsidRPr="00597BCF" w:rsidRDefault="00EB76F9" w:rsidP="001B12F5"/>
        </w:tc>
        <w:tc>
          <w:tcPr>
            <w:tcW w:w="2355" w:type="pct"/>
            <w:gridSpan w:val="2"/>
          </w:tcPr>
          <w:p w:rsidR="00776EC8" w:rsidRDefault="00776EC8" w:rsidP="00776EC8">
            <w:r>
              <w:lastRenderedPageBreak/>
              <w:t xml:space="preserve">The Offeror will describe </w:t>
            </w:r>
            <w:r w:rsidR="00393930">
              <w:t>its</w:t>
            </w:r>
            <w:r>
              <w:t xml:space="preserve"> approach.  </w:t>
            </w:r>
          </w:p>
          <w:p w:rsidR="00EB76F9" w:rsidRPr="00597BCF" w:rsidRDefault="00350C84" w:rsidP="00D25D86">
            <w:r w:rsidRPr="00350C84">
              <w:t xml:space="preserve"> </w:t>
            </w:r>
          </w:p>
        </w:tc>
      </w:tr>
      <w:tr w:rsidR="00CB1328" w:rsidTr="00776EC8">
        <w:tc>
          <w:tcPr>
            <w:tcW w:w="573" w:type="pct"/>
            <w:gridSpan w:val="2"/>
          </w:tcPr>
          <w:p w:rsidR="00CA7961" w:rsidRDefault="00CA7961" w:rsidP="004D28EC">
            <w:pPr>
              <w:pStyle w:val="ListParagraph"/>
              <w:numPr>
                <w:ilvl w:val="0"/>
                <w:numId w:val="69"/>
              </w:numPr>
            </w:pPr>
          </w:p>
        </w:tc>
        <w:tc>
          <w:tcPr>
            <w:tcW w:w="2072" w:type="pct"/>
            <w:gridSpan w:val="2"/>
          </w:tcPr>
          <w:p w:rsidR="00CA7961" w:rsidRDefault="009D696A" w:rsidP="009E52BE">
            <w:r>
              <w:t>Production Control and Scheduling (including batch processing)</w:t>
            </w:r>
          </w:p>
          <w:p w:rsidR="00CB1328" w:rsidRDefault="00CE4D6F" w:rsidP="00CB1328">
            <w:r>
              <w:t>D</w:t>
            </w:r>
            <w:r w:rsidR="00CB1328">
              <w:t>escribe the process of scheduling</w:t>
            </w:r>
            <w:r w:rsidR="00CB1328" w:rsidRPr="001405C9">
              <w:t xml:space="preserve"> batch jobs within Commonwealth agency defined windows to achieve maximum performance as long as required batch completion times are met.   </w:t>
            </w:r>
            <w:r w:rsidR="00550962">
              <w:t xml:space="preserve">A cross platform (e.g. Window, Unix, </w:t>
            </w:r>
            <w:r w:rsidR="00F01188">
              <w:t>and Mainframe</w:t>
            </w:r>
            <w:r w:rsidR="00550962">
              <w:t xml:space="preserve">) system will be </w:t>
            </w:r>
            <w:r w:rsidR="00550962">
              <w:lastRenderedPageBreak/>
              <w:t xml:space="preserve">required. </w:t>
            </w:r>
            <w:r w:rsidR="00CB1328" w:rsidRPr="001405C9">
              <w:t xml:space="preserve">Where practicable, provide for automated scheduling of batch work and processes including backups.  </w:t>
            </w:r>
          </w:p>
          <w:p w:rsidR="00CB1328" w:rsidRDefault="00CB1328" w:rsidP="00CB1328">
            <w:r w:rsidRPr="001405C9">
              <w:t xml:space="preserve">Develop, maintain, and utilize an emergency contact list and escalation procedures to resolve abnormally ended jobs.  </w:t>
            </w:r>
          </w:p>
          <w:p w:rsidR="00CB1328" w:rsidRDefault="00CB1328" w:rsidP="00CB1328">
            <w:r w:rsidRPr="001405C9">
              <w:t>Resolve abnormally ended jobs caused by conditions e</w:t>
            </w:r>
            <w:r>
              <w:t>xternal to production programs.</w:t>
            </w:r>
          </w:p>
          <w:p w:rsidR="00CB1328" w:rsidRPr="00350C84" w:rsidRDefault="00CB1328" w:rsidP="00CB1328">
            <w:r w:rsidRPr="00350C84">
              <w:t xml:space="preserve">Repair abnormally ended jobs when possible and perform job restarts in accordance with the Service Management Manual. </w:t>
            </w:r>
          </w:p>
          <w:p w:rsidR="00CB1328" w:rsidRDefault="00CB1328" w:rsidP="00CB1328">
            <w:r w:rsidRPr="00350C84">
              <w:t xml:space="preserve">Check job outputs and print queues, and change job priorities. </w:t>
            </w:r>
          </w:p>
          <w:p w:rsidR="00CB1328" w:rsidRPr="00597BCF" w:rsidRDefault="00CB1328" w:rsidP="00D624B2">
            <w:r w:rsidRPr="00350C84">
              <w:t xml:space="preserve">Notify Commonwealth </w:t>
            </w:r>
            <w:r w:rsidR="00D624B2">
              <w:t>a</w:t>
            </w:r>
            <w:r w:rsidRPr="00350C84">
              <w:t>genc</w:t>
            </w:r>
            <w:r w:rsidR="00D624B2">
              <w:t xml:space="preserve">ies </w:t>
            </w:r>
            <w:r w:rsidRPr="00350C84">
              <w:t xml:space="preserve">in accordance with the </w:t>
            </w:r>
            <w:r w:rsidR="00AC3FD9">
              <w:t xml:space="preserve">Offeror’s proposed </w:t>
            </w:r>
            <w:r w:rsidRPr="00350C84">
              <w:t xml:space="preserve">notification procedures in the event that </w:t>
            </w:r>
            <w:r w:rsidR="00D624B2">
              <w:t>a</w:t>
            </w:r>
            <w:r w:rsidR="00D624B2" w:rsidRPr="00350C84">
              <w:t xml:space="preserve">pplications </w:t>
            </w:r>
            <w:r w:rsidRPr="00350C84">
              <w:t>do not execute properly.</w:t>
            </w:r>
          </w:p>
        </w:tc>
        <w:tc>
          <w:tcPr>
            <w:tcW w:w="2355" w:type="pct"/>
            <w:gridSpan w:val="2"/>
          </w:tcPr>
          <w:p w:rsidR="00CB1328" w:rsidRDefault="00CB1328" w:rsidP="00D25D86">
            <w:r>
              <w:lastRenderedPageBreak/>
              <w:t xml:space="preserve">The Offeror will describe </w:t>
            </w:r>
            <w:r w:rsidR="00393930">
              <w:t>its</w:t>
            </w:r>
            <w:r>
              <w:t xml:space="preserve"> approach to supporting the needs of the Commonwealth.  </w:t>
            </w:r>
          </w:p>
          <w:p w:rsidR="00350C84" w:rsidRPr="00C134BC" w:rsidRDefault="00350C84" w:rsidP="00D25D86"/>
        </w:tc>
      </w:tr>
      <w:tr w:rsidR="00566C45" w:rsidTr="00776EC8">
        <w:tc>
          <w:tcPr>
            <w:tcW w:w="573" w:type="pct"/>
            <w:gridSpan w:val="2"/>
          </w:tcPr>
          <w:p w:rsidR="00566C45" w:rsidRDefault="00566C45" w:rsidP="004D28EC">
            <w:pPr>
              <w:pStyle w:val="ListParagraph"/>
              <w:numPr>
                <w:ilvl w:val="0"/>
                <w:numId w:val="69"/>
              </w:numPr>
            </w:pPr>
          </w:p>
        </w:tc>
        <w:tc>
          <w:tcPr>
            <w:tcW w:w="2072" w:type="pct"/>
            <w:gridSpan w:val="2"/>
          </w:tcPr>
          <w:p w:rsidR="00566C45" w:rsidRDefault="00566C45" w:rsidP="004E2F7B">
            <w:r>
              <w:t>Batch Monitoring</w:t>
            </w:r>
          </w:p>
          <w:p w:rsidR="00566C45" w:rsidRDefault="00566C45" w:rsidP="004E2F7B">
            <w:r>
              <w:t xml:space="preserve">Actively monitor batch operations on a daily basis of all mainframe systems. </w:t>
            </w:r>
          </w:p>
          <w:p w:rsidR="00566C45" w:rsidRDefault="00566C45" w:rsidP="004E2F7B">
            <w:r>
              <w:t>M</w:t>
            </w:r>
            <w:r w:rsidRPr="00597BCF">
              <w:t xml:space="preserve">aintain a log for each </w:t>
            </w:r>
            <w:r>
              <w:t xml:space="preserve">batch </w:t>
            </w:r>
            <w:r w:rsidRPr="00597BCF">
              <w:t>syste</w:t>
            </w:r>
            <w:r>
              <w:t xml:space="preserve">m and </w:t>
            </w:r>
            <w:r w:rsidRPr="00597BCF">
              <w:t>review the sy</w:t>
            </w:r>
            <w:r>
              <w:t>stem logs on a daily basis to ensure key batch</w:t>
            </w:r>
            <w:r w:rsidRPr="00597BCF">
              <w:t xml:space="preserve"> services are </w:t>
            </w:r>
            <w:r>
              <w:t xml:space="preserve">processing </w:t>
            </w:r>
            <w:r w:rsidRPr="00597BCF">
              <w:t xml:space="preserve">without errors. </w:t>
            </w:r>
          </w:p>
          <w:p w:rsidR="00566C45" w:rsidRDefault="00566C45" w:rsidP="004E2F7B">
            <w:r>
              <w:t xml:space="preserve">Document </w:t>
            </w:r>
            <w:r w:rsidRPr="002277ED">
              <w:t xml:space="preserve">review </w:t>
            </w:r>
            <w:r>
              <w:t>of the system logs on a daily</w:t>
            </w:r>
            <w:r w:rsidRPr="002277ED">
              <w:t xml:space="preserve"> basis to </w:t>
            </w:r>
            <w:r>
              <w:t>ensure critical batch</w:t>
            </w:r>
            <w:r w:rsidRPr="002277ED">
              <w:t xml:space="preserve"> services are </w:t>
            </w:r>
            <w:r>
              <w:t>processing</w:t>
            </w:r>
            <w:r w:rsidRPr="002277ED">
              <w:t xml:space="preserve"> without errors. </w:t>
            </w:r>
          </w:p>
          <w:p w:rsidR="00566C45" w:rsidRDefault="00566C45" w:rsidP="00D624B2">
            <w:r w:rsidRPr="00350C84">
              <w:t xml:space="preserve">Notify Commonwealth </w:t>
            </w:r>
            <w:r w:rsidR="00D624B2">
              <w:t>agencies</w:t>
            </w:r>
            <w:r w:rsidRPr="00350C84">
              <w:t xml:space="preserve"> in accordance with the notificati</w:t>
            </w:r>
            <w:r>
              <w:t xml:space="preserve">on procedures in the event that batch </w:t>
            </w:r>
            <w:r>
              <w:lastRenderedPageBreak/>
              <w:t>processing</w:t>
            </w:r>
            <w:r w:rsidRPr="00350C84">
              <w:t xml:space="preserve"> do not execute properly.</w:t>
            </w:r>
          </w:p>
        </w:tc>
        <w:tc>
          <w:tcPr>
            <w:tcW w:w="2355" w:type="pct"/>
            <w:gridSpan w:val="2"/>
          </w:tcPr>
          <w:p w:rsidR="00566C45" w:rsidRDefault="00566C45" w:rsidP="00D25D86">
            <w:r>
              <w:lastRenderedPageBreak/>
              <w:t xml:space="preserve">The Offeror will describe </w:t>
            </w:r>
            <w:r w:rsidR="00393930">
              <w:t>its</w:t>
            </w:r>
            <w:r>
              <w:t xml:space="preserve"> approach to supporting the needs of the Commonwealth.  </w:t>
            </w:r>
          </w:p>
        </w:tc>
      </w:tr>
      <w:tr w:rsidR="00CB1328" w:rsidTr="00776EC8">
        <w:tc>
          <w:tcPr>
            <w:tcW w:w="573" w:type="pct"/>
            <w:gridSpan w:val="2"/>
          </w:tcPr>
          <w:p w:rsidR="00CA7961" w:rsidRDefault="00CA7961" w:rsidP="004D28EC">
            <w:pPr>
              <w:pStyle w:val="ListParagraph"/>
              <w:numPr>
                <w:ilvl w:val="0"/>
                <w:numId w:val="69"/>
              </w:numPr>
            </w:pPr>
          </w:p>
        </w:tc>
        <w:tc>
          <w:tcPr>
            <w:tcW w:w="2072" w:type="pct"/>
            <w:gridSpan w:val="2"/>
          </w:tcPr>
          <w:p w:rsidR="00CA7961" w:rsidRDefault="00CA7961" w:rsidP="001B12F5">
            <w:r w:rsidRPr="00597BCF">
              <w:t>Monitor system backup processing on a daily basis.</w:t>
            </w:r>
          </w:p>
          <w:p w:rsidR="00CB1328" w:rsidRPr="00597BCF" w:rsidRDefault="00CB1328" w:rsidP="001B12F5">
            <w:r w:rsidRPr="00597BCF">
              <w:t>Review daily backup log for successful completion. Note failures, and correct the problem. Create problem record for any abnormal condition and repair.</w:t>
            </w:r>
            <w:r>
              <w:t xml:space="preserve"> An automated software process will be utilized to report the completion status of backup processing, with electronic notification of failures sent to Offeror technical support, and identified Commonwealth staff for follow up and corrective action.</w:t>
            </w:r>
          </w:p>
        </w:tc>
        <w:tc>
          <w:tcPr>
            <w:tcW w:w="2355" w:type="pct"/>
            <w:gridSpan w:val="2"/>
          </w:tcPr>
          <w:p w:rsidR="00CA7961" w:rsidRPr="00597BCF" w:rsidRDefault="00CB1328" w:rsidP="00D25D86">
            <w:r>
              <w:t xml:space="preserve">The Offeror will describe </w:t>
            </w:r>
            <w:r w:rsidR="00393930">
              <w:t>its</w:t>
            </w:r>
            <w:r>
              <w:t xml:space="preserve"> approach to supporting the needs of the Commonwealth.  </w:t>
            </w:r>
          </w:p>
        </w:tc>
      </w:tr>
      <w:tr w:rsidR="00CB1328" w:rsidTr="00776EC8">
        <w:tc>
          <w:tcPr>
            <w:tcW w:w="573" w:type="pct"/>
            <w:gridSpan w:val="2"/>
          </w:tcPr>
          <w:p w:rsidR="00CA7961" w:rsidRPr="006A3511" w:rsidRDefault="00CA7961" w:rsidP="004D28EC">
            <w:pPr>
              <w:pStyle w:val="ListParagraph"/>
              <w:numPr>
                <w:ilvl w:val="0"/>
                <w:numId w:val="69"/>
              </w:numPr>
            </w:pPr>
          </w:p>
        </w:tc>
        <w:tc>
          <w:tcPr>
            <w:tcW w:w="2072" w:type="pct"/>
            <w:gridSpan w:val="2"/>
          </w:tcPr>
          <w:p w:rsidR="00CA7961" w:rsidRDefault="00CA7961" w:rsidP="001B12F5">
            <w:r w:rsidRPr="00597BCF">
              <w:t>Provide AIX and Linux trained staff that hold current vendor certifications for hardware and software technical support. Staff will interact with vendor support services when needed.</w:t>
            </w:r>
          </w:p>
          <w:p w:rsidR="00CB1328" w:rsidRPr="004700A9" w:rsidRDefault="00CB1328" w:rsidP="00CB1328">
            <w:r w:rsidRPr="004700A9">
              <w:t xml:space="preserve">Provide technical advice and support to the Application Development and Maintenance (ADM) and Database Administration (DBA) staffs, as required. </w:t>
            </w:r>
          </w:p>
          <w:p w:rsidR="00CB1328" w:rsidRPr="00597BCF" w:rsidRDefault="00CB1328" w:rsidP="00CE4D6F">
            <w:r w:rsidRPr="004700A9">
              <w:t xml:space="preserve">Post award, provide Commonwealth </w:t>
            </w:r>
            <w:r w:rsidR="00CE4D6F">
              <w:t xml:space="preserve">with </w:t>
            </w:r>
            <w:r w:rsidRPr="004700A9">
              <w:t>a resume or CV for each operational staff member assigned to this engagement. A copy will be maintained on Offeror file.</w:t>
            </w:r>
          </w:p>
        </w:tc>
        <w:tc>
          <w:tcPr>
            <w:tcW w:w="2355" w:type="pct"/>
            <w:gridSpan w:val="2"/>
          </w:tcPr>
          <w:p w:rsidR="00CA7961" w:rsidRPr="004700A9" w:rsidRDefault="00CA7961" w:rsidP="00D25D86">
            <w:r w:rsidRPr="004700A9">
              <w:t>In response to this SOW, Offeror will submit a representative sample of staff resumes typically provided for these positions.</w:t>
            </w:r>
          </w:p>
          <w:p w:rsidR="00CA7961" w:rsidRPr="004700A9" w:rsidRDefault="00CA7961" w:rsidP="00D25D86"/>
        </w:tc>
      </w:tr>
      <w:tr w:rsidR="00CB1328" w:rsidTr="00776EC8">
        <w:tc>
          <w:tcPr>
            <w:tcW w:w="573" w:type="pct"/>
            <w:gridSpan w:val="2"/>
          </w:tcPr>
          <w:p w:rsidR="00CA7961" w:rsidRPr="006A3511" w:rsidRDefault="00CA7961" w:rsidP="004D28EC">
            <w:pPr>
              <w:pStyle w:val="ListParagraph"/>
              <w:numPr>
                <w:ilvl w:val="0"/>
                <w:numId w:val="69"/>
              </w:numPr>
            </w:pPr>
          </w:p>
        </w:tc>
        <w:tc>
          <w:tcPr>
            <w:tcW w:w="2072" w:type="pct"/>
            <w:gridSpan w:val="2"/>
          </w:tcPr>
          <w:p w:rsidR="00CB1328" w:rsidRDefault="00CA7961" w:rsidP="001B12F5">
            <w:r>
              <w:t>Provide cost effective</w:t>
            </w:r>
            <w:r w:rsidRPr="002277ED">
              <w:t xml:space="preserve"> operational</w:t>
            </w:r>
            <w:r>
              <w:t xml:space="preserve"> and technical support for the computing platform. </w:t>
            </w:r>
          </w:p>
          <w:p w:rsidR="00CB1328" w:rsidRDefault="00CE4D6F" w:rsidP="00CB1328">
            <w:r>
              <w:t>P</w:t>
            </w:r>
            <w:r w:rsidR="00CB1328">
              <w:t xml:space="preserve">rovide platform level operational and </w:t>
            </w:r>
            <w:r w:rsidR="00CB1328">
              <w:lastRenderedPageBreak/>
              <w:t xml:space="preserve">technical support for the computing platform. List the </w:t>
            </w:r>
            <w:r w:rsidR="00761C2E">
              <w:t xml:space="preserve">service levels for </w:t>
            </w:r>
            <w:r w:rsidR="00CB1328">
              <w:t xml:space="preserve">the various service </w:t>
            </w:r>
            <w:r w:rsidR="00761C2E">
              <w:t xml:space="preserve">tiers </w:t>
            </w:r>
            <w:r w:rsidR="00CB1328">
              <w:t xml:space="preserve">that can be provided. See Exhibit - Tier Service Levels for the definitions of the expected options. </w:t>
            </w:r>
          </w:p>
          <w:p w:rsidR="009D281E" w:rsidRPr="004700A9" w:rsidRDefault="009D281E" w:rsidP="009D281E">
            <w:r w:rsidRPr="004700A9">
              <w:t>Provide Level 2 and Level 3 Support to the S</w:t>
            </w:r>
            <w:r>
              <w:t xml:space="preserve">ervice Desk and/or Commonwealth </w:t>
            </w:r>
            <w:r w:rsidRPr="004700A9">
              <w:t xml:space="preserve">Users. </w:t>
            </w:r>
          </w:p>
          <w:p w:rsidR="009D281E" w:rsidRDefault="009D281E" w:rsidP="00CB1328"/>
          <w:p w:rsidR="00CA7961" w:rsidRPr="002277ED" w:rsidRDefault="00CA7961" w:rsidP="00CB1328"/>
        </w:tc>
        <w:tc>
          <w:tcPr>
            <w:tcW w:w="2355" w:type="pct"/>
            <w:gridSpan w:val="2"/>
          </w:tcPr>
          <w:p w:rsidR="00CA7961" w:rsidRPr="002277ED" w:rsidRDefault="00CB1328" w:rsidP="00D25D86">
            <w:r>
              <w:lastRenderedPageBreak/>
              <w:t xml:space="preserve">The Offeror will describe </w:t>
            </w:r>
            <w:r w:rsidR="00393930">
              <w:t>its</w:t>
            </w:r>
            <w:r>
              <w:t xml:space="preserve"> approach to supporting the needs of the Commonwealth.  </w:t>
            </w:r>
          </w:p>
        </w:tc>
      </w:tr>
      <w:tr w:rsidR="00CB1328" w:rsidTr="00776EC8">
        <w:tc>
          <w:tcPr>
            <w:tcW w:w="573" w:type="pct"/>
            <w:gridSpan w:val="2"/>
          </w:tcPr>
          <w:p w:rsidR="002804CC" w:rsidRPr="006A3511" w:rsidRDefault="002804CC" w:rsidP="004D28EC">
            <w:pPr>
              <w:pStyle w:val="ListParagraph"/>
              <w:numPr>
                <w:ilvl w:val="0"/>
                <w:numId w:val="69"/>
              </w:numPr>
            </w:pPr>
          </w:p>
        </w:tc>
        <w:tc>
          <w:tcPr>
            <w:tcW w:w="2072" w:type="pct"/>
            <w:gridSpan w:val="2"/>
          </w:tcPr>
          <w:p w:rsidR="002804CC" w:rsidRDefault="002804CC" w:rsidP="002576A2">
            <w:r>
              <w:t>E</w:t>
            </w:r>
            <w:r w:rsidRPr="00597BCF">
              <w:t>n</w:t>
            </w:r>
            <w:r>
              <w:t>sure network connectivity</w:t>
            </w:r>
            <w:r w:rsidR="00776EC8">
              <w:t xml:space="preserve"> to COPANET</w:t>
            </w:r>
            <w:r>
              <w:t>, and c</w:t>
            </w:r>
            <w:r w:rsidRPr="00597BCF">
              <w:t>onsistent system response times.</w:t>
            </w:r>
          </w:p>
          <w:p w:rsidR="00CB1328" w:rsidRPr="00597BCF" w:rsidRDefault="00805A73" w:rsidP="002576A2">
            <w:r>
              <w:t>U</w:t>
            </w:r>
            <w:r w:rsidR="00CB1328" w:rsidRPr="002277ED">
              <w:t xml:space="preserve">tilize automated system management tool(s) to </w:t>
            </w:r>
            <w:r w:rsidR="00CB1328">
              <w:t>ensure</w:t>
            </w:r>
            <w:r w:rsidR="00CB1328" w:rsidRPr="002277ED">
              <w:t xml:space="preserve"> real</w:t>
            </w:r>
            <w:r w:rsidR="00CB1328">
              <w:t>-</w:t>
            </w:r>
            <w:r w:rsidR="00CB1328" w:rsidRPr="002277ED">
              <w:t xml:space="preserve"> time </w:t>
            </w:r>
            <w:r w:rsidR="00CB1328">
              <w:t xml:space="preserve">monitoring and </w:t>
            </w:r>
            <w:r w:rsidR="00CB1328" w:rsidRPr="002277ED">
              <w:t>notification of server availability and response times.</w:t>
            </w:r>
            <w:r w:rsidR="00CB1328">
              <w:t xml:space="preserve"> Stop / Start times of servers will be a source of input for SLA measurements. </w:t>
            </w:r>
            <w:r w:rsidR="00CB1328" w:rsidRPr="002277ED">
              <w:t xml:space="preserve"> </w:t>
            </w:r>
          </w:p>
          <w:p w:rsidR="002804CC" w:rsidRPr="00597BCF" w:rsidRDefault="002804CC" w:rsidP="002576A2"/>
        </w:tc>
        <w:tc>
          <w:tcPr>
            <w:tcW w:w="2355" w:type="pct"/>
            <w:gridSpan w:val="2"/>
          </w:tcPr>
          <w:p w:rsidR="002804CC" w:rsidRPr="00597BCF" w:rsidRDefault="00CB1328" w:rsidP="00D25D86">
            <w:r>
              <w:t xml:space="preserve">The Offeror will describe </w:t>
            </w:r>
            <w:r w:rsidR="00393930">
              <w:t>its</w:t>
            </w:r>
            <w:r>
              <w:t xml:space="preserve"> approach to supporting the needs of the Commonwealth.  </w:t>
            </w:r>
            <w:r w:rsidR="002804CC" w:rsidRPr="002277ED">
              <w:t>Identify tool set(s).</w:t>
            </w:r>
          </w:p>
        </w:tc>
      </w:tr>
      <w:tr w:rsidR="00CB1328" w:rsidTr="00776EC8">
        <w:tc>
          <w:tcPr>
            <w:tcW w:w="573" w:type="pct"/>
            <w:gridSpan w:val="2"/>
          </w:tcPr>
          <w:p w:rsidR="002804CC" w:rsidRPr="006A3511" w:rsidRDefault="002804CC" w:rsidP="004D28EC">
            <w:pPr>
              <w:pStyle w:val="ListParagraph"/>
              <w:numPr>
                <w:ilvl w:val="0"/>
                <w:numId w:val="69"/>
              </w:numPr>
            </w:pPr>
          </w:p>
        </w:tc>
        <w:tc>
          <w:tcPr>
            <w:tcW w:w="2072" w:type="pct"/>
            <w:gridSpan w:val="2"/>
          </w:tcPr>
          <w:p w:rsidR="002804CC" w:rsidRDefault="002804CC" w:rsidP="002576A2">
            <w:r>
              <w:t>E</w:t>
            </w:r>
            <w:r w:rsidRPr="00597BCF">
              <w:t>nsure server operating systems are maintained with the current system patch level, based on the services provided by the server.</w:t>
            </w:r>
          </w:p>
          <w:p w:rsidR="00CB1328" w:rsidRDefault="00805A73" w:rsidP="00CB1328">
            <w:r>
              <w:t>A</w:t>
            </w:r>
            <w:r w:rsidR="00CB1328" w:rsidRPr="00597BCF">
              <w:t>nalyze monthly service patches and determine which patches need to be applied, by server type. Create a change record, log the update in the server log, and install based on server availability schedule.</w:t>
            </w:r>
            <w:r w:rsidR="002C6197">
              <w:t xml:space="preserve">  Change requests will be approved and authorized using the change management process.</w:t>
            </w:r>
          </w:p>
          <w:p w:rsidR="00CB1328" w:rsidRPr="00597BCF" w:rsidRDefault="00805A73" w:rsidP="00CB1328">
            <w:r>
              <w:t>N</w:t>
            </w:r>
            <w:r w:rsidR="00CB1328">
              <w:t xml:space="preserve">otify the Commonwealth at the </w:t>
            </w:r>
            <w:r w:rsidR="00CB1328">
              <w:lastRenderedPageBreak/>
              <w:t xml:space="preserve">earliest possible time, </w:t>
            </w:r>
            <w:r>
              <w:t xml:space="preserve">of </w:t>
            </w:r>
            <w:r w:rsidR="00CB1328">
              <w:t>any scheduled or unscheduled service interruptions with consideration to Commonwealth scheduled holidays and standard work week.</w:t>
            </w:r>
          </w:p>
        </w:tc>
        <w:tc>
          <w:tcPr>
            <w:tcW w:w="2355" w:type="pct"/>
            <w:gridSpan w:val="2"/>
          </w:tcPr>
          <w:p w:rsidR="00CB1328" w:rsidRDefault="00CB1328" w:rsidP="001B12F5">
            <w:r>
              <w:lastRenderedPageBreak/>
              <w:t xml:space="preserve">The Offeror will describe </w:t>
            </w:r>
            <w:r w:rsidR="00393930">
              <w:t>its</w:t>
            </w:r>
            <w:r>
              <w:t xml:space="preserve"> approach to supporting the needs of the Commonwealth.</w:t>
            </w:r>
          </w:p>
          <w:p w:rsidR="002804CC" w:rsidRPr="00597BCF" w:rsidRDefault="002804CC" w:rsidP="001B12F5"/>
        </w:tc>
      </w:tr>
      <w:tr w:rsidR="00CB1328" w:rsidTr="00776EC8">
        <w:tc>
          <w:tcPr>
            <w:tcW w:w="573" w:type="pct"/>
            <w:gridSpan w:val="2"/>
          </w:tcPr>
          <w:p w:rsidR="002804CC" w:rsidRDefault="002804CC" w:rsidP="004D28EC">
            <w:pPr>
              <w:pStyle w:val="ListParagraph"/>
              <w:numPr>
                <w:ilvl w:val="0"/>
                <w:numId w:val="69"/>
              </w:numPr>
            </w:pPr>
          </w:p>
        </w:tc>
        <w:tc>
          <w:tcPr>
            <w:tcW w:w="2072" w:type="pct"/>
            <w:gridSpan w:val="2"/>
          </w:tcPr>
          <w:p w:rsidR="002804CC" w:rsidRDefault="002804CC" w:rsidP="002576A2">
            <w:r>
              <w:t>User Account Management</w:t>
            </w:r>
          </w:p>
          <w:p w:rsidR="00CB1328" w:rsidRDefault="00805A73" w:rsidP="002576A2">
            <w:r>
              <w:t>P</w:t>
            </w:r>
            <w:r w:rsidR="00CB1328">
              <w:t xml:space="preserve">rovide certified system administration staff to create and maintain the registration of profiles, associated groups, and the security permissions required to service the approved client base of the system and application.   </w:t>
            </w:r>
          </w:p>
        </w:tc>
        <w:tc>
          <w:tcPr>
            <w:tcW w:w="2355" w:type="pct"/>
            <w:gridSpan w:val="2"/>
          </w:tcPr>
          <w:p w:rsidR="00CB1328" w:rsidRDefault="00CB1328" w:rsidP="001B12F5">
            <w:r>
              <w:t xml:space="preserve">The Offeror will describe </w:t>
            </w:r>
            <w:r w:rsidR="00393930">
              <w:t>its</w:t>
            </w:r>
            <w:r>
              <w:t xml:space="preserve"> approach to supporting the needs of the Commonwealth.</w:t>
            </w:r>
          </w:p>
          <w:p w:rsidR="002804CC" w:rsidRDefault="002804CC" w:rsidP="001B12F5"/>
        </w:tc>
      </w:tr>
      <w:tr w:rsidR="00CB1328" w:rsidTr="00776EC8">
        <w:tc>
          <w:tcPr>
            <w:tcW w:w="573" w:type="pct"/>
            <w:gridSpan w:val="2"/>
          </w:tcPr>
          <w:p w:rsidR="00CA7961" w:rsidRDefault="00CA7961" w:rsidP="004D28EC">
            <w:pPr>
              <w:pStyle w:val="ListParagraph"/>
              <w:numPr>
                <w:ilvl w:val="0"/>
                <w:numId w:val="69"/>
              </w:numPr>
            </w:pPr>
          </w:p>
        </w:tc>
        <w:tc>
          <w:tcPr>
            <w:tcW w:w="2072" w:type="pct"/>
            <w:gridSpan w:val="2"/>
          </w:tcPr>
          <w:p w:rsidR="00CA7961" w:rsidRDefault="00CA7961" w:rsidP="001B12F5">
            <w:r>
              <w:t>Procurement Planning</w:t>
            </w:r>
          </w:p>
          <w:p w:rsidR="00CB1328" w:rsidRDefault="00805A73" w:rsidP="00805A73">
            <w:r>
              <w:t>P</w:t>
            </w:r>
            <w:r w:rsidR="00CB1328">
              <w:t>rovide program and processes to refresh the hardware at asset end-of-life, and when upgrades are needed to meet anticipated growth in utilization.</w:t>
            </w:r>
          </w:p>
        </w:tc>
        <w:tc>
          <w:tcPr>
            <w:tcW w:w="2355" w:type="pct"/>
            <w:gridSpan w:val="2"/>
          </w:tcPr>
          <w:p w:rsidR="00CB1328" w:rsidRDefault="00CB1328" w:rsidP="001B12F5">
            <w:r>
              <w:t xml:space="preserve">The Offeror will describe </w:t>
            </w:r>
            <w:r w:rsidR="00393930">
              <w:t>its</w:t>
            </w:r>
            <w:r>
              <w:t xml:space="preserve"> approach to supporting the needs of the Commonwealth.</w:t>
            </w:r>
          </w:p>
          <w:p w:rsidR="00CA7961" w:rsidRDefault="00CA7961" w:rsidP="001B12F5"/>
        </w:tc>
      </w:tr>
      <w:tr w:rsidR="00CB1328" w:rsidTr="00776EC8">
        <w:tc>
          <w:tcPr>
            <w:tcW w:w="573" w:type="pct"/>
            <w:gridSpan w:val="2"/>
          </w:tcPr>
          <w:p w:rsidR="00CA7961" w:rsidRDefault="00CA7961" w:rsidP="004D28EC">
            <w:pPr>
              <w:pStyle w:val="ListParagraph"/>
              <w:numPr>
                <w:ilvl w:val="0"/>
                <w:numId w:val="69"/>
              </w:numPr>
            </w:pPr>
          </w:p>
        </w:tc>
        <w:tc>
          <w:tcPr>
            <w:tcW w:w="2072" w:type="pct"/>
            <w:gridSpan w:val="2"/>
          </w:tcPr>
          <w:p w:rsidR="00CA7961" w:rsidRDefault="00CA7961" w:rsidP="001B12F5">
            <w:r>
              <w:t xml:space="preserve">SLA Reporting </w:t>
            </w:r>
          </w:p>
          <w:p w:rsidR="00CB1328" w:rsidRDefault="00805A73" w:rsidP="00805A73">
            <w:r>
              <w:t>C</w:t>
            </w:r>
            <w:r w:rsidR="00CB1328" w:rsidRPr="002277ED">
              <w:t xml:space="preserve">ollect actual </w:t>
            </w:r>
            <w:r w:rsidR="00CB1328">
              <w:t xml:space="preserve">system availability, </w:t>
            </w:r>
            <w:r w:rsidR="00CB1328" w:rsidRPr="002277ED">
              <w:t>utilization and response time data</w:t>
            </w:r>
            <w:r w:rsidR="00CB1328">
              <w:t>. O</w:t>
            </w:r>
            <w:r w:rsidR="00CB1328" w:rsidRPr="002277ED">
              <w:t>n a monthly basis,</w:t>
            </w:r>
            <w:r w:rsidR="00CB1328">
              <w:t xml:space="preserve"> create a Service Level Agreement report for the Commonwealth and Vendor Management teams.</w:t>
            </w:r>
          </w:p>
        </w:tc>
        <w:tc>
          <w:tcPr>
            <w:tcW w:w="2355" w:type="pct"/>
            <w:gridSpan w:val="2"/>
          </w:tcPr>
          <w:p w:rsidR="00CB1328" w:rsidRDefault="00CB1328" w:rsidP="001B12F5">
            <w:r>
              <w:t xml:space="preserve">The Offeror will describe </w:t>
            </w:r>
            <w:r w:rsidR="00393930">
              <w:t>its</w:t>
            </w:r>
            <w:r>
              <w:t xml:space="preserve"> approach to supporting the needs of the Commonwealth.</w:t>
            </w:r>
          </w:p>
          <w:p w:rsidR="00CA7961" w:rsidRDefault="00CA7961" w:rsidP="001B12F5"/>
        </w:tc>
      </w:tr>
      <w:tr w:rsidR="00CB1328" w:rsidTr="00776EC8">
        <w:tc>
          <w:tcPr>
            <w:tcW w:w="573" w:type="pct"/>
            <w:gridSpan w:val="2"/>
          </w:tcPr>
          <w:p w:rsidR="00CA7961" w:rsidRDefault="00CA7961" w:rsidP="004D28EC">
            <w:pPr>
              <w:pStyle w:val="ListParagraph"/>
              <w:numPr>
                <w:ilvl w:val="0"/>
                <w:numId w:val="69"/>
              </w:numPr>
            </w:pPr>
          </w:p>
        </w:tc>
        <w:tc>
          <w:tcPr>
            <w:tcW w:w="2072" w:type="pct"/>
            <w:gridSpan w:val="2"/>
          </w:tcPr>
          <w:p w:rsidR="00CA7961" w:rsidRPr="002277ED" w:rsidRDefault="00CA7961" w:rsidP="001B12F5">
            <w:r>
              <w:t>Software License Management</w:t>
            </w:r>
          </w:p>
        </w:tc>
        <w:tc>
          <w:tcPr>
            <w:tcW w:w="2355" w:type="pct"/>
            <w:gridSpan w:val="2"/>
          </w:tcPr>
          <w:p w:rsidR="00CA7961" w:rsidRPr="002277ED" w:rsidRDefault="00761C2E" w:rsidP="001B12F5">
            <w:r>
              <w:t>3rd Party Software</w:t>
            </w:r>
            <w:r w:rsidR="00CA7961">
              <w:t xml:space="preserve"> Management service.</w:t>
            </w:r>
          </w:p>
        </w:tc>
      </w:tr>
      <w:tr w:rsidR="00CA7961" w:rsidRPr="00D67EF1" w:rsidTr="00776EC8">
        <w:tc>
          <w:tcPr>
            <w:tcW w:w="5000" w:type="pct"/>
            <w:gridSpan w:val="6"/>
          </w:tcPr>
          <w:p w:rsidR="00CA7961" w:rsidRPr="00A6762C" w:rsidRDefault="00CA7961" w:rsidP="00F32E27">
            <w:pPr>
              <w:ind w:left="360"/>
            </w:pPr>
            <w:r w:rsidRPr="003D1C24">
              <w:t>Continual Service Improvement</w:t>
            </w:r>
          </w:p>
        </w:tc>
      </w:tr>
      <w:tr w:rsidR="00CB1328" w:rsidTr="00776EC8">
        <w:tc>
          <w:tcPr>
            <w:tcW w:w="538" w:type="pct"/>
          </w:tcPr>
          <w:p w:rsidR="00CA7961" w:rsidRDefault="00CA7961" w:rsidP="004D28EC">
            <w:pPr>
              <w:pStyle w:val="ListParagraph"/>
              <w:numPr>
                <w:ilvl w:val="0"/>
                <w:numId w:val="69"/>
              </w:numPr>
            </w:pPr>
          </w:p>
        </w:tc>
        <w:tc>
          <w:tcPr>
            <w:tcW w:w="2144" w:type="pct"/>
            <w:gridSpan w:val="4"/>
          </w:tcPr>
          <w:p w:rsidR="00CA7961" w:rsidRDefault="00CA7961" w:rsidP="001B12F5">
            <w:r>
              <w:t>Reduce service risks.</w:t>
            </w:r>
          </w:p>
        </w:tc>
        <w:tc>
          <w:tcPr>
            <w:tcW w:w="2318" w:type="pct"/>
          </w:tcPr>
          <w:p w:rsidR="00CA7961" w:rsidRDefault="00CA7961" w:rsidP="001B12F5">
            <w:r>
              <w:t>Offer methods to eliminate or mitigate service risks.</w:t>
            </w:r>
          </w:p>
        </w:tc>
      </w:tr>
      <w:tr w:rsidR="00CB1328" w:rsidTr="00776EC8">
        <w:tc>
          <w:tcPr>
            <w:tcW w:w="538" w:type="pct"/>
          </w:tcPr>
          <w:p w:rsidR="00CA7961" w:rsidRDefault="00CA7961" w:rsidP="004D28EC">
            <w:pPr>
              <w:pStyle w:val="ListParagraph"/>
              <w:numPr>
                <w:ilvl w:val="0"/>
                <w:numId w:val="69"/>
              </w:numPr>
            </w:pPr>
          </w:p>
        </w:tc>
        <w:tc>
          <w:tcPr>
            <w:tcW w:w="2144" w:type="pct"/>
            <w:gridSpan w:val="4"/>
          </w:tcPr>
          <w:p w:rsidR="00CA7961" w:rsidRDefault="00CA7961" w:rsidP="001B12F5">
            <w:r>
              <w:t>Improve service quality.</w:t>
            </w:r>
          </w:p>
        </w:tc>
        <w:tc>
          <w:tcPr>
            <w:tcW w:w="2318" w:type="pct"/>
          </w:tcPr>
          <w:p w:rsidR="00CA7961" w:rsidRDefault="00CA7961" w:rsidP="009B183E">
            <w:r>
              <w:t xml:space="preserve">On a quarterly basis, </w:t>
            </w:r>
            <w:r w:rsidRPr="002277ED">
              <w:t xml:space="preserve">Offeror will </w:t>
            </w:r>
            <w:r>
              <w:t xml:space="preserve">also </w:t>
            </w:r>
            <w:r w:rsidRPr="002277ED">
              <w:t xml:space="preserve">recommend to </w:t>
            </w:r>
            <w:r>
              <w:t xml:space="preserve">the </w:t>
            </w:r>
            <w:r w:rsidR="005E79F4">
              <w:t>Commonwealth</w:t>
            </w:r>
            <w:r>
              <w:t xml:space="preserve"> team </w:t>
            </w:r>
            <w:r w:rsidRPr="002277ED">
              <w:lastRenderedPageBreak/>
              <w:t>any system changes that wo</w:t>
            </w:r>
            <w:r>
              <w:t>uld be appropriate to maintain</w:t>
            </w:r>
            <w:r w:rsidRPr="002277ED">
              <w:t xml:space="preserve"> </w:t>
            </w:r>
            <w:r>
              <w:t xml:space="preserve">or improve </w:t>
            </w:r>
            <w:r w:rsidRPr="002277ED">
              <w:t xml:space="preserve">SLA commitments. </w:t>
            </w:r>
            <w:r>
              <w:t xml:space="preserve"> </w:t>
            </w:r>
          </w:p>
        </w:tc>
      </w:tr>
      <w:tr w:rsidR="00CB1328" w:rsidTr="00776EC8">
        <w:tc>
          <w:tcPr>
            <w:tcW w:w="538" w:type="pct"/>
          </w:tcPr>
          <w:p w:rsidR="00CA7961" w:rsidRDefault="00CA7961" w:rsidP="004D28EC">
            <w:pPr>
              <w:pStyle w:val="ListParagraph"/>
              <w:numPr>
                <w:ilvl w:val="0"/>
                <w:numId w:val="69"/>
              </w:numPr>
            </w:pPr>
          </w:p>
        </w:tc>
        <w:tc>
          <w:tcPr>
            <w:tcW w:w="2144" w:type="pct"/>
            <w:gridSpan w:val="4"/>
          </w:tcPr>
          <w:p w:rsidR="00CA7961" w:rsidRDefault="00CA7961" w:rsidP="001B12F5">
            <w:r>
              <w:t>Guarantee client satisfaction.</w:t>
            </w:r>
          </w:p>
        </w:tc>
        <w:tc>
          <w:tcPr>
            <w:tcW w:w="2318" w:type="pct"/>
          </w:tcPr>
          <w:p w:rsidR="00CA7961" w:rsidRDefault="00CA7961" w:rsidP="001B12F5">
            <w:r>
              <w:t>Offer methods to guarantee client satisfaction.</w:t>
            </w:r>
          </w:p>
        </w:tc>
      </w:tr>
      <w:tr w:rsidR="00CB1328" w:rsidTr="00776EC8">
        <w:tc>
          <w:tcPr>
            <w:tcW w:w="538" w:type="pct"/>
          </w:tcPr>
          <w:p w:rsidR="00CA7961" w:rsidRDefault="00CA7961" w:rsidP="004D28EC">
            <w:pPr>
              <w:pStyle w:val="ListParagraph"/>
              <w:numPr>
                <w:ilvl w:val="0"/>
                <w:numId w:val="69"/>
              </w:numPr>
            </w:pPr>
          </w:p>
        </w:tc>
        <w:tc>
          <w:tcPr>
            <w:tcW w:w="2144" w:type="pct"/>
            <w:gridSpan w:val="4"/>
          </w:tcPr>
          <w:p w:rsidR="00CA7961" w:rsidRDefault="00CA7961" w:rsidP="001B12F5">
            <w:r>
              <w:t>Ensure service transparency.</w:t>
            </w:r>
          </w:p>
        </w:tc>
        <w:tc>
          <w:tcPr>
            <w:tcW w:w="2318" w:type="pct"/>
          </w:tcPr>
          <w:p w:rsidR="00CA7961" w:rsidRDefault="00CA7961" w:rsidP="001B12F5">
            <w:r>
              <w:t>Offer methods and practice to ensure service transparency, providing visibility into service execution.</w:t>
            </w:r>
          </w:p>
        </w:tc>
      </w:tr>
      <w:tr w:rsidR="00CA7961" w:rsidTr="00776EC8">
        <w:tc>
          <w:tcPr>
            <w:tcW w:w="5000" w:type="pct"/>
            <w:gridSpan w:val="6"/>
          </w:tcPr>
          <w:p w:rsidR="00CA7961" w:rsidRPr="00A6762C" w:rsidRDefault="00CA7961" w:rsidP="00F32E27">
            <w:pPr>
              <w:ind w:left="360"/>
            </w:pPr>
            <w:r w:rsidRPr="003D1C24">
              <w:t>Deliverables</w:t>
            </w:r>
          </w:p>
        </w:tc>
      </w:tr>
      <w:tr w:rsidR="00CB1328" w:rsidTr="00776EC8">
        <w:tc>
          <w:tcPr>
            <w:tcW w:w="538" w:type="pct"/>
          </w:tcPr>
          <w:p w:rsidR="00CA7961" w:rsidRDefault="00CA7961" w:rsidP="008731DE">
            <w:pPr>
              <w:pStyle w:val="ListParagraph"/>
              <w:numPr>
                <w:ilvl w:val="0"/>
                <w:numId w:val="160"/>
              </w:numPr>
            </w:pPr>
          </w:p>
        </w:tc>
        <w:tc>
          <w:tcPr>
            <w:tcW w:w="783" w:type="pct"/>
            <w:gridSpan w:val="2"/>
          </w:tcPr>
          <w:p w:rsidR="00CA7961" w:rsidRDefault="00CA7961" w:rsidP="001B12F5">
            <w:r>
              <w:t xml:space="preserve">Monthly </w:t>
            </w:r>
          </w:p>
          <w:p w:rsidR="00CA7961" w:rsidRDefault="00CA7961" w:rsidP="001B12F5"/>
        </w:tc>
        <w:tc>
          <w:tcPr>
            <w:tcW w:w="3679" w:type="pct"/>
            <w:gridSpan w:val="3"/>
          </w:tcPr>
          <w:p w:rsidR="00CA7961" w:rsidRDefault="00CA7961" w:rsidP="001B12F5">
            <w:r>
              <w:t>SLA Report. Provide a report detailing system availability, SLA attainment, reason for outages, and recommendations for improvements.</w:t>
            </w:r>
          </w:p>
        </w:tc>
      </w:tr>
      <w:tr w:rsidR="00CB1328" w:rsidTr="00776EC8">
        <w:tc>
          <w:tcPr>
            <w:tcW w:w="538" w:type="pct"/>
          </w:tcPr>
          <w:p w:rsidR="00CA7961" w:rsidRDefault="00CA7961" w:rsidP="008731DE">
            <w:pPr>
              <w:pStyle w:val="ListParagraph"/>
              <w:numPr>
                <w:ilvl w:val="0"/>
                <w:numId w:val="160"/>
              </w:numPr>
            </w:pPr>
          </w:p>
        </w:tc>
        <w:tc>
          <w:tcPr>
            <w:tcW w:w="783" w:type="pct"/>
            <w:gridSpan w:val="2"/>
          </w:tcPr>
          <w:p w:rsidR="00CA7961" w:rsidRDefault="00CA7961" w:rsidP="001B12F5">
            <w:r>
              <w:t>Quarterly</w:t>
            </w:r>
          </w:p>
        </w:tc>
        <w:tc>
          <w:tcPr>
            <w:tcW w:w="3679" w:type="pct"/>
            <w:gridSpan w:val="3"/>
          </w:tcPr>
          <w:p w:rsidR="00CA7961" w:rsidRDefault="00CA7961" w:rsidP="001B12F5">
            <w:r>
              <w:t>Continuous Improvement Report. Provide a report detailing system availability and SLA attainment. Recommend system and cost improvements as appropriate.</w:t>
            </w:r>
          </w:p>
        </w:tc>
      </w:tr>
    </w:tbl>
    <w:p w:rsidR="00EB76F9" w:rsidRDefault="00EB76F9"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97"/>
        <w:gridCol w:w="1433"/>
        <w:gridCol w:w="2536"/>
        <w:gridCol w:w="71"/>
        <w:gridCol w:w="4439"/>
      </w:tblGrid>
      <w:tr w:rsidR="00EB76F9" w:rsidRPr="006A3511" w:rsidTr="00566C45">
        <w:tc>
          <w:tcPr>
            <w:tcW w:w="5000" w:type="pct"/>
            <w:gridSpan w:val="5"/>
          </w:tcPr>
          <w:p w:rsidR="00EB76F9" w:rsidRPr="003D1C24" w:rsidRDefault="00EB76F9" w:rsidP="0052642B">
            <w:pPr>
              <w:pStyle w:val="Heading4"/>
            </w:pPr>
            <w:bookmarkStart w:id="130" w:name="_Toc324491127"/>
            <w:bookmarkStart w:id="131" w:name="_Toc325031711"/>
            <w:r w:rsidRPr="003D1C24">
              <w:lastRenderedPageBreak/>
              <w:t>Mainframe Services</w:t>
            </w:r>
            <w:bookmarkEnd w:id="130"/>
            <w:bookmarkEnd w:id="131"/>
            <w:r w:rsidRPr="003D1C24">
              <w:t xml:space="preserve"> </w:t>
            </w:r>
          </w:p>
        </w:tc>
      </w:tr>
      <w:tr w:rsidR="00EB76F9" w:rsidRPr="006A3511" w:rsidTr="00566C45">
        <w:trPr>
          <w:trHeight w:val="2420"/>
        </w:trPr>
        <w:tc>
          <w:tcPr>
            <w:tcW w:w="5000" w:type="pct"/>
            <w:gridSpan w:val="5"/>
          </w:tcPr>
          <w:p w:rsidR="00827539" w:rsidRPr="00204287" w:rsidRDefault="00827539" w:rsidP="00827539">
            <w:r w:rsidRPr="00204287">
              <w:t xml:space="preserve">The Mainframe </w:t>
            </w:r>
            <w:r w:rsidR="0052642B">
              <w:t>Services</w:t>
            </w:r>
            <w:r w:rsidRPr="00204287">
              <w:t xml:space="preserve"> will provide</w:t>
            </w:r>
            <w:r w:rsidRPr="00204287">
              <w:rPr>
                <w:sz w:val="28"/>
                <w:szCs w:val="28"/>
              </w:rPr>
              <w:t xml:space="preserve"> </w:t>
            </w:r>
            <w:r w:rsidRPr="00204287">
              <w:t xml:space="preserve">hosting and operational support services for </w:t>
            </w:r>
            <w:r w:rsidR="0052642B">
              <w:t xml:space="preserve">both IBM and </w:t>
            </w:r>
            <w:r w:rsidR="00F600D4">
              <w:t xml:space="preserve">Unisys </w:t>
            </w:r>
            <w:r w:rsidRPr="00204287">
              <w:t xml:space="preserve">mainframe systems located at the central datacenters. These mainframe systems run several LPAR’s and IFL partitions.  Offeror will support the </w:t>
            </w:r>
            <w:r w:rsidR="00F36A16">
              <w:t xml:space="preserve">mainframe </w:t>
            </w:r>
            <w:r w:rsidRPr="00204287">
              <w:t>operating systems and the management of the associate</w:t>
            </w:r>
            <w:r w:rsidR="00F600D4">
              <w:t>d</w:t>
            </w:r>
            <w:r w:rsidRPr="00204287">
              <w:t xml:space="preserve"> partitions. The number of support staff members required to perform the tasks list</w:t>
            </w:r>
            <w:r>
              <w:t>ed</w:t>
            </w:r>
            <w:r w:rsidRPr="00204287">
              <w:t xml:space="preserve"> below will be determined by the Offeror, based on the number of clients and hardware to be serviced.</w:t>
            </w:r>
          </w:p>
          <w:p w:rsidR="00EB76F9" w:rsidRPr="00A6762C" w:rsidRDefault="00827539" w:rsidP="00F600D4">
            <w:r w:rsidRPr="00204287">
              <w:t xml:space="preserve">Listed below are the basic services required, but not inclusive of all services needed to manage the Mainframe systems </w:t>
            </w:r>
            <w:r w:rsidR="00716201">
              <w:t>required</w:t>
            </w:r>
            <w:r w:rsidRPr="00204287">
              <w:t xml:space="preserve"> by the Commonwealth.  Offeror must include these services in addition to the base level of services in this Offering.</w:t>
            </w:r>
          </w:p>
        </w:tc>
      </w:tr>
      <w:tr w:rsidR="00EB76F9" w:rsidRPr="006A3511" w:rsidTr="00566C45">
        <w:trPr>
          <w:trHeight w:val="1403"/>
        </w:trPr>
        <w:tc>
          <w:tcPr>
            <w:tcW w:w="5000" w:type="pct"/>
            <w:gridSpan w:val="5"/>
          </w:tcPr>
          <w:p w:rsidR="00EB76F9" w:rsidRDefault="00A6762C" w:rsidP="001B12F5">
            <w:r>
              <w:t>Reference Documentation</w:t>
            </w:r>
          </w:p>
          <w:p w:rsidR="00D25D86" w:rsidRDefault="00D25D86" w:rsidP="00D25D86">
            <w:r>
              <w:t xml:space="preserve">Exhibit XXX – </w:t>
            </w:r>
            <w:r w:rsidR="002536C7">
              <w:t>Commonwealth</w:t>
            </w:r>
            <w:r>
              <w:t xml:space="preserve"> Network Environment</w:t>
            </w:r>
          </w:p>
          <w:p w:rsidR="00D25D86" w:rsidRDefault="00D25D86" w:rsidP="00D25D86">
            <w:r w:rsidRPr="001C2369">
              <w:t>Exhibit</w:t>
            </w:r>
            <w:r>
              <w:t xml:space="preserve">s XXX – List of Current Hardware/Software for each </w:t>
            </w:r>
            <w:r w:rsidR="00BA5EA5">
              <w:t>Datacenter</w:t>
            </w:r>
          </w:p>
          <w:p w:rsidR="00EB76F9" w:rsidRPr="00D25D86" w:rsidRDefault="00D25D86" w:rsidP="00D25D86">
            <w:r>
              <w:t xml:space="preserve">Exhibits XXX – List of Critical Systems – DR Program for each </w:t>
            </w:r>
            <w:r w:rsidR="00BA5EA5">
              <w:t>Datacenter</w:t>
            </w:r>
          </w:p>
        </w:tc>
      </w:tr>
      <w:tr w:rsidR="00EB76F9" w:rsidRPr="006A3511" w:rsidTr="00566C45">
        <w:tc>
          <w:tcPr>
            <w:tcW w:w="2645" w:type="pct"/>
            <w:gridSpan w:val="3"/>
          </w:tcPr>
          <w:p w:rsidR="00EB76F9" w:rsidRPr="006A3511" w:rsidRDefault="00EB76F9" w:rsidP="001B12F5">
            <w:r w:rsidRPr="006A3511">
              <w:t>Requirements</w:t>
            </w:r>
          </w:p>
        </w:tc>
        <w:tc>
          <w:tcPr>
            <w:tcW w:w="2355" w:type="pct"/>
            <w:gridSpan w:val="2"/>
          </w:tcPr>
          <w:p w:rsidR="00EB76F9" w:rsidRPr="006A3511" w:rsidRDefault="00995DEA" w:rsidP="001B12F5">
            <w:r>
              <w:t>Describe</w:t>
            </w:r>
            <w:r w:rsidR="00EB76F9" w:rsidRPr="006A3511">
              <w:t xml:space="preserve"> Compliance</w:t>
            </w:r>
          </w:p>
        </w:tc>
      </w:tr>
      <w:tr w:rsidR="00EB76F9" w:rsidRPr="006A3511" w:rsidTr="00566C45">
        <w:tc>
          <w:tcPr>
            <w:tcW w:w="573" w:type="pct"/>
          </w:tcPr>
          <w:p w:rsidR="00EB76F9" w:rsidRPr="006A3511" w:rsidRDefault="00EB76F9" w:rsidP="004D28EC">
            <w:pPr>
              <w:pStyle w:val="ListParagraph"/>
              <w:numPr>
                <w:ilvl w:val="0"/>
                <w:numId w:val="70"/>
              </w:numPr>
            </w:pPr>
          </w:p>
        </w:tc>
        <w:tc>
          <w:tcPr>
            <w:tcW w:w="2072" w:type="pct"/>
            <w:gridSpan w:val="2"/>
          </w:tcPr>
          <w:p w:rsidR="004D3F8C" w:rsidRDefault="004D3F8C" w:rsidP="001B12F5">
            <w:r>
              <w:t xml:space="preserve">Provide </w:t>
            </w:r>
            <w:r w:rsidR="00230477">
              <w:t>Mainframe systems</w:t>
            </w:r>
            <w:r>
              <w:t xml:space="preserve"> and </w:t>
            </w:r>
            <w:r w:rsidR="00BA6204">
              <w:t>o</w:t>
            </w:r>
            <w:r>
              <w:t>perations (Unisys, IBM)</w:t>
            </w:r>
            <w:r w:rsidR="00BA6204">
              <w:t>.</w:t>
            </w:r>
          </w:p>
          <w:p w:rsidR="00EB76F9" w:rsidRPr="00597BCF" w:rsidRDefault="00EB76F9" w:rsidP="001B12F5">
            <w:r w:rsidRPr="00597BCF">
              <w:t xml:space="preserve">Monitor local operations, troubleshoot and resolve operational issues. </w:t>
            </w:r>
            <w:r w:rsidR="009D10CF">
              <w:t>A</w:t>
            </w:r>
            <w:r w:rsidR="009D10CF" w:rsidRPr="00C134BC">
              <w:t>ctively monitor the dai</w:t>
            </w:r>
            <w:r w:rsidR="009D10CF">
              <w:t>l</w:t>
            </w:r>
            <w:r w:rsidR="00FA5377">
              <w:t>y operations of all mainframe (</w:t>
            </w:r>
            <w:r w:rsidR="009D10CF">
              <w:t>curren</w:t>
            </w:r>
            <w:r w:rsidR="00FA5377">
              <w:t>t</w:t>
            </w:r>
            <w:r w:rsidR="009D10CF">
              <w:t>)</w:t>
            </w:r>
            <w:r w:rsidR="009D10CF" w:rsidRPr="00C134BC">
              <w:t xml:space="preserve"> systems. Assume responsibility for all master and subordinate console functions.  Issue operator commands to control all In-Scope platforms throughout the organization. </w:t>
            </w:r>
          </w:p>
          <w:p w:rsidR="005025C0" w:rsidRPr="00A14D8D" w:rsidRDefault="005025C0" w:rsidP="005025C0">
            <w:pPr>
              <w:rPr>
                <w:color w:val="000000" w:themeColor="text1"/>
              </w:rPr>
            </w:pPr>
            <w:r w:rsidRPr="00A14D8D">
              <w:rPr>
                <w:color w:val="000000" w:themeColor="text1"/>
              </w:rPr>
              <w:t xml:space="preserve">Provide all tools and apps that are currently being provided, </w:t>
            </w:r>
            <w:r w:rsidR="004D3F8C">
              <w:rPr>
                <w:color w:val="000000" w:themeColor="text1"/>
              </w:rPr>
              <w:t>for example</w:t>
            </w:r>
            <w:r w:rsidRPr="00A14D8D">
              <w:rPr>
                <w:color w:val="000000" w:themeColor="text1"/>
              </w:rPr>
              <w:t xml:space="preserve"> MAPPER/APPMAP, browser based terminal emulation access, and middleware components (like OpenTI) that are critical to agency operations </w:t>
            </w:r>
            <w:r w:rsidRPr="00A14D8D">
              <w:rPr>
                <w:color w:val="000000" w:themeColor="text1"/>
              </w:rPr>
              <w:lastRenderedPageBreak/>
              <w:t>and application usage. </w:t>
            </w:r>
          </w:p>
          <w:p w:rsidR="009D10CF" w:rsidRDefault="009D10CF" w:rsidP="009D10CF">
            <w:r w:rsidRPr="00C134BC">
              <w:t>Assume the responsibility for and perform all console operation</w:t>
            </w:r>
            <w:r>
              <w:t xml:space="preserve">s. </w:t>
            </w:r>
            <w:r w:rsidRPr="00C134BC">
              <w:t xml:space="preserve"> Monitor the performance of online interactive traffic and take appropriate action to resolve online-system-related incidents and/or problems, including escalating (as appropriate) the incident and/or problem to the proper Level 2 Support group.  </w:t>
            </w:r>
          </w:p>
          <w:p w:rsidR="009D10CF" w:rsidRDefault="009D10CF" w:rsidP="009D10CF">
            <w:r w:rsidRPr="00C134BC">
              <w:t>Monitor the transmission of files between Sites and any ot</w:t>
            </w:r>
            <w:r>
              <w:t>her parties as designated by</w:t>
            </w:r>
            <w:r w:rsidRPr="00C134BC">
              <w:t xml:space="preserve"> Cu</w:t>
            </w:r>
            <w:r>
              <w:t>stomer</w:t>
            </w:r>
            <w:r w:rsidRPr="00C134BC">
              <w:t>. Provide operational support for data transmission (send/receive), c</w:t>
            </w:r>
            <w:r>
              <w:t xml:space="preserve">onsistent with commercial or </w:t>
            </w:r>
            <w:r w:rsidR="00CF7BAE">
              <w:t>a</w:t>
            </w:r>
            <w:r>
              <w:t>gency</w:t>
            </w:r>
            <w:r w:rsidRPr="00C134BC">
              <w:t xml:space="preserve"> standards.  Manage, maintain, monitor, and control online and batch process, both scheduled and unscheduled (i</w:t>
            </w:r>
            <w:r>
              <w:t xml:space="preserve">ncluding on-request processing).  </w:t>
            </w:r>
          </w:p>
          <w:p w:rsidR="009D10CF" w:rsidRDefault="009D10CF" w:rsidP="009D10CF">
            <w:r>
              <w:t>M</w:t>
            </w:r>
            <w:r w:rsidRPr="00C134BC">
              <w:t>aintain a log for each server</w:t>
            </w:r>
            <w:r w:rsidRPr="00597BCF">
              <w:t xml:space="preserve"> detailing hardware / software configuration an</w:t>
            </w:r>
            <w:r>
              <w:t>d critical service operations.</w:t>
            </w:r>
            <w:r w:rsidRPr="00597BCF">
              <w:t xml:space="preserve"> </w:t>
            </w:r>
            <w:r>
              <w:t>R</w:t>
            </w:r>
            <w:r w:rsidRPr="00597BCF">
              <w:t>eview the sy</w:t>
            </w:r>
            <w:r>
              <w:t>stem logs on a weekly basis to e</w:t>
            </w:r>
            <w:r w:rsidRPr="00597BCF">
              <w:t xml:space="preserve">nsure critical system services are </w:t>
            </w:r>
            <w:r>
              <w:t xml:space="preserve">processing </w:t>
            </w:r>
            <w:r w:rsidRPr="00597BCF">
              <w:t>without errors.</w:t>
            </w:r>
          </w:p>
          <w:p w:rsidR="00EB76F9" w:rsidRPr="00597BCF" w:rsidRDefault="009D10CF" w:rsidP="009D10CF">
            <w:r w:rsidRPr="00350C84">
              <w:t>Maintain and update the operational documentation for all operations pro</w:t>
            </w:r>
            <w:r>
              <w:t>cedures and services</w:t>
            </w:r>
            <w:r w:rsidRPr="00350C84">
              <w:t>.</w:t>
            </w:r>
          </w:p>
          <w:p w:rsidR="00EB76F9" w:rsidRPr="00597BCF" w:rsidRDefault="00EB76F9" w:rsidP="001B12F5"/>
        </w:tc>
        <w:tc>
          <w:tcPr>
            <w:tcW w:w="2355" w:type="pct"/>
            <w:gridSpan w:val="2"/>
          </w:tcPr>
          <w:p w:rsidR="00EB76F9" w:rsidRPr="00597BCF" w:rsidRDefault="0022470A" w:rsidP="00D25D86">
            <w:r>
              <w:lastRenderedPageBreak/>
              <w:t xml:space="preserve">The Offeror will describe </w:t>
            </w:r>
            <w:r w:rsidR="00393930">
              <w:t>its</w:t>
            </w:r>
            <w:r>
              <w:t xml:space="preserve"> approach to supporting the needs of the Commonwealth.  </w:t>
            </w:r>
            <w:r w:rsidR="00C134BC" w:rsidRPr="002277ED">
              <w:t xml:space="preserve">  </w:t>
            </w:r>
          </w:p>
        </w:tc>
      </w:tr>
      <w:tr w:rsidR="001405C9" w:rsidRPr="006A3511" w:rsidTr="00566C45">
        <w:tc>
          <w:tcPr>
            <w:tcW w:w="573" w:type="pct"/>
          </w:tcPr>
          <w:p w:rsidR="001405C9" w:rsidRPr="006A3511" w:rsidRDefault="001405C9" w:rsidP="004D28EC">
            <w:pPr>
              <w:pStyle w:val="ListParagraph"/>
              <w:numPr>
                <w:ilvl w:val="0"/>
                <w:numId w:val="70"/>
              </w:numPr>
            </w:pPr>
          </w:p>
        </w:tc>
        <w:tc>
          <w:tcPr>
            <w:tcW w:w="2072" w:type="pct"/>
            <w:gridSpan w:val="2"/>
          </w:tcPr>
          <w:p w:rsidR="001405C9" w:rsidRDefault="00827539" w:rsidP="001B12F5">
            <w:r>
              <w:t>Production control and scheduling (including batch jobs)</w:t>
            </w:r>
          </w:p>
          <w:p w:rsidR="009D10CF" w:rsidRDefault="009D10CF" w:rsidP="009D10CF">
            <w:r>
              <w:t>Provide a process of scheduling</w:t>
            </w:r>
            <w:r w:rsidRPr="001405C9">
              <w:t xml:space="preserve"> batch jobs within Commonwealth agency </w:t>
            </w:r>
            <w:r w:rsidRPr="001405C9">
              <w:lastRenderedPageBreak/>
              <w:t xml:space="preserve">defined windows to achieve maximum performance as long as required batch completion times are met.   </w:t>
            </w:r>
            <w:r>
              <w:t>P</w:t>
            </w:r>
            <w:r w:rsidRPr="001405C9">
              <w:t xml:space="preserve">rovide for automated scheduling of batch work and processes including backups.  </w:t>
            </w:r>
          </w:p>
          <w:p w:rsidR="009D10CF" w:rsidRDefault="009D10CF" w:rsidP="009D10CF">
            <w:r>
              <w:t>Provide the capability for agencies to schedule and monitor batch processing.</w:t>
            </w:r>
          </w:p>
          <w:p w:rsidR="009D10CF" w:rsidRDefault="009D10CF" w:rsidP="009D10CF">
            <w:r w:rsidRPr="001405C9">
              <w:t xml:space="preserve">Develop, maintain, and utilize an emergency contact list and escalation procedures to resolve abnormally ended jobs.  </w:t>
            </w:r>
          </w:p>
          <w:p w:rsidR="009D10CF" w:rsidRDefault="009D10CF" w:rsidP="009D10CF">
            <w:r w:rsidRPr="001405C9">
              <w:t xml:space="preserve">Resolve abnormally ended jobs caused by conditions external to production programs. </w:t>
            </w:r>
          </w:p>
          <w:p w:rsidR="009D10CF" w:rsidRPr="00350C84" w:rsidRDefault="009D10CF" w:rsidP="009D10CF">
            <w:r w:rsidRPr="00350C84">
              <w:t xml:space="preserve">Repair abnormally ended jobs when possible and perform job restarts in accordance with the Service Management Manual. </w:t>
            </w:r>
          </w:p>
          <w:p w:rsidR="009D10CF" w:rsidRDefault="009D10CF" w:rsidP="009D10CF">
            <w:r w:rsidRPr="00350C84">
              <w:t xml:space="preserve">Check job outputs and print queues, and change job priorities. </w:t>
            </w:r>
          </w:p>
          <w:p w:rsidR="001405C9" w:rsidRPr="00597BCF" w:rsidRDefault="00A25139" w:rsidP="001B12F5">
            <w:r>
              <w:t>Notify Commonwealth agency</w:t>
            </w:r>
            <w:r w:rsidR="009D10CF">
              <w:t xml:space="preserve"> </w:t>
            </w:r>
            <w:r>
              <w:t>c</w:t>
            </w:r>
            <w:r w:rsidR="009D10CF" w:rsidRPr="00350C84">
              <w:t xml:space="preserve">ustomers in accordance with the notification procedures in the event that </w:t>
            </w:r>
            <w:r w:rsidR="009D10CF">
              <w:t>a</w:t>
            </w:r>
            <w:r w:rsidR="009D10CF" w:rsidRPr="00350C84">
              <w:t>pplications</w:t>
            </w:r>
            <w:r w:rsidR="009D10CF">
              <w:t xml:space="preserve"> and batch processing</w:t>
            </w:r>
            <w:r w:rsidR="009D10CF" w:rsidRPr="00350C84">
              <w:t xml:space="preserve"> do not execute properly.</w:t>
            </w:r>
          </w:p>
        </w:tc>
        <w:tc>
          <w:tcPr>
            <w:tcW w:w="2355" w:type="pct"/>
            <w:gridSpan w:val="2"/>
          </w:tcPr>
          <w:p w:rsidR="00350C84" w:rsidRPr="00C134BC" w:rsidRDefault="0022470A" w:rsidP="00D25D86">
            <w:r>
              <w:lastRenderedPageBreak/>
              <w:t xml:space="preserve">The Offeror will describe </w:t>
            </w:r>
            <w:r w:rsidR="00393930">
              <w:t>its</w:t>
            </w:r>
            <w:r>
              <w:t xml:space="preserve"> approach to supporting the needs of the Commonwealth.  </w:t>
            </w:r>
          </w:p>
        </w:tc>
      </w:tr>
      <w:tr w:rsidR="00D32F48" w:rsidRPr="006A3511" w:rsidTr="00566C45">
        <w:tc>
          <w:tcPr>
            <w:tcW w:w="573" w:type="pct"/>
          </w:tcPr>
          <w:p w:rsidR="00D32F48" w:rsidRDefault="00D32F48" w:rsidP="004D28EC">
            <w:pPr>
              <w:pStyle w:val="ListParagraph"/>
              <w:numPr>
                <w:ilvl w:val="0"/>
                <w:numId w:val="70"/>
              </w:numPr>
            </w:pPr>
          </w:p>
        </w:tc>
        <w:tc>
          <w:tcPr>
            <w:tcW w:w="2072" w:type="pct"/>
            <w:gridSpan w:val="2"/>
          </w:tcPr>
          <w:p w:rsidR="00D32F48" w:rsidRDefault="00D32F48" w:rsidP="001B12F5">
            <w:r>
              <w:t>Batch Monitoring</w:t>
            </w:r>
          </w:p>
          <w:p w:rsidR="00C2653A" w:rsidRDefault="009D10CF" w:rsidP="009D10CF">
            <w:r>
              <w:t xml:space="preserve">Actively monitor batch operations on a daily basis of all mainframe systems. </w:t>
            </w:r>
          </w:p>
          <w:p w:rsidR="00C2653A" w:rsidRDefault="009D10CF" w:rsidP="009D10CF">
            <w:r>
              <w:t>M</w:t>
            </w:r>
            <w:r w:rsidRPr="00597BCF">
              <w:t xml:space="preserve">aintain a log for each </w:t>
            </w:r>
            <w:r>
              <w:t xml:space="preserve">batch </w:t>
            </w:r>
            <w:r w:rsidRPr="00597BCF">
              <w:t>syste</w:t>
            </w:r>
            <w:r>
              <w:t xml:space="preserve">m and </w:t>
            </w:r>
            <w:r w:rsidRPr="00597BCF">
              <w:t>review the sy</w:t>
            </w:r>
            <w:r>
              <w:t>stem logs on a daily basis to ensure key batch</w:t>
            </w:r>
            <w:r w:rsidRPr="00597BCF">
              <w:t xml:space="preserve"> services are </w:t>
            </w:r>
            <w:r>
              <w:t xml:space="preserve">processing </w:t>
            </w:r>
            <w:r w:rsidRPr="00597BCF">
              <w:t xml:space="preserve">without errors. </w:t>
            </w:r>
          </w:p>
          <w:p w:rsidR="009D10CF" w:rsidRDefault="009D10CF" w:rsidP="009D10CF">
            <w:r>
              <w:t xml:space="preserve">Document </w:t>
            </w:r>
            <w:r w:rsidRPr="002277ED">
              <w:t xml:space="preserve">review </w:t>
            </w:r>
            <w:r>
              <w:t xml:space="preserve">of the system logs </w:t>
            </w:r>
            <w:r>
              <w:lastRenderedPageBreak/>
              <w:t>on a daily</w:t>
            </w:r>
            <w:r w:rsidRPr="002277ED">
              <w:t xml:space="preserve"> basis to </w:t>
            </w:r>
            <w:r>
              <w:t>ensure critical batch</w:t>
            </w:r>
            <w:r w:rsidRPr="002277ED">
              <w:t xml:space="preserve"> services are </w:t>
            </w:r>
            <w:r>
              <w:t>processing</w:t>
            </w:r>
            <w:r w:rsidRPr="002277ED">
              <w:t xml:space="preserve"> without errors. </w:t>
            </w:r>
          </w:p>
          <w:p w:rsidR="009D10CF" w:rsidRPr="00597BCF" w:rsidRDefault="009D10CF" w:rsidP="009B183E">
            <w:r w:rsidRPr="00350C84">
              <w:t xml:space="preserve">Notify Commonwealth </w:t>
            </w:r>
            <w:r w:rsidR="009B183E">
              <w:t>agencies</w:t>
            </w:r>
            <w:r w:rsidRPr="00350C84">
              <w:t xml:space="preserve"> in accordance with the notificati</w:t>
            </w:r>
            <w:r>
              <w:t>on procedures in the event that batch processing</w:t>
            </w:r>
            <w:r w:rsidRPr="00350C84">
              <w:t xml:space="preserve"> do not execute properly.</w:t>
            </w:r>
          </w:p>
        </w:tc>
        <w:tc>
          <w:tcPr>
            <w:tcW w:w="2355" w:type="pct"/>
            <w:gridSpan w:val="2"/>
          </w:tcPr>
          <w:p w:rsidR="00D32F48" w:rsidRDefault="0022470A" w:rsidP="009D10CF">
            <w:r>
              <w:lastRenderedPageBreak/>
              <w:t xml:space="preserve">The Offeror will describe </w:t>
            </w:r>
            <w:r w:rsidR="00393930">
              <w:t>its</w:t>
            </w:r>
            <w:r>
              <w:t xml:space="preserve"> approach to supporting the</w:t>
            </w:r>
            <w:r w:rsidR="00C2653A">
              <w:t xml:space="preserve"> needs </w:t>
            </w:r>
            <w:r>
              <w:t xml:space="preserve">of the Commonwealth.  </w:t>
            </w:r>
          </w:p>
        </w:tc>
      </w:tr>
      <w:tr w:rsidR="00EB76F9" w:rsidRPr="006A3511" w:rsidTr="00566C45">
        <w:tc>
          <w:tcPr>
            <w:tcW w:w="573" w:type="pct"/>
          </w:tcPr>
          <w:p w:rsidR="00EB76F9" w:rsidRDefault="00EB76F9" w:rsidP="004D28EC">
            <w:pPr>
              <w:pStyle w:val="ListParagraph"/>
              <w:numPr>
                <w:ilvl w:val="0"/>
                <w:numId w:val="70"/>
              </w:numPr>
            </w:pPr>
          </w:p>
        </w:tc>
        <w:tc>
          <w:tcPr>
            <w:tcW w:w="2072" w:type="pct"/>
            <w:gridSpan w:val="2"/>
          </w:tcPr>
          <w:p w:rsidR="00C2653A" w:rsidRDefault="00EB76F9" w:rsidP="001B12F5">
            <w:r w:rsidRPr="00597BCF">
              <w:t>Monitor system backup processing on a daily basis.</w:t>
            </w:r>
            <w:r w:rsidR="009D10CF">
              <w:t xml:space="preserve">  </w:t>
            </w:r>
          </w:p>
          <w:p w:rsidR="00232B01" w:rsidRDefault="00C2653A" w:rsidP="001B12F5">
            <w:r>
              <w:t>P</w:t>
            </w:r>
            <w:r w:rsidR="009D10CF">
              <w:t>rocess to r</w:t>
            </w:r>
            <w:r w:rsidR="009D10CF" w:rsidRPr="00597BCF">
              <w:t>eview daily backup log for successful completion. Note any failures, initial and date the log, and correct the problem. Create problem record for any abnormal condition and repair.</w:t>
            </w:r>
            <w:r w:rsidR="00232B01">
              <w:t xml:space="preserve"> </w:t>
            </w:r>
          </w:p>
          <w:p w:rsidR="00EB76F9" w:rsidRPr="00597BCF" w:rsidRDefault="00232B01" w:rsidP="001B12F5">
            <w:r>
              <w:t>A</w:t>
            </w:r>
            <w:r w:rsidR="009D10CF">
              <w:t>utomated software process will be utilized to report the completion status of backup processing, with electronic notification of failures sent to Offeror technical support, and identified Commonwealth staff for follow up and corrective action.</w:t>
            </w:r>
          </w:p>
        </w:tc>
        <w:tc>
          <w:tcPr>
            <w:tcW w:w="2355" w:type="pct"/>
            <w:gridSpan w:val="2"/>
          </w:tcPr>
          <w:p w:rsidR="00EB76F9" w:rsidRPr="00597BCF" w:rsidRDefault="0022470A" w:rsidP="00D25D86">
            <w:r>
              <w:t xml:space="preserve">The Offeror will describe </w:t>
            </w:r>
            <w:r w:rsidR="00393930">
              <w:t>its</w:t>
            </w:r>
            <w:r>
              <w:t xml:space="preserve"> approach to supporting the needs of the Commonwealth.  </w:t>
            </w:r>
          </w:p>
        </w:tc>
      </w:tr>
      <w:tr w:rsidR="00F67E05" w:rsidRPr="006A3511" w:rsidTr="00566C45">
        <w:tc>
          <w:tcPr>
            <w:tcW w:w="573" w:type="pct"/>
          </w:tcPr>
          <w:p w:rsidR="00F67E05" w:rsidRPr="006A3511" w:rsidRDefault="00F67E05" w:rsidP="004D28EC">
            <w:pPr>
              <w:pStyle w:val="ListParagraph"/>
              <w:numPr>
                <w:ilvl w:val="0"/>
                <w:numId w:val="70"/>
              </w:numPr>
            </w:pPr>
          </w:p>
        </w:tc>
        <w:tc>
          <w:tcPr>
            <w:tcW w:w="2072" w:type="pct"/>
            <w:gridSpan w:val="2"/>
          </w:tcPr>
          <w:p w:rsidR="00F67E05" w:rsidRPr="002277ED" w:rsidRDefault="00F67E05" w:rsidP="001B12F5">
            <w:r>
              <w:t>Provide cost effective</w:t>
            </w:r>
            <w:r w:rsidRPr="002277ED">
              <w:t xml:space="preserve"> operational</w:t>
            </w:r>
            <w:r>
              <w:t xml:space="preserve"> and technical support for the computing platform.   </w:t>
            </w:r>
          </w:p>
          <w:p w:rsidR="009D10CF" w:rsidRDefault="009D10CF" w:rsidP="009D10CF">
            <w:r>
              <w:t>Provide platform level operation</w:t>
            </w:r>
            <w:r w:rsidR="005025C0">
              <w:t>al and technical support for</w:t>
            </w:r>
            <w:r>
              <w:t xml:space="preserve"> computing platform</w:t>
            </w:r>
            <w:r w:rsidR="005025C0">
              <w:t>s</w:t>
            </w:r>
            <w:r>
              <w:t xml:space="preserve">.  </w:t>
            </w:r>
          </w:p>
          <w:p w:rsidR="009D10CF" w:rsidRPr="004700A9" w:rsidRDefault="009D10CF" w:rsidP="009D10CF">
            <w:r w:rsidRPr="004700A9">
              <w:t>Provide Level 2 and Level 3 Support to the S</w:t>
            </w:r>
            <w:r>
              <w:t xml:space="preserve">ervice Desk and/or Commonwealth </w:t>
            </w:r>
            <w:r w:rsidRPr="004700A9">
              <w:t xml:space="preserve">Users. </w:t>
            </w:r>
          </w:p>
          <w:p w:rsidR="009D10CF" w:rsidRPr="004700A9" w:rsidRDefault="009D10CF" w:rsidP="009D10CF">
            <w:r w:rsidRPr="004700A9">
              <w:t xml:space="preserve">Provide technical advice and support to the Application Development and Maintenance (ADM) and Database Administration (DBA) staffs, as </w:t>
            </w:r>
            <w:r w:rsidRPr="004700A9">
              <w:lastRenderedPageBreak/>
              <w:t xml:space="preserve">required. </w:t>
            </w:r>
          </w:p>
          <w:p w:rsidR="00FC798A" w:rsidRDefault="00FC798A" w:rsidP="00FC798A">
            <w:r>
              <w:t xml:space="preserve">List the service levels for the various service tiers that can be provided. See Exhibit - Tier Service Levels for the definitions of the expected options. </w:t>
            </w:r>
          </w:p>
          <w:p w:rsidR="00F67E05" w:rsidRPr="002277ED" w:rsidRDefault="00F67E05" w:rsidP="00CB1328"/>
        </w:tc>
        <w:tc>
          <w:tcPr>
            <w:tcW w:w="2355" w:type="pct"/>
            <w:gridSpan w:val="2"/>
          </w:tcPr>
          <w:p w:rsidR="00F67E05" w:rsidRPr="002277ED" w:rsidRDefault="0022470A" w:rsidP="00D25D86">
            <w:r>
              <w:lastRenderedPageBreak/>
              <w:t xml:space="preserve">The Offeror will describe </w:t>
            </w:r>
            <w:r w:rsidR="00393930">
              <w:t>its</w:t>
            </w:r>
            <w:r>
              <w:t xml:space="preserve"> approach to supporting the needs of the Commonwealth.  </w:t>
            </w:r>
          </w:p>
        </w:tc>
      </w:tr>
      <w:tr w:rsidR="00F67E05" w:rsidRPr="006A3511" w:rsidTr="00566C45">
        <w:tc>
          <w:tcPr>
            <w:tcW w:w="573" w:type="pct"/>
          </w:tcPr>
          <w:p w:rsidR="00F67E05" w:rsidRPr="006A3511" w:rsidRDefault="00F67E05" w:rsidP="004D28EC">
            <w:pPr>
              <w:pStyle w:val="ListParagraph"/>
              <w:numPr>
                <w:ilvl w:val="0"/>
                <w:numId w:val="70"/>
              </w:numPr>
            </w:pPr>
          </w:p>
        </w:tc>
        <w:tc>
          <w:tcPr>
            <w:tcW w:w="2072" w:type="pct"/>
            <w:gridSpan w:val="2"/>
          </w:tcPr>
          <w:p w:rsidR="002804CC" w:rsidRPr="00597BCF" w:rsidRDefault="002804CC" w:rsidP="002804CC">
            <w:r>
              <w:t>E</w:t>
            </w:r>
            <w:r w:rsidRPr="00597BCF">
              <w:t>nsure network connectivity</w:t>
            </w:r>
            <w:r w:rsidR="00776EC8">
              <w:t xml:space="preserve"> to COPANET</w:t>
            </w:r>
            <w:r w:rsidRPr="00597BCF">
              <w:t>, and consistent system response times.</w:t>
            </w:r>
          </w:p>
          <w:p w:rsidR="009E4FDC" w:rsidRPr="00597BCF" w:rsidRDefault="009E4FDC" w:rsidP="002804CC">
            <w:r>
              <w:t>U</w:t>
            </w:r>
            <w:r w:rsidRPr="002277ED">
              <w:t xml:space="preserve">tilize automated system management tool(s) to </w:t>
            </w:r>
            <w:r>
              <w:t>ensure</w:t>
            </w:r>
            <w:r w:rsidRPr="002277ED">
              <w:t xml:space="preserve"> real</w:t>
            </w:r>
            <w:r>
              <w:t>-</w:t>
            </w:r>
            <w:r w:rsidRPr="002277ED">
              <w:t xml:space="preserve"> time </w:t>
            </w:r>
            <w:r>
              <w:t xml:space="preserve">monitoring and </w:t>
            </w:r>
            <w:r w:rsidRPr="002277ED">
              <w:t>notification of s</w:t>
            </w:r>
            <w:r>
              <w:t>ystem</w:t>
            </w:r>
            <w:r w:rsidRPr="002277ED">
              <w:t xml:space="preserve"> availability and response times.</w:t>
            </w:r>
            <w:r>
              <w:t xml:space="preserve"> Stop / Start times of servers will be a source of input for SLA measurements</w:t>
            </w:r>
          </w:p>
          <w:p w:rsidR="00F67E05" w:rsidRPr="00597BCF" w:rsidRDefault="00F67E05" w:rsidP="001B12F5"/>
        </w:tc>
        <w:tc>
          <w:tcPr>
            <w:tcW w:w="2355" w:type="pct"/>
            <w:gridSpan w:val="2"/>
          </w:tcPr>
          <w:p w:rsidR="00F67E05" w:rsidRPr="00597BCF" w:rsidRDefault="0022470A" w:rsidP="00D25D86">
            <w:r>
              <w:t xml:space="preserve">The Offeror will describe </w:t>
            </w:r>
            <w:r w:rsidR="00393930">
              <w:t>its</w:t>
            </w:r>
            <w:r>
              <w:t xml:space="preserve"> approach to supporting the needs of the Commonwealth.  </w:t>
            </w:r>
          </w:p>
        </w:tc>
      </w:tr>
      <w:tr w:rsidR="00F67E05" w:rsidRPr="006A3511" w:rsidTr="00566C45">
        <w:tc>
          <w:tcPr>
            <w:tcW w:w="573" w:type="pct"/>
          </w:tcPr>
          <w:p w:rsidR="00F67E05" w:rsidRPr="006A3511" w:rsidRDefault="00F67E05" w:rsidP="004D28EC">
            <w:pPr>
              <w:pStyle w:val="ListParagraph"/>
              <w:numPr>
                <w:ilvl w:val="0"/>
                <w:numId w:val="70"/>
              </w:numPr>
            </w:pPr>
          </w:p>
        </w:tc>
        <w:tc>
          <w:tcPr>
            <w:tcW w:w="2072" w:type="pct"/>
            <w:gridSpan w:val="2"/>
          </w:tcPr>
          <w:p w:rsidR="00F67E05" w:rsidRDefault="00F67E05" w:rsidP="001B12F5">
            <w:r>
              <w:t>E</w:t>
            </w:r>
            <w:r w:rsidRPr="00597BCF">
              <w:t>nsure operating systems are maintained with the current system patch level, based on the services provided by the server.</w:t>
            </w:r>
          </w:p>
          <w:p w:rsidR="009D10CF" w:rsidRDefault="009D10CF" w:rsidP="009D10CF">
            <w:r>
              <w:t>A</w:t>
            </w:r>
            <w:r w:rsidRPr="00597BCF">
              <w:t>nalyze monthly service patches and determine which</w:t>
            </w:r>
            <w:r>
              <w:t xml:space="preserve"> patches need to be applied. </w:t>
            </w:r>
            <w:r w:rsidRPr="00597BCF">
              <w:t>Create a change record, log the update in the s</w:t>
            </w:r>
            <w:r>
              <w:t>ystem</w:t>
            </w:r>
            <w:r w:rsidRPr="00597BCF">
              <w:t xml:space="preserve"> log, and install based on </w:t>
            </w:r>
            <w:r>
              <w:t xml:space="preserve">system </w:t>
            </w:r>
            <w:r w:rsidRPr="00597BCF">
              <w:t>availability schedule.</w:t>
            </w:r>
            <w:r>
              <w:t xml:space="preserve"> </w:t>
            </w:r>
          </w:p>
          <w:p w:rsidR="009D10CF" w:rsidRDefault="009D10CF" w:rsidP="009D10CF">
            <w:r>
              <w:t>Notify the Commonwealth at the earliest possible time, any scheduled or unscheduled service interruptions with consideration to Commonwealth scheduled holidays and standard work week.</w:t>
            </w:r>
          </w:p>
          <w:p w:rsidR="00F67E05" w:rsidRPr="00A03E52" w:rsidRDefault="009D10CF" w:rsidP="001B12F5">
            <w:pPr>
              <w:rPr>
                <w:color w:val="000000" w:themeColor="text1"/>
              </w:rPr>
            </w:pPr>
            <w:r w:rsidRPr="00A03E52">
              <w:rPr>
                <w:color w:val="000000" w:themeColor="text1"/>
              </w:rPr>
              <w:t xml:space="preserve">Coordinate at an agency level and account for any required patching as </w:t>
            </w:r>
            <w:r w:rsidR="00A03E52">
              <w:rPr>
                <w:color w:val="000000" w:themeColor="text1"/>
              </w:rPr>
              <w:lastRenderedPageBreak/>
              <w:t>technology upgrades require.</w:t>
            </w:r>
          </w:p>
        </w:tc>
        <w:tc>
          <w:tcPr>
            <w:tcW w:w="2355" w:type="pct"/>
            <w:gridSpan w:val="2"/>
          </w:tcPr>
          <w:p w:rsidR="00F67E05" w:rsidRPr="00597BCF" w:rsidRDefault="0022470A" w:rsidP="00D25D86">
            <w:r>
              <w:lastRenderedPageBreak/>
              <w:t xml:space="preserve">The Offeror will describe </w:t>
            </w:r>
            <w:r w:rsidR="00393930">
              <w:t>its</w:t>
            </w:r>
            <w:r>
              <w:t xml:space="preserve"> approach to supporting the needs of the Commonwealth.  </w:t>
            </w:r>
          </w:p>
        </w:tc>
      </w:tr>
      <w:tr w:rsidR="00F67E05" w:rsidTr="00566C45">
        <w:tc>
          <w:tcPr>
            <w:tcW w:w="573" w:type="pct"/>
          </w:tcPr>
          <w:p w:rsidR="00F67E05" w:rsidRDefault="00F67E05" w:rsidP="004D28EC">
            <w:pPr>
              <w:pStyle w:val="ListParagraph"/>
              <w:numPr>
                <w:ilvl w:val="0"/>
                <w:numId w:val="70"/>
              </w:numPr>
            </w:pPr>
          </w:p>
        </w:tc>
        <w:tc>
          <w:tcPr>
            <w:tcW w:w="2072" w:type="pct"/>
            <w:gridSpan w:val="2"/>
          </w:tcPr>
          <w:p w:rsidR="00F67E05" w:rsidRDefault="00F67E05" w:rsidP="001B12F5">
            <w:r>
              <w:t>User Account Management</w:t>
            </w:r>
          </w:p>
          <w:p w:rsidR="00F67E05" w:rsidRDefault="009E4FDC" w:rsidP="001B12F5">
            <w:r>
              <w:t xml:space="preserve">Provide certified system administration staff to create and maintain the registration of profiles, associated groups, and the security permissions (including password management) required to service the approved client base of the system and application.   </w:t>
            </w:r>
          </w:p>
        </w:tc>
        <w:tc>
          <w:tcPr>
            <w:tcW w:w="2355" w:type="pct"/>
            <w:gridSpan w:val="2"/>
          </w:tcPr>
          <w:p w:rsidR="00F67E05" w:rsidRDefault="0022470A" w:rsidP="00D25D86">
            <w:r>
              <w:t xml:space="preserve">The Offeror will describe </w:t>
            </w:r>
            <w:r w:rsidR="00393930">
              <w:t>its</w:t>
            </w:r>
            <w:r>
              <w:t xml:space="preserve"> approach to supporting the needs of the Commonwealth.  </w:t>
            </w:r>
          </w:p>
        </w:tc>
      </w:tr>
      <w:tr w:rsidR="00F67E05" w:rsidTr="00566C45">
        <w:tc>
          <w:tcPr>
            <w:tcW w:w="573" w:type="pct"/>
          </w:tcPr>
          <w:p w:rsidR="00F67E05" w:rsidRDefault="00F67E05" w:rsidP="004D28EC">
            <w:pPr>
              <w:pStyle w:val="ListParagraph"/>
              <w:numPr>
                <w:ilvl w:val="0"/>
                <w:numId w:val="70"/>
              </w:numPr>
            </w:pPr>
          </w:p>
        </w:tc>
        <w:tc>
          <w:tcPr>
            <w:tcW w:w="2072" w:type="pct"/>
            <w:gridSpan w:val="2"/>
          </w:tcPr>
          <w:p w:rsidR="00F67E05" w:rsidRDefault="00F67E05" w:rsidP="001B12F5">
            <w:r>
              <w:t>Procurement Planning</w:t>
            </w:r>
          </w:p>
          <w:p w:rsidR="00F67E05" w:rsidRDefault="009E4FDC" w:rsidP="001B12F5">
            <w:r>
              <w:t>Provide a program and process to refresh the hardware at asset end-of-life, and when upgrades are needed to meet anticipated growth in utilization</w:t>
            </w:r>
          </w:p>
        </w:tc>
        <w:tc>
          <w:tcPr>
            <w:tcW w:w="2355" w:type="pct"/>
            <w:gridSpan w:val="2"/>
          </w:tcPr>
          <w:p w:rsidR="00F67E05" w:rsidRDefault="0022470A" w:rsidP="00D25D86">
            <w:r>
              <w:t xml:space="preserve">The Offeror will describe </w:t>
            </w:r>
            <w:r w:rsidR="00393930">
              <w:t>its</w:t>
            </w:r>
            <w:r>
              <w:t xml:space="preserve"> approach to supporting the needs of the Commonwealth.  </w:t>
            </w:r>
            <w:r w:rsidR="00F67E05">
              <w:t>.</w:t>
            </w:r>
          </w:p>
        </w:tc>
      </w:tr>
      <w:tr w:rsidR="00F67E05" w:rsidTr="00566C45">
        <w:tc>
          <w:tcPr>
            <w:tcW w:w="573" w:type="pct"/>
          </w:tcPr>
          <w:p w:rsidR="00F67E05" w:rsidRDefault="00F67E05" w:rsidP="004D28EC">
            <w:pPr>
              <w:pStyle w:val="ListParagraph"/>
              <w:numPr>
                <w:ilvl w:val="0"/>
                <w:numId w:val="70"/>
              </w:numPr>
            </w:pPr>
          </w:p>
        </w:tc>
        <w:tc>
          <w:tcPr>
            <w:tcW w:w="2072" w:type="pct"/>
            <w:gridSpan w:val="2"/>
          </w:tcPr>
          <w:p w:rsidR="00F67E05" w:rsidRDefault="00F67E05" w:rsidP="001B12F5">
            <w:r>
              <w:t>SLA Reporting</w:t>
            </w:r>
          </w:p>
          <w:p w:rsidR="00232B01" w:rsidRDefault="0022470A" w:rsidP="001B12F5">
            <w:r>
              <w:t>C</w:t>
            </w:r>
            <w:r w:rsidRPr="002277ED">
              <w:t xml:space="preserve">ollect actual </w:t>
            </w:r>
            <w:r>
              <w:t xml:space="preserve">system availability, </w:t>
            </w:r>
            <w:r w:rsidRPr="002277ED">
              <w:t>utilization and response time data</w:t>
            </w:r>
            <w:r w:rsidR="00232B01">
              <w:t>.</w:t>
            </w:r>
          </w:p>
          <w:p w:rsidR="00F67E05" w:rsidRDefault="00232B01" w:rsidP="001B12F5">
            <w:r>
              <w:t>C</w:t>
            </w:r>
            <w:r w:rsidR="0022470A">
              <w:t>reate a Service Level Agreement report</w:t>
            </w:r>
            <w:r>
              <w:t xml:space="preserve"> on a monthly basis,</w:t>
            </w:r>
            <w:r w:rsidR="0022470A">
              <w:t xml:space="preserve"> for the Commonwealth and Vendor Management teams.</w:t>
            </w:r>
          </w:p>
        </w:tc>
        <w:tc>
          <w:tcPr>
            <w:tcW w:w="2355" w:type="pct"/>
            <w:gridSpan w:val="2"/>
          </w:tcPr>
          <w:p w:rsidR="00F67E05" w:rsidRDefault="0022470A" w:rsidP="00D25D86">
            <w:r>
              <w:t xml:space="preserve">The Offeror will describe </w:t>
            </w:r>
            <w:r w:rsidR="00393930">
              <w:t>its</w:t>
            </w:r>
            <w:r>
              <w:t xml:space="preserve"> approach to supporting the needs of the Commonwealth.  </w:t>
            </w:r>
          </w:p>
        </w:tc>
      </w:tr>
      <w:tr w:rsidR="00F67E05" w:rsidTr="00566C45">
        <w:tc>
          <w:tcPr>
            <w:tcW w:w="573" w:type="pct"/>
          </w:tcPr>
          <w:p w:rsidR="00F67E05" w:rsidRDefault="00F67E05" w:rsidP="004D28EC">
            <w:pPr>
              <w:pStyle w:val="ListParagraph"/>
              <w:numPr>
                <w:ilvl w:val="0"/>
                <w:numId w:val="70"/>
              </w:numPr>
            </w:pPr>
          </w:p>
        </w:tc>
        <w:tc>
          <w:tcPr>
            <w:tcW w:w="2072" w:type="pct"/>
            <w:gridSpan w:val="2"/>
          </w:tcPr>
          <w:p w:rsidR="00F67E05" w:rsidRPr="002277ED" w:rsidRDefault="00F67E05" w:rsidP="001B12F5">
            <w:r>
              <w:t>Software License Management</w:t>
            </w:r>
          </w:p>
        </w:tc>
        <w:tc>
          <w:tcPr>
            <w:tcW w:w="2355" w:type="pct"/>
            <w:gridSpan w:val="2"/>
          </w:tcPr>
          <w:p w:rsidR="00F67E05" w:rsidRPr="002277ED" w:rsidRDefault="00F67E05" w:rsidP="00FC798A">
            <w:r>
              <w:t xml:space="preserve">Refer to </w:t>
            </w:r>
            <w:r w:rsidR="00FC798A">
              <w:t>3</w:t>
            </w:r>
            <w:r w:rsidR="00FC798A" w:rsidRPr="00523ED6">
              <w:rPr>
                <w:vertAlign w:val="superscript"/>
              </w:rPr>
              <w:t>rd</w:t>
            </w:r>
            <w:r w:rsidR="00FC798A">
              <w:t xml:space="preserve"> Party Software </w:t>
            </w:r>
            <w:r>
              <w:t xml:space="preserve"> Management service.</w:t>
            </w:r>
          </w:p>
        </w:tc>
      </w:tr>
      <w:tr w:rsidR="0055118F" w:rsidRPr="00D67EF1" w:rsidTr="00566C45">
        <w:tc>
          <w:tcPr>
            <w:tcW w:w="5000" w:type="pct"/>
            <w:gridSpan w:val="5"/>
          </w:tcPr>
          <w:p w:rsidR="0055118F" w:rsidRPr="00A6762C" w:rsidRDefault="0055118F" w:rsidP="00204287">
            <w:r w:rsidRPr="003D1C24">
              <w:t>Continual Service Improvement</w:t>
            </w:r>
          </w:p>
        </w:tc>
      </w:tr>
      <w:tr w:rsidR="0055118F" w:rsidTr="00566C45">
        <w:tc>
          <w:tcPr>
            <w:tcW w:w="573" w:type="pct"/>
          </w:tcPr>
          <w:p w:rsidR="0055118F" w:rsidRDefault="0055118F" w:rsidP="004D28EC">
            <w:pPr>
              <w:pStyle w:val="ListParagraph"/>
              <w:numPr>
                <w:ilvl w:val="0"/>
                <w:numId w:val="70"/>
              </w:numPr>
            </w:pPr>
          </w:p>
        </w:tc>
        <w:tc>
          <w:tcPr>
            <w:tcW w:w="2109" w:type="pct"/>
            <w:gridSpan w:val="3"/>
          </w:tcPr>
          <w:p w:rsidR="0055118F" w:rsidRDefault="0055118F" w:rsidP="001B12F5">
            <w:r>
              <w:t>Reduce service risks.</w:t>
            </w:r>
          </w:p>
          <w:p w:rsidR="0055118F" w:rsidRDefault="00F16775" w:rsidP="001B12F5">
            <w:r>
              <w:t>Methods to eliminate or mitigate service risks.</w:t>
            </w:r>
          </w:p>
        </w:tc>
        <w:tc>
          <w:tcPr>
            <w:tcW w:w="2318" w:type="pct"/>
          </w:tcPr>
          <w:p w:rsidR="0055118F" w:rsidRDefault="00F16775" w:rsidP="001B12F5">
            <w:r>
              <w:t xml:space="preserve">The Offeror will describe </w:t>
            </w:r>
            <w:r w:rsidR="00393930">
              <w:t>its</w:t>
            </w:r>
            <w:r>
              <w:t xml:space="preserve"> approach to supporting the needs of the Commonwealth</w:t>
            </w:r>
          </w:p>
        </w:tc>
      </w:tr>
      <w:tr w:rsidR="0055118F" w:rsidTr="00566C45">
        <w:tc>
          <w:tcPr>
            <w:tcW w:w="573" w:type="pct"/>
          </w:tcPr>
          <w:p w:rsidR="0055118F" w:rsidRDefault="0055118F" w:rsidP="004D28EC">
            <w:pPr>
              <w:pStyle w:val="ListParagraph"/>
              <w:numPr>
                <w:ilvl w:val="0"/>
                <w:numId w:val="70"/>
              </w:numPr>
            </w:pPr>
          </w:p>
        </w:tc>
        <w:tc>
          <w:tcPr>
            <w:tcW w:w="2109" w:type="pct"/>
            <w:gridSpan w:val="3"/>
          </w:tcPr>
          <w:p w:rsidR="0055118F" w:rsidRDefault="00F16775" w:rsidP="009B183E">
            <w:r>
              <w:t xml:space="preserve">Improve service quality. On a quarterly basis, make </w:t>
            </w:r>
            <w:r w:rsidRPr="002277ED">
              <w:t>recommend</w:t>
            </w:r>
            <w:r>
              <w:t>ations</w:t>
            </w:r>
            <w:r w:rsidRPr="002277ED">
              <w:t xml:space="preserve"> to </w:t>
            </w:r>
            <w:r>
              <w:t xml:space="preserve">the </w:t>
            </w:r>
            <w:r w:rsidR="005E79F4">
              <w:t>Commonwealth</w:t>
            </w:r>
            <w:r>
              <w:t xml:space="preserve"> team </w:t>
            </w:r>
            <w:r w:rsidRPr="002277ED">
              <w:t xml:space="preserve">any system </w:t>
            </w:r>
            <w:r w:rsidRPr="002277ED">
              <w:lastRenderedPageBreak/>
              <w:t xml:space="preserve">changes that would be appropriate to maintain </w:t>
            </w:r>
            <w:r>
              <w:t xml:space="preserve">or improve </w:t>
            </w:r>
            <w:r w:rsidRPr="002277ED">
              <w:t xml:space="preserve">SLA commitments. </w:t>
            </w:r>
            <w:r>
              <w:t xml:space="preserve"> </w:t>
            </w:r>
          </w:p>
        </w:tc>
        <w:tc>
          <w:tcPr>
            <w:tcW w:w="2318" w:type="pct"/>
          </w:tcPr>
          <w:p w:rsidR="0055118F" w:rsidRDefault="00F16775" w:rsidP="001B12F5">
            <w:r>
              <w:lastRenderedPageBreak/>
              <w:t xml:space="preserve">The Offeror will describe </w:t>
            </w:r>
            <w:r w:rsidR="00393930">
              <w:t>its</w:t>
            </w:r>
            <w:r>
              <w:t xml:space="preserve"> approach</w:t>
            </w:r>
            <w:r w:rsidR="00A03E52">
              <w:t xml:space="preserve"> to supporting the needs of the </w:t>
            </w:r>
            <w:r>
              <w:lastRenderedPageBreak/>
              <w:t xml:space="preserve">Commonwealth.  </w:t>
            </w:r>
          </w:p>
        </w:tc>
      </w:tr>
      <w:tr w:rsidR="0055118F" w:rsidTr="00566C45">
        <w:tc>
          <w:tcPr>
            <w:tcW w:w="573" w:type="pct"/>
          </w:tcPr>
          <w:p w:rsidR="0055118F" w:rsidRDefault="0055118F" w:rsidP="004D28EC">
            <w:pPr>
              <w:pStyle w:val="ListParagraph"/>
              <w:numPr>
                <w:ilvl w:val="0"/>
                <w:numId w:val="70"/>
              </w:numPr>
            </w:pPr>
          </w:p>
        </w:tc>
        <w:tc>
          <w:tcPr>
            <w:tcW w:w="2109" w:type="pct"/>
            <w:gridSpan w:val="3"/>
          </w:tcPr>
          <w:p w:rsidR="0055118F" w:rsidRDefault="0055118F" w:rsidP="001B12F5">
            <w:r>
              <w:t>Guarantee client satisfaction.</w:t>
            </w:r>
          </w:p>
          <w:p w:rsidR="0055118F" w:rsidRDefault="00F16775" w:rsidP="001B12F5">
            <w:r>
              <w:t>Methods to guarantee client satisfaction.</w:t>
            </w:r>
          </w:p>
        </w:tc>
        <w:tc>
          <w:tcPr>
            <w:tcW w:w="2318" w:type="pct"/>
          </w:tcPr>
          <w:p w:rsidR="0055118F" w:rsidRDefault="00F16775" w:rsidP="001B12F5">
            <w:r>
              <w:t xml:space="preserve">The Offeror will describe </w:t>
            </w:r>
            <w:r w:rsidR="00393930">
              <w:t>its</w:t>
            </w:r>
            <w:r>
              <w:t xml:space="preserve"> approach to supporting the needs of the Commonwealth.  </w:t>
            </w:r>
          </w:p>
        </w:tc>
      </w:tr>
      <w:tr w:rsidR="0055118F" w:rsidTr="00566C45">
        <w:tc>
          <w:tcPr>
            <w:tcW w:w="573" w:type="pct"/>
          </w:tcPr>
          <w:p w:rsidR="0055118F" w:rsidRDefault="0055118F" w:rsidP="004D28EC">
            <w:pPr>
              <w:pStyle w:val="ListParagraph"/>
              <w:numPr>
                <w:ilvl w:val="0"/>
                <w:numId w:val="70"/>
              </w:numPr>
            </w:pPr>
          </w:p>
        </w:tc>
        <w:tc>
          <w:tcPr>
            <w:tcW w:w="2109" w:type="pct"/>
            <w:gridSpan w:val="3"/>
          </w:tcPr>
          <w:p w:rsidR="0055118F" w:rsidRDefault="0055118F" w:rsidP="001B12F5">
            <w:r>
              <w:t>Ensure service transparency.</w:t>
            </w:r>
          </w:p>
          <w:p w:rsidR="0055118F" w:rsidRDefault="00F16775" w:rsidP="001B12F5">
            <w:r>
              <w:t>Methods and practice to ensure service transparency, providing visibility into service execution.</w:t>
            </w:r>
          </w:p>
        </w:tc>
        <w:tc>
          <w:tcPr>
            <w:tcW w:w="2318" w:type="pct"/>
          </w:tcPr>
          <w:p w:rsidR="0055118F" w:rsidRDefault="00F16775" w:rsidP="001B12F5">
            <w:r>
              <w:t xml:space="preserve">The Offeror will describe </w:t>
            </w:r>
            <w:r w:rsidR="00393930">
              <w:t>its</w:t>
            </w:r>
            <w:r>
              <w:t xml:space="preserve"> approach to supporting the needs of the Commonwealth.  </w:t>
            </w:r>
          </w:p>
        </w:tc>
      </w:tr>
      <w:tr w:rsidR="0055118F" w:rsidTr="00566C45">
        <w:tc>
          <w:tcPr>
            <w:tcW w:w="5000" w:type="pct"/>
            <w:gridSpan w:val="5"/>
          </w:tcPr>
          <w:p w:rsidR="0055118F" w:rsidRPr="00A6762C" w:rsidRDefault="0055118F" w:rsidP="00204287">
            <w:r w:rsidRPr="003D1C24">
              <w:t>Deliverables</w:t>
            </w:r>
          </w:p>
        </w:tc>
      </w:tr>
      <w:tr w:rsidR="0055118F" w:rsidTr="00566C45">
        <w:tc>
          <w:tcPr>
            <w:tcW w:w="573" w:type="pct"/>
          </w:tcPr>
          <w:p w:rsidR="0055118F" w:rsidRDefault="0055118F" w:rsidP="008731DE">
            <w:pPr>
              <w:pStyle w:val="ListParagraph"/>
              <w:numPr>
                <w:ilvl w:val="0"/>
                <w:numId w:val="161"/>
              </w:numPr>
            </w:pPr>
          </w:p>
        </w:tc>
        <w:tc>
          <w:tcPr>
            <w:tcW w:w="748" w:type="pct"/>
          </w:tcPr>
          <w:p w:rsidR="0055118F" w:rsidRDefault="0055118F" w:rsidP="001B12F5">
            <w:r>
              <w:t xml:space="preserve">Monthly </w:t>
            </w:r>
          </w:p>
        </w:tc>
        <w:tc>
          <w:tcPr>
            <w:tcW w:w="3679" w:type="pct"/>
            <w:gridSpan w:val="3"/>
          </w:tcPr>
          <w:p w:rsidR="0055118F" w:rsidRDefault="0055118F" w:rsidP="001B12F5">
            <w:r>
              <w:t>SLA Report. Provide a report detailing system availability, SLA attainment, reason for outages, and recommendations for improvements.</w:t>
            </w:r>
          </w:p>
        </w:tc>
      </w:tr>
      <w:tr w:rsidR="0055118F" w:rsidTr="00566C45">
        <w:tc>
          <w:tcPr>
            <w:tcW w:w="573" w:type="pct"/>
          </w:tcPr>
          <w:p w:rsidR="0055118F" w:rsidRDefault="0055118F" w:rsidP="008731DE">
            <w:pPr>
              <w:pStyle w:val="ListParagraph"/>
              <w:numPr>
                <w:ilvl w:val="0"/>
                <w:numId w:val="161"/>
              </w:numPr>
            </w:pPr>
          </w:p>
        </w:tc>
        <w:tc>
          <w:tcPr>
            <w:tcW w:w="748" w:type="pct"/>
          </w:tcPr>
          <w:p w:rsidR="0055118F" w:rsidRDefault="0055118F" w:rsidP="001B12F5">
            <w:r>
              <w:t>Quarterly</w:t>
            </w:r>
          </w:p>
        </w:tc>
        <w:tc>
          <w:tcPr>
            <w:tcW w:w="3679" w:type="pct"/>
            <w:gridSpan w:val="3"/>
          </w:tcPr>
          <w:p w:rsidR="0055118F" w:rsidRDefault="0055118F" w:rsidP="001B12F5">
            <w:r>
              <w:t>Continuous Improvement Report. Provide a report detailing system availability and SLA attainment. Recommend system and cost improvements as appropriate.</w:t>
            </w:r>
          </w:p>
        </w:tc>
      </w:tr>
    </w:tbl>
    <w:p w:rsidR="00EB76F9" w:rsidRDefault="00EB76F9" w:rsidP="001B12F5"/>
    <w:p w:rsidR="00EB76F9" w:rsidRDefault="00EB76F9" w:rsidP="001B12F5">
      <w:r>
        <w:br w:type="page"/>
      </w:r>
    </w:p>
    <w:p w:rsidR="002F21E2" w:rsidRDefault="002F21E2"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30"/>
        <w:gridCol w:w="1500"/>
        <w:gridCol w:w="2538"/>
        <w:gridCol w:w="69"/>
        <w:gridCol w:w="4439"/>
      </w:tblGrid>
      <w:tr w:rsidR="00EB76F9" w:rsidRPr="006A3511" w:rsidTr="00EC4EE9">
        <w:tc>
          <w:tcPr>
            <w:tcW w:w="5000" w:type="pct"/>
            <w:gridSpan w:val="5"/>
          </w:tcPr>
          <w:p w:rsidR="00EB76F9" w:rsidRPr="003D1C24" w:rsidRDefault="00EB76F9" w:rsidP="00F21C69">
            <w:pPr>
              <w:pStyle w:val="Heading4"/>
            </w:pPr>
            <w:bookmarkStart w:id="132" w:name="_Toc324491128"/>
            <w:bookmarkStart w:id="133" w:name="_Toc325031712"/>
            <w:r w:rsidRPr="003D1C24">
              <w:t>Security &amp; Firewall</w:t>
            </w:r>
            <w:bookmarkEnd w:id="132"/>
            <w:bookmarkEnd w:id="133"/>
            <w:r w:rsidR="00F21C69" w:rsidRPr="003D1C24">
              <w:t xml:space="preserve"> </w:t>
            </w:r>
          </w:p>
        </w:tc>
      </w:tr>
      <w:tr w:rsidR="00EB76F9" w:rsidRPr="006A3511" w:rsidTr="00EC4EE9">
        <w:trPr>
          <w:trHeight w:val="3472"/>
        </w:trPr>
        <w:tc>
          <w:tcPr>
            <w:tcW w:w="5000" w:type="pct"/>
            <w:gridSpan w:val="5"/>
          </w:tcPr>
          <w:p w:rsidR="00EB76F9" w:rsidRPr="00204287" w:rsidRDefault="00EB76F9" w:rsidP="001B12F5">
            <w:r w:rsidRPr="00204287">
              <w:t>The Security &amp; Firewall service will provide</w:t>
            </w:r>
            <w:r w:rsidRPr="00204287">
              <w:rPr>
                <w:sz w:val="28"/>
                <w:szCs w:val="28"/>
              </w:rPr>
              <w:t xml:space="preserve"> </w:t>
            </w:r>
            <w:r w:rsidRPr="00204287">
              <w:t xml:space="preserve">hosting and operational support services for security and firewall services located at </w:t>
            </w:r>
            <w:r w:rsidR="0099374D">
              <w:t xml:space="preserve">the </w:t>
            </w:r>
            <w:r w:rsidRPr="00204287">
              <w:t>central datacenters</w:t>
            </w:r>
            <w:r w:rsidR="0099374D">
              <w:t>,</w:t>
            </w:r>
            <w:r w:rsidRPr="00204287">
              <w:t xml:space="preserve"> and at each of the </w:t>
            </w:r>
            <w:r w:rsidR="00734179">
              <w:t xml:space="preserve">Commonwealth </w:t>
            </w:r>
            <w:r w:rsidRPr="00204287">
              <w:t>datacenters</w:t>
            </w:r>
            <w:r w:rsidR="0099374D">
              <w:t xml:space="preserve"> if required</w:t>
            </w:r>
            <w:r w:rsidRPr="00204287">
              <w:t xml:space="preserve">. These devices and services protect the equipment and applications in the datacenters from malicious attempts to penetrate the computing environment with worms, phishing, Trojan </w:t>
            </w:r>
            <w:r w:rsidR="00827539">
              <w:t>horse</w:t>
            </w:r>
            <w:r w:rsidR="00827539" w:rsidRPr="00204287">
              <w:t xml:space="preserve"> </w:t>
            </w:r>
            <w:r w:rsidRPr="00204287">
              <w:t>malware, and unlawful data access. Offeror will install and maintain mainstream security hardware and software utilizing current industry</w:t>
            </w:r>
            <w:r w:rsidR="00E67063">
              <w:t xml:space="preserve"> best</w:t>
            </w:r>
            <w:r w:rsidRPr="00204287">
              <w:t xml:space="preserve"> practices sufficient to protect the enterprise class datacenter environments with a significant volume </w:t>
            </w:r>
            <w:r w:rsidR="004D28EC" w:rsidRPr="00001C89">
              <w:t xml:space="preserve">of </w:t>
            </w:r>
            <w:r w:rsidR="004E2F7B">
              <w:t xml:space="preserve">sensitive </w:t>
            </w:r>
            <w:r w:rsidRPr="00204287">
              <w:t>class data</w:t>
            </w:r>
            <w:r w:rsidR="004E2F7B">
              <w:t xml:space="preserve"> (e.g. HIPAA, CJIS, PCI, etc.)</w:t>
            </w:r>
            <w:r w:rsidRPr="00204287">
              <w:t>. The number of support staff members required to perform the tasks listed below will be determined by the Offeror, based on the number of clients and hardware to be serviced.</w:t>
            </w:r>
          </w:p>
          <w:p w:rsidR="00EB76F9" w:rsidRPr="00A6762C" w:rsidRDefault="00EB76F9" w:rsidP="001B12F5">
            <w:r w:rsidRPr="00204287">
              <w:t xml:space="preserve">Listed below are the basic services required, but not inclusive of all services needed, to manage the security &amp; firewall systems </w:t>
            </w:r>
            <w:r w:rsidR="00716201">
              <w:t>required</w:t>
            </w:r>
            <w:r w:rsidRPr="00204287">
              <w:t xml:space="preserve"> by the Commonwealth.  Offeror must include these services in addition to the base level of services in this Offering.</w:t>
            </w:r>
          </w:p>
        </w:tc>
      </w:tr>
      <w:tr w:rsidR="00EB76F9" w:rsidRPr="006A3511" w:rsidTr="00EC4EE9">
        <w:trPr>
          <w:trHeight w:val="1430"/>
        </w:trPr>
        <w:tc>
          <w:tcPr>
            <w:tcW w:w="5000" w:type="pct"/>
            <w:gridSpan w:val="5"/>
          </w:tcPr>
          <w:p w:rsidR="00EB76F9" w:rsidRDefault="00A6762C" w:rsidP="001B12F5">
            <w:r>
              <w:t>Reference Documentation</w:t>
            </w:r>
          </w:p>
          <w:p w:rsidR="00D25D86" w:rsidRDefault="00D25D86" w:rsidP="00D25D86">
            <w:r>
              <w:t>Exhibit XXX – CoPA Network Environment</w:t>
            </w:r>
          </w:p>
          <w:p w:rsidR="00D25D86" w:rsidRDefault="00D25D86" w:rsidP="00D25D86">
            <w:r w:rsidRPr="001C2369">
              <w:t>Exhibit</w:t>
            </w:r>
            <w:r>
              <w:t xml:space="preserve">s XXX – List of Current Hardware/Software for each </w:t>
            </w:r>
            <w:r w:rsidR="00BA5EA5">
              <w:t>Datacenter</w:t>
            </w:r>
          </w:p>
          <w:p w:rsidR="00D25D86" w:rsidRDefault="00D25D86" w:rsidP="00D25D86">
            <w:r>
              <w:t xml:space="preserve">Exhibits XXX – List of Critical Systems – DR Program for each </w:t>
            </w:r>
            <w:r w:rsidR="00BA5EA5">
              <w:t>Datacenter</w:t>
            </w:r>
          </w:p>
          <w:p w:rsidR="00EB76F9" w:rsidRPr="007B552B" w:rsidRDefault="00D25D86" w:rsidP="00D25D86">
            <w:r>
              <w:t>Exhibit XXX – Diagram of SAP Environments</w:t>
            </w:r>
          </w:p>
        </w:tc>
      </w:tr>
      <w:tr w:rsidR="00EB76F9" w:rsidRPr="006A3511" w:rsidTr="00EC4EE9">
        <w:tc>
          <w:tcPr>
            <w:tcW w:w="2646" w:type="pct"/>
            <w:gridSpan w:val="3"/>
          </w:tcPr>
          <w:p w:rsidR="00EB76F9" w:rsidRPr="006A3511" w:rsidRDefault="00EB76F9" w:rsidP="001B12F5">
            <w:r w:rsidRPr="006A3511">
              <w:t>Requirements</w:t>
            </w:r>
          </w:p>
        </w:tc>
        <w:tc>
          <w:tcPr>
            <w:tcW w:w="2354" w:type="pct"/>
            <w:gridSpan w:val="2"/>
          </w:tcPr>
          <w:p w:rsidR="00EB76F9" w:rsidRPr="006A3511" w:rsidRDefault="00995DEA" w:rsidP="001B12F5">
            <w:r>
              <w:t>Describe</w:t>
            </w:r>
            <w:r w:rsidR="00EB76F9" w:rsidRPr="006A3511">
              <w:t xml:space="preserve"> Compliance</w:t>
            </w:r>
          </w:p>
        </w:tc>
      </w:tr>
      <w:tr w:rsidR="00EB76F9" w:rsidRPr="006A3511" w:rsidTr="00B13172">
        <w:tc>
          <w:tcPr>
            <w:tcW w:w="538" w:type="pct"/>
          </w:tcPr>
          <w:p w:rsidR="00EB76F9" w:rsidRPr="006A3511" w:rsidRDefault="00EB76F9" w:rsidP="004D28EC">
            <w:pPr>
              <w:pStyle w:val="ListParagraph"/>
              <w:numPr>
                <w:ilvl w:val="0"/>
                <w:numId w:val="72"/>
              </w:numPr>
            </w:pPr>
          </w:p>
        </w:tc>
        <w:tc>
          <w:tcPr>
            <w:tcW w:w="2108" w:type="pct"/>
            <w:gridSpan w:val="2"/>
          </w:tcPr>
          <w:p w:rsidR="00EB76F9" w:rsidRPr="00597BCF" w:rsidRDefault="00EB76F9" w:rsidP="001B12F5">
            <w:r w:rsidRPr="00597BCF">
              <w:t xml:space="preserve">Monitor local </w:t>
            </w:r>
            <w:r w:rsidR="00975D4F">
              <w:t>security</w:t>
            </w:r>
            <w:r w:rsidRPr="00597BCF">
              <w:t xml:space="preserve"> operations, troubleshoot and resolve operational issues. </w:t>
            </w:r>
          </w:p>
          <w:p w:rsidR="00B34C2E" w:rsidRDefault="009C493E" w:rsidP="009C493E">
            <w:r>
              <w:t>A</w:t>
            </w:r>
            <w:r w:rsidR="00B34C2E">
              <w:t>ctively (normal daily process) monitor the</w:t>
            </w:r>
            <w:r>
              <w:t xml:space="preserve"> operations of all security &amp; firewall systems. </w:t>
            </w:r>
          </w:p>
          <w:p w:rsidR="009C493E" w:rsidRDefault="009C493E" w:rsidP="009C493E">
            <w:r>
              <w:t>M</w:t>
            </w:r>
            <w:r w:rsidRPr="00597BCF">
              <w:t>aintain a</w:t>
            </w:r>
            <w:r>
              <w:t xml:space="preserve"> log for each server/appliance and </w:t>
            </w:r>
            <w:r w:rsidRPr="00597BCF">
              <w:t>review the system logs o</w:t>
            </w:r>
            <w:r>
              <w:t>n a daily basis to e</w:t>
            </w:r>
            <w:r w:rsidRPr="00597BCF">
              <w:t xml:space="preserve">nsure key system services are </w:t>
            </w:r>
            <w:r>
              <w:t>processing</w:t>
            </w:r>
            <w:r w:rsidRPr="00597BCF">
              <w:t xml:space="preserve"> without </w:t>
            </w:r>
            <w:r w:rsidRPr="00597BCF">
              <w:lastRenderedPageBreak/>
              <w:t xml:space="preserve">errors. </w:t>
            </w:r>
          </w:p>
          <w:p w:rsidR="009C493E" w:rsidRDefault="009C493E" w:rsidP="009C493E">
            <w:r>
              <w:t>Provide the ability to import data to agency SIEM tools for correlation and reporting purposes.</w:t>
            </w:r>
          </w:p>
          <w:p w:rsidR="009C493E" w:rsidRDefault="009C493E" w:rsidP="009C493E">
            <w:r>
              <w:t>Provide the ability for Commonwealth agencies to request security modifications (firewall changes) in a timely manner.</w:t>
            </w:r>
          </w:p>
          <w:p w:rsidR="00EB76F9" w:rsidRPr="00597BCF" w:rsidRDefault="009C493E" w:rsidP="009C493E">
            <w:r>
              <w:t xml:space="preserve">Document </w:t>
            </w:r>
            <w:r w:rsidRPr="002277ED">
              <w:t xml:space="preserve">review </w:t>
            </w:r>
            <w:r>
              <w:t xml:space="preserve">of </w:t>
            </w:r>
            <w:r w:rsidRPr="002277ED">
              <w:t>the system</w:t>
            </w:r>
            <w:r w:rsidR="00975D4F">
              <w:t xml:space="preserve"> security</w:t>
            </w:r>
            <w:r w:rsidRPr="002277ED">
              <w:t xml:space="preserve"> logs on a weekly basis to </w:t>
            </w:r>
            <w:r>
              <w:t>e</w:t>
            </w:r>
            <w:r w:rsidRPr="002277ED">
              <w:t xml:space="preserve">nsure critical system services are </w:t>
            </w:r>
            <w:r>
              <w:t>processing</w:t>
            </w:r>
            <w:r w:rsidRPr="002277ED">
              <w:t xml:space="preserve"> without errors. Complet</w:t>
            </w:r>
            <w:r>
              <w:t xml:space="preserve">e weekly server log indicating which </w:t>
            </w:r>
            <w:r w:rsidRPr="002277ED">
              <w:t xml:space="preserve">logs were reviewed, </w:t>
            </w:r>
            <w:r>
              <w:t xml:space="preserve">date and </w:t>
            </w:r>
            <w:r w:rsidRPr="002277ED">
              <w:t xml:space="preserve">initial the log.  </w:t>
            </w:r>
          </w:p>
          <w:p w:rsidR="00EB76F9" w:rsidRPr="00597BCF" w:rsidRDefault="00EB76F9" w:rsidP="001B12F5"/>
        </w:tc>
        <w:tc>
          <w:tcPr>
            <w:tcW w:w="2354" w:type="pct"/>
            <w:gridSpan w:val="2"/>
          </w:tcPr>
          <w:p w:rsidR="00EB76F9" w:rsidRPr="00597BCF" w:rsidRDefault="000B4FAB" w:rsidP="002804CC">
            <w:r>
              <w:lastRenderedPageBreak/>
              <w:t xml:space="preserve">The Offeror will describe </w:t>
            </w:r>
            <w:r w:rsidR="00393930">
              <w:t>its</w:t>
            </w:r>
            <w:r>
              <w:t xml:space="preserve"> approach to supporting the needs of the Commonwealth.  </w:t>
            </w:r>
            <w:r w:rsidR="002804CC" w:rsidRPr="002277ED">
              <w:t xml:space="preserve"> </w:t>
            </w:r>
          </w:p>
        </w:tc>
      </w:tr>
      <w:tr w:rsidR="00EB76F9" w:rsidRPr="006A3511" w:rsidTr="00B13172">
        <w:tc>
          <w:tcPr>
            <w:tcW w:w="538" w:type="pct"/>
          </w:tcPr>
          <w:p w:rsidR="00EB76F9" w:rsidRDefault="00EB76F9" w:rsidP="004D28EC">
            <w:pPr>
              <w:pStyle w:val="ListParagraph"/>
              <w:numPr>
                <w:ilvl w:val="0"/>
                <w:numId w:val="72"/>
              </w:numPr>
            </w:pPr>
          </w:p>
        </w:tc>
        <w:tc>
          <w:tcPr>
            <w:tcW w:w="2108" w:type="pct"/>
            <w:gridSpan w:val="2"/>
          </w:tcPr>
          <w:p w:rsidR="00EB76F9" w:rsidRDefault="00EB76F9" w:rsidP="00D25D86">
            <w:r w:rsidRPr="00D25D86">
              <w:t>Monitor system backup processing on a daily basis.</w:t>
            </w:r>
          </w:p>
          <w:p w:rsidR="00B34C2E" w:rsidRDefault="00B34C2E" w:rsidP="00D25D86">
            <w:r>
              <w:t>Monitor and r</w:t>
            </w:r>
            <w:r w:rsidR="009C493E" w:rsidRPr="00597BCF">
              <w:t xml:space="preserve">eview daily backup log for successful completion. Note any failures, initial and date the log, and correct the problem. </w:t>
            </w:r>
          </w:p>
          <w:p w:rsidR="00EB76F9" w:rsidRPr="00597BCF" w:rsidRDefault="009C493E" w:rsidP="00D25D86">
            <w:r>
              <w:t>An automated software process will be utilized to report the completion status of backup processing, with electronic notifica</w:t>
            </w:r>
            <w:r w:rsidR="00B34C2E">
              <w:t>tion of failures sent to vendor and agency</w:t>
            </w:r>
            <w:r>
              <w:t xml:space="preserve"> t</w:t>
            </w:r>
            <w:r w:rsidR="00B34C2E">
              <w:t>echnical support, and contact</w:t>
            </w:r>
            <w:r>
              <w:t xml:space="preserve"> Commonwealth staff for follow up and corrective action.</w:t>
            </w:r>
          </w:p>
        </w:tc>
        <w:tc>
          <w:tcPr>
            <w:tcW w:w="2354" w:type="pct"/>
            <w:gridSpan w:val="2"/>
          </w:tcPr>
          <w:p w:rsidR="00EB76F9" w:rsidRPr="00597BCF" w:rsidRDefault="000B4FAB" w:rsidP="001B12F5">
            <w:r>
              <w:t xml:space="preserve">The Offeror will describe </w:t>
            </w:r>
            <w:r w:rsidR="00393930">
              <w:t>its</w:t>
            </w:r>
            <w:r>
              <w:t xml:space="preserve"> approach to supporting the needs of the Commonwealth.  </w:t>
            </w:r>
          </w:p>
        </w:tc>
      </w:tr>
      <w:tr w:rsidR="00EB76F9" w:rsidRPr="006A3511" w:rsidTr="00B13172">
        <w:tc>
          <w:tcPr>
            <w:tcW w:w="538" w:type="pct"/>
          </w:tcPr>
          <w:p w:rsidR="00EB76F9" w:rsidRPr="006A3511" w:rsidRDefault="00EB76F9" w:rsidP="004D28EC">
            <w:pPr>
              <w:pStyle w:val="ListParagraph"/>
              <w:numPr>
                <w:ilvl w:val="0"/>
                <w:numId w:val="72"/>
              </w:numPr>
            </w:pPr>
          </w:p>
        </w:tc>
        <w:tc>
          <w:tcPr>
            <w:tcW w:w="2108" w:type="pct"/>
            <w:gridSpan w:val="2"/>
          </w:tcPr>
          <w:p w:rsidR="00EB76F9" w:rsidRDefault="00EB76F9" w:rsidP="001B12F5">
            <w:r w:rsidRPr="00597BCF">
              <w:t>Provide security training specific to the units in services. Staff will interact with vendor support services when needed.</w:t>
            </w:r>
          </w:p>
          <w:p w:rsidR="00975D4F" w:rsidRDefault="009C493E" w:rsidP="001B12F5">
            <w:r>
              <w:t>P</w:t>
            </w:r>
            <w:r w:rsidRPr="002277ED">
              <w:t xml:space="preserve">rovide </w:t>
            </w:r>
            <w:r>
              <w:t xml:space="preserve">the Commonwealth </w:t>
            </w:r>
            <w:r w:rsidR="00685FBB">
              <w:t xml:space="preserve">with </w:t>
            </w:r>
            <w:r w:rsidRPr="002277ED">
              <w:t xml:space="preserve">a </w:t>
            </w:r>
            <w:r w:rsidRPr="002277ED">
              <w:lastRenderedPageBreak/>
              <w:t>resume or CV for each operational staff member assigned to this engagement</w:t>
            </w:r>
            <w:r>
              <w:t>.</w:t>
            </w:r>
            <w:r w:rsidR="00975D4F">
              <w:t xml:space="preserve">  </w:t>
            </w:r>
          </w:p>
          <w:p w:rsidR="00EB76F9" w:rsidRPr="00597BCF" w:rsidRDefault="00975D4F" w:rsidP="001B12F5">
            <w:r>
              <w:t>C</w:t>
            </w:r>
            <w:r w:rsidR="009C493E">
              <w:t>omply with agency background checks and clearances as required.  A record of these check and clearances will be m</w:t>
            </w:r>
            <w:r w:rsidR="009C493E" w:rsidRPr="002277ED">
              <w:t>aintain</w:t>
            </w:r>
            <w:r w:rsidR="009C493E">
              <w:t>ed and shared with the Commonwealth on a Quarterly basis or as requested by the Commonwealth.</w:t>
            </w:r>
          </w:p>
        </w:tc>
        <w:tc>
          <w:tcPr>
            <w:tcW w:w="2354" w:type="pct"/>
            <w:gridSpan w:val="2"/>
          </w:tcPr>
          <w:p w:rsidR="000B4FAB" w:rsidRDefault="000B4FAB" w:rsidP="001B12F5">
            <w:r>
              <w:lastRenderedPageBreak/>
              <w:t xml:space="preserve">The Offeror will describe </w:t>
            </w:r>
            <w:r w:rsidR="00393930">
              <w:t>its</w:t>
            </w:r>
            <w:r>
              <w:t xml:space="preserve"> approach to supporting the needs of the Commonwealth.  </w:t>
            </w:r>
          </w:p>
          <w:p w:rsidR="00EB76F9" w:rsidRDefault="00EB76F9" w:rsidP="001B12F5">
            <w:r w:rsidRPr="002277ED">
              <w:t xml:space="preserve">Offeror will </w:t>
            </w:r>
            <w:r>
              <w:t>submit</w:t>
            </w:r>
            <w:r w:rsidRPr="002277ED">
              <w:t xml:space="preserve"> a representative sample of staff </w:t>
            </w:r>
            <w:r>
              <w:t xml:space="preserve">resumes </w:t>
            </w:r>
            <w:r w:rsidRPr="002277ED">
              <w:t xml:space="preserve">typically </w:t>
            </w:r>
            <w:r>
              <w:t xml:space="preserve">provided for these </w:t>
            </w:r>
            <w:r w:rsidRPr="002277ED">
              <w:t>positions</w:t>
            </w:r>
            <w:r w:rsidR="009C493E">
              <w:t xml:space="preserve"> and describe the process to ensure </w:t>
            </w:r>
            <w:r w:rsidR="009C493E">
              <w:lastRenderedPageBreak/>
              <w:t>compliance of background checks and clearances</w:t>
            </w:r>
          </w:p>
          <w:p w:rsidR="00EB76F9" w:rsidRPr="00597BCF" w:rsidRDefault="00EB76F9" w:rsidP="001B12F5"/>
        </w:tc>
      </w:tr>
      <w:tr w:rsidR="00EB76F9" w:rsidRPr="006A3511" w:rsidTr="00B13172">
        <w:tc>
          <w:tcPr>
            <w:tcW w:w="538" w:type="pct"/>
          </w:tcPr>
          <w:p w:rsidR="00EB76F9" w:rsidRPr="006A3511" w:rsidRDefault="00EB76F9" w:rsidP="004D28EC">
            <w:pPr>
              <w:pStyle w:val="ListParagraph"/>
              <w:numPr>
                <w:ilvl w:val="0"/>
                <w:numId w:val="72"/>
              </w:numPr>
            </w:pPr>
          </w:p>
        </w:tc>
        <w:tc>
          <w:tcPr>
            <w:tcW w:w="2108" w:type="pct"/>
            <w:gridSpan w:val="2"/>
          </w:tcPr>
          <w:p w:rsidR="00EB76F9" w:rsidRPr="00597BCF" w:rsidRDefault="00EB76F9" w:rsidP="001B12F5">
            <w:r w:rsidRPr="00597BCF">
              <w:t xml:space="preserve">Achieve cost effective 24/7 </w:t>
            </w:r>
            <w:r w:rsidR="00975D4F">
              <w:t xml:space="preserve">security </w:t>
            </w:r>
            <w:r w:rsidRPr="00597BCF">
              <w:t xml:space="preserve">operational coverage for this critical system. </w:t>
            </w:r>
          </w:p>
          <w:p w:rsidR="00687C4A" w:rsidRDefault="009C493E" w:rsidP="001B12F5">
            <w:r>
              <w:t>P</w:t>
            </w:r>
            <w:r w:rsidRPr="00597BCF">
              <w:t>rovide dedicated security support staff onsite during scheduled business days, and automated log and notification systems to alert security team of possible intrusion events in re</w:t>
            </w:r>
            <w:r w:rsidR="00687C4A">
              <w:t xml:space="preserve">al time mode. </w:t>
            </w:r>
          </w:p>
          <w:p w:rsidR="00EB76F9" w:rsidRPr="00597BCF" w:rsidRDefault="009D281E" w:rsidP="001B12F5">
            <w:r w:rsidRPr="004700A9">
              <w:t>Provide Level 2 and Level 3 Support to the S</w:t>
            </w:r>
            <w:r>
              <w:t xml:space="preserve">ervice Desk and/or Commonwealth </w:t>
            </w:r>
            <w:r w:rsidRPr="004700A9">
              <w:t xml:space="preserve">Users. </w:t>
            </w:r>
            <w:r w:rsidR="00687C4A">
              <w:t>Security staff must</w:t>
            </w:r>
            <w:r w:rsidR="009C493E" w:rsidRPr="00597BCF">
              <w:t xml:space="preserve"> be available to respond and evaluate the severity of the event 24/7/365.</w:t>
            </w:r>
          </w:p>
        </w:tc>
        <w:tc>
          <w:tcPr>
            <w:tcW w:w="2354" w:type="pct"/>
            <w:gridSpan w:val="2"/>
          </w:tcPr>
          <w:p w:rsidR="00EB76F9" w:rsidRPr="00597BCF" w:rsidRDefault="009C493E" w:rsidP="001B12F5">
            <w:r>
              <w:t xml:space="preserve">The Offeror must describe </w:t>
            </w:r>
            <w:r w:rsidR="00393930">
              <w:t>its</w:t>
            </w:r>
            <w:r>
              <w:t xml:space="preserve"> security operations coverage and how it will be applied.</w:t>
            </w:r>
            <w:r w:rsidRPr="00597BCF" w:rsidDel="009C493E">
              <w:t xml:space="preserve"> </w:t>
            </w:r>
          </w:p>
        </w:tc>
      </w:tr>
      <w:tr w:rsidR="002804CC" w:rsidRPr="006A3511" w:rsidTr="00B13172">
        <w:tc>
          <w:tcPr>
            <w:tcW w:w="538" w:type="pct"/>
          </w:tcPr>
          <w:p w:rsidR="002804CC" w:rsidRPr="006A3511" w:rsidRDefault="002804CC" w:rsidP="004D28EC">
            <w:pPr>
              <w:pStyle w:val="ListParagraph"/>
              <w:numPr>
                <w:ilvl w:val="0"/>
                <w:numId w:val="72"/>
              </w:numPr>
            </w:pPr>
          </w:p>
        </w:tc>
        <w:tc>
          <w:tcPr>
            <w:tcW w:w="2108" w:type="pct"/>
            <w:gridSpan w:val="2"/>
          </w:tcPr>
          <w:p w:rsidR="002804CC" w:rsidRPr="00597BCF" w:rsidRDefault="002804CC" w:rsidP="002576A2">
            <w:r>
              <w:t>E</w:t>
            </w:r>
            <w:r w:rsidRPr="00597BCF">
              <w:t xml:space="preserve">nsure network connectivity, and </w:t>
            </w:r>
            <w:r>
              <w:t>en</w:t>
            </w:r>
            <w:r w:rsidRPr="00597BCF">
              <w:t>sure consistent system response times.</w:t>
            </w:r>
          </w:p>
          <w:p w:rsidR="002804CC" w:rsidRPr="00597BCF" w:rsidRDefault="000B4FAB" w:rsidP="002576A2">
            <w:r>
              <w:t>U</w:t>
            </w:r>
            <w:r w:rsidRPr="002277ED">
              <w:t xml:space="preserve">tilize automated system management tool(s) to </w:t>
            </w:r>
            <w:r>
              <w:t>ensure</w:t>
            </w:r>
            <w:r w:rsidRPr="002277ED">
              <w:t xml:space="preserve"> real</w:t>
            </w:r>
            <w:r>
              <w:t>-</w:t>
            </w:r>
            <w:r w:rsidRPr="002277ED">
              <w:t xml:space="preserve"> time </w:t>
            </w:r>
            <w:r>
              <w:t xml:space="preserve">monitoring and </w:t>
            </w:r>
            <w:r w:rsidRPr="002277ED">
              <w:t>notification of server availability and response times.</w:t>
            </w:r>
            <w:r>
              <w:t xml:space="preserve"> </w:t>
            </w:r>
          </w:p>
        </w:tc>
        <w:tc>
          <w:tcPr>
            <w:tcW w:w="2354" w:type="pct"/>
            <w:gridSpan w:val="2"/>
          </w:tcPr>
          <w:p w:rsidR="002804CC" w:rsidRPr="00597BCF" w:rsidRDefault="000B4FAB" w:rsidP="001B12F5">
            <w:r>
              <w:t xml:space="preserve">The Offeror will describe </w:t>
            </w:r>
            <w:r w:rsidR="00393930">
              <w:t>its</w:t>
            </w:r>
            <w:r>
              <w:t xml:space="preserve"> approach to supporting the needs of the Commonwealth.  </w:t>
            </w:r>
          </w:p>
        </w:tc>
      </w:tr>
      <w:tr w:rsidR="002804CC" w:rsidRPr="006A3511" w:rsidTr="00B13172">
        <w:tc>
          <w:tcPr>
            <w:tcW w:w="538" w:type="pct"/>
          </w:tcPr>
          <w:p w:rsidR="002804CC" w:rsidRPr="006A3511" w:rsidRDefault="002804CC" w:rsidP="004D28EC">
            <w:pPr>
              <w:pStyle w:val="ListParagraph"/>
              <w:numPr>
                <w:ilvl w:val="0"/>
                <w:numId w:val="72"/>
              </w:numPr>
            </w:pPr>
          </w:p>
        </w:tc>
        <w:tc>
          <w:tcPr>
            <w:tcW w:w="2108" w:type="pct"/>
            <w:gridSpan w:val="2"/>
          </w:tcPr>
          <w:p w:rsidR="002804CC" w:rsidRDefault="002804CC" w:rsidP="001B12F5">
            <w:r>
              <w:t>Ensure server/appliance operating systems are maintained with the current system patch level, based on the services provided by the service.</w:t>
            </w:r>
          </w:p>
          <w:p w:rsidR="00975D4F" w:rsidRDefault="009C493E" w:rsidP="009C493E">
            <w:r>
              <w:lastRenderedPageBreak/>
              <w:t>Ensure signature and threat analysis files are updated on a regular basis, and conform to industr</w:t>
            </w:r>
            <w:r w:rsidR="00975D4F">
              <w:t xml:space="preserve">y best practices. </w:t>
            </w:r>
          </w:p>
          <w:p w:rsidR="009C493E" w:rsidRDefault="00975D4F" w:rsidP="009C493E">
            <w:r>
              <w:t>A</w:t>
            </w:r>
            <w:r w:rsidR="009C493E">
              <w:t>nalyze monthly service patches and determine which patches need to be applied, by server type. Create a change record, log the update in the server log, and install based on server availability schedule.</w:t>
            </w:r>
          </w:p>
          <w:p w:rsidR="002804CC" w:rsidRPr="006A3511" w:rsidRDefault="00975D4F" w:rsidP="001B12F5">
            <w:r>
              <w:t>N</w:t>
            </w:r>
            <w:r w:rsidR="000B4FAB">
              <w:t>otify the Commonwealth at the earliest possible time, any scheduled or unscheduled service interruptions with consideration to Commonwealth scheduled holidays and standard work week.</w:t>
            </w:r>
            <w:bookmarkStart w:id="134" w:name="_GoBack"/>
            <w:bookmarkEnd w:id="134"/>
          </w:p>
        </w:tc>
        <w:tc>
          <w:tcPr>
            <w:tcW w:w="2354" w:type="pct"/>
            <w:gridSpan w:val="2"/>
          </w:tcPr>
          <w:p w:rsidR="002804CC" w:rsidRPr="006A3511" w:rsidRDefault="000B4FAB" w:rsidP="001B12F5">
            <w:r>
              <w:lastRenderedPageBreak/>
              <w:t xml:space="preserve">The Offeror will describe </w:t>
            </w:r>
            <w:r w:rsidR="00393930">
              <w:t>its</w:t>
            </w:r>
            <w:r>
              <w:t xml:space="preserve"> approach to supporting the needs of the Commonwealth.  </w:t>
            </w:r>
          </w:p>
        </w:tc>
      </w:tr>
      <w:tr w:rsidR="002804CC" w:rsidTr="00B13172">
        <w:tc>
          <w:tcPr>
            <w:tcW w:w="538" w:type="pct"/>
          </w:tcPr>
          <w:p w:rsidR="002804CC" w:rsidRDefault="002804CC" w:rsidP="004D28EC">
            <w:pPr>
              <w:pStyle w:val="ListParagraph"/>
              <w:numPr>
                <w:ilvl w:val="0"/>
                <w:numId w:val="72"/>
              </w:numPr>
            </w:pPr>
          </w:p>
        </w:tc>
        <w:tc>
          <w:tcPr>
            <w:tcW w:w="2108" w:type="pct"/>
            <w:gridSpan w:val="2"/>
          </w:tcPr>
          <w:p w:rsidR="00975D4F" w:rsidRDefault="009D696A" w:rsidP="00EC39E4">
            <w:r>
              <w:t>Active</w:t>
            </w:r>
            <w:r w:rsidR="002804CC">
              <w:t xml:space="preserve"> security operations, corrective action, and reporting</w:t>
            </w:r>
            <w:r w:rsidR="00EC39E4">
              <w:t xml:space="preserve"> by utilizing</w:t>
            </w:r>
            <w:r w:rsidR="00EC39E4" w:rsidRPr="00001C89">
              <w:t xml:space="preserve"> vendor software to monitor inbound </w:t>
            </w:r>
            <w:r w:rsidR="0040651E">
              <w:t xml:space="preserve">and outbound </w:t>
            </w:r>
            <w:r w:rsidR="00EC39E4" w:rsidRPr="00001C89">
              <w:t>traffic for malicious patterns and content, and will take appropriate p</w:t>
            </w:r>
            <w:r w:rsidR="00EC39E4">
              <w:t>rotective measures. The ability to</w:t>
            </w:r>
            <w:r w:rsidR="00EC39E4" w:rsidRPr="00001C89">
              <w:t xml:space="preserve"> utilize </w:t>
            </w:r>
            <w:r w:rsidR="0040651E">
              <w:t>security</w:t>
            </w:r>
            <w:r w:rsidR="0040651E" w:rsidRPr="00001C89">
              <w:t xml:space="preserve"> </w:t>
            </w:r>
            <w:r w:rsidR="00EC39E4" w:rsidRPr="00001C89">
              <w:t xml:space="preserve">management software to detect threats and analyze firewall logs, to proactively detect and protect from malicious events. </w:t>
            </w:r>
          </w:p>
          <w:p w:rsidR="00975D4F" w:rsidRDefault="00975D4F" w:rsidP="00EC39E4">
            <w:r>
              <w:t>C</w:t>
            </w:r>
            <w:r w:rsidR="00EC39E4">
              <w:t xml:space="preserve">omply with agency specific security requirements. </w:t>
            </w:r>
            <w:r w:rsidR="00685FBB">
              <w:t>C</w:t>
            </w:r>
            <w:r w:rsidR="00EC39E4">
              <w:t xml:space="preserve">omply with all agency and OA/OIT security policies and ITBs. </w:t>
            </w:r>
          </w:p>
          <w:p w:rsidR="002804CC" w:rsidRDefault="00EC39E4" w:rsidP="001B12F5">
            <w:r w:rsidRPr="00001C89">
              <w:t>On a quarterly schedule, run appropriate penetration testing, and report results to Commonwealth and Offeror management. Create monthly report on events</w:t>
            </w:r>
            <w:r>
              <w:t>, incidents</w:t>
            </w:r>
            <w:r w:rsidRPr="00001C89">
              <w:t xml:space="preserve"> and corrective activities.</w:t>
            </w:r>
          </w:p>
          <w:p w:rsidR="0040651E" w:rsidRDefault="0040651E" w:rsidP="0040651E">
            <w:r>
              <w:lastRenderedPageBreak/>
              <w:t>Real time reporting of security breaches.</w:t>
            </w:r>
          </w:p>
        </w:tc>
        <w:tc>
          <w:tcPr>
            <w:tcW w:w="2354" w:type="pct"/>
            <w:gridSpan w:val="2"/>
          </w:tcPr>
          <w:p w:rsidR="002804CC" w:rsidRPr="00324FB5" w:rsidRDefault="009C493E" w:rsidP="001B12F5">
            <w:r>
              <w:lastRenderedPageBreak/>
              <w:t xml:space="preserve">The Offeror must describe </w:t>
            </w:r>
            <w:r w:rsidR="00393930">
              <w:t>its</w:t>
            </w:r>
            <w:r w:rsidR="0022470A">
              <w:t xml:space="preserve"> Security O</w:t>
            </w:r>
            <w:r>
              <w:t>perations Process and how it will be applied.</w:t>
            </w:r>
          </w:p>
        </w:tc>
      </w:tr>
      <w:tr w:rsidR="002804CC" w:rsidTr="00B13172">
        <w:tc>
          <w:tcPr>
            <w:tcW w:w="538" w:type="pct"/>
          </w:tcPr>
          <w:p w:rsidR="002804CC" w:rsidRDefault="002804CC" w:rsidP="004D28EC">
            <w:pPr>
              <w:pStyle w:val="ListParagraph"/>
              <w:numPr>
                <w:ilvl w:val="0"/>
                <w:numId w:val="72"/>
              </w:numPr>
            </w:pPr>
          </w:p>
        </w:tc>
        <w:tc>
          <w:tcPr>
            <w:tcW w:w="2108" w:type="pct"/>
            <w:gridSpan w:val="2"/>
          </w:tcPr>
          <w:p w:rsidR="002804CC" w:rsidRDefault="002804CC" w:rsidP="002C6197">
            <w:r>
              <w:t>Procurement Planning</w:t>
            </w:r>
            <w:r w:rsidR="00EC39E4">
              <w:t xml:space="preserve"> including </w:t>
            </w:r>
            <w:r w:rsidR="00393930">
              <w:t>its</w:t>
            </w:r>
            <w:r w:rsidR="00EC39E4">
              <w:t xml:space="preserve"> program and process to refresh the hardware at asset end-of-life, and when upgrades are needed to meet anticipated growth in utilization.</w:t>
            </w:r>
          </w:p>
        </w:tc>
        <w:tc>
          <w:tcPr>
            <w:tcW w:w="2354" w:type="pct"/>
            <w:gridSpan w:val="2"/>
          </w:tcPr>
          <w:p w:rsidR="002804CC" w:rsidRDefault="000B4FAB" w:rsidP="001B12F5">
            <w:r>
              <w:t xml:space="preserve">The Offeror will describe </w:t>
            </w:r>
            <w:r w:rsidR="00393930">
              <w:t>its</w:t>
            </w:r>
            <w:r>
              <w:t xml:space="preserve"> approach to supporting the needs of the Commonwealth.  </w:t>
            </w:r>
          </w:p>
        </w:tc>
      </w:tr>
      <w:tr w:rsidR="002804CC" w:rsidTr="00B13172">
        <w:tc>
          <w:tcPr>
            <w:tcW w:w="538" w:type="pct"/>
          </w:tcPr>
          <w:p w:rsidR="002804CC" w:rsidRDefault="002804CC" w:rsidP="004D28EC">
            <w:pPr>
              <w:pStyle w:val="ListParagraph"/>
              <w:numPr>
                <w:ilvl w:val="0"/>
                <w:numId w:val="72"/>
              </w:numPr>
            </w:pPr>
          </w:p>
        </w:tc>
        <w:tc>
          <w:tcPr>
            <w:tcW w:w="2108" w:type="pct"/>
            <w:gridSpan w:val="2"/>
          </w:tcPr>
          <w:p w:rsidR="00975D4F" w:rsidRDefault="002804CC" w:rsidP="001B12F5">
            <w:r>
              <w:t xml:space="preserve">SLA Reporting </w:t>
            </w:r>
            <w:r w:rsidR="00EC39E4">
              <w:t xml:space="preserve">including but not limited to </w:t>
            </w:r>
            <w:r w:rsidR="00EC39E4" w:rsidRPr="002277ED">
              <w:t>collect</w:t>
            </w:r>
            <w:r w:rsidR="00EC39E4">
              <w:t>ing</w:t>
            </w:r>
            <w:r w:rsidR="00EC39E4" w:rsidRPr="002277ED">
              <w:t xml:space="preserve"> actual </w:t>
            </w:r>
            <w:r w:rsidR="00EC39E4">
              <w:t xml:space="preserve">system availability, </w:t>
            </w:r>
            <w:r w:rsidR="00EC39E4" w:rsidRPr="002277ED">
              <w:t>utilization and response time data</w:t>
            </w:r>
            <w:r w:rsidR="00975D4F">
              <w:t xml:space="preserve">.  </w:t>
            </w:r>
          </w:p>
          <w:p w:rsidR="002804CC" w:rsidRDefault="00975D4F" w:rsidP="001B12F5">
            <w:r>
              <w:t>C</w:t>
            </w:r>
            <w:r w:rsidR="00EC39E4">
              <w:t>reate a Service Level Agreement report for the Commonwealth and Vendor Management teams</w:t>
            </w:r>
            <w:r>
              <w:t xml:space="preserve"> on a monthly basis</w:t>
            </w:r>
            <w:r w:rsidR="00EC39E4">
              <w:t>.</w:t>
            </w:r>
          </w:p>
        </w:tc>
        <w:tc>
          <w:tcPr>
            <w:tcW w:w="2354" w:type="pct"/>
            <w:gridSpan w:val="2"/>
          </w:tcPr>
          <w:p w:rsidR="002804CC" w:rsidRDefault="000B4FAB" w:rsidP="001B12F5">
            <w:r>
              <w:t xml:space="preserve">The Offeror will describe </w:t>
            </w:r>
            <w:r w:rsidR="00393930">
              <w:t>its</w:t>
            </w:r>
            <w:r>
              <w:t xml:space="preserve"> approach to supporting the needs of the Commonwealth.  </w:t>
            </w:r>
          </w:p>
        </w:tc>
      </w:tr>
      <w:tr w:rsidR="002804CC" w:rsidTr="00B13172">
        <w:tc>
          <w:tcPr>
            <w:tcW w:w="538" w:type="pct"/>
          </w:tcPr>
          <w:p w:rsidR="002804CC" w:rsidRDefault="002804CC" w:rsidP="004D28EC">
            <w:pPr>
              <w:pStyle w:val="ListParagraph"/>
              <w:numPr>
                <w:ilvl w:val="0"/>
                <w:numId w:val="72"/>
              </w:numPr>
            </w:pPr>
          </w:p>
        </w:tc>
        <w:tc>
          <w:tcPr>
            <w:tcW w:w="2108" w:type="pct"/>
            <w:gridSpan w:val="2"/>
          </w:tcPr>
          <w:p w:rsidR="002804CC" w:rsidRPr="002277ED" w:rsidRDefault="002804CC" w:rsidP="001B12F5">
            <w:r>
              <w:t>Software License Management</w:t>
            </w:r>
          </w:p>
        </w:tc>
        <w:tc>
          <w:tcPr>
            <w:tcW w:w="2354" w:type="pct"/>
            <w:gridSpan w:val="2"/>
          </w:tcPr>
          <w:p w:rsidR="002804CC" w:rsidRPr="002277ED" w:rsidRDefault="002804CC" w:rsidP="00FC798A">
            <w:r>
              <w:t xml:space="preserve">Refer to </w:t>
            </w:r>
            <w:r w:rsidR="00FC798A">
              <w:t>3</w:t>
            </w:r>
            <w:r w:rsidR="00FC798A" w:rsidRPr="00523ED6">
              <w:rPr>
                <w:vertAlign w:val="superscript"/>
              </w:rPr>
              <w:t>rd</w:t>
            </w:r>
            <w:r w:rsidR="00FC798A">
              <w:t xml:space="preserve"> Party Software </w:t>
            </w:r>
            <w:r>
              <w:t xml:space="preserve"> Management service.</w:t>
            </w:r>
          </w:p>
        </w:tc>
      </w:tr>
      <w:tr w:rsidR="002804CC" w:rsidRPr="00D67EF1" w:rsidTr="00EC4EE9">
        <w:tc>
          <w:tcPr>
            <w:tcW w:w="5000" w:type="pct"/>
            <w:gridSpan w:val="5"/>
          </w:tcPr>
          <w:p w:rsidR="002804CC" w:rsidRPr="00A6762C" w:rsidRDefault="002804CC" w:rsidP="00204287">
            <w:r w:rsidRPr="003D1C24">
              <w:t>Continual Service Improvement</w:t>
            </w:r>
          </w:p>
        </w:tc>
      </w:tr>
      <w:tr w:rsidR="002804CC" w:rsidTr="00EC4EE9">
        <w:tc>
          <w:tcPr>
            <w:tcW w:w="538" w:type="pct"/>
          </w:tcPr>
          <w:p w:rsidR="002804CC" w:rsidRDefault="002804CC" w:rsidP="004D28EC">
            <w:pPr>
              <w:pStyle w:val="ListParagraph"/>
              <w:numPr>
                <w:ilvl w:val="0"/>
                <w:numId w:val="72"/>
              </w:numPr>
            </w:pPr>
          </w:p>
        </w:tc>
        <w:tc>
          <w:tcPr>
            <w:tcW w:w="2144" w:type="pct"/>
            <w:gridSpan w:val="3"/>
          </w:tcPr>
          <w:p w:rsidR="002804CC" w:rsidRDefault="002804CC" w:rsidP="001B12F5">
            <w:r>
              <w:t>Reduce service risks.</w:t>
            </w:r>
          </w:p>
        </w:tc>
        <w:tc>
          <w:tcPr>
            <w:tcW w:w="2318" w:type="pct"/>
          </w:tcPr>
          <w:p w:rsidR="002804CC" w:rsidRDefault="002804CC" w:rsidP="001B12F5">
            <w:r>
              <w:t>Offer methods to eliminate or mitigate service risks.</w:t>
            </w:r>
          </w:p>
        </w:tc>
      </w:tr>
      <w:tr w:rsidR="002804CC" w:rsidTr="00EC4EE9">
        <w:tc>
          <w:tcPr>
            <w:tcW w:w="538" w:type="pct"/>
          </w:tcPr>
          <w:p w:rsidR="002804CC" w:rsidRDefault="002804CC" w:rsidP="004D28EC">
            <w:pPr>
              <w:pStyle w:val="ListParagraph"/>
              <w:numPr>
                <w:ilvl w:val="0"/>
                <w:numId w:val="72"/>
              </w:numPr>
            </w:pPr>
          </w:p>
        </w:tc>
        <w:tc>
          <w:tcPr>
            <w:tcW w:w="2144" w:type="pct"/>
            <w:gridSpan w:val="3"/>
          </w:tcPr>
          <w:p w:rsidR="00975D4F" w:rsidRDefault="002804CC" w:rsidP="001B12F5">
            <w:r>
              <w:t>Improve service quality.</w:t>
            </w:r>
            <w:r w:rsidR="00A666EF">
              <w:t xml:space="preserve"> </w:t>
            </w:r>
          </w:p>
          <w:p w:rsidR="002804CC" w:rsidRDefault="00975D4F" w:rsidP="001B12F5">
            <w:r>
              <w:t>M</w:t>
            </w:r>
            <w:r w:rsidR="00A666EF">
              <w:t xml:space="preserve">ake </w:t>
            </w:r>
            <w:r w:rsidR="00A666EF" w:rsidRPr="002277ED">
              <w:t>recommend</w:t>
            </w:r>
            <w:r w:rsidR="00A666EF">
              <w:t>ations</w:t>
            </w:r>
            <w:r w:rsidR="00A666EF" w:rsidRPr="002277ED">
              <w:t xml:space="preserve"> to </w:t>
            </w:r>
            <w:r w:rsidR="00A666EF">
              <w:t xml:space="preserve">the </w:t>
            </w:r>
            <w:r w:rsidR="005E79F4">
              <w:t xml:space="preserve"> Commonwealth</w:t>
            </w:r>
            <w:r w:rsidR="00A666EF">
              <w:t xml:space="preserve"> team </w:t>
            </w:r>
            <w:r w:rsidR="00A666EF" w:rsidRPr="002277ED">
              <w:t xml:space="preserve">any system changes that would be appropriate to maintain </w:t>
            </w:r>
            <w:r w:rsidR="00A666EF">
              <w:t xml:space="preserve">or improve </w:t>
            </w:r>
            <w:r w:rsidR="00A666EF" w:rsidRPr="002277ED">
              <w:t>SLA commitments</w:t>
            </w:r>
            <w:r>
              <w:t xml:space="preserve"> on a quarterly basis</w:t>
            </w:r>
            <w:r w:rsidR="00A666EF" w:rsidRPr="002277ED">
              <w:t xml:space="preserve">. </w:t>
            </w:r>
            <w:r w:rsidR="00A666EF">
              <w:t xml:space="preserve"> </w:t>
            </w:r>
          </w:p>
        </w:tc>
        <w:tc>
          <w:tcPr>
            <w:tcW w:w="2318" w:type="pct"/>
          </w:tcPr>
          <w:p w:rsidR="002804CC" w:rsidRDefault="000B4FAB" w:rsidP="001B12F5">
            <w:r>
              <w:t xml:space="preserve">The Offeror will describe </w:t>
            </w:r>
            <w:r w:rsidR="00393930">
              <w:t>its</w:t>
            </w:r>
            <w:r>
              <w:t xml:space="preserve"> approach to supporting the needs of the Commonwealth.  </w:t>
            </w:r>
          </w:p>
        </w:tc>
      </w:tr>
      <w:tr w:rsidR="002804CC" w:rsidTr="00EC4EE9">
        <w:tc>
          <w:tcPr>
            <w:tcW w:w="538" w:type="pct"/>
          </w:tcPr>
          <w:p w:rsidR="002804CC" w:rsidRDefault="002804CC" w:rsidP="004D28EC">
            <w:pPr>
              <w:pStyle w:val="ListParagraph"/>
              <w:numPr>
                <w:ilvl w:val="0"/>
                <w:numId w:val="72"/>
              </w:numPr>
            </w:pPr>
          </w:p>
        </w:tc>
        <w:tc>
          <w:tcPr>
            <w:tcW w:w="2144" w:type="pct"/>
            <w:gridSpan w:val="3"/>
          </w:tcPr>
          <w:p w:rsidR="002804CC" w:rsidRDefault="002804CC" w:rsidP="001B12F5">
            <w:r>
              <w:t>Guarantee client satisfaction.</w:t>
            </w:r>
          </w:p>
        </w:tc>
        <w:tc>
          <w:tcPr>
            <w:tcW w:w="2318" w:type="pct"/>
          </w:tcPr>
          <w:p w:rsidR="002804CC" w:rsidRDefault="000B4FAB" w:rsidP="001B12F5">
            <w:r>
              <w:t xml:space="preserve">The Offeror will describe </w:t>
            </w:r>
            <w:r w:rsidR="00393930">
              <w:t>its</w:t>
            </w:r>
            <w:r>
              <w:t xml:space="preserve"> approach to supporting the needs of the Commonwealth.  </w:t>
            </w:r>
          </w:p>
        </w:tc>
      </w:tr>
      <w:tr w:rsidR="002804CC" w:rsidTr="00EC4EE9">
        <w:tc>
          <w:tcPr>
            <w:tcW w:w="538" w:type="pct"/>
          </w:tcPr>
          <w:p w:rsidR="002804CC" w:rsidRDefault="002804CC" w:rsidP="004D28EC">
            <w:pPr>
              <w:pStyle w:val="ListParagraph"/>
              <w:numPr>
                <w:ilvl w:val="0"/>
                <w:numId w:val="72"/>
              </w:numPr>
            </w:pPr>
          </w:p>
        </w:tc>
        <w:tc>
          <w:tcPr>
            <w:tcW w:w="2144" w:type="pct"/>
            <w:gridSpan w:val="3"/>
          </w:tcPr>
          <w:p w:rsidR="002804CC" w:rsidRDefault="002804CC" w:rsidP="001B12F5">
            <w:r>
              <w:t>Ensure service transparency</w:t>
            </w:r>
            <w:r w:rsidR="00A666EF">
              <w:t xml:space="preserve"> using documentation</w:t>
            </w:r>
            <w:r w:rsidR="00C2653A">
              <w:t xml:space="preserve"> methods</w:t>
            </w:r>
            <w:r w:rsidR="00A666EF">
              <w:t xml:space="preserve"> to ensure </w:t>
            </w:r>
            <w:r w:rsidR="00A666EF">
              <w:lastRenderedPageBreak/>
              <w:t xml:space="preserve">service transparency, </w:t>
            </w:r>
            <w:r w:rsidR="00C2653A">
              <w:t xml:space="preserve">by </w:t>
            </w:r>
            <w:r w:rsidR="00A666EF">
              <w:t>providing vi</w:t>
            </w:r>
            <w:r w:rsidR="00C2653A">
              <w:t>sibility into service execution</w:t>
            </w:r>
            <w:r w:rsidR="00FA1C54">
              <w:t>.</w:t>
            </w:r>
          </w:p>
        </w:tc>
        <w:tc>
          <w:tcPr>
            <w:tcW w:w="2318" w:type="pct"/>
          </w:tcPr>
          <w:p w:rsidR="002804CC" w:rsidRDefault="000B4FAB" w:rsidP="001B12F5">
            <w:r>
              <w:lastRenderedPageBreak/>
              <w:t xml:space="preserve">The Offeror will describe </w:t>
            </w:r>
            <w:r w:rsidR="00393930">
              <w:t>its</w:t>
            </w:r>
            <w:r>
              <w:t xml:space="preserve"> approach to supporting the needs of the </w:t>
            </w:r>
            <w:r>
              <w:lastRenderedPageBreak/>
              <w:t xml:space="preserve">Commonwealth.  </w:t>
            </w:r>
          </w:p>
        </w:tc>
      </w:tr>
      <w:tr w:rsidR="002804CC" w:rsidTr="00EC4EE9">
        <w:tc>
          <w:tcPr>
            <w:tcW w:w="5000" w:type="pct"/>
            <w:gridSpan w:val="5"/>
          </w:tcPr>
          <w:p w:rsidR="002804CC" w:rsidRPr="00A6762C" w:rsidRDefault="002804CC" w:rsidP="00204287">
            <w:r w:rsidRPr="003D1C24">
              <w:lastRenderedPageBreak/>
              <w:t>Deliverables</w:t>
            </w:r>
          </w:p>
        </w:tc>
      </w:tr>
      <w:tr w:rsidR="002804CC" w:rsidTr="00EC4EE9">
        <w:tc>
          <w:tcPr>
            <w:tcW w:w="538" w:type="pct"/>
          </w:tcPr>
          <w:p w:rsidR="002804CC" w:rsidRDefault="002804CC" w:rsidP="008731DE">
            <w:pPr>
              <w:pStyle w:val="ListParagraph"/>
              <w:numPr>
                <w:ilvl w:val="0"/>
                <w:numId w:val="162"/>
              </w:numPr>
            </w:pPr>
          </w:p>
        </w:tc>
        <w:tc>
          <w:tcPr>
            <w:tcW w:w="783" w:type="pct"/>
          </w:tcPr>
          <w:p w:rsidR="002804CC" w:rsidRDefault="002804CC" w:rsidP="001B12F5">
            <w:r>
              <w:t>Monthly</w:t>
            </w:r>
          </w:p>
          <w:p w:rsidR="002804CC" w:rsidRDefault="002804CC" w:rsidP="001B12F5"/>
        </w:tc>
        <w:tc>
          <w:tcPr>
            <w:tcW w:w="3679" w:type="pct"/>
            <w:gridSpan w:val="3"/>
          </w:tcPr>
          <w:p w:rsidR="002804CC" w:rsidRDefault="002804CC" w:rsidP="001B12F5">
            <w:r>
              <w:t>Threat Assessment and Analysis Report. Provide a monthly report detailing the threat assessments, volume and major types of malware detected, volume of SPAM rejected, corrective actions, and recommendations that would improvement security of Commonwealth systems.</w:t>
            </w:r>
          </w:p>
        </w:tc>
      </w:tr>
      <w:tr w:rsidR="002804CC" w:rsidTr="00EC4EE9">
        <w:tc>
          <w:tcPr>
            <w:tcW w:w="538" w:type="pct"/>
          </w:tcPr>
          <w:p w:rsidR="002804CC" w:rsidRDefault="002804CC" w:rsidP="008731DE">
            <w:pPr>
              <w:pStyle w:val="ListParagraph"/>
              <w:numPr>
                <w:ilvl w:val="0"/>
                <w:numId w:val="162"/>
              </w:numPr>
            </w:pPr>
          </w:p>
        </w:tc>
        <w:tc>
          <w:tcPr>
            <w:tcW w:w="783" w:type="pct"/>
          </w:tcPr>
          <w:p w:rsidR="002804CC" w:rsidRDefault="002804CC" w:rsidP="001B12F5">
            <w:r>
              <w:t>Monthly</w:t>
            </w:r>
          </w:p>
        </w:tc>
        <w:tc>
          <w:tcPr>
            <w:tcW w:w="3679" w:type="pct"/>
            <w:gridSpan w:val="3"/>
          </w:tcPr>
          <w:p w:rsidR="002804CC" w:rsidRPr="00695C87" w:rsidRDefault="002804CC" w:rsidP="001B12F5">
            <w:r>
              <w:t>SLA Report. Provide a report detailing system availability, SLA attainment, reason for outages, and recommendations for improvements.</w:t>
            </w:r>
          </w:p>
        </w:tc>
      </w:tr>
      <w:tr w:rsidR="002804CC" w:rsidTr="00EC4EE9">
        <w:tc>
          <w:tcPr>
            <w:tcW w:w="538" w:type="pct"/>
          </w:tcPr>
          <w:p w:rsidR="002804CC" w:rsidRDefault="002804CC" w:rsidP="008731DE">
            <w:pPr>
              <w:pStyle w:val="ListParagraph"/>
              <w:numPr>
                <w:ilvl w:val="0"/>
                <w:numId w:val="162"/>
              </w:numPr>
            </w:pPr>
          </w:p>
        </w:tc>
        <w:tc>
          <w:tcPr>
            <w:tcW w:w="783" w:type="pct"/>
          </w:tcPr>
          <w:p w:rsidR="002804CC" w:rsidRDefault="002804CC" w:rsidP="001B12F5">
            <w:r>
              <w:t>Quarterly</w:t>
            </w:r>
          </w:p>
        </w:tc>
        <w:tc>
          <w:tcPr>
            <w:tcW w:w="3679" w:type="pct"/>
            <w:gridSpan w:val="3"/>
          </w:tcPr>
          <w:p w:rsidR="002804CC" w:rsidRDefault="002804CC" w:rsidP="001B12F5">
            <w:r>
              <w:t>Continuous Improvement Report. Provide a report detailing system availability and SLA attainment. Recommend system and cost improvements as appropriate.</w:t>
            </w:r>
          </w:p>
        </w:tc>
      </w:tr>
    </w:tbl>
    <w:p w:rsidR="00EB76F9" w:rsidRDefault="00EB76F9" w:rsidP="001B12F5"/>
    <w:tbl>
      <w:tblPr>
        <w:tblW w:w="5000" w:type="pct"/>
        <w:tblLook w:val="04A0"/>
      </w:tblPr>
      <w:tblGrid>
        <w:gridCol w:w="1092"/>
        <w:gridCol w:w="1366"/>
        <w:gridCol w:w="2564"/>
        <w:gridCol w:w="4554"/>
      </w:tblGrid>
      <w:tr w:rsidR="000120D8" w:rsidRPr="006A3511" w:rsidTr="000120D8">
        <w:tc>
          <w:tcPr>
            <w:tcW w:w="5000" w:type="pct"/>
            <w:gridSpan w:val="4"/>
            <w:tcBorders>
              <w:top w:val="single" w:sz="4" w:space="0" w:color="auto"/>
              <w:left w:val="single" w:sz="4" w:space="0" w:color="auto"/>
              <w:bottom w:val="single" w:sz="6" w:space="0" w:color="auto"/>
              <w:right w:val="single" w:sz="4" w:space="0" w:color="auto"/>
            </w:tcBorders>
          </w:tcPr>
          <w:p w:rsidR="000120D8" w:rsidRPr="003D1C24" w:rsidRDefault="000120D8" w:rsidP="00BC347B">
            <w:pPr>
              <w:pStyle w:val="Heading4"/>
            </w:pPr>
            <w:bookmarkStart w:id="135" w:name="_Toc324491129"/>
            <w:bookmarkStart w:id="136" w:name="_Toc325031713"/>
            <w:r>
              <w:t>Database Management Services</w:t>
            </w:r>
            <w:bookmarkEnd w:id="135"/>
            <w:bookmarkEnd w:id="136"/>
            <w:r w:rsidRPr="003D1C24">
              <w:t xml:space="preserve"> </w:t>
            </w:r>
          </w:p>
        </w:tc>
      </w:tr>
      <w:tr w:rsidR="000120D8" w:rsidRPr="006A3511" w:rsidTr="000120D8">
        <w:trPr>
          <w:trHeight w:val="2966"/>
        </w:trPr>
        <w:tc>
          <w:tcPr>
            <w:tcW w:w="5000" w:type="pct"/>
            <w:gridSpan w:val="4"/>
            <w:tcBorders>
              <w:top w:val="single" w:sz="6" w:space="0" w:color="auto"/>
              <w:left w:val="single" w:sz="4" w:space="0" w:color="auto"/>
              <w:bottom w:val="single" w:sz="6" w:space="0" w:color="auto"/>
              <w:right w:val="single" w:sz="4" w:space="0" w:color="auto"/>
            </w:tcBorders>
          </w:tcPr>
          <w:p w:rsidR="000120D8" w:rsidRDefault="000120D8" w:rsidP="00BC347B">
            <w:r w:rsidRPr="00F32E27">
              <w:t xml:space="preserve">The </w:t>
            </w:r>
            <w:r>
              <w:t xml:space="preserve">Database Management Service will provide </w:t>
            </w:r>
            <w:r w:rsidR="00B318A4">
              <w:t>the Commonwealth with a “managed database” service offering.  The service should include the database platform (Hardware/Software) and the ongoing database management administration services.</w:t>
            </w:r>
            <w:r w:rsidR="00D83EAA">
              <w:t xml:space="preserve">   The Offeror will provide a multi-tiered level of service (e.g. Gold, Silver, and Bronze) across multiple database platforms.  While the Commonwealth’s application portfolio </w:t>
            </w:r>
            <w:r w:rsidR="00FD0B8C">
              <w:t xml:space="preserve">(over 2,000 applications) </w:t>
            </w:r>
            <w:r w:rsidR="00D83EAA">
              <w:t xml:space="preserve">currently utilizes numerous database technologies the majority of the applications </w:t>
            </w:r>
            <w:r w:rsidR="006C3B64">
              <w:t xml:space="preserve">that are utilizing database technologies are using either </w:t>
            </w:r>
            <w:r w:rsidR="00230477">
              <w:t>Oracle or</w:t>
            </w:r>
            <w:r w:rsidR="00D83EAA">
              <w:t xml:space="preserve"> Microsoft SQL.</w:t>
            </w:r>
          </w:p>
          <w:p w:rsidR="000120D8" w:rsidRPr="005901AC" w:rsidRDefault="007278A7" w:rsidP="007278A7">
            <w:r>
              <w:t>It is anticipated the Database Management Services will be an optional service that can be utilized by the Agencies beyond the basic infrastructure services.</w:t>
            </w:r>
          </w:p>
        </w:tc>
      </w:tr>
      <w:tr w:rsidR="000120D8" w:rsidRPr="006A3511" w:rsidTr="000120D8">
        <w:trPr>
          <w:trHeight w:val="1520"/>
        </w:trPr>
        <w:tc>
          <w:tcPr>
            <w:tcW w:w="5000" w:type="pct"/>
            <w:gridSpan w:val="4"/>
            <w:tcBorders>
              <w:top w:val="single" w:sz="6" w:space="0" w:color="auto"/>
              <w:left w:val="single" w:sz="4" w:space="0" w:color="auto"/>
              <w:bottom w:val="single" w:sz="6" w:space="0" w:color="auto"/>
              <w:right w:val="single" w:sz="4" w:space="0" w:color="auto"/>
            </w:tcBorders>
          </w:tcPr>
          <w:p w:rsidR="000120D8" w:rsidRDefault="000120D8" w:rsidP="00BC347B">
            <w:r>
              <w:t>Reference Documentation</w:t>
            </w:r>
          </w:p>
          <w:p w:rsidR="00D83EAA" w:rsidRDefault="000120D8" w:rsidP="00BC347B">
            <w:r>
              <w:t xml:space="preserve">Exhibit XXX – </w:t>
            </w:r>
            <w:r w:rsidR="00D83EAA">
              <w:t>Commonwealth Application Portfolio</w:t>
            </w:r>
          </w:p>
          <w:p w:rsidR="000120D8" w:rsidRPr="005901AC" w:rsidRDefault="000120D8" w:rsidP="00BC347B">
            <w:r w:rsidRPr="001C2369">
              <w:t>Exhibit</w:t>
            </w:r>
            <w:r>
              <w:t>s XXX – List of Current Hardwar</w:t>
            </w:r>
            <w:r w:rsidR="00D83EAA">
              <w:t xml:space="preserve">e/Software for each </w:t>
            </w:r>
            <w:r w:rsidR="00BA5EA5">
              <w:t>Datacenter</w:t>
            </w:r>
          </w:p>
        </w:tc>
      </w:tr>
      <w:tr w:rsidR="000120D8" w:rsidRPr="006A3511" w:rsidTr="000120D8">
        <w:tc>
          <w:tcPr>
            <w:tcW w:w="2622" w:type="pct"/>
            <w:gridSpan w:val="3"/>
            <w:tcBorders>
              <w:top w:val="single" w:sz="6" w:space="0" w:color="auto"/>
              <w:left w:val="single" w:sz="4" w:space="0" w:color="auto"/>
              <w:bottom w:val="single" w:sz="6" w:space="0" w:color="auto"/>
              <w:right w:val="single" w:sz="6" w:space="0" w:color="auto"/>
            </w:tcBorders>
          </w:tcPr>
          <w:p w:rsidR="000120D8" w:rsidRPr="006A3511" w:rsidRDefault="000120D8" w:rsidP="00BC347B">
            <w:r w:rsidRPr="006A3511">
              <w:t>Requirements</w:t>
            </w:r>
          </w:p>
        </w:tc>
        <w:tc>
          <w:tcPr>
            <w:tcW w:w="2378" w:type="pct"/>
            <w:tcBorders>
              <w:top w:val="single" w:sz="6" w:space="0" w:color="auto"/>
              <w:left w:val="single" w:sz="6" w:space="0" w:color="auto"/>
              <w:bottom w:val="single" w:sz="6" w:space="0" w:color="auto"/>
              <w:right w:val="single" w:sz="4" w:space="0" w:color="auto"/>
            </w:tcBorders>
          </w:tcPr>
          <w:p w:rsidR="000120D8" w:rsidRPr="006A3511" w:rsidRDefault="000120D8" w:rsidP="00BC347B">
            <w:r>
              <w:t>Describe</w:t>
            </w:r>
            <w:r w:rsidRPr="006A3511">
              <w:t xml:space="preserve"> Compliance</w:t>
            </w:r>
          </w:p>
        </w:tc>
      </w:tr>
      <w:tr w:rsidR="000120D8" w:rsidRPr="006A3511" w:rsidTr="000120D8">
        <w:tc>
          <w:tcPr>
            <w:tcW w:w="570" w:type="pct"/>
            <w:tcBorders>
              <w:top w:val="single" w:sz="6" w:space="0" w:color="auto"/>
              <w:left w:val="single" w:sz="4" w:space="0" w:color="auto"/>
              <w:bottom w:val="single" w:sz="6" w:space="0" w:color="auto"/>
              <w:right w:val="single" w:sz="6" w:space="0" w:color="auto"/>
            </w:tcBorders>
          </w:tcPr>
          <w:p w:rsidR="000120D8" w:rsidRPr="006A3511" w:rsidRDefault="000120D8" w:rsidP="002C6197">
            <w:pPr>
              <w:pStyle w:val="ListParagraph"/>
              <w:numPr>
                <w:ilvl w:val="0"/>
                <w:numId w:val="137"/>
              </w:numPr>
            </w:pPr>
          </w:p>
        </w:tc>
        <w:tc>
          <w:tcPr>
            <w:tcW w:w="2052" w:type="pct"/>
            <w:gridSpan w:val="2"/>
            <w:tcBorders>
              <w:top w:val="single" w:sz="6" w:space="0" w:color="auto"/>
              <w:left w:val="single" w:sz="6" w:space="0" w:color="auto"/>
              <w:bottom w:val="single" w:sz="6" w:space="0" w:color="auto"/>
              <w:right w:val="single" w:sz="6" w:space="0" w:color="auto"/>
            </w:tcBorders>
          </w:tcPr>
          <w:p w:rsidR="00D83EAA" w:rsidRDefault="002F726A" w:rsidP="00D83EAA">
            <w:r>
              <w:t>D</w:t>
            </w:r>
            <w:r w:rsidR="00D83EAA">
              <w:t xml:space="preserve">esign and manage large database environments that support multiple </w:t>
            </w:r>
            <w:r w:rsidR="00CF7BAE">
              <w:t>a</w:t>
            </w:r>
            <w:r w:rsidR="00FD0B8C">
              <w:t>gency business applications</w:t>
            </w:r>
            <w:r w:rsidR="00D83EAA">
              <w:t>.</w:t>
            </w:r>
          </w:p>
          <w:p w:rsidR="000120D8" w:rsidRPr="002277ED" w:rsidRDefault="000120D8" w:rsidP="00BC347B"/>
        </w:tc>
        <w:tc>
          <w:tcPr>
            <w:tcW w:w="2378" w:type="pct"/>
            <w:tcBorders>
              <w:top w:val="single" w:sz="6" w:space="0" w:color="auto"/>
              <w:left w:val="single" w:sz="6" w:space="0" w:color="auto"/>
              <w:bottom w:val="single" w:sz="6" w:space="0" w:color="auto"/>
              <w:right w:val="single" w:sz="4" w:space="0" w:color="auto"/>
            </w:tcBorders>
          </w:tcPr>
          <w:p w:rsidR="000120D8" w:rsidRPr="002277ED" w:rsidRDefault="000120D8" w:rsidP="00E67063">
            <w:r>
              <w:t xml:space="preserve">Offeror will describe proposed </w:t>
            </w:r>
            <w:r w:rsidR="00FD0B8C">
              <w:t xml:space="preserve">approach to designing and supporting enterprise level database platforms and services that support multiple </w:t>
            </w:r>
            <w:r w:rsidR="00E67063">
              <w:t>a</w:t>
            </w:r>
            <w:r w:rsidR="00FD0B8C">
              <w:t>gency business applications.</w:t>
            </w:r>
          </w:p>
        </w:tc>
      </w:tr>
      <w:tr w:rsidR="000120D8" w:rsidRPr="006A3511" w:rsidTr="000120D8">
        <w:tc>
          <w:tcPr>
            <w:tcW w:w="570" w:type="pct"/>
            <w:tcBorders>
              <w:top w:val="single" w:sz="6" w:space="0" w:color="auto"/>
              <w:left w:val="single" w:sz="4" w:space="0" w:color="auto"/>
              <w:bottom w:val="single" w:sz="6" w:space="0" w:color="auto"/>
              <w:right w:val="single" w:sz="6" w:space="0" w:color="auto"/>
            </w:tcBorders>
          </w:tcPr>
          <w:p w:rsidR="000120D8" w:rsidRPr="006A3511" w:rsidRDefault="000120D8" w:rsidP="002C6197">
            <w:pPr>
              <w:pStyle w:val="ListParagraph"/>
              <w:numPr>
                <w:ilvl w:val="0"/>
                <w:numId w:val="137"/>
              </w:numPr>
            </w:pPr>
          </w:p>
        </w:tc>
        <w:tc>
          <w:tcPr>
            <w:tcW w:w="2052" w:type="pct"/>
            <w:gridSpan w:val="2"/>
            <w:tcBorders>
              <w:top w:val="single" w:sz="6" w:space="0" w:color="auto"/>
              <w:left w:val="single" w:sz="6" w:space="0" w:color="auto"/>
              <w:bottom w:val="single" w:sz="6" w:space="0" w:color="auto"/>
              <w:right w:val="single" w:sz="6" w:space="0" w:color="auto"/>
            </w:tcBorders>
          </w:tcPr>
          <w:p w:rsidR="000120D8" w:rsidRDefault="00CB4676" w:rsidP="00CB4676">
            <w:r>
              <w:t>P</w:t>
            </w:r>
            <w:r w:rsidR="00FD0B8C">
              <w:t>rovide a multi-tiered level of service (e.g. Gold, Silver, and Bronze) for Oracle database platforms.</w:t>
            </w:r>
          </w:p>
          <w:p w:rsidR="00AC4E23" w:rsidRPr="002277ED" w:rsidRDefault="00AC4E23" w:rsidP="00CB4676">
            <w:r w:rsidRPr="004700A9">
              <w:t>Provide Level 2 and Level 3 Support to the S</w:t>
            </w:r>
            <w:r>
              <w:t xml:space="preserve">ervice Desk and/or Commonwealth </w:t>
            </w:r>
            <w:r w:rsidRPr="004700A9">
              <w:t xml:space="preserve">Users. </w:t>
            </w:r>
          </w:p>
        </w:tc>
        <w:tc>
          <w:tcPr>
            <w:tcW w:w="2378" w:type="pct"/>
            <w:tcBorders>
              <w:top w:val="single" w:sz="6" w:space="0" w:color="auto"/>
              <w:left w:val="single" w:sz="6" w:space="0" w:color="auto"/>
              <w:bottom w:val="single" w:sz="6" w:space="0" w:color="auto"/>
              <w:right w:val="single" w:sz="4" w:space="0" w:color="auto"/>
            </w:tcBorders>
          </w:tcPr>
          <w:p w:rsidR="000120D8" w:rsidRPr="002277ED" w:rsidRDefault="000120D8" w:rsidP="00BC347B">
            <w:r w:rsidRPr="00D40899">
              <w:t>Offeror will describe proposed services</w:t>
            </w:r>
            <w:r w:rsidR="00FD0B8C">
              <w:t>.</w:t>
            </w:r>
          </w:p>
        </w:tc>
      </w:tr>
      <w:tr w:rsidR="000120D8" w:rsidRPr="006A3511" w:rsidTr="000120D8">
        <w:tc>
          <w:tcPr>
            <w:tcW w:w="570" w:type="pct"/>
            <w:tcBorders>
              <w:top w:val="single" w:sz="6" w:space="0" w:color="auto"/>
              <w:left w:val="single" w:sz="4" w:space="0" w:color="auto"/>
              <w:bottom w:val="single" w:sz="6" w:space="0" w:color="auto"/>
              <w:right w:val="single" w:sz="6" w:space="0" w:color="auto"/>
            </w:tcBorders>
          </w:tcPr>
          <w:p w:rsidR="000120D8" w:rsidRPr="006A3511" w:rsidRDefault="000120D8" w:rsidP="002C6197">
            <w:pPr>
              <w:pStyle w:val="ListParagraph"/>
              <w:numPr>
                <w:ilvl w:val="0"/>
                <w:numId w:val="137"/>
              </w:numPr>
            </w:pPr>
          </w:p>
        </w:tc>
        <w:tc>
          <w:tcPr>
            <w:tcW w:w="2052" w:type="pct"/>
            <w:gridSpan w:val="2"/>
            <w:tcBorders>
              <w:top w:val="single" w:sz="6" w:space="0" w:color="auto"/>
              <w:left w:val="single" w:sz="6" w:space="0" w:color="auto"/>
              <w:bottom w:val="single" w:sz="6" w:space="0" w:color="auto"/>
              <w:right w:val="single" w:sz="6" w:space="0" w:color="auto"/>
            </w:tcBorders>
          </w:tcPr>
          <w:p w:rsidR="000120D8" w:rsidRDefault="00CB4676" w:rsidP="00CB4676">
            <w:r>
              <w:t>P</w:t>
            </w:r>
            <w:r w:rsidR="00FD0B8C">
              <w:t>rovide a multi-tiered level of service (e.g. Gold, Silver, and Bronze) for Microsoft database platforms.</w:t>
            </w:r>
          </w:p>
          <w:p w:rsidR="00AC4E23" w:rsidRPr="002277ED" w:rsidRDefault="00AC4E23" w:rsidP="00CB4676">
            <w:r w:rsidRPr="004700A9">
              <w:t>Provide Level 2 and Level 3 Support to the S</w:t>
            </w:r>
            <w:r>
              <w:t xml:space="preserve">ervice Desk and/or Commonwealth </w:t>
            </w:r>
            <w:r w:rsidRPr="004700A9">
              <w:t xml:space="preserve">Users. </w:t>
            </w:r>
          </w:p>
        </w:tc>
        <w:tc>
          <w:tcPr>
            <w:tcW w:w="2378" w:type="pct"/>
            <w:tcBorders>
              <w:top w:val="single" w:sz="6" w:space="0" w:color="auto"/>
              <w:left w:val="single" w:sz="6" w:space="0" w:color="auto"/>
              <w:bottom w:val="single" w:sz="6" w:space="0" w:color="auto"/>
              <w:right w:val="single" w:sz="4" w:space="0" w:color="auto"/>
            </w:tcBorders>
          </w:tcPr>
          <w:p w:rsidR="000120D8" w:rsidRPr="002277ED" w:rsidRDefault="000120D8" w:rsidP="00BC347B">
            <w:r w:rsidRPr="00D40899">
              <w:t>Offeror will describe proposed services</w:t>
            </w:r>
            <w:r w:rsidR="00FD0B8C">
              <w:t>.</w:t>
            </w:r>
          </w:p>
        </w:tc>
      </w:tr>
      <w:tr w:rsidR="007278A7" w:rsidRPr="006A3511" w:rsidTr="000120D8">
        <w:tc>
          <w:tcPr>
            <w:tcW w:w="570" w:type="pct"/>
            <w:tcBorders>
              <w:top w:val="single" w:sz="6" w:space="0" w:color="auto"/>
              <w:left w:val="single" w:sz="4" w:space="0" w:color="auto"/>
              <w:bottom w:val="single" w:sz="6" w:space="0" w:color="auto"/>
              <w:right w:val="single" w:sz="6" w:space="0" w:color="auto"/>
            </w:tcBorders>
          </w:tcPr>
          <w:p w:rsidR="007278A7" w:rsidRPr="006A3511" w:rsidRDefault="007278A7" w:rsidP="002C6197">
            <w:pPr>
              <w:pStyle w:val="ListParagraph"/>
              <w:numPr>
                <w:ilvl w:val="0"/>
                <w:numId w:val="137"/>
              </w:numPr>
            </w:pPr>
          </w:p>
        </w:tc>
        <w:tc>
          <w:tcPr>
            <w:tcW w:w="2052" w:type="pct"/>
            <w:gridSpan w:val="2"/>
            <w:tcBorders>
              <w:top w:val="single" w:sz="6" w:space="0" w:color="auto"/>
              <w:left w:val="single" w:sz="6" w:space="0" w:color="auto"/>
              <w:bottom w:val="single" w:sz="6" w:space="0" w:color="auto"/>
              <w:right w:val="single" w:sz="6" w:space="0" w:color="auto"/>
            </w:tcBorders>
          </w:tcPr>
          <w:p w:rsidR="007278A7" w:rsidRPr="002277ED" w:rsidRDefault="00CB4676" w:rsidP="007278A7">
            <w:r>
              <w:t>Utilize</w:t>
            </w:r>
            <w:r w:rsidR="007278A7">
              <w:t xml:space="preserve"> the proposed service management services (e.g. Incident, Service Request, Change, Configuration) to manage </w:t>
            </w:r>
            <w:r>
              <w:t xml:space="preserve">database management </w:t>
            </w:r>
            <w:r w:rsidR="007278A7">
              <w:t xml:space="preserve">services with multiple </w:t>
            </w:r>
            <w:r w:rsidR="00CF7BAE">
              <w:t>a</w:t>
            </w:r>
            <w:r w:rsidR="007278A7">
              <w:t>gency customers.</w:t>
            </w:r>
          </w:p>
        </w:tc>
        <w:tc>
          <w:tcPr>
            <w:tcW w:w="2378" w:type="pct"/>
            <w:tcBorders>
              <w:top w:val="single" w:sz="6" w:space="0" w:color="auto"/>
              <w:left w:val="single" w:sz="6" w:space="0" w:color="auto"/>
              <w:bottom w:val="single" w:sz="6" w:space="0" w:color="auto"/>
              <w:right w:val="single" w:sz="4" w:space="0" w:color="auto"/>
            </w:tcBorders>
          </w:tcPr>
          <w:p w:rsidR="007278A7" w:rsidRPr="00D40899" w:rsidRDefault="007278A7" w:rsidP="00BC347B">
            <w:r>
              <w:t xml:space="preserve">Offeror will describe how </w:t>
            </w:r>
            <w:r w:rsidR="00393930">
              <w:t>its</w:t>
            </w:r>
            <w:r>
              <w:t xml:space="preserve"> proposed database management services will support multiple </w:t>
            </w:r>
            <w:r w:rsidR="00E67063">
              <w:t>a</w:t>
            </w:r>
            <w:r>
              <w:t>gency customer service requests.</w:t>
            </w:r>
          </w:p>
        </w:tc>
      </w:tr>
      <w:tr w:rsidR="007278A7" w:rsidRPr="00D67EF1" w:rsidTr="000120D8">
        <w:tc>
          <w:tcPr>
            <w:tcW w:w="5000" w:type="pct"/>
            <w:gridSpan w:val="4"/>
            <w:tcBorders>
              <w:top w:val="single" w:sz="6" w:space="0" w:color="auto"/>
              <w:left w:val="single" w:sz="4" w:space="0" w:color="auto"/>
              <w:bottom w:val="single" w:sz="6" w:space="0" w:color="auto"/>
              <w:right w:val="single" w:sz="4" w:space="0" w:color="auto"/>
            </w:tcBorders>
          </w:tcPr>
          <w:p w:rsidR="007278A7" w:rsidRPr="00F32E27" w:rsidRDefault="007278A7" w:rsidP="00BC347B">
            <w:pPr>
              <w:rPr>
                <w:color w:val="0070C0"/>
              </w:rPr>
            </w:pPr>
            <w:r w:rsidRPr="003D1C24">
              <w:t>Continual Service Improvement</w:t>
            </w:r>
          </w:p>
        </w:tc>
      </w:tr>
      <w:tr w:rsidR="007278A7" w:rsidTr="002C6197">
        <w:tc>
          <w:tcPr>
            <w:tcW w:w="570" w:type="pct"/>
            <w:tcBorders>
              <w:top w:val="single" w:sz="6" w:space="0" w:color="auto"/>
              <w:left w:val="single" w:sz="4" w:space="0" w:color="auto"/>
              <w:bottom w:val="single" w:sz="6" w:space="0" w:color="auto"/>
              <w:right w:val="single" w:sz="6" w:space="0" w:color="auto"/>
            </w:tcBorders>
          </w:tcPr>
          <w:p w:rsidR="007278A7" w:rsidRDefault="007278A7" w:rsidP="002C6197">
            <w:pPr>
              <w:pStyle w:val="ListParagraph"/>
              <w:numPr>
                <w:ilvl w:val="0"/>
                <w:numId w:val="137"/>
              </w:numPr>
            </w:pPr>
          </w:p>
        </w:tc>
        <w:tc>
          <w:tcPr>
            <w:tcW w:w="2052" w:type="pct"/>
            <w:gridSpan w:val="2"/>
            <w:tcBorders>
              <w:top w:val="single" w:sz="6" w:space="0" w:color="auto"/>
              <w:left w:val="single" w:sz="6" w:space="0" w:color="auto"/>
              <w:bottom w:val="single" w:sz="6" w:space="0" w:color="auto"/>
              <w:right w:val="single" w:sz="6" w:space="0" w:color="auto"/>
            </w:tcBorders>
          </w:tcPr>
          <w:p w:rsidR="007278A7" w:rsidRDefault="007278A7" w:rsidP="00BC347B">
            <w:r>
              <w:t>Reduce service risks.</w:t>
            </w:r>
          </w:p>
        </w:tc>
        <w:tc>
          <w:tcPr>
            <w:tcW w:w="2378" w:type="pct"/>
            <w:tcBorders>
              <w:top w:val="single" w:sz="6" w:space="0" w:color="auto"/>
              <w:left w:val="single" w:sz="6" w:space="0" w:color="auto"/>
              <w:bottom w:val="single" w:sz="6" w:space="0" w:color="auto"/>
              <w:right w:val="single" w:sz="4" w:space="0" w:color="auto"/>
            </w:tcBorders>
          </w:tcPr>
          <w:p w:rsidR="007278A7" w:rsidRDefault="007278A7" w:rsidP="00BC347B">
            <w:r>
              <w:t>Offeror will provide methods to eliminate or mitigate service risks.</w:t>
            </w:r>
          </w:p>
        </w:tc>
      </w:tr>
      <w:tr w:rsidR="007278A7" w:rsidTr="002C6197">
        <w:tc>
          <w:tcPr>
            <w:tcW w:w="570" w:type="pct"/>
            <w:tcBorders>
              <w:top w:val="single" w:sz="6" w:space="0" w:color="auto"/>
              <w:left w:val="single" w:sz="4" w:space="0" w:color="auto"/>
              <w:bottom w:val="single" w:sz="6" w:space="0" w:color="auto"/>
              <w:right w:val="single" w:sz="6" w:space="0" w:color="auto"/>
            </w:tcBorders>
          </w:tcPr>
          <w:p w:rsidR="007278A7" w:rsidRDefault="007278A7" w:rsidP="002C6197">
            <w:pPr>
              <w:pStyle w:val="ListParagraph"/>
              <w:numPr>
                <w:ilvl w:val="0"/>
                <w:numId w:val="137"/>
              </w:numPr>
            </w:pPr>
          </w:p>
        </w:tc>
        <w:tc>
          <w:tcPr>
            <w:tcW w:w="2052" w:type="pct"/>
            <w:gridSpan w:val="2"/>
            <w:tcBorders>
              <w:top w:val="single" w:sz="6" w:space="0" w:color="auto"/>
              <w:left w:val="single" w:sz="6" w:space="0" w:color="auto"/>
              <w:bottom w:val="single" w:sz="6" w:space="0" w:color="auto"/>
              <w:right w:val="single" w:sz="6" w:space="0" w:color="auto"/>
            </w:tcBorders>
          </w:tcPr>
          <w:p w:rsidR="007278A7" w:rsidRDefault="007278A7" w:rsidP="00BC347B">
            <w:r>
              <w:t>Improve service quality.</w:t>
            </w:r>
          </w:p>
        </w:tc>
        <w:tc>
          <w:tcPr>
            <w:tcW w:w="2378" w:type="pct"/>
            <w:tcBorders>
              <w:top w:val="single" w:sz="6" w:space="0" w:color="auto"/>
              <w:left w:val="single" w:sz="6" w:space="0" w:color="auto"/>
              <w:bottom w:val="single" w:sz="6" w:space="0" w:color="auto"/>
              <w:right w:val="single" w:sz="4" w:space="0" w:color="auto"/>
            </w:tcBorders>
          </w:tcPr>
          <w:p w:rsidR="007278A7" w:rsidRDefault="007278A7" w:rsidP="00BC347B">
            <w:r>
              <w:t xml:space="preserve">On a quarterly basis, </w:t>
            </w:r>
            <w:r w:rsidRPr="002277ED">
              <w:t xml:space="preserve">Offeror will </w:t>
            </w:r>
            <w:r>
              <w:t xml:space="preserve">also </w:t>
            </w:r>
            <w:r w:rsidRPr="002277ED">
              <w:t xml:space="preserve">recommend to </w:t>
            </w:r>
            <w:r>
              <w:t>the</w:t>
            </w:r>
            <w:r w:rsidR="005E79F4">
              <w:t xml:space="preserve"> Commonwealth</w:t>
            </w:r>
            <w:r>
              <w:t xml:space="preserve"> team </w:t>
            </w:r>
            <w:r w:rsidRPr="002277ED">
              <w:t>any system changes that wo</w:t>
            </w:r>
            <w:r>
              <w:t>uld be appropriate to maintain</w:t>
            </w:r>
            <w:r w:rsidRPr="002277ED">
              <w:t xml:space="preserve"> </w:t>
            </w:r>
            <w:r>
              <w:t xml:space="preserve">or improve </w:t>
            </w:r>
            <w:r w:rsidRPr="002277ED">
              <w:t xml:space="preserve">SLA commitments. </w:t>
            </w:r>
            <w:r>
              <w:t xml:space="preserve"> </w:t>
            </w:r>
          </w:p>
        </w:tc>
      </w:tr>
      <w:tr w:rsidR="007278A7" w:rsidTr="002C6197">
        <w:tc>
          <w:tcPr>
            <w:tcW w:w="570" w:type="pct"/>
            <w:tcBorders>
              <w:top w:val="single" w:sz="6" w:space="0" w:color="auto"/>
              <w:left w:val="single" w:sz="4" w:space="0" w:color="auto"/>
              <w:bottom w:val="single" w:sz="6" w:space="0" w:color="auto"/>
              <w:right w:val="single" w:sz="6" w:space="0" w:color="auto"/>
            </w:tcBorders>
          </w:tcPr>
          <w:p w:rsidR="007278A7" w:rsidRDefault="007278A7" w:rsidP="002C6197">
            <w:pPr>
              <w:pStyle w:val="ListParagraph"/>
              <w:numPr>
                <w:ilvl w:val="0"/>
                <w:numId w:val="137"/>
              </w:numPr>
            </w:pPr>
          </w:p>
        </w:tc>
        <w:tc>
          <w:tcPr>
            <w:tcW w:w="2052" w:type="pct"/>
            <w:gridSpan w:val="2"/>
            <w:tcBorders>
              <w:top w:val="single" w:sz="6" w:space="0" w:color="auto"/>
              <w:left w:val="single" w:sz="6" w:space="0" w:color="auto"/>
              <w:bottom w:val="single" w:sz="6" w:space="0" w:color="auto"/>
              <w:right w:val="single" w:sz="6" w:space="0" w:color="auto"/>
            </w:tcBorders>
          </w:tcPr>
          <w:p w:rsidR="007278A7" w:rsidRDefault="007278A7" w:rsidP="00BC347B">
            <w:r>
              <w:t>Guarantee client satisfaction.</w:t>
            </w:r>
          </w:p>
        </w:tc>
        <w:tc>
          <w:tcPr>
            <w:tcW w:w="2378" w:type="pct"/>
            <w:tcBorders>
              <w:top w:val="single" w:sz="6" w:space="0" w:color="auto"/>
              <w:left w:val="single" w:sz="6" w:space="0" w:color="auto"/>
              <w:bottom w:val="single" w:sz="6" w:space="0" w:color="auto"/>
              <w:right w:val="single" w:sz="4" w:space="0" w:color="auto"/>
            </w:tcBorders>
          </w:tcPr>
          <w:p w:rsidR="007278A7" w:rsidRDefault="007278A7" w:rsidP="00BC347B">
            <w:r>
              <w:t>Offeror will provide methods to guarantee client satisfaction.</w:t>
            </w:r>
          </w:p>
        </w:tc>
      </w:tr>
      <w:tr w:rsidR="007278A7" w:rsidTr="002C6197">
        <w:tc>
          <w:tcPr>
            <w:tcW w:w="570" w:type="pct"/>
            <w:tcBorders>
              <w:top w:val="single" w:sz="6" w:space="0" w:color="auto"/>
              <w:left w:val="single" w:sz="4" w:space="0" w:color="auto"/>
              <w:bottom w:val="single" w:sz="6" w:space="0" w:color="auto"/>
              <w:right w:val="single" w:sz="6" w:space="0" w:color="auto"/>
            </w:tcBorders>
          </w:tcPr>
          <w:p w:rsidR="007278A7" w:rsidRDefault="007278A7" w:rsidP="002C6197">
            <w:pPr>
              <w:pStyle w:val="ListParagraph"/>
              <w:numPr>
                <w:ilvl w:val="0"/>
                <w:numId w:val="137"/>
              </w:numPr>
            </w:pPr>
          </w:p>
        </w:tc>
        <w:tc>
          <w:tcPr>
            <w:tcW w:w="2052" w:type="pct"/>
            <w:gridSpan w:val="2"/>
            <w:tcBorders>
              <w:top w:val="single" w:sz="6" w:space="0" w:color="auto"/>
              <w:left w:val="single" w:sz="6" w:space="0" w:color="auto"/>
              <w:bottom w:val="single" w:sz="6" w:space="0" w:color="auto"/>
              <w:right w:val="single" w:sz="6" w:space="0" w:color="auto"/>
            </w:tcBorders>
          </w:tcPr>
          <w:p w:rsidR="007278A7" w:rsidRDefault="007278A7" w:rsidP="00BC347B">
            <w:r>
              <w:t>Ensure service transparency.</w:t>
            </w:r>
          </w:p>
        </w:tc>
        <w:tc>
          <w:tcPr>
            <w:tcW w:w="2378" w:type="pct"/>
            <w:tcBorders>
              <w:top w:val="single" w:sz="6" w:space="0" w:color="auto"/>
              <w:left w:val="single" w:sz="6" w:space="0" w:color="auto"/>
              <w:bottom w:val="single" w:sz="6" w:space="0" w:color="auto"/>
              <w:right w:val="single" w:sz="4" w:space="0" w:color="auto"/>
            </w:tcBorders>
          </w:tcPr>
          <w:p w:rsidR="007278A7" w:rsidRDefault="007278A7" w:rsidP="00BC347B">
            <w:r>
              <w:t>Offeror will provide methods and practices to ensure service transparency, providing visibility into service execution.</w:t>
            </w:r>
          </w:p>
        </w:tc>
      </w:tr>
      <w:tr w:rsidR="007278A7" w:rsidTr="000120D8">
        <w:tc>
          <w:tcPr>
            <w:tcW w:w="5000" w:type="pct"/>
            <w:gridSpan w:val="4"/>
            <w:tcBorders>
              <w:top w:val="single" w:sz="6" w:space="0" w:color="auto"/>
              <w:left w:val="single" w:sz="4" w:space="0" w:color="auto"/>
              <w:bottom w:val="single" w:sz="6" w:space="0" w:color="auto"/>
              <w:right w:val="single" w:sz="4" w:space="0" w:color="auto"/>
            </w:tcBorders>
          </w:tcPr>
          <w:p w:rsidR="007278A7" w:rsidRPr="00A6762C" w:rsidRDefault="007278A7" w:rsidP="00BC347B">
            <w:r w:rsidRPr="003D1C24">
              <w:t>Deliverables</w:t>
            </w:r>
          </w:p>
        </w:tc>
      </w:tr>
      <w:tr w:rsidR="007278A7" w:rsidTr="000120D8">
        <w:tc>
          <w:tcPr>
            <w:tcW w:w="570" w:type="pct"/>
            <w:tcBorders>
              <w:top w:val="single" w:sz="6" w:space="0" w:color="auto"/>
              <w:left w:val="single" w:sz="4" w:space="0" w:color="auto"/>
              <w:bottom w:val="single" w:sz="6" w:space="0" w:color="auto"/>
              <w:right w:val="single" w:sz="6" w:space="0" w:color="auto"/>
            </w:tcBorders>
          </w:tcPr>
          <w:p w:rsidR="007278A7" w:rsidRDefault="007278A7" w:rsidP="008731DE">
            <w:pPr>
              <w:pStyle w:val="ListParagraph"/>
              <w:numPr>
                <w:ilvl w:val="0"/>
                <w:numId w:val="163"/>
              </w:numPr>
            </w:pPr>
          </w:p>
        </w:tc>
        <w:tc>
          <w:tcPr>
            <w:tcW w:w="713" w:type="pct"/>
            <w:tcBorders>
              <w:top w:val="single" w:sz="6" w:space="0" w:color="auto"/>
              <w:left w:val="single" w:sz="6" w:space="0" w:color="auto"/>
              <w:bottom w:val="single" w:sz="6" w:space="0" w:color="auto"/>
              <w:right w:val="single" w:sz="6" w:space="0" w:color="auto"/>
            </w:tcBorders>
          </w:tcPr>
          <w:p w:rsidR="007278A7" w:rsidRDefault="00CB4676" w:rsidP="00BC347B">
            <w:r>
              <w:t>Contract Start</w:t>
            </w:r>
            <w:r w:rsidR="007278A7">
              <w:t xml:space="preserve"> </w:t>
            </w:r>
          </w:p>
          <w:p w:rsidR="007278A7" w:rsidRDefault="007278A7" w:rsidP="00BC347B"/>
          <w:p w:rsidR="007278A7" w:rsidRDefault="007278A7" w:rsidP="00BC347B"/>
        </w:tc>
        <w:tc>
          <w:tcPr>
            <w:tcW w:w="3717" w:type="pct"/>
            <w:gridSpan w:val="2"/>
            <w:tcBorders>
              <w:top w:val="single" w:sz="6" w:space="0" w:color="auto"/>
              <w:left w:val="single" w:sz="6" w:space="0" w:color="auto"/>
              <w:bottom w:val="single" w:sz="6" w:space="0" w:color="auto"/>
              <w:right w:val="single" w:sz="4" w:space="0" w:color="auto"/>
            </w:tcBorders>
          </w:tcPr>
          <w:p w:rsidR="007278A7" w:rsidRDefault="00CB4676" w:rsidP="00BC347B">
            <w:r>
              <w:t>Database Management Service Architecture (Oracle and MS SQL)</w:t>
            </w:r>
          </w:p>
        </w:tc>
      </w:tr>
      <w:tr w:rsidR="00CB4676" w:rsidTr="000120D8">
        <w:tc>
          <w:tcPr>
            <w:tcW w:w="570" w:type="pct"/>
            <w:tcBorders>
              <w:top w:val="single" w:sz="6" w:space="0" w:color="auto"/>
              <w:left w:val="single" w:sz="4" w:space="0" w:color="auto"/>
              <w:bottom w:val="single" w:sz="6" w:space="0" w:color="auto"/>
              <w:right w:val="single" w:sz="6" w:space="0" w:color="auto"/>
            </w:tcBorders>
          </w:tcPr>
          <w:p w:rsidR="00CB4676" w:rsidRDefault="00CB4676" w:rsidP="008731DE">
            <w:pPr>
              <w:pStyle w:val="ListParagraph"/>
              <w:numPr>
                <w:ilvl w:val="0"/>
                <w:numId w:val="163"/>
              </w:numPr>
            </w:pPr>
          </w:p>
        </w:tc>
        <w:tc>
          <w:tcPr>
            <w:tcW w:w="713" w:type="pct"/>
            <w:tcBorders>
              <w:top w:val="single" w:sz="6" w:space="0" w:color="auto"/>
              <w:left w:val="single" w:sz="6" w:space="0" w:color="auto"/>
              <w:bottom w:val="single" w:sz="6" w:space="0" w:color="auto"/>
              <w:right w:val="single" w:sz="6" w:space="0" w:color="auto"/>
            </w:tcBorders>
          </w:tcPr>
          <w:p w:rsidR="00CB4676" w:rsidRDefault="00CB4676" w:rsidP="00BC347B">
            <w:r>
              <w:t>Monthly</w:t>
            </w:r>
          </w:p>
        </w:tc>
        <w:tc>
          <w:tcPr>
            <w:tcW w:w="3717" w:type="pct"/>
            <w:gridSpan w:val="2"/>
            <w:tcBorders>
              <w:top w:val="single" w:sz="6" w:space="0" w:color="auto"/>
              <w:left w:val="single" w:sz="6" w:space="0" w:color="auto"/>
              <w:bottom w:val="single" w:sz="6" w:space="0" w:color="auto"/>
              <w:right w:val="single" w:sz="4" w:space="0" w:color="auto"/>
            </w:tcBorders>
          </w:tcPr>
          <w:p w:rsidR="00CB4676" w:rsidRDefault="00CB4676" w:rsidP="00BC347B">
            <w:r>
              <w:t>Database Management Service Usage Reports</w:t>
            </w:r>
          </w:p>
        </w:tc>
      </w:tr>
    </w:tbl>
    <w:p w:rsidR="000120D8" w:rsidRDefault="000120D8" w:rsidP="001B12F5"/>
    <w:p w:rsidR="00EB76F9" w:rsidRDefault="00EB76F9" w:rsidP="001B12F5"/>
    <w:p w:rsidR="001C19EE" w:rsidRDefault="001C19EE">
      <w:pPr>
        <w:spacing w:before="0" w:after="200"/>
        <w:rPr>
          <w:rFonts w:asciiTheme="majorHAnsi" w:eastAsiaTheme="majorEastAsia" w:hAnsiTheme="majorHAnsi" w:cstheme="majorBidi"/>
          <w:b/>
          <w:bCs/>
          <w:color w:val="4F81BD" w:themeColor="accent1"/>
        </w:rPr>
      </w:pPr>
      <w:r>
        <w:br w:type="page"/>
      </w:r>
    </w:p>
    <w:p w:rsidR="00EB76F9" w:rsidRPr="008D23CE" w:rsidRDefault="00EB76F9" w:rsidP="001B12F5">
      <w:pPr>
        <w:pStyle w:val="Heading3"/>
      </w:pPr>
      <w:bookmarkStart w:id="137" w:name="_Toc324491130"/>
      <w:bookmarkStart w:id="138" w:name="_Toc325031714"/>
      <w:r w:rsidRPr="003D1C24">
        <w:lastRenderedPageBreak/>
        <w:t xml:space="preserve">Capacity </w:t>
      </w:r>
      <w:r w:rsidR="00A5299E" w:rsidRPr="003D1C24">
        <w:t>on</w:t>
      </w:r>
      <w:r w:rsidRPr="003D1C24">
        <w:t xml:space="preserve"> Demand Services</w:t>
      </w:r>
      <w:bookmarkEnd w:id="137"/>
      <w:bookmarkEnd w:id="138"/>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008"/>
        <w:gridCol w:w="90"/>
        <w:gridCol w:w="1431"/>
        <w:gridCol w:w="2438"/>
        <w:gridCol w:w="147"/>
        <w:gridCol w:w="4462"/>
      </w:tblGrid>
      <w:tr w:rsidR="00EB76F9" w:rsidRPr="006A3511" w:rsidTr="00D56E58">
        <w:tc>
          <w:tcPr>
            <w:tcW w:w="5000" w:type="pct"/>
            <w:gridSpan w:val="6"/>
          </w:tcPr>
          <w:p w:rsidR="00EB76F9" w:rsidRPr="003D1C24" w:rsidRDefault="00EB76F9" w:rsidP="00D56E58">
            <w:pPr>
              <w:pStyle w:val="Heading4"/>
            </w:pPr>
            <w:bookmarkStart w:id="139" w:name="_Toc324491131"/>
            <w:bookmarkStart w:id="140" w:name="_Toc325031715"/>
            <w:bookmarkStart w:id="141" w:name="_Toc317773313"/>
            <w:r w:rsidRPr="003D1C24">
              <w:t xml:space="preserve">Server Capacity </w:t>
            </w:r>
            <w:r w:rsidR="00A5299E" w:rsidRPr="003D1C24">
              <w:t>on</w:t>
            </w:r>
            <w:r w:rsidRPr="003D1C24">
              <w:t xml:space="preserve"> Demand</w:t>
            </w:r>
            <w:bookmarkEnd w:id="139"/>
            <w:bookmarkEnd w:id="140"/>
            <w:r w:rsidRPr="003D1C24">
              <w:t xml:space="preserve"> </w:t>
            </w:r>
            <w:r w:rsidR="00A31F39" w:rsidRPr="003D1C24" w:rsidDel="00A31F39">
              <w:t xml:space="preserve"> </w:t>
            </w:r>
            <w:bookmarkEnd w:id="141"/>
          </w:p>
        </w:tc>
      </w:tr>
      <w:tr w:rsidR="00EB76F9" w:rsidRPr="007C7DC9" w:rsidTr="00D56E58">
        <w:trPr>
          <w:trHeight w:val="1706"/>
        </w:trPr>
        <w:tc>
          <w:tcPr>
            <w:tcW w:w="5000" w:type="pct"/>
            <w:gridSpan w:val="6"/>
          </w:tcPr>
          <w:p w:rsidR="00D56E58" w:rsidRDefault="00EB76F9" w:rsidP="00D56E58">
            <w:pPr>
              <w:rPr>
                <w:rFonts w:eastAsia="Times New Roman"/>
              </w:rPr>
            </w:pPr>
            <w:r>
              <w:rPr>
                <w:rFonts w:eastAsia="Times New Roman"/>
              </w:rPr>
              <w:t xml:space="preserve">The Server Capacity On Demand </w:t>
            </w:r>
            <w:r w:rsidR="00D56E58">
              <w:rPr>
                <w:rFonts w:eastAsia="Times New Roman"/>
              </w:rPr>
              <w:t xml:space="preserve">is an Infrastructure as a Service (IaaS) offering that ensures the ready availability of </w:t>
            </w:r>
            <w:r w:rsidR="000A1BCC">
              <w:rPr>
                <w:rFonts w:eastAsia="Times New Roman"/>
              </w:rPr>
              <w:t>server and mainframe</w:t>
            </w:r>
            <w:r w:rsidR="00D56E58">
              <w:rPr>
                <w:rFonts w:eastAsia="Times New Roman"/>
              </w:rPr>
              <w:t xml:space="preserve"> capacity to accommodate c</w:t>
            </w:r>
            <w:r w:rsidR="00D56E58" w:rsidRPr="00A447C8">
              <w:rPr>
                <w:rFonts w:eastAsia="Times New Roman"/>
              </w:rPr>
              <w:t>yclical,</w:t>
            </w:r>
            <w:r w:rsidR="00D56E58" w:rsidRPr="00485D98">
              <w:rPr>
                <w:rFonts w:eastAsia="Times New Roman"/>
              </w:rPr>
              <w:t xml:space="preserve"> </w:t>
            </w:r>
            <w:r w:rsidR="00D56E58">
              <w:rPr>
                <w:rFonts w:eastAsia="Times New Roman"/>
              </w:rPr>
              <w:t>and</w:t>
            </w:r>
            <w:r w:rsidR="00D56E58" w:rsidRPr="00A447C8">
              <w:rPr>
                <w:rFonts w:eastAsia="Times New Roman"/>
              </w:rPr>
              <w:t xml:space="preserve"> seasonal, processing requirements</w:t>
            </w:r>
            <w:r w:rsidR="00D56E58">
              <w:rPr>
                <w:rFonts w:eastAsia="Times New Roman"/>
              </w:rPr>
              <w:t>, s</w:t>
            </w:r>
            <w:r w:rsidR="00D56E58" w:rsidRPr="00A447C8">
              <w:rPr>
                <w:rFonts w:eastAsia="Times New Roman"/>
              </w:rPr>
              <w:t>udden or unplanned production demands</w:t>
            </w:r>
            <w:r w:rsidR="00D56E58">
              <w:rPr>
                <w:rFonts w:eastAsia="Times New Roman"/>
              </w:rPr>
              <w:t>,</w:t>
            </w:r>
            <w:r w:rsidR="00D56E58" w:rsidRPr="00A447C8">
              <w:rPr>
                <w:rFonts w:eastAsia="Times New Roman"/>
              </w:rPr>
              <w:t xml:space="preserve"> and</w:t>
            </w:r>
            <w:r w:rsidR="00D56E58">
              <w:rPr>
                <w:rFonts w:eastAsia="Times New Roman"/>
              </w:rPr>
              <w:t xml:space="preserve"> s</w:t>
            </w:r>
            <w:r w:rsidR="00D56E58" w:rsidRPr="00A447C8">
              <w:rPr>
                <w:rFonts w:eastAsia="Times New Roman"/>
              </w:rPr>
              <w:t xml:space="preserve">hort-term application development needs.  </w:t>
            </w:r>
          </w:p>
          <w:p w:rsidR="00D56E58" w:rsidRDefault="00D56E58" w:rsidP="00D56E58">
            <w:pPr>
              <w:rPr>
                <w:rFonts w:eastAsia="Times New Roman"/>
              </w:rPr>
            </w:pPr>
            <w:r>
              <w:rPr>
                <w:rFonts w:eastAsia="Times New Roman"/>
              </w:rPr>
              <w:t>The Server Capacity On Demand would include support for the following system platforms:</w:t>
            </w:r>
          </w:p>
          <w:p w:rsidR="00485D98" w:rsidRDefault="00485D98" w:rsidP="00D56E58">
            <w:pPr>
              <w:pStyle w:val="ListParagraph"/>
              <w:numPr>
                <w:ilvl w:val="0"/>
                <w:numId w:val="133"/>
              </w:numPr>
              <w:rPr>
                <w:rFonts w:eastAsia="Times New Roman"/>
              </w:rPr>
            </w:pPr>
            <w:r>
              <w:rPr>
                <w:rFonts w:eastAsia="Times New Roman"/>
              </w:rPr>
              <w:t>X86</w:t>
            </w:r>
          </w:p>
          <w:p w:rsidR="00485D98" w:rsidRDefault="00EB76F9" w:rsidP="00D56E58">
            <w:pPr>
              <w:pStyle w:val="ListParagraph"/>
              <w:numPr>
                <w:ilvl w:val="1"/>
                <w:numId w:val="133"/>
              </w:numPr>
              <w:rPr>
                <w:rFonts w:eastAsia="Times New Roman"/>
              </w:rPr>
            </w:pPr>
            <w:r>
              <w:rPr>
                <w:rFonts w:eastAsia="Times New Roman"/>
              </w:rPr>
              <w:t>Windows</w:t>
            </w:r>
          </w:p>
          <w:p w:rsidR="00485D98" w:rsidRPr="00485D98" w:rsidRDefault="00EB76F9" w:rsidP="00D56E58">
            <w:pPr>
              <w:pStyle w:val="ListParagraph"/>
              <w:numPr>
                <w:ilvl w:val="1"/>
                <w:numId w:val="133"/>
              </w:numPr>
              <w:rPr>
                <w:rFonts w:eastAsia="Times New Roman"/>
              </w:rPr>
            </w:pPr>
            <w:r>
              <w:rPr>
                <w:rFonts w:eastAsia="Times New Roman"/>
              </w:rPr>
              <w:t>Linux</w:t>
            </w:r>
          </w:p>
          <w:p w:rsidR="00485D98" w:rsidRDefault="00485D98" w:rsidP="00D56E58">
            <w:pPr>
              <w:pStyle w:val="ListParagraph"/>
              <w:numPr>
                <w:ilvl w:val="0"/>
                <w:numId w:val="133"/>
              </w:numPr>
              <w:rPr>
                <w:rFonts w:eastAsia="Times New Roman"/>
              </w:rPr>
            </w:pPr>
            <w:r>
              <w:rPr>
                <w:rFonts w:eastAsia="Times New Roman"/>
              </w:rPr>
              <w:t>P Series</w:t>
            </w:r>
          </w:p>
          <w:p w:rsidR="00485D98" w:rsidRDefault="00485D98" w:rsidP="00D56E58">
            <w:pPr>
              <w:pStyle w:val="ListParagraph"/>
              <w:numPr>
                <w:ilvl w:val="1"/>
                <w:numId w:val="133"/>
              </w:numPr>
              <w:rPr>
                <w:rFonts w:eastAsia="Times New Roman"/>
              </w:rPr>
            </w:pPr>
            <w:r>
              <w:rPr>
                <w:rFonts w:eastAsia="Times New Roman"/>
              </w:rPr>
              <w:t>Linux</w:t>
            </w:r>
          </w:p>
          <w:p w:rsidR="00485D98" w:rsidRDefault="00485D98" w:rsidP="00D56E58">
            <w:pPr>
              <w:pStyle w:val="ListParagraph"/>
              <w:numPr>
                <w:ilvl w:val="1"/>
                <w:numId w:val="133"/>
              </w:numPr>
              <w:rPr>
                <w:rFonts w:eastAsia="Times New Roman"/>
              </w:rPr>
            </w:pPr>
            <w:r>
              <w:rPr>
                <w:rFonts w:eastAsia="Times New Roman"/>
              </w:rPr>
              <w:t>AIX</w:t>
            </w:r>
          </w:p>
          <w:p w:rsidR="00485D98" w:rsidRDefault="00EA782C" w:rsidP="00D56E58">
            <w:pPr>
              <w:pStyle w:val="ListParagraph"/>
              <w:numPr>
                <w:ilvl w:val="0"/>
                <w:numId w:val="133"/>
              </w:numPr>
              <w:rPr>
                <w:rFonts w:eastAsia="Times New Roman"/>
              </w:rPr>
            </w:pPr>
            <w:r>
              <w:rPr>
                <w:rFonts w:eastAsia="Times New Roman"/>
              </w:rPr>
              <w:t>Mainframe</w:t>
            </w:r>
            <w:r w:rsidR="00EB76F9">
              <w:rPr>
                <w:rFonts w:eastAsia="Times New Roman"/>
              </w:rPr>
              <w:t xml:space="preserve"> </w:t>
            </w:r>
          </w:p>
          <w:p w:rsidR="00D56E58" w:rsidRDefault="00D56E58" w:rsidP="00A14D8D">
            <w:pPr>
              <w:pStyle w:val="ListParagraph"/>
              <w:numPr>
                <w:ilvl w:val="1"/>
                <w:numId w:val="133"/>
              </w:numPr>
              <w:rPr>
                <w:rFonts w:eastAsia="Times New Roman"/>
              </w:rPr>
            </w:pPr>
            <w:r>
              <w:rPr>
                <w:rFonts w:eastAsia="Times New Roman"/>
              </w:rPr>
              <w:t>IBM</w:t>
            </w:r>
          </w:p>
          <w:p w:rsidR="00D56E58" w:rsidRDefault="00D56E58" w:rsidP="00A14D8D">
            <w:pPr>
              <w:pStyle w:val="ListParagraph"/>
              <w:numPr>
                <w:ilvl w:val="1"/>
                <w:numId w:val="133"/>
              </w:numPr>
              <w:rPr>
                <w:rFonts w:eastAsia="Times New Roman"/>
              </w:rPr>
            </w:pPr>
            <w:r>
              <w:rPr>
                <w:rFonts w:eastAsia="Times New Roman"/>
              </w:rPr>
              <w:t>Unisys</w:t>
            </w:r>
          </w:p>
          <w:p w:rsidR="00EB76F9" w:rsidRPr="00A6762C" w:rsidRDefault="00EB76F9" w:rsidP="001B12F5">
            <w:r w:rsidRPr="002277ED">
              <w:t xml:space="preserve">Listed below are the basic services required, but not inclusive of </w:t>
            </w:r>
            <w:r>
              <w:t xml:space="preserve">all </w:t>
            </w:r>
            <w:r w:rsidRPr="002277ED">
              <w:t xml:space="preserve">services needed, to </w:t>
            </w:r>
            <w:r>
              <w:t xml:space="preserve">manage the Server Capacity On Demand service </w:t>
            </w:r>
            <w:r w:rsidR="00716201">
              <w:t>required</w:t>
            </w:r>
            <w:r>
              <w:t xml:space="preserve"> </w:t>
            </w:r>
            <w:r w:rsidRPr="002277ED">
              <w:t xml:space="preserve">by the </w:t>
            </w:r>
            <w:r>
              <w:t xml:space="preserve">Commonwealth. </w:t>
            </w:r>
            <w:r w:rsidRPr="002277ED">
              <w:t xml:space="preserve"> </w:t>
            </w:r>
            <w:r>
              <w:t>Offeror must include these services in addition to the base level of services in this Offering.</w:t>
            </w:r>
          </w:p>
        </w:tc>
      </w:tr>
      <w:tr w:rsidR="00EB76F9" w:rsidRPr="006A3511" w:rsidTr="00D56E58">
        <w:trPr>
          <w:trHeight w:val="1133"/>
        </w:trPr>
        <w:tc>
          <w:tcPr>
            <w:tcW w:w="5000" w:type="pct"/>
            <w:gridSpan w:val="6"/>
          </w:tcPr>
          <w:p w:rsidR="00EB76F9" w:rsidRDefault="00A6762C" w:rsidP="001B12F5">
            <w:r>
              <w:t>Reference Documentation</w:t>
            </w:r>
          </w:p>
          <w:p w:rsidR="00EB76F9" w:rsidRPr="006A3511" w:rsidRDefault="00FC798A" w:rsidP="001B12F5">
            <w:pPr>
              <w:rPr>
                <w:sz w:val="28"/>
                <w:szCs w:val="28"/>
              </w:rPr>
            </w:pPr>
            <w:r>
              <w:t>N/A</w:t>
            </w:r>
          </w:p>
        </w:tc>
      </w:tr>
      <w:tr w:rsidR="00EB76F9" w:rsidRPr="006A3511" w:rsidTr="00D56E58">
        <w:tc>
          <w:tcPr>
            <w:tcW w:w="2593" w:type="pct"/>
            <w:gridSpan w:val="4"/>
          </w:tcPr>
          <w:p w:rsidR="00EB76F9" w:rsidRPr="006A3511" w:rsidRDefault="00EB76F9" w:rsidP="001B12F5">
            <w:r w:rsidRPr="006A3511">
              <w:t>Requirements</w:t>
            </w:r>
          </w:p>
        </w:tc>
        <w:tc>
          <w:tcPr>
            <w:tcW w:w="2407" w:type="pct"/>
            <w:gridSpan w:val="2"/>
          </w:tcPr>
          <w:p w:rsidR="00EB76F9" w:rsidRPr="006A3511" w:rsidRDefault="00995DEA" w:rsidP="001B12F5">
            <w:r>
              <w:t>Describe</w:t>
            </w:r>
            <w:r w:rsidR="00EB76F9" w:rsidRPr="006A3511">
              <w:t xml:space="preserve"> Compliance</w:t>
            </w:r>
          </w:p>
        </w:tc>
      </w:tr>
      <w:tr w:rsidR="002F726A" w:rsidRPr="006A3511" w:rsidTr="00D56E58">
        <w:tc>
          <w:tcPr>
            <w:tcW w:w="526" w:type="pct"/>
          </w:tcPr>
          <w:p w:rsidR="002F726A" w:rsidRPr="006A3511" w:rsidRDefault="002F726A" w:rsidP="004D28EC">
            <w:pPr>
              <w:pStyle w:val="ListParagraph"/>
              <w:numPr>
                <w:ilvl w:val="0"/>
                <w:numId w:val="73"/>
              </w:numPr>
            </w:pPr>
          </w:p>
        </w:tc>
        <w:tc>
          <w:tcPr>
            <w:tcW w:w="2067" w:type="pct"/>
            <w:gridSpan w:val="3"/>
          </w:tcPr>
          <w:p w:rsidR="002F726A" w:rsidRDefault="00CB4676" w:rsidP="00CD1542">
            <w:pPr>
              <w:spacing w:after="60"/>
            </w:pPr>
            <w:r>
              <w:t xml:space="preserve">Provide a provisioning capability to support on-demand requests for server resource capacity.  The Commonwealth will </w:t>
            </w:r>
            <w:r w:rsidR="00CD1542">
              <w:t>require access to additional capacity on demand for the following platforms:</w:t>
            </w:r>
          </w:p>
          <w:p w:rsidR="00CB4676" w:rsidRPr="00CD1542" w:rsidRDefault="00CB4676" w:rsidP="00CD1542">
            <w:pPr>
              <w:spacing w:before="0" w:after="0"/>
              <w:rPr>
                <w:rFonts w:eastAsia="Times New Roman"/>
              </w:rPr>
            </w:pPr>
            <w:r w:rsidRPr="00CD1542">
              <w:rPr>
                <w:rFonts w:eastAsia="Times New Roman"/>
              </w:rPr>
              <w:t>X86</w:t>
            </w:r>
          </w:p>
          <w:p w:rsidR="00CB4676" w:rsidRDefault="00CB4676" w:rsidP="00CD1542">
            <w:pPr>
              <w:pStyle w:val="ListParagraph"/>
              <w:numPr>
                <w:ilvl w:val="0"/>
                <w:numId w:val="133"/>
              </w:numPr>
              <w:spacing w:before="0" w:after="0"/>
              <w:rPr>
                <w:rFonts w:eastAsia="Times New Roman"/>
              </w:rPr>
            </w:pPr>
            <w:r>
              <w:rPr>
                <w:rFonts w:eastAsia="Times New Roman"/>
              </w:rPr>
              <w:t>Windows</w:t>
            </w:r>
          </w:p>
          <w:p w:rsidR="00CB4676" w:rsidRPr="00485D98" w:rsidRDefault="00CB4676" w:rsidP="00CD1542">
            <w:pPr>
              <w:pStyle w:val="ListParagraph"/>
              <w:numPr>
                <w:ilvl w:val="0"/>
                <w:numId w:val="133"/>
              </w:numPr>
              <w:spacing w:before="0" w:after="0"/>
              <w:rPr>
                <w:rFonts w:eastAsia="Times New Roman"/>
              </w:rPr>
            </w:pPr>
            <w:r>
              <w:rPr>
                <w:rFonts w:eastAsia="Times New Roman"/>
              </w:rPr>
              <w:t>Linux</w:t>
            </w:r>
          </w:p>
          <w:p w:rsidR="00CB4676" w:rsidRPr="00CD1542" w:rsidRDefault="00CD1542" w:rsidP="00CD1542">
            <w:pPr>
              <w:spacing w:before="0" w:after="0"/>
              <w:rPr>
                <w:rFonts w:eastAsia="Times New Roman"/>
              </w:rPr>
            </w:pPr>
            <w:r>
              <w:rPr>
                <w:rFonts w:eastAsia="Times New Roman"/>
              </w:rPr>
              <w:t xml:space="preserve">IBM </w:t>
            </w:r>
            <w:r w:rsidR="00CB4676" w:rsidRPr="00CD1542">
              <w:rPr>
                <w:rFonts w:eastAsia="Times New Roman"/>
              </w:rPr>
              <w:t>P Series</w:t>
            </w:r>
          </w:p>
          <w:p w:rsidR="00CB4676" w:rsidRDefault="00CB4676" w:rsidP="00CD1542">
            <w:pPr>
              <w:pStyle w:val="ListParagraph"/>
              <w:numPr>
                <w:ilvl w:val="0"/>
                <w:numId w:val="133"/>
              </w:numPr>
              <w:spacing w:before="0" w:after="0"/>
              <w:rPr>
                <w:rFonts w:eastAsia="Times New Roman"/>
              </w:rPr>
            </w:pPr>
            <w:r>
              <w:rPr>
                <w:rFonts w:eastAsia="Times New Roman"/>
              </w:rPr>
              <w:lastRenderedPageBreak/>
              <w:t>Linux</w:t>
            </w:r>
          </w:p>
          <w:p w:rsidR="00CB4676" w:rsidRDefault="00CB4676" w:rsidP="00CD1542">
            <w:pPr>
              <w:pStyle w:val="ListParagraph"/>
              <w:numPr>
                <w:ilvl w:val="0"/>
                <w:numId w:val="133"/>
              </w:numPr>
              <w:spacing w:before="0" w:after="0"/>
              <w:rPr>
                <w:rFonts w:eastAsia="Times New Roman"/>
              </w:rPr>
            </w:pPr>
            <w:r>
              <w:rPr>
                <w:rFonts w:eastAsia="Times New Roman"/>
              </w:rPr>
              <w:t>AIX</w:t>
            </w:r>
          </w:p>
          <w:p w:rsidR="00CB4676" w:rsidRPr="00CD1542" w:rsidRDefault="00CB4676" w:rsidP="00CD1542">
            <w:pPr>
              <w:spacing w:before="0" w:after="0"/>
              <w:rPr>
                <w:rFonts w:eastAsia="Times New Roman"/>
              </w:rPr>
            </w:pPr>
            <w:r w:rsidRPr="00CD1542">
              <w:rPr>
                <w:rFonts w:eastAsia="Times New Roman"/>
              </w:rPr>
              <w:t xml:space="preserve">Mainframe </w:t>
            </w:r>
          </w:p>
          <w:p w:rsidR="00CB4676" w:rsidRDefault="00CB4676" w:rsidP="00CD1542">
            <w:pPr>
              <w:pStyle w:val="ListParagraph"/>
              <w:numPr>
                <w:ilvl w:val="0"/>
                <w:numId w:val="133"/>
              </w:numPr>
              <w:spacing w:before="0" w:after="0"/>
              <w:rPr>
                <w:rFonts w:eastAsia="Times New Roman"/>
              </w:rPr>
            </w:pPr>
            <w:r>
              <w:rPr>
                <w:rFonts w:eastAsia="Times New Roman"/>
              </w:rPr>
              <w:t>IBM</w:t>
            </w:r>
          </w:p>
          <w:p w:rsidR="00CB4676" w:rsidRPr="00CD1542" w:rsidRDefault="00CB4676" w:rsidP="00CD1542">
            <w:pPr>
              <w:pStyle w:val="ListParagraph"/>
              <w:numPr>
                <w:ilvl w:val="0"/>
                <w:numId w:val="133"/>
              </w:numPr>
              <w:spacing w:before="0" w:after="0"/>
              <w:rPr>
                <w:rFonts w:eastAsia="Times New Roman"/>
              </w:rPr>
            </w:pPr>
            <w:r>
              <w:rPr>
                <w:rFonts w:eastAsia="Times New Roman"/>
              </w:rPr>
              <w:t>Unisys</w:t>
            </w:r>
          </w:p>
        </w:tc>
        <w:tc>
          <w:tcPr>
            <w:tcW w:w="2407" w:type="pct"/>
            <w:gridSpan w:val="2"/>
          </w:tcPr>
          <w:p w:rsidR="002F726A" w:rsidRDefault="00CB4676" w:rsidP="00CB4676">
            <w:r>
              <w:lastRenderedPageBreak/>
              <w:t xml:space="preserve">The Offeror will describe </w:t>
            </w:r>
            <w:r w:rsidR="00393930">
              <w:t>its</w:t>
            </w:r>
            <w:r>
              <w:t xml:space="preserve"> request and provisioning process for each of the anticipated platform systems.</w:t>
            </w:r>
          </w:p>
        </w:tc>
      </w:tr>
      <w:tr w:rsidR="00CD1542" w:rsidRPr="006A3511" w:rsidTr="00D56E58">
        <w:tc>
          <w:tcPr>
            <w:tcW w:w="526" w:type="pct"/>
          </w:tcPr>
          <w:p w:rsidR="00CD1542" w:rsidRPr="006A3511" w:rsidRDefault="00CD1542" w:rsidP="004D28EC">
            <w:pPr>
              <w:pStyle w:val="ListParagraph"/>
              <w:numPr>
                <w:ilvl w:val="0"/>
                <w:numId w:val="73"/>
              </w:numPr>
            </w:pPr>
          </w:p>
        </w:tc>
        <w:tc>
          <w:tcPr>
            <w:tcW w:w="2067" w:type="pct"/>
            <w:gridSpan w:val="3"/>
          </w:tcPr>
          <w:p w:rsidR="00CD1542" w:rsidRPr="006A3511" w:rsidRDefault="00CD1542" w:rsidP="00BA006F">
            <w:r>
              <w:t>Maintain an adequate inventory of Windows/Linux, mid-range, and Mainframe server capacity that will be sufficient to satisfy forecasted informal, ad hoc, and cyclical Commonwealth requests.</w:t>
            </w:r>
          </w:p>
        </w:tc>
        <w:tc>
          <w:tcPr>
            <w:tcW w:w="2407" w:type="pct"/>
            <w:gridSpan w:val="2"/>
          </w:tcPr>
          <w:p w:rsidR="00CD1542" w:rsidRPr="006A3511" w:rsidRDefault="00CD1542" w:rsidP="00BA006F">
            <w:r>
              <w:t xml:space="preserve">The Offeror will describe </w:t>
            </w:r>
            <w:r w:rsidR="00393930">
              <w:t>its</w:t>
            </w:r>
            <w:r>
              <w:t xml:space="preserve"> approach to supporting the needs of the Commonwealth.  </w:t>
            </w:r>
          </w:p>
        </w:tc>
      </w:tr>
      <w:tr w:rsidR="00CD1542" w:rsidRPr="006A3511" w:rsidTr="00D56E58">
        <w:tc>
          <w:tcPr>
            <w:tcW w:w="526" w:type="pct"/>
          </w:tcPr>
          <w:p w:rsidR="00CD1542" w:rsidRPr="006A3511" w:rsidRDefault="00CD1542" w:rsidP="004D28EC">
            <w:pPr>
              <w:pStyle w:val="ListParagraph"/>
              <w:numPr>
                <w:ilvl w:val="0"/>
                <w:numId w:val="73"/>
              </w:numPr>
            </w:pPr>
          </w:p>
        </w:tc>
        <w:tc>
          <w:tcPr>
            <w:tcW w:w="2067" w:type="pct"/>
            <w:gridSpan w:val="3"/>
          </w:tcPr>
          <w:p w:rsidR="00CD1542" w:rsidRPr="006A3511" w:rsidRDefault="00CD1542" w:rsidP="00E67063">
            <w:r>
              <w:t xml:space="preserve">Meet with </w:t>
            </w:r>
            <w:r w:rsidR="00E67063">
              <w:t>t</w:t>
            </w:r>
            <w:r w:rsidR="005E79F4">
              <w:t>he Commonwealth</w:t>
            </w:r>
            <w:r>
              <w:t xml:space="preserve"> on a quarterly basis to assess future server requirements.</w:t>
            </w:r>
          </w:p>
        </w:tc>
        <w:tc>
          <w:tcPr>
            <w:tcW w:w="2407" w:type="pct"/>
            <w:gridSpan w:val="2"/>
          </w:tcPr>
          <w:p w:rsidR="00CD1542" w:rsidRPr="006A3511" w:rsidRDefault="00CD1542" w:rsidP="001B12F5">
            <w:r>
              <w:t xml:space="preserve">The Offeror will describe </w:t>
            </w:r>
            <w:r w:rsidR="00393930">
              <w:t>its</w:t>
            </w:r>
            <w:r>
              <w:t xml:space="preserve"> approach to supporting the needs of the Commonwealth.  </w:t>
            </w:r>
          </w:p>
        </w:tc>
      </w:tr>
      <w:tr w:rsidR="00CD1542" w:rsidRPr="006A3511" w:rsidTr="00D56E58">
        <w:tc>
          <w:tcPr>
            <w:tcW w:w="526" w:type="pct"/>
          </w:tcPr>
          <w:p w:rsidR="00CD1542" w:rsidRPr="006A3511" w:rsidRDefault="00CD1542" w:rsidP="004D28EC">
            <w:pPr>
              <w:pStyle w:val="ListParagraph"/>
              <w:numPr>
                <w:ilvl w:val="0"/>
                <w:numId w:val="73"/>
              </w:numPr>
            </w:pPr>
          </w:p>
        </w:tc>
        <w:tc>
          <w:tcPr>
            <w:tcW w:w="2067" w:type="pct"/>
            <w:gridSpan w:val="3"/>
          </w:tcPr>
          <w:p w:rsidR="00CD1542" w:rsidRPr="006A3511" w:rsidRDefault="00CD1542" w:rsidP="001F5852">
            <w:r>
              <w:t>Encourage Commonwealth server conservation via server virtualization were appropriate.</w:t>
            </w:r>
          </w:p>
        </w:tc>
        <w:tc>
          <w:tcPr>
            <w:tcW w:w="2407" w:type="pct"/>
            <w:gridSpan w:val="2"/>
          </w:tcPr>
          <w:p w:rsidR="00CD1542" w:rsidRPr="006A3511" w:rsidRDefault="00CD1542" w:rsidP="001B12F5">
            <w:r>
              <w:t xml:space="preserve">The Offeror will describe </w:t>
            </w:r>
            <w:r w:rsidR="00393930">
              <w:t>its</w:t>
            </w:r>
            <w:r>
              <w:t xml:space="preserve"> approach to supporting the needs of the Commonwealth.  </w:t>
            </w:r>
          </w:p>
        </w:tc>
      </w:tr>
      <w:tr w:rsidR="00CD1542" w:rsidTr="00D56E58">
        <w:tc>
          <w:tcPr>
            <w:tcW w:w="526" w:type="pct"/>
          </w:tcPr>
          <w:p w:rsidR="00CD1542" w:rsidRDefault="00CD1542" w:rsidP="004D28EC">
            <w:pPr>
              <w:pStyle w:val="ListParagraph"/>
              <w:numPr>
                <w:ilvl w:val="0"/>
                <w:numId w:val="73"/>
              </w:numPr>
            </w:pPr>
          </w:p>
        </w:tc>
        <w:tc>
          <w:tcPr>
            <w:tcW w:w="2067" w:type="pct"/>
            <w:gridSpan w:val="3"/>
          </w:tcPr>
          <w:p w:rsidR="00CD1542" w:rsidRDefault="00CD1542" w:rsidP="001F5852">
            <w:r>
              <w:t>Provide expedited service, when requested, to satisfy urgent requirements.</w:t>
            </w:r>
          </w:p>
        </w:tc>
        <w:tc>
          <w:tcPr>
            <w:tcW w:w="2407" w:type="pct"/>
            <w:gridSpan w:val="2"/>
          </w:tcPr>
          <w:p w:rsidR="00CD1542" w:rsidRDefault="00CD1542" w:rsidP="001B12F5">
            <w:r>
              <w:t xml:space="preserve">The Offeror will describe </w:t>
            </w:r>
            <w:r w:rsidR="00393930">
              <w:t>its</w:t>
            </w:r>
            <w:r>
              <w:t xml:space="preserve"> approach to supporting the needs of the Commonwealth.  </w:t>
            </w:r>
          </w:p>
        </w:tc>
      </w:tr>
      <w:tr w:rsidR="00CD1542" w:rsidRPr="00D67EF1" w:rsidTr="00D56E58">
        <w:tc>
          <w:tcPr>
            <w:tcW w:w="5000" w:type="pct"/>
            <w:gridSpan w:val="6"/>
          </w:tcPr>
          <w:p w:rsidR="00CD1542" w:rsidRPr="00A6762C" w:rsidRDefault="00CD1542" w:rsidP="00974D83">
            <w:r w:rsidRPr="003D1C24">
              <w:t>Continual Service Improvement</w:t>
            </w:r>
          </w:p>
        </w:tc>
      </w:tr>
      <w:tr w:rsidR="00CD1542" w:rsidTr="00D56E58">
        <w:tc>
          <w:tcPr>
            <w:tcW w:w="573" w:type="pct"/>
            <w:gridSpan w:val="2"/>
          </w:tcPr>
          <w:p w:rsidR="00CD1542" w:rsidRDefault="00CD1542" w:rsidP="004D28EC">
            <w:pPr>
              <w:pStyle w:val="ListParagraph"/>
              <w:numPr>
                <w:ilvl w:val="0"/>
                <w:numId w:val="73"/>
              </w:numPr>
            </w:pPr>
          </w:p>
        </w:tc>
        <w:tc>
          <w:tcPr>
            <w:tcW w:w="2097" w:type="pct"/>
            <w:gridSpan w:val="3"/>
          </w:tcPr>
          <w:p w:rsidR="00CD1542" w:rsidRDefault="00CD1542" w:rsidP="001B12F5">
            <w:r>
              <w:t>Reduce service risks.</w:t>
            </w:r>
          </w:p>
        </w:tc>
        <w:tc>
          <w:tcPr>
            <w:tcW w:w="2330" w:type="pct"/>
          </w:tcPr>
          <w:p w:rsidR="00CD1542" w:rsidRDefault="00CD1542" w:rsidP="001B12F5">
            <w:r>
              <w:t xml:space="preserve">Offeror will describe </w:t>
            </w:r>
            <w:r w:rsidR="00393930">
              <w:t>its</w:t>
            </w:r>
            <w:r>
              <w:t xml:space="preserve"> approach and provide examples of previous initiatives aimed at eliminating or mitigating service risks.</w:t>
            </w:r>
          </w:p>
        </w:tc>
      </w:tr>
      <w:tr w:rsidR="00CD1542" w:rsidTr="00D56E58">
        <w:tc>
          <w:tcPr>
            <w:tcW w:w="573" w:type="pct"/>
            <w:gridSpan w:val="2"/>
          </w:tcPr>
          <w:p w:rsidR="00CD1542" w:rsidRDefault="00CD1542" w:rsidP="004D28EC">
            <w:pPr>
              <w:pStyle w:val="ListParagraph"/>
              <w:numPr>
                <w:ilvl w:val="0"/>
                <w:numId w:val="73"/>
              </w:numPr>
            </w:pPr>
          </w:p>
        </w:tc>
        <w:tc>
          <w:tcPr>
            <w:tcW w:w="2097" w:type="pct"/>
            <w:gridSpan w:val="3"/>
          </w:tcPr>
          <w:p w:rsidR="00CD1542" w:rsidRDefault="00CD1542" w:rsidP="001B12F5">
            <w:r>
              <w:t>Improve service quality.</w:t>
            </w:r>
          </w:p>
        </w:tc>
        <w:tc>
          <w:tcPr>
            <w:tcW w:w="2330" w:type="pct"/>
          </w:tcPr>
          <w:p w:rsidR="00CD1542" w:rsidRDefault="00CD1542" w:rsidP="001B12F5">
            <w:r>
              <w:t xml:space="preserve">Offeror will describe </w:t>
            </w:r>
            <w:r w:rsidR="00393930">
              <w:t>its</w:t>
            </w:r>
            <w:r>
              <w:t xml:space="preserve"> approach and provide examples of previous initiatives aimed at improving service quality. </w:t>
            </w:r>
          </w:p>
        </w:tc>
      </w:tr>
      <w:tr w:rsidR="00CD1542" w:rsidTr="00D56E58">
        <w:tc>
          <w:tcPr>
            <w:tcW w:w="573" w:type="pct"/>
            <w:gridSpan w:val="2"/>
          </w:tcPr>
          <w:p w:rsidR="00CD1542" w:rsidRDefault="00CD1542" w:rsidP="004D28EC">
            <w:pPr>
              <w:pStyle w:val="ListParagraph"/>
              <w:numPr>
                <w:ilvl w:val="0"/>
                <w:numId w:val="73"/>
              </w:numPr>
            </w:pPr>
          </w:p>
        </w:tc>
        <w:tc>
          <w:tcPr>
            <w:tcW w:w="2097" w:type="pct"/>
            <w:gridSpan w:val="3"/>
          </w:tcPr>
          <w:p w:rsidR="00CD1542" w:rsidRDefault="00CD1542" w:rsidP="001B12F5">
            <w:r>
              <w:t>Guarantee client satisfaction.</w:t>
            </w:r>
          </w:p>
        </w:tc>
        <w:tc>
          <w:tcPr>
            <w:tcW w:w="2330" w:type="pct"/>
          </w:tcPr>
          <w:p w:rsidR="00CD1542" w:rsidRDefault="00CD1542" w:rsidP="001B12F5">
            <w:r>
              <w:t xml:space="preserve">Offeror will describe </w:t>
            </w:r>
            <w:r w:rsidR="00393930">
              <w:t>its</w:t>
            </w:r>
            <w:r>
              <w:t xml:space="preserve"> approach and provide examples of previous initiatives aimed at guaranteeing client satisfaction.</w:t>
            </w:r>
          </w:p>
        </w:tc>
      </w:tr>
      <w:tr w:rsidR="00CD1542" w:rsidTr="00D56E58">
        <w:tc>
          <w:tcPr>
            <w:tcW w:w="573" w:type="pct"/>
            <w:gridSpan w:val="2"/>
          </w:tcPr>
          <w:p w:rsidR="00CD1542" w:rsidRDefault="00CD1542" w:rsidP="004D28EC">
            <w:pPr>
              <w:pStyle w:val="ListParagraph"/>
              <w:numPr>
                <w:ilvl w:val="0"/>
                <w:numId w:val="73"/>
              </w:numPr>
            </w:pPr>
          </w:p>
        </w:tc>
        <w:tc>
          <w:tcPr>
            <w:tcW w:w="2097" w:type="pct"/>
            <w:gridSpan w:val="3"/>
          </w:tcPr>
          <w:p w:rsidR="00CD1542" w:rsidRDefault="00CD1542" w:rsidP="001B12F5">
            <w:r>
              <w:t>Provide service transparency.</w:t>
            </w:r>
          </w:p>
        </w:tc>
        <w:tc>
          <w:tcPr>
            <w:tcW w:w="2330" w:type="pct"/>
          </w:tcPr>
          <w:p w:rsidR="00CD1542" w:rsidRDefault="00CD1542" w:rsidP="001B12F5">
            <w:r>
              <w:t xml:space="preserve">Offeror will describe </w:t>
            </w:r>
            <w:r w:rsidR="00393930">
              <w:t>its</w:t>
            </w:r>
            <w:r>
              <w:t xml:space="preserve"> approach and provide examples of previous initiatives aimed at providing service transparency; in particular, visibility into the service execution process.</w:t>
            </w:r>
          </w:p>
        </w:tc>
      </w:tr>
      <w:tr w:rsidR="00CD1542" w:rsidTr="00D56E58">
        <w:tc>
          <w:tcPr>
            <w:tcW w:w="573" w:type="pct"/>
            <w:gridSpan w:val="2"/>
          </w:tcPr>
          <w:p w:rsidR="00CD1542" w:rsidRDefault="00CD1542" w:rsidP="004D28EC">
            <w:pPr>
              <w:pStyle w:val="ListParagraph"/>
              <w:numPr>
                <w:ilvl w:val="0"/>
                <w:numId w:val="73"/>
              </w:numPr>
            </w:pPr>
          </w:p>
        </w:tc>
        <w:tc>
          <w:tcPr>
            <w:tcW w:w="2097" w:type="pct"/>
            <w:gridSpan w:val="3"/>
          </w:tcPr>
          <w:p w:rsidR="00CD1542" w:rsidRDefault="00CD1542" w:rsidP="001B12F5">
            <w:r>
              <w:t>Ensure service sustainability.</w:t>
            </w:r>
          </w:p>
        </w:tc>
        <w:tc>
          <w:tcPr>
            <w:tcW w:w="2330" w:type="pct"/>
          </w:tcPr>
          <w:p w:rsidR="00CD1542" w:rsidRDefault="00CD1542" w:rsidP="001B12F5">
            <w:r>
              <w:t xml:space="preserve">Offeror will describe </w:t>
            </w:r>
            <w:r w:rsidR="00393930">
              <w:t>its</w:t>
            </w:r>
            <w:r>
              <w:t xml:space="preserve"> approach and provide examples of previous initiatives aimed at ensuring service sustainability; in particular, efforts targeted at </w:t>
            </w:r>
            <w:r w:rsidR="007F3361">
              <w:t>cost containment and cost reductions</w:t>
            </w:r>
            <w:r>
              <w:t>.</w:t>
            </w:r>
          </w:p>
        </w:tc>
      </w:tr>
      <w:tr w:rsidR="00CD1542" w:rsidRPr="008D41DA" w:rsidTr="00D56E58">
        <w:tc>
          <w:tcPr>
            <w:tcW w:w="5000" w:type="pct"/>
            <w:gridSpan w:val="6"/>
          </w:tcPr>
          <w:p w:rsidR="00CD1542" w:rsidRPr="00A6762C" w:rsidRDefault="00CD1542" w:rsidP="00974D83">
            <w:r w:rsidRPr="003D1C24">
              <w:t>Deliverables</w:t>
            </w:r>
          </w:p>
        </w:tc>
      </w:tr>
      <w:tr w:rsidR="00CD1542" w:rsidRPr="008D41DA" w:rsidTr="00D56E58">
        <w:trPr>
          <w:trHeight w:val="1673"/>
        </w:trPr>
        <w:tc>
          <w:tcPr>
            <w:tcW w:w="573" w:type="pct"/>
            <w:gridSpan w:val="2"/>
          </w:tcPr>
          <w:p w:rsidR="00CD1542" w:rsidRPr="008D41DA" w:rsidRDefault="00CD1542" w:rsidP="008731DE">
            <w:pPr>
              <w:pStyle w:val="ListParagraph"/>
              <w:numPr>
                <w:ilvl w:val="0"/>
                <w:numId w:val="164"/>
              </w:numPr>
            </w:pPr>
          </w:p>
        </w:tc>
        <w:tc>
          <w:tcPr>
            <w:tcW w:w="747" w:type="pct"/>
          </w:tcPr>
          <w:p w:rsidR="00CD1542" w:rsidRPr="008D41DA" w:rsidRDefault="00CD1542" w:rsidP="001B12F5">
            <w:r>
              <w:t>Quarterly</w:t>
            </w:r>
          </w:p>
          <w:p w:rsidR="00CD1542" w:rsidRPr="008D41DA" w:rsidRDefault="00CD1542" w:rsidP="001B12F5"/>
          <w:p w:rsidR="00CD1542" w:rsidRPr="008D41DA" w:rsidRDefault="00CD1542" w:rsidP="001B12F5"/>
          <w:p w:rsidR="00CD1542" w:rsidRPr="008D41DA" w:rsidRDefault="00CD1542" w:rsidP="001B12F5"/>
        </w:tc>
        <w:tc>
          <w:tcPr>
            <w:tcW w:w="3680" w:type="pct"/>
            <w:gridSpan w:val="3"/>
          </w:tcPr>
          <w:p w:rsidR="00CD1542" w:rsidRPr="008D41DA" w:rsidRDefault="00CD1542" w:rsidP="001B12F5">
            <w:r w:rsidRPr="008D41DA">
              <w:t xml:space="preserve">Offeror will </w:t>
            </w:r>
            <w:r>
              <w:t xml:space="preserve">host a quarterly meeting with </w:t>
            </w:r>
            <w:r w:rsidR="00E67063">
              <w:t>t</w:t>
            </w:r>
            <w:r w:rsidR="005E79F4">
              <w:t>he Commonwealth</w:t>
            </w:r>
            <w:r>
              <w:t xml:space="preserve"> to review current server utilization on all managed server platforms and locations, and forecast future quarter’s server processing requirements. Recommendations to increase capacities will be made, when approved by the Commonwealth; the additional equipment will be scheduled for deployment.</w:t>
            </w:r>
          </w:p>
        </w:tc>
      </w:tr>
    </w:tbl>
    <w:p w:rsidR="00EB76F9" w:rsidRDefault="00EB76F9" w:rsidP="001B12F5"/>
    <w:p w:rsidR="00EB76F9" w:rsidRDefault="00EB76F9" w:rsidP="001B12F5"/>
    <w:p w:rsidR="00EB76F9" w:rsidRDefault="00EB76F9"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31"/>
        <w:gridCol w:w="1498"/>
        <w:gridCol w:w="2438"/>
        <w:gridCol w:w="147"/>
        <w:gridCol w:w="4462"/>
      </w:tblGrid>
      <w:tr w:rsidR="00EB76F9" w:rsidRPr="006A3511" w:rsidTr="00EC4EE9">
        <w:tc>
          <w:tcPr>
            <w:tcW w:w="5000" w:type="pct"/>
            <w:gridSpan w:val="5"/>
          </w:tcPr>
          <w:p w:rsidR="00EB76F9" w:rsidRPr="003D1C24" w:rsidRDefault="00EB76F9" w:rsidP="001B12F5">
            <w:pPr>
              <w:pStyle w:val="Heading4"/>
            </w:pPr>
            <w:bookmarkStart w:id="142" w:name="_Toc317773314"/>
            <w:bookmarkStart w:id="143" w:name="_Toc324491132"/>
            <w:bookmarkStart w:id="144" w:name="_Toc325031716"/>
            <w:r w:rsidRPr="003D1C24">
              <w:t xml:space="preserve">Storage Capacity </w:t>
            </w:r>
            <w:r w:rsidR="00A5299E" w:rsidRPr="003D1C24">
              <w:t>on</w:t>
            </w:r>
            <w:r w:rsidRPr="003D1C24">
              <w:t xml:space="preserve"> Demand</w:t>
            </w:r>
            <w:bookmarkEnd w:id="142"/>
            <w:bookmarkEnd w:id="143"/>
            <w:bookmarkEnd w:id="144"/>
          </w:p>
        </w:tc>
      </w:tr>
      <w:tr w:rsidR="00EB76F9" w:rsidRPr="006A3511" w:rsidTr="00EC4EE9">
        <w:trPr>
          <w:trHeight w:val="1157"/>
        </w:trPr>
        <w:tc>
          <w:tcPr>
            <w:tcW w:w="5000" w:type="pct"/>
            <w:gridSpan w:val="5"/>
          </w:tcPr>
          <w:p w:rsidR="00EB76F9" w:rsidRDefault="00EB76F9" w:rsidP="001B12F5">
            <w:pPr>
              <w:rPr>
                <w:rFonts w:eastAsia="Times New Roman"/>
              </w:rPr>
            </w:pPr>
            <w:r>
              <w:rPr>
                <w:rFonts w:eastAsia="Times New Roman"/>
              </w:rPr>
              <w:t>The Storage Capacity On Demand service is an Infrastructure as a Service (IaaS) offering that ensures the ready availability of storage capacity to accommodate c</w:t>
            </w:r>
            <w:r w:rsidRPr="007C7DC9">
              <w:rPr>
                <w:rFonts w:eastAsia="Times New Roman"/>
              </w:rPr>
              <w:t>yclic</w:t>
            </w:r>
            <w:r>
              <w:rPr>
                <w:rFonts w:eastAsia="Times New Roman"/>
              </w:rPr>
              <w:t xml:space="preserve">al, or seasonal, </w:t>
            </w:r>
            <w:r w:rsidRPr="007C7DC9">
              <w:rPr>
                <w:rFonts w:eastAsia="Times New Roman"/>
              </w:rPr>
              <w:t>storage requirements</w:t>
            </w:r>
            <w:r>
              <w:rPr>
                <w:rFonts w:eastAsia="Times New Roman"/>
              </w:rPr>
              <w:t>, s</w:t>
            </w:r>
            <w:r w:rsidRPr="007C7DC9">
              <w:rPr>
                <w:rFonts w:eastAsia="Times New Roman"/>
              </w:rPr>
              <w:t>udden or unplanned production demands</w:t>
            </w:r>
            <w:r>
              <w:rPr>
                <w:rFonts w:eastAsia="Times New Roman"/>
              </w:rPr>
              <w:t>,</w:t>
            </w:r>
            <w:r w:rsidRPr="007C7DC9">
              <w:rPr>
                <w:rFonts w:eastAsia="Times New Roman"/>
              </w:rPr>
              <w:t xml:space="preserve"> and </w:t>
            </w:r>
            <w:r>
              <w:rPr>
                <w:rFonts w:eastAsia="Times New Roman"/>
              </w:rPr>
              <w:t>s</w:t>
            </w:r>
            <w:r w:rsidRPr="00C233B7">
              <w:rPr>
                <w:rFonts w:eastAsia="Times New Roman"/>
              </w:rPr>
              <w:t>hort-term application development needs.</w:t>
            </w:r>
          </w:p>
          <w:p w:rsidR="00EB76F9" w:rsidRPr="00974D83" w:rsidRDefault="00EB76F9" w:rsidP="001B12F5">
            <w:r w:rsidRPr="002277ED">
              <w:t xml:space="preserve">Listed below are the basic services required, but not inclusive of </w:t>
            </w:r>
            <w:r>
              <w:t xml:space="preserve">all </w:t>
            </w:r>
            <w:r w:rsidRPr="002277ED">
              <w:t xml:space="preserve">services needed, to </w:t>
            </w:r>
            <w:r>
              <w:t xml:space="preserve">manage the Storage Capacity On Demand service </w:t>
            </w:r>
            <w:r w:rsidR="00716201">
              <w:t>required</w:t>
            </w:r>
            <w:r>
              <w:t xml:space="preserve"> </w:t>
            </w:r>
            <w:r w:rsidRPr="002277ED">
              <w:t xml:space="preserve">by the </w:t>
            </w:r>
            <w:r>
              <w:t xml:space="preserve">Commonwealth. </w:t>
            </w:r>
            <w:r w:rsidRPr="002277ED">
              <w:t xml:space="preserve"> </w:t>
            </w:r>
            <w:r>
              <w:t>Offeror must include these services in addition to the base leve</w:t>
            </w:r>
            <w:r w:rsidR="00974D83">
              <w:t>l of services in this Offering.</w:t>
            </w:r>
          </w:p>
        </w:tc>
      </w:tr>
      <w:tr w:rsidR="00EB76F9" w:rsidRPr="006A3511" w:rsidTr="00EC4EE9">
        <w:trPr>
          <w:trHeight w:val="1157"/>
        </w:trPr>
        <w:tc>
          <w:tcPr>
            <w:tcW w:w="5000" w:type="pct"/>
            <w:gridSpan w:val="5"/>
          </w:tcPr>
          <w:p w:rsidR="00EB76F9" w:rsidRDefault="00A6762C" w:rsidP="001B12F5">
            <w:r>
              <w:t>Reference Documentation</w:t>
            </w:r>
          </w:p>
          <w:p w:rsidR="00EB76F9" w:rsidRPr="006A3511" w:rsidRDefault="00FC798A" w:rsidP="001B12F5">
            <w:pPr>
              <w:rPr>
                <w:sz w:val="28"/>
                <w:szCs w:val="28"/>
              </w:rPr>
            </w:pPr>
            <w:r>
              <w:t>N/A</w:t>
            </w:r>
          </w:p>
        </w:tc>
      </w:tr>
      <w:tr w:rsidR="00EB76F9" w:rsidRPr="006A3511" w:rsidTr="00EC4EE9">
        <w:tc>
          <w:tcPr>
            <w:tcW w:w="2593" w:type="pct"/>
            <w:gridSpan w:val="3"/>
          </w:tcPr>
          <w:p w:rsidR="00EB76F9" w:rsidRPr="006A3511" w:rsidRDefault="00EB76F9" w:rsidP="001B12F5">
            <w:r w:rsidRPr="006A3511">
              <w:lastRenderedPageBreak/>
              <w:t>Requirements</w:t>
            </w:r>
          </w:p>
        </w:tc>
        <w:tc>
          <w:tcPr>
            <w:tcW w:w="2407" w:type="pct"/>
            <w:gridSpan w:val="2"/>
          </w:tcPr>
          <w:p w:rsidR="00EB76F9" w:rsidRPr="006A3511" w:rsidRDefault="00995DEA" w:rsidP="001B12F5">
            <w:r>
              <w:t>Describe</w:t>
            </w:r>
            <w:r w:rsidR="00EB76F9" w:rsidRPr="006A3511">
              <w:t xml:space="preserve"> Compliance</w:t>
            </w:r>
          </w:p>
        </w:tc>
      </w:tr>
      <w:tr w:rsidR="00EB76F9" w:rsidRPr="006A3511" w:rsidTr="00B13172">
        <w:tc>
          <w:tcPr>
            <w:tcW w:w="538" w:type="pct"/>
          </w:tcPr>
          <w:p w:rsidR="00EB76F9" w:rsidRPr="006A3511" w:rsidRDefault="00EB76F9" w:rsidP="004D28EC">
            <w:pPr>
              <w:pStyle w:val="ListParagraph"/>
              <w:numPr>
                <w:ilvl w:val="0"/>
                <w:numId w:val="74"/>
              </w:numPr>
            </w:pPr>
          </w:p>
        </w:tc>
        <w:tc>
          <w:tcPr>
            <w:tcW w:w="2055" w:type="pct"/>
            <w:gridSpan w:val="2"/>
          </w:tcPr>
          <w:p w:rsidR="00EB76F9" w:rsidRPr="006A3511" w:rsidRDefault="00EB76F9" w:rsidP="001B12F5">
            <w:r>
              <w:t>Maintain an adequate access to, or supply of storage area network (SAN) equipment, to satisfy forecasted informal, ad hoc, and cyclical Commonwealth requests.</w:t>
            </w:r>
          </w:p>
        </w:tc>
        <w:tc>
          <w:tcPr>
            <w:tcW w:w="2407" w:type="pct"/>
            <w:gridSpan w:val="2"/>
          </w:tcPr>
          <w:p w:rsidR="00EB76F9" w:rsidRPr="006A3511" w:rsidRDefault="000B4FAB" w:rsidP="001B12F5">
            <w:r>
              <w:t xml:space="preserve">The Offeror will describe </w:t>
            </w:r>
            <w:r w:rsidR="00393930">
              <w:t>its</w:t>
            </w:r>
            <w:r>
              <w:t xml:space="preserve"> approach to supporting the needs of the Commonwealth.  </w:t>
            </w:r>
          </w:p>
        </w:tc>
      </w:tr>
      <w:tr w:rsidR="00EB76F9" w:rsidRPr="006A3511" w:rsidTr="00B13172">
        <w:tc>
          <w:tcPr>
            <w:tcW w:w="538" w:type="pct"/>
          </w:tcPr>
          <w:p w:rsidR="00EB76F9" w:rsidRPr="006A3511" w:rsidRDefault="00EB76F9" w:rsidP="004D28EC">
            <w:pPr>
              <w:pStyle w:val="ListParagraph"/>
              <w:numPr>
                <w:ilvl w:val="0"/>
                <w:numId w:val="74"/>
              </w:numPr>
            </w:pPr>
          </w:p>
        </w:tc>
        <w:tc>
          <w:tcPr>
            <w:tcW w:w="2055" w:type="pct"/>
            <w:gridSpan w:val="2"/>
          </w:tcPr>
          <w:p w:rsidR="00EB76F9" w:rsidRPr="006A3511" w:rsidRDefault="00EB76F9" w:rsidP="00914C2A">
            <w:r>
              <w:t xml:space="preserve">Meet with </w:t>
            </w:r>
            <w:r w:rsidR="00914C2A">
              <w:t>t</w:t>
            </w:r>
            <w:r w:rsidR="005E79F4">
              <w:t>he Commonwealth</w:t>
            </w:r>
            <w:r>
              <w:t xml:space="preserve"> on a quarterly basis to assess future storage requirements.</w:t>
            </w:r>
          </w:p>
        </w:tc>
        <w:tc>
          <w:tcPr>
            <w:tcW w:w="2407" w:type="pct"/>
            <w:gridSpan w:val="2"/>
          </w:tcPr>
          <w:p w:rsidR="00EB76F9" w:rsidRPr="006A3511" w:rsidRDefault="000B4FAB" w:rsidP="001B12F5">
            <w:r>
              <w:t xml:space="preserve">The Offeror will describe </w:t>
            </w:r>
            <w:r w:rsidR="00393930">
              <w:t>its</w:t>
            </w:r>
            <w:r>
              <w:t xml:space="preserve"> approach to supporting the needs of the Commonwealth.  </w:t>
            </w:r>
          </w:p>
        </w:tc>
      </w:tr>
      <w:tr w:rsidR="00EB76F9" w:rsidRPr="006A3511" w:rsidTr="00B13172">
        <w:tc>
          <w:tcPr>
            <w:tcW w:w="538" w:type="pct"/>
          </w:tcPr>
          <w:p w:rsidR="00EB76F9" w:rsidRPr="006A3511" w:rsidRDefault="00EB76F9" w:rsidP="004D28EC">
            <w:pPr>
              <w:pStyle w:val="ListParagraph"/>
              <w:numPr>
                <w:ilvl w:val="0"/>
                <w:numId w:val="74"/>
              </w:numPr>
            </w:pPr>
          </w:p>
        </w:tc>
        <w:tc>
          <w:tcPr>
            <w:tcW w:w="2055" w:type="pct"/>
            <w:gridSpan w:val="2"/>
          </w:tcPr>
          <w:p w:rsidR="00EB76F9" w:rsidRPr="006A3511" w:rsidRDefault="00EB76F9" w:rsidP="001B12F5">
            <w:r>
              <w:t>Encourage data storage conservation via data de-duplication, compression, and other industry techniques.</w:t>
            </w:r>
          </w:p>
        </w:tc>
        <w:tc>
          <w:tcPr>
            <w:tcW w:w="2407" w:type="pct"/>
            <w:gridSpan w:val="2"/>
          </w:tcPr>
          <w:p w:rsidR="00EB76F9" w:rsidRPr="006A3511" w:rsidRDefault="000B4FAB" w:rsidP="001B12F5">
            <w:r>
              <w:t xml:space="preserve">The Offeror will describe </w:t>
            </w:r>
            <w:r w:rsidR="00393930">
              <w:t>its</w:t>
            </w:r>
            <w:r>
              <w:t xml:space="preserve"> approach to supporting the needs of the Commonwealth.  </w:t>
            </w:r>
          </w:p>
        </w:tc>
      </w:tr>
      <w:tr w:rsidR="00EB76F9" w:rsidRPr="006A3511" w:rsidTr="00B13172">
        <w:tc>
          <w:tcPr>
            <w:tcW w:w="538" w:type="pct"/>
          </w:tcPr>
          <w:p w:rsidR="00EB76F9" w:rsidRDefault="00EB76F9" w:rsidP="004D28EC">
            <w:pPr>
              <w:pStyle w:val="ListParagraph"/>
              <w:numPr>
                <w:ilvl w:val="0"/>
                <w:numId w:val="74"/>
              </w:numPr>
            </w:pPr>
          </w:p>
        </w:tc>
        <w:tc>
          <w:tcPr>
            <w:tcW w:w="2055" w:type="pct"/>
            <w:gridSpan w:val="2"/>
          </w:tcPr>
          <w:p w:rsidR="00EB76F9" w:rsidRDefault="00EB76F9" w:rsidP="001B12F5">
            <w:r>
              <w:t>Provide expedited data storage service to satisfy urgent requirements, as requested.</w:t>
            </w:r>
          </w:p>
        </w:tc>
        <w:tc>
          <w:tcPr>
            <w:tcW w:w="2407" w:type="pct"/>
            <w:gridSpan w:val="2"/>
          </w:tcPr>
          <w:p w:rsidR="00EB76F9" w:rsidRDefault="000B4FAB" w:rsidP="001B12F5">
            <w:r>
              <w:t xml:space="preserve">The Offeror will describe </w:t>
            </w:r>
            <w:r w:rsidR="00393930">
              <w:t>its</w:t>
            </w:r>
            <w:r>
              <w:t xml:space="preserve"> approach to supporting the needs of the Commonwealth.  </w:t>
            </w:r>
          </w:p>
        </w:tc>
      </w:tr>
      <w:tr w:rsidR="00EB76F9" w:rsidRPr="00D67EF1" w:rsidTr="00EC4EE9">
        <w:tc>
          <w:tcPr>
            <w:tcW w:w="5000" w:type="pct"/>
            <w:gridSpan w:val="5"/>
          </w:tcPr>
          <w:p w:rsidR="00EB76F9" w:rsidRPr="00A6762C" w:rsidRDefault="00EB76F9" w:rsidP="00974D83">
            <w:r w:rsidRPr="003D1C24">
              <w:t>Continual Service Improvement</w:t>
            </w:r>
          </w:p>
        </w:tc>
      </w:tr>
      <w:tr w:rsidR="00EB76F9" w:rsidTr="00B13172">
        <w:tc>
          <w:tcPr>
            <w:tcW w:w="538" w:type="pct"/>
          </w:tcPr>
          <w:p w:rsidR="00EB76F9" w:rsidRDefault="00EB76F9" w:rsidP="004D28EC">
            <w:pPr>
              <w:pStyle w:val="ListParagraph"/>
              <w:numPr>
                <w:ilvl w:val="0"/>
                <w:numId w:val="74"/>
              </w:numPr>
            </w:pPr>
          </w:p>
        </w:tc>
        <w:tc>
          <w:tcPr>
            <w:tcW w:w="2132" w:type="pct"/>
            <w:gridSpan w:val="3"/>
          </w:tcPr>
          <w:p w:rsidR="00EB76F9" w:rsidRDefault="00EB76F9" w:rsidP="001B12F5">
            <w:r>
              <w:t>Reduce service risks.</w:t>
            </w:r>
          </w:p>
        </w:tc>
        <w:tc>
          <w:tcPr>
            <w:tcW w:w="2330" w:type="pct"/>
          </w:tcPr>
          <w:p w:rsidR="00EB76F9" w:rsidRDefault="00EB76F9" w:rsidP="001B12F5">
            <w:r>
              <w:t xml:space="preserve">Offeror will </w:t>
            </w:r>
            <w:r w:rsidR="00A666EF">
              <w:t xml:space="preserve">describe </w:t>
            </w:r>
            <w:r w:rsidR="00393930">
              <w:t>its</w:t>
            </w:r>
            <w:r w:rsidR="00A666EF">
              <w:t xml:space="preserve"> </w:t>
            </w:r>
            <w:r w:rsidR="00EC39E4">
              <w:t>approach</w:t>
            </w:r>
            <w:r w:rsidR="00A666EF">
              <w:t xml:space="preserve"> and </w:t>
            </w:r>
            <w:r>
              <w:t>provide examples of previous initiatives aimed at eliminating or mitigating service risks.</w:t>
            </w:r>
          </w:p>
        </w:tc>
      </w:tr>
      <w:tr w:rsidR="00EB76F9" w:rsidTr="00B13172">
        <w:tc>
          <w:tcPr>
            <w:tcW w:w="538" w:type="pct"/>
          </w:tcPr>
          <w:p w:rsidR="00EB76F9" w:rsidRDefault="00EB76F9" w:rsidP="004D28EC">
            <w:pPr>
              <w:pStyle w:val="ListParagraph"/>
              <w:numPr>
                <w:ilvl w:val="0"/>
                <w:numId w:val="74"/>
              </w:numPr>
            </w:pPr>
          </w:p>
        </w:tc>
        <w:tc>
          <w:tcPr>
            <w:tcW w:w="2132" w:type="pct"/>
            <w:gridSpan w:val="3"/>
          </w:tcPr>
          <w:p w:rsidR="00EB76F9" w:rsidRDefault="00EB76F9" w:rsidP="001B12F5">
            <w:r>
              <w:t>Improve service quality.</w:t>
            </w:r>
          </w:p>
        </w:tc>
        <w:tc>
          <w:tcPr>
            <w:tcW w:w="2330" w:type="pct"/>
          </w:tcPr>
          <w:p w:rsidR="00EB76F9" w:rsidRDefault="00EB76F9" w:rsidP="001B12F5">
            <w:r>
              <w:t xml:space="preserve">Offeror will </w:t>
            </w:r>
            <w:r w:rsidR="00EC39E4">
              <w:t xml:space="preserve">describe </w:t>
            </w:r>
            <w:r w:rsidR="00393930">
              <w:t>its</w:t>
            </w:r>
            <w:r w:rsidR="00EC39E4">
              <w:t xml:space="preserve"> approach and </w:t>
            </w:r>
            <w:r>
              <w:t xml:space="preserve">provide examples of previous initiatives aimed at improving service quality. </w:t>
            </w:r>
          </w:p>
        </w:tc>
      </w:tr>
      <w:tr w:rsidR="00EB76F9" w:rsidTr="00B13172">
        <w:tc>
          <w:tcPr>
            <w:tcW w:w="538" w:type="pct"/>
          </w:tcPr>
          <w:p w:rsidR="00EB76F9" w:rsidRDefault="00EB76F9" w:rsidP="004D28EC">
            <w:pPr>
              <w:pStyle w:val="ListParagraph"/>
              <w:numPr>
                <w:ilvl w:val="0"/>
                <w:numId w:val="74"/>
              </w:numPr>
            </w:pPr>
          </w:p>
        </w:tc>
        <w:tc>
          <w:tcPr>
            <w:tcW w:w="2132" w:type="pct"/>
            <w:gridSpan w:val="3"/>
          </w:tcPr>
          <w:p w:rsidR="00EB76F9" w:rsidRDefault="00EB76F9" w:rsidP="001B12F5">
            <w:r>
              <w:t>Guarantee client satisfaction.</w:t>
            </w:r>
          </w:p>
        </w:tc>
        <w:tc>
          <w:tcPr>
            <w:tcW w:w="2330" w:type="pct"/>
          </w:tcPr>
          <w:p w:rsidR="00EB76F9" w:rsidRDefault="00EB76F9" w:rsidP="001B12F5">
            <w:r>
              <w:t xml:space="preserve">Offeror will </w:t>
            </w:r>
            <w:r w:rsidR="00EC39E4">
              <w:t xml:space="preserve">describe </w:t>
            </w:r>
            <w:r w:rsidR="00393930">
              <w:t>its</w:t>
            </w:r>
            <w:r w:rsidR="00EC39E4">
              <w:t xml:space="preserve"> approach and </w:t>
            </w:r>
            <w:r>
              <w:t>provide examples of previous initiatives aimed at guaranteeing client satisfaction.</w:t>
            </w:r>
          </w:p>
        </w:tc>
      </w:tr>
      <w:tr w:rsidR="00EB76F9" w:rsidTr="00B13172">
        <w:tc>
          <w:tcPr>
            <w:tcW w:w="538" w:type="pct"/>
          </w:tcPr>
          <w:p w:rsidR="00EB76F9" w:rsidRDefault="00EB76F9" w:rsidP="004D28EC">
            <w:pPr>
              <w:pStyle w:val="ListParagraph"/>
              <w:numPr>
                <w:ilvl w:val="0"/>
                <w:numId w:val="74"/>
              </w:numPr>
            </w:pPr>
          </w:p>
        </w:tc>
        <w:tc>
          <w:tcPr>
            <w:tcW w:w="2132" w:type="pct"/>
            <w:gridSpan w:val="3"/>
          </w:tcPr>
          <w:p w:rsidR="00EB76F9" w:rsidRDefault="00EB76F9" w:rsidP="001B12F5">
            <w:r>
              <w:t>Provide service transparency.</w:t>
            </w:r>
          </w:p>
        </w:tc>
        <w:tc>
          <w:tcPr>
            <w:tcW w:w="2330" w:type="pct"/>
          </w:tcPr>
          <w:p w:rsidR="00EB76F9" w:rsidRDefault="00EB76F9" w:rsidP="001B12F5">
            <w:r>
              <w:t>Offeror will</w:t>
            </w:r>
            <w:r w:rsidR="00EC39E4">
              <w:t xml:space="preserve"> describe </w:t>
            </w:r>
            <w:r w:rsidR="00393930">
              <w:t>its</w:t>
            </w:r>
            <w:r w:rsidR="00EC39E4">
              <w:t xml:space="preserve"> approach and </w:t>
            </w:r>
            <w:r>
              <w:t xml:space="preserve">provide examples of previous initiatives aimed at providing service transparency; in particular, visibility into the service </w:t>
            </w:r>
            <w:r>
              <w:lastRenderedPageBreak/>
              <w:t>execution process.</w:t>
            </w:r>
          </w:p>
        </w:tc>
      </w:tr>
      <w:tr w:rsidR="00EB76F9" w:rsidTr="00B13172">
        <w:tc>
          <w:tcPr>
            <w:tcW w:w="538" w:type="pct"/>
          </w:tcPr>
          <w:p w:rsidR="00EB76F9" w:rsidRDefault="00EB76F9" w:rsidP="004D28EC">
            <w:pPr>
              <w:pStyle w:val="ListParagraph"/>
              <w:numPr>
                <w:ilvl w:val="0"/>
                <w:numId w:val="74"/>
              </w:numPr>
            </w:pPr>
          </w:p>
        </w:tc>
        <w:tc>
          <w:tcPr>
            <w:tcW w:w="2132" w:type="pct"/>
            <w:gridSpan w:val="3"/>
          </w:tcPr>
          <w:p w:rsidR="00EB76F9" w:rsidRDefault="00EB76F9" w:rsidP="001B12F5">
            <w:r>
              <w:t>Ensure service sustainability.</w:t>
            </w:r>
          </w:p>
        </w:tc>
        <w:tc>
          <w:tcPr>
            <w:tcW w:w="2330" w:type="pct"/>
          </w:tcPr>
          <w:p w:rsidR="00EB76F9" w:rsidRDefault="00EB76F9" w:rsidP="001B12F5">
            <w:r>
              <w:t xml:space="preserve">Offeror will </w:t>
            </w:r>
            <w:r w:rsidR="00EC39E4">
              <w:t xml:space="preserve">describe </w:t>
            </w:r>
            <w:r w:rsidR="00393930">
              <w:t>its</w:t>
            </w:r>
            <w:r w:rsidR="00EC39E4">
              <w:t xml:space="preserve"> approach and</w:t>
            </w:r>
            <w:r>
              <w:t xml:space="preserve"> provide examples of previous initiatives aimed at ensuring service sustainability; in particular, efforts targeted at </w:t>
            </w:r>
            <w:r w:rsidR="007F3361">
              <w:t>cost containment and cost reductions</w:t>
            </w:r>
            <w:r>
              <w:t>.</w:t>
            </w:r>
          </w:p>
        </w:tc>
      </w:tr>
      <w:tr w:rsidR="00EB76F9" w:rsidRPr="008D41DA" w:rsidTr="00EC4EE9">
        <w:tc>
          <w:tcPr>
            <w:tcW w:w="5000" w:type="pct"/>
            <w:gridSpan w:val="5"/>
          </w:tcPr>
          <w:p w:rsidR="00EB76F9" w:rsidRPr="00A6762C" w:rsidRDefault="00EB76F9" w:rsidP="00974D83">
            <w:r w:rsidRPr="003D1C24">
              <w:t>Deliverables</w:t>
            </w:r>
          </w:p>
        </w:tc>
      </w:tr>
      <w:tr w:rsidR="00EB76F9" w:rsidRPr="008D41DA" w:rsidTr="00EC4EE9">
        <w:trPr>
          <w:trHeight w:val="1673"/>
        </w:trPr>
        <w:tc>
          <w:tcPr>
            <w:tcW w:w="538" w:type="pct"/>
          </w:tcPr>
          <w:p w:rsidR="00EB76F9" w:rsidRPr="008D41DA" w:rsidRDefault="00EB76F9" w:rsidP="008731DE">
            <w:pPr>
              <w:pStyle w:val="ListParagraph"/>
              <w:numPr>
                <w:ilvl w:val="0"/>
                <w:numId w:val="165"/>
              </w:numPr>
            </w:pPr>
          </w:p>
        </w:tc>
        <w:tc>
          <w:tcPr>
            <w:tcW w:w="782" w:type="pct"/>
          </w:tcPr>
          <w:p w:rsidR="00EB76F9" w:rsidRPr="008D41DA" w:rsidRDefault="00EB76F9" w:rsidP="001B12F5">
            <w:r>
              <w:t>Quarterly</w:t>
            </w:r>
          </w:p>
          <w:p w:rsidR="00EB76F9" w:rsidRPr="008D41DA" w:rsidRDefault="00EB76F9" w:rsidP="001B12F5"/>
          <w:p w:rsidR="00EB76F9" w:rsidRPr="008D41DA" w:rsidRDefault="00EB76F9" w:rsidP="001B12F5"/>
          <w:p w:rsidR="00EB76F9" w:rsidRPr="008D41DA" w:rsidRDefault="00EB76F9" w:rsidP="001B12F5"/>
        </w:tc>
        <w:tc>
          <w:tcPr>
            <w:tcW w:w="3680" w:type="pct"/>
            <w:gridSpan w:val="3"/>
          </w:tcPr>
          <w:p w:rsidR="00EB76F9" w:rsidRPr="008D41DA" w:rsidRDefault="00EB76F9" w:rsidP="00914C2A">
            <w:r w:rsidRPr="008D41DA">
              <w:t xml:space="preserve">Offeror will </w:t>
            </w:r>
            <w:r>
              <w:t xml:space="preserve">host a quarterly meeting with </w:t>
            </w:r>
            <w:r w:rsidR="00914C2A">
              <w:t>t</w:t>
            </w:r>
            <w:r w:rsidR="005E79F4">
              <w:t>he Commonwealth</w:t>
            </w:r>
            <w:r>
              <w:t xml:space="preserve"> to review current SAN storage utilization on all managed SAN platforms and locations, and forecast future quarter’s SAN storage requirements. Recommendations to increase capacities will be made, when approved by the </w:t>
            </w:r>
            <w:r w:rsidR="00230477">
              <w:t>Commonwealth;</w:t>
            </w:r>
            <w:r>
              <w:t xml:space="preserve"> the additional equipment will be scheduled for deployment.</w:t>
            </w:r>
          </w:p>
        </w:tc>
      </w:tr>
    </w:tbl>
    <w:p w:rsidR="00EB76F9" w:rsidRDefault="00EB76F9" w:rsidP="001B12F5"/>
    <w:p w:rsidR="00EB76F9" w:rsidRDefault="00EB76F9" w:rsidP="001B12F5"/>
    <w:p w:rsidR="00EB76F9" w:rsidRDefault="00EB76F9" w:rsidP="001B12F5">
      <w:r>
        <w:br w:type="page"/>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31"/>
        <w:gridCol w:w="1498"/>
        <w:gridCol w:w="2438"/>
        <w:gridCol w:w="147"/>
        <w:gridCol w:w="4462"/>
      </w:tblGrid>
      <w:tr w:rsidR="00EB76F9" w:rsidRPr="0040442E" w:rsidTr="00EC4EE9">
        <w:tc>
          <w:tcPr>
            <w:tcW w:w="5000" w:type="pct"/>
            <w:gridSpan w:val="5"/>
          </w:tcPr>
          <w:p w:rsidR="00EB76F9" w:rsidRPr="003D1C24" w:rsidRDefault="001C19EE" w:rsidP="001B12F5">
            <w:pPr>
              <w:pStyle w:val="Heading4"/>
            </w:pPr>
            <w:bookmarkStart w:id="145" w:name="_Toc324491133"/>
            <w:bookmarkStart w:id="146" w:name="_Toc325031717"/>
            <w:r w:rsidRPr="003D1C24">
              <w:lastRenderedPageBreak/>
              <w:t>DR Infrastructure</w:t>
            </w:r>
            <w:r w:rsidR="002804CC" w:rsidRPr="003D1C24">
              <w:t xml:space="preserve"> on Demand</w:t>
            </w:r>
            <w:bookmarkEnd w:id="145"/>
            <w:bookmarkEnd w:id="146"/>
          </w:p>
        </w:tc>
      </w:tr>
      <w:tr w:rsidR="00EB76F9" w:rsidRPr="00C233B7" w:rsidTr="00EC4EE9">
        <w:trPr>
          <w:trHeight w:val="1426"/>
        </w:trPr>
        <w:tc>
          <w:tcPr>
            <w:tcW w:w="5000" w:type="pct"/>
            <w:gridSpan w:val="5"/>
          </w:tcPr>
          <w:p w:rsidR="00EB76F9" w:rsidRDefault="00EB76F9" w:rsidP="001B12F5">
            <w:pPr>
              <w:rPr>
                <w:rFonts w:eastAsia="Times New Roman"/>
              </w:rPr>
            </w:pPr>
            <w:r>
              <w:rPr>
                <w:rFonts w:eastAsia="Times New Roman"/>
              </w:rPr>
              <w:t xml:space="preserve">The </w:t>
            </w:r>
            <w:r w:rsidRPr="0040442E">
              <w:rPr>
                <w:rFonts w:eastAsia="Times New Roman"/>
              </w:rPr>
              <w:t>D</w:t>
            </w:r>
            <w:r>
              <w:rPr>
                <w:rFonts w:eastAsia="Times New Roman"/>
              </w:rPr>
              <w:t xml:space="preserve">isaster </w:t>
            </w:r>
            <w:r w:rsidRPr="0040442E">
              <w:rPr>
                <w:rFonts w:eastAsia="Times New Roman"/>
              </w:rPr>
              <w:t>R</w:t>
            </w:r>
            <w:r>
              <w:rPr>
                <w:rFonts w:eastAsia="Times New Roman"/>
              </w:rPr>
              <w:t xml:space="preserve">ecovery </w:t>
            </w:r>
            <w:r w:rsidRPr="0040442E">
              <w:rPr>
                <w:rFonts w:eastAsia="Times New Roman"/>
              </w:rPr>
              <w:t xml:space="preserve">Infrastructure On Demand </w:t>
            </w:r>
            <w:r>
              <w:rPr>
                <w:rFonts w:eastAsia="Times New Roman"/>
              </w:rPr>
              <w:t xml:space="preserve">service </w:t>
            </w:r>
            <w:r w:rsidRPr="0040442E">
              <w:rPr>
                <w:rFonts w:eastAsia="Times New Roman"/>
              </w:rPr>
              <w:t>is an Infrastructure as a Service (IaaS) offering that ensures the ready availability of di</w:t>
            </w:r>
            <w:r>
              <w:rPr>
                <w:rFonts w:eastAsia="Times New Roman"/>
              </w:rPr>
              <w:t xml:space="preserve">saster recovery infrastructure; </w:t>
            </w:r>
            <w:r w:rsidRPr="0040442E">
              <w:rPr>
                <w:rFonts w:eastAsia="Times New Roman"/>
              </w:rPr>
              <w:t xml:space="preserve">servers, storage systems, </w:t>
            </w:r>
            <w:r>
              <w:rPr>
                <w:rFonts w:eastAsia="Times New Roman"/>
              </w:rPr>
              <w:t xml:space="preserve">networking capabilities, </w:t>
            </w:r>
            <w:r w:rsidRPr="0040442E">
              <w:rPr>
                <w:rFonts w:eastAsia="Times New Roman"/>
              </w:rPr>
              <w:t xml:space="preserve">etc.  This infrastructure will enable </w:t>
            </w:r>
            <w:r>
              <w:rPr>
                <w:rFonts w:eastAsia="Times New Roman"/>
              </w:rPr>
              <w:t xml:space="preserve">Commonwealth </w:t>
            </w:r>
            <w:r w:rsidRPr="0040442E">
              <w:rPr>
                <w:rFonts w:eastAsia="Times New Roman"/>
              </w:rPr>
              <w:t xml:space="preserve">datacenters to recover critical business </w:t>
            </w:r>
            <w:r w:rsidR="00E10359">
              <w:rPr>
                <w:rFonts w:eastAsia="Times New Roman"/>
              </w:rPr>
              <w:t>applications</w:t>
            </w:r>
            <w:r w:rsidRPr="0040442E">
              <w:rPr>
                <w:rFonts w:eastAsia="Times New Roman"/>
              </w:rPr>
              <w:t xml:space="preserve"> and data in the event of a datacenter disaster.</w:t>
            </w:r>
          </w:p>
          <w:p w:rsidR="00EB76F9" w:rsidRPr="00C233B7" w:rsidRDefault="00EB76F9" w:rsidP="00974D83">
            <w:pPr>
              <w:rPr>
                <w:rFonts w:eastAsia="Times New Roman"/>
              </w:rPr>
            </w:pPr>
            <w:r w:rsidRPr="002277ED">
              <w:t xml:space="preserve">Listed below are the basic services required, but not inclusive of </w:t>
            </w:r>
            <w:r>
              <w:t xml:space="preserve">all </w:t>
            </w:r>
            <w:r w:rsidRPr="002277ED">
              <w:t xml:space="preserve">services needed, to </w:t>
            </w:r>
            <w:r>
              <w:t xml:space="preserve">manage the </w:t>
            </w:r>
            <w:r w:rsidR="00914C2A" w:rsidRPr="0040442E">
              <w:rPr>
                <w:rFonts w:eastAsia="Times New Roman"/>
              </w:rPr>
              <w:t>D</w:t>
            </w:r>
            <w:r w:rsidR="00914C2A">
              <w:rPr>
                <w:rFonts w:eastAsia="Times New Roman"/>
              </w:rPr>
              <w:t xml:space="preserve">isaster </w:t>
            </w:r>
            <w:r w:rsidR="00914C2A" w:rsidRPr="0040442E">
              <w:rPr>
                <w:rFonts w:eastAsia="Times New Roman"/>
              </w:rPr>
              <w:t>R</w:t>
            </w:r>
            <w:r w:rsidR="00914C2A">
              <w:rPr>
                <w:rFonts w:eastAsia="Times New Roman"/>
              </w:rPr>
              <w:t xml:space="preserve">ecovery </w:t>
            </w:r>
            <w:r w:rsidR="00914C2A" w:rsidRPr="0040442E">
              <w:rPr>
                <w:rFonts w:eastAsia="Times New Roman"/>
              </w:rPr>
              <w:t>Infrastructure</w:t>
            </w:r>
            <w:r>
              <w:t xml:space="preserve"> On Demand service </w:t>
            </w:r>
            <w:r w:rsidR="00716201">
              <w:t>required</w:t>
            </w:r>
            <w:r>
              <w:t xml:space="preserve"> </w:t>
            </w:r>
            <w:r w:rsidRPr="002277ED">
              <w:t xml:space="preserve">by the </w:t>
            </w:r>
            <w:r>
              <w:t xml:space="preserve">Commonwealth. </w:t>
            </w:r>
            <w:r w:rsidRPr="002277ED">
              <w:t xml:space="preserve"> </w:t>
            </w:r>
            <w:r>
              <w:t>Offeror must include these services in addition to the base level of services in this Offering.</w:t>
            </w:r>
          </w:p>
        </w:tc>
      </w:tr>
      <w:tr w:rsidR="00EB76F9" w:rsidRPr="0040442E" w:rsidTr="00EC4EE9">
        <w:trPr>
          <w:trHeight w:val="1426"/>
        </w:trPr>
        <w:tc>
          <w:tcPr>
            <w:tcW w:w="5000" w:type="pct"/>
            <w:gridSpan w:val="5"/>
          </w:tcPr>
          <w:p w:rsidR="00EB76F9" w:rsidRDefault="00A6762C" w:rsidP="001B12F5">
            <w:r>
              <w:t>Reference Documentation</w:t>
            </w:r>
          </w:p>
          <w:p w:rsidR="00EB76F9" w:rsidRPr="007B552B" w:rsidRDefault="00FC798A" w:rsidP="001B12F5">
            <w:r>
              <w:t>N/A</w:t>
            </w:r>
          </w:p>
        </w:tc>
      </w:tr>
      <w:tr w:rsidR="00EB76F9" w:rsidRPr="0040442E" w:rsidTr="00EC4EE9">
        <w:tc>
          <w:tcPr>
            <w:tcW w:w="2593" w:type="pct"/>
            <w:gridSpan w:val="3"/>
          </w:tcPr>
          <w:p w:rsidR="00EB76F9" w:rsidRPr="0040442E" w:rsidRDefault="00EB76F9" w:rsidP="001B12F5">
            <w:r w:rsidRPr="0040442E">
              <w:t>Requirements</w:t>
            </w:r>
          </w:p>
        </w:tc>
        <w:tc>
          <w:tcPr>
            <w:tcW w:w="2407" w:type="pct"/>
            <w:gridSpan w:val="2"/>
          </w:tcPr>
          <w:p w:rsidR="00EB76F9" w:rsidRPr="0040442E" w:rsidRDefault="00995DEA" w:rsidP="001B12F5">
            <w:r>
              <w:t>Describe</w:t>
            </w:r>
            <w:r w:rsidR="00EB76F9" w:rsidRPr="0040442E">
              <w:t xml:space="preserve"> Compliance</w:t>
            </w:r>
          </w:p>
        </w:tc>
      </w:tr>
      <w:tr w:rsidR="00EB76F9" w:rsidRPr="0040442E" w:rsidTr="00B13172">
        <w:tc>
          <w:tcPr>
            <w:tcW w:w="538" w:type="pct"/>
          </w:tcPr>
          <w:p w:rsidR="002D1F91" w:rsidRDefault="002D1F91" w:rsidP="004D28EC">
            <w:pPr>
              <w:pStyle w:val="ListParagraph"/>
              <w:numPr>
                <w:ilvl w:val="0"/>
                <w:numId w:val="75"/>
              </w:numPr>
            </w:pPr>
          </w:p>
        </w:tc>
        <w:tc>
          <w:tcPr>
            <w:tcW w:w="2055" w:type="pct"/>
            <w:gridSpan w:val="2"/>
          </w:tcPr>
          <w:p w:rsidR="00EB76F9" w:rsidRPr="0040442E" w:rsidRDefault="00EB76F9" w:rsidP="001B12F5">
            <w:r w:rsidRPr="0040442E">
              <w:t>Maintain an adequate inventory of servers, storage systems</w:t>
            </w:r>
            <w:r>
              <w:t>, and networking</w:t>
            </w:r>
            <w:r w:rsidRPr="0040442E">
              <w:t xml:space="preserve"> </w:t>
            </w:r>
            <w:r>
              <w:t>capacity sufficient to satisfy forecasted informal, ad hoc, and cyclical Commonwealth requests.</w:t>
            </w:r>
          </w:p>
        </w:tc>
        <w:tc>
          <w:tcPr>
            <w:tcW w:w="2407" w:type="pct"/>
            <w:gridSpan w:val="2"/>
          </w:tcPr>
          <w:p w:rsidR="00EB76F9" w:rsidRPr="0040442E" w:rsidRDefault="000B4FAB" w:rsidP="001B12F5">
            <w:r>
              <w:t xml:space="preserve">The Offeror will describe </w:t>
            </w:r>
            <w:r w:rsidR="00393930">
              <w:t>its</w:t>
            </w:r>
            <w:r>
              <w:t xml:space="preserve"> approach to supporting the needs of the Commonwealth.  </w:t>
            </w:r>
          </w:p>
        </w:tc>
      </w:tr>
      <w:tr w:rsidR="00EB76F9" w:rsidRPr="0040442E" w:rsidTr="00B13172">
        <w:tc>
          <w:tcPr>
            <w:tcW w:w="538" w:type="pct"/>
          </w:tcPr>
          <w:p w:rsidR="002D1F91" w:rsidRDefault="002D1F91" w:rsidP="004D28EC">
            <w:pPr>
              <w:pStyle w:val="ListParagraph"/>
              <w:numPr>
                <w:ilvl w:val="0"/>
                <w:numId w:val="75"/>
              </w:numPr>
            </w:pPr>
          </w:p>
        </w:tc>
        <w:tc>
          <w:tcPr>
            <w:tcW w:w="2055" w:type="pct"/>
            <w:gridSpan w:val="2"/>
          </w:tcPr>
          <w:p w:rsidR="00EB76F9" w:rsidRPr="0040442E" w:rsidRDefault="00EB76F9" w:rsidP="00914C2A">
            <w:r w:rsidRPr="0040442E">
              <w:t xml:space="preserve">Meet with </w:t>
            </w:r>
            <w:r w:rsidR="00914C2A">
              <w:t>t</w:t>
            </w:r>
            <w:r w:rsidR="005E79F4">
              <w:t>he Commonwealth</w:t>
            </w:r>
            <w:r w:rsidRPr="0040442E">
              <w:t xml:space="preserve"> on a quarterly basis to assess </w:t>
            </w:r>
            <w:r w:rsidR="00393930">
              <w:t>its</w:t>
            </w:r>
            <w:r>
              <w:t xml:space="preserve"> future disaster recovery</w:t>
            </w:r>
            <w:r w:rsidRPr="0040442E">
              <w:t xml:space="preserve"> requirements.</w:t>
            </w:r>
          </w:p>
        </w:tc>
        <w:tc>
          <w:tcPr>
            <w:tcW w:w="2407" w:type="pct"/>
            <w:gridSpan w:val="2"/>
          </w:tcPr>
          <w:p w:rsidR="00EB76F9" w:rsidRPr="0040442E" w:rsidRDefault="000B4FAB" w:rsidP="001B12F5">
            <w:r>
              <w:t xml:space="preserve">The Offeror will describe </w:t>
            </w:r>
            <w:r w:rsidR="00393930">
              <w:t>its</w:t>
            </w:r>
            <w:r>
              <w:t xml:space="preserve"> approach to supporting the needs of the Commonwealth.  </w:t>
            </w:r>
          </w:p>
        </w:tc>
      </w:tr>
      <w:tr w:rsidR="00EB76F9" w:rsidRPr="0040442E" w:rsidTr="00B13172">
        <w:tc>
          <w:tcPr>
            <w:tcW w:w="538" w:type="pct"/>
          </w:tcPr>
          <w:p w:rsidR="002D1F91" w:rsidRDefault="002D1F91" w:rsidP="004D28EC">
            <w:pPr>
              <w:pStyle w:val="ListParagraph"/>
              <w:numPr>
                <w:ilvl w:val="0"/>
                <w:numId w:val="75"/>
              </w:numPr>
            </w:pPr>
          </w:p>
        </w:tc>
        <w:tc>
          <w:tcPr>
            <w:tcW w:w="2055" w:type="pct"/>
            <w:gridSpan w:val="2"/>
          </w:tcPr>
          <w:p w:rsidR="00EB76F9" w:rsidRPr="0040442E" w:rsidRDefault="00EB76F9" w:rsidP="001B12F5">
            <w:r w:rsidRPr="0040442E">
              <w:t xml:space="preserve">Revise, as appropriate, datacenter </w:t>
            </w:r>
            <w:r w:rsidR="00230477">
              <w:t>and disaster</w:t>
            </w:r>
            <w:r w:rsidRPr="0040442E">
              <w:t xml:space="preserve"> recovery plans on the occasion of any major infrastructure</w:t>
            </w:r>
            <w:r>
              <w:t xml:space="preserve"> </w:t>
            </w:r>
            <w:r w:rsidRPr="0040442E">
              <w:t>procurement</w:t>
            </w:r>
            <w:r>
              <w:t xml:space="preserve"> or application implementation</w:t>
            </w:r>
            <w:r w:rsidRPr="0040442E">
              <w:t>.</w:t>
            </w:r>
          </w:p>
        </w:tc>
        <w:tc>
          <w:tcPr>
            <w:tcW w:w="2407" w:type="pct"/>
            <w:gridSpan w:val="2"/>
          </w:tcPr>
          <w:p w:rsidR="00EB76F9" w:rsidRPr="0040442E" w:rsidRDefault="000B4FAB" w:rsidP="001B12F5">
            <w:r>
              <w:t xml:space="preserve">The Offeror will describe </w:t>
            </w:r>
            <w:r w:rsidR="00393930">
              <w:t>its</w:t>
            </w:r>
            <w:r>
              <w:t xml:space="preserve"> approach to supporting the needs of the Commonwealth.  </w:t>
            </w:r>
          </w:p>
        </w:tc>
      </w:tr>
      <w:tr w:rsidR="00EB76F9" w:rsidRPr="00D67EF1" w:rsidTr="00EC4EE9">
        <w:tc>
          <w:tcPr>
            <w:tcW w:w="5000" w:type="pct"/>
            <w:gridSpan w:val="5"/>
          </w:tcPr>
          <w:p w:rsidR="00EB76F9" w:rsidRPr="00A6762C" w:rsidRDefault="00EB76F9" w:rsidP="00974D83">
            <w:r w:rsidRPr="003D1C24">
              <w:t>Continual Service Improvement</w:t>
            </w:r>
          </w:p>
        </w:tc>
      </w:tr>
      <w:tr w:rsidR="00EB76F9" w:rsidTr="00EF1BE8">
        <w:tc>
          <w:tcPr>
            <w:tcW w:w="538" w:type="pct"/>
          </w:tcPr>
          <w:p w:rsidR="002D1F91" w:rsidRDefault="002D1F91" w:rsidP="004D28EC">
            <w:pPr>
              <w:pStyle w:val="ListParagraph"/>
              <w:numPr>
                <w:ilvl w:val="0"/>
                <w:numId w:val="75"/>
              </w:numPr>
            </w:pPr>
          </w:p>
        </w:tc>
        <w:tc>
          <w:tcPr>
            <w:tcW w:w="2132" w:type="pct"/>
            <w:gridSpan w:val="3"/>
          </w:tcPr>
          <w:p w:rsidR="00EB76F9" w:rsidRDefault="00EB76F9" w:rsidP="001B12F5">
            <w:r>
              <w:t>Reduce service risks.</w:t>
            </w:r>
          </w:p>
        </w:tc>
        <w:tc>
          <w:tcPr>
            <w:tcW w:w="2330" w:type="pct"/>
          </w:tcPr>
          <w:p w:rsidR="00EB76F9" w:rsidRDefault="00EB76F9" w:rsidP="001B12F5">
            <w:r>
              <w:t xml:space="preserve">Offeror will </w:t>
            </w:r>
            <w:r w:rsidR="000B4FAB">
              <w:t xml:space="preserve">describe </w:t>
            </w:r>
            <w:r w:rsidR="00393930">
              <w:t>its</w:t>
            </w:r>
            <w:r w:rsidR="000B4FAB">
              <w:t xml:space="preserve"> process and </w:t>
            </w:r>
            <w:r>
              <w:t>provide examples of previous initiatives aimed at eliminating or mitigating service risks.</w:t>
            </w:r>
          </w:p>
        </w:tc>
      </w:tr>
      <w:tr w:rsidR="00EB76F9" w:rsidTr="00EF1BE8">
        <w:tc>
          <w:tcPr>
            <w:tcW w:w="538" w:type="pct"/>
          </w:tcPr>
          <w:p w:rsidR="002D1F91" w:rsidRDefault="002D1F91" w:rsidP="004D28EC">
            <w:pPr>
              <w:pStyle w:val="ListParagraph"/>
              <w:numPr>
                <w:ilvl w:val="0"/>
                <w:numId w:val="75"/>
              </w:numPr>
            </w:pPr>
          </w:p>
        </w:tc>
        <w:tc>
          <w:tcPr>
            <w:tcW w:w="2132" w:type="pct"/>
            <w:gridSpan w:val="3"/>
          </w:tcPr>
          <w:p w:rsidR="00EB76F9" w:rsidRDefault="00EB76F9" w:rsidP="001B12F5">
            <w:r>
              <w:t>Improve service quality.</w:t>
            </w:r>
          </w:p>
        </w:tc>
        <w:tc>
          <w:tcPr>
            <w:tcW w:w="2330" w:type="pct"/>
          </w:tcPr>
          <w:p w:rsidR="00EB76F9" w:rsidRDefault="00EB76F9" w:rsidP="001B12F5">
            <w:r>
              <w:t xml:space="preserve">Offeror will </w:t>
            </w:r>
            <w:r w:rsidR="000B4FAB">
              <w:t xml:space="preserve">describe </w:t>
            </w:r>
            <w:r w:rsidR="00393930">
              <w:t>its</w:t>
            </w:r>
            <w:r w:rsidR="000B4FAB">
              <w:t xml:space="preserve"> process and </w:t>
            </w:r>
            <w:r>
              <w:t xml:space="preserve">provide examples of previous initiatives aimed at improving service quality. </w:t>
            </w:r>
          </w:p>
        </w:tc>
      </w:tr>
      <w:tr w:rsidR="00EB76F9" w:rsidTr="00EF1BE8">
        <w:tc>
          <w:tcPr>
            <w:tcW w:w="538" w:type="pct"/>
          </w:tcPr>
          <w:p w:rsidR="002D1F91" w:rsidRDefault="002D1F91" w:rsidP="004D28EC">
            <w:pPr>
              <w:pStyle w:val="ListParagraph"/>
              <w:numPr>
                <w:ilvl w:val="0"/>
                <w:numId w:val="75"/>
              </w:numPr>
            </w:pPr>
          </w:p>
        </w:tc>
        <w:tc>
          <w:tcPr>
            <w:tcW w:w="2132" w:type="pct"/>
            <w:gridSpan w:val="3"/>
          </w:tcPr>
          <w:p w:rsidR="00EB76F9" w:rsidRDefault="00EB76F9" w:rsidP="001B12F5">
            <w:r>
              <w:t>Guarantee client satisfaction.</w:t>
            </w:r>
          </w:p>
        </w:tc>
        <w:tc>
          <w:tcPr>
            <w:tcW w:w="2330" w:type="pct"/>
          </w:tcPr>
          <w:p w:rsidR="00EB76F9" w:rsidRDefault="00EB76F9" w:rsidP="001B12F5">
            <w:r>
              <w:t xml:space="preserve">Offeror will </w:t>
            </w:r>
            <w:r w:rsidR="000B4FAB">
              <w:t xml:space="preserve">describe </w:t>
            </w:r>
            <w:r w:rsidR="00393930">
              <w:t>its</w:t>
            </w:r>
            <w:r w:rsidR="000B4FAB">
              <w:t xml:space="preserve"> process and </w:t>
            </w:r>
            <w:r>
              <w:t>provide examples of previous initiatives aimed at guaranteeing client satisfaction.</w:t>
            </w:r>
          </w:p>
        </w:tc>
      </w:tr>
      <w:tr w:rsidR="00EB76F9" w:rsidTr="00EF1BE8">
        <w:tc>
          <w:tcPr>
            <w:tcW w:w="538" w:type="pct"/>
          </w:tcPr>
          <w:p w:rsidR="002D1F91" w:rsidRDefault="002D1F91" w:rsidP="004D28EC">
            <w:pPr>
              <w:pStyle w:val="ListParagraph"/>
              <w:numPr>
                <w:ilvl w:val="0"/>
                <w:numId w:val="75"/>
              </w:numPr>
            </w:pPr>
          </w:p>
        </w:tc>
        <w:tc>
          <w:tcPr>
            <w:tcW w:w="2132" w:type="pct"/>
            <w:gridSpan w:val="3"/>
          </w:tcPr>
          <w:p w:rsidR="00EB76F9" w:rsidRDefault="00EB76F9" w:rsidP="001B12F5">
            <w:r>
              <w:t>Provide service transparency</w:t>
            </w:r>
            <w:r w:rsidR="00A666EF">
              <w:t>, in particular, visibility into the service execution process.</w:t>
            </w:r>
          </w:p>
        </w:tc>
        <w:tc>
          <w:tcPr>
            <w:tcW w:w="2330" w:type="pct"/>
          </w:tcPr>
          <w:p w:rsidR="00EB76F9" w:rsidRDefault="00EB76F9" w:rsidP="001B12F5">
            <w:r>
              <w:t xml:space="preserve">Offeror </w:t>
            </w:r>
            <w:r w:rsidR="000B4FAB">
              <w:t xml:space="preserve">will describe </w:t>
            </w:r>
            <w:r w:rsidR="00393930">
              <w:t>its</w:t>
            </w:r>
            <w:r w:rsidR="000B4FAB">
              <w:t xml:space="preserve"> process and </w:t>
            </w:r>
            <w:r>
              <w:t>provide examples of previous initiatives aimed at providing service transparency</w:t>
            </w:r>
            <w:r w:rsidR="00A666EF">
              <w:t>.</w:t>
            </w:r>
            <w:r>
              <w:t xml:space="preserve"> </w:t>
            </w:r>
          </w:p>
        </w:tc>
      </w:tr>
      <w:tr w:rsidR="00EB76F9" w:rsidTr="00EF1BE8">
        <w:tc>
          <w:tcPr>
            <w:tcW w:w="538" w:type="pct"/>
          </w:tcPr>
          <w:p w:rsidR="002D1F91" w:rsidRDefault="002D1F91" w:rsidP="004D28EC">
            <w:pPr>
              <w:pStyle w:val="ListParagraph"/>
              <w:numPr>
                <w:ilvl w:val="0"/>
                <w:numId w:val="75"/>
              </w:numPr>
            </w:pPr>
          </w:p>
        </w:tc>
        <w:tc>
          <w:tcPr>
            <w:tcW w:w="2132" w:type="pct"/>
            <w:gridSpan w:val="3"/>
          </w:tcPr>
          <w:p w:rsidR="00EB76F9" w:rsidRDefault="00EB76F9" w:rsidP="001B12F5">
            <w:r>
              <w:t>Ensure service sustainability</w:t>
            </w:r>
            <w:r w:rsidR="00230477">
              <w:t>,</w:t>
            </w:r>
            <w:r w:rsidR="00A666EF">
              <w:t xml:space="preserve"> in particular, efforts targeted at </w:t>
            </w:r>
            <w:r w:rsidR="007F3361">
              <w:t>cost containment and cost reductions</w:t>
            </w:r>
            <w:r>
              <w:t>.</w:t>
            </w:r>
          </w:p>
        </w:tc>
        <w:tc>
          <w:tcPr>
            <w:tcW w:w="2330" w:type="pct"/>
          </w:tcPr>
          <w:p w:rsidR="00EB76F9" w:rsidRDefault="00EB76F9" w:rsidP="001B12F5">
            <w:r>
              <w:t xml:space="preserve">Offeror will </w:t>
            </w:r>
            <w:r w:rsidR="00345ACC">
              <w:t xml:space="preserve">describe </w:t>
            </w:r>
            <w:r w:rsidR="00393930">
              <w:t>its</w:t>
            </w:r>
            <w:r w:rsidR="00345ACC">
              <w:t xml:space="preserve"> process and </w:t>
            </w:r>
            <w:r>
              <w:t>provide examples of previous initiatives aimed at ensuring service sustainability</w:t>
            </w:r>
            <w:r w:rsidR="00A666EF">
              <w:t>.</w:t>
            </w:r>
          </w:p>
        </w:tc>
      </w:tr>
      <w:tr w:rsidR="00EB76F9" w:rsidRPr="008D41DA" w:rsidTr="00EC4EE9">
        <w:tc>
          <w:tcPr>
            <w:tcW w:w="5000" w:type="pct"/>
            <w:gridSpan w:val="5"/>
          </w:tcPr>
          <w:p w:rsidR="00EB76F9" w:rsidRPr="00A6762C" w:rsidRDefault="00EB76F9" w:rsidP="00974D83">
            <w:r w:rsidRPr="003D1C24">
              <w:t>Deliverables</w:t>
            </w:r>
          </w:p>
        </w:tc>
      </w:tr>
      <w:tr w:rsidR="00EB76F9" w:rsidRPr="008D41DA" w:rsidTr="00EC4EE9">
        <w:trPr>
          <w:trHeight w:val="1673"/>
        </w:trPr>
        <w:tc>
          <w:tcPr>
            <w:tcW w:w="538" w:type="pct"/>
          </w:tcPr>
          <w:p w:rsidR="002D1F91" w:rsidRDefault="002D1F91" w:rsidP="008731DE">
            <w:pPr>
              <w:pStyle w:val="ListParagraph"/>
              <w:numPr>
                <w:ilvl w:val="0"/>
                <w:numId w:val="166"/>
              </w:numPr>
            </w:pPr>
          </w:p>
        </w:tc>
        <w:tc>
          <w:tcPr>
            <w:tcW w:w="782" w:type="pct"/>
          </w:tcPr>
          <w:p w:rsidR="00EB76F9" w:rsidRPr="008D41DA" w:rsidRDefault="00EB76F9" w:rsidP="001B12F5">
            <w:r>
              <w:t>Quarterly</w:t>
            </w:r>
          </w:p>
          <w:p w:rsidR="00EB76F9" w:rsidRPr="008D41DA" w:rsidRDefault="00EB76F9" w:rsidP="001B12F5"/>
          <w:p w:rsidR="00EB76F9" w:rsidRPr="008D41DA" w:rsidRDefault="00EB76F9" w:rsidP="001B12F5"/>
          <w:p w:rsidR="00EB76F9" w:rsidRPr="008D41DA" w:rsidRDefault="00EB76F9" w:rsidP="001B12F5"/>
        </w:tc>
        <w:tc>
          <w:tcPr>
            <w:tcW w:w="3680" w:type="pct"/>
            <w:gridSpan w:val="3"/>
          </w:tcPr>
          <w:p w:rsidR="00EB76F9" w:rsidRPr="008D41DA" w:rsidRDefault="00EB76F9" w:rsidP="00914C2A">
            <w:r w:rsidRPr="008D41DA">
              <w:t xml:space="preserve">Offeror will </w:t>
            </w:r>
            <w:r>
              <w:t xml:space="preserve">host a quarterly meeting with </w:t>
            </w:r>
            <w:r w:rsidR="00914C2A">
              <w:t>t</w:t>
            </w:r>
            <w:r w:rsidR="005E79F4">
              <w:t>he Commonwealth</w:t>
            </w:r>
            <w:r>
              <w:t xml:space="preserve"> to review current disaster recovery service and capabilities, and forecast future quarter’s disaster recovery requirements. Recommendations to increase capacities will be made, when approved by the Commonwealth, the additional equipment and services will be scheduled for deployment.</w:t>
            </w:r>
          </w:p>
        </w:tc>
      </w:tr>
    </w:tbl>
    <w:p w:rsidR="00EB76F9" w:rsidRDefault="00EB76F9" w:rsidP="001B12F5"/>
    <w:p w:rsidR="00014901" w:rsidRDefault="00014901" w:rsidP="001B12F5"/>
    <w:p w:rsidR="00D73859" w:rsidRDefault="00D73859" w:rsidP="001B12F5"/>
    <w:p w:rsidR="00D73859" w:rsidRDefault="00D73859" w:rsidP="001B12F5"/>
    <w:p w:rsidR="001C19EE" w:rsidRDefault="001C19EE"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tblPr>
      <w:tblGrid>
        <w:gridCol w:w="1030"/>
        <w:gridCol w:w="42"/>
        <w:gridCol w:w="1456"/>
        <w:gridCol w:w="2469"/>
        <w:gridCol w:w="4579"/>
      </w:tblGrid>
      <w:tr w:rsidR="00AC519D" w:rsidRPr="0040442E" w:rsidTr="00BC347B">
        <w:tc>
          <w:tcPr>
            <w:tcW w:w="5000" w:type="pct"/>
            <w:gridSpan w:val="5"/>
          </w:tcPr>
          <w:p w:rsidR="00AC519D" w:rsidRPr="003D1C24" w:rsidRDefault="002804CC" w:rsidP="00751846">
            <w:pPr>
              <w:pStyle w:val="Heading4"/>
            </w:pPr>
            <w:bookmarkStart w:id="147" w:name="_Toc324491134"/>
            <w:bookmarkStart w:id="148" w:name="_Toc325031718"/>
            <w:r>
              <w:t>Additional Technical Services</w:t>
            </w:r>
            <w:bookmarkEnd w:id="147"/>
            <w:bookmarkEnd w:id="148"/>
            <w:r w:rsidR="0030404B">
              <w:t xml:space="preserve"> </w:t>
            </w:r>
            <w:r w:rsidR="00751846">
              <w:t xml:space="preserve"> </w:t>
            </w:r>
          </w:p>
        </w:tc>
      </w:tr>
      <w:tr w:rsidR="00AC519D" w:rsidRPr="00C233B7" w:rsidTr="00BC347B">
        <w:trPr>
          <w:trHeight w:val="1426"/>
        </w:trPr>
        <w:tc>
          <w:tcPr>
            <w:tcW w:w="5000" w:type="pct"/>
            <w:gridSpan w:val="5"/>
          </w:tcPr>
          <w:p w:rsidR="00F94AF3" w:rsidRPr="00F94AF3" w:rsidRDefault="00F94AF3" w:rsidP="00F42A80">
            <w:r>
              <w:t xml:space="preserve">The Commonwealth </w:t>
            </w:r>
            <w:r w:rsidR="00F42A80">
              <w:t>will likely</w:t>
            </w:r>
            <w:r w:rsidR="00742EDE">
              <w:t xml:space="preserve"> require additional technical support beyond the standard </w:t>
            </w:r>
            <w:r w:rsidR="00F42A80">
              <w:t>service level based i</w:t>
            </w:r>
            <w:r w:rsidR="00742EDE">
              <w:t>nfrastructure services.  The availability and access to skill resources would complement the standard hosting offerings</w:t>
            </w:r>
            <w:r w:rsidR="00F42A80">
              <w:t>.  The Offeror is expected to provide these additional resources for both short and longer term engagements.</w:t>
            </w:r>
          </w:p>
        </w:tc>
      </w:tr>
      <w:tr w:rsidR="00AC519D" w:rsidRPr="0040442E" w:rsidTr="00BC347B">
        <w:trPr>
          <w:trHeight w:val="1426"/>
        </w:trPr>
        <w:tc>
          <w:tcPr>
            <w:tcW w:w="5000" w:type="pct"/>
            <w:gridSpan w:val="5"/>
          </w:tcPr>
          <w:p w:rsidR="00AC519D" w:rsidRDefault="00AC519D" w:rsidP="001B12F5">
            <w:r>
              <w:lastRenderedPageBreak/>
              <w:t>Reference Documentation</w:t>
            </w:r>
          </w:p>
          <w:p w:rsidR="00AC519D" w:rsidRDefault="00F42A80" w:rsidP="001B12F5">
            <w:r w:rsidRPr="00F42A80">
              <w:t>Exhibit J: Additional Technology Support Services Categories</w:t>
            </w:r>
          </w:p>
          <w:p w:rsidR="000120D8" w:rsidRPr="007B552B" w:rsidRDefault="000120D8" w:rsidP="001B12F5">
            <w:r>
              <w:t>Exhibit XXX: Technical Resource Request Process</w:t>
            </w:r>
          </w:p>
        </w:tc>
      </w:tr>
      <w:tr w:rsidR="00AC519D" w:rsidRPr="0040442E" w:rsidTr="008731DE">
        <w:tc>
          <w:tcPr>
            <w:tcW w:w="2609" w:type="pct"/>
            <w:gridSpan w:val="4"/>
          </w:tcPr>
          <w:p w:rsidR="00AC519D" w:rsidRPr="0040442E" w:rsidRDefault="00AC519D" w:rsidP="001B12F5">
            <w:r w:rsidRPr="0040442E">
              <w:t>Requirements</w:t>
            </w:r>
          </w:p>
        </w:tc>
        <w:tc>
          <w:tcPr>
            <w:tcW w:w="2391" w:type="pct"/>
          </w:tcPr>
          <w:p w:rsidR="00AC519D" w:rsidRPr="0040442E" w:rsidRDefault="00AC519D" w:rsidP="001B12F5">
            <w:r>
              <w:t>Describe</w:t>
            </w:r>
            <w:r w:rsidRPr="0040442E">
              <w:t xml:space="preserve"> Compliance</w:t>
            </w:r>
          </w:p>
        </w:tc>
      </w:tr>
      <w:tr w:rsidR="00014901" w:rsidRPr="0040442E" w:rsidTr="008731DE">
        <w:tc>
          <w:tcPr>
            <w:tcW w:w="560" w:type="pct"/>
            <w:gridSpan w:val="2"/>
          </w:tcPr>
          <w:p w:rsidR="00014901" w:rsidRPr="0040442E" w:rsidRDefault="00014901" w:rsidP="004D28EC">
            <w:pPr>
              <w:pStyle w:val="ListParagraph"/>
              <w:numPr>
                <w:ilvl w:val="0"/>
                <w:numId w:val="78"/>
              </w:numPr>
            </w:pPr>
          </w:p>
        </w:tc>
        <w:tc>
          <w:tcPr>
            <w:tcW w:w="2049" w:type="pct"/>
            <w:gridSpan w:val="2"/>
          </w:tcPr>
          <w:p w:rsidR="00141C6A" w:rsidRDefault="003F0CCA" w:rsidP="00141C6A">
            <w:r>
              <w:t>P</w:t>
            </w:r>
            <w:r w:rsidR="00141C6A">
              <w:t xml:space="preserve">rovide access to skilled technology resources. </w:t>
            </w:r>
            <w:r w:rsidR="00141C6A" w:rsidRPr="00460265">
              <w:t xml:space="preserve">Additional </w:t>
            </w:r>
            <w:r w:rsidR="00141C6A">
              <w:t>t</w:t>
            </w:r>
            <w:r w:rsidR="00141C6A" w:rsidRPr="00460265">
              <w:t xml:space="preserve">echnology </w:t>
            </w:r>
            <w:r w:rsidR="00141C6A">
              <w:t>s</w:t>
            </w:r>
            <w:r w:rsidR="00141C6A" w:rsidRPr="00460265">
              <w:t xml:space="preserve">upport </w:t>
            </w:r>
            <w:r w:rsidR="00141C6A">
              <w:t>s</w:t>
            </w:r>
            <w:r w:rsidR="00141C6A" w:rsidRPr="00460265">
              <w:t xml:space="preserve">ervices </w:t>
            </w:r>
            <w:r w:rsidR="00141C6A">
              <w:t>c</w:t>
            </w:r>
            <w:r w:rsidR="00141C6A" w:rsidRPr="00460265">
              <w:t>ategories</w:t>
            </w:r>
            <w:r w:rsidR="00141C6A">
              <w:t xml:space="preserve"> include but not limited to:</w:t>
            </w:r>
          </w:p>
          <w:p w:rsidR="00141C6A" w:rsidRDefault="00141C6A" w:rsidP="004D28EC">
            <w:pPr>
              <w:pStyle w:val="ListParagraph"/>
              <w:numPr>
                <w:ilvl w:val="0"/>
                <w:numId w:val="79"/>
              </w:numPr>
            </w:pPr>
            <w:r>
              <w:t xml:space="preserve">Infrastructure </w:t>
            </w:r>
            <w:r w:rsidR="00505985">
              <w:t>(mainframe, mid-range and x86)</w:t>
            </w:r>
            <w:r>
              <w:t xml:space="preserve"> Architects</w:t>
            </w:r>
            <w:r w:rsidR="00505985">
              <w:t>/Engineers</w:t>
            </w:r>
          </w:p>
          <w:p w:rsidR="00141C6A" w:rsidRDefault="00141C6A" w:rsidP="004D28EC">
            <w:pPr>
              <w:pStyle w:val="ListParagraph"/>
              <w:numPr>
                <w:ilvl w:val="0"/>
                <w:numId w:val="79"/>
              </w:numPr>
            </w:pPr>
            <w:r>
              <w:t>Performance Specialists</w:t>
            </w:r>
          </w:p>
          <w:p w:rsidR="00141C6A" w:rsidRDefault="00141C6A" w:rsidP="004D28EC">
            <w:pPr>
              <w:pStyle w:val="ListParagraph"/>
              <w:numPr>
                <w:ilvl w:val="0"/>
                <w:numId w:val="79"/>
              </w:numPr>
            </w:pPr>
            <w:r>
              <w:t>Database Architects</w:t>
            </w:r>
          </w:p>
          <w:p w:rsidR="00141C6A" w:rsidRDefault="00141C6A" w:rsidP="004D28EC">
            <w:pPr>
              <w:pStyle w:val="ListParagraph"/>
              <w:numPr>
                <w:ilvl w:val="0"/>
                <w:numId w:val="79"/>
              </w:numPr>
            </w:pPr>
            <w:r>
              <w:t>Database Analysts</w:t>
            </w:r>
          </w:p>
          <w:p w:rsidR="00141C6A" w:rsidRDefault="00141C6A" w:rsidP="004D28EC">
            <w:pPr>
              <w:pStyle w:val="ListParagraph"/>
              <w:numPr>
                <w:ilvl w:val="0"/>
                <w:numId w:val="79"/>
              </w:numPr>
            </w:pPr>
            <w:r>
              <w:t>Security Architects</w:t>
            </w:r>
          </w:p>
          <w:p w:rsidR="00141C6A" w:rsidRDefault="00141C6A" w:rsidP="004D28EC">
            <w:pPr>
              <w:pStyle w:val="ListParagraph"/>
              <w:numPr>
                <w:ilvl w:val="0"/>
                <w:numId w:val="79"/>
              </w:numPr>
            </w:pPr>
            <w:r>
              <w:t>Security Analysts</w:t>
            </w:r>
          </w:p>
          <w:p w:rsidR="00141C6A" w:rsidRDefault="00141C6A" w:rsidP="004D28EC">
            <w:pPr>
              <w:pStyle w:val="ListParagraph"/>
              <w:numPr>
                <w:ilvl w:val="0"/>
                <w:numId w:val="79"/>
              </w:numPr>
            </w:pPr>
            <w:r>
              <w:t>Unix (AIX, Linux) Administrators</w:t>
            </w:r>
          </w:p>
          <w:p w:rsidR="00141C6A" w:rsidRDefault="00141C6A" w:rsidP="004D28EC">
            <w:pPr>
              <w:pStyle w:val="ListParagraph"/>
              <w:numPr>
                <w:ilvl w:val="0"/>
                <w:numId w:val="79"/>
              </w:numPr>
            </w:pPr>
            <w:r>
              <w:t>Windows Server Administrators</w:t>
            </w:r>
          </w:p>
          <w:p w:rsidR="00141C6A" w:rsidRDefault="00141C6A" w:rsidP="004D28EC">
            <w:pPr>
              <w:pStyle w:val="ListParagraph"/>
              <w:numPr>
                <w:ilvl w:val="0"/>
                <w:numId w:val="79"/>
              </w:numPr>
            </w:pPr>
            <w:r>
              <w:t>Mainframe Systems Programmers</w:t>
            </w:r>
          </w:p>
          <w:p w:rsidR="00141C6A" w:rsidRDefault="00141C6A" w:rsidP="004D28EC">
            <w:pPr>
              <w:pStyle w:val="ListParagraph"/>
              <w:numPr>
                <w:ilvl w:val="0"/>
                <w:numId w:val="79"/>
              </w:numPr>
            </w:pPr>
            <w:r>
              <w:t>Batch Administrators</w:t>
            </w:r>
            <w:r w:rsidRPr="0075542E">
              <w:t xml:space="preserve"> </w:t>
            </w:r>
          </w:p>
          <w:p w:rsidR="00460265" w:rsidRDefault="00827539" w:rsidP="004D28EC">
            <w:pPr>
              <w:pStyle w:val="ListParagraph"/>
              <w:numPr>
                <w:ilvl w:val="0"/>
                <w:numId w:val="79"/>
              </w:numPr>
            </w:pPr>
            <w:r>
              <w:t xml:space="preserve">Microsoft </w:t>
            </w:r>
            <w:r w:rsidR="00460265">
              <w:t>Product Specialists</w:t>
            </w:r>
            <w:r w:rsidR="009847E1">
              <w:t xml:space="preserve"> (</w:t>
            </w:r>
            <w:r w:rsidR="0003245C">
              <w:t>e.g.</w:t>
            </w:r>
            <w:r w:rsidR="009847E1">
              <w:t xml:space="preserve"> Exchange, </w:t>
            </w:r>
            <w:r w:rsidR="000120D8">
              <w:t>SharePoint</w:t>
            </w:r>
            <w:r w:rsidR="009847E1">
              <w:t>)</w:t>
            </w:r>
          </w:p>
          <w:p w:rsidR="000120D8" w:rsidRPr="0075542E" w:rsidRDefault="000120D8" w:rsidP="004D28EC">
            <w:pPr>
              <w:pStyle w:val="ListParagraph"/>
              <w:numPr>
                <w:ilvl w:val="0"/>
                <w:numId w:val="79"/>
              </w:numPr>
            </w:pPr>
            <w:r>
              <w:t>3</w:t>
            </w:r>
            <w:r w:rsidRPr="00066B8C">
              <w:rPr>
                <w:vertAlign w:val="superscript"/>
              </w:rPr>
              <w:t>rd</w:t>
            </w:r>
            <w:r>
              <w:t xml:space="preserve"> Party Software Product Specialists</w:t>
            </w:r>
          </w:p>
        </w:tc>
        <w:tc>
          <w:tcPr>
            <w:tcW w:w="2391" w:type="pct"/>
          </w:tcPr>
          <w:p w:rsidR="00345ACC" w:rsidRDefault="00F42A80" w:rsidP="00F42A80">
            <w:r>
              <w:t xml:space="preserve">Offeror will describe </w:t>
            </w:r>
            <w:r w:rsidR="00393930">
              <w:t>its</w:t>
            </w:r>
            <w:r>
              <w:t xml:space="preserve"> ability to support both short and long term assignments for a variety of technology skill sets.  </w:t>
            </w:r>
          </w:p>
          <w:p w:rsidR="00345ACC" w:rsidRDefault="00F42A80" w:rsidP="00F42A80">
            <w:r>
              <w:t>Offeror will provide representative resumes within each skill category.</w:t>
            </w:r>
            <w:r w:rsidR="00EE6DC8">
              <w:t xml:space="preserve">  </w:t>
            </w:r>
          </w:p>
          <w:p w:rsidR="00014901" w:rsidRPr="0040442E" w:rsidRDefault="00EE6DC8" w:rsidP="008406F6">
            <w:r>
              <w:t xml:space="preserve">Offeror will provide a rate card for each resource category in the Cost </w:t>
            </w:r>
            <w:r w:rsidR="008406F6">
              <w:t>Matrix</w:t>
            </w:r>
            <w:r>
              <w:t>.</w:t>
            </w:r>
          </w:p>
        </w:tc>
      </w:tr>
      <w:tr w:rsidR="00742EDE" w:rsidRPr="00A6762C" w:rsidTr="00BC347B">
        <w:tc>
          <w:tcPr>
            <w:tcW w:w="5000" w:type="pct"/>
            <w:gridSpan w:val="5"/>
            <w:tcBorders>
              <w:top w:val="single" w:sz="6" w:space="0" w:color="auto"/>
              <w:left w:val="single" w:sz="4" w:space="0" w:color="auto"/>
              <w:bottom w:val="single" w:sz="6" w:space="0" w:color="auto"/>
              <w:right w:val="single" w:sz="4" w:space="0" w:color="auto"/>
            </w:tcBorders>
          </w:tcPr>
          <w:p w:rsidR="00742EDE" w:rsidRPr="00A6762C" w:rsidRDefault="00742EDE" w:rsidP="00811BFF">
            <w:r w:rsidRPr="003D1C24">
              <w:t>Deliverables</w:t>
            </w:r>
          </w:p>
        </w:tc>
      </w:tr>
      <w:tr w:rsidR="00FC798A" w:rsidRPr="008D41DA" w:rsidTr="008731DE">
        <w:trPr>
          <w:trHeight w:val="1673"/>
        </w:trPr>
        <w:tc>
          <w:tcPr>
            <w:tcW w:w="538" w:type="pct"/>
          </w:tcPr>
          <w:p w:rsidR="00FC798A" w:rsidRDefault="00FC798A" w:rsidP="00FC798A">
            <w:pPr>
              <w:pStyle w:val="ListParagraph"/>
              <w:numPr>
                <w:ilvl w:val="0"/>
                <w:numId w:val="169"/>
              </w:numPr>
            </w:pPr>
          </w:p>
        </w:tc>
        <w:tc>
          <w:tcPr>
            <w:tcW w:w="782" w:type="pct"/>
            <w:gridSpan w:val="2"/>
          </w:tcPr>
          <w:p w:rsidR="00FC798A" w:rsidRPr="008D41DA" w:rsidRDefault="00FC798A" w:rsidP="00C75B5C">
            <w:r>
              <w:t>Monthly</w:t>
            </w:r>
          </w:p>
          <w:p w:rsidR="00FC798A" w:rsidRPr="008D41DA" w:rsidRDefault="00FC798A" w:rsidP="00C75B5C"/>
          <w:p w:rsidR="00FC798A" w:rsidRPr="008D41DA" w:rsidRDefault="00FC798A" w:rsidP="00C75B5C"/>
          <w:p w:rsidR="00FC798A" w:rsidRPr="008D41DA" w:rsidRDefault="00FC798A" w:rsidP="00C75B5C"/>
        </w:tc>
        <w:tc>
          <w:tcPr>
            <w:tcW w:w="3680" w:type="pct"/>
            <w:gridSpan w:val="2"/>
          </w:tcPr>
          <w:p w:rsidR="00FC798A" w:rsidRPr="008D41DA" w:rsidRDefault="00FC798A" w:rsidP="00C75B5C">
            <w:r w:rsidRPr="008D41DA">
              <w:t xml:space="preserve">Offeror will </w:t>
            </w:r>
            <w:r>
              <w:t>provide a monthly report on technical support services usage by Commonwealth entity.</w:t>
            </w:r>
          </w:p>
        </w:tc>
      </w:tr>
    </w:tbl>
    <w:p w:rsidR="00EB79A5" w:rsidRPr="00EB79A5" w:rsidRDefault="00EB79A5" w:rsidP="001B12F5">
      <w:pPr>
        <w:pStyle w:val="Heading2"/>
      </w:pPr>
      <w:bookmarkStart w:id="149" w:name="_Toc324491135"/>
      <w:bookmarkStart w:id="150" w:name="_Toc325031719"/>
      <w:r w:rsidRPr="00EB79A5">
        <w:lastRenderedPageBreak/>
        <w:t>Transition Services</w:t>
      </w:r>
      <w:bookmarkEnd w:id="149"/>
      <w:bookmarkEnd w:id="150"/>
      <w:r w:rsidR="00751846" w:rsidRPr="00751846">
        <w:t xml:space="preserve"> </w:t>
      </w:r>
      <w:r w:rsidR="00751846" w:rsidRPr="00EB79A5">
        <w:t xml:space="preserve"> </w:t>
      </w:r>
      <w:r w:rsidR="00751846">
        <w:t xml:space="preserve"> </w:t>
      </w:r>
    </w:p>
    <w:p w:rsidR="00CE3FD1" w:rsidRDefault="0071424D" w:rsidP="001B12F5">
      <w:pPr>
        <w:pStyle w:val="Heading3"/>
      </w:pPr>
      <w:bookmarkStart w:id="151" w:name="_Toc324491136"/>
      <w:bookmarkStart w:id="152" w:name="_Toc325031720"/>
      <w:r>
        <w:t>Transition Services – Guiding Principals</w:t>
      </w:r>
      <w:bookmarkEnd w:id="151"/>
      <w:bookmarkEnd w:id="152"/>
    </w:p>
    <w:p w:rsidR="00832546" w:rsidRPr="00A6762C" w:rsidRDefault="00832546" w:rsidP="001B12F5">
      <w:r w:rsidRPr="00A6762C">
        <w:t xml:space="preserve">At present, the Commonwealth’s information </w:t>
      </w:r>
      <w:r w:rsidR="0071424D">
        <w:t xml:space="preserve">technology </w:t>
      </w:r>
      <w:r w:rsidRPr="00A6762C">
        <w:t>services are hosted at a variety of Commonwealth datacenters, including:</w:t>
      </w:r>
    </w:p>
    <w:p w:rsidR="00832546" w:rsidRPr="00A6762C" w:rsidRDefault="00832546" w:rsidP="004D28EC">
      <w:pPr>
        <w:pStyle w:val="ListParagraph"/>
        <w:numPr>
          <w:ilvl w:val="0"/>
          <w:numId w:val="22"/>
        </w:numPr>
      </w:pPr>
      <w:r w:rsidRPr="00A6762C">
        <w:t xml:space="preserve">Shared facilities, like the Enterprise </w:t>
      </w:r>
      <w:r w:rsidR="00BA5EA5">
        <w:t>Datacenter</w:t>
      </w:r>
      <w:r w:rsidRPr="00A6762C">
        <w:t xml:space="preserve"> (EDC) and the Data PowerHouse (DPH); and</w:t>
      </w:r>
    </w:p>
    <w:p w:rsidR="00832546" w:rsidRPr="00A6762C" w:rsidRDefault="00832546" w:rsidP="004D28EC">
      <w:pPr>
        <w:pStyle w:val="ListParagraph"/>
        <w:numPr>
          <w:ilvl w:val="0"/>
          <w:numId w:val="22"/>
        </w:numPr>
      </w:pPr>
      <w:r w:rsidRPr="00A6762C">
        <w:t>Agency facilities, like those managed and maintained by Department of Public Welfare (DPW)</w:t>
      </w:r>
      <w:r w:rsidR="00007FAE">
        <w:t>, Department of Revenue (DOR), Department of Health (DOH), Department of Environmental Protection (DEP), Department of Education (DOE)</w:t>
      </w:r>
      <w:r w:rsidR="00505985">
        <w:t>, PA State Police (PSP</w:t>
      </w:r>
      <w:r w:rsidRPr="00A6762C">
        <w:t xml:space="preserve">) and the Department of Labor and Industry (DLI). </w:t>
      </w:r>
    </w:p>
    <w:p w:rsidR="00804CCF" w:rsidRDefault="00D32A0F" w:rsidP="0071424D">
      <w:r w:rsidRPr="00A6762C">
        <w:t xml:space="preserve">In an effort to cut datacenter costs, simplify datacenter administration, and provide more robust and reliable information services to Commonwealth clients, the </w:t>
      </w:r>
      <w:r>
        <w:t>f</w:t>
      </w:r>
      <w:r w:rsidRPr="00A6762C">
        <w:t xml:space="preserve">uture Commonwealth </w:t>
      </w:r>
      <w:r>
        <w:t>d</w:t>
      </w:r>
      <w:r w:rsidRPr="00A6762C">
        <w:t xml:space="preserve">atacenter modernization initiative calls for the phased migration or transition of Commonwealth information services to a newly-established </w:t>
      </w:r>
      <w:r w:rsidR="00A45504">
        <w:t>vendor managed multi</w:t>
      </w:r>
      <w:r w:rsidR="00A45504" w:rsidRPr="00A6762C">
        <w:t xml:space="preserve"> </w:t>
      </w:r>
      <w:r w:rsidRPr="00A6762C">
        <w:t xml:space="preserve">datacenter </w:t>
      </w:r>
      <w:r w:rsidR="00A45504">
        <w:t>environment</w:t>
      </w:r>
      <w:r>
        <w:t>.</w:t>
      </w:r>
      <w:r w:rsidR="001C19EE">
        <w:t xml:space="preserve"> </w:t>
      </w:r>
      <w:r w:rsidR="00B50376">
        <w:t>The G</w:t>
      </w:r>
      <w:r w:rsidR="00804CCF">
        <w:t>uiding Principles associated with the transition to the new Datacenter environment are:</w:t>
      </w:r>
    </w:p>
    <w:p w:rsidR="00804CCF" w:rsidRPr="00804CCF" w:rsidRDefault="00804CCF" w:rsidP="00E779B6">
      <w:pPr>
        <w:pStyle w:val="ListParagraph"/>
        <w:numPr>
          <w:ilvl w:val="0"/>
          <w:numId w:val="135"/>
        </w:numPr>
      </w:pPr>
      <w:r>
        <w:t>C</w:t>
      </w:r>
      <w:r w:rsidRPr="00804CCF">
        <w:t>ustomized a</w:t>
      </w:r>
      <w:r>
        <w:t>pproach to meet the needs of Commonwealth</w:t>
      </w:r>
      <w:r w:rsidRPr="00804CCF">
        <w:t xml:space="preserve"> </w:t>
      </w:r>
    </w:p>
    <w:p w:rsidR="00804CCF" w:rsidRPr="00804CCF" w:rsidRDefault="00804CCF" w:rsidP="00E779B6">
      <w:pPr>
        <w:pStyle w:val="ListParagraph"/>
        <w:numPr>
          <w:ilvl w:val="1"/>
          <w:numId w:val="22"/>
        </w:numPr>
      </w:pPr>
      <w:r w:rsidRPr="00804CCF">
        <w:t xml:space="preserve">Customer Transformation models </w:t>
      </w:r>
    </w:p>
    <w:p w:rsidR="00804CCF" w:rsidRPr="00804CCF" w:rsidRDefault="00804CCF" w:rsidP="00E779B6">
      <w:pPr>
        <w:pStyle w:val="ListParagraph"/>
        <w:numPr>
          <w:ilvl w:val="1"/>
          <w:numId w:val="22"/>
        </w:numPr>
      </w:pPr>
      <w:r w:rsidRPr="00804CCF">
        <w:t xml:space="preserve">Experienced Transformation project managers </w:t>
      </w:r>
    </w:p>
    <w:p w:rsidR="00804CCF" w:rsidRPr="00804CCF" w:rsidRDefault="00B50376" w:rsidP="00E779B6">
      <w:pPr>
        <w:pStyle w:val="ListParagraph"/>
        <w:numPr>
          <w:ilvl w:val="0"/>
          <w:numId w:val="22"/>
        </w:numPr>
      </w:pPr>
      <w:r>
        <w:t>S</w:t>
      </w:r>
      <w:r w:rsidR="00804CCF" w:rsidRPr="00804CCF">
        <w:t>trong governance</w:t>
      </w:r>
      <w:r>
        <w:t xml:space="preserve"> model</w:t>
      </w:r>
      <w:r w:rsidR="00804CCF" w:rsidRPr="00804CCF">
        <w:t xml:space="preserve">, which includes: </w:t>
      </w:r>
    </w:p>
    <w:p w:rsidR="00804CCF" w:rsidRPr="00804CCF" w:rsidRDefault="00804CCF" w:rsidP="00E779B6">
      <w:pPr>
        <w:pStyle w:val="ListParagraph"/>
        <w:numPr>
          <w:ilvl w:val="1"/>
          <w:numId w:val="22"/>
        </w:numPr>
      </w:pPr>
      <w:r w:rsidRPr="00804CCF">
        <w:t xml:space="preserve">Clearly defined roles and responsibilities </w:t>
      </w:r>
    </w:p>
    <w:p w:rsidR="00B50376" w:rsidRDefault="00B50376" w:rsidP="00E779B6">
      <w:pPr>
        <w:pStyle w:val="ListParagraph"/>
        <w:numPr>
          <w:ilvl w:val="1"/>
          <w:numId w:val="22"/>
        </w:numPr>
      </w:pPr>
      <w:r>
        <w:t xml:space="preserve">Jointly developed processes </w:t>
      </w:r>
    </w:p>
    <w:p w:rsidR="00B50376" w:rsidRDefault="00804CCF" w:rsidP="00E779B6">
      <w:pPr>
        <w:pStyle w:val="ListParagraph"/>
        <w:numPr>
          <w:ilvl w:val="1"/>
          <w:numId w:val="22"/>
        </w:numPr>
      </w:pPr>
      <w:r w:rsidRPr="00804CCF">
        <w:t xml:space="preserve">Effective meetings and reporting framework to minimize resource requirements while achieving goals </w:t>
      </w:r>
    </w:p>
    <w:p w:rsidR="00804CCF" w:rsidRPr="00804CCF" w:rsidRDefault="00804CCF" w:rsidP="00E779B6">
      <w:pPr>
        <w:pStyle w:val="ListParagraph"/>
        <w:numPr>
          <w:ilvl w:val="1"/>
          <w:numId w:val="22"/>
        </w:numPr>
      </w:pPr>
      <w:r w:rsidRPr="00804CCF">
        <w:t xml:space="preserve">Mechanisms in place to identify and </w:t>
      </w:r>
      <w:r w:rsidR="00B50376">
        <w:t xml:space="preserve">address risks and issues early </w:t>
      </w:r>
    </w:p>
    <w:p w:rsidR="00804CCF" w:rsidRPr="00804CCF" w:rsidRDefault="00B50376" w:rsidP="00E779B6">
      <w:pPr>
        <w:pStyle w:val="ListParagraph"/>
        <w:numPr>
          <w:ilvl w:val="0"/>
          <w:numId w:val="22"/>
        </w:numPr>
      </w:pPr>
      <w:r>
        <w:t>E</w:t>
      </w:r>
      <w:r w:rsidR="00804CCF" w:rsidRPr="00804CCF">
        <w:t xml:space="preserve">ffective communication, which includes: </w:t>
      </w:r>
    </w:p>
    <w:p w:rsidR="00B50376" w:rsidRDefault="00804CCF" w:rsidP="00E779B6">
      <w:pPr>
        <w:pStyle w:val="ListParagraph"/>
        <w:numPr>
          <w:ilvl w:val="1"/>
          <w:numId w:val="22"/>
        </w:numPr>
      </w:pPr>
      <w:r w:rsidRPr="00804CCF">
        <w:t>Consistent delivery of key messages through we</w:t>
      </w:r>
      <w:r w:rsidR="00B50376">
        <w:t>ll-defined communication plans</w:t>
      </w:r>
    </w:p>
    <w:p w:rsidR="00B50376" w:rsidRDefault="00804CCF" w:rsidP="00E779B6">
      <w:pPr>
        <w:pStyle w:val="ListParagraph"/>
        <w:numPr>
          <w:ilvl w:val="1"/>
          <w:numId w:val="22"/>
        </w:numPr>
      </w:pPr>
      <w:r w:rsidRPr="00804CCF">
        <w:t>Tailored communications to tar</w:t>
      </w:r>
      <w:r w:rsidR="00B50376">
        <w:t xml:space="preserve">get audiences and stakeholders </w:t>
      </w:r>
    </w:p>
    <w:p w:rsidR="00804CCF" w:rsidRPr="00804CCF" w:rsidRDefault="00804CCF" w:rsidP="00E779B6">
      <w:pPr>
        <w:pStyle w:val="ListParagraph"/>
        <w:numPr>
          <w:ilvl w:val="1"/>
          <w:numId w:val="22"/>
        </w:numPr>
      </w:pPr>
      <w:r w:rsidRPr="00804CCF">
        <w:t xml:space="preserve">Mutually agreed frequency of communications to meet the needs of the stakeholders </w:t>
      </w:r>
    </w:p>
    <w:p w:rsidR="00804CCF" w:rsidRPr="00804CCF" w:rsidRDefault="00B50376" w:rsidP="00E779B6">
      <w:pPr>
        <w:pStyle w:val="ListParagraph"/>
        <w:numPr>
          <w:ilvl w:val="0"/>
          <w:numId w:val="22"/>
        </w:numPr>
      </w:pPr>
      <w:r>
        <w:t>Collaboration and teamwork</w:t>
      </w:r>
      <w:r w:rsidR="00804CCF" w:rsidRPr="00804CCF">
        <w:t xml:space="preserve">, which includes: </w:t>
      </w:r>
    </w:p>
    <w:p w:rsidR="00804CCF" w:rsidRPr="00804CCF" w:rsidRDefault="00804CCF" w:rsidP="00E779B6">
      <w:pPr>
        <w:pStyle w:val="ListParagraph"/>
        <w:numPr>
          <w:ilvl w:val="1"/>
          <w:numId w:val="22"/>
        </w:numPr>
      </w:pPr>
      <w:r w:rsidRPr="00804CCF">
        <w:t xml:space="preserve">Detailed upfront project planning and feedback </w:t>
      </w:r>
    </w:p>
    <w:p w:rsidR="00804CCF" w:rsidRPr="00804CCF" w:rsidRDefault="00804CCF" w:rsidP="00E779B6">
      <w:pPr>
        <w:pStyle w:val="ListParagraph"/>
        <w:numPr>
          <w:ilvl w:val="1"/>
          <w:numId w:val="22"/>
        </w:numPr>
      </w:pPr>
      <w:r w:rsidRPr="00804CCF">
        <w:t xml:space="preserve">Joint agreement on status for reporting purposes </w:t>
      </w:r>
    </w:p>
    <w:p w:rsidR="00B50376" w:rsidRDefault="00B50376" w:rsidP="00E779B6">
      <w:pPr>
        <w:pStyle w:val="ListParagraph"/>
        <w:numPr>
          <w:ilvl w:val="1"/>
          <w:numId w:val="22"/>
        </w:numPr>
      </w:pPr>
      <w:r>
        <w:t>Plans scaled to address Commonwealth</w:t>
      </w:r>
      <w:r w:rsidR="00804CCF" w:rsidRPr="00804CCF">
        <w:t xml:space="preserve"> Customer diff</w:t>
      </w:r>
      <w:r>
        <w:t xml:space="preserve">erences in size and complexity </w:t>
      </w:r>
    </w:p>
    <w:p w:rsidR="00804CCF" w:rsidRPr="00804CCF" w:rsidRDefault="00804CCF" w:rsidP="00E779B6">
      <w:pPr>
        <w:pStyle w:val="ListParagraph"/>
        <w:numPr>
          <w:ilvl w:val="1"/>
          <w:numId w:val="22"/>
        </w:numPr>
      </w:pPr>
      <w:r w:rsidRPr="00804CCF">
        <w:t xml:space="preserve">Establishment and support for successful deliverable review process </w:t>
      </w:r>
    </w:p>
    <w:p w:rsidR="00804CCF" w:rsidRPr="00804CCF" w:rsidRDefault="00804CCF" w:rsidP="00E779B6">
      <w:pPr>
        <w:pStyle w:val="ListParagraph"/>
        <w:numPr>
          <w:ilvl w:val="1"/>
          <w:numId w:val="22"/>
        </w:numPr>
      </w:pPr>
      <w:r w:rsidRPr="00804CCF">
        <w:t>Feedback on deliverables throughout the life of the project.</w:t>
      </w:r>
    </w:p>
    <w:p w:rsidR="00751846" w:rsidRDefault="00751846" w:rsidP="001C19EE">
      <w:pPr>
        <w:pStyle w:val="ListParagraph"/>
      </w:pPr>
    </w:p>
    <w:p w:rsidR="007F4008" w:rsidRDefault="007F4008" w:rsidP="00A14D8D">
      <w:pPr>
        <w:pStyle w:val="Heading3"/>
      </w:pPr>
      <w:bookmarkStart w:id="153" w:name="_Toc324491137"/>
      <w:bookmarkStart w:id="154" w:name="_Toc325031721"/>
      <w:r>
        <w:t>Transition Planning</w:t>
      </w:r>
      <w:r w:rsidR="00AA3018">
        <w:t>/Governance</w:t>
      </w:r>
      <w:bookmarkEnd w:id="153"/>
      <w:bookmarkEnd w:id="154"/>
    </w:p>
    <w:p w:rsidR="007F4008" w:rsidRPr="00AA3018" w:rsidRDefault="007F4008" w:rsidP="007F4008">
      <w:pPr>
        <w:autoSpaceDE w:val="0"/>
        <w:autoSpaceDN w:val="0"/>
        <w:adjustRightInd w:val="0"/>
        <w:spacing w:after="0" w:line="240" w:lineRule="auto"/>
        <w:jc w:val="both"/>
        <w:rPr>
          <w:color w:val="000000"/>
        </w:rPr>
      </w:pPr>
      <w:r w:rsidRPr="00AA3018">
        <w:rPr>
          <w:color w:val="000000"/>
        </w:rPr>
        <w:t>The Offeror’s Transition Program Management Office</w:t>
      </w:r>
      <w:r w:rsidR="00C50A0C">
        <w:rPr>
          <w:color w:val="000000"/>
        </w:rPr>
        <w:t xml:space="preserve"> (TPMO)</w:t>
      </w:r>
      <w:r w:rsidRPr="00AA3018">
        <w:rPr>
          <w:color w:val="000000"/>
        </w:rPr>
        <w:t xml:space="preserve"> will contain a dedicated consolidation </w:t>
      </w:r>
      <w:r w:rsidR="00AA3018" w:rsidRPr="00AA3018">
        <w:rPr>
          <w:color w:val="000000"/>
        </w:rPr>
        <w:t xml:space="preserve">specific program team. The team will be responsible to </w:t>
      </w:r>
      <w:r w:rsidRPr="00AA3018">
        <w:rPr>
          <w:color w:val="000000"/>
        </w:rPr>
        <w:t>jump start the consolidation program by bringing respective stakeholde</w:t>
      </w:r>
      <w:r w:rsidR="00AA3018" w:rsidRPr="00AA3018">
        <w:rPr>
          <w:color w:val="000000"/>
        </w:rPr>
        <w:t>rs</w:t>
      </w:r>
      <w:r w:rsidRPr="00AA3018">
        <w:rPr>
          <w:color w:val="000000"/>
        </w:rPr>
        <w:t xml:space="preserve"> toge</w:t>
      </w:r>
      <w:r w:rsidR="00AA3018" w:rsidRPr="00AA3018">
        <w:rPr>
          <w:color w:val="000000"/>
        </w:rPr>
        <w:t xml:space="preserve">ther for a </w:t>
      </w:r>
      <w:r w:rsidR="007A0405">
        <w:rPr>
          <w:color w:val="000000"/>
        </w:rPr>
        <w:t xml:space="preserve">Transition </w:t>
      </w:r>
      <w:r w:rsidR="00AA3018" w:rsidRPr="00AA3018">
        <w:rPr>
          <w:color w:val="000000"/>
        </w:rPr>
        <w:t>workshop. The workshop</w:t>
      </w:r>
      <w:r w:rsidRPr="00AA3018">
        <w:rPr>
          <w:color w:val="000000"/>
        </w:rPr>
        <w:t xml:space="preserve"> will work to align the stakeholders, a</w:t>
      </w:r>
      <w:r w:rsidR="00AA3018" w:rsidRPr="00AA3018">
        <w:rPr>
          <w:color w:val="000000"/>
        </w:rPr>
        <w:t>nd produce the following</w:t>
      </w:r>
      <w:r w:rsidRPr="00AA3018">
        <w:rPr>
          <w:color w:val="000000"/>
        </w:rPr>
        <w:t xml:space="preserve"> deliverables: </w:t>
      </w:r>
    </w:p>
    <w:p w:rsidR="007F4008" w:rsidRPr="009847E1" w:rsidRDefault="007F4008" w:rsidP="009847E1">
      <w:pPr>
        <w:pStyle w:val="ListParagraph"/>
        <w:numPr>
          <w:ilvl w:val="0"/>
          <w:numId w:val="34"/>
        </w:numPr>
      </w:pPr>
      <w:r w:rsidRPr="009847E1">
        <w:t xml:space="preserve">Overall consolidation approach and strategy for Server and Mainframe consolidation </w:t>
      </w:r>
    </w:p>
    <w:p w:rsidR="007F4008" w:rsidRPr="009847E1" w:rsidRDefault="007F4008" w:rsidP="009847E1">
      <w:pPr>
        <w:pStyle w:val="ListParagraph"/>
        <w:numPr>
          <w:ilvl w:val="0"/>
          <w:numId w:val="34"/>
        </w:numPr>
      </w:pPr>
      <w:r w:rsidRPr="009847E1">
        <w:t>Consolidat</w:t>
      </w:r>
      <w:r w:rsidR="00AA3018" w:rsidRPr="009847E1">
        <w:t xml:space="preserve">ion governance plan </w:t>
      </w:r>
      <w:r w:rsidRPr="009847E1">
        <w:t xml:space="preserve"> </w:t>
      </w:r>
    </w:p>
    <w:p w:rsidR="007F4008" w:rsidRPr="009847E1" w:rsidRDefault="007F4008" w:rsidP="009847E1">
      <w:pPr>
        <w:pStyle w:val="ListParagraph"/>
        <w:numPr>
          <w:ilvl w:val="0"/>
          <w:numId w:val="34"/>
        </w:numPr>
      </w:pPr>
      <w:r w:rsidRPr="009847E1">
        <w:t>Cons</w:t>
      </w:r>
      <w:r w:rsidR="00AA3018" w:rsidRPr="009847E1">
        <w:t>olidation stakeholder transition agreements</w:t>
      </w:r>
    </w:p>
    <w:p w:rsidR="007F4008" w:rsidRPr="009847E1" w:rsidRDefault="007F4008" w:rsidP="009847E1">
      <w:pPr>
        <w:pStyle w:val="ListParagraph"/>
        <w:numPr>
          <w:ilvl w:val="0"/>
          <w:numId w:val="34"/>
        </w:numPr>
      </w:pPr>
      <w:r w:rsidRPr="009847E1">
        <w:t>Consolidation</w:t>
      </w:r>
      <w:r w:rsidR="00AA3018" w:rsidRPr="009847E1">
        <w:t xml:space="preserve"> transition</w:t>
      </w:r>
      <w:r w:rsidRPr="009847E1">
        <w:t xml:space="preserve"> planning guidelines </w:t>
      </w:r>
    </w:p>
    <w:p w:rsidR="00230D2B" w:rsidRDefault="00AA3018" w:rsidP="008976B5">
      <w:r w:rsidRPr="00AA3018">
        <w:rPr>
          <w:color w:val="000000"/>
        </w:rPr>
        <w:t>The</w:t>
      </w:r>
      <w:r w:rsidR="000C1B2A">
        <w:rPr>
          <w:color w:val="000000"/>
        </w:rPr>
        <w:t xml:space="preserve"> TPMO</w:t>
      </w:r>
      <w:r w:rsidR="007F4008" w:rsidRPr="00AA3018">
        <w:rPr>
          <w:color w:val="000000"/>
        </w:rPr>
        <w:t xml:space="preserve"> will provide program management servi</w:t>
      </w:r>
      <w:r w:rsidRPr="00AA3018">
        <w:rPr>
          <w:color w:val="000000"/>
        </w:rPr>
        <w:t>ces to deliver architecture, transition</w:t>
      </w:r>
      <w:r w:rsidR="007F4008" w:rsidRPr="00AA3018">
        <w:rPr>
          <w:color w:val="000000"/>
        </w:rPr>
        <w:t xml:space="preserve"> plan integration, and organizational change management, as well as quality assurance, verification of testing, financial oversight, and operational readiness for the </w:t>
      </w:r>
      <w:r w:rsidRPr="00AA3018">
        <w:rPr>
          <w:color w:val="000000"/>
        </w:rPr>
        <w:t xml:space="preserve">Mainframe and </w:t>
      </w:r>
      <w:r w:rsidR="007F4008" w:rsidRPr="00AA3018">
        <w:rPr>
          <w:color w:val="000000"/>
        </w:rPr>
        <w:t xml:space="preserve">Server </w:t>
      </w:r>
      <w:r w:rsidRPr="00AA3018">
        <w:rPr>
          <w:color w:val="000000"/>
        </w:rPr>
        <w:t>transition/</w:t>
      </w:r>
      <w:r w:rsidR="007F4008" w:rsidRPr="00AA3018">
        <w:rPr>
          <w:color w:val="000000"/>
        </w:rPr>
        <w:t>consolidation program. The program office will</w:t>
      </w:r>
      <w:r w:rsidRPr="00AA3018">
        <w:rPr>
          <w:color w:val="000000"/>
        </w:rPr>
        <w:t xml:space="preserve"> exist under the overall Offeror’s PMO</w:t>
      </w:r>
      <w:r w:rsidR="007F4008" w:rsidRPr="00AA3018">
        <w:rPr>
          <w:color w:val="000000"/>
        </w:rPr>
        <w:t xml:space="preserve"> office and will include a combination of resources dedicated to the effort full time, plus resources that participate in the program on an as needed basis. The program plan and architecture will be a joint effort be</w:t>
      </w:r>
      <w:r w:rsidRPr="00AA3018">
        <w:rPr>
          <w:color w:val="000000"/>
        </w:rPr>
        <w:t>tween the Commonwealth</w:t>
      </w:r>
      <w:r w:rsidR="008406F6">
        <w:rPr>
          <w:color w:val="000000"/>
        </w:rPr>
        <w:t xml:space="preserve"> </w:t>
      </w:r>
      <w:r w:rsidR="007F4008" w:rsidRPr="00AA3018">
        <w:rPr>
          <w:color w:val="000000"/>
        </w:rPr>
        <w:t>and</w:t>
      </w:r>
      <w:r w:rsidR="007A0405">
        <w:rPr>
          <w:color w:val="000000"/>
        </w:rPr>
        <w:t xml:space="preserve"> the Offeror</w:t>
      </w:r>
      <w:r w:rsidR="007F4008" w:rsidRPr="00AA3018">
        <w:rPr>
          <w:color w:val="000000"/>
        </w:rPr>
        <w:t>.</w:t>
      </w:r>
      <w:r w:rsidRPr="00AA3018">
        <w:rPr>
          <w:b/>
          <w:bCs/>
        </w:rPr>
        <w:t xml:space="preserve"> </w:t>
      </w:r>
      <w:r w:rsidR="00230D2B" w:rsidRPr="00AA3018">
        <w:t xml:space="preserve">The Offeror will ensure processes and tools are implemented to support Transition </w:t>
      </w:r>
      <w:r w:rsidR="00230D2B" w:rsidRPr="00A43BF2">
        <w:t>change control, schedule, quality, communications, risk and issues management.</w:t>
      </w:r>
    </w:p>
    <w:p w:rsidR="001C19EE" w:rsidRDefault="001C19EE" w:rsidP="008976B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098"/>
        <w:gridCol w:w="1980"/>
        <w:gridCol w:w="1888"/>
        <w:gridCol w:w="4610"/>
      </w:tblGrid>
      <w:tr w:rsidR="002B7A64" w:rsidRPr="003D1C24" w:rsidTr="007A0405">
        <w:tc>
          <w:tcPr>
            <w:tcW w:w="5000" w:type="pct"/>
            <w:gridSpan w:val="4"/>
          </w:tcPr>
          <w:p w:rsidR="002B7A64" w:rsidRPr="003D1C24" w:rsidRDefault="002B7A64" w:rsidP="008976B5">
            <w:pPr>
              <w:pStyle w:val="Heading4"/>
            </w:pPr>
            <w:r>
              <w:br w:type="page"/>
            </w:r>
            <w:bookmarkStart w:id="155" w:name="_Toc324491138"/>
            <w:bookmarkStart w:id="156" w:name="_Toc325031722"/>
            <w:r>
              <w:t xml:space="preserve">Transition </w:t>
            </w:r>
            <w:r w:rsidR="00872DB2">
              <w:t xml:space="preserve">Program </w:t>
            </w:r>
            <w:r>
              <w:t>Management</w:t>
            </w:r>
            <w:bookmarkEnd w:id="155"/>
            <w:bookmarkEnd w:id="156"/>
          </w:p>
        </w:tc>
      </w:tr>
      <w:tr w:rsidR="002B7A64" w:rsidRPr="00A447C8" w:rsidTr="007A0405">
        <w:trPr>
          <w:trHeight w:val="1706"/>
        </w:trPr>
        <w:tc>
          <w:tcPr>
            <w:tcW w:w="5000" w:type="pct"/>
            <w:gridSpan w:val="4"/>
          </w:tcPr>
          <w:p w:rsidR="002B7A64" w:rsidRDefault="002B7A64" w:rsidP="008976B5">
            <w:r>
              <w:t>The Transition</w:t>
            </w:r>
            <w:r w:rsidR="00872DB2">
              <w:t xml:space="preserve"> Program</w:t>
            </w:r>
            <w:r>
              <w:t xml:space="preserve"> Management</w:t>
            </w:r>
            <w:r w:rsidR="00C50A0C">
              <w:t xml:space="preserve"> Office (TPMO)</w:t>
            </w:r>
            <w:r>
              <w:t xml:space="preserve"> function ensures the non-disruptive migration of Commonwealth information services from </w:t>
            </w:r>
            <w:r w:rsidR="00393930">
              <w:t>its</w:t>
            </w:r>
            <w:r>
              <w:t xml:space="preserve"> current Commonwealth host locations, to the Offeror provided </w:t>
            </w:r>
            <w:r w:rsidR="00A45504">
              <w:t xml:space="preserve">multi </w:t>
            </w:r>
            <w:r>
              <w:t xml:space="preserve">datacenter environments. </w:t>
            </w:r>
          </w:p>
          <w:p w:rsidR="002B7A64" w:rsidRDefault="002B7A64" w:rsidP="008976B5">
            <w:r>
              <w:t>The Offeror will be req</w:t>
            </w:r>
            <w:r w:rsidR="000C1B2A">
              <w:t>uired to establish a TPMO</w:t>
            </w:r>
            <w:r>
              <w:t xml:space="preserve"> and develop the requisite transition plans.</w:t>
            </w:r>
          </w:p>
          <w:p w:rsidR="002B7A64" w:rsidRPr="00A447C8" w:rsidRDefault="002B7A64" w:rsidP="008976B5">
            <w:pPr>
              <w:rPr>
                <w:rFonts w:eastAsia="Times New Roman"/>
                <w:color w:val="000000"/>
              </w:rPr>
            </w:pPr>
            <w:r>
              <w:t xml:space="preserve">A transition approach and detailed transition plan for each of the Commonwealth’s existing Datacenters </w:t>
            </w:r>
            <w:r w:rsidR="004E662B">
              <w:t>must</w:t>
            </w:r>
            <w:r>
              <w:t xml:space="preserve"> be developed by the Offeror and approved by the Commonwealth.  The Commonwealth has over 2,000 business applications with over 50% designated mission critical.  The Offeror </w:t>
            </w:r>
            <w:r w:rsidR="004E662B">
              <w:t>must</w:t>
            </w:r>
            <w:r>
              <w:t xml:space="preserve"> work with each </w:t>
            </w:r>
            <w:r w:rsidR="00CF7BAE">
              <w:t>a</w:t>
            </w:r>
            <w:r>
              <w:t xml:space="preserve">gency to determine </w:t>
            </w:r>
            <w:r w:rsidR="00393930">
              <w:t>its</w:t>
            </w:r>
            <w:r>
              <w:t xml:space="preserve"> application environment within each facility.  The Offeror’s target datacenter environment </w:t>
            </w:r>
            <w:r w:rsidR="004E662B">
              <w:t>must</w:t>
            </w:r>
            <w:r>
              <w:t xml:space="preserve"> be configured and tested prior to migration of each of the </w:t>
            </w:r>
            <w:r w:rsidR="00CF7BAE">
              <w:t>a</w:t>
            </w:r>
            <w:r>
              <w:t xml:space="preserve">gency applications.   </w:t>
            </w:r>
          </w:p>
        </w:tc>
      </w:tr>
      <w:tr w:rsidR="002B7A64" w:rsidRPr="006A3511" w:rsidTr="007A0405">
        <w:trPr>
          <w:trHeight w:val="1133"/>
        </w:trPr>
        <w:tc>
          <w:tcPr>
            <w:tcW w:w="5000" w:type="pct"/>
            <w:gridSpan w:val="4"/>
          </w:tcPr>
          <w:p w:rsidR="002B7A64" w:rsidRDefault="002B7A64" w:rsidP="008976B5">
            <w:r>
              <w:lastRenderedPageBreak/>
              <w:t>Reference Documentation</w:t>
            </w:r>
          </w:p>
          <w:p w:rsidR="002B7A64" w:rsidRDefault="002B7A64" w:rsidP="008976B5">
            <w:r>
              <w:t xml:space="preserve">Exhibit XXX – </w:t>
            </w:r>
            <w:r w:rsidR="002536C7">
              <w:t>Commonwealth</w:t>
            </w:r>
            <w:r>
              <w:t xml:space="preserve"> Network Environment</w:t>
            </w:r>
          </w:p>
          <w:p w:rsidR="002B7A64" w:rsidRDefault="002B7A64" w:rsidP="008976B5">
            <w:r w:rsidRPr="001C2369">
              <w:t>Exhibit</w:t>
            </w:r>
            <w:r>
              <w:t xml:space="preserve">s XXX – List of Current Hardware/Software for each </w:t>
            </w:r>
            <w:r w:rsidR="00BA5EA5">
              <w:t>Datacenter</w:t>
            </w:r>
          </w:p>
          <w:p w:rsidR="002B7A64" w:rsidRDefault="002B7A64" w:rsidP="008976B5">
            <w:r>
              <w:t xml:space="preserve">Exhibits XXX – List of Critical Systems – DR Program for each </w:t>
            </w:r>
            <w:r w:rsidR="00BA5EA5">
              <w:t>Datacenter</w:t>
            </w:r>
          </w:p>
          <w:p w:rsidR="002B7A64" w:rsidRPr="006A3511" w:rsidRDefault="002B7A64" w:rsidP="008976B5">
            <w:r>
              <w:t>Exhibit XXX – Diagram of SAP Environments</w:t>
            </w:r>
          </w:p>
        </w:tc>
      </w:tr>
      <w:tr w:rsidR="002B7A64" w:rsidRPr="006A3511" w:rsidTr="007A0405">
        <w:tc>
          <w:tcPr>
            <w:tcW w:w="2593" w:type="pct"/>
            <w:gridSpan w:val="3"/>
          </w:tcPr>
          <w:p w:rsidR="002B7A64" w:rsidRPr="006A3511" w:rsidRDefault="002B7A64" w:rsidP="008976B5">
            <w:r w:rsidRPr="006A3511">
              <w:t>Requirements</w:t>
            </w:r>
          </w:p>
        </w:tc>
        <w:tc>
          <w:tcPr>
            <w:tcW w:w="2407" w:type="pct"/>
          </w:tcPr>
          <w:p w:rsidR="002B7A64" w:rsidRPr="006A3511" w:rsidRDefault="002B7A64" w:rsidP="008976B5">
            <w:r>
              <w:t>Describe</w:t>
            </w:r>
            <w:r w:rsidRPr="006A3511">
              <w:t xml:space="preserve"> Compliance</w:t>
            </w:r>
          </w:p>
        </w:tc>
      </w:tr>
      <w:tr w:rsidR="002B7A64" w:rsidRPr="006A3511" w:rsidTr="007A0405">
        <w:tc>
          <w:tcPr>
            <w:tcW w:w="573" w:type="pct"/>
          </w:tcPr>
          <w:p w:rsidR="002B7A64" w:rsidRPr="006A3511" w:rsidRDefault="002B7A64" w:rsidP="008976B5">
            <w:pPr>
              <w:pStyle w:val="ListParagraph"/>
              <w:numPr>
                <w:ilvl w:val="0"/>
                <w:numId w:val="81"/>
              </w:numPr>
            </w:pPr>
          </w:p>
        </w:tc>
        <w:tc>
          <w:tcPr>
            <w:tcW w:w="2020" w:type="pct"/>
            <w:gridSpan w:val="2"/>
          </w:tcPr>
          <w:p w:rsidR="002B7A64" w:rsidRDefault="002B7A64" w:rsidP="008976B5">
            <w:r>
              <w:t xml:space="preserve">Establish a Transition </w:t>
            </w:r>
            <w:r w:rsidR="00872DB2">
              <w:t xml:space="preserve">Program Management </w:t>
            </w:r>
            <w:r>
              <w:t>Office (T</w:t>
            </w:r>
            <w:r w:rsidR="00C50A0C">
              <w:t>PM</w:t>
            </w:r>
            <w:r>
              <w:t>O) to manage all information service transition activities.</w:t>
            </w:r>
          </w:p>
          <w:p w:rsidR="002B7A64" w:rsidRDefault="002B7A64" w:rsidP="008976B5">
            <w:r>
              <w:t>The Office will be jointly administered by Offeror and Commonwealth staff.</w:t>
            </w:r>
          </w:p>
          <w:p w:rsidR="00C50A0C" w:rsidRDefault="003F0CCA" w:rsidP="008976B5">
            <w:r>
              <w:t>P</w:t>
            </w:r>
            <w:r w:rsidR="00C50A0C">
              <w:t xml:space="preserve">rovide a </w:t>
            </w:r>
            <w:r w:rsidR="008406F6">
              <w:t xml:space="preserve">communication </w:t>
            </w:r>
            <w:r w:rsidR="00C50A0C">
              <w:t>plan that will provide an information vehicle for all interested parties.</w:t>
            </w:r>
          </w:p>
          <w:p w:rsidR="002B7A64" w:rsidRPr="00E91044" w:rsidRDefault="002B7A64" w:rsidP="00C50A0C">
            <w:r>
              <w:t xml:space="preserve">               </w:t>
            </w:r>
          </w:p>
        </w:tc>
        <w:tc>
          <w:tcPr>
            <w:tcW w:w="2407" w:type="pct"/>
          </w:tcPr>
          <w:p w:rsidR="002B7A64" w:rsidRDefault="002B7A64" w:rsidP="00AA0DF6">
            <w:r>
              <w:t>Offeror will d</w:t>
            </w:r>
            <w:r w:rsidR="000C1B2A">
              <w:t>escribe the proposed TPMO</w:t>
            </w:r>
            <w:r>
              <w:t>, and discuss the mission, goals and objectives, and the roles and responsibilities of</w:t>
            </w:r>
            <w:r w:rsidR="00AA0DF6">
              <w:t xml:space="preserve"> both Offeror’s and Commonwealth TPMO </w:t>
            </w:r>
            <w:r>
              <w:t xml:space="preserve">members. Offeror will provide at least one sample where a Service Transition Office has been successfully created. </w:t>
            </w:r>
          </w:p>
        </w:tc>
      </w:tr>
      <w:tr w:rsidR="00BC347B" w:rsidRPr="006A3511" w:rsidTr="007A0405">
        <w:tc>
          <w:tcPr>
            <w:tcW w:w="573" w:type="pct"/>
          </w:tcPr>
          <w:p w:rsidR="00BC347B" w:rsidRPr="006A3511" w:rsidRDefault="00BC347B" w:rsidP="008976B5">
            <w:pPr>
              <w:pStyle w:val="ListParagraph"/>
              <w:numPr>
                <w:ilvl w:val="0"/>
                <w:numId w:val="81"/>
              </w:numPr>
            </w:pPr>
          </w:p>
        </w:tc>
        <w:tc>
          <w:tcPr>
            <w:tcW w:w="2020" w:type="pct"/>
            <w:gridSpan w:val="2"/>
          </w:tcPr>
          <w:p w:rsidR="00BC347B" w:rsidRDefault="003F0CCA" w:rsidP="00BC347B">
            <w:r>
              <w:t>P</w:t>
            </w:r>
            <w:r w:rsidR="00BC347B" w:rsidRPr="007D2808">
              <w:t>rovide a functional organization chart for the T</w:t>
            </w:r>
            <w:r w:rsidR="00C50A0C">
              <w:t>PM</w:t>
            </w:r>
            <w:r w:rsidR="00BC347B" w:rsidRPr="007D2808">
              <w:t>O</w:t>
            </w:r>
            <w:r w:rsidR="00BC347B">
              <w:t>, including</w:t>
            </w:r>
            <w:r w:rsidR="00BC347B" w:rsidRPr="007D2808">
              <w:t xml:space="preserve"> Estimate the type and number of full time Offeror resources that will be required to ensure the successful transition of services</w:t>
            </w:r>
            <w:r w:rsidR="00BC347B">
              <w:t xml:space="preserve"> from current multiple data</w:t>
            </w:r>
            <w:r w:rsidR="00BC347B" w:rsidRPr="007D2808">
              <w:t xml:space="preserve">centers to the Offerors </w:t>
            </w:r>
            <w:r w:rsidR="00BA5EA5">
              <w:t>datacenter</w:t>
            </w:r>
            <w:r w:rsidR="00BC347B" w:rsidRPr="007D2808">
              <w:t xml:space="preserve"> services.</w:t>
            </w:r>
          </w:p>
        </w:tc>
        <w:tc>
          <w:tcPr>
            <w:tcW w:w="2407" w:type="pct"/>
          </w:tcPr>
          <w:p w:rsidR="00BC347B" w:rsidDel="00BC347B" w:rsidRDefault="00BC347B" w:rsidP="008976B5">
            <w:r>
              <w:t>Offeror must describe the Transition Organization structure</w:t>
            </w:r>
            <w:r w:rsidR="00D32A0F">
              <w:t xml:space="preserve"> including but not limited to the number of full time resources and </w:t>
            </w:r>
            <w:r w:rsidR="00393930">
              <w:t>its</w:t>
            </w:r>
            <w:r w:rsidR="00D32A0F">
              <w:t xml:space="preserve"> role in the transition.</w:t>
            </w:r>
          </w:p>
        </w:tc>
      </w:tr>
      <w:tr w:rsidR="002B7A64" w:rsidRPr="006A3511" w:rsidTr="007A0405">
        <w:tc>
          <w:tcPr>
            <w:tcW w:w="573" w:type="pct"/>
          </w:tcPr>
          <w:p w:rsidR="002B7A64" w:rsidRPr="006A3511" w:rsidRDefault="002B7A64" w:rsidP="008976B5">
            <w:pPr>
              <w:pStyle w:val="ListParagraph"/>
              <w:numPr>
                <w:ilvl w:val="0"/>
                <w:numId w:val="81"/>
              </w:numPr>
            </w:pPr>
          </w:p>
        </w:tc>
        <w:tc>
          <w:tcPr>
            <w:tcW w:w="2020" w:type="pct"/>
            <w:gridSpan w:val="2"/>
          </w:tcPr>
          <w:p w:rsidR="002B7A64" w:rsidRDefault="002B7A64" w:rsidP="008976B5">
            <w:r>
              <w:t>Analyze applications and design the required computing architecture to migrate Commonwealth datacenters to Offeror datacenter environments. Hardware, software, network, etc.</w:t>
            </w:r>
          </w:p>
          <w:p w:rsidR="002B7A64" w:rsidRPr="006A3511" w:rsidRDefault="003F0CCA" w:rsidP="008976B5">
            <w:r>
              <w:t>W</w:t>
            </w:r>
            <w:r w:rsidR="002B7A64">
              <w:t xml:space="preserve">ork with Commonwealth technical </w:t>
            </w:r>
            <w:r w:rsidR="002B7A64">
              <w:lastRenderedPageBreak/>
              <w:t>staff to ascertain the requirements to successfully migrate processing to Offeror datacenter environments</w:t>
            </w:r>
          </w:p>
        </w:tc>
        <w:tc>
          <w:tcPr>
            <w:tcW w:w="2407" w:type="pct"/>
          </w:tcPr>
          <w:p w:rsidR="002B7A64" w:rsidRPr="006A3511" w:rsidRDefault="002B7A64" w:rsidP="008976B5">
            <w:r>
              <w:lastRenderedPageBreak/>
              <w:t xml:space="preserve">Offeror will provide at least one sample where a successful application and hardware migration has been completed. Also, define the general approach that will be used. </w:t>
            </w:r>
          </w:p>
        </w:tc>
      </w:tr>
      <w:tr w:rsidR="002B7A64" w:rsidRPr="006A3511" w:rsidTr="007A0405">
        <w:tc>
          <w:tcPr>
            <w:tcW w:w="573" w:type="pct"/>
          </w:tcPr>
          <w:p w:rsidR="002B7A64" w:rsidRPr="006A3511" w:rsidRDefault="002B7A64" w:rsidP="008976B5">
            <w:pPr>
              <w:pStyle w:val="ListParagraph"/>
              <w:numPr>
                <w:ilvl w:val="0"/>
                <w:numId w:val="81"/>
              </w:numPr>
            </w:pPr>
          </w:p>
        </w:tc>
        <w:tc>
          <w:tcPr>
            <w:tcW w:w="2020" w:type="pct"/>
            <w:gridSpan w:val="2"/>
          </w:tcPr>
          <w:p w:rsidR="002B7A64" w:rsidRDefault="002B7A64" w:rsidP="008976B5">
            <w:r>
              <w:t xml:space="preserve">Establish the same or similar infrastructure elements at the Offeror </w:t>
            </w:r>
            <w:r w:rsidR="00A45504">
              <w:t xml:space="preserve">multi </w:t>
            </w:r>
            <w:r>
              <w:t xml:space="preserve">datacenter environment.  If similar, the Offeror will confirm that the alternative elements are functionally identical, from an information service hosting perspective, to </w:t>
            </w:r>
            <w:r w:rsidR="00393930">
              <w:t>its</w:t>
            </w:r>
            <w:r>
              <w:t xml:space="preserve"> Commonwealth counterparts.</w:t>
            </w:r>
          </w:p>
          <w:p w:rsidR="002B7A64" w:rsidRDefault="003F0CCA" w:rsidP="00A45504">
            <w:r>
              <w:t>W</w:t>
            </w:r>
            <w:r w:rsidR="002B7A64">
              <w:t xml:space="preserve">ork with Commonwealth technical staff design and build the infrastructure required to support the applications being migrated to the Offeror </w:t>
            </w:r>
            <w:r w:rsidR="00A45504">
              <w:t xml:space="preserve">multi </w:t>
            </w:r>
            <w:r w:rsidR="002B7A64">
              <w:t>datacenter environment.</w:t>
            </w:r>
          </w:p>
        </w:tc>
        <w:tc>
          <w:tcPr>
            <w:tcW w:w="2407" w:type="pct"/>
          </w:tcPr>
          <w:p w:rsidR="002B7A64" w:rsidRPr="006A3511" w:rsidRDefault="002B7A64" w:rsidP="008976B5">
            <w:r>
              <w:t>Offeror will provide at least one sample where a successful application and hardware migration has been completed. Also, define the general approach that will be used.</w:t>
            </w:r>
          </w:p>
        </w:tc>
      </w:tr>
      <w:tr w:rsidR="002B7A64" w:rsidRPr="006A3511" w:rsidTr="007A0405">
        <w:tc>
          <w:tcPr>
            <w:tcW w:w="573" w:type="pct"/>
          </w:tcPr>
          <w:p w:rsidR="002B7A64" w:rsidRPr="006A3511" w:rsidRDefault="002B7A64" w:rsidP="008976B5">
            <w:pPr>
              <w:pStyle w:val="ListParagraph"/>
              <w:numPr>
                <w:ilvl w:val="0"/>
                <w:numId w:val="81"/>
              </w:numPr>
            </w:pPr>
          </w:p>
        </w:tc>
        <w:tc>
          <w:tcPr>
            <w:tcW w:w="2020" w:type="pct"/>
            <w:gridSpan w:val="2"/>
          </w:tcPr>
          <w:p w:rsidR="002B7A64" w:rsidRDefault="002B7A64" w:rsidP="008976B5">
            <w:pPr>
              <w:spacing w:after="0"/>
            </w:pPr>
            <w:r>
              <w:t>A multi-faceted Transition Strategy will be required:</w:t>
            </w:r>
          </w:p>
          <w:p w:rsidR="002B7A64" w:rsidRPr="00F46EC8" w:rsidRDefault="002B7A64" w:rsidP="008976B5">
            <w:pPr>
              <w:pStyle w:val="ListParagraph"/>
              <w:numPr>
                <w:ilvl w:val="0"/>
                <w:numId w:val="88"/>
              </w:numPr>
              <w:spacing w:before="0"/>
            </w:pPr>
            <w:r w:rsidRPr="00F46EC8">
              <w:t>Comprehensive;</w:t>
            </w:r>
          </w:p>
          <w:p w:rsidR="002B7A64" w:rsidRPr="00F46EC8" w:rsidRDefault="002B7A64" w:rsidP="008976B5">
            <w:pPr>
              <w:pStyle w:val="ListParagraph"/>
              <w:numPr>
                <w:ilvl w:val="0"/>
                <w:numId w:val="88"/>
              </w:numPr>
            </w:pPr>
            <w:r w:rsidRPr="00F46EC8">
              <w:t>Non-disruptive;</w:t>
            </w:r>
            <w:r>
              <w:t xml:space="preserve"> and</w:t>
            </w:r>
          </w:p>
          <w:p w:rsidR="002B7A64" w:rsidRDefault="002B7A64" w:rsidP="008976B5">
            <w:pPr>
              <w:pStyle w:val="ListParagraph"/>
              <w:numPr>
                <w:ilvl w:val="0"/>
                <w:numId w:val="88"/>
              </w:numPr>
            </w:pPr>
            <w:r>
              <w:t>Compliant with</w:t>
            </w:r>
            <w:r w:rsidRPr="00F46EC8">
              <w:t xml:space="preserve"> Commonwealth requirements</w:t>
            </w:r>
            <w:r>
              <w:t>.</w:t>
            </w:r>
          </w:p>
          <w:p w:rsidR="002B7A64" w:rsidRDefault="002B7A64" w:rsidP="008976B5">
            <w:pPr>
              <w:spacing w:before="0" w:after="0"/>
            </w:pPr>
            <w:r>
              <w:t>The Strategy will address the transition of:</w:t>
            </w:r>
          </w:p>
          <w:p w:rsidR="002B7A64" w:rsidRPr="00E11AF2" w:rsidRDefault="002B7A64" w:rsidP="008976B5">
            <w:pPr>
              <w:pStyle w:val="ListParagraph"/>
              <w:numPr>
                <w:ilvl w:val="0"/>
                <w:numId w:val="89"/>
              </w:numPr>
              <w:spacing w:before="0" w:after="0"/>
            </w:pPr>
            <w:r w:rsidRPr="00E11AF2">
              <w:t>Shared  infrastructure elements, as appropriate; and</w:t>
            </w:r>
          </w:p>
          <w:p w:rsidR="002B7A64" w:rsidRDefault="002B7A64" w:rsidP="008976B5">
            <w:pPr>
              <w:pStyle w:val="ListParagraph"/>
              <w:numPr>
                <w:ilvl w:val="0"/>
                <w:numId w:val="89"/>
              </w:numPr>
            </w:pPr>
            <w:r w:rsidRPr="00E11AF2">
              <w:t>Specific information services</w:t>
            </w:r>
            <w:r>
              <w:t>.</w:t>
            </w:r>
          </w:p>
          <w:p w:rsidR="002B7A64" w:rsidRPr="00E11AF2" w:rsidRDefault="002B7A64" w:rsidP="00734179">
            <w:r>
              <w:t xml:space="preserve">The migration order of the Commonwealth datacenters will be provided by the Commonwealth.  </w:t>
            </w:r>
          </w:p>
        </w:tc>
        <w:tc>
          <w:tcPr>
            <w:tcW w:w="2407" w:type="pct"/>
          </w:tcPr>
          <w:p w:rsidR="002B7A64" w:rsidRPr="006A3511" w:rsidRDefault="002B7A64" w:rsidP="008976B5">
            <w:r>
              <w:t xml:space="preserve">Offeror will discuss the transition strategies and transition plans that have been employed during other similar size engagements.  </w:t>
            </w:r>
          </w:p>
        </w:tc>
      </w:tr>
      <w:tr w:rsidR="002B7A64" w:rsidTr="007A0405">
        <w:tc>
          <w:tcPr>
            <w:tcW w:w="573" w:type="pct"/>
          </w:tcPr>
          <w:p w:rsidR="002B7A64" w:rsidRDefault="002B7A64" w:rsidP="008976B5">
            <w:pPr>
              <w:pStyle w:val="ListParagraph"/>
              <w:numPr>
                <w:ilvl w:val="0"/>
                <w:numId w:val="81"/>
              </w:numPr>
            </w:pPr>
          </w:p>
        </w:tc>
        <w:tc>
          <w:tcPr>
            <w:tcW w:w="2020" w:type="pct"/>
            <w:gridSpan w:val="2"/>
          </w:tcPr>
          <w:p w:rsidR="002B7A64" w:rsidRDefault="002B7A64" w:rsidP="008976B5">
            <w:r>
              <w:t xml:space="preserve">Create a generic Infrastructure Element Transition Plan that may be </w:t>
            </w:r>
            <w:r>
              <w:lastRenderedPageBreak/>
              <w:t xml:space="preserve">readily adapted to accommodate specific infrastructure element transitions. </w:t>
            </w:r>
          </w:p>
          <w:p w:rsidR="002B7A64" w:rsidRDefault="003F0CCA" w:rsidP="008976B5">
            <w:r>
              <w:t>C</w:t>
            </w:r>
            <w:r w:rsidR="002B7A64">
              <w:t xml:space="preserve">reate a prospective Infrastructure Element Transition Plan. Appropriate hardware elements may be re-purposed wherever possible.  </w:t>
            </w:r>
          </w:p>
        </w:tc>
        <w:tc>
          <w:tcPr>
            <w:tcW w:w="2407" w:type="pct"/>
          </w:tcPr>
          <w:p w:rsidR="002B7A64" w:rsidRDefault="002B7A64" w:rsidP="008976B5">
            <w:r>
              <w:lastRenderedPageBreak/>
              <w:t xml:space="preserve">Offeror will describe approach.  </w:t>
            </w:r>
          </w:p>
          <w:p w:rsidR="002B7A64" w:rsidRDefault="002B7A64" w:rsidP="008976B5"/>
        </w:tc>
      </w:tr>
      <w:tr w:rsidR="002B7A64" w:rsidTr="007A0405">
        <w:tc>
          <w:tcPr>
            <w:tcW w:w="573" w:type="pct"/>
          </w:tcPr>
          <w:p w:rsidR="002B7A64" w:rsidRDefault="002B7A64" w:rsidP="008976B5">
            <w:pPr>
              <w:pStyle w:val="ListParagraph"/>
              <w:numPr>
                <w:ilvl w:val="0"/>
                <w:numId w:val="81"/>
              </w:numPr>
            </w:pPr>
          </w:p>
        </w:tc>
        <w:tc>
          <w:tcPr>
            <w:tcW w:w="2020" w:type="pct"/>
            <w:gridSpan w:val="2"/>
          </w:tcPr>
          <w:p w:rsidR="002B7A64" w:rsidRDefault="002B7A64" w:rsidP="008976B5">
            <w:r>
              <w:t xml:space="preserve">Create, manage and execute an application / infrastructure migration plan.  The Offeror will have the primary responsibility for planning and executing the transition of infrastructure elements, with support of Commonwealth technical and business support staff.   </w:t>
            </w:r>
          </w:p>
        </w:tc>
        <w:tc>
          <w:tcPr>
            <w:tcW w:w="2407" w:type="pct"/>
          </w:tcPr>
          <w:p w:rsidR="002B7A64" w:rsidRPr="003A0EB0" w:rsidRDefault="002B7A64" w:rsidP="008976B5">
            <w:r>
              <w:t xml:space="preserve">Offeror will describe approach.  Offeror will provide at least one sample where a successful application and hardware migrated has been completed.       </w:t>
            </w:r>
          </w:p>
        </w:tc>
      </w:tr>
      <w:tr w:rsidR="002B7A64" w:rsidTr="007A0405">
        <w:tc>
          <w:tcPr>
            <w:tcW w:w="573" w:type="pct"/>
          </w:tcPr>
          <w:p w:rsidR="002B7A64" w:rsidRDefault="002B7A64" w:rsidP="008976B5">
            <w:pPr>
              <w:pStyle w:val="ListParagraph"/>
              <w:numPr>
                <w:ilvl w:val="0"/>
                <w:numId w:val="81"/>
              </w:numPr>
            </w:pPr>
          </w:p>
        </w:tc>
        <w:tc>
          <w:tcPr>
            <w:tcW w:w="2020" w:type="pct"/>
            <w:gridSpan w:val="2"/>
          </w:tcPr>
          <w:p w:rsidR="002B7A64" w:rsidRPr="00F33085" w:rsidRDefault="002B7A64" w:rsidP="008976B5">
            <w:r>
              <w:t>Create a generic Information Service Transition Plans that may be readily adapted to accommodate specific information service transitions.</w:t>
            </w:r>
          </w:p>
        </w:tc>
        <w:tc>
          <w:tcPr>
            <w:tcW w:w="2407" w:type="pct"/>
          </w:tcPr>
          <w:p w:rsidR="002B7A64" w:rsidRDefault="002B7A64" w:rsidP="008976B5">
            <w:r>
              <w:t>Offeror will outline a prospective Information Service Transition Plan to take over support of migrated Commonwealth systems and applications. Offeror will provide at least one sample where a successful application and hardware migrated has been completed.</w:t>
            </w:r>
          </w:p>
        </w:tc>
      </w:tr>
      <w:tr w:rsidR="002B7A64" w:rsidTr="007A0405">
        <w:tc>
          <w:tcPr>
            <w:tcW w:w="573" w:type="pct"/>
          </w:tcPr>
          <w:p w:rsidR="002B7A64" w:rsidRDefault="002B7A64" w:rsidP="008976B5">
            <w:pPr>
              <w:pStyle w:val="ListParagraph"/>
              <w:numPr>
                <w:ilvl w:val="0"/>
                <w:numId w:val="81"/>
              </w:numPr>
            </w:pPr>
          </w:p>
        </w:tc>
        <w:tc>
          <w:tcPr>
            <w:tcW w:w="2020" w:type="pct"/>
            <w:gridSpan w:val="2"/>
          </w:tcPr>
          <w:p w:rsidR="002B7A64" w:rsidRDefault="008F4EBF" w:rsidP="008976B5">
            <w:r>
              <w:t xml:space="preserve">Meet </w:t>
            </w:r>
            <w:r w:rsidR="002B7A64">
              <w:t>with Commonwealth information service development and support staff to produce and execute specific Information Service Transition Plans.</w:t>
            </w:r>
            <w:r w:rsidR="00872DB2">
              <w:t xml:space="preserve">  Select cut over windows that minimize system unavailability.</w:t>
            </w:r>
            <w:r w:rsidR="00C50A0C">
              <w:t xml:space="preserve"> Notify affected business community and management of cut over date and times.  Setup a special call number and support staff to take calls concerning the migration for at least 3 days after Go Live dated.</w:t>
            </w:r>
          </w:p>
        </w:tc>
        <w:tc>
          <w:tcPr>
            <w:tcW w:w="2407" w:type="pct"/>
          </w:tcPr>
          <w:p w:rsidR="002B7A64" w:rsidRDefault="002B7A64" w:rsidP="008976B5">
            <w:r>
              <w:t>Offeror will describe proposed approach. Offeror will provide at least one sample where a successful application and hardware migration has been completed.</w:t>
            </w:r>
          </w:p>
        </w:tc>
      </w:tr>
      <w:tr w:rsidR="002B7A64" w:rsidRPr="006A3511" w:rsidTr="007A0405">
        <w:tc>
          <w:tcPr>
            <w:tcW w:w="573" w:type="pct"/>
          </w:tcPr>
          <w:p w:rsidR="002B7A64" w:rsidRPr="006A3511" w:rsidRDefault="002B7A64" w:rsidP="008976B5">
            <w:pPr>
              <w:pStyle w:val="ListParagraph"/>
              <w:numPr>
                <w:ilvl w:val="0"/>
                <w:numId w:val="81"/>
              </w:numPr>
            </w:pPr>
          </w:p>
        </w:tc>
        <w:tc>
          <w:tcPr>
            <w:tcW w:w="2020" w:type="pct"/>
            <w:gridSpan w:val="2"/>
          </w:tcPr>
          <w:p w:rsidR="002B7A64" w:rsidRDefault="005A77A6" w:rsidP="008976B5">
            <w:r>
              <w:t xml:space="preserve">Work </w:t>
            </w:r>
            <w:r w:rsidR="002B7A64">
              <w:t xml:space="preserve">with Commonwealth information service development and support staff to create testing, business acceptance and fallback plans.  </w:t>
            </w:r>
          </w:p>
        </w:tc>
        <w:tc>
          <w:tcPr>
            <w:tcW w:w="2407" w:type="pct"/>
          </w:tcPr>
          <w:p w:rsidR="002B7A64" w:rsidRPr="006A3511" w:rsidRDefault="002B7A64" w:rsidP="008976B5">
            <w:r>
              <w:t>Offeror will describe proposed approach. Offeror will provide at least one sample where a successful application and hardware migration has been completed.</w:t>
            </w:r>
          </w:p>
        </w:tc>
      </w:tr>
      <w:tr w:rsidR="00872DB2" w:rsidTr="007A0405">
        <w:tc>
          <w:tcPr>
            <w:tcW w:w="573" w:type="pct"/>
          </w:tcPr>
          <w:p w:rsidR="00872DB2" w:rsidRDefault="00872DB2" w:rsidP="008976B5">
            <w:pPr>
              <w:pStyle w:val="ListParagraph"/>
              <w:numPr>
                <w:ilvl w:val="0"/>
                <w:numId w:val="81"/>
              </w:numPr>
            </w:pPr>
          </w:p>
        </w:tc>
        <w:tc>
          <w:tcPr>
            <w:tcW w:w="2020" w:type="pct"/>
            <w:gridSpan w:val="2"/>
          </w:tcPr>
          <w:p w:rsidR="00872DB2" w:rsidRDefault="00872DB2" w:rsidP="00A14D8D">
            <w:r>
              <w:t xml:space="preserve">Identify Options and Costs – List the appropriate different options that will satisfy the requirements of the transition scope.  Communicate options with </w:t>
            </w:r>
            <w:r w:rsidR="008406F6">
              <w:t>th</w:t>
            </w:r>
            <w:r w:rsidR="005E79F4">
              <w:t>e Commonwealth</w:t>
            </w:r>
            <w:r>
              <w:t xml:space="preserve"> and obtain approval on selected option(s) to proceed.  </w:t>
            </w:r>
          </w:p>
          <w:p w:rsidR="00872DB2" w:rsidRDefault="00872DB2" w:rsidP="008976B5"/>
        </w:tc>
        <w:tc>
          <w:tcPr>
            <w:tcW w:w="2407" w:type="pct"/>
          </w:tcPr>
          <w:p w:rsidR="00872DB2" w:rsidRDefault="00C50A0C" w:rsidP="008976B5">
            <w:r>
              <w:t>Offeror will describe proposed approach.</w:t>
            </w:r>
          </w:p>
        </w:tc>
      </w:tr>
      <w:tr w:rsidR="002B7A64" w:rsidTr="007A0405">
        <w:tc>
          <w:tcPr>
            <w:tcW w:w="573" w:type="pct"/>
          </w:tcPr>
          <w:p w:rsidR="002B7A64" w:rsidRDefault="002B7A64" w:rsidP="008976B5">
            <w:pPr>
              <w:pStyle w:val="ListParagraph"/>
              <w:numPr>
                <w:ilvl w:val="0"/>
                <w:numId w:val="81"/>
              </w:numPr>
            </w:pPr>
          </w:p>
        </w:tc>
        <w:tc>
          <w:tcPr>
            <w:tcW w:w="2020" w:type="pct"/>
            <w:gridSpan w:val="2"/>
          </w:tcPr>
          <w:p w:rsidR="002B7A64" w:rsidRPr="00A034E0" w:rsidRDefault="002B7A64" w:rsidP="008976B5">
            <w:r>
              <w:t>P</w:t>
            </w:r>
            <w:r w:rsidRPr="00A034E0">
              <w:t xml:space="preserve">roduce regular reports on the progress of </w:t>
            </w:r>
            <w:r>
              <w:t xml:space="preserve">the </w:t>
            </w:r>
            <w:r w:rsidRPr="00A034E0">
              <w:t>information service transition initiatives.</w:t>
            </w:r>
          </w:p>
        </w:tc>
        <w:tc>
          <w:tcPr>
            <w:tcW w:w="2407" w:type="pct"/>
          </w:tcPr>
          <w:p w:rsidR="002B7A64" w:rsidRDefault="002B7A64" w:rsidP="008976B5">
            <w:r>
              <w:t xml:space="preserve">Offeror will describe proposed approach. </w:t>
            </w:r>
          </w:p>
        </w:tc>
      </w:tr>
      <w:tr w:rsidR="002B7A64" w:rsidTr="007A0405">
        <w:tc>
          <w:tcPr>
            <w:tcW w:w="5000" w:type="pct"/>
            <w:gridSpan w:val="4"/>
          </w:tcPr>
          <w:p w:rsidR="002B7A64" w:rsidRDefault="002B7A64" w:rsidP="008976B5">
            <w:r>
              <w:t>Deliverables</w:t>
            </w:r>
          </w:p>
        </w:tc>
      </w:tr>
      <w:tr w:rsidR="002B7A64" w:rsidTr="007A0405">
        <w:tc>
          <w:tcPr>
            <w:tcW w:w="573" w:type="pct"/>
          </w:tcPr>
          <w:p w:rsidR="002B7A64" w:rsidRDefault="002B7A64" w:rsidP="008731DE">
            <w:pPr>
              <w:pStyle w:val="ListParagraph"/>
              <w:numPr>
                <w:ilvl w:val="0"/>
                <w:numId w:val="167"/>
              </w:numPr>
            </w:pPr>
          </w:p>
        </w:tc>
        <w:tc>
          <w:tcPr>
            <w:tcW w:w="1034" w:type="pct"/>
          </w:tcPr>
          <w:p w:rsidR="002B7A64" w:rsidRDefault="002B7A64" w:rsidP="008976B5">
            <w:r>
              <w:t>Initial startup</w:t>
            </w:r>
          </w:p>
        </w:tc>
        <w:tc>
          <w:tcPr>
            <w:tcW w:w="3393" w:type="pct"/>
            <w:gridSpan w:val="2"/>
          </w:tcPr>
          <w:p w:rsidR="002B7A64" w:rsidRDefault="002B7A64" w:rsidP="008976B5">
            <w:r>
              <w:t>Transition Management Office</w:t>
            </w:r>
          </w:p>
        </w:tc>
      </w:tr>
      <w:tr w:rsidR="002B7A64" w:rsidTr="007A0405">
        <w:tc>
          <w:tcPr>
            <w:tcW w:w="573" w:type="pct"/>
          </w:tcPr>
          <w:p w:rsidR="002B7A64" w:rsidRDefault="002B7A64" w:rsidP="008731DE">
            <w:pPr>
              <w:pStyle w:val="ListParagraph"/>
              <w:numPr>
                <w:ilvl w:val="0"/>
                <w:numId w:val="167"/>
              </w:numPr>
            </w:pPr>
          </w:p>
        </w:tc>
        <w:tc>
          <w:tcPr>
            <w:tcW w:w="1034" w:type="pct"/>
          </w:tcPr>
          <w:p w:rsidR="002B7A64" w:rsidRDefault="002B7A64" w:rsidP="008976B5">
            <w:r>
              <w:t>First 15 Days. Weekly updates</w:t>
            </w:r>
          </w:p>
        </w:tc>
        <w:tc>
          <w:tcPr>
            <w:tcW w:w="3393" w:type="pct"/>
            <w:gridSpan w:val="2"/>
          </w:tcPr>
          <w:p w:rsidR="002B7A64" w:rsidRDefault="002B7A64" w:rsidP="008976B5">
            <w:r>
              <w:t>Transition Management Plan</w:t>
            </w:r>
          </w:p>
        </w:tc>
      </w:tr>
      <w:tr w:rsidR="002B7A64" w:rsidTr="007A0405">
        <w:tc>
          <w:tcPr>
            <w:tcW w:w="573" w:type="pct"/>
          </w:tcPr>
          <w:p w:rsidR="002B7A64" w:rsidRDefault="002B7A64" w:rsidP="008731DE">
            <w:pPr>
              <w:pStyle w:val="ListParagraph"/>
              <w:numPr>
                <w:ilvl w:val="0"/>
                <w:numId w:val="167"/>
              </w:numPr>
            </w:pPr>
          </w:p>
        </w:tc>
        <w:tc>
          <w:tcPr>
            <w:tcW w:w="1034" w:type="pct"/>
          </w:tcPr>
          <w:p w:rsidR="002B7A64" w:rsidRDefault="002B7A64" w:rsidP="008976B5">
            <w:r>
              <w:t>Weekly</w:t>
            </w:r>
          </w:p>
        </w:tc>
        <w:tc>
          <w:tcPr>
            <w:tcW w:w="3393" w:type="pct"/>
            <w:gridSpan w:val="2"/>
          </w:tcPr>
          <w:p w:rsidR="002B7A64" w:rsidRDefault="002B7A64" w:rsidP="008976B5">
            <w:r>
              <w:t>Transition Status Reports</w:t>
            </w:r>
            <w:r w:rsidR="007A0405">
              <w:t>, including</w:t>
            </w:r>
            <w:r w:rsidR="007A0405" w:rsidRPr="00A43BF2">
              <w:t xml:space="preserve"> </w:t>
            </w:r>
            <w:r w:rsidR="007A0405">
              <w:t>a</w:t>
            </w:r>
            <w:r w:rsidR="007A0405" w:rsidRPr="00A43BF2">
              <w:t>ny schedule variance that cannot be remediated will trigger the escalation procedures outlined in the Transition Plan/Agreement, which will be developed during Transition.</w:t>
            </w:r>
          </w:p>
        </w:tc>
      </w:tr>
    </w:tbl>
    <w:p w:rsidR="00713C57" w:rsidRDefault="00713C57" w:rsidP="001B12F5"/>
    <w:p w:rsidR="002B7A64" w:rsidRPr="00E675D7" w:rsidRDefault="002B7A64" w:rsidP="001B12F5"/>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098"/>
        <w:gridCol w:w="1980"/>
        <w:gridCol w:w="1888"/>
        <w:gridCol w:w="4610"/>
      </w:tblGrid>
      <w:tr w:rsidR="00832546" w:rsidRPr="003D1C24" w:rsidTr="008976B5">
        <w:tc>
          <w:tcPr>
            <w:tcW w:w="5000" w:type="pct"/>
            <w:gridSpan w:val="4"/>
          </w:tcPr>
          <w:p w:rsidR="00832546" w:rsidRPr="003D1C24" w:rsidRDefault="00A13DF0" w:rsidP="008976B5">
            <w:pPr>
              <w:pStyle w:val="Heading4"/>
            </w:pPr>
            <w:r>
              <w:br w:type="page"/>
            </w:r>
            <w:bookmarkStart w:id="157" w:name="_Toc324491139"/>
            <w:bookmarkStart w:id="158" w:name="_Toc325031723"/>
            <w:r w:rsidR="002B7A64" w:rsidRPr="002B7A64">
              <w:t>Security Transition Activities</w:t>
            </w:r>
            <w:bookmarkEnd w:id="157"/>
            <w:bookmarkEnd w:id="158"/>
          </w:p>
        </w:tc>
      </w:tr>
      <w:tr w:rsidR="00832546" w:rsidRPr="00A447C8" w:rsidTr="00420287">
        <w:trPr>
          <w:trHeight w:val="1038"/>
        </w:trPr>
        <w:tc>
          <w:tcPr>
            <w:tcW w:w="5000" w:type="pct"/>
            <w:gridSpan w:val="4"/>
          </w:tcPr>
          <w:p w:rsidR="002B7A64" w:rsidRDefault="001E2FFF" w:rsidP="002B7A64">
            <w:r>
              <w:t xml:space="preserve"> </w:t>
            </w:r>
            <w:r w:rsidR="002B7A64" w:rsidRPr="002B7A64">
              <w:t xml:space="preserve">To maintain continuity of services, Offeror will provide training to Offeror’s employees and subcontractors on security policies during initial phase of the Transition. </w:t>
            </w:r>
          </w:p>
          <w:p w:rsidR="001E2FFF" w:rsidRPr="00A447C8" w:rsidRDefault="001E2FFF" w:rsidP="001E2FFF">
            <w:pPr>
              <w:rPr>
                <w:rFonts w:eastAsia="Times New Roman"/>
                <w:color w:val="000000"/>
              </w:rPr>
            </w:pPr>
          </w:p>
        </w:tc>
      </w:tr>
      <w:tr w:rsidR="00832546" w:rsidRPr="006A3511" w:rsidTr="008976B5">
        <w:trPr>
          <w:trHeight w:val="1133"/>
        </w:trPr>
        <w:tc>
          <w:tcPr>
            <w:tcW w:w="5000" w:type="pct"/>
            <w:gridSpan w:val="4"/>
          </w:tcPr>
          <w:p w:rsidR="00832546" w:rsidRDefault="00A6762C" w:rsidP="001B12F5">
            <w:r>
              <w:lastRenderedPageBreak/>
              <w:t>Reference Documentation</w:t>
            </w:r>
          </w:p>
          <w:p w:rsidR="005D4E88" w:rsidRDefault="005D4E88" w:rsidP="005D4E88">
            <w:r>
              <w:t xml:space="preserve">Exhibit XXX – </w:t>
            </w:r>
            <w:r w:rsidR="002536C7">
              <w:t>Commonwealth</w:t>
            </w:r>
            <w:r>
              <w:t xml:space="preserve"> Network Environment</w:t>
            </w:r>
          </w:p>
          <w:p w:rsidR="005D4E88" w:rsidRDefault="005D4E88" w:rsidP="005D4E88">
            <w:r w:rsidRPr="001C2369">
              <w:t>Exhibit</w:t>
            </w:r>
            <w:r>
              <w:t xml:space="preserve">s XXX – List of Current Hardware/Software for each </w:t>
            </w:r>
            <w:r w:rsidR="00BA5EA5">
              <w:t>Datacenter</w:t>
            </w:r>
          </w:p>
          <w:p w:rsidR="005D4E88" w:rsidRDefault="005D4E88" w:rsidP="005D4E88">
            <w:r>
              <w:t xml:space="preserve">Exhibits XXX – List of Critical Systems – DR Program for each </w:t>
            </w:r>
            <w:r w:rsidR="00BA5EA5">
              <w:t>Datacenter</w:t>
            </w:r>
          </w:p>
          <w:p w:rsidR="00832546" w:rsidRPr="006A3511" w:rsidRDefault="005D4E88" w:rsidP="005D4E88">
            <w:r>
              <w:t>Exhibit XXX – Diagram of SAP Environments</w:t>
            </w:r>
          </w:p>
        </w:tc>
      </w:tr>
      <w:tr w:rsidR="00832546" w:rsidRPr="006A3511" w:rsidTr="008976B5">
        <w:tc>
          <w:tcPr>
            <w:tcW w:w="2593" w:type="pct"/>
            <w:gridSpan w:val="3"/>
          </w:tcPr>
          <w:p w:rsidR="00832546" w:rsidRPr="006A3511" w:rsidRDefault="00832546" w:rsidP="001B12F5">
            <w:r w:rsidRPr="006A3511">
              <w:t>Requirements</w:t>
            </w:r>
          </w:p>
        </w:tc>
        <w:tc>
          <w:tcPr>
            <w:tcW w:w="2407" w:type="pct"/>
          </w:tcPr>
          <w:p w:rsidR="00832546" w:rsidRPr="006A3511" w:rsidRDefault="00995DEA" w:rsidP="001B12F5">
            <w:r>
              <w:t>Describe</w:t>
            </w:r>
            <w:r w:rsidR="00832546" w:rsidRPr="006A3511">
              <w:t xml:space="preserve"> Compliance</w:t>
            </w:r>
          </w:p>
        </w:tc>
      </w:tr>
      <w:tr w:rsidR="002B7A64" w:rsidRPr="006A3511" w:rsidTr="008976B5">
        <w:tc>
          <w:tcPr>
            <w:tcW w:w="573" w:type="pct"/>
          </w:tcPr>
          <w:p w:rsidR="002B7A64" w:rsidRPr="006A3511" w:rsidRDefault="002B7A64" w:rsidP="001544DE">
            <w:pPr>
              <w:pStyle w:val="ListParagraph"/>
              <w:numPr>
                <w:ilvl w:val="0"/>
                <w:numId w:val="138"/>
              </w:numPr>
            </w:pPr>
          </w:p>
        </w:tc>
        <w:tc>
          <w:tcPr>
            <w:tcW w:w="2020" w:type="pct"/>
            <w:gridSpan w:val="2"/>
          </w:tcPr>
          <w:p w:rsidR="002B7A64" w:rsidRDefault="008976B5" w:rsidP="00230D2B">
            <w:r>
              <w:t xml:space="preserve">Baseline </w:t>
            </w:r>
            <w:r w:rsidR="002B7A64" w:rsidRPr="002077D4">
              <w:t>Security Risk and Vulnerability Assessment</w:t>
            </w:r>
          </w:p>
          <w:p w:rsidR="002B7A64" w:rsidRPr="00E91044" w:rsidRDefault="003F0CCA" w:rsidP="00230D2B">
            <w:r>
              <w:t>C</w:t>
            </w:r>
            <w:r w:rsidR="002B7A64" w:rsidRPr="002077D4">
              <w:t xml:space="preserve">onduct a security risk assessment, which includes a penetration test on the In-Scope systems, an architecture review, and a vulnerability assessment. This assessment results in a report with recommendations for meeting the Commonwealth’s baseline security standard. </w:t>
            </w:r>
          </w:p>
        </w:tc>
        <w:tc>
          <w:tcPr>
            <w:tcW w:w="2407" w:type="pct"/>
          </w:tcPr>
          <w:p w:rsidR="002B7A64" w:rsidRDefault="002B7A64" w:rsidP="002B7A64">
            <w:r>
              <w:t xml:space="preserve">Offeror will </w:t>
            </w:r>
            <w:r w:rsidR="008976B5">
              <w:t xml:space="preserve">describe </w:t>
            </w:r>
            <w:r>
              <w:t xml:space="preserve">proposed approach  </w:t>
            </w:r>
          </w:p>
          <w:p w:rsidR="002B7A64" w:rsidRDefault="002B7A64" w:rsidP="009847E1"/>
        </w:tc>
      </w:tr>
      <w:tr w:rsidR="002B7A64" w:rsidRPr="006A3511" w:rsidTr="008976B5">
        <w:tc>
          <w:tcPr>
            <w:tcW w:w="573" w:type="pct"/>
          </w:tcPr>
          <w:p w:rsidR="002B7A64" w:rsidRPr="006A3511" w:rsidRDefault="002B7A64" w:rsidP="00A14D8D">
            <w:pPr>
              <w:pStyle w:val="ListParagraph"/>
              <w:numPr>
                <w:ilvl w:val="0"/>
                <w:numId w:val="138"/>
              </w:numPr>
            </w:pPr>
          </w:p>
        </w:tc>
        <w:tc>
          <w:tcPr>
            <w:tcW w:w="2020" w:type="pct"/>
            <w:gridSpan w:val="2"/>
          </w:tcPr>
          <w:p w:rsidR="002B7A64" w:rsidRDefault="002B7A64" w:rsidP="006D4155">
            <w:r w:rsidRPr="002077D4">
              <w:t>Security Training</w:t>
            </w:r>
          </w:p>
          <w:p w:rsidR="002B7A64" w:rsidRPr="006A3511" w:rsidRDefault="002B7A64" w:rsidP="005A77A6">
            <w:r w:rsidRPr="002077D4">
              <w:t xml:space="preserve">The Offeror’s security team will </w:t>
            </w:r>
            <w:r w:rsidR="005A77A6">
              <w:t xml:space="preserve">meet </w:t>
            </w:r>
            <w:r w:rsidRPr="002077D4">
              <w:t xml:space="preserve">with the Commonwealth’s Security teams (OA &amp; Agency) to participate in comprehensive Security Program strategy. The Offeror and the Commonwealth Security teams will develop security awareness training content consisting of the Offeror’s Security Plan documentation, Commonwealth OA and agency security policy guidelines.  Security training will be mandatory for employees, contractors and </w:t>
            </w:r>
            <w:r w:rsidRPr="002077D4">
              <w:lastRenderedPageBreak/>
              <w:t xml:space="preserve">subcontractors assigned to work on the Commonwealth’s </w:t>
            </w:r>
            <w:r w:rsidR="00BA5EA5">
              <w:t>Datacenter</w:t>
            </w:r>
            <w:r w:rsidRPr="002077D4">
              <w:t xml:space="preserve"> project. Appropriate levels of training will be designated and tracked for compliance based on the specific area the employee will be working in. The tracking of both an individual’s current training status and overall attainment of group training goals will be tracked and reported in the security clearance database. These levels will range from general security awareness that all employees will participate in to task-specific security and governance requirements targeted at operations, specialist, Commonwealth </w:t>
            </w:r>
            <w:r w:rsidR="008406F6">
              <w:t>a</w:t>
            </w:r>
            <w:r w:rsidRPr="002077D4">
              <w:t xml:space="preserve">gency specific regulations, or working rules needed for compliance with state or federal mandates unique to certain Commonwealth </w:t>
            </w:r>
            <w:r w:rsidR="008406F6">
              <w:t>a</w:t>
            </w:r>
            <w:r w:rsidR="008406F6" w:rsidRPr="002077D4">
              <w:t xml:space="preserve">gencies </w:t>
            </w:r>
            <w:r w:rsidRPr="002077D4">
              <w:t xml:space="preserve">and programs. This training will be delivered both during the new hire process, and post Commencement on a regular schedule to be determined during Transition as new updates become necessary. </w:t>
            </w:r>
          </w:p>
        </w:tc>
        <w:tc>
          <w:tcPr>
            <w:tcW w:w="2407" w:type="pct"/>
          </w:tcPr>
          <w:p w:rsidR="008976B5" w:rsidRDefault="008976B5" w:rsidP="001B12F5">
            <w:r w:rsidRPr="008976B5">
              <w:lastRenderedPageBreak/>
              <w:t xml:space="preserve">Offeror will describe proposed approach  </w:t>
            </w:r>
          </w:p>
          <w:p w:rsidR="002B7A64" w:rsidRPr="006A3511" w:rsidRDefault="002B7A64" w:rsidP="001B12F5"/>
        </w:tc>
      </w:tr>
      <w:tr w:rsidR="002B7A64" w:rsidRPr="006A3511" w:rsidTr="008976B5">
        <w:tc>
          <w:tcPr>
            <w:tcW w:w="573" w:type="pct"/>
          </w:tcPr>
          <w:p w:rsidR="002B7A64" w:rsidRPr="006A3511" w:rsidRDefault="002B7A64" w:rsidP="00A14D8D">
            <w:pPr>
              <w:pStyle w:val="ListParagraph"/>
              <w:numPr>
                <w:ilvl w:val="0"/>
                <w:numId w:val="138"/>
              </w:numPr>
            </w:pPr>
          </w:p>
        </w:tc>
        <w:tc>
          <w:tcPr>
            <w:tcW w:w="2020" w:type="pct"/>
            <w:gridSpan w:val="2"/>
          </w:tcPr>
          <w:p w:rsidR="002B7A64" w:rsidRDefault="008976B5" w:rsidP="001B12F5">
            <w:r>
              <w:t xml:space="preserve">Initial </w:t>
            </w:r>
            <w:r w:rsidR="002B7A64" w:rsidRPr="002077D4">
              <w:t>Security Plan</w:t>
            </w:r>
          </w:p>
          <w:p w:rsidR="002B7A64" w:rsidRDefault="002B7A64" w:rsidP="00727485">
            <w:r w:rsidRPr="002077D4">
              <w:t xml:space="preserve">During the initial phase of the Transition the Offeror’s security team will work with the Commonwealth’s Security Team to create a Security Plan. </w:t>
            </w:r>
            <w:r w:rsidR="00727485">
              <w:t>B</w:t>
            </w:r>
            <w:r w:rsidRPr="002077D4">
              <w:t xml:space="preserve">egin work on draft policy and procedure documents collectively known as the Security Plan during the start of the Transition Risk and Vulnerability Assessment, which will </w:t>
            </w:r>
            <w:r w:rsidRPr="002077D4">
              <w:lastRenderedPageBreak/>
              <w:t xml:space="preserve">be completed one (1) month prior to Transition activities. </w:t>
            </w:r>
            <w:r w:rsidR="00727485">
              <w:t>U</w:t>
            </w:r>
            <w:r w:rsidRPr="002077D4">
              <w:t xml:space="preserve">se best practice security standards (as outlined in the Requirements section of the RFP) along with past engagement experience to provide an outline that will address but will not be limited to the following: security strategy and technology roadmaps, security operations procedures, standard hardware and software security configurations, physical security policies and procedures, security incident management, private and protected data use standards, and audit procedures and reporting standards. This set of documents will be used as the foundation of the Offeror’s master security plan for Datacenter operations which will be reviewed and updated on an annual basis. </w:t>
            </w:r>
          </w:p>
        </w:tc>
        <w:tc>
          <w:tcPr>
            <w:tcW w:w="2407" w:type="pct"/>
          </w:tcPr>
          <w:p w:rsidR="008976B5" w:rsidRDefault="008976B5" w:rsidP="008976B5">
            <w:r>
              <w:lastRenderedPageBreak/>
              <w:t xml:space="preserve">Offeror will describe proposed approach  </w:t>
            </w:r>
          </w:p>
          <w:p w:rsidR="002B7A64" w:rsidRPr="006A3511" w:rsidRDefault="002B7A64" w:rsidP="008976B5"/>
        </w:tc>
      </w:tr>
      <w:tr w:rsidR="002B7A64" w:rsidRPr="006A3511" w:rsidTr="008976B5">
        <w:tc>
          <w:tcPr>
            <w:tcW w:w="573" w:type="pct"/>
          </w:tcPr>
          <w:p w:rsidR="002B7A64" w:rsidRPr="006A3511" w:rsidRDefault="002B7A64" w:rsidP="00A14D8D">
            <w:pPr>
              <w:pStyle w:val="ListParagraph"/>
              <w:numPr>
                <w:ilvl w:val="0"/>
                <w:numId w:val="138"/>
              </w:numPr>
            </w:pPr>
          </w:p>
        </w:tc>
        <w:tc>
          <w:tcPr>
            <w:tcW w:w="2020" w:type="pct"/>
            <w:gridSpan w:val="2"/>
          </w:tcPr>
          <w:p w:rsidR="002B7A64" w:rsidRDefault="002B7A64" w:rsidP="006D5045">
            <w:r w:rsidRPr="002077D4">
              <w:t>On-boarding and off-boarding</w:t>
            </w:r>
          </w:p>
          <w:p w:rsidR="002B7A64" w:rsidRPr="00E11AF2" w:rsidRDefault="00727485" w:rsidP="00727485">
            <w:r>
              <w:t>C</w:t>
            </w:r>
            <w:r w:rsidR="002B7A64" w:rsidRPr="002077D4">
              <w:t xml:space="preserve">onduct required background checks for its employees working on the Commonwealth Datacenter project. Where appropriate, use identity management tools to manage access to the systems requiring access by its employees. For systems where the Offeror is unable to use its identity management system, assign staff to manage the access. </w:t>
            </w:r>
            <w:r>
              <w:t>T</w:t>
            </w:r>
            <w:r w:rsidR="002B7A64" w:rsidRPr="002077D4">
              <w:t xml:space="preserve">rain </w:t>
            </w:r>
            <w:r>
              <w:t xml:space="preserve">Offeror </w:t>
            </w:r>
            <w:r w:rsidR="002B7A64" w:rsidRPr="002077D4">
              <w:t xml:space="preserve">employees on </w:t>
            </w:r>
            <w:r w:rsidR="00393930">
              <w:t>its</w:t>
            </w:r>
            <w:r w:rsidR="002B7A64" w:rsidRPr="002077D4">
              <w:t xml:space="preserve"> responsibilities within the Agreement. For logical and physical access to Commonwealth Co-location facilities </w:t>
            </w:r>
            <w:r w:rsidR="002B7A64" w:rsidRPr="002077D4">
              <w:lastRenderedPageBreak/>
              <w:t xml:space="preserve">and environments not managed by the Offeror, the Commonwealth’s security access request process will be followed. For off-boarding, update security clearance database with the status of </w:t>
            </w:r>
            <w:r>
              <w:t>Offeror</w:t>
            </w:r>
            <w:r w:rsidRPr="002077D4">
              <w:t xml:space="preserve"> </w:t>
            </w:r>
            <w:r w:rsidR="002B7A64" w:rsidRPr="002077D4">
              <w:t xml:space="preserve">employee and concurrently update its identity management tool to ensure the access is revoked. </w:t>
            </w:r>
            <w:r>
              <w:t>P</w:t>
            </w:r>
            <w:r w:rsidR="002B7A64" w:rsidRPr="002077D4">
              <w:t xml:space="preserve">rovide a monthly report describing personnel actions including but not limited to; new hires, terminations, any change in employee status/duties, etc., </w:t>
            </w:r>
          </w:p>
        </w:tc>
        <w:tc>
          <w:tcPr>
            <w:tcW w:w="2407" w:type="pct"/>
          </w:tcPr>
          <w:p w:rsidR="008976B5" w:rsidRDefault="008976B5" w:rsidP="008976B5">
            <w:r>
              <w:lastRenderedPageBreak/>
              <w:t xml:space="preserve">Offeror will describe proposed approach  </w:t>
            </w:r>
          </w:p>
          <w:p w:rsidR="002B7A64" w:rsidRPr="006A3511" w:rsidRDefault="002B7A64" w:rsidP="006D5045"/>
        </w:tc>
      </w:tr>
      <w:tr w:rsidR="002B7A64" w:rsidTr="008976B5">
        <w:tc>
          <w:tcPr>
            <w:tcW w:w="573" w:type="pct"/>
          </w:tcPr>
          <w:p w:rsidR="002B7A64" w:rsidRDefault="002B7A64" w:rsidP="00A14D8D">
            <w:pPr>
              <w:pStyle w:val="ListParagraph"/>
              <w:numPr>
                <w:ilvl w:val="0"/>
                <w:numId w:val="138"/>
              </w:numPr>
            </w:pPr>
          </w:p>
        </w:tc>
        <w:tc>
          <w:tcPr>
            <w:tcW w:w="2020" w:type="pct"/>
            <w:gridSpan w:val="2"/>
          </w:tcPr>
          <w:p w:rsidR="002B7A64" w:rsidRDefault="002B7A64" w:rsidP="006D4155">
            <w:r w:rsidRPr="002077D4">
              <w:t>Complete Disaster Recovery Transition Activities</w:t>
            </w:r>
          </w:p>
          <w:p w:rsidR="002B7A64" w:rsidRDefault="00727485" w:rsidP="008406F6">
            <w:r>
              <w:t>C</w:t>
            </w:r>
            <w:r w:rsidR="002B7A64" w:rsidRPr="002077D4">
              <w:t>onduct knowledge transfer during the initial phase of the Transition, including review of Commonwealth</w:t>
            </w:r>
            <w:r w:rsidR="008406F6">
              <w:t xml:space="preserve"> </w:t>
            </w:r>
            <w:r w:rsidR="002B7A64" w:rsidRPr="002077D4">
              <w:t xml:space="preserve">DR plans and review of Third Party DR contracts. The Offeror will also update the DR plan contact information and any changes made in the first six (6) months of Transition. </w:t>
            </w:r>
          </w:p>
        </w:tc>
        <w:tc>
          <w:tcPr>
            <w:tcW w:w="2407" w:type="pct"/>
          </w:tcPr>
          <w:p w:rsidR="008976B5" w:rsidRDefault="008976B5" w:rsidP="008976B5">
            <w:r>
              <w:t xml:space="preserve">Offeror will describe proposed approach  </w:t>
            </w:r>
          </w:p>
          <w:p w:rsidR="002B7A64" w:rsidRDefault="002B7A64" w:rsidP="008976B5"/>
        </w:tc>
      </w:tr>
      <w:tr w:rsidR="005D4E88" w:rsidTr="008976B5">
        <w:tc>
          <w:tcPr>
            <w:tcW w:w="5000" w:type="pct"/>
            <w:gridSpan w:val="4"/>
          </w:tcPr>
          <w:p w:rsidR="005D4E88" w:rsidRDefault="005D4E88" w:rsidP="001B12F5">
            <w:r>
              <w:t>Deliverables</w:t>
            </w:r>
          </w:p>
        </w:tc>
      </w:tr>
      <w:tr w:rsidR="002B7A64" w:rsidTr="008976B5">
        <w:tc>
          <w:tcPr>
            <w:tcW w:w="573" w:type="pct"/>
          </w:tcPr>
          <w:p w:rsidR="005D4E88" w:rsidRDefault="005D4E88" w:rsidP="008731DE">
            <w:pPr>
              <w:pStyle w:val="ListParagraph"/>
              <w:numPr>
                <w:ilvl w:val="0"/>
                <w:numId w:val="168"/>
              </w:numPr>
            </w:pPr>
          </w:p>
        </w:tc>
        <w:tc>
          <w:tcPr>
            <w:tcW w:w="1034" w:type="pct"/>
          </w:tcPr>
          <w:p w:rsidR="005D4E88" w:rsidRDefault="005D4E88" w:rsidP="001B12F5">
            <w:r>
              <w:t>Initial startup</w:t>
            </w:r>
          </w:p>
        </w:tc>
        <w:tc>
          <w:tcPr>
            <w:tcW w:w="3393" w:type="pct"/>
            <w:gridSpan w:val="2"/>
          </w:tcPr>
          <w:p w:rsidR="005D4E88" w:rsidRDefault="00FC798A" w:rsidP="005D4E88">
            <w:r>
              <w:t>Security Transition Plan</w:t>
            </w:r>
          </w:p>
        </w:tc>
      </w:tr>
      <w:tr w:rsidR="002B7A64" w:rsidTr="008976B5">
        <w:tc>
          <w:tcPr>
            <w:tcW w:w="573" w:type="pct"/>
          </w:tcPr>
          <w:p w:rsidR="005D4E88" w:rsidRDefault="005D4E88" w:rsidP="008731DE">
            <w:pPr>
              <w:pStyle w:val="ListParagraph"/>
              <w:numPr>
                <w:ilvl w:val="0"/>
                <w:numId w:val="168"/>
              </w:numPr>
            </w:pPr>
          </w:p>
        </w:tc>
        <w:tc>
          <w:tcPr>
            <w:tcW w:w="1034" w:type="pct"/>
          </w:tcPr>
          <w:p w:rsidR="005D4E88" w:rsidRDefault="005D4E88" w:rsidP="001B12F5">
            <w:r>
              <w:t>First 15 Days. Weekly updates</w:t>
            </w:r>
          </w:p>
        </w:tc>
        <w:tc>
          <w:tcPr>
            <w:tcW w:w="3393" w:type="pct"/>
            <w:gridSpan w:val="2"/>
          </w:tcPr>
          <w:p w:rsidR="005D4E88" w:rsidRDefault="00FC798A" w:rsidP="00FC798A">
            <w:r>
              <w:t>Security Transition Status Report</w:t>
            </w:r>
          </w:p>
        </w:tc>
      </w:tr>
    </w:tbl>
    <w:p w:rsidR="00F56A44" w:rsidRDefault="00F56A44" w:rsidP="001B12F5">
      <w:pPr>
        <w:rPr>
          <w:rFonts w:eastAsiaTheme="majorEastAsia"/>
        </w:rPr>
      </w:pPr>
    </w:p>
    <w:p w:rsidR="002B7A64" w:rsidRDefault="0027078A" w:rsidP="001B12F5">
      <w:r>
        <w:br w:type="page"/>
      </w:r>
    </w:p>
    <w:p w:rsidR="00F700BE" w:rsidRDefault="00F700BE" w:rsidP="001B12F5"/>
    <w:p w:rsidR="006D4155" w:rsidRDefault="006D4155" w:rsidP="006D4155">
      <w:pPr>
        <w:pStyle w:val="Heading1"/>
      </w:pPr>
      <w:bookmarkStart w:id="159" w:name="_Toc324491140"/>
      <w:bookmarkStart w:id="160" w:name="_Toc325031724"/>
      <w:r>
        <w:t>Exhibits supporting Statement of Work (SOW)</w:t>
      </w:r>
      <w:bookmarkEnd w:id="159"/>
      <w:bookmarkEnd w:id="160"/>
    </w:p>
    <w:p w:rsidR="004C7E25" w:rsidRDefault="004C7E25" w:rsidP="001B12F5">
      <w:pPr>
        <w:pStyle w:val="Heading2"/>
      </w:pPr>
      <w:bookmarkStart w:id="161" w:name="_Toc324491141"/>
      <w:bookmarkStart w:id="162" w:name="_Toc325031725"/>
      <w:r>
        <w:t>Exhibits</w:t>
      </w:r>
      <w:bookmarkEnd w:id="161"/>
      <w:bookmarkEnd w:id="162"/>
    </w:p>
    <w:tbl>
      <w:tblPr>
        <w:tblStyle w:val="TableGrid"/>
        <w:tblW w:w="0" w:type="auto"/>
        <w:tblLook w:val="04A0"/>
      </w:tblPr>
      <w:tblGrid>
        <w:gridCol w:w="1458"/>
        <w:gridCol w:w="3330"/>
        <w:gridCol w:w="4788"/>
      </w:tblGrid>
      <w:tr w:rsidR="004C7E25" w:rsidRPr="007D73D9" w:rsidTr="004C7E25">
        <w:tc>
          <w:tcPr>
            <w:tcW w:w="1458" w:type="dxa"/>
            <w:shd w:val="clear" w:color="auto" w:fill="F2F2F2" w:themeFill="background1" w:themeFillShade="F2"/>
          </w:tcPr>
          <w:p w:rsidR="004C7E25" w:rsidRPr="00166E41" w:rsidRDefault="004C7E25" w:rsidP="004C7E25">
            <w:pPr>
              <w:rPr>
                <w:b/>
              </w:rPr>
            </w:pPr>
            <w:r w:rsidRPr="00166E41">
              <w:rPr>
                <w:b/>
              </w:rPr>
              <w:t>Exhibit Number</w:t>
            </w:r>
          </w:p>
        </w:tc>
        <w:tc>
          <w:tcPr>
            <w:tcW w:w="3330" w:type="dxa"/>
            <w:shd w:val="clear" w:color="auto" w:fill="F2F2F2" w:themeFill="background1" w:themeFillShade="F2"/>
          </w:tcPr>
          <w:p w:rsidR="004C7E25" w:rsidRPr="00166E41" w:rsidRDefault="004C7E25" w:rsidP="004C7E25">
            <w:pPr>
              <w:rPr>
                <w:b/>
              </w:rPr>
            </w:pPr>
            <w:r w:rsidRPr="00166E41">
              <w:rPr>
                <w:b/>
              </w:rPr>
              <w:t>Exhibit Name</w:t>
            </w:r>
          </w:p>
        </w:tc>
        <w:tc>
          <w:tcPr>
            <w:tcW w:w="4788" w:type="dxa"/>
            <w:shd w:val="clear" w:color="auto" w:fill="F2F2F2" w:themeFill="background1" w:themeFillShade="F2"/>
          </w:tcPr>
          <w:p w:rsidR="004C7E25" w:rsidRPr="00166E41" w:rsidRDefault="004C7E25" w:rsidP="004C7E25">
            <w:pPr>
              <w:rPr>
                <w:b/>
              </w:rPr>
            </w:pPr>
            <w:r w:rsidRPr="00166E41">
              <w:rPr>
                <w:b/>
              </w:rPr>
              <w:t>Description</w:t>
            </w:r>
          </w:p>
        </w:tc>
      </w:tr>
      <w:tr w:rsidR="004C7E25" w:rsidRPr="007D73D9" w:rsidTr="004C7E25">
        <w:tc>
          <w:tcPr>
            <w:tcW w:w="1458" w:type="dxa"/>
          </w:tcPr>
          <w:p w:rsidR="004C7E25" w:rsidRPr="007D73D9" w:rsidRDefault="004C7E25" w:rsidP="004C7E25">
            <w:r>
              <w:t>Exhibit A</w:t>
            </w:r>
          </w:p>
        </w:tc>
        <w:tc>
          <w:tcPr>
            <w:tcW w:w="3330" w:type="dxa"/>
          </w:tcPr>
          <w:p w:rsidR="004C7E25" w:rsidRPr="007D73D9" w:rsidRDefault="004C7E25" w:rsidP="004C7E25">
            <w:r w:rsidRPr="007D73D9">
              <w:t>Exhibit A: Statement of Work Document</w:t>
            </w:r>
          </w:p>
        </w:tc>
        <w:tc>
          <w:tcPr>
            <w:tcW w:w="4788" w:type="dxa"/>
          </w:tcPr>
          <w:p w:rsidR="004C7E25" w:rsidRPr="007D73D9" w:rsidRDefault="004C7E25" w:rsidP="004C7E25"/>
        </w:tc>
      </w:tr>
      <w:tr w:rsidR="004C7E25" w:rsidRPr="007D73D9" w:rsidTr="004C7E25">
        <w:tc>
          <w:tcPr>
            <w:tcW w:w="1458" w:type="dxa"/>
          </w:tcPr>
          <w:p w:rsidR="004C7E25" w:rsidRDefault="004C7E25" w:rsidP="004C7E25">
            <w:r w:rsidRPr="00017B07">
              <w:t xml:space="preserve">Exhibit </w:t>
            </w:r>
            <w:r>
              <w:t>B</w:t>
            </w:r>
          </w:p>
        </w:tc>
        <w:tc>
          <w:tcPr>
            <w:tcW w:w="3330" w:type="dxa"/>
          </w:tcPr>
          <w:p w:rsidR="004C7E25" w:rsidRPr="007D73D9" w:rsidRDefault="004C7E25" w:rsidP="004C7E25">
            <w:r w:rsidRPr="007D73D9">
              <w:t xml:space="preserve">Exhibit B: Agency Location and Contact    </w:t>
            </w:r>
          </w:p>
        </w:tc>
        <w:tc>
          <w:tcPr>
            <w:tcW w:w="4788" w:type="dxa"/>
          </w:tcPr>
          <w:p w:rsidR="004C7E25" w:rsidRPr="007D73D9" w:rsidRDefault="004C7E25" w:rsidP="004C7E25"/>
        </w:tc>
      </w:tr>
      <w:tr w:rsidR="004C7E25" w:rsidRPr="007D73D9" w:rsidTr="004C7E25">
        <w:tc>
          <w:tcPr>
            <w:tcW w:w="1458" w:type="dxa"/>
          </w:tcPr>
          <w:p w:rsidR="004C7E25" w:rsidRDefault="004C7E25" w:rsidP="004C7E25">
            <w:r w:rsidRPr="00017B07">
              <w:t xml:space="preserve">Exhibit </w:t>
            </w:r>
            <w:r>
              <w:t>C</w:t>
            </w:r>
          </w:p>
        </w:tc>
        <w:tc>
          <w:tcPr>
            <w:tcW w:w="3330" w:type="dxa"/>
          </w:tcPr>
          <w:p w:rsidR="004C7E25" w:rsidRPr="007D73D9" w:rsidRDefault="004C7E25" w:rsidP="004C7E25">
            <w:r w:rsidRPr="007D73D9">
              <w:t xml:space="preserve">Exhibit C: Definition of SLA’s </w:t>
            </w:r>
          </w:p>
        </w:tc>
        <w:tc>
          <w:tcPr>
            <w:tcW w:w="4788" w:type="dxa"/>
          </w:tcPr>
          <w:p w:rsidR="004C7E25" w:rsidRPr="007D73D9" w:rsidRDefault="004C7E25" w:rsidP="004C7E25"/>
        </w:tc>
      </w:tr>
      <w:tr w:rsidR="004C7E25" w:rsidRPr="007D73D9" w:rsidTr="004C7E25">
        <w:tc>
          <w:tcPr>
            <w:tcW w:w="1458" w:type="dxa"/>
            <w:tcBorders>
              <w:bottom w:val="single" w:sz="4" w:space="0" w:color="auto"/>
            </w:tcBorders>
          </w:tcPr>
          <w:p w:rsidR="004C7E25" w:rsidRDefault="004C7E25" w:rsidP="004C7E25">
            <w:r w:rsidRPr="00017B07">
              <w:t xml:space="preserve">Exhibit </w:t>
            </w:r>
            <w:r>
              <w:t>D</w:t>
            </w:r>
          </w:p>
        </w:tc>
        <w:tc>
          <w:tcPr>
            <w:tcW w:w="3330" w:type="dxa"/>
            <w:tcBorders>
              <w:bottom w:val="single" w:sz="4" w:space="0" w:color="auto"/>
            </w:tcBorders>
          </w:tcPr>
          <w:p w:rsidR="004C7E25" w:rsidRPr="007D73D9" w:rsidRDefault="004C7E25" w:rsidP="00F36520">
            <w:r w:rsidRPr="007D73D9">
              <w:t xml:space="preserve">Exhibit D: </w:t>
            </w:r>
            <w:r w:rsidR="002536C7">
              <w:t>COMMONWEALTH</w:t>
            </w:r>
            <w:r>
              <w:t xml:space="preserve"> Network </w:t>
            </w:r>
            <w:r w:rsidRPr="007D73D9">
              <w:t>Environment</w:t>
            </w:r>
          </w:p>
        </w:tc>
        <w:tc>
          <w:tcPr>
            <w:tcW w:w="4788" w:type="dxa"/>
            <w:tcBorders>
              <w:bottom w:val="single" w:sz="4" w:space="0" w:color="auto"/>
            </w:tcBorders>
          </w:tcPr>
          <w:p w:rsidR="004C7E25" w:rsidRPr="007D73D9" w:rsidRDefault="00F36520" w:rsidP="004C7E25">
            <w:r>
              <w:t xml:space="preserve">Exhibit(s) include information on the </w:t>
            </w:r>
            <w:r w:rsidR="002536C7">
              <w:t>Commonwealth</w:t>
            </w:r>
            <w:r>
              <w:t xml:space="preserve"> network and connectivity requirements.</w:t>
            </w:r>
          </w:p>
        </w:tc>
      </w:tr>
      <w:tr w:rsidR="004C7E25" w:rsidRPr="007D73D9" w:rsidTr="004C7E25">
        <w:tc>
          <w:tcPr>
            <w:tcW w:w="1458" w:type="dxa"/>
            <w:shd w:val="pct5" w:color="auto" w:fill="auto"/>
          </w:tcPr>
          <w:p w:rsidR="004C7E25" w:rsidRPr="004B0EAA" w:rsidRDefault="004C7E25" w:rsidP="004C7E25">
            <w:pPr>
              <w:rPr>
                <w:b/>
                <w:i/>
              </w:rPr>
            </w:pPr>
            <w:r w:rsidRPr="004B0EAA">
              <w:rPr>
                <w:b/>
                <w:i/>
              </w:rPr>
              <w:t>Exhibit E Series</w:t>
            </w:r>
          </w:p>
        </w:tc>
        <w:tc>
          <w:tcPr>
            <w:tcW w:w="3330" w:type="dxa"/>
            <w:shd w:val="pct5" w:color="auto" w:fill="auto"/>
          </w:tcPr>
          <w:p w:rsidR="004C7E25" w:rsidRPr="004B0EAA" w:rsidRDefault="004C7E25" w:rsidP="004C7E25">
            <w:pPr>
              <w:rPr>
                <w:b/>
                <w:i/>
              </w:rPr>
            </w:pPr>
            <w:r w:rsidRPr="004B0EAA">
              <w:rPr>
                <w:b/>
                <w:i/>
              </w:rPr>
              <w:t>Data Power House (DPH) Exhibits</w:t>
            </w:r>
          </w:p>
        </w:tc>
        <w:tc>
          <w:tcPr>
            <w:tcW w:w="4788" w:type="dxa"/>
            <w:shd w:val="pct5" w:color="auto" w:fill="auto"/>
          </w:tcPr>
          <w:p w:rsidR="004C7E25" w:rsidRPr="004B0EAA" w:rsidRDefault="004C7E25" w:rsidP="004C7E25">
            <w:pPr>
              <w:rPr>
                <w:b/>
                <w:i/>
              </w:rPr>
            </w:pPr>
            <w:r w:rsidRPr="004B0EAA">
              <w:rPr>
                <w:b/>
                <w:i/>
              </w:rPr>
              <w:t>This series of exhibits pertain to the Data PowerHouse (DPH) Datacenter</w:t>
            </w:r>
          </w:p>
        </w:tc>
      </w:tr>
      <w:tr w:rsidR="004C7E25" w:rsidRPr="007D73D9" w:rsidTr="004C7E25">
        <w:tc>
          <w:tcPr>
            <w:tcW w:w="1458" w:type="dxa"/>
          </w:tcPr>
          <w:p w:rsidR="004C7E25" w:rsidRDefault="004C7E25" w:rsidP="004C7E25">
            <w:r w:rsidRPr="00017B07">
              <w:t xml:space="preserve">Exhibit </w:t>
            </w:r>
            <w:r>
              <w:t>E.1</w:t>
            </w:r>
          </w:p>
        </w:tc>
        <w:tc>
          <w:tcPr>
            <w:tcW w:w="3330" w:type="dxa"/>
          </w:tcPr>
          <w:p w:rsidR="004C7E25" w:rsidRPr="007D73D9" w:rsidRDefault="004C7E25" w:rsidP="004C7E25">
            <w:r w:rsidRPr="007D73D9">
              <w:t xml:space="preserve">Exhibit E.1: List of Hardware – Data PowerHouse </w:t>
            </w:r>
            <w:r>
              <w:t>(DPH)</w:t>
            </w:r>
          </w:p>
        </w:tc>
        <w:tc>
          <w:tcPr>
            <w:tcW w:w="4788" w:type="dxa"/>
          </w:tcPr>
          <w:p w:rsidR="004C7E25" w:rsidRPr="007D73D9" w:rsidRDefault="004C7E25" w:rsidP="004C7E25">
            <w:r>
              <w:t>Hardware List</w:t>
            </w:r>
          </w:p>
        </w:tc>
      </w:tr>
      <w:tr w:rsidR="004C7E25" w:rsidRPr="007D73D9" w:rsidTr="004C7E25">
        <w:tc>
          <w:tcPr>
            <w:tcW w:w="1458" w:type="dxa"/>
          </w:tcPr>
          <w:p w:rsidR="004C7E25" w:rsidRDefault="004C7E25" w:rsidP="004C7E25">
            <w:r w:rsidRPr="00017B07">
              <w:t xml:space="preserve">Exhibit </w:t>
            </w:r>
            <w:r>
              <w:t>E.2</w:t>
            </w:r>
          </w:p>
        </w:tc>
        <w:tc>
          <w:tcPr>
            <w:tcW w:w="3330" w:type="dxa"/>
          </w:tcPr>
          <w:p w:rsidR="004C7E25" w:rsidRPr="007D73D9" w:rsidRDefault="004C7E25" w:rsidP="004C7E25">
            <w:r w:rsidRPr="007D73D9">
              <w:t>Exhibit E.</w:t>
            </w:r>
            <w:r>
              <w:t>2</w:t>
            </w:r>
            <w:r w:rsidRPr="007D73D9">
              <w:t xml:space="preserve">: List of </w:t>
            </w:r>
            <w:r>
              <w:t>Software</w:t>
            </w:r>
            <w:r w:rsidRPr="007D73D9">
              <w:t xml:space="preserve"> – Data PowerHouse </w:t>
            </w:r>
            <w:r>
              <w:t>(DPH)</w:t>
            </w:r>
          </w:p>
        </w:tc>
        <w:tc>
          <w:tcPr>
            <w:tcW w:w="4788" w:type="dxa"/>
          </w:tcPr>
          <w:p w:rsidR="004C7E25" w:rsidRPr="007D73D9" w:rsidRDefault="004C7E25" w:rsidP="004C7E25">
            <w:r>
              <w:t>Software List</w:t>
            </w:r>
          </w:p>
        </w:tc>
      </w:tr>
      <w:tr w:rsidR="00832928" w:rsidRPr="007D73D9" w:rsidTr="004B0EAA">
        <w:tc>
          <w:tcPr>
            <w:tcW w:w="1458" w:type="dxa"/>
            <w:tcBorders>
              <w:bottom w:val="single" w:sz="4" w:space="0" w:color="auto"/>
            </w:tcBorders>
          </w:tcPr>
          <w:p w:rsidR="00832928" w:rsidRPr="00017B07" w:rsidRDefault="00832928" w:rsidP="00832928">
            <w:r w:rsidRPr="00832928">
              <w:t>Exhibit E.</w:t>
            </w:r>
            <w:r>
              <w:t>3</w:t>
            </w:r>
          </w:p>
        </w:tc>
        <w:tc>
          <w:tcPr>
            <w:tcW w:w="3330" w:type="dxa"/>
            <w:tcBorders>
              <w:bottom w:val="single" w:sz="4" w:space="0" w:color="auto"/>
            </w:tcBorders>
          </w:tcPr>
          <w:p w:rsidR="00832928" w:rsidRPr="007D73D9" w:rsidRDefault="00832928" w:rsidP="00832928">
            <w:r w:rsidRPr="00832928">
              <w:t xml:space="preserve">Exhibit </w:t>
            </w:r>
            <w:r>
              <w:t>E</w:t>
            </w:r>
            <w:r w:rsidRPr="00832928">
              <w:t>.</w:t>
            </w:r>
            <w:r>
              <w:t>3</w:t>
            </w:r>
            <w:r w:rsidRPr="00832928">
              <w:t>: List of Critical Systems - DR Program  – Data PowerHouse</w:t>
            </w:r>
            <w:r>
              <w:t xml:space="preserve"> (DPH)</w:t>
            </w:r>
          </w:p>
        </w:tc>
        <w:tc>
          <w:tcPr>
            <w:tcW w:w="4788" w:type="dxa"/>
            <w:tcBorders>
              <w:bottom w:val="single" w:sz="4" w:space="0" w:color="auto"/>
            </w:tcBorders>
          </w:tcPr>
          <w:p w:rsidR="00832928" w:rsidRDefault="00127911" w:rsidP="004C7E25">
            <w:r w:rsidRPr="008A72F3">
              <w:t xml:space="preserve">List of systems </w:t>
            </w:r>
            <w:r>
              <w:t>currently</w:t>
            </w:r>
            <w:r w:rsidRPr="008A72F3">
              <w:t xml:space="preserve"> supported by DR Program</w:t>
            </w:r>
          </w:p>
        </w:tc>
      </w:tr>
      <w:tr w:rsidR="004C7E25" w:rsidRPr="007D73D9" w:rsidTr="004B0EAA">
        <w:tc>
          <w:tcPr>
            <w:tcW w:w="1458" w:type="dxa"/>
            <w:tcBorders>
              <w:bottom w:val="single" w:sz="4" w:space="0" w:color="auto"/>
            </w:tcBorders>
          </w:tcPr>
          <w:p w:rsidR="004C7E25" w:rsidRDefault="004C7E25" w:rsidP="004C7E25">
            <w:r w:rsidRPr="00017B07">
              <w:t xml:space="preserve">Exhibit </w:t>
            </w:r>
            <w:r>
              <w:t>E.x</w:t>
            </w:r>
          </w:p>
        </w:tc>
        <w:tc>
          <w:tcPr>
            <w:tcW w:w="3330" w:type="dxa"/>
            <w:tcBorders>
              <w:bottom w:val="single" w:sz="4" w:space="0" w:color="auto"/>
            </w:tcBorders>
          </w:tcPr>
          <w:p w:rsidR="004C7E25" w:rsidRPr="007D73D9" w:rsidRDefault="004C7E25" w:rsidP="004C7E25">
            <w:r w:rsidRPr="007D73D9">
              <w:t>Exhibit E.</w:t>
            </w:r>
            <w:r>
              <w:t>x</w:t>
            </w:r>
            <w:r w:rsidRPr="007D73D9">
              <w:t xml:space="preserve">: </w:t>
            </w:r>
            <w:r>
              <w:t xml:space="preserve">Other –      </w:t>
            </w:r>
            <w:r w:rsidRPr="007D73D9">
              <w:t xml:space="preserve"> </w:t>
            </w:r>
            <w:r>
              <w:t xml:space="preserve">      </w:t>
            </w:r>
            <w:r w:rsidRPr="007D73D9">
              <w:t xml:space="preserve">Data PowerHouse </w:t>
            </w:r>
            <w:r>
              <w:t>(DPH)</w:t>
            </w:r>
          </w:p>
        </w:tc>
        <w:tc>
          <w:tcPr>
            <w:tcW w:w="4788" w:type="dxa"/>
            <w:tcBorders>
              <w:bottom w:val="single" w:sz="4" w:space="0" w:color="auto"/>
            </w:tcBorders>
          </w:tcPr>
          <w:p w:rsidR="004C7E25" w:rsidRPr="007D73D9" w:rsidRDefault="004C7E25" w:rsidP="004C7E25">
            <w:r>
              <w:t>Other supporting documentation</w:t>
            </w:r>
            <w:r w:rsidR="004B0EAA">
              <w:t xml:space="preserve"> – add as required</w:t>
            </w:r>
          </w:p>
        </w:tc>
      </w:tr>
      <w:tr w:rsidR="004B0EAA" w:rsidRPr="007D73D9" w:rsidTr="004B0EAA">
        <w:tc>
          <w:tcPr>
            <w:tcW w:w="1458" w:type="dxa"/>
            <w:shd w:val="clear" w:color="auto" w:fill="F2F2F2" w:themeFill="background1" w:themeFillShade="F2"/>
          </w:tcPr>
          <w:p w:rsidR="004B0EAA" w:rsidRPr="004B0EAA" w:rsidRDefault="004B0EAA" w:rsidP="004B0EAA">
            <w:pPr>
              <w:rPr>
                <w:b/>
                <w:i/>
              </w:rPr>
            </w:pPr>
            <w:r w:rsidRPr="004B0EAA">
              <w:rPr>
                <w:b/>
                <w:i/>
              </w:rPr>
              <w:t>Exhibit F Series</w:t>
            </w:r>
          </w:p>
        </w:tc>
        <w:tc>
          <w:tcPr>
            <w:tcW w:w="3330" w:type="dxa"/>
            <w:shd w:val="clear" w:color="auto" w:fill="F2F2F2" w:themeFill="background1" w:themeFillShade="F2"/>
          </w:tcPr>
          <w:p w:rsidR="004B0EAA" w:rsidRPr="004B0EAA" w:rsidRDefault="00E817E9" w:rsidP="004B0EAA">
            <w:pPr>
              <w:rPr>
                <w:b/>
                <w:i/>
              </w:rPr>
            </w:pPr>
            <w:r w:rsidRPr="004B0EAA">
              <w:rPr>
                <w:b/>
                <w:i/>
              </w:rPr>
              <w:t xml:space="preserve">Enterprise </w:t>
            </w:r>
            <w:r w:rsidR="00BA5EA5">
              <w:rPr>
                <w:b/>
                <w:i/>
              </w:rPr>
              <w:t>Datacenter</w:t>
            </w:r>
            <w:r w:rsidRPr="004B0EAA">
              <w:rPr>
                <w:b/>
                <w:i/>
              </w:rPr>
              <w:t xml:space="preserve"> (EDC) Exhibits</w:t>
            </w:r>
          </w:p>
        </w:tc>
        <w:tc>
          <w:tcPr>
            <w:tcW w:w="4788" w:type="dxa"/>
            <w:shd w:val="clear" w:color="auto" w:fill="F2F2F2" w:themeFill="background1" w:themeFillShade="F2"/>
          </w:tcPr>
          <w:p w:rsidR="004B0EAA" w:rsidRPr="004B0EAA" w:rsidRDefault="004B0EAA" w:rsidP="004B0EAA">
            <w:pPr>
              <w:rPr>
                <w:b/>
                <w:i/>
              </w:rPr>
            </w:pPr>
            <w:r w:rsidRPr="004B0EAA">
              <w:rPr>
                <w:b/>
                <w:i/>
              </w:rPr>
              <w:t xml:space="preserve">This series of exhibits pertain to the Enterprise </w:t>
            </w:r>
            <w:r w:rsidR="00BA5EA5">
              <w:rPr>
                <w:b/>
                <w:i/>
              </w:rPr>
              <w:t>Datacenter</w:t>
            </w:r>
            <w:r w:rsidRPr="004B0EAA">
              <w:rPr>
                <w:b/>
                <w:i/>
              </w:rPr>
              <w:t xml:space="preserve"> (EDC) Datacenter</w:t>
            </w:r>
          </w:p>
        </w:tc>
      </w:tr>
      <w:tr w:rsidR="004B0EAA" w:rsidRPr="007D73D9" w:rsidTr="004C7E25">
        <w:tc>
          <w:tcPr>
            <w:tcW w:w="1458" w:type="dxa"/>
          </w:tcPr>
          <w:p w:rsidR="004B0EAA" w:rsidRDefault="004B0EAA" w:rsidP="004B0EAA">
            <w:r w:rsidRPr="00017B07">
              <w:t xml:space="preserve">Exhibit </w:t>
            </w:r>
            <w:r>
              <w:t>F.1</w:t>
            </w:r>
          </w:p>
        </w:tc>
        <w:tc>
          <w:tcPr>
            <w:tcW w:w="3330" w:type="dxa"/>
          </w:tcPr>
          <w:p w:rsidR="004B0EAA" w:rsidRPr="007D73D9" w:rsidRDefault="004B0EAA" w:rsidP="004B0EAA">
            <w:r w:rsidRPr="007D73D9">
              <w:t xml:space="preserve">Exhibit </w:t>
            </w:r>
            <w:r>
              <w:t>F</w:t>
            </w:r>
            <w:r w:rsidRPr="007D73D9">
              <w:t xml:space="preserve">.1: List of Hardware – </w:t>
            </w:r>
            <w:r w:rsidRPr="004B0EAA">
              <w:t xml:space="preserve">Enterprise </w:t>
            </w:r>
            <w:r w:rsidR="00BA5EA5">
              <w:t>Datacenter</w:t>
            </w:r>
            <w:r w:rsidRPr="004B0EAA">
              <w:t xml:space="preserve"> (EDC)</w:t>
            </w:r>
          </w:p>
        </w:tc>
        <w:tc>
          <w:tcPr>
            <w:tcW w:w="4788" w:type="dxa"/>
          </w:tcPr>
          <w:p w:rsidR="004B0EAA" w:rsidRPr="007D73D9" w:rsidRDefault="004B0EAA" w:rsidP="005B0C73">
            <w:r>
              <w:t>Hardware List</w:t>
            </w:r>
          </w:p>
        </w:tc>
      </w:tr>
      <w:tr w:rsidR="004B0EAA" w:rsidRPr="007D73D9" w:rsidTr="004C7E25">
        <w:tc>
          <w:tcPr>
            <w:tcW w:w="1458" w:type="dxa"/>
          </w:tcPr>
          <w:p w:rsidR="004B0EAA" w:rsidRDefault="004B0EAA" w:rsidP="004B0EAA">
            <w:r w:rsidRPr="00017B07">
              <w:t xml:space="preserve">Exhibit </w:t>
            </w:r>
            <w:r>
              <w:t>F.2</w:t>
            </w:r>
          </w:p>
        </w:tc>
        <w:tc>
          <w:tcPr>
            <w:tcW w:w="3330" w:type="dxa"/>
          </w:tcPr>
          <w:p w:rsidR="004B0EAA" w:rsidRPr="007D73D9" w:rsidRDefault="004B0EAA" w:rsidP="004B0EAA">
            <w:r w:rsidRPr="007D73D9">
              <w:t xml:space="preserve">Exhibit </w:t>
            </w:r>
            <w:r>
              <w:t>F</w:t>
            </w:r>
            <w:r w:rsidRPr="007D73D9">
              <w:t>.</w:t>
            </w:r>
            <w:r>
              <w:t>2</w:t>
            </w:r>
            <w:r w:rsidRPr="007D73D9">
              <w:t xml:space="preserve">: List of </w:t>
            </w:r>
            <w:r>
              <w:t>Software</w:t>
            </w:r>
            <w:r w:rsidRPr="007D73D9">
              <w:t xml:space="preserve"> – </w:t>
            </w:r>
            <w:r w:rsidRPr="004B0EAA">
              <w:t xml:space="preserve">Enterprise </w:t>
            </w:r>
            <w:r w:rsidR="00BA5EA5">
              <w:t>Datacenter</w:t>
            </w:r>
            <w:r w:rsidRPr="004B0EAA">
              <w:t xml:space="preserve"> (EDC)</w:t>
            </w:r>
          </w:p>
        </w:tc>
        <w:tc>
          <w:tcPr>
            <w:tcW w:w="4788" w:type="dxa"/>
          </w:tcPr>
          <w:p w:rsidR="004B0EAA" w:rsidRPr="007D73D9" w:rsidRDefault="004B0EAA" w:rsidP="005B0C73">
            <w:r>
              <w:t>Software List</w:t>
            </w:r>
          </w:p>
        </w:tc>
      </w:tr>
      <w:tr w:rsidR="00832928" w:rsidRPr="007D73D9" w:rsidTr="004C7E25">
        <w:tc>
          <w:tcPr>
            <w:tcW w:w="1458" w:type="dxa"/>
          </w:tcPr>
          <w:p w:rsidR="00832928" w:rsidRPr="0080379A" w:rsidRDefault="00832928" w:rsidP="00832928">
            <w:r w:rsidRPr="0080379A">
              <w:lastRenderedPageBreak/>
              <w:t xml:space="preserve">Exhibit </w:t>
            </w:r>
            <w:r>
              <w:t>F</w:t>
            </w:r>
            <w:r w:rsidRPr="0080379A">
              <w:t>.3</w:t>
            </w:r>
          </w:p>
        </w:tc>
        <w:tc>
          <w:tcPr>
            <w:tcW w:w="3330" w:type="dxa"/>
          </w:tcPr>
          <w:p w:rsidR="00832928" w:rsidRPr="0080379A" w:rsidRDefault="00832928" w:rsidP="00832928">
            <w:r w:rsidRPr="0080379A">
              <w:t xml:space="preserve">Exhibit </w:t>
            </w:r>
            <w:r>
              <w:t>F</w:t>
            </w:r>
            <w:r w:rsidRPr="0080379A">
              <w:t xml:space="preserve">.3: List of Critical Systems - DR Program– </w:t>
            </w:r>
            <w:r w:rsidRPr="00832928">
              <w:t xml:space="preserve">Enterprise </w:t>
            </w:r>
            <w:r w:rsidR="00BA5EA5">
              <w:t>Datacenter</w:t>
            </w:r>
            <w:r w:rsidRPr="00832928">
              <w:t xml:space="preserve"> (EDC)</w:t>
            </w:r>
          </w:p>
        </w:tc>
        <w:tc>
          <w:tcPr>
            <w:tcW w:w="4788" w:type="dxa"/>
          </w:tcPr>
          <w:p w:rsidR="00832928" w:rsidRDefault="00127911" w:rsidP="005B0C73">
            <w:r w:rsidRPr="008A72F3">
              <w:t xml:space="preserve">List of systems </w:t>
            </w:r>
            <w:r>
              <w:t>currently</w:t>
            </w:r>
            <w:r w:rsidRPr="008A72F3">
              <w:t xml:space="preserve"> supported by DR Program</w:t>
            </w:r>
          </w:p>
        </w:tc>
      </w:tr>
      <w:tr w:rsidR="004B0EAA" w:rsidRPr="007D73D9" w:rsidTr="004B0EAA">
        <w:tc>
          <w:tcPr>
            <w:tcW w:w="1458" w:type="dxa"/>
            <w:tcBorders>
              <w:bottom w:val="single" w:sz="4" w:space="0" w:color="auto"/>
            </w:tcBorders>
          </w:tcPr>
          <w:p w:rsidR="004B0EAA" w:rsidRDefault="004B0EAA" w:rsidP="004B0EAA">
            <w:r w:rsidRPr="00017B07">
              <w:t xml:space="preserve">Exhibit </w:t>
            </w:r>
            <w:r>
              <w:t>F.x</w:t>
            </w:r>
          </w:p>
        </w:tc>
        <w:tc>
          <w:tcPr>
            <w:tcW w:w="3330" w:type="dxa"/>
            <w:tcBorders>
              <w:bottom w:val="single" w:sz="4" w:space="0" w:color="auto"/>
            </w:tcBorders>
          </w:tcPr>
          <w:p w:rsidR="004B0EAA" w:rsidRPr="007D73D9" w:rsidRDefault="004B0EAA" w:rsidP="004B0EAA">
            <w:r w:rsidRPr="007D73D9">
              <w:t xml:space="preserve">Exhibit </w:t>
            </w:r>
            <w:r>
              <w:t>F</w:t>
            </w:r>
            <w:r w:rsidRPr="007D73D9">
              <w:t>.</w:t>
            </w:r>
            <w:r>
              <w:t>x</w:t>
            </w:r>
            <w:r w:rsidRPr="007D73D9">
              <w:t xml:space="preserve">: </w:t>
            </w:r>
            <w:r>
              <w:t xml:space="preserve">Other –      </w:t>
            </w:r>
            <w:r w:rsidRPr="007D73D9">
              <w:t xml:space="preserve"> </w:t>
            </w:r>
            <w:r>
              <w:t xml:space="preserve">      </w:t>
            </w:r>
            <w:r w:rsidRPr="004B0EAA">
              <w:t xml:space="preserve">Enterprise </w:t>
            </w:r>
            <w:r w:rsidR="00BA5EA5">
              <w:t>Datacenter</w:t>
            </w:r>
            <w:r w:rsidRPr="004B0EAA">
              <w:t xml:space="preserve"> (EDC)</w:t>
            </w:r>
          </w:p>
        </w:tc>
        <w:tc>
          <w:tcPr>
            <w:tcW w:w="4788" w:type="dxa"/>
            <w:tcBorders>
              <w:bottom w:val="single" w:sz="4" w:space="0" w:color="auto"/>
            </w:tcBorders>
          </w:tcPr>
          <w:p w:rsidR="004B0EAA" w:rsidRPr="007D73D9" w:rsidRDefault="004B0EAA" w:rsidP="005B0C73">
            <w:r>
              <w:t>Other supporting documentation – add as required</w:t>
            </w:r>
          </w:p>
        </w:tc>
      </w:tr>
      <w:tr w:rsidR="004B0EAA" w:rsidRPr="007D73D9" w:rsidTr="004B0EAA">
        <w:tc>
          <w:tcPr>
            <w:tcW w:w="1458" w:type="dxa"/>
            <w:shd w:val="pct5" w:color="auto" w:fill="auto"/>
          </w:tcPr>
          <w:p w:rsidR="004B0EAA" w:rsidRPr="004B0EAA" w:rsidRDefault="004B0EAA" w:rsidP="004B0EAA">
            <w:pPr>
              <w:rPr>
                <w:b/>
                <w:i/>
              </w:rPr>
            </w:pPr>
            <w:r w:rsidRPr="004B0EAA">
              <w:rPr>
                <w:b/>
                <w:i/>
              </w:rPr>
              <w:t xml:space="preserve">Exhibit </w:t>
            </w:r>
            <w:r>
              <w:rPr>
                <w:b/>
                <w:i/>
              </w:rPr>
              <w:t xml:space="preserve">G </w:t>
            </w:r>
            <w:r w:rsidRPr="004B0EAA">
              <w:rPr>
                <w:b/>
                <w:i/>
              </w:rPr>
              <w:t>Series</w:t>
            </w:r>
          </w:p>
        </w:tc>
        <w:tc>
          <w:tcPr>
            <w:tcW w:w="3330" w:type="dxa"/>
            <w:shd w:val="pct5" w:color="auto" w:fill="auto"/>
          </w:tcPr>
          <w:p w:rsidR="004B0EAA" w:rsidRPr="004B0EAA" w:rsidRDefault="004B0EAA" w:rsidP="004B0EAA">
            <w:pPr>
              <w:rPr>
                <w:b/>
                <w:i/>
              </w:rPr>
            </w:pPr>
            <w:r>
              <w:rPr>
                <w:b/>
                <w:i/>
              </w:rPr>
              <w:t xml:space="preserve">Department of </w:t>
            </w:r>
            <w:r w:rsidRPr="004B0EAA">
              <w:rPr>
                <w:b/>
                <w:i/>
              </w:rPr>
              <w:t xml:space="preserve">Environmental Protection </w:t>
            </w:r>
            <w:r>
              <w:rPr>
                <w:b/>
                <w:i/>
              </w:rPr>
              <w:t>(DEP)</w:t>
            </w:r>
            <w:r w:rsidRPr="004B0EAA">
              <w:rPr>
                <w:b/>
                <w:i/>
              </w:rPr>
              <w:t xml:space="preserve"> Exhibits</w:t>
            </w:r>
          </w:p>
        </w:tc>
        <w:tc>
          <w:tcPr>
            <w:tcW w:w="4788" w:type="dxa"/>
            <w:shd w:val="pct5" w:color="auto" w:fill="auto"/>
          </w:tcPr>
          <w:p w:rsidR="004B0EAA" w:rsidRPr="004B0EAA" w:rsidRDefault="004B0EAA" w:rsidP="005B0C73">
            <w:pPr>
              <w:rPr>
                <w:b/>
                <w:i/>
              </w:rPr>
            </w:pPr>
            <w:r w:rsidRPr="004B0EAA">
              <w:rPr>
                <w:b/>
                <w:i/>
              </w:rPr>
              <w:t>This series of exhibits pertain to the Department of Environmental Protection (DEP)</w:t>
            </w:r>
            <w:r>
              <w:rPr>
                <w:b/>
                <w:i/>
              </w:rPr>
              <w:t xml:space="preserve"> </w:t>
            </w:r>
            <w:r w:rsidRPr="004B0EAA">
              <w:rPr>
                <w:b/>
                <w:i/>
              </w:rPr>
              <w:t>Datacenter</w:t>
            </w:r>
          </w:p>
        </w:tc>
      </w:tr>
      <w:tr w:rsidR="004B0EAA" w:rsidRPr="007D73D9" w:rsidTr="004C7E25">
        <w:tc>
          <w:tcPr>
            <w:tcW w:w="1458" w:type="dxa"/>
          </w:tcPr>
          <w:p w:rsidR="004B0EAA" w:rsidRDefault="004B0EAA" w:rsidP="004B0EAA">
            <w:r w:rsidRPr="00017B07">
              <w:t xml:space="preserve">Exhibit </w:t>
            </w:r>
            <w:r>
              <w:t>G.1</w:t>
            </w:r>
          </w:p>
        </w:tc>
        <w:tc>
          <w:tcPr>
            <w:tcW w:w="3330" w:type="dxa"/>
          </w:tcPr>
          <w:p w:rsidR="004B0EAA" w:rsidRPr="007D73D9" w:rsidRDefault="004B0EAA" w:rsidP="004B0EAA">
            <w:r w:rsidRPr="007D73D9">
              <w:t xml:space="preserve">Exhibit </w:t>
            </w:r>
            <w:r>
              <w:t>G</w:t>
            </w:r>
            <w:r w:rsidRPr="007D73D9">
              <w:t xml:space="preserve">.1: List of Hardware – </w:t>
            </w:r>
            <w:r w:rsidRPr="004B0EAA">
              <w:t>Department of Environmental Protection (DEP)</w:t>
            </w:r>
          </w:p>
        </w:tc>
        <w:tc>
          <w:tcPr>
            <w:tcW w:w="4788" w:type="dxa"/>
          </w:tcPr>
          <w:p w:rsidR="004B0EAA" w:rsidRPr="007D73D9" w:rsidRDefault="004B0EAA" w:rsidP="005B0C73">
            <w:r>
              <w:t>Hardware List</w:t>
            </w:r>
          </w:p>
        </w:tc>
      </w:tr>
      <w:tr w:rsidR="004B0EAA" w:rsidRPr="007D73D9" w:rsidTr="004C7E25">
        <w:tc>
          <w:tcPr>
            <w:tcW w:w="1458" w:type="dxa"/>
          </w:tcPr>
          <w:p w:rsidR="004B0EAA" w:rsidRDefault="004B0EAA" w:rsidP="004B0EAA">
            <w:r w:rsidRPr="00017B07">
              <w:t xml:space="preserve">Exhibit </w:t>
            </w:r>
            <w:r>
              <w:t>G.2</w:t>
            </w:r>
          </w:p>
        </w:tc>
        <w:tc>
          <w:tcPr>
            <w:tcW w:w="3330" w:type="dxa"/>
          </w:tcPr>
          <w:p w:rsidR="004B0EAA" w:rsidRPr="007D73D9" w:rsidRDefault="004B0EAA" w:rsidP="004B0EAA">
            <w:r w:rsidRPr="007D73D9">
              <w:t xml:space="preserve">Exhibit </w:t>
            </w:r>
            <w:r>
              <w:t>G</w:t>
            </w:r>
            <w:r w:rsidRPr="007D73D9">
              <w:t>.</w:t>
            </w:r>
            <w:r>
              <w:t>2</w:t>
            </w:r>
            <w:r w:rsidRPr="007D73D9">
              <w:t xml:space="preserve">: List of </w:t>
            </w:r>
            <w:r>
              <w:t>Software</w:t>
            </w:r>
            <w:r w:rsidRPr="007D73D9">
              <w:t xml:space="preserve"> – </w:t>
            </w:r>
            <w:r w:rsidRPr="004B0EAA">
              <w:t>Department of Environmental Protection (DEP)</w:t>
            </w:r>
          </w:p>
        </w:tc>
        <w:tc>
          <w:tcPr>
            <w:tcW w:w="4788" w:type="dxa"/>
          </w:tcPr>
          <w:p w:rsidR="004B0EAA" w:rsidRPr="007D73D9" w:rsidRDefault="004B0EAA" w:rsidP="005B0C73">
            <w:r>
              <w:t>Software List</w:t>
            </w:r>
          </w:p>
        </w:tc>
      </w:tr>
      <w:tr w:rsidR="00832928" w:rsidRPr="007D73D9" w:rsidTr="004C7E25">
        <w:tc>
          <w:tcPr>
            <w:tcW w:w="1458" w:type="dxa"/>
          </w:tcPr>
          <w:p w:rsidR="00832928" w:rsidRPr="00DC348A" w:rsidRDefault="00832928" w:rsidP="00832928">
            <w:r w:rsidRPr="00DC348A">
              <w:t xml:space="preserve">Exhibit </w:t>
            </w:r>
            <w:r>
              <w:t>G</w:t>
            </w:r>
            <w:r w:rsidRPr="00DC348A">
              <w:t>.3</w:t>
            </w:r>
          </w:p>
        </w:tc>
        <w:tc>
          <w:tcPr>
            <w:tcW w:w="3330" w:type="dxa"/>
          </w:tcPr>
          <w:p w:rsidR="00832928" w:rsidRPr="00DC348A" w:rsidRDefault="00832928" w:rsidP="00832928">
            <w:r w:rsidRPr="00DC348A">
              <w:t xml:space="preserve">Exhibit </w:t>
            </w:r>
            <w:r>
              <w:t>G</w:t>
            </w:r>
            <w:r w:rsidRPr="00DC348A">
              <w:t xml:space="preserve">.3: List of Critical Systems - DR Program– </w:t>
            </w:r>
            <w:r w:rsidRPr="00832928">
              <w:t>Department of Environmental Protection (DEP)</w:t>
            </w:r>
          </w:p>
        </w:tc>
        <w:tc>
          <w:tcPr>
            <w:tcW w:w="4788" w:type="dxa"/>
          </w:tcPr>
          <w:p w:rsidR="00832928" w:rsidRDefault="00127911" w:rsidP="005B0C73">
            <w:r w:rsidRPr="00127911">
              <w:t>List of systems currently supported by DR Program</w:t>
            </w:r>
          </w:p>
        </w:tc>
      </w:tr>
      <w:tr w:rsidR="004B0EAA" w:rsidRPr="007D73D9" w:rsidTr="004B3479">
        <w:tc>
          <w:tcPr>
            <w:tcW w:w="1458" w:type="dxa"/>
            <w:tcBorders>
              <w:bottom w:val="single" w:sz="4" w:space="0" w:color="auto"/>
            </w:tcBorders>
          </w:tcPr>
          <w:p w:rsidR="004B0EAA" w:rsidRDefault="004B0EAA" w:rsidP="004B0EAA">
            <w:r w:rsidRPr="00017B07">
              <w:t xml:space="preserve">Exhibit </w:t>
            </w:r>
            <w:r>
              <w:t>G.x</w:t>
            </w:r>
          </w:p>
        </w:tc>
        <w:tc>
          <w:tcPr>
            <w:tcW w:w="3330" w:type="dxa"/>
            <w:tcBorders>
              <w:bottom w:val="single" w:sz="4" w:space="0" w:color="auto"/>
            </w:tcBorders>
          </w:tcPr>
          <w:p w:rsidR="004B0EAA" w:rsidRPr="007D73D9" w:rsidRDefault="004B0EAA" w:rsidP="004B0EAA">
            <w:r w:rsidRPr="007D73D9">
              <w:t xml:space="preserve">Exhibit </w:t>
            </w:r>
            <w:r>
              <w:t>G</w:t>
            </w:r>
            <w:r w:rsidRPr="007D73D9">
              <w:t>.</w:t>
            </w:r>
            <w:r>
              <w:t>x</w:t>
            </w:r>
            <w:r w:rsidRPr="007D73D9">
              <w:t xml:space="preserve">: </w:t>
            </w:r>
            <w:r>
              <w:t xml:space="preserve">Other –      </w:t>
            </w:r>
            <w:r w:rsidRPr="007D73D9">
              <w:t xml:space="preserve"> </w:t>
            </w:r>
            <w:r>
              <w:t xml:space="preserve">      </w:t>
            </w:r>
            <w:r w:rsidRPr="004B0EAA">
              <w:t>Department of Environmental Protection (DEP)</w:t>
            </w:r>
          </w:p>
        </w:tc>
        <w:tc>
          <w:tcPr>
            <w:tcW w:w="4788" w:type="dxa"/>
            <w:tcBorders>
              <w:bottom w:val="single" w:sz="4" w:space="0" w:color="auto"/>
            </w:tcBorders>
          </w:tcPr>
          <w:p w:rsidR="004B0EAA" w:rsidRPr="007D73D9" w:rsidRDefault="004B0EAA" w:rsidP="005B0C73">
            <w:r>
              <w:t>Other supporting documentation – add as required</w:t>
            </w:r>
          </w:p>
        </w:tc>
      </w:tr>
      <w:tr w:rsidR="004B0EAA" w:rsidRPr="007D73D9" w:rsidTr="004B3479">
        <w:tc>
          <w:tcPr>
            <w:tcW w:w="1458" w:type="dxa"/>
            <w:shd w:val="clear" w:color="auto" w:fill="F2F2F2" w:themeFill="background1" w:themeFillShade="F2"/>
          </w:tcPr>
          <w:p w:rsidR="004B0EAA" w:rsidRPr="004B0EAA" w:rsidRDefault="004B0EAA" w:rsidP="004B3479">
            <w:pPr>
              <w:rPr>
                <w:b/>
                <w:i/>
              </w:rPr>
            </w:pPr>
            <w:r w:rsidRPr="004B0EAA">
              <w:rPr>
                <w:b/>
                <w:i/>
              </w:rPr>
              <w:t xml:space="preserve">Exhibit </w:t>
            </w:r>
            <w:r w:rsidR="004B3479">
              <w:rPr>
                <w:b/>
                <w:i/>
              </w:rPr>
              <w:t xml:space="preserve">H </w:t>
            </w:r>
            <w:r w:rsidRPr="004B0EAA">
              <w:rPr>
                <w:b/>
                <w:i/>
              </w:rPr>
              <w:t>Series</w:t>
            </w:r>
          </w:p>
        </w:tc>
        <w:tc>
          <w:tcPr>
            <w:tcW w:w="3330" w:type="dxa"/>
            <w:shd w:val="clear" w:color="auto" w:fill="F2F2F2" w:themeFill="background1" w:themeFillShade="F2"/>
          </w:tcPr>
          <w:p w:rsidR="004B0EAA" w:rsidRPr="004B0EAA" w:rsidRDefault="004B0EAA" w:rsidP="004B3479">
            <w:pPr>
              <w:rPr>
                <w:b/>
                <w:i/>
              </w:rPr>
            </w:pPr>
            <w:r>
              <w:rPr>
                <w:b/>
                <w:i/>
              </w:rPr>
              <w:t xml:space="preserve">Department of </w:t>
            </w:r>
            <w:r w:rsidR="004B3479">
              <w:rPr>
                <w:b/>
                <w:i/>
              </w:rPr>
              <w:t xml:space="preserve">Health (DOH) </w:t>
            </w:r>
            <w:r w:rsidRPr="004B0EAA">
              <w:rPr>
                <w:b/>
                <w:i/>
              </w:rPr>
              <w:t>Exhibits</w:t>
            </w:r>
          </w:p>
        </w:tc>
        <w:tc>
          <w:tcPr>
            <w:tcW w:w="4788" w:type="dxa"/>
            <w:shd w:val="clear" w:color="auto" w:fill="F2F2F2" w:themeFill="background1" w:themeFillShade="F2"/>
          </w:tcPr>
          <w:p w:rsidR="004B0EAA" w:rsidRPr="004B0EAA" w:rsidRDefault="004B0EAA" w:rsidP="004B3479">
            <w:pPr>
              <w:rPr>
                <w:b/>
                <w:i/>
              </w:rPr>
            </w:pPr>
            <w:r w:rsidRPr="004B0EAA">
              <w:rPr>
                <w:b/>
                <w:i/>
              </w:rPr>
              <w:t xml:space="preserve">This series of exhibits pertain to the </w:t>
            </w:r>
            <w:r w:rsidR="004B3479">
              <w:rPr>
                <w:b/>
                <w:i/>
              </w:rPr>
              <w:t xml:space="preserve">Department of Health (DOH) </w:t>
            </w:r>
            <w:r w:rsidRPr="004B0EAA">
              <w:rPr>
                <w:b/>
                <w:i/>
              </w:rPr>
              <w:t>Datacenter</w:t>
            </w:r>
          </w:p>
        </w:tc>
      </w:tr>
      <w:tr w:rsidR="004B0EAA" w:rsidRPr="007D73D9" w:rsidTr="004C7E25">
        <w:tc>
          <w:tcPr>
            <w:tcW w:w="1458" w:type="dxa"/>
          </w:tcPr>
          <w:p w:rsidR="004B0EAA" w:rsidRDefault="004B0EAA" w:rsidP="004B3479">
            <w:r w:rsidRPr="00017B07">
              <w:t xml:space="preserve">Exhibit </w:t>
            </w:r>
            <w:r w:rsidR="004B3479">
              <w:t>H</w:t>
            </w:r>
            <w:r>
              <w:t>.1</w:t>
            </w:r>
          </w:p>
        </w:tc>
        <w:tc>
          <w:tcPr>
            <w:tcW w:w="3330" w:type="dxa"/>
          </w:tcPr>
          <w:p w:rsidR="004B0EAA" w:rsidRPr="007D73D9" w:rsidRDefault="004B0EAA" w:rsidP="004B3479">
            <w:r w:rsidRPr="007D73D9">
              <w:t xml:space="preserve">Exhibit </w:t>
            </w:r>
            <w:r w:rsidR="004B3479">
              <w:t>H</w:t>
            </w:r>
            <w:r w:rsidRPr="007D73D9">
              <w:t xml:space="preserve">.1: List of Hardware – </w:t>
            </w:r>
            <w:r w:rsidR="004B3479" w:rsidRPr="004B3479">
              <w:t>Department of Health (DOH)</w:t>
            </w:r>
          </w:p>
        </w:tc>
        <w:tc>
          <w:tcPr>
            <w:tcW w:w="4788" w:type="dxa"/>
          </w:tcPr>
          <w:p w:rsidR="004B0EAA" w:rsidRPr="007D73D9" w:rsidRDefault="004B0EAA" w:rsidP="005B0C73">
            <w:r>
              <w:t>Hardware List</w:t>
            </w:r>
          </w:p>
        </w:tc>
      </w:tr>
      <w:tr w:rsidR="004B0EAA" w:rsidRPr="007D73D9" w:rsidTr="004C7E25">
        <w:tc>
          <w:tcPr>
            <w:tcW w:w="1458" w:type="dxa"/>
          </w:tcPr>
          <w:p w:rsidR="004B0EAA" w:rsidRDefault="004B0EAA" w:rsidP="004B3479">
            <w:r w:rsidRPr="00017B07">
              <w:t xml:space="preserve">Exhibit </w:t>
            </w:r>
            <w:r w:rsidR="004B3479">
              <w:t>H</w:t>
            </w:r>
            <w:r>
              <w:t>.2</w:t>
            </w:r>
          </w:p>
        </w:tc>
        <w:tc>
          <w:tcPr>
            <w:tcW w:w="3330" w:type="dxa"/>
          </w:tcPr>
          <w:p w:rsidR="004B0EAA" w:rsidRPr="007D73D9" w:rsidRDefault="004B0EAA" w:rsidP="004B3479">
            <w:r w:rsidRPr="007D73D9">
              <w:t xml:space="preserve">Exhibit </w:t>
            </w:r>
            <w:r w:rsidR="004B3479">
              <w:t>H</w:t>
            </w:r>
            <w:r w:rsidRPr="007D73D9">
              <w:t>.</w:t>
            </w:r>
            <w:r>
              <w:t>2</w:t>
            </w:r>
            <w:r w:rsidRPr="007D73D9">
              <w:t xml:space="preserve">: List of </w:t>
            </w:r>
            <w:r>
              <w:t>Software</w:t>
            </w:r>
            <w:r w:rsidRPr="007D73D9">
              <w:t xml:space="preserve"> – </w:t>
            </w:r>
            <w:r w:rsidR="004B3479" w:rsidRPr="004B3479">
              <w:t>Department of Health (DOH)</w:t>
            </w:r>
          </w:p>
        </w:tc>
        <w:tc>
          <w:tcPr>
            <w:tcW w:w="4788" w:type="dxa"/>
          </w:tcPr>
          <w:p w:rsidR="004B0EAA" w:rsidRPr="007D73D9" w:rsidRDefault="004B0EAA" w:rsidP="005B0C73">
            <w:r>
              <w:t>Software List</w:t>
            </w:r>
          </w:p>
        </w:tc>
      </w:tr>
      <w:tr w:rsidR="00127911" w:rsidRPr="007D73D9" w:rsidTr="004C7E25">
        <w:tc>
          <w:tcPr>
            <w:tcW w:w="1458" w:type="dxa"/>
          </w:tcPr>
          <w:p w:rsidR="00127911" w:rsidRPr="008A72F3" w:rsidRDefault="00127911" w:rsidP="00127911">
            <w:r w:rsidRPr="008A72F3">
              <w:t xml:space="preserve">Exhibit </w:t>
            </w:r>
            <w:r>
              <w:t>H</w:t>
            </w:r>
            <w:r w:rsidRPr="008A72F3">
              <w:t>.3</w:t>
            </w:r>
          </w:p>
        </w:tc>
        <w:tc>
          <w:tcPr>
            <w:tcW w:w="3330" w:type="dxa"/>
          </w:tcPr>
          <w:p w:rsidR="00127911" w:rsidRPr="008A72F3" w:rsidRDefault="00127911" w:rsidP="00127911">
            <w:r w:rsidRPr="008A72F3">
              <w:t xml:space="preserve">Exhibit </w:t>
            </w:r>
            <w:r>
              <w:t>H</w:t>
            </w:r>
            <w:r w:rsidRPr="008A72F3">
              <w:t xml:space="preserve">.3: List of Critical Systems - DR Program– </w:t>
            </w:r>
            <w:r w:rsidRPr="00127911">
              <w:t>Department of Health (DOH)</w:t>
            </w:r>
          </w:p>
        </w:tc>
        <w:tc>
          <w:tcPr>
            <w:tcW w:w="4788" w:type="dxa"/>
          </w:tcPr>
          <w:p w:rsidR="00127911" w:rsidRDefault="00127911" w:rsidP="00127911">
            <w:r w:rsidRPr="008A72F3">
              <w:t xml:space="preserve">List of systems </w:t>
            </w:r>
            <w:r>
              <w:t>currently</w:t>
            </w:r>
            <w:r w:rsidRPr="008A72F3">
              <w:t xml:space="preserve"> supported by DR Program</w:t>
            </w:r>
          </w:p>
        </w:tc>
      </w:tr>
      <w:tr w:rsidR="004B0EAA" w:rsidRPr="007D73D9" w:rsidTr="0002103E">
        <w:tc>
          <w:tcPr>
            <w:tcW w:w="1458" w:type="dxa"/>
            <w:tcBorders>
              <w:bottom w:val="single" w:sz="4" w:space="0" w:color="auto"/>
            </w:tcBorders>
          </w:tcPr>
          <w:p w:rsidR="004B0EAA" w:rsidRDefault="004B0EAA" w:rsidP="004B3479">
            <w:r w:rsidRPr="00017B07">
              <w:t xml:space="preserve">Exhibit </w:t>
            </w:r>
            <w:r w:rsidR="004B3479">
              <w:t>H</w:t>
            </w:r>
            <w:r>
              <w:t>.x</w:t>
            </w:r>
          </w:p>
        </w:tc>
        <w:tc>
          <w:tcPr>
            <w:tcW w:w="3330" w:type="dxa"/>
            <w:tcBorders>
              <w:bottom w:val="single" w:sz="4" w:space="0" w:color="auto"/>
            </w:tcBorders>
          </w:tcPr>
          <w:p w:rsidR="004B0EAA" w:rsidRPr="007D73D9" w:rsidRDefault="004B0EAA" w:rsidP="004B3479">
            <w:r w:rsidRPr="007D73D9">
              <w:t xml:space="preserve">Exhibit </w:t>
            </w:r>
            <w:r w:rsidR="004B3479">
              <w:t>H</w:t>
            </w:r>
            <w:r w:rsidRPr="007D73D9">
              <w:t>.</w:t>
            </w:r>
            <w:r>
              <w:t>x</w:t>
            </w:r>
            <w:r w:rsidRPr="007D73D9">
              <w:t xml:space="preserve">: </w:t>
            </w:r>
            <w:r>
              <w:t xml:space="preserve">Other –      </w:t>
            </w:r>
            <w:r w:rsidRPr="007D73D9">
              <w:t xml:space="preserve"> </w:t>
            </w:r>
            <w:r>
              <w:t xml:space="preserve">      </w:t>
            </w:r>
            <w:r w:rsidR="004B3479" w:rsidRPr="004B3479">
              <w:t>Department of Health (DOH)</w:t>
            </w:r>
          </w:p>
        </w:tc>
        <w:tc>
          <w:tcPr>
            <w:tcW w:w="4788" w:type="dxa"/>
            <w:tcBorders>
              <w:bottom w:val="single" w:sz="4" w:space="0" w:color="auto"/>
            </w:tcBorders>
          </w:tcPr>
          <w:p w:rsidR="004B0EAA" w:rsidRPr="007D73D9" w:rsidRDefault="004B0EAA" w:rsidP="005B0C73">
            <w:r>
              <w:t>Other supporting documentation – add as required</w:t>
            </w:r>
          </w:p>
        </w:tc>
      </w:tr>
      <w:tr w:rsidR="004B3479" w:rsidRPr="007D73D9" w:rsidTr="0002103E">
        <w:tc>
          <w:tcPr>
            <w:tcW w:w="1458" w:type="dxa"/>
            <w:shd w:val="clear" w:color="auto" w:fill="F2F2F2" w:themeFill="background1" w:themeFillShade="F2"/>
          </w:tcPr>
          <w:p w:rsidR="004B3479" w:rsidRPr="004B0EAA" w:rsidRDefault="004B3479" w:rsidP="0002103E">
            <w:pPr>
              <w:rPr>
                <w:b/>
                <w:i/>
              </w:rPr>
            </w:pPr>
            <w:r w:rsidRPr="004B0EAA">
              <w:rPr>
                <w:b/>
                <w:i/>
              </w:rPr>
              <w:t xml:space="preserve">Exhibit </w:t>
            </w:r>
            <w:r w:rsidR="0002103E">
              <w:rPr>
                <w:b/>
                <w:i/>
              </w:rPr>
              <w:t>I</w:t>
            </w:r>
            <w:r>
              <w:rPr>
                <w:b/>
                <w:i/>
              </w:rPr>
              <w:t xml:space="preserve"> </w:t>
            </w:r>
            <w:r w:rsidRPr="004B0EAA">
              <w:rPr>
                <w:b/>
                <w:i/>
              </w:rPr>
              <w:t>Series</w:t>
            </w:r>
          </w:p>
        </w:tc>
        <w:tc>
          <w:tcPr>
            <w:tcW w:w="3330" w:type="dxa"/>
            <w:shd w:val="clear" w:color="auto" w:fill="F2F2F2" w:themeFill="background1" w:themeFillShade="F2"/>
          </w:tcPr>
          <w:p w:rsidR="004B3479" w:rsidRPr="004B0EAA" w:rsidRDefault="0002103E" w:rsidP="0002103E">
            <w:pPr>
              <w:rPr>
                <w:b/>
                <w:i/>
              </w:rPr>
            </w:pPr>
            <w:r>
              <w:rPr>
                <w:b/>
                <w:i/>
              </w:rPr>
              <w:t xml:space="preserve">Department of </w:t>
            </w:r>
            <w:r w:rsidRPr="0002103E">
              <w:rPr>
                <w:b/>
                <w:i/>
              </w:rPr>
              <w:t>Labor &amp; Industry</w:t>
            </w:r>
            <w:r>
              <w:rPr>
                <w:b/>
                <w:i/>
              </w:rPr>
              <w:t xml:space="preserve"> (DLI) </w:t>
            </w:r>
            <w:r w:rsidR="004B3479" w:rsidRPr="004B0EAA">
              <w:rPr>
                <w:b/>
                <w:i/>
              </w:rPr>
              <w:t>Exhibits</w:t>
            </w:r>
          </w:p>
        </w:tc>
        <w:tc>
          <w:tcPr>
            <w:tcW w:w="4788" w:type="dxa"/>
            <w:shd w:val="clear" w:color="auto" w:fill="F2F2F2" w:themeFill="background1" w:themeFillShade="F2"/>
          </w:tcPr>
          <w:p w:rsidR="004B3479" w:rsidRPr="004B0EAA" w:rsidRDefault="004B3479" w:rsidP="005B0C73">
            <w:pPr>
              <w:rPr>
                <w:b/>
                <w:i/>
              </w:rPr>
            </w:pPr>
            <w:r w:rsidRPr="004B0EAA">
              <w:rPr>
                <w:b/>
                <w:i/>
              </w:rPr>
              <w:t xml:space="preserve">This series of exhibits pertain to the </w:t>
            </w:r>
            <w:r>
              <w:rPr>
                <w:b/>
                <w:i/>
              </w:rPr>
              <w:t xml:space="preserve">Department of </w:t>
            </w:r>
            <w:r w:rsidR="0002103E" w:rsidRPr="0002103E">
              <w:rPr>
                <w:b/>
                <w:i/>
              </w:rPr>
              <w:t>Labor &amp; Industry</w:t>
            </w:r>
            <w:r w:rsidR="0002103E">
              <w:rPr>
                <w:b/>
                <w:i/>
              </w:rPr>
              <w:t xml:space="preserve"> (DLI) </w:t>
            </w:r>
            <w:r w:rsidRPr="004B0EAA">
              <w:rPr>
                <w:b/>
                <w:i/>
              </w:rPr>
              <w:t>Datacenter</w:t>
            </w:r>
          </w:p>
        </w:tc>
      </w:tr>
      <w:tr w:rsidR="004B3479" w:rsidRPr="007D73D9" w:rsidTr="004C7E25">
        <w:tc>
          <w:tcPr>
            <w:tcW w:w="1458" w:type="dxa"/>
          </w:tcPr>
          <w:p w:rsidR="004B3479" w:rsidRDefault="004B3479" w:rsidP="0002103E">
            <w:r w:rsidRPr="00017B07">
              <w:t xml:space="preserve">Exhibit </w:t>
            </w:r>
            <w:r w:rsidR="0002103E">
              <w:t>I</w:t>
            </w:r>
            <w:r>
              <w:t>.1</w:t>
            </w:r>
          </w:p>
        </w:tc>
        <w:tc>
          <w:tcPr>
            <w:tcW w:w="3330" w:type="dxa"/>
          </w:tcPr>
          <w:p w:rsidR="004B3479" w:rsidRPr="007D73D9" w:rsidRDefault="004B3479" w:rsidP="0002103E">
            <w:r w:rsidRPr="007D73D9">
              <w:t xml:space="preserve">Exhibit </w:t>
            </w:r>
            <w:r w:rsidR="0002103E">
              <w:t>I</w:t>
            </w:r>
            <w:r w:rsidRPr="007D73D9">
              <w:t xml:space="preserve">.1: List of Hardware – </w:t>
            </w:r>
            <w:r w:rsidR="0002103E" w:rsidRPr="0002103E">
              <w:t xml:space="preserve">Department of Labor &amp; Industry </w:t>
            </w:r>
            <w:r w:rsidR="0002103E" w:rsidRPr="0002103E">
              <w:lastRenderedPageBreak/>
              <w:t>(DLI)</w:t>
            </w:r>
          </w:p>
        </w:tc>
        <w:tc>
          <w:tcPr>
            <w:tcW w:w="4788" w:type="dxa"/>
          </w:tcPr>
          <w:p w:rsidR="004B3479" w:rsidRPr="007D73D9" w:rsidRDefault="004B3479" w:rsidP="005B0C73">
            <w:r>
              <w:lastRenderedPageBreak/>
              <w:t>Hardware List</w:t>
            </w:r>
          </w:p>
        </w:tc>
      </w:tr>
      <w:tr w:rsidR="004B3479" w:rsidRPr="007D73D9" w:rsidTr="004C7E25">
        <w:tc>
          <w:tcPr>
            <w:tcW w:w="1458" w:type="dxa"/>
          </w:tcPr>
          <w:p w:rsidR="004B3479" w:rsidRDefault="004B3479" w:rsidP="0002103E">
            <w:r w:rsidRPr="00017B07">
              <w:lastRenderedPageBreak/>
              <w:t xml:space="preserve">Exhibit </w:t>
            </w:r>
            <w:r w:rsidR="0002103E">
              <w:t>I</w:t>
            </w:r>
            <w:r>
              <w:t>.2</w:t>
            </w:r>
          </w:p>
        </w:tc>
        <w:tc>
          <w:tcPr>
            <w:tcW w:w="3330" w:type="dxa"/>
          </w:tcPr>
          <w:p w:rsidR="004B3479" w:rsidRPr="007D73D9" w:rsidRDefault="004B3479" w:rsidP="0002103E">
            <w:r w:rsidRPr="007D73D9">
              <w:t xml:space="preserve">Exhibit </w:t>
            </w:r>
            <w:r w:rsidR="0002103E">
              <w:t>I</w:t>
            </w:r>
            <w:r w:rsidRPr="007D73D9">
              <w:t>.</w:t>
            </w:r>
            <w:r>
              <w:t>2</w:t>
            </w:r>
            <w:r w:rsidRPr="007D73D9">
              <w:t xml:space="preserve">: List of </w:t>
            </w:r>
            <w:r>
              <w:t>Software</w:t>
            </w:r>
            <w:r w:rsidRPr="007D73D9">
              <w:t xml:space="preserve"> – </w:t>
            </w:r>
            <w:r w:rsidR="0002103E" w:rsidRPr="0002103E">
              <w:t>Department of Labor &amp; Industry (DLI)</w:t>
            </w:r>
          </w:p>
        </w:tc>
        <w:tc>
          <w:tcPr>
            <w:tcW w:w="4788" w:type="dxa"/>
          </w:tcPr>
          <w:p w:rsidR="004B3479" w:rsidRPr="007D73D9" w:rsidRDefault="004B3479" w:rsidP="005B0C73">
            <w:r>
              <w:t>Software List</w:t>
            </w:r>
          </w:p>
        </w:tc>
      </w:tr>
      <w:tr w:rsidR="00127911" w:rsidRPr="007D73D9" w:rsidTr="004C7E25">
        <w:tc>
          <w:tcPr>
            <w:tcW w:w="1458" w:type="dxa"/>
          </w:tcPr>
          <w:p w:rsidR="00127911" w:rsidRPr="008A72F3" w:rsidRDefault="00127911" w:rsidP="00127911">
            <w:r w:rsidRPr="008A72F3">
              <w:t xml:space="preserve">Exhibit </w:t>
            </w:r>
            <w:r>
              <w:t>I</w:t>
            </w:r>
            <w:r w:rsidRPr="008A72F3">
              <w:t>.3</w:t>
            </w:r>
          </w:p>
        </w:tc>
        <w:tc>
          <w:tcPr>
            <w:tcW w:w="3330" w:type="dxa"/>
          </w:tcPr>
          <w:p w:rsidR="00127911" w:rsidRPr="008A72F3" w:rsidRDefault="00127911" w:rsidP="00127911">
            <w:r w:rsidRPr="008A72F3">
              <w:t xml:space="preserve">Exhibit </w:t>
            </w:r>
            <w:r>
              <w:t>I</w:t>
            </w:r>
            <w:r w:rsidRPr="008A72F3">
              <w:t xml:space="preserve">.3: List of Critical Systems - DR Program– </w:t>
            </w:r>
            <w:r w:rsidRPr="00127911">
              <w:t>Department of Labor &amp; Industry (DLI)</w:t>
            </w:r>
          </w:p>
        </w:tc>
        <w:tc>
          <w:tcPr>
            <w:tcW w:w="4788" w:type="dxa"/>
          </w:tcPr>
          <w:p w:rsidR="00127911" w:rsidRDefault="00127911" w:rsidP="005B0C73">
            <w:r w:rsidRPr="008A72F3">
              <w:t xml:space="preserve">List of systems </w:t>
            </w:r>
            <w:r>
              <w:t>currently</w:t>
            </w:r>
            <w:r w:rsidRPr="008A72F3">
              <w:t xml:space="preserve"> supported by DR Program</w:t>
            </w:r>
          </w:p>
        </w:tc>
      </w:tr>
      <w:tr w:rsidR="00127911" w:rsidRPr="007D73D9" w:rsidTr="0002103E">
        <w:tc>
          <w:tcPr>
            <w:tcW w:w="1458" w:type="dxa"/>
            <w:tcBorders>
              <w:bottom w:val="single" w:sz="4" w:space="0" w:color="auto"/>
            </w:tcBorders>
          </w:tcPr>
          <w:p w:rsidR="00127911" w:rsidRDefault="00127911" w:rsidP="0002103E">
            <w:r w:rsidRPr="00017B07">
              <w:t xml:space="preserve">Exhibit </w:t>
            </w:r>
            <w:r>
              <w:t>I.x</w:t>
            </w:r>
          </w:p>
        </w:tc>
        <w:tc>
          <w:tcPr>
            <w:tcW w:w="3330" w:type="dxa"/>
            <w:tcBorders>
              <w:bottom w:val="single" w:sz="4" w:space="0" w:color="auto"/>
            </w:tcBorders>
          </w:tcPr>
          <w:p w:rsidR="00127911" w:rsidRPr="007D73D9" w:rsidRDefault="00127911" w:rsidP="0002103E">
            <w:r w:rsidRPr="007D73D9">
              <w:t xml:space="preserve">Exhibit </w:t>
            </w:r>
            <w:r>
              <w:t>I</w:t>
            </w:r>
            <w:r w:rsidRPr="007D73D9">
              <w:t>.</w:t>
            </w:r>
            <w:r>
              <w:t>x</w:t>
            </w:r>
            <w:r w:rsidRPr="007D73D9">
              <w:t xml:space="preserve">: </w:t>
            </w:r>
            <w:r>
              <w:t xml:space="preserve">Other –      </w:t>
            </w:r>
            <w:r w:rsidRPr="007D73D9">
              <w:t xml:space="preserve"> </w:t>
            </w:r>
            <w:r>
              <w:t xml:space="preserve">      </w:t>
            </w:r>
            <w:r w:rsidRPr="0002103E">
              <w:t>Department of Labor &amp; Industry (DLI)</w:t>
            </w:r>
          </w:p>
        </w:tc>
        <w:tc>
          <w:tcPr>
            <w:tcW w:w="4788" w:type="dxa"/>
            <w:tcBorders>
              <w:bottom w:val="single" w:sz="4" w:space="0" w:color="auto"/>
            </w:tcBorders>
          </w:tcPr>
          <w:p w:rsidR="00127911" w:rsidRPr="007D73D9" w:rsidRDefault="00127911" w:rsidP="005B0C73">
            <w:r>
              <w:t>Other supporting documentation – add as required</w:t>
            </w:r>
          </w:p>
        </w:tc>
      </w:tr>
      <w:tr w:rsidR="00127911" w:rsidRPr="007D73D9" w:rsidTr="0002103E">
        <w:tc>
          <w:tcPr>
            <w:tcW w:w="1458" w:type="dxa"/>
            <w:shd w:val="pct5" w:color="auto" w:fill="auto"/>
          </w:tcPr>
          <w:p w:rsidR="00127911" w:rsidRPr="004B0EAA" w:rsidRDefault="00127911" w:rsidP="0002103E">
            <w:pPr>
              <w:rPr>
                <w:b/>
                <w:i/>
              </w:rPr>
            </w:pPr>
            <w:r w:rsidRPr="004B0EAA">
              <w:rPr>
                <w:b/>
                <w:i/>
              </w:rPr>
              <w:t xml:space="preserve">Exhibit </w:t>
            </w:r>
            <w:r>
              <w:rPr>
                <w:b/>
                <w:i/>
              </w:rPr>
              <w:t xml:space="preserve">J </w:t>
            </w:r>
            <w:r w:rsidRPr="004B0EAA">
              <w:rPr>
                <w:b/>
                <w:i/>
              </w:rPr>
              <w:t>Series</w:t>
            </w:r>
          </w:p>
        </w:tc>
        <w:tc>
          <w:tcPr>
            <w:tcW w:w="3330" w:type="dxa"/>
            <w:shd w:val="pct5" w:color="auto" w:fill="auto"/>
          </w:tcPr>
          <w:p w:rsidR="00127911" w:rsidRPr="004B0EAA" w:rsidRDefault="00127911" w:rsidP="0002103E">
            <w:pPr>
              <w:rPr>
                <w:b/>
                <w:i/>
              </w:rPr>
            </w:pPr>
            <w:r>
              <w:rPr>
                <w:b/>
                <w:i/>
              </w:rPr>
              <w:t xml:space="preserve">Department of Revenue (DOR) </w:t>
            </w:r>
            <w:r w:rsidRPr="004B0EAA">
              <w:rPr>
                <w:b/>
                <w:i/>
              </w:rPr>
              <w:t>Exhibits</w:t>
            </w:r>
          </w:p>
        </w:tc>
        <w:tc>
          <w:tcPr>
            <w:tcW w:w="4788" w:type="dxa"/>
            <w:shd w:val="pct5" w:color="auto" w:fill="auto"/>
          </w:tcPr>
          <w:p w:rsidR="00127911" w:rsidRPr="004B0EAA" w:rsidRDefault="00127911" w:rsidP="005B0C73">
            <w:pPr>
              <w:rPr>
                <w:b/>
                <w:i/>
              </w:rPr>
            </w:pPr>
            <w:r w:rsidRPr="004B0EAA">
              <w:rPr>
                <w:b/>
                <w:i/>
              </w:rPr>
              <w:t xml:space="preserve">This series of exhibits pertain to the </w:t>
            </w:r>
            <w:r w:rsidRPr="0002103E">
              <w:rPr>
                <w:b/>
                <w:i/>
              </w:rPr>
              <w:t xml:space="preserve">Department of Revenue (DOR) </w:t>
            </w:r>
            <w:r w:rsidRPr="004B0EAA">
              <w:rPr>
                <w:b/>
                <w:i/>
              </w:rPr>
              <w:t>Datacenter</w:t>
            </w:r>
          </w:p>
        </w:tc>
      </w:tr>
      <w:tr w:rsidR="00127911" w:rsidRPr="007D73D9" w:rsidTr="004C7E25">
        <w:tc>
          <w:tcPr>
            <w:tcW w:w="1458" w:type="dxa"/>
          </w:tcPr>
          <w:p w:rsidR="00127911" w:rsidRDefault="00127911" w:rsidP="0002103E">
            <w:r w:rsidRPr="00017B07">
              <w:t xml:space="preserve">Exhibit </w:t>
            </w:r>
            <w:r>
              <w:t>J.1</w:t>
            </w:r>
          </w:p>
        </w:tc>
        <w:tc>
          <w:tcPr>
            <w:tcW w:w="3330" w:type="dxa"/>
          </w:tcPr>
          <w:p w:rsidR="00127911" w:rsidRPr="007D73D9" w:rsidRDefault="00127911" w:rsidP="0002103E">
            <w:r w:rsidRPr="007D73D9">
              <w:t xml:space="preserve">Exhibit </w:t>
            </w:r>
            <w:r>
              <w:t>J</w:t>
            </w:r>
            <w:r w:rsidRPr="007D73D9">
              <w:t xml:space="preserve">.1: List of Hardware – </w:t>
            </w:r>
            <w:r w:rsidRPr="0002103E">
              <w:t>Department of Revenue (DOR)</w:t>
            </w:r>
          </w:p>
        </w:tc>
        <w:tc>
          <w:tcPr>
            <w:tcW w:w="4788" w:type="dxa"/>
          </w:tcPr>
          <w:p w:rsidR="00127911" w:rsidRPr="007D73D9" w:rsidRDefault="00127911" w:rsidP="005B0C73">
            <w:r>
              <w:t>Hardware List</w:t>
            </w:r>
          </w:p>
        </w:tc>
      </w:tr>
      <w:tr w:rsidR="00127911" w:rsidRPr="007D73D9" w:rsidTr="004C7E25">
        <w:tc>
          <w:tcPr>
            <w:tcW w:w="1458" w:type="dxa"/>
          </w:tcPr>
          <w:p w:rsidR="00127911" w:rsidRDefault="00127911" w:rsidP="0002103E">
            <w:r w:rsidRPr="00017B07">
              <w:t xml:space="preserve">Exhibit </w:t>
            </w:r>
            <w:r>
              <w:t>J.2</w:t>
            </w:r>
          </w:p>
        </w:tc>
        <w:tc>
          <w:tcPr>
            <w:tcW w:w="3330" w:type="dxa"/>
          </w:tcPr>
          <w:p w:rsidR="00127911" w:rsidRPr="007D73D9" w:rsidRDefault="00127911" w:rsidP="0002103E">
            <w:r w:rsidRPr="007D73D9">
              <w:t xml:space="preserve">Exhibit </w:t>
            </w:r>
            <w:r>
              <w:t>J</w:t>
            </w:r>
            <w:r w:rsidRPr="007D73D9">
              <w:t>.</w:t>
            </w:r>
            <w:r>
              <w:t>2</w:t>
            </w:r>
            <w:r w:rsidRPr="007D73D9">
              <w:t xml:space="preserve">: List of </w:t>
            </w:r>
            <w:r>
              <w:t>Software</w:t>
            </w:r>
            <w:r w:rsidRPr="007D73D9">
              <w:t xml:space="preserve"> – </w:t>
            </w:r>
            <w:r w:rsidRPr="0002103E">
              <w:t>Department of Revenue (DOR)</w:t>
            </w:r>
          </w:p>
        </w:tc>
        <w:tc>
          <w:tcPr>
            <w:tcW w:w="4788" w:type="dxa"/>
          </w:tcPr>
          <w:p w:rsidR="00127911" w:rsidRPr="007D73D9" w:rsidRDefault="00127911" w:rsidP="005B0C73">
            <w:r>
              <w:t>Software List</w:t>
            </w:r>
          </w:p>
        </w:tc>
      </w:tr>
      <w:tr w:rsidR="00127911" w:rsidRPr="007D73D9" w:rsidTr="004C7E25">
        <w:tc>
          <w:tcPr>
            <w:tcW w:w="1458" w:type="dxa"/>
          </w:tcPr>
          <w:p w:rsidR="00127911" w:rsidRPr="0060206E" w:rsidRDefault="00127911" w:rsidP="00127911">
            <w:r w:rsidRPr="0060206E">
              <w:t xml:space="preserve">Exhibit </w:t>
            </w:r>
            <w:r>
              <w:t>J</w:t>
            </w:r>
            <w:r w:rsidRPr="0060206E">
              <w:t>.3</w:t>
            </w:r>
          </w:p>
        </w:tc>
        <w:tc>
          <w:tcPr>
            <w:tcW w:w="3330" w:type="dxa"/>
          </w:tcPr>
          <w:p w:rsidR="00127911" w:rsidRPr="0060206E" w:rsidRDefault="00127911" w:rsidP="005B0C73">
            <w:r w:rsidRPr="0060206E">
              <w:t xml:space="preserve">Exhibit I.3: List of Critical Systems - DR Program– </w:t>
            </w:r>
            <w:r w:rsidRPr="00127911">
              <w:t>Department of Revenue (DOR)</w:t>
            </w:r>
          </w:p>
        </w:tc>
        <w:tc>
          <w:tcPr>
            <w:tcW w:w="4788" w:type="dxa"/>
          </w:tcPr>
          <w:p w:rsidR="00127911" w:rsidRDefault="00127911" w:rsidP="005B0C73">
            <w:r w:rsidRPr="0060206E">
              <w:t>List of systems currently supported by DR Program</w:t>
            </w:r>
          </w:p>
        </w:tc>
      </w:tr>
      <w:tr w:rsidR="00127911" w:rsidRPr="007D73D9" w:rsidTr="0002103E">
        <w:tc>
          <w:tcPr>
            <w:tcW w:w="1458" w:type="dxa"/>
            <w:tcBorders>
              <w:bottom w:val="single" w:sz="4" w:space="0" w:color="auto"/>
            </w:tcBorders>
          </w:tcPr>
          <w:p w:rsidR="00127911" w:rsidRDefault="00127911" w:rsidP="0002103E">
            <w:r w:rsidRPr="00017B07">
              <w:t xml:space="preserve">Exhibit </w:t>
            </w:r>
            <w:r>
              <w:t>J.x</w:t>
            </w:r>
          </w:p>
        </w:tc>
        <w:tc>
          <w:tcPr>
            <w:tcW w:w="3330" w:type="dxa"/>
            <w:tcBorders>
              <w:bottom w:val="single" w:sz="4" w:space="0" w:color="auto"/>
            </w:tcBorders>
          </w:tcPr>
          <w:p w:rsidR="00127911" w:rsidRPr="007D73D9" w:rsidRDefault="00127911" w:rsidP="0002103E">
            <w:r w:rsidRPr="007D73D9">
              <w:t xml:space="preserve">Exhibit </w:t>
            </w:r>
            <w:r>
              <w:t>J</w:t>
            </w:r>
            <w:r w:rsidRPr="007D73D9">
              <w:t>.</w:t>
            </w:r>
            <w:r>
              <w:t>x</w:t>
            </w:r>
            <w:r w:rsidRPr="007D73D9">
              <w:t xml:space="preserve">: </w:t>
            </w:r>
            <w:r>
              <w:t xml:space="preserve">Other –      </w:t>
            </w:r>
            <w:r w:rsidRPr="007D73D9">
              <w:t xml:space="preserve"> </w:t>
            </w:r>
            <w:r>
              <w:t xml:space="preserve">      </w:t>
            </w:r>
            <w:r w:rsidRPr="0002103E">
              <w:t>Department of Revenue (DOR)</w:t>
            </w:r>
          </w:p>
        </w:tc>
        <w:tc>
          <w:tcPr>
            <w:tcW w:w="4788" w:type="dxa"/>
            <w:tcBorders>
              <w:bottom w:val="single" w:sz="4" w:space="0" w:color="auto"/>
            </w:tcBorders>
          </w:tcPr>
          <w:p w:rsidR="00127911" w:rsidRPr="007D73D9" w:rsidRDefault="00127911" w:rsidP="005B0C73">
            <w:r>
              <w:t>Other supporting documentation – add as required</w:t>
            </w:r>
          </w:p>
        </w:tc>
      </w:tr>
      <w:tr w:rsidR="00127911" w:rsidRPr="007D73D9" w:rsidTr="0002103E">
        <w:tc>
          <w:tcPr>
            <w:tcW w:w="1458" w:type="dxa"/>
            <w:shd w:val="clear" w:color="auto" w:fill="F2F2F2" w:themeFill="background1" w:themeFillShade="F2"/>
          </w:tcPr>
          <w:p w:rsidR="00127911" w:rsidRPr="004B0EAA" w:rsidRDefault="00127911" w:rsidP="0002103E">
            <w:pPr>
              <w:rPr>
                <w:b/>
                <w:i/>
              </w:rPr>
            </w:pPr>
            <w:r w:rsidRPr="004B0EAA">
              <w:rPr>
                <w:b/>
                <w:i/>
              </w:rPr>
              <w:t xml:space="preserve">Exhibit </w:t>
            </w:r>
            <w:r>
              <w:rPr>
                <w:b/>
                <w:i/>
              </w:rPr>
              <w:t xml:space="preserve">K </w:t>
            </w:r>
            <w:r w:rsidRPr="004B0EAA">
              <w:rPr>
                <w:b/>
                <w:i/>
              </w:rPr>
              <w:t>Series</w:t>
            </w:r>
          </w:p>
        </w:tc>
        <w:tc>
          <w:tcPr>
            <w:tcW w:w="3330" w:type="dxa"/>
            <w:shd w:val="clear" w:color="auto" w:fill="F2F2F2" w:themeFill="background1" w:themeFillShade="F2"/>
          </w:tcPr>
          <w:p w:rsidR="00127911" w:rsidRPr="004B0EAA" w:rsidRDefault="00127911" w:rsidP="0002103E">
            <w:pPr>
              <w:rPr>
                <w:b/>
                <w:i/>
              </w:rPr>
            </w:pPr>
            <w:r>
              <w:rPr>
                <w:b/>
                <w:i/>
              </w:rPr>
              <w:t xml:space="preserve">Department of Transportation (PennDOT) </w:t>
            </w:r>
            <w:r w:rsidRPr="004B0EAA">
              <w:rPr>
                <w:b/>
                <w:i/>
              </w:rPr>
              <w:t>Exhibits</w:t>
            </w:r>
          </w:p>
        </w:tc>
        <w:tc>
          <w:tcPr>
            <w:tcW w:w="4788" w:type="dxa"/>
            <w:shd w:val="clear" w:color="auto" w:fill="F2F2F2" w:themeFill="background1" w:themeFillShade="F2"/>
          </w:tcPr>
          <w:p w:rsidR="00127911" w:rsidRPr="004B0EAA" w:rsidRDefault="00127911" w:rsidP="005B0C73">
            <w:pPr>
              <w:rPr>
                <w:b/>
                <w:i/>
              </w:rPr>
            </w:pPr>
            <w:r w:rsidRPr="004B0EAA">
              <w:rPr>
                <w:b/>
                <w:i/>
              </w:rPr>
              <w:t xml:space="preserve">This series of exhibits pertain to the </w:t>
            </w:r>
            <w:r>
              <w:rPr>
                <w:b/>
                <w:i/>
              </w:rPr>
              <w:t xml:space="preserve">Department of Transportation (PennDOT) </w:t>
            </w:r>
            <w:r w:rsidRPr="004B0EAA">
              <w:rPr>
                <w:b/>
                <w:i/>
              </w:rPr>
              <w:t>Datacenter</w:t>
            </w:r>
          </w:p>
        </w:tc>
      </w:tr>
      <w:tr w:rsidR="00127911" w:rsidRPr="007D73D9" w:rsidTr="004C7E25">
        <w:tc>
          <w:tcPr>
            <w:tcW w:w="1458" w:type="dxa"/>
          </w:tcPr>
          <w:p w:rsidR="00127911" w:rsidRDefault="00127911" w:rsidP="0002103E">
            <w:r w:rsidRPr="00017B07">
              <w:t xml:space="preserve">Exhibit </w:t>
            </w:r>
            <w:r>
              <w:t>K.1</w:t>
            </w:r>
          </w:p>
        </w:tc>
        <w:tc>
          <w:tcPr>
            <w:tcW w:w="3330" w:type="dxa"/>
          </w:tcPr>
          <w:p w:rsidR="00127911" w:rsidRPr="007D73D9" w:rsidRDefault="00127911" w:rsidP="0002103E">
            <w:r w:rsidRPr="007D73D9">
              <w:t xml:space="preserve">Exhibit </w:t>
            </w:r>
            <w:r>
              <w:t>K</w:t>
            </w:r>
            <w:r w:rsidRPr="007D73D9">
              <w:t xml:space="preserve">.1: List of Hardware – </w:t>
            </w:r>
            <w:r w:rsidRPr="0002103E">
              <w:t>Department of Transportation (PennDOT)</w:t>
            </w:r>
          </w:p>
        </w:tc>
        <w:tc>
          <w:tcPr>
            <w:tcW w:w="4788" w:type="dxa"/>
          </w:tcPr>
          <w:p w:rsidR="00127911" w:rsidRPr="007D73D9" w:rsidRDefault="00127911" w:rsidP="005B0C73">
            <w:r>
              <w:t>Hardware List</w:t>
            </w:r>
          </w:p>
        </w:tc>
      </w:tr>
      <w:tr w:rsidR="00127911" w:rsidRPr="007D73D9" w:rsidTr="004C7E25">
        <w:tc>
          <w:tcPr>
            <w:tcW w:w="1458" w:type="dxa"/>
          </w:tcPr>
          <w:p w:rsidR="00127911" w:rsidRDefault="00127911" w:rsidP="0002103E">
            <w:r w:rsidRPr="00017B07">
              <w:t xml:space="preserve">Exhibit </w:t>
            </w:r>
            <w:r>
              <w:t>K.2</w:t>
            </w:r>
          </w:p>
        </w:tc>
        <w:tc>
          <w:tcPr>
            <w:tcW w:w="3330" w:type="dxa"/>
          </w:tcPr>
          <w:p w:rsidR="00127911" w:rsidRPr="007D73D9" w:rsidRDefault="00127911" w:rsidP="0002103E">
            <w:r w:rsidRPr="007D73D9">
              <w:t xml:space="preserve">Exhibit </w:t>
            </w:r>
            <w:r>
              <w:t>K</w:t>
            </w:r>
            <w:r w:rsidRPr="007D73D9">
              <w:t>.</w:t>
            </w:r>
            <w:r>
              <w:t>2</w:t>
            </w:r>
            <w:r w:rsidRPr="007D73D9">
              <w:t xml:space="preserve">: List of </w:t>
            </w:r>
            <w:r>
              <w:t>Software</w:t>
            </w:r>
            <w:r w:rsidRPr="007D73D9">
              <w:t xml:space="preserve"> – </w:t>
            </w:r>
            <w:r w:rsidRPr="0002103E">
              <w:t>Department of Transportation (PennDOT)</w:t>
            </w:r>
          </w:p>
        </w:tc>
        <w:tc>
          <w:tcPr>
            <w:tcW w:w="4788" w:type="dxa"/>
          </w:tcPr>
          <w:p w:rsidR="00127911" w:rsidRPr="007D73D9" w:rsidRDefault="00127911" w:rsidP="005B0C73">
            <w:r>
              <w:t>Software List</w:t>
            </w:r>
          </w:p>
        </w:tc>
      </w:tr>
      <w:tr w:rsidR="00127911" w:rsidRPr="007D73D9" w:rsidTr="004C7E25">
        <w:tc>
          <w:tcPr>
            <w:tcW w:w="1458" w:type="dxa"/>
          </w:tcPr>
          <w:p w:rsidR="00127911" w:rsidRPr="0060206E" w:rsidRDefault="00127911" w:rsidP="00127911">
            <w:r w:rsidRPr="0060206E">
              <w:t xml:space="preserve">Exhibit </w:t>
            </w:r>
            <w:r>
              <w:t>K</w:t>
            </w:r>
            <w:r w:rsidRPr="0060206E">
              <w:t>.3</w:t>
            </w:r>
          </w:p>
        </w:tc>
        <w:tc>
          <w:tcPr>
            <w:tcW w:w="3330" w:type="dxa"/>
          </w:tcPr>
          <w:p w:rsidR="00127911" w:rsidRPr="0060206E" w:rsidRDefault="00127911" w:rsidP="00127911">
            <w:r w:rsidRPr="0060206E">
              <w:t xml:space="preserve">Exhibit </w:t>
            </w:r>
            <w:r>
              <w:t>K</w:t>
            </w:r>
            <w:r w:rsidRPr="0060206E">
              <w:t xml:space="preserve">.3: List of Critical Systems - DR Program– </w:t>
            </w:r>
            <w:r w:rsidRPr="00127911">
              <w:t>Department of Transportation (PennDOT)</w:t>
            </w:r>
          </w:p>
        </w:tc>
        <w:tc>
          <w:tcPr>
            <w:tcW w:w="4788" w:type="dxa"/>
          </w:tcPr>
          <w:p w:rsidR="00127911" w:rsidRDefault="00127911" w:rsidP="005B0C73">
            <w:r w:rsidRPr="0060206E">
              <w:t>List of systems currently supported by DR Program</w:t>
            </w:r>
          </w:p>
        </w:tc>
      </w:tr>
      <w:tr w:rsidR="00127911" w:rsidRPr="007D73D9" w:rsidTr="00832928">
        <w:tc>
          <w:tcPr>
            <w:tcW w:w="1458" w:type="dxa"/>
            <w:tcBorders>
              <w:bottom w:val="single" w:sz="4" w:space="0" w:color="auto"/>
            </w:tcBorders>
          </w:tcPr>
          <w:p w:rsidR="00127911" w:rsidRDefault="00127911" w:rsidP="0002103E">
            <w:r w:rsidRPr="00017B07">
              <w:t xml:space="preserve">Exhibit </w:t>
            </w:r>
            <w:r>
              <w:t>K.x</w:t>
            </w:r>
          </w:p>
        </w:tc>
        <w:tc>
          <w:tcPr>
            <w:tcW w:w="3330" w:type="dxa"/>
            <w:tcBorders>
              <w:bottom w:val="single" w:sz="4" w:space="0" w:color="auto"/>
            </w:tcBorders>
          </w:tcPr>
          <w:p w:rsidR="00127911" w:rsidRPr="007D73D9" w:rsidRDefault="00127911" w:rsidP="0002103E">
            <w:r w:rsidRPr="007D73D9">
              <w:t xml:space="preserve">Exhibit </w:t>
            </w:r>
            <w:r>
              <w:t>K</w:t>
            </w:r>
            <w:r w:rsidRPr="007D73D9">
              <w:t>.</w:t>
            </w:r>
            <w:r>
              <w:t>x</w:t>
            </w:r>
            <w:r w:rsidRPr="007D73D9">
              <w:t xml:space="preserve">: </w:t>
            </w:r>
            <w:r>
              <w:t xml:space="preserve">Other –      </w:t>
            </w:r>
            <w:r w:rsidRPr="007D73D9">
              <w:t xml:space="preserve"> </w:t>
            </w:r>
            <w:r>
              <w:t xml:space="preserve">      </w:t>
            </w:r>
            <w:r w:rsidRPr="0002103E">
              <w:lastRenderedPageBreak/>
              <w:t>Department of Transportation (PennDOT)</w:t>
            </w:r>
          </w:p>
        </w:tc>
        <w:tc>
          <w:tcPr>
            <w:tcW w:w="4788" w:type="dxa"/>
            <w:tcBorders>
              <w:bottom w:val="single" w:sz="4" w:space="0" w:color="auto"/>
            </w:tcBorders>
          </w:tcPr>
          <w:p w:rsidR="00127911" w:rsidRPr="007D73D9" w:rsidRDefault="00127911" w:rsidP="005B0C73">
            <w:r>
              <w:lastRenderedPageBreak/>
              <w:t>Other supporting documentation – add as required</w:t>
            </w:r>
          </w:p>
        </w:tc>
      </w:tr>
      <w:tr w:rsidR="00127911" w:rsidRPr="007D73D9" w:rsidTr="00832928">
        <w:tc>
          <w:tcPr>
            <w:tcW w:w="1458" w:type="dxa"/>
            <w:shd w:val="clear" w:color="auto" w:fill="F2F2F2" w:themeFill="background1" w:themeFillShade="F2"/>
          </w:tcPr>
          <w:p w:rsidR="00127911" w:rsidRPr="004B0EAA" w:rsidRDefault="00127911" w:rsidP="0002103E">
            <w:pPr>
              <w:rPr>
                <w:b/>
                <w:i/>
              </w:rPr>
            </w:pPr>
            <w:r w:rsidRPr="004B0EAA">
              <w:rPr>
                <w:b/>
                <w:i/>
              </w:rPr>
              <w:lastRenderedPageBreak/>
              <w:t xml:space="preserve">Exhibit </w:t>
            </w:r>
            <w:r>
              <w:rPr>
                <w:b/>
                <w:i/>
              </w:rPr>
              <w:t xml:space="preserve">L </w:t>
            </w:r>
            <w:r w:rsidRPr="004B0EAA">
              <w:rPr>
                <w:b/>
                <w:i/>
              </w:rPr>
              <w:t>Series</w:t>
            </w:r>
          </w:p>
        </w:tc>
        <w:tc>
          <w:tcPr>
            <w:tcW w:w="3330" w:type="dxa"/>
            <w:shd w:val="clear" w:color="auto" w:fill="F2F2F2" w:themeFill="background1" w:themeFillShade="F2"/>
          </w:tcPr>
          <w:p w:rsidR="00127911" w:rsidRPr="004B0EAA" w:rsidRDefault="00127911" w:rsidP="0002103E">
            <w:pPr>
              <w:rPr>
                <w:b/>
                <w:i/>
              </w:rPr>
            </w:pPr>
            <w:r>
              <w:rPr>
                <w:b/>
                <w:i/>
              </w:rPr>
              <w:t xml:space="preserve">Department of Public Welfare (DPW) </w:t>
            </w:r>
            <w:r w:rsidRPr="004B0EAA">
              <w:rPr>
                <w:b/>
                <w:i/>
              </w:rPr>
              <w:t>Exhibits</w:t>
            </w:r>
          </w:p>
        </w:tc>
        <w:tc>
          <w:tcPr>
            <w:tcW w:w="4788" w:type="dxa"/>
            <w:shd w:val="clear" w:color="auto" w:fill="F2F2F2" w:themeFill="background1" w:themeFillShade="F2"/>
          </w:tcPr>
          <w:p w:rsidR="00127911" w:rsidRPr="004B0EAA" w:rsidRDefault="00127911" w:rsidP="005B0C73">
            <w:pPr>
              <w:rPr>
                <w:b/>
                <w:i/>
              </w:rPr>
            </w:pPr>
            <w:r w:rsidRPr="004B0EAA">
              <w:rPr>
                <w:b/>
                <w:i/>
              </w:rPr>
              <w:t xml:space="preserve">This series of exhibits pertain to the </w:t>
            </w:r>
            <w:r w:rsidRPr="0002103E">
              <w:rPr>
                <w:b/>
                <w:i/>
              </w:rPr>
              <w:t xml:space="preserve">Department of Public Welfare (DPW) </w:t>
            </w:r>
            <w:r w:rsidRPr="004B0EAA">
              <w:rPr>
                <w:b/>
                <w:i/>
              </w:rPr>
              <w:t>Datacenter</w:t>
            </w:r>
          </w:p>
        </w:tc>
      </w:tr>
      <w:tr w:rsidR="00127911" w:rsidRPr="007D73D9" w:rsidTr="004C7E25">
        <w:tc>
          <w:tcPr>
            <w:tcW w:w="1458" w:type="dxa"/>
          </w:tcPr>
          <w:p w:rsidR="00127911" w:rsidRDefault="00127911" w:rsidP="0002103E">
            <w:r w:rsidRPr="00017B07">
              <w:t xml:space="preserve">Exhibit </w:t>
            </w:r>
            <w:r>
              <w:t>L.1</w:t>
            </w:r>
          </w:p>
        </w:tc>
        <w:tc>
          <w:tcPr>
            <w:tcW w:w="3330" w:type="dxa"/>
          </w:tcPr>
          <w:p w:rsidR="00127911" w:rsidRPr="007D73D9" w:rsidRDefault="00127911" w:rsidP="0002103E">
            <w:r w:rsidRPr="007D73D9">
              <w:t xml:space="preserve">Exhibit </w:t>
            </w:r>
            <w:r>
              <w:t>L</w:t>
            </w:r>
            <w:r w:rsidRPr="007D73D9">
              <w:t xml:space="preserve">.1: List of Hardware – </w:t>
            </w:r>
            <w:r w:rsidRPr="00832928">
              <w:t>Department of Public Welfare (DPW)</w:t>
            </w:r>
          </w:p>
        </w:tc>
        <w:tc>
          <w:tcPr>
            <w:tcW w:w="4788" w:type="dxa"/>
          </w:tcPr>
          <w:p w:rsidR="00127911" w:rsidRPr="007D73D9" w:rsidRDefault="00127911" w:rsidP="005B0C73">
            <w:r>
              <w:t>Hardware List</w:t>
            </w:r>
          </w:p>
        </w:tc>
      </w:tr>
      <w:tr w:rsidR="00127911" w:rsidRPr="007D73D9" w:rsidTr="004C7E25">
        <w:tc>
          <w:tcPr>
            <w:tcW w:w="1458" w:type="dxa"/>
          </w:tcPr>
          <w:p w:rsidR="00127911" w:rsidRDefault="00127911" w:rsidP="0002103E">
            <w:r w:rsidRPr="00017B07">
              <w:t xml:space="preserve">Exhibit </w:t>
            </w:r>
            <w:r>
              <w:t>L.2</w:t>
            </w:r>
          </w:p>
        </w:tc>
        <w:tc>
          <w:tcPr>
            <w:tcW w:w="3330" w:type="dxa"/>
          </w:tcPr>
          <w:p w:rsidR="00127911" w:rsidRPr="007D73D9" w:rsidRDefault="00127911" w:rsidP="0002103E">
            <w:r w:rsidRPr="007D73D9">
              <w:t xml:space="preserve">Exhibit </w:t>
            </w:r>
            <w:r>
              <w:t>L</w:t>
            </w:r>
            <w:r w:rsidRPr="007D73D9">
              <w:t>.</w:t>
            </w:r>
            <w:r>
              <w:t>2</w:t>
            </w:r>
            <w:r w:rsidRPr="007D73D9">
              <w:t xml:space="preserve">: List of </w:t>
            </w:r>
            <w:r>
              <w:t>Software</w:t>
            </w:r>
            <w:r w:rsidRPr="007D73D9">
              <w:t xml:space="preserve"> – </w:t>
            </w:r>
            <w:r w:rsidRPr="00832928">
              <w:t>Department of Public Welfare (DPW)</w:t>
            </w:r>
          </w:p>
        </w:tc>
        <w:tc>
          <w:tcPr>
            <w:tcW w:w="4788" w:type="dxa"/>
          </w:tcPr>
          <w:p w:rsidR="00127911" w:rsidRPr="007D73D9" w:rsidRDefault="00127911" w:rsidP="005B0C73">
            <w:r>
              <w:t>Software List</w:t>
            </w:r>
          </w:p>
        </w:tc>
      </w:tr>
      <w:tr w:rsidR="00127911" w:rsidRPr="007D73D9" w:rsidTr="004C7E25">
        <w:tc>
          <w:tcPr>
            <w:tcW w:w="1458" w:type="dxa"/>
          </w:tcPr>
          <w:p w:rsidR="00127911" w:rsidRPr="00720163" w:rsidRDefault="00127911" w:rsidP="00127911">
            <w:r w:rsidRPr="00720163">
              <w:t xml:space="preserve">Exhibit </w:t>
            </w:r>
            <w:r>
              <w:t>L</w:t>
            </w:r>
            <w:r w:rsidRPr="00720163">
              <w:t>.3</w:t>
            </w:r>
          </w:p>
        </w:tc>
        <w:tc>
          <w:tcPr>
            <w:tcW w:w="3330" w:type="dxa"/>
          </w:tcPr>
          <w:p w:rsidR="00127911" w:rsidRPr="00720163" w:rsidRDefault="00127911" w:rsidP="00127911">
            <w:r w:rsidRPr="00720163">
              <w:t xml:space="preserve">Exhibit </w:t>
            </w:r>
            <w:r>
              <w:t>L</w:t>
            </w:r>
            <w:r w:rsidRPr="00720163">
              <w:t xml:space="preserve">.3: List of Critical Systems - DR Program– </w:t>
            </w:r>
            <w:r w:rsidRPr="00127911">
              <w:t>Department of Public Welfare (DPW)</w:t>
            </w:r>
          </w:p>
        </w:tc>
        <w:tc>
          <w:tcPr>
            <w:tcW w:w="4788" w:type="dxa"/>
          </w:tcPr>
          <w:p w:rsidR="00127911" w:rsidRDefault="00127911" w:rsidP="005B0C73">
            <w:r w:rsidRPr="00720163">
              <w:t>List of systems currently supported by DR Program</w:t>
            </w:r>
          </w:p>
        </w:tc>
      </w:tr>
      <w:tr w:rsidR="00127911" w:rsidRPr="007D73D9" w:rsidTr="002539C3">
        <w:tc>
          <w:tcPr>
            <w:tcW w:w="1458" w:type="dxa"/>
            <w:tcBorders>
              <w:bottom w:val="single" w:sz="4" w:space="0" w:color="auto"/>
            </w:tcBorders>
          </w:tcPr>
          <w:p w:rsidR="00127911" w:rsidRDefault="00127911" w:rsidP="0002103E">
            <w:r w:rsidRPr="00017B07">
              <w:t xml:space="preserve">Exhibit </w:t>
            </w:r>
            <w:r>
              <w:t>L.x</w:t>
            </w:r>
          </w:p>
        </w:tc>
        <w:tc>
          <w:tcPr>
            <w:tcW w:w="3330" w:type="dxa"/>
            <w:tcBorders>
              <w:bottom w:val="single" w:sz="4" w:space="0" w:color="auto"/>
            </w:tcBorders>
          </w:tcPr>
          <w:p w:rsidR="00127911" w:rsidRPr="007D73D9" w:rsidRDefault="00127911" w:rsidP="0002103E">
            <w:r w:rsidRPr="007D73D9">
              <w:t xml:space="preserve">Exhibit </w:t>
            </w:r>
            <w:r>
              <w:t>L</w:t>
            </w:r>
            <w:r w:rsidRPr="007D73D9">
              <w:t>.</w:t>
            </w:r>
            <w:r>
              <w:t>x</w:t>
            </w:r>
            <w:r w:rsidRPr="007D73D9">
              <w:t xml:space="preserve">: </w:t>
            </w:r>
            <w:r>
              <w:t xml:space="preserve">Other –      </w:t>
            </w:r>
            <w:r w:rsidRPr="007D73D9">
              <w:t xml:space="preserve"> </w:t>
            </w:r>
            <w:r>
              <w:t xml:space="preserve">      </w:t>
            </w:r>
            <w:r w:rsidRPr="00832928">
              <w:t>Department of Public Welfare (DPW)</w:t>
            </w:r>
          </w:p>
        </w:tc>
        <w:tc>
          <w:tcPr>
            <w:tcW w:w="4788" w:type="dxa"/>
            <w:tcBorders>
              <w:bottom w:val="single" w:sz="4" w:space="0" w:color="auto"/>
            </w:tcBorders>
          </w:tcPr>
          <w:p w:rsidR="00127911" w:rsidRPr="007D73D9" w:rsidRDefault="00127911" w:rsidP="005B0C73">
            <w:r>
              <w:t>Other supporting documentation – add as required</w:t>
            </w:r>
          </w:p>
        </w:tc>
      </w:tr>
      <w:tr w:rsidR="00127911" w:rsidRPr="007D73D9" w:rsidTr="002539C3">
        <w:tc>
          <w:tcPr>
            <w:tcW w:w="1458" w:type="dxa"/>
            <w:shd w:val="clear" w:color="auto" w:fill="F2F2F2" w:themeFill="background1" w:themeFillShade="F2"/>
          </w:tcPr>
          <w:p w:rsidR="00127911" w:rsidRPr="002539C3" w:rsidRDefault="00127911" w:rsidP="002539C3">
            <w:pPr>
              <w:rPr>
                <w:b/>
                <w:i/>
              </w:rPr>
            </w:pPr>
            <w:r w:rsidRPr="002539C3">
              <w:rPr>
                <w:b/>
                <w:i/>
              </w:rPr>
              <w:t xml:space="preserve">Exhibit </w:t>
            </w:r>
            <w:r w:rsidR="002539C3" w:rsidRPr="002539C3">
              <w:rPr>
                <w:b/>
                <w:i/>
              </w:rPr>
              <w:t xml:space="preserve">M </w:t>
            </w:r>
            <w:r w:rsidRPr="002539C3">
              <w:rPr>
                <w:b/>
                <w:i/>
              </w:rPr>
              <w:t>Series</w:t>
            </w:r>
          </w:p>
        </w:tc>
        <w:tc>
          <w:tcPr>
            <w:tcW w:w="3330" w:type="dxa"/>
            <w:shd w:val="clear" w:color="auto" w:fill="F2F2F2" w:themeFill="background1" w:themeFillShade="F2"/>
          </w:tcPr>
          <w:p w:rsidR="00127911" w:rsidRPr="002539C3" w:rsidRDefault="00127911" w:rsidP="00832928">
            <w:pPr>
              <w:rPr>
                <w:b/>
                <w:i/>
              </w:rPr>
            </w:pPr>
            <w:r w:rsidRPr="002539C3">
              <w:rPr>
                <w:b/>
                <w:i/>
              </w:rPr>
              <w:t xml:space="preserve">Commonwealth </w:t>
            </w:r>
            <w:r w:rsidR="002539C3" w:rsidRPr="002539C3">
              <w:rPr>
                <w:b/>
                <w:i/>
              </w:rPr>
              <w:t>SAP Environment - Integrated Enterprise Services (IES)</w:t>
            </w:r>
          </w:p>
        </w:tc>
        <w:tc>
          <w:tcPr>
            <w:tcW w:w="4788" w:type="dxa"/>
            <w:shd w:val="clear" w:color="auto" w:fill="F2F2F2" w:themeFill="background1" w:themeFillShade="F2"/>
          </w:tcPr>
          <w:p w:rsidR="00127911" w:rsidRPr="002539C3" w:rsidRDefault="00127911" w:rsidP="002539C3">
            <w:pPr>
              <w:rPr>
                <w:b/>
                <w:i/>
              </w:rPr>
            </w:pPr>
            <w:r w:rsidRPr="002539C3">
              <w:rPr>
                <w:b/>
                <w:i/>
              </w:rPr>
              <w:t xml:space="preserve">This series of exhibits pertain to the </w:t>
            </w:r>
            <w:r w:rsidR="002539C3" w:rsidRPr="002539C3">
              <w:rPr>
                <w:b/>
                <w:i/>
              </w:rPr>
              <w:t>current SAP environments supporting Integrated Enterprise Services (IES)</w:t>
            </w:r>
          </w:p>
        </w:tc>
      </w:tr>
      <w:tr w:rsidR="00127911" w:rsidRPr="007D73D9" w:rsidTr="004C7E25">
        <w:tc>
          <w:tcPr>
            <w:tcW w:w="1458" w:type="dxa"/>
          </w:tcPr>
          <w:p w:rsidR="00127911" w:rsidRPr="003B5C74" w:rsidRDefault="00127911" w:rsidP="002539C3">
            <w:r w:rsidRPr="003B5C74">
              <w:t xml:space="preserve">Exhibit </w:t>
            </w:r>
            <w:r w:rsidR="002539C3">
              <w:t>M</w:t>
            </w:r>
            <w:r w:rsidRPr="003B5C74">
              <w:t>.</w:t>
            </w:r>
            <w:r w:rsidR="002539C3">
              <w:t>1</w:t>
            </w:r>
          </w:p>
        </w:tc>
        <w:tc>
          <w:tcPr>
            <w:tcW w:w="3330" w:type="dxa"/>
          </w:tcPr>
          <w:p w:rsidR="00127911" w:rsidRPr="003B5C74" w:rsidRDefault="00127911" w:rsidP="002539C3">
            <w:r w:rsidRPr="003B5C74">
              <w:t xml:space="preserve">Exhibit </w:t>
            </w:r>
            <w:r w:rsidR="002539C3">
              <w:t>M</w:t>
            </w:r>
            <w:r w:rsidRPr="003B5C74">
              <w:t>.</w:t>
            </w:r>
            <w:r w:rsidR="002539C3">
              <w:t>1</w:t>
            </w:r>
            <w:r w:rsidRPr="003B5C74">
              <w:t xml:space="preserve">: </w:t>
            </w:r>
            <w:r w:rsidR="002539C3">
              <w:t>Integrated Enterprise Services (IES) - Hardware</w:t>
            </w:r>
          </w:p>
        </w:tc>
        <w:tc>
          <w:tcPr>
            <w:tcW w:w="4788" w:type="dxa"/>
          </w:tcPr>
          <w:p w:rsidR="00127911" w:rsidRDefault="00127911" w:rsidP="005B0C73">
            <w:r w:rsidRPr="003B5C74">
              <w:t>Hardware List</w:t>
            </w:r>
          </w:p>
        </w:tc>
      </w:tr>
      <w:tr w:rsidR="002539C3" w:rsidRPr="007D73D9" w:rsidTr="004C7E25">
        <w:tc>
          <w:tcPr>
            <w:tcW w:w="1458" w:type="dxa"/>
          </w:tcPr>
          <w:p w:rsidR="002539C3" w:rsidRPr="00EE5150" w:rsidRDefault="002539C3" w:rsidP="002539C3">
            <w:r w:rsidRPr="00EE5150">
              <w:t>Exhibit M.</w:t>
            </w:r>
            <w:r>
              <w:t>2</w:t>
            </w:r>
          </w:p>
        </w:tc>
        <w:tc>
          <w:tcPr>
            <w:tcW w:w="3330" w:type="dxa"/>
          </w:tcPr>
          <w:p w:rsidR="002539C3" w:rsidRPr="00EE5150" w:rsidRDefault="002539C3" w:rsidP="009E61F5">
            <w:r w:rsidRPr="00EE5150">
              <w:t>Exhibit M.</w:t>
            </w:r>
            <w:r w:rsidR="009E61F5">
              <w:t>2</w:t>
            </w:r>
            <w:r w:rsidRPr="00EE5150">
              <w:t>: Integrated Enterprise Services (IES)</w:t>
            </w:r>
            <w:r>
              <w:t xml:space="preserve"> - Software</w:t>
            </w:r>
          </w:p>
        </w:tc>
        <w:tc>
          <w:tcPr>
            <w:tcW w:w="4788" w:type="dxa"/>
          </w:tcPr>
          <w:p w:rsidR="002539C3" w:rsidRDefault="002539C3" w:rsidP="005B0C73">
            <w:r>
              <w:t>Software</w:t>
            </w:r>
            <w:r w:rsidRPr="00EE5150">
              <w:t xml:space="preserve"> List</w:t>
            </w:r>
          </w:p>
        </w:tc>
      </w:tr>
      <w:tr w:rsidR="002539C3" w:rsidRPr="007D73D9" w:rsidTr="004C7E25">
        <w:tc>
          <w:tcPr>
            <w:tcW w:w="1458" w:type="dxa"/>
          </w:tcPr>
          <w:p w:rsidR="002539C3" w:rsidRPr="00EE5150" w:rsidRDefault="002539C3" w:rsidP="002539C3">
            <w:r w:rsidRPr="00EE5150">
              <w:t>Exhibit M.</w:t>
            </w:r>
            <w:r>
              <w:t>3</w:t>
            </w:r>
          </w:p>
        </w:tc>
        <w:tc>
          <w:tcPr>
            <w:tcW w:w="3330" w:type="dxa"/>
          </w:tcPr>
          <w:p w:rsidR="002539C3" w:rsidRPr="00680435" w:rsidRDefault="002539C3" w:rsidP="002539C3">
            <w:r w:rsidRPr="00680435">
              <w:t xml:space="preserve">Exhibit </w:t>
            </w:r>
            <w:r>
              <w:t>M</w:t>
            </w:r>
            <w:r w:rsidRPr="00680435">
              <w:t>.</w:t>
            </w:r>
            <w:r>
              <w:t>3</w:t>
            </w:r>
            <w:r w:rsidRPr="00680435">
              <w:t xml:space="preserve">: List of Critical Systems - DR Program– </w:t>
            </w:r>
            <w:r w:rsidRPr="002539C3">
              <w:t>Integrated Enterprise Services (IES)</w:t>
            </w:r>
          </w:p>
        </w:tc>
        <w:tc>
          <w:tcPr>
            <w:tcW w:w="4788" w:type="dxa"/>
          </w:tcPr>
          <w:p w:rsidR="002539C3" w:rsidRDefault="002539C3" w:rsidP="005B0C73">
            <w:r w:rsidRPr="00680435">
              <w:t>List of systems currently supported by DR Program</w:t>
            </w:r>
          </w:p>
        </w:tc>
      </w:tr>
      <w:tr w:rsidR="002539C3" w:rsidRPr="007D73D9" w:rsidTr="009E61F5">
        <w:tc>
          <w:tcPr>
            <w:tcW w:w="1458" w:type="dxa"/>
            <w:tcBorders>
              <w:bottom w:val="single" w:sz="4" w:space="0" w:color="auto"/>
            </w:tcBorders>
          </w:tcPr>
          <w:p w:rsidR="002539C3" w:rsidRPr="00916DE6" w:rsidRDefault="002539C3" w:rsidP="005B0C73">
            <w:r w:rsidRPr="00916DE6">
              <w:t>Exhibit M.x</w:t>
            </w:r>
          </w:p>
        </w:tc>
        <w:tc>
          <w:tcPr>
            <w:tcW w:w="3330" w:type="dxa"/>
            <w:tcBorders>
              <w:bottom w:val="single" w:sz="4" w:space="0" w:color="auto"/>
            </w:tcBorders>
          </w:tcPr>
          <w:p w:rsidR="002539C3" w:rsidRPr="00916DE6" w:rsidRDefault="002539C3" w:rsidP="005B0C73">
            <w:r w:rsidRPr="00916DE6">
              <w:t xml:space="preserve">Exhibit M.x: </w:t>
            </w:r>
            <w:r>
              <w:t xml:space="preserve">Other       </w:t>
            </w:r>
            <w:r w:rsidRPr="00916DE6">
              <w:t>Integrated Enterprise Services (IES)</w:t>
            </w:r>
          </w:p>
        </w:tc>
        <w:tc>
          <w:tcPr>
            <w:tcW w:w="4788" w:type="dxa"/>
            <w:tcBorders>
              <w:bottom w:val="single" w:sz="4" w:space="0" w:color="auto"/>
            </w:tcBorders>
          </w:tcPr>
          <w:p w:rsidR="002539C3" w:rsidRDefault="002539C3" w:rsidP="004D28EC">
            <w:pPr>
              <w:pStyle w:val="ListParagraph"/>
              <w:numPr>
                <w:ilvl w:val="0"/>
                <w:numId w:val="28"/>
              </w:numPr>
            </w:pPr>
            <w:r>
              <w:t>SAP Modules</w:t>
            </w:r>
          </w:p>
          <w:p w:rsidR="002539C3" w:rsidRDefault="002539C3" w:rsidP="004D28EC">
            <w:pPr>
              <w:pStyle w:val="ListParagraph"/>
              <w:numPr>
                <w:ilvl w:val="0"/>
                <w:numId w:val="28"/>
              </w:numPr>
            </w:pPr>
            <w:r>
              <w:t>Environments</w:t>
            </w:r>
          </w:p>
          <w:p w:rsidR="002539C3" w:rsidRDefault="002539C3" w:rsidP="004D28EC">
            <w:pPr>
              <w:pStyle w:val="ListParagraph"/>
              <w:numPr>
                <w:ilvl w:val="0"/>
                <w:numId w:val="28"/>
              </w:numPr>
            </w:pPr>
            <w:r>
              <w:t>Change</w:t>
            </w:r>
            <w:r w:rsidR="009E61F5">
              <w:t xml:space="preserve"> / Release</w:t>
            </w:r>
            <w:r>
              <w:t xml:space="preserve"> Management</w:t>
            </w:r>
          </w:p>
          <w:p w:rsidR="002539C3" w:rsidRDefault="009E61F5" w:rsidP="004D28EC">
            <w:pPr>
              <w:pStyle w:val="ListParagraph"/>
              <w:numPr>
                <w:ilvl w:val="0"/>
                <w:numId w:val="28"/>
              </w:numPr>
            </w:pPr>
            <w:r>
              <w:t xml:space="preserve">IES </w:t>
            </w:r>
            <w:r w:rsidR="002539C3">
              <w:t>SLAs</w:t>
            </w:r>
          </w:p>
        </w:tc>
      </w:tr>
      <w:tr w:rsidR="009E61F5" w:rsidRPr="007D73D9" w:rsidTr="009E61F5">
        <w:tc>
          <w:tcPr>
            <w:tcW w:w="1458" w:type="dxa"/>
            <w:shd w:val="clear" w:color="auto" w:fill="F2F2F2" w:themeFill="background1" w:themeFillShade="F2"/>
          </w:tcPr>
          <w:p w:rsidR="009E61F5" w:rsidRPr="002539C3" w:rsidRDefault="009E61F5" w:rsidP="009E61F5">
            <w:pPr>
              <w:rPr>
                <w:b/>
                <w:i/>
              </w:rPr>
            </w:pPr>
            <w:r w:rsidRPr="002539C3">
              <w:rPr>
                <w:b/>
                <w:i/>
              </w:rPr>
              <w:t xml:space="preserve">Exhibit </w:t>
            </w:r>
            <w:r>
              <w:rPr>
                <w:b/>
                <w:i/>
              </w:rPr>
              <w:t xml:space="preserve">N </w:t>
            </w:r>
            <w:r w:rsidRPr="002539C3">
              <w:rPr>
                <w:b/>
                <w:i/>
              </w:rPr>
              <w:t>Series</w:t>
            </w:r>
          </w:p>
        </w:tc>
        <w:tc>
          <w:tcPr>
            <w:tcW w:w="3330" w:type="dxa"/>
            <w:shd w:val="clear" w:color="auto" w:fill="F2F2F2" w:themeFill="background1" w:themeFillShade="F2"/>
          </w:tcPr>
          <w:p w:rsidR="009E61F5" w:rsidRPr="002539C3" w:rsidRDefault="009E61F5" w:rsidP="009E61F5">
            <w:pPr>
              <w:rPr>
                <w:b/>
                <w:i/>
              </w:rPr>
            </w:pPr>
            <w:r w:rsidRPr="002539C3">
              <w:rPr>
                <w:b/>
                <w:i/>
              </w:rPr>
              <w:t xml:space="preserve">Commonwealth SAP Environment </w:t>
            </w:r>
            <w:r>
              <w:rPr>
                <w:b/>
                <w:i/>
              </w:rPr>
              <w:t>–</w:t>
            </w:r>
            <w:r w:rsidRPr="002539C3">
              <w:rPr>
                <w:b/>
                <w:i/>
              </w:rPr>
              <w:t xml:space="preserve"> </w:t>
            </w:r>
            <w:r>
              <w:rPr>
                <w:b/>
                <w:i/>
              </w:rPr>
              <w:t>Department of Revenue</w:t>
            </w:r>
            <w:r w:rsidR="00743917">
              <w:rPr>
                <w:b/>
                <w:i/>
              </w:rPr>
              <w:t xml:space="preserve"> TRM System</w:t>
            </w:r>
          </w:p>
        </w:tc>
        <w:tc>
          <w:tcPr>
            <w:tcW w:w="4788" w:type="dxa"/>
            <w:shd w:val="clear" w:color="auto" w:fill="F2F2F2" w:themeFill="background1" w:themeFillShade="F2"/>
          </w:tcPr>
          <w:p w:rsidR="009E61F5" w:rsidRPr="002539C3" w:rsidRDefault="009E61F5" w:rsidP="005B0C73">
            <w:pPr>
              <w:rPr>
                <w:b/>
                <w:i/>
              </w:rPr>
            </w:pPr>
            <w:r w:rsidRPr="002539C3">
              <w:rPr>
                <w:b/>
                <w:i/>
              </w:rPr>
              <w:t xml:space="preserve">This series of exhibits pertain to the current SAP environments supporting </w:t>
            </w:r>
            <w:r w:rsidRPr="009E61F5">
              <w:rPr>
                <w:b/>
                <w:i/>
              </w:rPr>
              <w:t>Department of Revenue</w:t>
            </w:r>
            <w:r w:rsidR="00743917">
              <w:rPr>
                <w:b/>
                <w:i/>
              </w:rPr>
              <w:t xml:space="preserve"> TRM System</w:t>
            </w:r>
          </w:p>
        </w:tc>
      </w:tr>
      <w:tr w:rsidR="009E61F5" w:rsidRPr="007D73D9" w:rsidTr="004C7E25">
        <w:tc>
          <w:tcPr>
            <w:tcW w:w="1458" w:type="dxa"/>
          </w:tcPr>
          <w:p w:rsidR="009E61F5" w:rsidRPr="003B5C74" w:rsidRDefault="009E61F5" w:rsidP="009E61F5">
            <w:r w:rsidRPr="003B5C74">
              <w:t xml:space="preserve">Exhibit </w:t>
            </w:r>
            <w:r>
              <w:t>N</w:t>
            </w:r>
            <w:r w:rsidRPr="003B5C74">
              <w:t>.</w:t>
            </w:r>
            <w:r>
              <w:t>1</w:t>
            </w:r>
          </w:p>
        </w:tc>
        <w:tc>
          <w:tcPr>
            <w:tcW w:w="3330" w:type="dxa"/>
          </w:tcPr>
          <w:p w:rsidR="009E61F5" w:rsidRPr="003B5C74" w:rsidRDefault="009E61F5" w:rsidP="009E61F5">
            <w:r w:rsidRPr="003B5C74">
              <w:t xml:space="preserve">Exhibit </w:t>
            </w:r>
            <w:r>
              <w:t>N</w:t>
            </w:r>
            <w:r w:rsidRPr="003B5C74">
              <w:t>.</w:t>
            </w:r>
            <w:r>
              <w:t>1</w:t>
            </w:r>
            <w:r w:rsidRPr="003B5C74">
              <w:t xml:space="preserve">: </w:t>
            </w:r>
            <w:r w:rsidR="00743917" w:rsidRPr="00743917">
              <w:t xml:space="preserve">Department of </w:t>
            </w:r>
            <w:r w:rsidR="00743917" w:rsidRPr="00743917">
              <w:lastRenderedPageBreak/>
              <w:t>Revenue TRM System</w:t>
            </w:r>
            <w:r w:rsidR="00743917">
              <w:t xml:space="preserve"> </w:t>
            </w:r>
            <w:r>
              <w:t xml:space="preserve"> - Hardware</w:t>
            </w:r>
          </w:p>
        </w:tc>
        <w:tc>
          <w:tcPr>
            <w:tcW w:w="4788" w:type="dxa"/>
          </w:tcPr>
          <w:p w:rsidR="009E61F5" w:rsidRDefault="009E61F5" w:rsidP="005B0C73">
            <w:r w:rsidRPr="003B5C74">
              <w:lastRenderedPageBreak/>
              <w:t>Hardware List</w:t>
            </w:r>
          </w:p>
        </w:tc>
      </w:tr>
      <w:tr w:rsidR="009E61F5" w:rsidRPr="007D73D9" w:rsidTr="004C7E25">
        <w:tc>
          <w:tcPr>
            <w:tcW w:w="1458" w:type="dxa"/>
          </w:tcPr>
          <w:p w:rsidR="009E61F5" w:rsidRPr="00EE5150" w:rsidRDefault="009E61F5" w:rsidP="009E61F5">
            <w:r w:rsidRPr="00EE5150">
              <w:lastRenderedPageBreak/>
              <w:t xml:space="preserve">Exhibit </w:t>
            </w:r>
            <w:r>
              <w:t>N</w:t>
            </w:r>
            <w:r w:rsidRPr="00EE5150">
              <w:t>.</w:t>
            </w:r>
            <w:r>
              <w:t>2</w:t>
            </w:r>
          </w:p>
        </w:tc>
        <w:tc>
          <w:tcPr>
            <w:tcW w:w="3330" w:type="dxa"/>
          </w:tcPr>
          <w:p w:rsidR="009E61F5" w:rsidRPr="00EE5150" w:rsidRDefault="009E61F5" w:rsidP="009E61F5">
            <w:r w:rsidRPr="00EE5150">
              <w:t xml:space="preserve">Exhibit </w:t>
            </w:r>
            <w:r>
              <w:t>N</w:t>
            </w:r>
            <w:r w:rsidRPr="00EE5150">
              <w:t>.</w:t>
            </w:r>
            <w:r>
              <w:t>2</w:t>
            </w:r>
            <w:r w:rsidRPr="00EE5150">
              <w:t xml:space="preserve">: </w:t>
            </w:r>
            <w:r w:rsidR="00743917" w:rsidRPr="00743917">
              <w:t>Department of Revenue TRM System</w:t>
            </w:r>
            <w:r w:rsidR="00743917">
              <w:t xml:space="preserve"> </w:t>
            </w:r>
            <w:r>
              <w:t xml:space="preserve"> - Software</w:t>
            </w:r>
          </w:p>
        </w:tc>
        <w:tc>
          <w:tcPr>
            <w:tcW w:w="4788" w:type="dxa"/>
          </w:tcPr>
          <w:p w:rsidR="009E61F5" w:rsidRDefault="009E61F5" w:rsidP="005B0C73">
            <w:r>
              <w:t>Software</w:t>
            </w:r>
            <w:r w:rsidRPr="00EE5150">
              <w:t xml:space="preserve"> List</w:t>
            </w:r>
          </w:p>
        </w:tc>
      </w:tr>
      <w:tr w:rsidR="009E61F5" w:rsidRPr="007D73D9" w:rsidTr="004C7E25">
        <w:tc>
          <w:tcPr>
            <w:tcW w:w="1458" w:type="dxa"/>
          </w:tcPr>
          <w:p w:rsidR="009E61F5" w:rsidRPr="00EE5150" w:rsidRDefault="009E61F5" w:rsidP="009E61F5">
            <w:r w:rsidRPr="00EE5150">
              <w:t xml:space="preserve">Exhibit </w:t>
            </w:r>
            <w:r>
              <w:t>N</w:t>
            </w:r>
            <w:r w:rsidRPr="00EE5150">
              <w:t>.</w:t>
            </w:r>
            <w:r>
              <w:t>3</w:t>
            </w:r>
          </w:p>
        </w:tc>
        <w:tc>
          <w:tcPr>
            <w:tcW w:w="3330" w:type="dxa"/>
          </w:tcPr>
          <w:p w:rsidR="009E61F5" w:rsidRPr="00680435" w:rsidRDefault="009E61F5" w:rsidP="009E61F5">
            <w:r w:rsidRPr="00680435">
              <w:t xml:space="preserve">Exhibit </w:t>
            </w:r>
            <w:r>
              <w:t>N</w:t>
            </w:r>
            <w:r w:rsidRPr="00680435">
              <w:t>.</w:t>
            </w:r>
            <w:r>
              <w:t>3</w:t>
            </w:r>
            <w:r w:rsidRPr="00680435">
              <w:t xml:space="preserve">: List of Critical Systems - DR Program– </w:t>
            </w:r>
            <w:r w:rsidR="00743917" w:rsidRPr="00743917">
              <w:t>Department of Revenue TRM System</w:t>
            </w:r>
          </w:p>
        </w:tc>
        <w:tc>
          <w:tcPr>
            <w:tcW w:w="4788" w:type="dxa"/>
          </w:tcPr>
          <w:p w:rsidR="009E61F5" w:rsidRDefault="009E61F5" w:rsidP="005B0C73">
            <w:r w:rsidRPr="00680435">
              <w:t>List of systems currently supported by DR Program</w:t>
            </w:r>
          </w:p>
        </w:tc>
      </w:tr>
      <w:tr w:rsidR="009E61F5" w:rsidRPr="007D73D9" w:rsidTr="00F36520">
        <w:tc>
          <w:tcPr>
            <w:tcW w:w="1458" w:type="dxa"/>
            <w:tcBorders>
              <w:bottom w:val="single" w:sz="4" w:space="0" w:color="auto"/>
            </w:tcBorders>
          </w:tcPr>
          <w:p w:rsidR="009E61F5" w:rsidRPr="00916DE6" w:rsidRDefault="009E61F5" w:rsidP="009E61F5">
            <w:r w:rsidRPr="00916DE6">
              <w:t xml:space="preserve">Exhibit </w:t>
            </w:r>
            <w:r>
              <w:t>N</w:t>
            </w:r>
            <w:r w:rsidRPr="00916DE6">
              <w:t>.x</w:t>
            </w:r>
          </w:p>
        </w:tc>
        <w:tc>
          <w:tcPr>
            <w:tcW w:w="3330" w:type="dxa"/>
            <w:tcBorders>
              <w:bottom w:val="single" w:sz="4" w:space="0" w:color="auto"/>
            </w:tcBorders>
          </w:tcPr>
          <w:p w:rsidR="009E61F5" w:rsidRPr="00916DE6" w:rsidRDefault="009E61F5" w:rsidP="009E61F5">
            <w:r w:rsidRPr="00916DE6">
              <w:t xml:space="preserve">Exhibit </w:t>
            </w:r>
            <w:r>
              <w:t>N</w:t>
            </w:r>
            <w:r w:rsidRPr="00916DE6">
              <w:t xml:space="preserve">.x: </w:t>
            </w:r>
            <w:r>
              <w:t xml:space="preserve">Other       </w:t>
            </w:r>
            <w:r w:rsidR="00743917" w:rsidRPr="00743917">
              <w:t>Department of Revenue TRM System</w:t>
            </w:r>
          </w:p>
        </w:tc>
        <w:tc>
          <w:tcPr>
            <w:tcW w:w="4788" w:type="dxa"/>
            <w:tcBorders>
              <w:bottom w:val="single" w:sz="4" w:space="0" w:color="auto"/>
            </w:tcBorders>
          </w:tcPr>
          <w:p w:rsidR="009E61F5" w:rsidRDefault="009E61F5" w:rsidP="004D28EC">
            <w:pPr>
              <w:pStyle w:val="ListParagraph"/>
              <w:numPr>
                <w:ilvl w:val="0"/>
                <w:numId w:val="28"/>
              </w:numPr>
            </w:pPr>
            <w:r>
              <w:t>SAP Modules</w:t>
            </w:r>
          </w:p>
          <w:p w:rsidR="009E61F5" w:rsidRDefault="009E61F5" w:rsidP="004D28EC">
            <w:pPr>
              <w:pStyle w:val="ListParagraph"/>
              <w:numPr>
                <w:ilvl w:val="0"/>
                <w:numId w:val="28"/>
              </w:numPr>
            </w:pPr>
            <w:r>
              <w:t>Environments</w:t>
            </w:r>
          </w:p>
          <w:p w:rsidR="009E61F5" w:rsidRDefault="009E61F5" w:rsidP="004D28EC">
            <w:pPr>
              <w:pStyle w:val="ListParagraph"/>
              <w:numPr>
                <w:ilvl w:val="0"/>
                <w:numId w:val="28"/>
              </w:numPr>
            </w:pPr>
            <w:r>
              <w:t>Change / Release Management</w:t>
            </w:r>
          </w:p>
          <w:p w:rsidR="009E61F5" w:rsidRDefault="009E61F5" w:rsidP="004D28EC">
            <w:pPr>
              <w:pStyle w:val="ListParagraph"/>
              <w:numPr>
                <w:ilvl w:val="0"/>
                <w:numId w:val="28"/>
              </w:numPr>
            </w:pPr>
            <w:r>
              <w:t>SLAs</w:t>
            </w:r>
          </w:p>
        </w:tc>
      </w:tr>
      <w:tr w:rsidR="004D28EC" w:rsidRPr="007D73D9" w:rsidTr="00F36520">
        <w:tc>
          <w:tcPr>
            <w:tcW w:w="1458" w:type="dxa"/>
            <w:shd w:val="clear" w:color="auto" w:fill="F2F2F2" w:themeFill="background1" w:themeFillShade="F2"/>
          </w:tcPr>
          <w:p w:rsidR="004D28EC" w:rsidRPr="00001C89" w:rsidRDefault="004D28EC" w:rsidP="006D5D64">
            <w:r w:rsidRPr="00001C89">
              <w:t xml:space="preserve">Exhibit O </w:t>
            </w:r>
          </w:p>
        </w:tc>
        <w:tc>
          <w:tcPr>
            <w:tcW w:w="3330" w:type="dxa"/>
            <w:shd w:val="clear" w:color="auto" w:fill="F2F2F2" w:themeFill="background1" w:themeFillShade="F2"/>
          </w:tcPr>
          <w:p w:rsidR="004D28EC" w:rsidRPr="00001C89" w:rsidRDefault="004D28EC" w:rsidP="006D5D64">
            <w:r w:rsidRPr="00001C89">
              <w:t>Commonwealth Security and Compliance Requirements</w:t>
            </w:r>
          </w:p>
        </w:tc>
        <w:tc>
          <w:tcPr>
            <w:tcW w:w="4788" w:type="dxa"/>
            <w:shd w:val="clear" w:color="auto" w:fill="F2F2F2" w:themeFill="background1" w:themeFillShade="F2"/>
          </w:tcPr>
          <w:p w:rsidR="004D28EC" w:rsidRPr="00001C89" w:rsidRDefault="004D28EC" w:rsidP="006D5D64">
            <w:r w:rsidRPr="00001C89">
              <w:t>Exhibit(s) include a summary of security, privacy, and  compliance requirements</w:t>
            </w:r>
          </w:p>
        </w:tc>
      </w:tr>
      <w:tr w:rsidR="00F36520" w:rsidRPr="007D73D9" w:rsidTr="004C7E25">
        <w:tc>
          <w:tcPr>
            <w:tcW w:w="1458" w:type="dxa"/>
          </w:tcPr>
          <w:p w:rsidR="00F36520" w:rsidRPr="00916DE6" w:rsidRDefault="006260ED" w:rsidP="009E61F5">
            <w:r>
              <w:t>Exhibit P</w:t>
            </w:r>
          </w:p>
        </w:tc>
        <w:tc>
          <w:tcPr>
            <w:tcW w:w="3330" w:type="dxa"/>
          </w:tcPr>
          <w:p w:rsidR="00F36520" w:rsidRPr="00916DE6" w:rsidRDefault="006260ED" w:rsidP="009E61F5">
            <w:r>
              <w:t>Other Agency Service Desks</w:t>
            </w:r>
          </w:p>
        </w:tc>
        <w:tc>
          <w:tcPr>
            <w:tcW w:w="4788" w:type="dxa"/>
          </w:tcPr>
          <w:p w:rsidR="00F36520" w:rsidRDefault="006260ED" w:rsidP="00F36520">
            <w:r>
              <w:t xml:space="preserve">Current Agency Services Desks that the </w:t>
            </w:r>
            <w:r w:rsidR="00121FBC">
              <w:t>Offeror</w:t>
            </w:r>
            <w:r>
              <w:t xml:space="preserve"> </w:t>
            </w:r>
            <w:r w:rsidR="004E662B">
              <w:t>must</w:t>
            </w:r>
            <w:r>
              <w:t xml:space="preserve"> interface with.</w:t>
            </w:r>
          </w:p>
        </w:tc>
      </w:tr>
      <w:tr w:rsidR="00D06696" w:rsidRPr="007D73D9" w:rsidTr="004C7E25">
        <w:tc>
          <w:tcPr>
            <w:tcW w:w="1458" w:type="dxa"/>
          </w:tcPr>
          <w:p w:rsidR="00D06696" w:rsidRDefault="00D06696" w:rsidP="009E61F5">
            <w:r>
              <w:t>Exhibit Q</w:t>
            </w:r>
          </w:p>
        </w:tc>
        <w:tc>
          <w:tcPr>
            <w:tcW w:w="3330" w:type="dxa"/>
          </w:tcPr>
          <w:p w:rsidR="00D06696" w:rsidRDefault="00D06696" w:rsidP="009E61F5">
            <w:r>
              <w:t>Commonwealth Application Inventory</w:t>
            </w:r>
          </w:p>
        </w:tc>
        <w:tc>
          <w:tcPr>
            <w:tcW w:w="4788" w:type="dxa"/>
          </w:tcPr>
          <w:p w:rsidR="00D06696" w:rsidRDefault="00D06696" w:rsidP="00F36520">
            <w:r>
              <w:t>List of current Commonwealth Applications by Agency</w:t>
            </w:r>
          </w:p>
        </w:tc>
      </w:tr>
    </w:tbl>
    <w:p w:rsidR="0065670C" w:rsidRDefault="0065670C" w:rsidP="001B12F5">
      <w:r>
        <w:br w:type="page"/>
      </w:r>
    </w:p>
    <w:p w:rsidR="00190E16" w:rsidRDefault="00190E16" w:rsidP="001B12F5">
      <w:pPr>
        <w:pStyle w:val="Heading1"/>
      </w:pPr>
      <w:bookmarkStart w:id="163" w:name="_Toc324491142"/>
      <w:bookmarkStart w:id="164" w:name="_Toc325031726"/>
      <w:r>
        <w:lastRenderedPageBreak/>
        <w:t>Project Personnel Experience and Key Positions</w:t>
      </w:r>
      <w:bookmarkEnd w:id="163"/>
      <w:bookmarkEnd w:id="164"/>
    </w:p>
    <w:p w:rsidR="00190E16" w:rsidRDefault="00190E16" w:rsidP="00190E16">
      <w:r>
        <w:t xml:space="preserve">The Vendor will be required to provide a dedicated and skilled services organization to support a program of this scope. </w:t>
      </w:r>
    </w:p>
    <w:p w:rsidR="002804CC" w:rsidRDefault="002804CC" w:rsidP="002804CC">
      <w:pPr>
        <w:pStyle w:val="Heading2"/>
      </w:pPr>
      <w:bookmarkStart w:id="165" w:name="_Toc324491144"/>
      <w:bookmarkStart w:id="166" w:name="_Toc325031728"/>
      <w:r>
        <w:t xml:space="preserve">Key Positions – </w:t>
      </w:r>
      <w:bookmarkEnd w:id="165"/>
      <w:r w:rsidR="00121FBC">
        <w:t>Offeror</w:t>
      </w:r>
      <w:bookmarkEnd w:id="166"/>
    </w:p>
    <w:p w:rsidR="0084076B" w:rsidRPr="0084076B" w:rsidRDefault="0084076B" w:rsidP="00C76EF0">
      <w:pPr>
        <w:ind w:left="720" w:firstLine="720"/>
      </w:pPr>
      <w:r>
        <w:t>TBD</w:t>
      </w:r>
    </w:p>
    <w:p w:rsidR="00672A07" w:rsidRDefault="00672A07">
      <w:pPr>
        <w:spacing w:before="0" w:after="200"/>
        <w:rPr>
          <w:rFonts w:asciiTheme="majorHAnsi" w:eastAsiaTheme="majorEastAsia" w:hAnsiTheme="majorHAnsi" w:cstheme="majorBidi"/>
          <w:b/>
          <w:bCs/>
          <w:color w:val="365F91" w:themeColor="accent1" w:themeShade="BF"/>
          <w:sz w:val="28"/>
          <w:szCs w:val="28"/>
        </w:rPr>
      </w:pPr>
      <w:r>
        <w:br w:type="page"/>
      </w:r>
    </w:p>
    <w:p w:rsidR="00EB76F9" w:rsidRPr="00CE3FD1" w:rsidRDefault="00EB76F9" w:rsidP="001B12F5">
      <w:pPr>
        <w:pStyle w:val="Heading1"/>
      </w:pPr>
      <w:bookmarkStart w:id="167" w:name="_Toc324491145"/>
      <w:bookmarkStart w:id="168" w:name="_Toc325031729"/>
      <w:r w:rsidRPr="00CE3FD1">
        <w:lastRenderedPageBreak/>
        <w:t xml:space="preserve">Mandatory </w:t>
      </w:r>
      <w:r w:rsidR="00CE3FD1" w:rsidRPr="00CE3FD1">
        <w:t xml:space="preserve">Requirements and </w:t>
      </w:r>
      <w:r w:rsidR="00751846" w:rsidRPr="00CE3FD1">
        <w:t>Qualifications</w:t>
      </w:r>
      <w:bookmarkEnd w:id="167"/>
      <w:bookmarkEnd w:id="168"/>
    </w:p>
    <w:p w:rsidR="00EB76F9" w:rsidRDefault="002E0CA7" w:rsidP="001B12F5">
      <w:r>
        <w:t>An Offeror must meet all of the following mandatory requirements for its proposal to be considered for evaluation.</w:t>
      </w:r>
    </w:p>
    <w:p w:rsidR="00B85DC8" w:rsidRPr="00596786" w:rsidRDefault="00B85DC8" w:rsidP="00B85DC8">
      <w:pPr>
        <w:pStyle w:val="Heading2"/>
      </w:pPr>
      <w:bookmarkStart w:id="169" w:name="_Toc324491146"/>
      <w:bookmarkStart w:id="170" w:name="_Toc325031730"/>
      <w:r>
        <w:t>Mandatory Requirements</w:t>
      </w:r>
      <w:bookmarkEnd w:id="169"/>
      <w:bookmarkEnd w:id="170"/>
    </w:p>
    <w:tbl>
      <w:tblPr>
        <w:tblStyle w:val="TableGrid"/>
        <w:tblW w:w="0" w:type="auto"/>
        <w:tblInd w:w="288" w:type="dxa"/>
        <w:tblLook w:val="04A0"/>
      </w:tblPr>
      <w:tblGrid>
        <w:gridCol w:w="900"/>
        <w:gridCol w:w="8280"/>
      </w:tblGrid>
      <w:tr w:rsidR="00EB79A5" w:rsidRPr="00EB79A5" w:rsidTr="00D3641E">
        <w:tc>
          <w:tcPr>
            <w:tcW w:w="9180" w:type="dxa"/>
            <w:gridSpan w:val="2"/>
          </w:tcPr>
          <w:p w:rsidR="00EB79A5" w:rsidRPr="00B85DC8" w:rsidRDefault="00EB79A5" w:rsidP="001B12F5">
            <w:pPr>
              <w:rPr>
                <w:b/>
              </w:rPr>
            </w:pPr>
            <w:r w:rsidRPr="00B85DC8">
              <w:rPr>
                <w:b/>
              </w:rPr>
              <w:t>Mandatory Requirements</w:t>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1B12F5">
            <w:r w:rsidRPr="00EB79A5">
              <w:t>Describe the Offeror’s form of business (</w:t>
            </w:r>
            <w:r w:rsidRPr="00EB79A5">
              <w:rPr>
                <w:i/>
                <w:iCs/>
              </w:rPr>
              <w:t>i.e</w:t>
            </w:r>
            <w:r w:rsidRPr="00EB79A5">
              <w:t xml:space="preserve">., individual, sole proprietor, corporation, non-profit corporation, partnership, limited liability company) and detail the name, mailing address, and telephone number of the person the Commonwealth should contact regarding the proposal. </w:t>
            </w:r>
            <w:r w:rsidRPr="00EB79A5">
              <w:tab/>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1B12F5">
            <w:r w:rsidRPr="00EB79A5">
              <w:t xml:space="preserve">Offeror </w:t>
            </w:r>
            <w:r w:rsidR="00BA5E23">
              <w:t>must</w:t>
            </w:r>
            <w:r w:rsidRPr="00EB79A5">
              <w:t xml:space="preserve"> be a Company registered in the United States and should be in business for five years ending 2011.</w:t>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1B12F5">
            <w:r w:rsidRPr="00EB79A5">
              <w:t xml:space="preserve">Offeror </w:t>
            </w:r>
            <w:r w:rsidR="00C5124A">
              <w:t xml:space="preserve">must </w:t>
            </w:r>
            <w:r w:rsidRPr="00EB79A5">
              <w:t xml:space="preserve">have experience of undertaking Turnkey Solutions for </w:t>
            </w:r>
            <w:r w:rsidR="00BA5EA5">
              <w:t>Datacenter</w:t>
            </w:r>
            <w:r w:rsidRPr="00EB79A5">
              <w:t xml:space="preserve"> Physical Infrastructure Services.</w:t>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1B12F5">
            <w:r w:rsidRPr="00EB79A5">
              <w:t xml:space="preserve">Offeror </w:t>
            </w:r>
            <w:r w:rsidR="00C5124A">
              <w:t>must</w:t>
            </w:r>
            <w:r w:rsidRPr="00EB79A5">
              <w:t xml:space="preserve"> be ISO 27001 &amp; 9001, ISO/IEC 20000 certified or with equivalent certification for Quality Management Standards.</w:t>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677ECA">
            <w:r w:rsidRPr="00EB79A5">
              <w:t xml:space="preserve">Offeror must have a valid CMMI Level 5 certificate, </w:t>
            </w:r>
            <w:r w:rsidR="00EA782C">
              <w:t xml:space="preserve">SSAE </w:t>
            </w:r>
            <w:r w:rsidR="00230477">
              <w:t>16</w:t>
            </w:r>
            <w:r w:rsidR="00677ECA">
              <w:t xml:space="preserve"> audit findings. </w:t>
            </w:r>
            <w:r w:rsidRPr="00EB79A5">
              <w:t xml:space="preserve"> </w:t>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1B12F5">
            <w:r w:rsidRPr="00EB79A5">
              <w:t>Offeror must have valid criminal justice and security certifications including CISSP (Certified Information Systems Security Professional), Comp TIA, in addition must be compliant with Federal and State mandated policies such as CJIS (Criminal Justice Information Services) and CHRIA (Criminal History Record Information Act).</w:t>
            </w:r>
            <w:r w:rsidRPr="00EB79A5">
              <w:tab/>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1B12F5">
            <w:r w:rsidRPr="00EB79A5">
              <w:t xml:space="preserve">Offeror </w:t>
            </w:r>
            <w:r w:rsidR="00C5124A">
              <w:t>must</w:t>
            </w:r>
            <w:r w:rsidRPr="00EB79A5">
              <w:t xml:space="preserve"> have technical strength of 1000 permanent </w:t>
            </w:r>
            <w:r w:rsidR="00F01188" w:rsidRPr="00EB79A5">
              <w:t>employees’</w:t>
            </w:r>
            <w:r w:rsidRPr="00EB79A5">
              <w:t xml:space="preserve"> on-rolls, including 15 employees who are certified for PMP, CDCP/ CDCS, ISO 27001/ITIL</w:t>
            </w:r>
            <w:r w:rsidR="00EA782C">
              <w:t xml:space="preserve"> Foundation V3</w:t>
            </w:r>
            <w:r w:rsidRPr="00EB79A5">
              <w:t>.</w:t>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1B12F5">
            <w:r w:rsidRPr="00EB79A5">
              <w:t>The Offeror must have certification and experience supporting managed SAP environments (e.g. SAP certified hosting provider).</w:t>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1B12F5">
            <w:r w:rsidRPr="00EB79A5">
              <w:t xml:space="preserve">Offeror </w:t>
            </w:r>
            <w:r w:rsidR="00BA5E23">
              <w:t>must</w:t>
            </w:r>
            <w:r w:rsidRPr="00EB79A5">
              <w:t xml:space="preserve"> be an established firm in providing hosted services for a period exceeding three years as of December 31, 2011. </w:t>
            </w:r>
            <w:r w:rsidRPr="00EB79A5">
              <w:tab/>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677ECA">
            <w:r w:rsidRPr="00EB79A5">
              <w:t xml:space="preserve">Offeror </w:t>
            </w:r>
            <w:r w:rsidR="00C5124A">
              <w:t>must</w:t>
            </w:r>
            <w:r w:rsidRPr="00EB79A5">
              <w:t xml:space="preserve"> have at least 3 operational Tier </w:t>
            </w:r>
            <w:r w:rsidR="00677ECA">
              <w:t>3</w:t>
            </w:r>
            <w:r w:rsidR="00677ECA" w:rsidRPr="00EB79A5">
              <w:t xml:space="preserve"> </w:t>
            </w:r>
            <w:r w:rsidR="00BA5EA5">
              <w:t>Datacenter</w:t>
            </w:r>
            <w:r w:rsidRPr="00EB79A5">
              <w:t xml:space="preserve">s with minimum </w:t>
            </w:r>
            <w:r w:rsidR="002E0CA7">
              <w:t>five (</w:t>
            </w:r>
            <w:r w:rsidRPr="00EB79A5">
              <w:t>5</w:t>
            </w:r>
            <w:r w:rsidR="002E0CA7">
              <w:t>)</w:t>
            </w:r>
            <w:r w:rsidR="00A30B11">
              <w:t xml:space="preserve"> </w:t>
            </w:r>
            <w:r w:rsidRPr="00EB79A5">
              <w:t xml:space="preserve">clients hosted, functional for at least </w:t>
            </w:r>
            <w:r w:rsidR="002E0CA7">
              <w:t>one (</w:t>
            </w:r>
            <w:r w:rsidRPr="00EB79A5">
              <w:t>1</w:t>
            </w:r>
            <w:r w:rsidR="002E0CA7">
              <w:t>)</w:t>
            </w:r>
            <w:r w:rsidRPr="00EB79A5">
              <w:t xml:space="preserve"> year. </w:t>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EA782C">
            <w:r w:rsidRPr="00EB79A5">
              <w:t xml:space="preserve">Offeror </w:t>
            </w:r>
            <w:r w:rsidR="00C5124A">
              <w:t>must</w:t>
            </w:r>
            <w:r w:rsidRPr="00EB79A5">
              <w:t xml:space="preserve"> have experience of handling comprehensive on-site operations and maintenance of </w:t>
            </w:r>
            <w:r w:rsidR="00BA5EA5">
              <w:t>Datacenter</w:t>
            </w:r>
            <w:r w:rsidRPr="00EB79A5">
              <w:t xml:space="preserve"> Physical Infrastructure Services for </w:t>
            </w:r>
            <w:r w:rsidR="00393930">
              <w:t>its</w:t>
            </w:r>
            <w:r w:rsidRPr="00EB79A5">
              <w:t xml:space="preserve"> customer for at least one </w:t>
            </w:r>
            <w:r w:rsidR="00BA5EA5">
              <w:t>Datacenter</w:t>
            </w:r>
            <w:r w:rsidRPr="00EB79A5">
              <w:t xml:space="preserve"> of </w:t>
            </w:r>
            <w:r w:rsidR="00EA782C">
              <w:t>30,000</w:t>
            </w:r>
            <w:r w:rsidRPr="00EB79A5">
              <w:t xml:space="preserve"> sq. ft. or above (White space i.e. space for IT Racks, Power Distribution Units, Computer Room Air-Conditioner) for a continuous period of one year during the last three financial years ending 2011 and whose services have not been </w:t>
            </w:r>
            <w:r w:rsidRPr="00EB79A5">
              <w:lastRenderedPageBreak/>
              <w:t xml:space="preserve">terminated prematurely before completion of the contract. </w:t>
            </w:r>
            <w:r w:rsidRPr="00EB79A5">
              <w:tab/>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6D4155" w:rsidP="001B12F5">
            <w:r w:rsidRPr="00EB79A5">
              <w:t xml:space="preserve">Offeror </w:t>
            </w:r>
            <w:r w:rsidR="00C5124A">
              <w:t>must</w:t>
            </w:r>
            <w:r w:rsidRPr="00EB79A5">
              <w:t xml:space="preserve"> have had consistent availability</w:t>
            </w:r>
            <w:r w:rsidR="002E0CA7">
              <w:t xml:space="preserve"> </w:t>
            </w:r>
            <w:r w:rsidRPr="00EB79A5">
              <w:t xml:space="preserve">of 99.99% in the past six months as of December 31,2011 for all Tier III </w:t>
            </w:r>
            <w:r w:rsidR="00BA5EA5">
              <w:t>Datacenter</w:t>
            </w:r>
            <w:r w:rsidRPr="00EB79A5">
              <w:t xml:space="preserve"> facilities</w:t>
            </w:r>
            <w:r w:rsidR="0030404B">
              <w:t xml:space="preserve"> </w:t>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EB79A5" w:rsidP="001B12F5">
            <w:r w:rsidRPr="00EB79A5">
              <w:t xml:space="preserve">The Offeror must have an office in the Commonwealth. However, if the local presence is </w:t>
            </w:r>
            <w:r w:rsidR="00230477" w:rsidRPr="00EB79A5">
              <w:t>not in</w:t>
            </w:r>
            <w:r w:rsidRPr="00EB79A5">
              <w:t xml:space="preserve"> the </w:t>
            </w:r>
            <w:r w:rsidR="00230477" w:rsidRPr="00EB79A5">
              <w:t>Commonwealth,</w:t>
            </w:r>
            <w:r w:rsidRPr="00EB79A5">
              <w:t xml:space="preserve"> the Offeror would need to establish an office</w:t>
            </w:r>
            <w:r w:rsidR="00C5124A">
              <w:t xml:space="preserve"> in the greater Harrisburg area</w:t>
            </w:r>
            <w:r w:rsidRPr="00EB79A5">
              <w:t>, within two months of award of the contract.</w:t>
            </w:r>
          </w:p>
        </w:tc>
      </w:tr>
      <w:tr w:rsidR="00EB79A5" w:rsidRPr="00EB79A5" w:rsidTr="00D3641E">
        <w:tc>
          <w:tcPr>
            <w:tcW w:w="900" w:type="dxa"/>
          </w:tcPr>
          <w:p w:rsidR="00EB79A5" w:rsidRPr="00EB79A5" w:rsidRDefault="00EB79A5" w:rsidP="004D28EC">
            <w:pPr>
              <w:pStyle w:val="ListParagraph"/>
              <w:numPr>
                <w:ilvl w:val="0"/>
                <w:numId w:val="5"/>
              </w:numPr>
            </w:pPr>
          </w:p>
        </w:tc>
        <w:tc>
          <w:tcPr>
            <w:tcW w:w="8280" w:type="dxa"/>
          </w:tcPr>
          <w:p w:rsidR="00EB79A5" w:rsidRPr="00EB79A5" w:rsidRDefault="00751846" w:rsidP="00736538">
            <w:r w:rsidRPr="00EB79A5">
              <w:t>Provide at least three (3), customer references for similar projects. If the Offeror is using one or more subcontractors, the Offeror must</w:t>
            </w:r>
            <w:r w:rsidR="00736538">
              <w:t xml:space="preserve"> also</w:t>
            </w:r>
            <w:r w:rsidRPr="00EB79A5">
              <w:t xml:space="preserve"> provide at least one (1) reference for each subcontractor proposed. To the extent possible, these references should be selected to represent projects of similar size and complexity to the project described in this </w:t>
            </w:r>
            <w:r w:rsidR="00736538">
              <w:t>RFP.</w:t>
            </w:r>
          </w:p>
        </w:tc>
      </w:tr>
    </w:tbl>
    <w:p w:rsidR="00DF47C5" w:rsidRDefault="00DF47C5" w:rsidP="00D3641E">
      <w:pPr>
        <w:pStyle w:val="Heading3"/>
        <w:numPr>
          <w:ilvl w:val="0"/>
          <w:numId w:val="0"/>
        </w:numPr>
      </w:pPr>
    </w:p>
    <w:p w:rsidR="00CE3FD1" w:rsidRPr="00CE3FD1" w:rsidRDefault="00CE3FD1" w:rsidP="001B12F5"/>
    <w:p w:rsidR="00CE3FD1" w:rsidRPr="00E93EA0" w:rsidRDefault="00CE3FD1" w:rsidP="001B12F5">
      <w:pPr>
        <w:pStyle w:val="Heading2"/>
      </w:pPr>
      <w:bookmarkStart w:id="171" w:name="_Toc324491148"/>
      <w:bookmarkStart w:id="172" w:name="_Toc325031731"/>
      <w:r>
        <w:t>Offeror</w:t>
      </w:r>
      <w:r w:rsidRPr="00E93EA0">
        <w:t xml:space="preserve">’s </w:t>
      </w:r>
      <w:r w:rsidR="00751846" w:rsidRPr="00E93EA0">
        <w:t>Consortium</w:t>
      </w:r>
      <w:bookmarkEnd w:id="171"/>
      <w:bookmarkEnd w:id="172"/>
    </w:p>
    <w:p w:rsidR="00CE3FD1" w:rsidRPr="00063E45" w:rsidRDefault="00CE3FD1" w:rsidP="001B12F5">
      <w:r w:rsidRPr="00063E45">
        <w:t xml:space="preserve">The </w:t>
      </w:r>
      <w:r>
        <w:t>Offeror</w:t>
      </w:r>
      <w:r w:rsidRPr="00063E45">
        <w:t xml:space="preserve"> must </w:t>
      </w:r>
      <w:r w:rsidR="00677ECA">
        <w:t xml:space="preserve">identify </w:t>
      </w:r>
      <w:r w:rsidRPr="00063E45">
        <w:t>its consortium</w:t>
      </w:r>
      <w:r w:rsidR="00677ECA">
        <w:t>, identifying all subcontractors.</w:t>
      </w:r>
      <w:r w:rsidRPr="00063E45">
        <w:t xml:space="preserve"> It is the Commonwealth’s position that the make-up of an </w:t>
      </w:r>
      <w:r>
        <w:t>Offeror</w:t>
      </w:r>
      <w:r w:rsidRPr="00063E45">
        <w:t>’s consortium is key to</w:t>
      </w:r>
      <w:r>
        <w:t xml:space="preserve"> the success of the project</w:t>
      </w:r>
      <w:r w:rsidRPr="00063E45">
        <w:t>. By defining the make-up of the consortium, the Commonwealth can better understand how a</w:t>
      </w:r>
      <w:r>
        <w:t>n</w:t>
      </w:r>
      <w:r w:rsidRPr="00063E45">
        <w:t xml:space="preserve"> </w:t>
      </w:r>
      <w:r>
        <w:t>Offeror</w:t>
      </w:r>
      <w:r w:rsidRPr="00063E45">
        <w:t xml:space="preserve"> intends to meet the requirements of the </w:t>
      </w:r>
      <w:r w:rsidR="00BF7A71">
        <w:t>SOW</w:t>
      </w:r>
      <w:r>
        <w:t>.</w:t>
      </w:r>
    </w:p>
    <w:p w:rsidR="00CE3FD1" w:rsidRPr="00286242" w:rsidRDefault="00CE3FD1" w:rsidP="004D28EC">
      <w:pPr>
        <w:pStyle w:val="ListParagraph"/>
        <w:numPr>
          <w:ilvl w:val="0"/>
          <w:numId w:val="10"/>
        </w:numPr>
      </w:pPr>
      <w:r w:rsidRPr="00063E45">
        <w:t>Describe the subcontractors needed to</w:t>
      </w:r>
      <w:r>
        <w:t xml:space="preserve"> address</w:t>
      </w:r>
      <w:r w:rsidRPr="00063E45">
        <w:t xml:space="preserve"> all catego</w:t>
      </w:r>
      <w:r>
        <w:t>ries of the Commonwealth’s data</w:t>
      </w:r>
      <w:r w:rsidRPr="00063E45">
        <w:t>center requirements.</w:t>
      </w:r>
    </w:p>
    <w:p w:rsidR="00CE3FD1" w:rsidRPr="00063E45" w:rsidRDefault="00CE3FD1" w:rsidP="004D28EC">
      <w:pPr>
        <w:pStyle w:val="ListParagraph"/>
        <w:numPr>
          <w:ilvl w:val="1"/>
          <w:numId w:val="10"/>
        </w:numPr>
      </w:pPr>
      <w:r w:rsidRPr="00063E45">
        <w:t>Address each of the following areas:</w:t>
      </w:r>
    </w:p>
    <w:p w:rsidR="00CE3FD1" w:rsidRPr="00063E45" w:rsidRDefault="00BA5EA5" w:rsidP="004D28EC">
      <w:pPr>
        <w:pStyle w:val="ListParagraph"/>
        <w:numPr>
          <w:ilvl w:val="1"/>
          <w:numId w:val="10"/>
        </w:numPr>
      </w:pPr>
      <w:r>
        <w:t>Datacenter</w:t>
      </w:r>
      <w:r w:rsidR="00CE3FD1" w:rsidRPr="00063E45">
        <w:t xml:space="preserve"> Services</w:t>
      </w:r>
    </w:p>
    <w:p w:rsidR="00CE3FD1" w:rsidRPr="00063E45" w:rsidRDefault="00CE3FD1" w:rsidP="004D28EC">
      <w:pPr>
        <w:pStyle w:val="ListParagraph"/>
        <w:numPr>
          <w:ilvl w:val="1"/>
          <w:numId w:val="10"/>
        </w:numPr>
      </w:pPr>
      <w:r w:rsidRPr="00063E45">
        <w:t>Integrated Services (Catalog)</w:t>
      </w:r>
    </w:p>
    <w:p w:rsidR="00CE3FD1" w:rsidRPr="00063E45" w:rsidRDefault="00CE3FD1" w:rsidP="004D28EC">
      <w:pPr>
        <w:pStyle w:val="ListParagraph"/>
        <w:numPr>
          <w:ilvl w:val="1"/>
          <w:numId w:val="10"/>
        </w:numPr>
      </w:pPr>
      <w:r w:rsidRPr="00063E45">
        <w:t>Knowledge Management Portal (Data Repository)</w:t>
      </w:r>
    </w:p>
    <w:p w:rsidR="00CE3FD1" w:rsidRPr="00063E45" w:rsidRDefault="00CE3FD1" w:rsidP="004D28EC">
      <w:pPr>
        <w:pStyle w:val="ListParagraph"/>
        <w:numPr>
          <w:ilvl w:val="1"/>
          <w:numId w:val="10"/>
        </w:numPr>
      </w:pPr>
      <w:r w:rsidRPr="00063E45">
        <w:t>Provisioning/Order Entry</w:t>
      </w:r>
    </w:p>
    <w:p w:rsidR="00CE3FD1" w:rsidRPr="00063E45" w:rsidRDefault="00CE3FD1" w:rsidP="004D28EC">
      <w:pPr>
        <w:pStyle w:val="ListParagraph"/>
        <w:numPr>
          <w:ilvl w:val="1"/>
          <w:numId w:val="10"/>
        </w:numPr>
      </w:pPr>
      <w:r w:rsidRPr="00063E45">
        <w:t>Billing</w:t>
      </w:r>
    </w:p>
    <w:p w:rsidR="00CE3FD1" w:rsidRPr="00063E45" w:rsidRDefault="00CE3FD1" w:rsidP="004D28EC">
      <w:pPr>
        <w:pStyle w:val="ListParagraph"/>
        <w:numPr>
          <w:ilvl w:val="1"/>
          <w:numId w:val="10"/>
        </w:numPr>
      </w:pPr>
      <w:r w:rsidRPr="00063E45">
        <w:t>Service Desk</w:t>
      </w:r>
    </w:p>
    <w:p w:rsidR="00CE3FD1" w:rsidRPr="00286242" w:rsidRDefault="00CE3FD1" w:rsidP="004D28EC">
      <w:pPr>
        <w:pStyle w:val="ListParagraph"/>
        <w:numPr>
          <w:ilvl w:val="1"/>
          <w:numId w:val="10"/>
        </w:numPr>
      </w:pPr>
      <w:r w:rsidRPr="00063E45">
        <w:t>Transition Services</w:t>
      </w:r>
    </w:p>
    <w:p w:rsidR="00CE3FD1" w:rsidRPr="00063E45" w:rsidRDefault="00CE3FD1" w:rsidP="004D28EC">
      <w:pPr>
        <w:pStyle w:val="ListParagraph"/>
        <w:numPr>
          <w:ilvl w:val="0"/>
          <w:numId w:val="10"/>
        </w:numPr>
      </w:pPr>
      <w:r w:rsidRPr="00063E45">
        <w:t>List the subcontractors in the consortium with a description of their scope of services, expertise and function within the consortium.</w:t>
      </w:r>
    </w:p>
    <w:p w:rsidR="00CE3FD1" w:rsidRDefault="00CE3FD1" w:rsidP="004D28EC">
      <w:pPr>
        <w:pStyle w:val="ListParagraph"/>
        <w:numPr>
          <w:ilvl w:val="0"/>
          <w:numId w:val="10"/>
        </w:numPr>
      </w:pPr>
      <w:r w:rsidRPr="00063E45">
        <w:t>Provide an overview of each subcontractor which includes:</w:t>
      </w:r>
    </w:p>
    <w:p w:rsidR="00CE3FD1" w:rsidRPr="00063E45" w:rsidRDefault="00CE3FD1" w:rsidP="004D28EC">
      <w:pPr>
        <w:pStyle w:val="ListParagraph"/>
        <w:numPr>
          <w:ilvl w:val="1"/>
          <w:numId w:val="10"/>
        </w:numPr>
      </w:pPr>
      <w:r w:rsidRPr="00063E45">
        <w:t>Locations of headquarters and major points of presence,</w:t>
      </w:r>
    </w:p>
    <w:p w:rsidR="00CE3FD1" w:rsidRPr="00063E45" w:rsidRDefault="00CE3FD1" w:rsidP="004D28EC">
      <w:pPr>
        <w:pStyle w:val="ListParagraph"/>
        <w:numPr>
          <w:ilvl w:val="1"/>
          <w:numId w:val="10"/>
        </w:numPr>
      </w:pPr>
      <w:r w:rsidRPr="00063E45">
        <w:t>Number of full time and part time employees, identify the number of employees working in Pennsylvania</w:t>
      </w:r>
    </w:p>
    <w:p w:rsidR="00CE3FD1" w:rsidRPr="00063E45" w:rsidRDefault="00CE3FD1" w:rsidP="004D28EC">
      <w:pPr>
        <w:pStyle w:val="ListParagraph"/>
        <w:numPr>
          <w:ilvl w:val="1"/>
          <w:numId w:val="10"/>
        </w:numPr>
      </w:pPr>
      <w:r w:rsidRPr="00063E45">
        <w:t>Annual revenues and profits over the past 5 years, provide the most recent annual report,</w:t>
      </w:r>
    </w:p>
    <w:p w:rsidR="00CE3FD1" w:rsidRPr="00063E45" w:rsidRDefault="00CE3FD1" w:rsidP="004D28EC">
      <w:pPr>
        <w:pStyle w:val="ListParagraph"/>
        <w:numPr>
          <w:ilvl w:val="1"/>
          <w:numId w:val="10"/>
        </w:numPr>
      </w:pPr>
      <w:r w:rsidRPr="00063E45">
        <w:lastRenderedPageBreak/>
        <w:t xml:space="preserve">Identify the resources which will be available to support the </w:t>
      </w:r>
      <w:r>
        <w:t>Offeror</w:t>
      </w:r>
      <w:r w:rsidRPr="00063E45">
        <w:t xml:space="preserve"> and the Commonwealth.</w:t>
      </w:r>
    </w:p>
    <w:p w:rsidR="00CE3FD1" w:rsidRDefault="00CE3FD1" w:rsidP="004D28EC">
      <w:pPr>
        <w:pStyle w:val="ListParagraph"/>
        <w:numPr>
          <w:ilvl w:val="1"/>
          <w:numId w:val="19"/>
        </w:numPr>
      </w:pPr>
      <w:r w:rsidRPr="00063E45">
        <w:t xml:space="preserve">Describe </w:t>
      </w:r>
      <w:r w:rsidR="00393930">
        <w:t>its</w:t>
      </w:r>
      <w:r w:rsidRPr="00063E45">
        <w:t xml:space="preserve"> functions and capabilities.</w:t>
      </w:r>
    </w:p>
    <w:p w:rsidR="00CE3FD1" w:rsidRPr="009D74C8" w:rsidRDefault="00CE3FD1" w:rsidP="004D28EC">
      <w:pPr>
        <w:pStyle w:val="ListParagraph"/>
        <w:numPr>
          <w:ilvl w:val="0"/>
          <w:numId w:val="10"/>
        </w:numPr>
      </w:pPr>
      <w:r w:rsidRPr="00E57C77">
        <w:t xml:space="preserve">If an Offeror does not intend to form a consortium, and has the internal resources required to meet the Commonwealth’s requirements, list the internal resources, </w:t>
      </w:r>
      <w:r w:rsidR="00393930">
        <w:t>its</w:t>
      </w:r>
      <w:r w:rsidRPr="00E57C77">
        <w:t xml:space="preserve"> function and area of expertise. Explain in detail how the internal resources will be managed.</w:t>
      </w:r>
    </w:p>
    <w:p w:rsidR="00CE3FD1" w:rsidRPr="00E93EA0" w:rsidRDefault="00CE3FD1" w:rsidP="001B12F5">
      <w:pPr>
        <w:pStyle w:val="Heading2"/>
      </w:pPr>
      <w:bookmarkStart w:id="173" w:name="_Toc324491149"/>
      <w:bookmarkStart w:id="174" w:name="_Toc325031732"/>
      <w:r w:rsidRPr="00E93EA0">
        <w:t>Consortium Management Experience</w:t>
      </w:r>
      <w:bookmarkEnd w:id="173"/>
      <w:bookmarkEnd w:id="174"/>
    </w:p>
    <w:p w:rsidR="00CE3FD1" w:rsidRPr="00063E45" w:rsidRDefault="00CE3FD1" w:rsidP="004D28EC">
      <w:pPr>
        <w:pStyle w:val="ListParagraph"/>
        <w:numPr>
          <w:ilvl w:val="0"/>
          <w:numId w:val="6"/>
        </w:numPr>
      </w:pPr>
      <w:r w:rsidRPr="00063E45">
        <w:t xml:space="preserve">Describe your ability to develop, lead and manage a consortium of best-qualified and diverse </w:t>
      </w:r>
      <w:r w:rsidR="00121FBC">
        <w:t>Offeror</w:t>
      </w:r>
      <w:r w:rsidRPr="00063E45">
        <w:t>s to meet the current and future telecommunications requirements of the Commonwealth.</w:t>
      </w:r>
    </w:p>
    <w:p w:rsidR="00CE3FD1" w:rsidRPr="00063E45" w:rsidRDefault="00CE3FD1" w:rsidP="004D28EC">
      <w:pPr>
        <w:pStyle w:val="ListParagraph"/>
        <w:numPr>
          <w:ilvl w:val="0"/>
          <w:numId w:val="6"/>
        </w:numPr>
      </w:pPr>
      <w:r w:rsidRPr="00063E45">
        <w:t>What are the key business and operational requirements for dealing with and managing a consortium?</w:t>
      </w:r>
    </w:p>
    <w:p w:rsidR="00CE3FD1" w:rsidRPr="00063E45" w:rsidRDefault="00CE3FD1" w:rsidP="004D28EC">
      <w:pPr>
        <w:pStyle w:val="ListParagraph"/>
        <w:numPr>
          <w:ilvl w:val="0"/>
          <w:numId w:val="6"/>
        </w:numPr>
      </w:pPr>
      <w:r w:rsidRPr="00063E45">
        <w:t xml:space="preserve">What mechanism is initiated and maintained that ensures effective communication between the </w:t>
      </w:r>
      <w:r>
        <w:t>Offeror</w:t>
      </w:r>
      <w:r w:rsidRPr="00063E45">
        <w:t xml:space="preserve"> and subcontractors?</w:t>
      </w:r>
    </w:p>
    <w:p w:rsidR="00CE3FD1" w:rsidRPr="009D74C8" w:rsidRDefault="00CE3FD1" w:rsidP="004D28EC">
      <w:pPr>
        <w:pStyle w:val="ListParagraph"/>
        <w:numPr>
          <w:ilvl w:val="0"/>
          <w:numId w:val="6"/>
        </w:numPr>
      </w:pPr>
      <w:r w:rsidRPr="00063E45">
        <w:t xml:space="preserve">Does the </w:t>
      </w:r>
      <w:r>
        <w:t>Offeror</w:t>
      </w:r>
      <w:r w:rsidRPr="00063E45">
        <w:t xml:space="preserve"> typically manage a consortium of vendors to compete for </w:t>
      </w:r>
      <w:r w:rsidR="00BA5EA5">
        <w:t>datacenter</w:t>
      </w:r>
      <w:r w:rsidRPr="00063E45">
        <w:t xml:space="preserve"> and/or systems integration business?</w:t>
      </w:r>
    </w:p>
    <w:p w:rsidR="00CE3FD1" w:rsidRPr="00614F50" w:rsidRDefault="00CE3FD1" w:rsidP="001B12F5">
      <w:pPr>
        <w:pStyle w:val="Heading2"/>
      </w:pPr>
      <w:bookmarkStart w:id="175" w:name="_Toc324491150"/>
      <w:bookmarkStart w:id="176" w:name="_Toc325031733"/>
      <w:r w:rsidRPr="00E93EA0">
        <w:t>Financial Strength and Stability</w:t>
      </w:r>
      <w:bookmarkEnd w:id="175"/>
      <w:bookmarkEnd w:id="176"/>
    </w:p>
    <w:p w:rsidR="00CE3FD1" w:rsidRPr="00063E45" w:rsidRDefault="00CE3FD1" w:rsidP="004D28EC">
      <w:pPr>
        <w:pStyle w:val="ListParagraph"/>
        <w:numPr>
          <w:ilvl w:val="0"/>
          <w:numId w:val="7"/>
        </w:numPr>
      </w:pPr>
      <w:r w:rsidRPr="00063E45">
        <w:t xml:space="preserve">Provide a description of the </w:t>
      </w:r>
      <w:r>
        <w:t>Offeror</w:t>
      </w:r>
      <w:r w:rsidRPr="00063E45">
        <w:t>’s business. Include the following:</w:t>
      </w:r>
    </w:p>
    <w:p w:rsidR="00CE3FD1" w:rsidRPr="00063E45" w:rsidRDefault="00CE3FD1" w:rsidP="004D28EC">
      <w:pPr>
        <w:pStyle w:val="ListParagraph"/>
        <w:numPr>
          <w:ilvl w:val="1"/>
          <w:numId w:val="7"/>
        </w:numPr>
      </w:pPr>
      <w:r w:rsidRPr="00063E45">
        <w:t xml:space="preserve">An overview of the </w:t>
      </w:r>
      <w:r>
        <w:t>Offeror</w:t>
      </w:r>
      <w:r w:rsidRPr="00063E45">
        <w:t>’s corporate structure including a description of all bus</w:t>
      </w:r>
      <w:r w:rsidR="00832546">
        <w:t>iness units, subsidiaries, etc.</w:t>
      </w:r>
    </w:p>
    <w:p w:rsidR="00CE3FD1" w:rsidRPr="00063E45" w:rsidRDefault="00CE3FD1" w:rsidP="004D28EC">
      <w:pPr>
        <w:pStyle w:val="ListParagraph"/>
        <w:numPr>
          <w:ilvl w:val="1"/>
          <w:numId w:val="7"/>
        </w:numPr>
      </w:pPr>
      <w:r w:rsidRPr="00063E45">
        <w:t xml:space="preserve">The </w:t>
      </w:r>
      <w:r>
        <w:t>Offeror</w:t>
      </w:r>
      <w:r w:rsidR="00832546">
        <w:t>’s mission statement</w:t>
      </w:r>
    </w:p>
    <w:p w:rsidR="00CE3FD1" w:rsidRPr="00063E45" w:rsidRDefault="00832546" w:rsidP="004D28EC">
      <w:pPr>
        <w:pStyle w:val="ListParagraph"/>
        <w:numPr>
          <w:ilvl w:val="1"/>
          <w:numId w:val="7"/>
        </w:numPr>
      </w:pPr>
      <w:r>
        <w:t>Annual revenue</w:t>
      </w:r>
    </w:p>
    <w:p w:rsidR="00CE3FD1" w:rsidRPr="00063E45" w:rsidRDefault="00832546" w:rsidP="004D28EC">
      <w:pPr>
        <w:pStyle w:val="ListParagraph"/>
        <w:numPr>
          <w:ilvl w:val="1"/>
          <w:numId w:val="7"/>
        </w:numPr>
      </w:pPr>
      <w:r>
        <w:t>Annual profit</w:t>
      </w:r>
    </w:p>
    <w:p w:rsidR="00CE3FD1" w:rsidRPr="00063E45" w:rsidRDefault="00832546" w:rsidP="004D28EC">
      <w:pPr>
        <w:pStyle w:val="ListParagraph"/>
        <w:numPr>
          <w:ilvl w:val="1"/>
          <w:numId w:val="7"/>
        </w:numPr>
      </w:pPr>
      <w:r>
        <w:t>Number of full time employees</w:t>
      </w:r>
    </w:p>
    <w:p w:rsidR="00CE3FD1" w:rsidRPr="00063E45" w:rsidRDefault="00CE3FD1" w:rsidP="004D28EC">
      <w:pPr>
        <w:pStyle w:val="ListParagraph"/>
        <w:numPr>
          <w:ilvl w:val="1"/>
          <w:numId w:val="7"/>
        </w:numPr>
      </w:pPr>
      <w:r w:rsidRPr="00063E45">
        <w:t xml:space="preserve">Number of </w:t>
      </w:r>
      <w:r w:rsidR="00832546">
        <w:t>part-time or contract employees</w:t>
      </w:r>
    </w:p>
    <w:p w:rsidR="00CE3FD1" w:rsidRPr="00063E45" w:rsidRDefault="00CE3FD1" w:rsidP="004D28EC">
      <w:pPr>
        <w:pStyle w:val="ListParagraph"/>
        <w:numPr>
          <w:ilvl w:val="1"/>
          <w:numId w:val="7"/>
        </w:numPr>
      </w:pPr>
      <w:r w:rsidRPr="00063E45">
        <w:t>Location of he</w:t>
      </w:r>
      <w:r>
        <w:t>adquarters and major points-of-</w:t>
      </w:r>
      <w:r w:rsidR="00832546">
        <w:t>presence</w:t>
      </w:r>
    </w:p>
    <w:p w:rsidR="00CE3FD1" w:rsidRPr="00063E45" w:rsidRDefault="00CE3FD1" w:rsidP="00674269">
      <w:pPr>
        <w:pStyle w:val="ListParagraph"/>
        <w:numPr>
          <w:ilvl w:val="0"/>
          <w:numId w:val="6"/>
        </w:numPr>
      </w:pPr>
      <w:r w:rsidRPr="00063E45">
        <w:t>Provide the most recent Annual Report, most recent Quarterly Report, and a 10K Report.</w:t>
      </w:r>
    </w:p>
    <w:p w:rsidR="00CE3FD1" w:rsidRPr="00063E45" w:rsidRDefault="00CE3FD1" w:rsidP="00674269">
      <w:pPr>
        <w:pStyle w:val="ListParagraph"/>
        <w:numPr>
          <w:ilvl w:val="0"/>
          <w:numId w:val="6"/>
        </w:numPr>
      </w:pPr>
      <w:r w:rsidRPr="00063E45">
        <w:t xml:space="preserve">What was the </w:t>
      </w:r>
      <w:r>
        <w:t>Offeror</w:t>
      </w:r>
      <w:r w:rsidRPr="00063E45">
        <w:t>’s gross annual revenue over the last 5 years?</w:t>
      </w:r>
    </w:p>
    <w:p w:rsidR="00CE3FD1" w:rsidRPr="00063E45" w:rsidRDefault="00CE3FD1" w:rsidP="00674269">
      <w:pPr>
        <w:pStyle w:val="ListParagraph"/>
        <w:numPr>
          <w:ilvl w:val="0"/>
          <w:numId w:val="6"/>
        </w:numPr>
      </w:pPr>
      <w:r w:rsidRPr="00063E45">
        <w:t xml:space="preserve">What was the </w:t>
      </w:r>
      <w:r>
        <w:t>Offeror</w:t>
      </w:r>
      <w:r w:rsidRPr="00063E45">
        <w:t>’s gross annual profit over the last 5 years?</w:t>
      </w:r>
    </w:p>
    <w:p w:rsidR="00CE3FD1" w:rsidRPr="00063E45" w:rsidRDefault="00CE3FD1" w:rsidP="00674269">
      <w:pPr>
        <w:pStyle w:val="ListParagraph"/>
        <w:numPr>
          <w:ilvl w:val="0"/>
          <w:numId w:val="6"/>
        </w:numPr>
      </w:pPr>
      <w:r w:rsidRPr="00063E45">
        <w:t xml:space="preserve">How many full-time employees does the </w:t>
      </w:r>
      <w:r>
        <w:t>Offeror</w:t>
      </w:r>
      <w:r w:rsidRPr="00063E45">
        <w:t xml:space="preserve"> have working in the </w:t>
      </w:r>
      <w:r w:rsidR="00836A00">
        <w:t>Commonwealth</w:t>
      </w:r>
      <w:r w:rsidRPr="00063E45">
        <w:t>?</w:t>
      </w:r>
    </w:p>
    <w:p w:rsidR="00CE3FD1" w:rsidRPr="009D74C8" w:rsidRDefault="00CE3FD1" w:rsidP="00674269">
      <w:pPr>
        <w:pStyle w:val="ListParagraph"/>
        <w:numPr>
          <w:ilvl w:val="0"/>
          <w:numId w:val="6"/>
        </w:numPr>
      </w:pPr>
      <w:r w:rsidRPr="00063E45">
        <w:t xml:space="preserve">What percentage of revenue is invested in building new </w:t>
      </w:r>
      <w:r w:rsidR="00BA5EA5">
        <w:t>datacenter</w:t>
      </w:r>
      <w:r w:rsidRPr="00063E45">
        <w:t xml:space="preserve"> infrastructure, facilities, and the deployment of new technology?</w:t>
      </w:r>
    </w:p>
    <w:p w:rsidR="00CE3FD1" w:rsidRPr="00E93EA0" w:rsidRDefault="00CE3FD1" w:rsidP="001B12F5">
      <w:pPr>
        <w:pStyle w:val="Heading2"/>
      </w:pPr>
      <w:bookmarkStart w:id="177" w:name="_Toc324491151"/>
      <w:bookmarkStart w:id="178" w:name="_Toc325031734"/>
      <w:r w:rsidRPr="00E93EA0">
        <w:lastRenderedPageBreak/>
        <w:t>Service (Catalog) Integration Capabilities</w:t>
      </w:r>
      <w:bookmarkEnd w:id="177"/>
      <w:bookmarkEnd w:id="178"/>
    </w:p>
    <w:p w:rsidR="00CE3FD1" w:rsidRPr="00063E45" w:rsidRDefault="00CE3FD1" w:rsidP="004D28EC">
      <w:pPr>
        <w:pStyle w:val="ListParagraph"/>
        <w:numPr>
          <w:ilvl w:val="0"/>
          <w:numId w:val="11"/>
        </w:numPr>
      </w:pPr>
      <w:r w:rsidRPr="00063E45">
        <w:t xml:space="preserve">Provide detailed examples where a similar set of </w:t>
      </w:r>
      <w:r w:rsidR="00BA5EA5">
        <w:t>datacenter</w:t>
      </w:r>
      <w:r w:rsidRPr="00063E45">
        <w:t xml:space="preserve"> services have been successfully implemented using a </w:t>
      </w:r>
      <w:r>
        <w:t xml:space="preserve">consortium of </w:t>
      </w:r>
      <w:r w:rsidRPr="00063E45">
        <w:t>providers. Explain how each of the following areas were addressed:</w:t>
      </w:r>
    </w:p>
    <w:p w:rsidR="00CE3FD1" w:rsidRPr="00063E45" w:rsidRDefault="00CE3FD1" w:rsidP="004D28EC">
      <w:pPr>
        <w:pStyle w:val="ListParagraph"/>
        <w:numPr>
          <w:ilvl w:val="1"/>
          <w:numId w:val="8"/>
        </w:numPr>
      </w:pPr>
      <w:r w:rsidRPr="00063E45">
        <w:t>The integration of computing, data storage, data backup &amp; recover, disaster recover, process, procedures services.</w:t>
      </w:r>
    </w:p>
    <w:p w:rsidR="00CE3FD1" w:rsidRPr="00063E45" w:rsidRDefault="00CE3FD1" w:rsidP="004D28EC">
      <w:pPr>
        <w:pStyle w:val="ListParagraph"/>
        <w:numPr>
          <w:ilvl w:val="1"/>
          <w:numId w:val="8"/>
        </w:numPr>
      </w:pPr>
      <w:r w:rsidRPr="00063E45">
        <w:t>The implementation of an integrated billing system.</w:t>
      </w:r>
    </w:p>
    <w:p w:rsidR="00CE3FD1" w:rsidRPr="00063E45" w:rsidRDefault="00CE3FD1" w:rsidP="004D28EC">
      <w:pPr>
        <w:pStyle w:val="ListParagraph"/>
        <w:numPr>
          <w:ilvl w:val="1"/>
          <w:numId w:val="8"/>
        </w:numPr>
      </w:pPr>
      <w:r w:rsidRPr="00063E45">
        <w:t xml:space="preserve">Diversity of </w:t>
      </w:r>
      <w:r w:rsidR="00BA5EA5">
        <w:t>datacenter</w:t>
      </w:r>
      <w:r w:rsidRPr="00063E45">
        <w:t xml:space="preserve"> locations and services.</w:t>
      </w:r>
    </w:p>
    <w:p w:rsidR="00CE3FD1" w:rsidRPr="00063E45" w:rsidRDefault="00CE3FD1" w:rsidP="004D28EC">
      <w:pPr>
        <w:pStyle w:val="ListParagraph"/>
        <w:numPr>
          <w:ilvl w:val="1"/>
          <w:numId w:val="8"/>
        </w:numPr>
      </w:pPr>
      <w:r w:rsidRPr="00063E45">
        <w:t>Criticality of services.</w:t>
      </w:r>
    </w:p>
    <w:p w:rsidR="00CE3FD1" w:rsidRPr="00063E45" w:rsidRDefault="00CE3FD1" w:rsidP="004D28EC">
      <w:pPr>
        <w:pStyle w:val="ListParagraph"/>
        <w:numPr>
          <w:ilvl w:val="0"/>
          <w:numId w:val="12"/>
        </w:numPr>
      </w:pPr>
      <w:r w:rsidRPr="00063E45">
        <w:t xml:space="preserve">Describe the </w:t>
      </w:r>
      <w:r w:rsidR="00BA5EA5">
        <w:t>datacenter</w:t>
      </w:r>
      <w:r w:rsidRPr="00063E45">
        <w:t xml:space="preserve"> integration contracts which were successfully implemented that exceeded $50M pe</w:t>
      </w:r>
      <w:r>
        <w:t>r annum in the last three years.</w:t>
      </w:r>
      <w:r w:rsidRPr="00063E45">
        <w:t xml:space="preserve"> List contract and value of </w:t>
      </w:r>
      <w:r>
        <w:t xml:space="preserve">the </w:t>
      </w:r>
      <w:r w:rsidRPr="00063E45">
        <w:t>engagement.</w:t>
      </w:r>
    </w:p>
    <w:p w:rsidR="00CE3FD1" w:rsidRPr="00063E45" w:rsidRDefault="00CE3FD1" w:rsidP="004D28EC">
      <w:pPr>
        <w:pStyle w:val="ListParagraph"/>
        <w:numPr>
          <w:ilvl w:val="0"/>
          <w:numId w:val="12"/>
        </w:numPr>
      </w:pPr>
      <w:r w:rsidRPr="00063E45">
        <w:t xml:space="preserve">Describe the largest </w:t>
      </w:r>
      <w:r w:rsidR="00BA5EA5">
        <w:t>datacenter</w:t>
      </w:r>
      <w:r w:rsidRPr="00063E45">
        <w:t xml:space="preserve">/system integration or service installation contract that was secured and successfully implemented over the </w:t>
      </w:r>
      <w:r>
        <w:t>last three years.</w:t>
      </w:r>
      <w:r w:rsidRPr="00063E45">
        <w:t xml:space="preserve"> If no cont</w:t>
      </w:r>
      <w:r>
        <w:t>r</w:t>
      </w:r>
      <w:r w:rsidRPr="00063E45">
        <w:t>acts have been secured because this is a new entity, describe in detail the capabilities and resources available to fully integrate and i</w:t>
      </w:r>
      <w:r>
        <w:t xml:space="preserve">mplement the requirements of this </w:t>
      </w:r>
      <w:r w:rsidR="00BF7A71">
        <w:t>SOW</w:t>
      </w:r>
      <w:r w:rsidRPr="00063E45">
        <w:t>.</w:t>
      </w:r>
    </w:p>
    <w:p w:rsidR="00CE3FD1" w:rsidRPr="009D74C8" w:rsidRDefault="00CE3FD1" w:rsidP="004D28EC">
      <w:pPr>
        <w:pStyle w:val="ListParagraph"/>
        <w:numPr>
          <w:ilvl w:val="0"/>
          <w:numId w:val="13"/>
        </w:numPr>
      </w:pPr>
      <w:r w:rsidRPr="00063E45">
        <w:t>Describe the three most important aspects of running and maintaining a consortium of vendors to meet mutually agreed to Service Level Agreements</w:t>
      </w:r>
      <w:r>
        <w:t xml:space="preserve"> as they related to an integrated Service Catalog.</w:t>
      </w:r>
    </w:p>
    <w:p w:rsidR="00832546" w:rsidRDefault="00832546" w:rsidP="001B12F5">
      <w:pPr>
        <w:pStyle w:val="Heading2"/>
      </w:pPr>
      <w:r>
        <w:t xml:space="preserve">   </w:t>
      </w:r>
      <w:bookmarkStart w:id="179" w:name="_Toc324491152"/>
      <w:bookmarkStart w:id="180" w:name="_Toc325031735"/>
      <w:r w:rsidRPr="00832546">
        <w:t>Transition of Services</w:t>
      </w:r>
      <w:r w:rsidR="00DF47C5">
        <w:t xml:space="preserve"> Experience</w:t>
      </w:r>
      <w:bookmarkEnd w:id="179"/>
      <w:bookmarkEnd w:id="180"/>
    </w:p>
    <w:p w:rsidR="00832546" w:rsidRPr="00063E45" w:rsidRDefault="00832546" w:rsidP="004D28EC">
      <w:pPr>
        <w:pStyle w:val="ListParagraph"/>
        <w:numPr>
          <w:ilvl w:val="0"/>
          <w:numId w:val="11"/>
        </w:numPr>
      </w:pPr>
      <w:r w:rsidRPr="00063E45">
        <w:t xml:space="preserve">Provide detailed examples where a similar set of </w:t>
      </w:r>
      <w:r w:rsidR="00BA5EA5">
        <w:t>datacenter</w:t>
      </w:r>
      <w:r w:rsidRPr="00063E45">
        <w:t xml:space="preserve"> </w:t>
      </w:r>
      <w:r>
        <w:t xml:space="preserve">transition </w:t>
      </w:r>
      <w:r w:rsidRPr="00063E45">
        <w:t xml:space="preserve">services have been successfully implemented using a </w:t>
      </w:r>
      <w:r>
        <w:t>consortium of</w:t>
      </w:r>
      <w:r w:rsidRPr="00063E45">
        <w:t xml:space="preserve"> providers. Explain how each of the following areas were addressed:</w:t>
      </w:r>
    </w:p>
    <w:p w:rsidR="00832546" w:rsidRPr="00063E45" w:rsidRDefault="00832546" w:rsidP="004D28EC">
      <w:pPr>
        <w:pStyle w:val="ListParagraph"/>
        <w:numPr>
          <w:ilvl w:val="1"/>
          <w:numId w:val="8"/>
        </w:numPr>
      </w:pPr>
      <w:r>
        <w:t>The transition</w:t>
      </w:r>
      <w:r w:rsidRPr="00063E45">
        <w:t xml:space="preserve"> of computing, data storage, data backup &amp; recover, disaster recover, process, procedures services</w:t>
      </w:r>
      <w:r>
        <w:t xml:space="preserve"> to the new </w:t>
      </w:r>
      <w:r w:rsidR="00BA5EA5">
        <w:t>datacenter</w:t>
      </w:r>
      <w:r>
        <w:t xml:space="preserve"> facilities</w:t>
      </w:r>
      <w:r w:rsidRPr="00063E45">
        <w:t>.</w:t>
      </w:r>
    </w:p>
    <w:p w:rsidR="00832546" w:rsidRPr="00063E45" w:rsidRDefault="00832546" w:rsidP="004D28EC">
      <w:pPr>
        <w:pStyle w:val="ListParagraph"/>
        <w:numPr>
          <w:ilvl w:val="1"/>
          <w:numId w:val="8"/>
        </w:numPr>
      </w:pPr>
      <w:r>
        <w:t>Discuss the c</w:t>
      </w:r>
      <w:r w:rsidRPr="00063E45">
        <w:t xml:space="preserve">riticality of </w:t>
      </w:r>
      <w:r>
        <w:t xml:space="preserve">transition </w:t>
      </w:r>
      <w:r w:rsidRPr="00063E45">
        <w:t>services.</w:t>
      </w:r>
    </w:p>
    <w:p w:rsidR="00832546" w:rsidRPr="00063E45" w:rsidRDefault="00832546" w:rsidP="004D28EC">
      <w:pPr>
        <w:pStyle w:val="ListParagraph"/>
        <w:numPr>
          <w:ilvl w:val="0"/>
          <w:numId w:val="12"/>
        </w:numPr>
      </w:pPr>
      <w:r w:rsidRPr="00063E45">
        <w:t xml:space="preserve">Describe the </w:t>
      </w:r>
      <w:r w:rsidR="00BA5EA5">
        <w:t>datacenter</w:t>
      </w:r>
      <w:r w:rsidRPr="00063E45">
        <w:t xml:space="preserve"> </w:t>
      </w:r>
      <w:r>
        <w:t>transition project</w:t>
      </w:r>
      <w:r w:rsidRPr="00063E45">
        <w:t xml:space="preserve"> which were successfully implemented that exceeded $50M pe</w:t>
      </w:r>
      <w:r>
        <w:t>r annum in the last three years.</w:t>
      </w:r>
      <w:r w:rsidRPr="00063E45">
        <w:t xml:space="preserve"> List contract and value of engagement.</w:t>
      </w:r>
    </w:p>
    <w:p w:rsidR="00832546" w:rsidRPr="00063E45" w:rsidRDefault="00832546" w:rsidP="004D28EC">
      <w:pPr>
        <w:pStyle w:val="ListParagraph"/>
        <w:numPr>
          <w:ilvl w:val="0"/>
          <w:numId w:val="12"/>
        </w:numPr>
      </w:pPr>
      <w:r>
        <w:t xml:space="preserve">Describe the largest </w:t>
      </w:r>
      <w:r w:rsidR="00BA5EA5">
        <w:t>datacenter</w:t>
      </w:r>
      <w:r>
        <w:t xml:space="preserve"> transition</w:t>
      </w:r>
      <w:r w:rsidRPr="00063E45">
        <w:t xml:space="preserve"> contract that was secured and successfully implem</w:t>
      </w:r>
      <w:r>
        <w:t>ented over the last three years.</w:t>
      </w:r>
      <w:r w:rsidRPr="00063E45">
        <w:t xml:space="preserve"> If no cont</w:t>
      </w:r>
      <w:r>
        <w:t>r</w:t>
      </w:r>
      <w:r w:rsidRPr="00063E45">
        <w:t>acts have been secured because this is a new entity, describe in detail the capabilities and resources available to fully integrate and implement the r</w:t>
      </w:r>
      <w:r>
        <w:t xml:space="preserve">equirements of this </w:t>
      </w:r>
      <w:r w:rsidR="00BF7A71">
        <w:t>SOW</w:t>
      </w:r>
      <w:r w:rsidRPr="00063E45">
        <w:t>.</w:t>
      </w:r>
    </w:p>
    <w:p w:rsidR="00832546" w:rsidRDefault="00832546" w:rsidP="004D28EC">
      <w:pPr>
        <w:pStyle w:val="ListParagraph"/>
        <w:numPr>
          <w:ilvl w:val="0"/>
          <w:numId w:val="13"/>
        </w:numPr>
      </w:pPr>
      <w:r w:rsidRPr="00063E45">
        <w:t>Describe the three most important aspects of running and maintaining a consortium of vendors to meet mutually agreed to Service Level Agreements</w:t>
      </w:r>
      <w:r>
        <w:t xml:space="preserve"> as they related to a large transition such as the Commonwealth’s datacenter project.</w:t>
      </w:r>
    </w:p>
    <w:p w:rsidR="00946D41" w:rsidRDefault="00946D41" w:rsidP="00946D41"/>
    <w:p w:rsidR="00946D41" w:rsidRDefault="00946D41" w:rsidP="00674269">
      <w:pPr>
        <w:pStyle w:val="Heading2"/>
      </w:pPr>
      <w:bookmarkStart w:id="181" w:name="_Toc324491153"/>
      <w:bookmarkStart w:id="182" w:name="_Toc325031736"/>
      <w:r>
        <w:lastRenderedPageBreak/>
        <w:t xml:space="preserve">Service Level </w:t>
      </w:r>
      <w:r w:rsidR="00751846">
        <w:t>Agreements</w:t>
      </w:r>
      <w:bookmarkEnd w:id="181"/>
      <w:bookmarkEnd w:id="182"/>
      <w:r w:rsidR="00E817E9" w:rsidRPr="00E817E9">
        <w:t xml:space="preserve"> </w:t>
      </w:r>
    </w:p>
    <w:p w:rsidR="00946D41" w:rsidRPr="002000E0" w:rsidRDefault="00121FBC" w:rsidP="00946D41">
      <w:r>
        <w:t>Offeror</w:t>
      </w:r>
      <w:r w:rsidR="00946D41" w:rsidRPr="002000E0">
        <w:t xml:space="preserve"> will agree to work with the </w:t>
      </w:r>
      <w:r w:rsidR="00393930">
        <w:t>Commonwealth</w:t>
      </w:r>
      <w:r w:rsidR="00946D41" w:rsidRPr="002000E0">
        <w:t xml:space="preserve"> to negotiate (prior to contract award) a mutually agreeable set of service level agreements along with </w:t>
      </w:r>
      <w:r w:rsidR="00393930">
        <w:t>its</w:t>
      </w:r>
      <w:r w:rsidR="00946D41" w:rsidRPr="002000E0">
        <w:t xml:space="preserve"> associated negotiated penalties, remedies, and/or offsets for all aspects of the service delivery model statewide.</w:t>
      </w:r>
    </w:p>
    <w:p w:rsidR="00946D41" w:rsidRPr="002000E0" w:rsidRDefault="00121FBC" w:rsidP="00946D41">
      <w:r>
        <w:t>Offeror</w:t>
      </w:r>
      <w:r w:rsidR="00946D41" w:rsidRPr="002000E0">
        <w:t xml:space="preserve"> agree</w:t>
      </w:r>
      <w:r w:rsidR="00946D41">
        <w:t>s</w:t>
      </w:r>
      <w:r w:rsidR="00946D41" w:rsidRPr="002000E0">
        <w:t xml:space="preserve"> to negotiate mutually acceptable metrics to measure service level performance for all SLA’s. Service levels will include but not be limited to:</w:t>
      </w:r>
    </w:p>
    <w:p w:rsidR="00946D41" w:rsidRPr="002000E0" w:rsidRDefault="00BA5EA5" w:rsidP="00674269">
      <w:pPr>
        <w:pStyle w:val="ListParagraph"/>
        <w:numPr>
          <w:ilvl w:val="0"/>
          <w:numId w:val="6"/>
        </w:numPr>
      </w:pPr>
      <w:r>
        <w:t>Datacenter</w:t>
      </w:r>
      <w:r w:rsidR="00946D41">
        <w:t xml:space="preserve"> availability metrics</w:t>
      </w:r>
    </w:p>
    <w:p w:rsidR="00946D41" w:rsidRPr="002000E0" w:rsidRDefault="00BA5EA5" w:rsidP="00674269">
      <w:pPr>
        <w:pStyle w:val="ListParagraph"/>
        <w:numPr>
          <w:ilvl w:val="0"/>
          <w:numId w:val="6"/>
        </w:numPr>
      </w:pPr>
      <w:r>
        <w:t>Datacenter</w:t>
      </w:r>
      <w:r w:rsidR="00946D41">
        <w:t xml:space="preserve"> restoration metrics</w:t>
      </w:r>
    </w:p>
    <w:p w:rsidR="00946D41" w:rsidRPr="002000E0" w:rsidRDefault="00946D41" w:rsidP="00674269">
      <w:pPr>
        <w:pStyle w:val="ListParagraph"/>
        <w:numPr>
          <w:ilvl w:val="0"/>
          <w:numId w:val="6"/>
        </w:numPr>
      </w:pPr>
      <w:r w:rsidRPr="002000E0">
        <w:t>Computing availability metrics</w:t>
      </w:r>
    </w:p>
    <w:p w:rsidR="00946D41" w:rsidRPr="002000E0" w:rsidRDefault="00946D41" w:rsidP="00674269">
      <w:pPr>
        <w:pStyle w:val="ListParagraph"/>
        <w:numPr>
          <w:ilvl w:val="0"/>
          <w:numId w:val="6"/>
        </w:numPr>
      </w:pPr>
      <w:r w:rsidRPr="002000E0">
        <w:t>Computing performance metrics</w:t>
      </w:r>
    </w:p>
    <w:p w:rsidR="00946D41" w:rsidRPr="002000E0" w:rsidRDefault="00946D41" w:rsidP="00674269">
      <w:pPr>
        <w:pStyle w:val="ListParagraph"/>
        <w:numPr>
          <w:ilvl w:val="0"/>
          <w:numId w:val="6"/>
        </w:numPr>
      </w:pPr>
      <w:r w:rsidRPr="002000E0">
        <w:t>Computing restoration metrics</w:t>
      </w:r>
    </w:p>
    <w:p w:rsidR="00946D41" w:rsidRPr="002000E0" w:rsidRDefault="00946D41" w:rsidP="00674269">
      <w:pPr>
        <w:pStyle w:val="ListParagraph"/>
        <w:numPr>
          <w:ilvl w:val="0"/>
          <w:numId w:val="6"/>
        </w:numPr>
      </w:pPr>
      <w:r w:rsidRPr="002000E0">
        <w:t>Data Storage availability metrics</w:t>
      </w:r>
    </w:p>
    <w:p w:rsidR="00946D41" w:rsidRPr="002000E0" w:rsidRDefault="00727485" w:rsidP="00674269">
      <w:pPr>
        <w:pStyle w:val="ListParagraph"/>
        <w:numPr>
          <w:ilvl w:val="0"/>
          <w:numId w:val="6"/>
        </w:numPr>
      </w:pPr>
      <w:r>
        <w:t>Data</w:t>
      </w:r>
      <w:r w:rsidRPr="002000E0">
        <w:t xml:space="preserve"> </w:t>
      </w:r>
      <w:r w:rsidR="00946D41" w:rsidRPr="002000E0">
        <w:t>Storage performance metrics</w:t>
      </w:r>
    </w:p>
    <w:p w:rsidR="00946D41" w:rsidRPr="002000E0" w:rsidRDefault="00946D41" w:rsidP="00674269">
      <w:pPr>
        <w:pStyle w:val="ListParagraph"/>
        <w:numPr>
          <w:ilvl w:val="0"/>
          <w:numId w:val="6"/>
        </w:numPr>
      </w:pPr>
      <w:r w:rsidRPr="002000E0">
        <w:t>Data Storage restoration metrics</w:t>
      </w:r>
    </w:p>
    <w:p w:rsidR="00946D41" w:rsidRPr="002000E0" w:rsidRDefault="00946D41" w:rsidP="00674269">
      <w:pPr>
        <w:pStyle w:val="ListParagraph"/>
        <w:numPr>
          <w:ilvl w:val="0"/>
          <w:numId w:val="6"/>
        </w:numPr>
      </w:pPr>
      <w:r w:rsidRPr="002000E0">
        <w:t>Network performance</w:t>
      </w:r>
      <w:r>
        <w:t xml:space="preserve"> metrics</w:t>
      </w:r>
    </w:p>
    <w:p w:rsidR="00946D41" w:rsidRPr="002000E0" w:rsidRDefault="00946D41" w:rsidP="00674269">
      <w:pPr>
        <w:pStyle w:val="ListParagraph"/>
        <w:numPr>
          <w:ilvl w:val="0"/>
          <w:numId w:val="6"/>
        </w:numPr>
      </w:pPr>
      <w:r>
        <w:t>Disaster recovery metrics</w:t>
      </w:r>
    </w:p>
    <w:p w:rsidR="006D4155" w:rsidRPr="002000E0" w:rsidRDefault="00D33C35" w:rsidP="00674269">
      <w:pPr>
        <w:pStyle w:val="ListParagraph"/>
        <w:numPr>
          <w:ilvl w:val="0"/>
          <w:numId w:val="6"/>
        </w:numPr>
      </w:pPr>
      <w:r>
        <w:t xml:space="preserve">Service </w:t>
      </w:r>
      <w:r w:rsidR="006D4155" w:rsidRPr="002000E0">
        <w:t>Desk</w:t>
      </w:r>
      <w:r w:rsidR="006D4155">
        <w:t xml:space="preserve"> operation metrics</w:t>
      </w:r>
    </w:p>
    <w:p w:rsidR="00946D41" w:rsidRDefault="00946D41" w:rsidP="00674269">
      <w:pPr>
        <w:pStyle w:val="ListParagraph"/>
        <w:numPr>
          <w:ilvl w:val="0"/>
          <w:numId w:val="6"/>
        </w:numPr>
      </w:pPr>
      <w:r w:rsidRPr="002000E0">
        <w:t>System Management operation metrics</w:t>
      </w:r>
    </w:p>
    <w:p w:rsidR="002804CC" w:rsidRPr="002000E0" w:rsidRDefault="002804CC" w:rsidP="00674269">
      <w:pPr>
        <w:pStyle w:val="ListParagraph"/>
        <w:numPr>
          <w:ilvl w:val="0"/>
          <w:numId w:val="6"/>
        </w:numPr>
      </w:pPr>
      <w:r>
        <w:t>Service Delivery metrics</w:t>
      </w:r>
    </w:p>
    <w:p w:rsidR="00CE3FD1" w:rsidRPr="00E93EA0" w:rsidRDefault="00CE3FD1" w:rsidP="001B12F5">
      <w:pPr>
        <w:pStyle w:val="Heading2"/>
      </w:pPr>
      <w:bookmarkStart w:id="183" w:name="_Toc324491160"/>
      <w:bookmarkStart w:id="184" w:name="_Toc325031737"/>
      <w:r w:rsidRPr="00E93EA0">
        <w:t>References</w:t>
      </w:r>
      <w:bookmarkEnd w:id="183"/>
      <w:bookmarkEnd w:id="184"/>
    </w:p>
    <w:p w:rsidR="00CE3FD1" w:rsidRPr="00063E45" w:rsidRDefault="00CE3FD1" w:rsidP="004D28EC">
      <w:pPr>
        <w:pStyle w:val="ListParagraph"/>
        <w:numPr>
          <w:ilvl w:val="0"/>
          <w:numId w:val="14"/>
        </w:numPr>
      </w:pPr>
      <w:r w:rsidRPr="00063E45">
        <w:t>List five (5) references with annual contract revenue of $50M or more where</w:t>
      </w:r>
      <w:r>
        <w:t>,</w:t>
      </w:r>
      <w:r w:rsidRPr="00063E45">
        <w:t xml:space="preserve"> functioning as a</w:t>
      </w:r>
      <w:r>
        <w:t>n</w:t>
      </w:r>
      <w:r w:rsidRPr="00063E45">
        <w:t xml:space="preserve"> </w:t>
      </w:r>
      <w:r>
        <w:t>Offeror,</w:t>
      </w:r>
      <w:r w:rsidRPr="00063E45">
        <w:t xml:space="preserve"> you have been responsible for </w:t>
      </w:r>
      <w:r w:rsidR="00BA5EA5">
        <w:t>datacenter</w:t>
      </w:r>
      <w:r w:rsidRPr="00063E45">
        <w:t xml:space="preserve"> integration and assumed responsibility for all providers and/or subcontractors. Provide a point of contact that includes title, address, and telephone number.</w:t>
      </w:r>
    </w:p>
    <w:p w:rsidR="00CE3FD1" w:rsidRPr="00063E45" w:rsidRDefault="00CE3FD1" w:rsidP="004D28EC">
      <w:pPr>
        <w:pStyle w:val="ListParagraph"/>
        <w:numPr>
          <w:ilvl w:val="0"/>
          <w:numId w:val="14"/>
        </w:numPr>
      </w:pPr>
      <w:r w:rsidRPr="00063E45">
        <w:t xml:space="preserve">List three (3) references that demonstrate the </w:t>
      </w:r>
      <w:r>
        <w:t>Offeror</w:t>
      </w:r>
      <w:r w:rsidRPr="00063E45">
        <w:t>’s ability to function as a</w:t>
      </w:r>
      <w:r>
        <w:t>n</w:t>
      </w:r>
      <w:r w:rsidRPr="00063E45">
        <w:t xml:space="preserve"> </w:t>
      </w:r>
      <w:r>
        <w:t>Offeror</w:t>
      </w:r>
      <w:r w:rsidRPr="00063E45">
        <w:t xml:space="preserve"> and address a level of complexity and scale equivalent to the s</w:t>
      </w:r>
      <w:r>
        <w:t>cope of the Commonwealth’s data</w:t>
      </w:r>
      <w:r w:rsidRPr="00063E45">
        <w:t>center services project. Provide a point of contact including title, address, and telephone number.</w:t>
      </w:r>
    </w:p>
    <w:p w:rsidR="00CE3FD1" w:rsidRPr="00FA309C" w:rsidRDefault="00CE3FD1" w:rsidP="004D28EC">
      <w:pPr>
        <w:pStyle w:val="ListParagraph"/>
        <w:numPr>
          <w:ilvl w:val="0"/>
          <w:numId w:val="14"/>
        </w:numPr>
      </w:pPr>
      <w:r w:rsidRPr="00063E45">
        <w:t xml:space="preserve">If the </w:t>
      </w:r>
      <w:r>
        <w:t>Offeror</w:t>
      </w:r>
      <w:r w:rsidRPr="00063E45">
        <w:t xml:space="preserve"> cannot respond to the first two points because it is too new, has been reorganized, or does not have the required references, explain why the Commonwealth should consider the </w:t>
      </w:r>
      <w:r>
        <w:t>Offeror</w:t>
      </w:r>
      <w:r w:rsidRPr="00063E45">
        <w:t xml:space="preserve"> to be qualified to continue as part of the </w:t>
      </w:r>
      <w:r w:rsidR="00BF7A71">
        <w:t>SOW</w:t>
      </w:r>
      <w:r w:rsidRPr="00063E45">
        <w:t xml:space="preserve"> Process.</w:t>
      </w:r>
    </w:p>
    <w:p w:rsidR="00AB408D" w:rsidRDefault="00AB408D" w:rsidP="00CE1774">
      <w:pPr>
        <w:pStyle w:val="Heading2"/>
        <w:numPr>
          <w:ilvl w:val="0"/>
          <w:numId w:val="0"/>
        </w:numPr>
      </w:pPr>
    </w:p>
    <w:p w:rsidR="003A59A8" w:rsidRPr="00B9000D" w:rsidRDefault="003A59A8" w:rsidP="001B12F5"/>
    <w:sectPr w:rsidR="003A59A8" w:rsidRPr="00B9000D" w:rsidSect="00681000">
      <w:headerReference w:type="even" r:id="rId16"/>
      <w:headerReference w:type="default" r:id="rId17"/>
      <w:footerReference w:type="even" r:id="rId18"/>
      <w:footerReference w:type="default" r:id="rId19"/>
      <w:headerReference w:type="first" r:id="rId20"/>
      <w:footerReference w:type="first" r:id="rId21"/>
      <w:pgSz w:w="12240" w:h="15840"/>
      <w:pgMar w:top="1440" w:right="1440" w:bottom="126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21BA" w:rsidRDefault="000721BA" w:rsidP="001B12F5">
      <w:r>
        <w:separator/>
      </w:r>
    </w:p>
  </w:endnote>
  <w:endnote w:type="continuationSeparator" w:id="0">
    <w:p w:rsidR="000721BA" w:rsidRDefault="000721BA" w:rsidP="001B12F5">
      <w:r>
        <w:continuationSeparator/>
      </w:r>
    </w:p>
  </w:endnote>
  <w:endnote w:type="continuationNotice" w:id="1">
    <w:p w:rsidR="000721BA" w:rsidRDefault="000721BA">
      <w:pPr>
        <w:spacing w:before="0" w:after="0" w:line="240" w:lineRule="auto"/>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CAPH P+ Times New Roman PS">
    <w:altName w:val="Times New Roman PS"/>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3FF" w:rsidRDefault="006663F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BA" w:rsidRPr="00235A2E" w:rsidRDefault="000721BA" w:rsidP="009B32B8">
    <w:pPr>
      <w:pStyle w:val="Footer"/>
      <w:spacing w:before="0"/>
      <w:rPr>
        <w:sz w:val="22"/>
        <w:szCs w:val="22"/>
      </w:rPr>
    </w:pPr>
    <w:r w:rsidRPr="00235A2E">
      <w:rPr>
        <w:sz w:val="22"/>
        <w:szCs w:val="22"/>
      </w:rPr>
      <w:t>Draft SOW</w:t>
    </w:r>
    <w:r>
      <w:rPr>
        <w:sz w:val="22"/>
        <w:szCs w:val="22"/>
      </w:rPr>
      <w:t xml:space="preserve"> (RFI)</w:t>
    </w:r>
    <w:r w:rsidRPr="00235A2E">
      <w:rPr>
        <w:sz w:val="22"/>
        <w:szCs w:val="22"/>
      </w:rPr>
      <w:tab/>
    </w:r>
    <w:r w:rsidR="009B4330" w:rsidRPr="00235A2E">
      <w:rPr>
        <w:rStyle w:val="PageNumber"/>
        <w:sz w:val="22"/>
        <w:szCs w:val="22"/>
      </w:rPr>
      <w:fldChar w:fldCharType="begin"/>
    </w:r>
    <w:r w:rsidRPr="00235A2E">
      <w:rPr>
        <w:rStyle w:val="PageNumber"/>
        <w:sz w:val="22"/>
        <w:szCs w:val="22"/>
      </w:rPr>
      <w:instrText xml:space="preserve"> PAGE </w:instrText>
    </w:r>
    <w:r w:rsidR="009B4330" w:rsidRPr="00235A2E">
      <w:rPr>
        <w:rStyle w:val="PageNumber"/>
        <w:sz w:val="22"/>
        <w:szCs w:val="22"/>
      </w:rPr>
      <w:fldChar w:fldCharType="separate"/>
    </w:r>
    <w:r w:rsidR="001E74C4">
      <w:rPr>
        <w:rStyle w:val="PageNumber"/>
        <w:noProof/>
        <w:sz w:val="22"/>
        <w:szCs w:val="22"/>
      </w:rPr>
      <w:t>1</w:t>
    </w:r>
    <w:r w:rsidR="009B4330" w:rsidRPr="00235A2E">
      <w:rPr>
        <w:rStyle w:val="PageNumber"/>
        <w:sz w:val="22"/>
        <w:szCs w:val="22"/>
      </w:rPr>
      <w:fldChar w:fldCharType="end"/>
    </w:r>
    <w:r w:rsidRPr="00235A2E">
      <w:rPr>
        <w:sz w:val="22"/>
        <w:szCs w:val="22"/>
      </w:rPr>
      <w:tab/>
    </w:r>
    <w:r>
      <w:rPr>
        <w:sz w:val="22"/>
        <w:szCs w:val="22"/>
      </w:rPr>
      <w:t>May 24</w:t>
    </w:r>
    <w:r w:rsidRPr="002536C7">
      <w:rPr>
        <w:sz w:val="22"/>
        <w:szCs w:val="22"/>
      </w:rPr>
      <w:t>, 2012</w:t>
    </w:r>
    <w:r w:rsidRPr="00235A2E">
      <w:rPr>
        <w:sz w:val="22"/>
        <w:szCs w:val="22"/>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63FF" w:rsidRDefault="006663F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21BA" w:rsidRDefault="000721BA" w:rsidP="001B12F5">
      <w:r>
        <w:separator/>
      </w:r>
    </w:p>
  </w:footnote>
  <w:footnote w:type="continuationSeparator" w:id="0">
    <w:p w:rsidR="000721BA" w:rsidRDefault="000721BA" w:rsidP="001B12F5">
      <w:r>
        <w:continuationSeparator/>
      </w:r>
    </w:p>
  </w:footnote>
  <w:footnote w:type="continuationNotice" w:id="1">
    <w:p w:rsidR="000721BA" w:rsidRDefault="000721BA">
      <w:pPr>
        <w:spacing w:before="0" w:after="0" w:line="240" w:lineRule="auto"/>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BA" w:rsidRDefault="000721B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360" w:type="dxa"/>
      <w:jc w:val="center"/>
      <w:tblBorders>
        <w:bottom w:val="single" w:sz="8" w:space="0" w:color="44687E"/>
      </w:tblBorders>
      <w:tblCellMar>
        <w:left w:w="0" w:type="dxa"/>
        <w:right w:w="0" w:type="dxa"/>
      </w:tblCellMar>
      <w:tblLook w:val="01E0"/>
    </w:tblPr>
    <w:tblGrid>
      <w:gridCol w:w="3156"/>
      <w:gridCol w:w="6204"/>
    </w:tblGrid>
    <w:tr w:rsidR="000721BA" w:rsidRPr="00DD42B9" w:rsidTr="0010627C">
      <w:trPr>
        <w:jc w:val="center"/>
      </w:trPr>
      <w:tc>
        <w:tcPr>
          <w:tcW w:w="3156" w:type="dxa"/>
          <w:vAlign w:val="bottom"/>
        </w:tcPr>
        <w:p w:rsidR="000721BA" w:rsidRPr="00D46F8E" w:rsidRDefault="000721BA" w:rsidP="0010627C">
          <w:pPr>
            <w:spacing w:after="80"/>
          </w:pPr>
          <w:r w:rsidRPr="00DC35D4">
            <w:rPr>
              <w:noProof/>
            </w:rPr>
            <w:drawing>
              <wp:anchor distT="0" distB="0" distL="114300" distR="114300" simplePos="0" relativeHeight="251673600" behindDoc="0" locked="0" layoutInCell="1" allowOverlap="1">
                <wp:simplePos x="0" y="0"/>
                <wp:positionH relativeFrom="column">
                  <wp:posOffset>-9525</wp:posOffset>
                </wp:positionH>
                <wp:positionV relativeFrom="paragraph">
                  <wp:posOffset>-270510</wp:posOffset>
                </wp:positionV>
                <wp:extent cx="1828800" cy="533400"/>
                <wp:effectExtent l="0" t="0" r="0" b="0"/>
                <wp:wrapNone/>
                <wp:docPr id="7" name="Picture 10" descr="OA-OI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A-OIT logo"/>
                        <pic:cNvPicPr>
                          <a:picLocks noChangeAspect="1" noChangeArrowheads="1"/>
                        </pic:cNvPicPr>
                      </pic:nvPicPr>
                      <pic:blipFill>
                        <a:blip r:embed="rId1" cstate="print"/>
                        <a:srcRect/>
                        <a:stretch>
                          <a:fillRect/>
                        </a:stretch>
                      </pic:blipFill>
                      <pic:spPr bwMode="auto">
                        <a:xfrm>
                          <a:off x="0" y="0"/>
                          <a:ext cx="1828800" cy="533400"/>
                        </a:xfrm>
                        <a:prstGeom prst="rect">
                          <a:avLst/>
                        </a:prstGeom>
                        <a:noFill/>
                        <a:ln w="9525">
                          <a:noFill/>
                          <a:miter lim="800000"/>
                          <a:headEnd/>
                          <a:tailEnd/>
                        </a:ln>
                      </pic:spPr>
                    </pic:pic>
                  </a:graphicData>
                </a:graphic>
              </wp:anchor>
            </w:drawing>
          </w:r>
        </w:p>
      </w:tc>
      <w:tc>
        <w:tcPr>
          <w:tcW w:w="6204" w:type="dxa"/>
          <w:vAlign w:val="center"/>
        </w:tcPr>
        <w:p w:rsidR="000721BA" w:rsidRPr="001C19EE" w:rsidRDefault="000721BA" w:rsidP="001C19EE">
          <w:pPr>
            <w:pStyle w:val="KHeaderRight"/>
            <w:jc w:val="left"/>
            <w:rPr>
              <w:rFonts w:ascii="Arial" w:hAnsi="Arial" w:cs="Arial"/>
            </w:rPr>
          </w:pPr>
          <w:r w:rsidRPr="001C19EE">
            <w:rPr>
              <w:rFonts w:ascii="Arial" w:hAnsi="Arial" w:cs="Arial"/>
            </w:rPr>
            <w:t xml:space="preserve">Commonwealth of Pennsylvania Office Administration </w:t>
          </w:r>
        </w:p>
        <w:p w:rsidR="000721BA" w:rsidRPr="001C19EE" w:rsidRDefault="000721BA" w:rsidP="0010627C">
          <w:pPr>
            <w:pStyle w:val="KHeaderRight"/>
            <w:rPr>
              <w:rFonts w:ascii="Arial" w:hAnsi="Arial" w:cs="Arial"/>
            </w:rPr>
          </w:pPr>
          <w:r w:rsidRPr="001C19EE">
            <w:rPr>
              <w:rFonts w:ascii="Arial" w:hAnsi="Arial" w:cs="Arial"/>
            </w:rPr>
            <w:t>Commonwealth Datacenter Initiative</w:t>
          </w:r>
        </w:p>
        <w:p w:rsidR="000721BA" w:rsidRPr="00B574E2" w:rsidRDefault="000721BA" w:rsidP="0010627C">
          <w:pPr>
            <w:pStyle w:val="KHeaderRight"/>
          </w:pPr>
        </w:p>
      </w:tc>
    </w:tr>
  </w:tbl>
  <w:p w:rsidR="000721BA" w:rsidRDefault="000721B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21BA" w:rsidRDefault="000721B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ED719D"/>
    <w:multiLevelType w:val="hybridMultilevel"/>
    <w:tmpl w:val="B0C05CBC"/>
    <w:lvl w:ilvl="0" w:tplc="2612EEF6">
      <w:start w:val="1"/>
      <w:numFmt w:val="decimal"/>
      <w:lvlText w:val="%1."/>
      <w:lvlJc w:val="left"/>
      <w:pPr>
        <w:tabs>
          <w:tab w:val="num" w:pos="720"/>
        </w:tabs>
        <w:ind w:left="720" w:hanging="360"/>
      </w:pPr>
    </w:lvl>
    <w:lvl w:ilvl="1" w:tplc="1780E376" w:tentative="1">
      <w:start w:val="1"/>
      <w:numFmt w:val="decimal"/>
      <w:lvlText w:val="%2."/>
      <w:lvlJc w:val="left"/>
      <w:pPr>
        <w:tabs>
          <w:tab w:val="num" w:pos="1440"/>
        </w:tabs>
        <w:ind w:left="1440" w:hanging="360"/>
      </w:pPr>
    </w:lvl>
    <w:lvl w:ilvl="2" w:tplc="D5A81536" w:tentative="1">
      <w:start w:val="1"/>
      <w:numFmt w:val="decimal"/>
      <w:lvlText w:val="%3."/>
      <w:lvlJc w:val="left"/>
      <w:pPr>
        <w:tabs>
          <w:tab w:val="num" w:pos="2160"/>
        </w:tabs>
        <w:ind w:left="2160" w:hanging="360"/>
      </w:pPr>
    </w:lvl>
    <w:lvl w:ilvl="3" w:tplc="2CF89C20" w:tentative="1">
      <w:start w:val="1"/>
      <w:numFmt w:val="decimal"/>
      <w:lvlText w:val="%4."/>
      <w:lvlJc w:val="left"/>
      <w:pPr>
        <w:tabs>
          <w:tab w:val="num" w:pos="2880"/>
        </w:tabs>
        <w:ind w:left="2880" w:hanging="360"/>
      </w:pPr>
    </w:lvl>
    <w:lvl w:ilvl="4" w:tplc="F6245C14" w:tentative="1">
      <w:start w:val="1"/>
      <w:numFmt w:val="decimal"/>
      <w:lvlText w:val="%5."/>
      <w:lvlJc w:val="left"/>
      <w:pPr>
        <w:tabs>
          <w:tab w:val="num" w:pos="3600"/>
        </w:tabs>
        <w:ind w:left="3600" w:hanging="360"/>
      </w:pPr>
    </w:lvl>
    <w:lvl w:ilvl="5" w:tplc="BF1653EA" w:tentative="1">
      <w:start w:val="1"/>
      <w:numFmt w:val="decimal"/>
      <w:lvlText w:val="%6."/>
      <w:lvlJc w:val="left"/>
      <w:pPr>
        <w:tabs>
          <w:tab w:val="num" w:pos="4320"/>
        </w:tabs>
        <w:ind w:left="4320" w:hanging="360"/>
      </w:pPr>
    </w:lvl>
    <w:lvl w:ilvl="6" w:tplc="8F60EB8E" w:tentative="1">
      <w:start w:val="1"/>
      <w:numFmt w:val="decimal"/>
      <w:lvlText w:val="%7."/>
      <w:lvlJc w:val="left"/>
      <w:pPr>
        <w:tabs>
          <w:tab w:val="num" w:pos="5040"/>
        </w:tabs>
        <w:ind w:left="5040" w:hanging="360"/>
      </w:pPr>
    </w:lvl>
    <w:lvl w:ilvl="7" w:tplc="23A0129A" w:tentative="1">
      <w:start w:val="1"/>
      <w:numFmt w:val="decimal"/>
      <w:lvlText w:val="%8."/>
      <w:lvlJc w:val="left"/>
      <w:pPr>
        <w:tabs>
          <w:tab w:val="num" w:pos="5760"/>
        </w:tabs>
        <w:ind w:left="5760" w:hanging="360"/>
      </w:pPr>
    </w:lvl>
    <w:lvl w:ilvl="8" w:tplc="DBB44206" w:tentative="1">
      <w:start w:val="1"/>
      <w:numFmt w:val="decimal"/>
      <w:lvlText w:val="%9."/>
      <w:lvlJc w:val="left"/>
      <w:pPr>
        <w:tabs>
          <w:tab w:val="num" w:pos="6480"/>
        </w:tabs>
        <w:ind w:left="6480" w:hanging="360"/>
      </w:pPr>
    </w:lvl>
  </w:abstractNum>
  <w:abstractNum w:abstractNumId="1">
    <w:nsid w:val="088B65F4"/>
    <w:multiLevelType w:val="hybridMultilevel"/>
    <w:tmpl w:val="A1C0C5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647598"/>
    <w:multiLevelType w:val="hybridMultilevel"/>
    <w:tmpl w:val="40DEE5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D75C7"/>
    <w:multiLevelType w:val="hybridMultilevel"/>
    <w:tmpl w:val="4A6EC2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D552948"/>
    <w:multiLevelType w:val="hybridMultilevel"/>
    <w:tmpl w:val="DC5C42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593EAF"/>
    <w:multiLevelType w:val="hybridMultilevel"/>
    <w:tmpl w:val="EF2C2E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DE1D94"/>
    <w:multiLevelType w:val="hybridMultilevel"/>
    <w:tmpl w:val="E2DA81E4"/>
    <w:lvl w:ilvl="0" w:tplc="849245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F3D5AF2"/>
    <w:multiLevelType w:val="hybridMultilevel"/>
    <w:tmpl w:val="EB0E1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F962479"/>
    <w:multiLevelType w:val="hybridMultilevel"/>
    <w:tmpl w:val="95CA0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BB28BF"/>
    <w:multiLevelType w:val="hybridMultilevel"/>
    <w:tmpl w:val="03121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0E72ED8"/>
    <w:multiLevelType w:val="hybridMultilevel"/>
    <w:tmpl w:val="7C265A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11261BAF"/>
    <w:multiLevelType w:val="hybridMultilevel"/>
    <w:tmpl w:val="819488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32B1AC1"/>
    <w:multiLevelType w:val="hybridMultilevel"/>
    <w:tmpl w:val="0546D0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3585B1B"/>
    <w:multiLevelType w:val="hybridMultilevel"/>
    <w:tmpl w:val="EB0E1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3C2245D"/>
    <w:multiLevelType w:val="hybridMultilevel"/>
    <w:tmpl w:val="E5BAD2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43B4C0F"/>
    <w:multiLevelType w:val="hybridMultilevel"/>
    <w:tmpl w:val="23DCF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4762921"/>
    <w:multiLevelType w:val="hybridMultilevel"/>
    <w:tmpl w:val="F0F21C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4D67C5B"/>
    <w:multiLevelType w:val="hybridMultilevel"/>
    <w:tmpl w:val="01765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6EC1BF9"/>
    <w:multiLevelType w:val="hybridMultilevel"/>
    <w:tmpl w:val="E52C78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7123BEC"/>
    <w:multiLevelType w:val="hybridMultilevel"/>
    <w:tmpl w:val="155A813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80D4FA9"/>
    <w:multiLevelType w:val="hybridMultilevel"/>
    <w:tmpl w:val="B9C08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82C00A5"/>
    <w:multiLevelType w:val="hybridMultilevel"/>
    <w:tmpl w:val="D56C2856"/>
    <w:lvl w:ilvl="0" w:tplc="0409000F">
      <w:start w:val="1"/>
      <w:numFmt w:val="decimal"/>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8D31CDE"/>
    <w:multiLevelType w:val="hybridMultilevel"/>
    <w:tmpl w:val="5B6E1D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A3C2338"/>
    <w:multiLevelType w:val="hybridMultilevel"/>
    <w:tmpl w:val="B7ACF9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B012ADE"/>
    <w:multiLevelType w:val="hybridMultilevel"/>
    <w:tmpl w:val="03121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B5009E5"/>
    <w:multiLevelType w:val="hybridMultilevel"/>
    <w:tmpl w:val="9CA4E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E3167C3"/>
    <w:multiLevelType w:val="hybridMultilevel"/>
    <w:tmpl w:val="C6880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EAB4AF0"/>
    <w:multiLevelType w:val="hybridMultilevel"/>
    <w:tmpl w:val="4ECE85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F9842FA"/>
    <w:multiLevelType w:val="hybridMultilevel"/>
    <w:tmpl w:val="4D44A8FC"/>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1A31549"/>
    <w:multiLevelType w:val="hybridMultilevel"/>
    <w:tmpl w:val="8020C4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1C3014C"/>
    <w:multiLevelType w:val="hybridMultilevel"/>
    <w:tmpl w:val="14EC13E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1F43518"/>
    <w:multiLevelType w:val="hybridMultilevel"/>
    <w:tmpl w:val="E2DA81E4"/>
    <w:lvl w:ilvl="0" w:tplc="849245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234B3544"/>
    <w:multiLevelType w:val="hybridMultilevel"/>
    <w:tmpl w:val="1F52147A"/>
    <w:lvl w:ilvl="0" w:tplc="3E22EA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414530C"/>
    <w:multiLevelType w:val="hybridMultilevel"/>
    <w:tmpl w:val="D56C2856"/>
    <w:lvl w:ilvl="0" w:tplc="0409000F">
      <w:start w:val="1"/>
      <w:numFmt w:val="decimal"/>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4522151"/>
    <w:multiLevelType w:val="hybridMultilevel"/>
    <w:tmpl w:val="B73057DC"/>
    <w:lvl w:ilvl="0" w:tplc="04090001">
      <w:start w:val="1"/>
      <w:numFmt w:val="bullet"/>
      <w:lvlText w:val=""/>
      <w:lvlJc w:val="left"/>
      <w:pPr>
        <w:tabs>
          <w:tab w:val="num" w:pos="720"/>
        </w:tabs>
        <w:ind w:left="720" w:hanging="360"/>
      </w:pPr>
      <w:rPr>
        <w:rFonts w:ascii="Symbol" w:hAnsi="Symbol" w:hint="default"/>
      </w:rPr>
    </w:lvl>
    <w:lvl w:ilvl="1" w:tplc="1780E376">
      <w:start w:val="1"/>
      <w:numFmt w:val="decimal"/>
      <w:lvlText w:val="%2."/>
      <w:lvlJc w:val="left"/>
      <w:pPr>
        <w:tabs>
          <w:tab w:val="num" w:pos="1440"/>
        </w:tabs>
        <w:ind w:left="1440" w:hanging="360"/>
      </w:pPr>
    </w:lvl>
    <w:lvl w:ilvl="2" w:tplc="D5A81536">
      <w:start w:val="1"/>
      <w:numFmt w:val="decimal"/>
      <w:lvlText w:val="%3."/>
      <w:lvlJc w:val="left"/>
      <w:pPr>
        <w:tabs>
          <w:tab w:val="num" w:pos="2160"/>
        </w:tabs>
        <w:ind w:left="2160" w:hanging="360"/>
      </w:pPr>
    </w:lvl>
    <w:lvl w:ilvl="3" w:tplc="2CF89C20">
      <w:start w:val="1"/>
      <w:numFmt w:val="decimal"/>
      <w:lvlText w:val="%4."/>
      <w:lvlJc w:val="left"/>
      <w:pPr>
        <w:tabs>
          <w:tab w:val="num" w:pos="2880"/>
        </w:tabs>
        <w:ind w:left="2880" w:hanging="360"/>
      </w:pPr>
    </w:lvl>
    <w:lvl w:ilvl="4" w:tplc="F6245C14">
      <w:start w:val="1"/>
      <w:numFmt w:val="decimal"/>
      <w:lvlText w:val="%5."/>
      <w:lvlJc w:val="left"/>
      <w:pPr>
        <w:tabs>
          <w:tab w:val="num" w:pos="3600"/>
        </w:tabs>
        <w:ind w:left="3600" w:hanging="360"/>
      </w:pPr>
    </w:lvl>
    <w:lvl w:ilvl="5" w:tplc="BF1653EA">
      <w:start w:val="1"/>
      <w:numFmt w:val="decimal"/>
      <w:lvlText w:val="%6."/>
      <w:lvlJc w:val="left"/>
      <w:pPr>
        <w:tabs>
          <w:tab w:val="num" w:pos="4320"/>
        </w:tabs>
        <w:ind w:left="4320" w:hanging="360"/>
      </w:pPr>
    </w:lvl>
    <w:lvl w:ilvl="6" w:tplc="8F60EB8E">
      <w:start w:val="1"/>
      <w:numFmt w:val="decimal"/>
      <w:lvlText w:val="%7."/>
      <w:lvlJc w:val="left"/>
      <w:pPr>
        <w:tabs>
          <w:tab w:val="num" w:pos="5040"/>
        </w:tabs>
        <w:ind w:left="5040" w:hanging="360"/>
      </w:pPr>
    </w:lvl>
    <w:lvl w:ilvl="7" w:tplc="23A0129A">
      <w:start w:val="1"/>
      <w:numFmt w:val="decimal"/>
      <w:lvlText w:val="%8."/>
      <w:lvlJc w:val="left"/>
      <w:pPr>
        <w:tabs>
          <w:tab w:val="num" w:pos="5760"/>
        </w:tabs>
        <w:ind w:left="5760" w:hanging="360"/>
      </w:pPr>
    </w:lvl>
    <w:lvl w:ilvl="8" w:tplc="DBB44206">
      <w:start w:val="1"/>
      <w:numFmt w:val="decimal"/>
      <w:lvlText w:val="%9."/>
      <w:lvlJc w:val="left"/>
      <w:pPr>
        <w:tabs>
          <w:tab w:val="num" w:pos="6480"/>
        </w:tabs>
        <w:ind w:left="6480" w:hanging="360"/>
      </w:pPr>
    </w:lvl>
  </w:abstractNum>
  <w:abstractNum w:abstractNumId="35">
    <w:nsid w:val="2497676B"/>
    <w:multiLevelType w:val="hybridMultilevel"/>
    <w:tmpl w:val="89BA100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4DE0058"/>
    <w:multiLevelType w:val="hybridMultilevel"/>
    <w:tmpl w:val="5A7A7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53945BA"/>
    <w:multiLevelType w:val="hybridMultilevel"/>
    <w:tmpl w:val="67BE82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5AF6891"/>
    <w:multiLevelType w:val="hybridMultilevel"/>
    <w:tmpl w:val="2BF0E42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6CA4D36"/>
    <w:multiLevelType w:val="hybridMultilevel"/>
    <w:tmpl w:val="A8DA27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71F7D8E"/>
    <w:multiLevelType w:val="hybridMultilevel"/>
    <w:tmpl w:val="09E28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7C74643"/>
    <w:multiLevelType w:val="hybridMultilevel"/>
    <w:tmpl w:val="9E26AC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9280B08"/>
    <w:multiLevelType w:val="hybridMultilevel"/>
    <w:tmpl w:val="FEF6D2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95A0E07"/>
    <w:multiLevelType w:val="hybridMultilevel"/>
    <w:tmpl w:val="D2269944"/>
    <w:lvl w:ilvl="0" w:tplc="04090001">
      <w:start w:val="1"/>
      <w:numFmt w:val="bullet"/>
      <w:lvlText w:val=""/>
      <w:lvlJc w:val="left"/>
      <w:pPr>
        <w:ind w:left="720" w:hanging="360"/>
      </w:pPr>
      <w:rPr>
        <w:rFonts w:ascii="Symbol" w:hAnsi="Symbol" w:hint="default"/>
      </w:rPr>
    </w:lvl>
    <w:lvl w:ilvl="1" w:tplc="674893B0">
      <w:numFmt w:val="bullet"/>
      <w:lvlText w:val="•"/>
      <w:lvlJc w:val="left"/>
      <w:pPr>
        <w:ind w:left="1800" w:hanging="720"/>
      </w:pPr>
      <w:rPr>
        <w:rFonts w:ascii="Times New Roman" w:eastAsiaTheme="minorEastAsia"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B257A9"/>
    <w:multiLevelType w:val="multilevel"/>
    <w:tmpl w:val="3DAEAE50"/>
    <w:lvl w:ilvl="0">
      <w:start w:val="1"/>
      <w:numFmt w:val="decimal"/>
      <w:lvlText w:val="%1)"/>
      <w:lvlJc w:val="left"/>
      <w:pPr>
        <w:ind w:left="360" w:hanging="360"/>
      </w:pPr>
      <w:rPr>
        <w:color w:val="FFFFFF" w:themeColor="background1"/>
      </w:r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nsid w:val="2A1C3A09"/>
    <w:multiLevelType w:val="hybridMultilevel"/>
    <w:tmpl w:val="36DE5D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2A2D3715"/>
    <w:multiLevelType w:val="hybridMultilevel"/>
    <w:tmpl w:val="C4B04F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A7A56B6"/>
    <w:multiLevelType w:val="hybridMultilevel"/>
    <w:tmpl w:val="5A7A7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B1D257F"/>
    <w:multiLevelType w:val="hybridMultilevel"/>
    <w:tmpl w:val="157222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B6C1256"/>
    <w:multiLevelType w:val="hybridMultilevel"/>
    <w:tmpl w:val="2C1A38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DA1288B"/>
    <w:multiLevelType w:val="hybridMultilevel"/>
    <w:tmpl w:val="12BC1B8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51">
    <w:nsid w:val="2E2F7DF8"/>
    <w:multiLevelType w:val="hybridMultilevel"/>
    <w:tmpl w:val="09E28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E65219A"/>
    <w:multiLevelType w:val="hybridMultilevel"/>
    <w:tmpl w:val="8362D8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2E85734D"/>
    <w:multiLevelType w:val="hybridMultilevel"/>
    <w:tmpl w:val="22B61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EAD5D38"/>
    <w:multiLevelType w:val="hybridMultilevel"/>
    <w:tmpl w:val="A8D0E7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F4952FD"/>
    <w:multiLevelType w:val="hybridMultilevel"/>
    <w:tmpl w:val="F3E40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1263505"/>
    <w:multiLevelType w:val="hybridMultilevel"/>
    <w:tmpl w:val="53ECFDE6"/>
    <w:lvl w:ilvl="0" w:tplc="3E22EA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1E71C3D"/>
    <w:multiLevelType w:val="hybridMultilevel"/>
    <w:tmpl w:val="1F52147A"/>
    <w:lvl w:ilvl="0" w:tplc="3E22EA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21E5CA9"/>
    <w:multiLevelType w:val="hybridMultilevel"/>
    <w:tmpl w:val="48AE9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2C4557C"/>
    <w:multiLevelType w:val="hybridMultilevel"/>
    <w:tmpl w:val="608A17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2C5641E"/>
    <w:multiLevelType w:val="hybridMultilevel"/>
    <w:tmpl w:val="03121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33E2176"/>
    <w:multiLevelType w:val="hybridMultilevel"/>
    <w:tmpl w:val="2A0EB9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4334686"/>
    <w:multiLevelType w:val="hybridMultilevel"/>
    <w:tmpl w:val="88860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6A76D88"/>
    <w:multiLevelType w:val="hybridMultilevel"/>
    <w:tmpl w:val="BACE06DE"/>
    <w:lvl w:ilvl="0" w:tplc="3E22EA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6CC69C1"/>
    <w:multiLevelType w:val="hybridMultilevel"/>
    <w:tmpl w:val="48AE9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7C54A89"/>
    <w:multiLevelType w:val="hybridMultilevel"/>
    <w:tmpl w:val="D06EC4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8E56981"/>
    <w:multiLevelType w:val="hybridMultilevel"/>
    <w:tmpl w:val="83780824"/>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39E0137D"/>
    <w:multiLevelType w:val="hybridMultilevel"/>
    <w:tmpl w:val="9500A7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AD77B43"/>
    <w:multiLevelType w:val="hybridMultilevel"/>
    <w:tmpl w:val="866AFD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AEC216D"/>
    <w:multiLevelType w:val="hybridMultilevel"/>
    <w:tmpl w:val="317000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AF46719"/>
    <w:multiLevelType w:val="hybridMultilevel"/>
    <w:tmpl w:val="EDBE1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3B3059C1"/>
    <w:multiLevelType w:val="hybridMultilevel"/>
    <w:tmpl w:val="2F985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3BB54184"/>
    <w:multiLevelType w:val="hybridMultilevel"/>
    <w:tmpl w:val="8020C4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3BC52541"/>
    <w:multiLevelType w:val="hybridMultilevel"/>
    <w:tmpl w:val="B42808B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nsid w:val="3C153428"/>
    <w:multiLevelType w:val="hybridMultilevel"/>
    <w:tmpl w:val="3BD859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3E2D13BE"/>
    <w:multiLevelType w:val="hybridMultilevel"/>
    <w:tmpl w:val="E55230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ECE1376"/>
    <w:multiLevelType w:val="hybridMultilevel"/>
    <w:tmpl w:val="B7384D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FAC663F"/>
    <w:multiLevelType w:val="hybridMultilevel"/>
    <w:tmpl w:val="805A5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40EE3B06"/>
    <w:multiLevelType w:val="hybridMultilevel"/>
    <w:tmpl w:val="CE66C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42AF7373"/>
    <w:multiLevelType w:val="hybridMultilevel"/>
    <w:tmpl w:val="D7C89C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42F85EFD"/>
    <w:multiLevelType w:val="hybridMultilevel"/>
    <w:tmpl w:val="5F860E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436F3D84"/>
    <w:multiLevelType w:val="hybridMultilevel"/>
    <w:tmpl w:val="1F52147A"/>
    <w:lvl w:ilvl="0" w:tplc="3E22EA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437A6801"/>
    <w:multiLevelType w:val="hybridMultilevel"/>
    <w:tmpl w:val="8F041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43F41E0B"/>
    <w:multiLevelType w:val="hybridMultilevel"/>
    <w:tmpl w:val="ADECC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45504C42"/>
    <w:multiLevelType w:val="hybridMultilevel"/>
    <w:tmpl w:val="53ECFDE6"/>
    <w:lvl w:ilvl="0" w:tplc="3E22EA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457F6AD5"/>
    <w:multiLevelType w:val="hybridMultilevel"/>
    <w:tmpl w:val="28883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46433B2D"/>
    <w:multiLevelType w:val="hybridMultilevel"/>
    <w:tmpl w:val="2F9856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471D5968"/>
    <w:multiLevelType w:val="hybridMultilevel"/>
    <w:tmpl w:val="B40238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48116844"/>
    <w:multiLevelType w:val="hybridMultilevel"/>
    <w:tmpl w:val="8D6CD3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nsid w:val="488E3E53"/>
    <w:multiLevelType w:val="hybridMultilevel"/>
    <w:tmpl w:val="364ECD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48C14B3E"/>
    <w:multiLevelType w:val="hybridMultilevel"/>
    <w:tmpl w:val="8020C4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48D84A06"/>
    <w:multiLevelType w:val="hybridMultilevel"/>
    <w:tmpl w:val="37B231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49214472"/>
    <w:multiLevelType w:val="hybridMultilevel"/>
    <w:tmpl w:val="36DE5D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92D0055"/>
    <w:multiLevelType w:val="hybridMultilevel"/>
    <w:tmpl w:val="866AFD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492F5037"/>
    <w:multiLevelType w:val="hybridMultilevel"/>
    <w:tmpl w:val="29F63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4ACF1ACD"/>
    <w:multiLevelType w:val="hybridMultilevel"/>
    <w:tmpl w:val="DA64AD1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4ADD3A08"/>
    <w:multiLevelType w:val="hybridMultilevel"/>
    <w:tmpl w:val="9E7ECF84"/>
    <w:lvl w:ilvl="0" w:tplc="8FDEDAE8">
      <w:start w:val="11"/>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4B35712C"/>
    <w:multiLevelType w:val="hybridMultilevel"/>
    <w:tmpl w:val="DE724C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8">
    <w:nsid w:val="4C8F47C4"/>
    <w:multiLevelType w:val="hybridMultilevel"/>
    <w:tmpl w:val="8F0418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D1D217E"/>
    <w:multiLevelType w:val="hybridMultilevel"/>
    <w:tmpl w:val="5204F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EF7126A"/>
    <w:multiLevelType w:val="hybridMultilevel"/>
    <w:tmpl w:val="4A8063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4F2D2691"/>
    <w:multiLevelType w:val="hybridMultilevel"/>
    <w:tmpl w:val="6704A4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502E4ABF"/>
    <w:multiLevelType w:val="hybridMultilevel"/>
    <w:tmpl w:val="157222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5128309E"/>
    <w:multiLevelType w:val="hybridMultilevel"/>
    <w:tmpl w:val="90CA01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19B5BF9"/>
    <w:multiLevelType w:val="hybridMultilevel"/>
    <w:tmpl w:val="684E0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52717C01"/>
    <w:multiLevelType w:val="hybridMultilevel"/>
    <w:tmpl w:val="0C86E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52AD795F"/>
    <w:multiLevelType w:val="hybridMultilevel"/>
    <w:tmpl w:val="FC4458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7">
    <w:nsid w:val="52D200FA"/>
    <w:multiLevelType w:val="hybridMultilevel"/>
    <w:tmpl w:val="5D8AE7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52E31EB8"/>
    <w:multiLevelType w:val="hybridMultilevel"/>
    <w:tmpl w:val="B3CAF9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9">
    <w:nsid w:val="54A61B9F"/>
    <w:multiLevelType w:val="hybridMultilevel"/>
    <w:tmpl w:val="2D78B3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552017F"/>
    <w:multiLevelType w:val="hybridMultilevel"/>
    <w:tmpl w:val="2A0EB9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567A41A6"/>
    <w:multiLevelType w:val="hybridMultilevel"/>
    <w:tmpl w:val="09E28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56F36BED"/>
    <w:multiLevelType w:val="hybridMultilevel"/>
    <w:tmpl w:val="690EB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56F83617"/>
    <w:multiLevelType w:val="hybridMultilevel"/>
    <w:tmpl w:val="AEBE4B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577D2722"/>
    <w:multiLevelType w:val="hybridMultilevel"/>
    <w:tmpl w:val="E948F6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578D07FB"/>
    <w:multiLevelType w:val="hybridMultilevel"/>
    <w:tmpl w:val="AEB4AA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57D3121B"/>
    <w:multiLevelType w:val="hybridMultilevel"/>
    <w:tmpl w:val="A6AC988C"/>
    <w:lvl w:ilvl="0" w:tplc="C45465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57F4066A"/>
    <w:multiLevelType w:val="hybridMultilevel"/>
    <w:tmpl w:val="6B2CD3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58D22BE3"/>
    <w:multiLevelType w:val="hybridMultilevel"/>
    <w:tmpl w:val="BFD27A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9">
    <w:nsid w:val="594A40E0"/>
    <w:multiLevelType w:val="hybridMultilevel"/>
    <w:tmpl w:val="157222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59A7157C"/>
    <w:multiLevelType w:val="hybridMultilevel"/>
    <w:tmpl w:val="6E228A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5BDE2A91"/>
    <w:multiLevelType w:val="hybridMultilevel"/>
    <w:tmpl w:val="7708FC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5BF75C2F"/>
    <w:multiLevelType w:val="hybridMultilevel"/>
    <w:tmpl w:val="847AA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5CF61A8B"/>
    <w:multiLevelType w:val="multilevel"/>
    <w:tmpl w:val="23E6778C"/>
    <w:lvl w:ilvl="0">
      <w:start w:val="1"/>
      <w:numFmt w:val="decimal"/>
      <w:pStyle w:val="Heading1"/>
      <w:lvlText w:val="%1"/>
      <w:lvlJc w:val="left"/>
      <w:pPr>
        <w:ind w:left="432" w:hanging="432"/>
      </w:pPr>
    </w:lvl>
    <w:lvl w:ilvl="1">
      <w:start w:val="1"/>
      <w:numFmt w:val="decimal"/>
      <w:pStyle w:val="Heading2"/>
      <w:lvlText w:val="%1.%2"/>
      <w:lvlJc w:val="left"/>
      <w:pPr>
        <w:ind w:left="1116" w:hanging="576"/>
      </w:pPr>
      <w:rPr>
        <w:i w:val="0"/>
      </w:rPr>
    </w:lvl>
    <w:lvl w:ilvl="2">
      <w:start w:val="1"/>
      <w:numFmt w:val="decimal"/>
      <w:pStyle w:val="Heading3"/>
      <w:lvlText w:val="%1.%2.%3"/>
      <w:lvlJc w:val="left"/>
      <w:pPr>
        <w:ind w:left="1440" w:hanging="720"/>
      </w:pPr>
      <w:rPr>
        <w:b/>
      </w:rPr>
    </w:lvl>
    <w:lvl w:ilvl="3">
      <w:start w:val="1"/>
      <w:numFmt w:val="decimal"/>
      <w:pStyle w:val="Heading4"/>
      <w:lvlText w:val="%1.%2.%3.%4"/>
      <w:lvlJc w:val="left"/>
      <w:pPr>
        <w:ind w:left="864" w:hanging="864"/>
      </w:pPr>
    </w:lvl>
    <w:lvl w:ilvl="4">
      <w:start w:val="1"/>
      <w:numFmt w:val="decimal"/>
      <w:pStyle w:val="Heading5"/>
      <w:lvlText w:val="%1.%2.%3.%4.%5"/>
      <w:lvlJc w:val="left"/>
      <w:pPr>
        <w:ind w:left="154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4">
    <w:nsid w:val="5D816A3F"/>
    <w:multiLevelType w:val="hybridMultilevel"/>
    <w:tmpl w:val="1F52147A"/>
    <w:lvl w:ilvl="0" w:tplc="3E22EA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5E257EC8"/>
    <w:multiLevelType w:val="hybridMultilevel"/>
    <w:tmpl w:val="EB0E1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5E384680"/>
    <w:multiLevelType w:val="hybridMultilevel"/>
    <w:tmpl w:val="D7C89C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5E7A2C5F"/>
    <w:multiLevelType w:val="hybridMultilevel"/>
    <w:tmpl w:val="C5945F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8">
    <w:nsid w:val="5EA2424F"/>
    <w:multiLevelType w:val="hybridMultilevel"/>
    <w:tmpl w:val="5B6E1D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0462613"/>
    <w:multiLevelType w:val="hybridMultilevel"/>
    <w:tmpl w:val="EDBE1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60C47AD2"/>
    <w:multiLevelType w:val="multilevel"/>
    <w:tmpl w:val="378AF5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1">
    <w:nsid w:val="60E62F1B"/>
    <w:multiLevelType w:val="hybridMultilevel"/>
    <w:tmpl w:val="341442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61A660F6"/>
    <w:multiLevelType w:val="hybridMultilevel"/>
    <w:tmpl w:val="866AFD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62DC69E6"/>
    <w:multiLevelType w:val="hybridMultilevel"/>
    <w:tmpl w:val="E2F2F69E"/>
    <w:lvl w:ilvl="0" w:tplc="A35A31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62F47928"/>
    <w:multiLevelType w:val="hybridMultilevel"/>
    <w:tmpl w:val="A70026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64641E27"/>
    <w:multiLevelType w:val="hybridMultilevel"/>
    <w:tmpl w:val="5204F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6483503B"/>
    <w:multiLevelType w:val="hybridMultilevel"/>
    <w:tmpl w:val="67FED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64945937"/>
    <w:multiLevelType w:val="hybridMultilevel"/>
    <w:tmpl w:val="CAAE0D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651D45AA"/>
    <w:multiLevelType w:val="hybridMultilevel"/>
    <w:tmpl w:val="9A24C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67E62970"/>
    <w:multiLevelType w:val="hybridMultilevel"/>
    <w:tmpl w:val="F0F21C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68067499"/>
    <w:multiLevelType w:val="hybridMultilevel"/>
    <w:tmpl w:val="D3863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692B52D2"/>
    <w:multiLevelType w:val="hybridMultilevel"/>
    <w:tmpl w:val="09E28B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69D14F4D"/>
    <w:multiLevelType w:val="hybridMultilevel"/>
    <w:tmpl w:val="CE66C5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6B9E5202"/>
    <w:multiLevelType w:val="hybridMultilevel"/>
    <w:tmpl w:val="A1C0C5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6C072643"/>
    <w:multiLevelType w:val="hybridMultilevel"/>
    <w:tmpl w:val="C584E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6C84530A"/>
    <w:multiLevelType w:val="hybridMultilevel"/>
    <w:tmpl w:val="68FCF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6DB046E7"/>
    <w:multiLevelType w:val="hybridMultilevel"/>
    <w:tmpl w:val="49CC99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7">
    <w:nsid w:val="6DFC271F"/>
    <w:multiLevelType w:val="hybridMultilevel"/>
    <w:tmpl w:val="753C05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6E1A2B47"/>
    <w:multiLevelType w:val="hybridMultilevel"/>
    <w:tmpl w:val="8020C4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6EE34A56"/>
    <w:multiLevelType w:val="hybridMultilevel"/>
    <w:tmpl w:val="819488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6EFD37A7"/>
    <w:multiLevelType w:val="hybridMultilevel"/>
    <w:tmpl w:val="DC5C42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6F31058D"/>
    <w:multiLevelType w:val="hybridMultilevel"/>
    <w:tmpl w:val="3A68F8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2">
    <w:nsid w:val="706350A9"/>
    <w:multiLevelType w:val="hybridMultilevel"/>
    <w:tmpl w:val="9BBCED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70B06FDA"/>
    <w:multiLevelType w:val="hybridMultilevel"/>
    <w:tmpl w:val="8CA666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712722B6"/>
    <w:multiLevelType w:val="hybridMultilevel"/>
    <w:tmpl w:val="B40238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714C4AB7"/>
    <w:multiLevelType w:val="hybridMultilevel"/>
    <w:tmpl w:val="9E0489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6">
    <w:nsid w:val="722A08C0"/>
    <w:multiLevelType w:val="hybridMultilevel"/>
    <w:tmpl w:val="40DEE5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nsid w:val="731B303D"/>
    <w:multiLevelType w:val="hybridMultilevel"/>
    <w:tmpl w:val="753C05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753C62DB"/>
    <w:multiLevelType w:val="hybridMultilevel"/>
    <w:tmpl w:val="805A5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75452DDB"/>
    <w:multiLevelType w:val="hybridMultilevel"/>
    <w:tmpl w:val="EB641084"/>
    <w:lvl w:ilvl="0" w:tplc="8FA2A3FC">
      <w:start w:val="1"/>
      <w:numFmt w:val="decimal"/>
      <w:pStyle w:val="NumberedList"/>
      <w:lvlText w:val="%1."/>
      <w:lvlJc w:val="left"/>
      <w:pPr>
        <w:tabs>
          <w:tab w:val="num" w:pos="1260"/>
        </w:tabs>
        <w:ind w:left="1260" w:hanging="360"/>
      </w:pPr>
    </w:lvl>
    <w:lvl w:ilvl="1" w:tplc="AC9691EE">
      <w:start w:val="1"/>
      <w:numFmt w:val="decimal"/>
      <w:lvlText w:val="(%2)"/>
      <w:lvlJc w:val="left"/>
      <w:pPr>
        <w:tabs>
          <w:tab w:val="num" w:pos="1800"/>
        </w:tabs>
        <w:ind w:left="1800" w:hanging="360"/>
      </w:pPr>
    </w:lvl>
    <w:lvl w:ilvl="2" w:tplc="D21ADD46">
      <w:start w:val="1"/>
      <w:numFmt w:val="decimal"/>
      <w:lvlText w:val="%3."/>
      <w:lvlJc w:val="left"/>
      <w:pPr>
        <w:tabs>
          <w:tab w:val="num" w:pos="2160"/>
        </w:tabs>
        <w:ind w:left="2160" w:hanging="360"/>
      </w:pPr>
    </w:lvl>
    <w:lvl w:ilvl="3" w:tplc="5D642FA6">
      <w:start w:val="1"/>
      <w:numFmt w:val="decimal"/>
      <w:lvlText w:val="%4."/>
      <w:lvlJc w:val="left"/>
      <w:pPr>
        <w:tabs>
          <w:tab w:val="num" w:pos="2880"/>
        </w:tabs>
        <w:ind w:left="2880" w:hanging="360"/>
      </w:pPr>
    </w:lvl>
    <w:lvl w:ilvl="4" w:tplc="66AADF00">
      <w:start w:val="1"/>
      <w:numFmt w:val="decimal"/>
      <w:lvlText w:val="%5."/>
      <w:lvlJc w:val="left"/>
      <w:pPr>
        <w:tabs>
          <w:tab w:val="num" w:pos="3600"/>
        </w:tabs>
        <w:ind w:left="3600" w:hanging="360"/>
      </w:pPr>
    </w:lvl>
    <w:lvl w:ilvl="5" w:tplc="BC826F38">
      <w:start w:val="1"/>
      <w:numFmt w:val="decimal"/>
      <w:lvlText w:val="%6."/>
      <w:lvlJc w:val="left"/>
      <w:pPr>
        <w:tabs>
          <w:tab w:val="num" w:pos="4320"/>
        </w:tabs>
        <w:ind w:left="4320" w:hanging="360"/>
      </w:pPr>
    </w:lvl>
    <w:lvl w:ilvl="6" w:tplc="3530CA3A">
      <w:start w:val="1"/>
      <w:numFmt w:val="decimal"/>
      <w:lvlText w:val="%7."/>
      <w:lvlJc w:val="left"/>
      <w:pPr>
        <w:tabs>
          <w:tab w:val="num" w:pos="5040"/>
        </w:tabs>
        <w:ind w:left="5040" w:hanging="360"/>
      </w:pPr>
    </w:lvl>
    <w:lvl w:ilvl="7" w:tplc="C8E6A232">
      <w:start w:val="1"/>
      <w:numFmt w:val="decimal"/>
      <w:lvlText w:val="%8."/>
      <w:lvlJc w:val="left"/>
      <w:pPr>
        <w:tabs>
          <w:tab w:val="num" w:pos="5760"/>
        </w:tabs>
        <w:ind w:left="5760" w:hanging="360"/>
      </w:pPr>
    </w:lvl>
    <w:lvl w:ilvl="8" w:tplc="D892D182">
      <w:start w:val="1"/>
      <w:numFmt w:val="decimal"/>
      <w:lvlText w:val="%9."/>
      <w:lvlJc w:val="left"/>
      <w:pPr>
        <w:tabs>
          <w:tab w:val="num" w:pos="6480"/>
        </w:tabs>
        <w:ind w:left="6480" w:hanging="360"/>
      </w:pPr>
    </w:lvl>
  </w:abstractNum>
  <w:abstractNum w:abstractNumId="160">
    <w:nsid w:val="776F3EC9"/>
    <w:multiLevelType w:val="hybridMultilevel"/>
    <w:tmpl w:val="E8407B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779C6CE9"/>
    <w:multiLevelType w:val="multilevel"/>
    <w:tmpl w:val="D5001E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2">
    <w:nsid w:val="77CD54FA"/>
    <w:multiLevelType w:val="hybridMultilevel"/>
    <w:tmpl w:val="41EED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nsid w:val="780C4853"/>
    <w:multiLevelType w:val="hybridMultilevel"/>
    <w:tmpl w:val="C584E8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78E53EB6"/>
    <w:multiLevelType w:val="hybridMultilevel"/>
    <w:tmpl w:val="2F5091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7A6843AE"/>
    <w:multiLevelType w:val="hybridMultilevel"/>
    <w:tmpl w:val="5F860E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7AFD1CE2"/>
    <w:multiLevelType w:val="hybridMultilevel"/>
    <w:tmpl w:val="6CDE0E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7C4E7D13"/>
    <w:multiLevelType w:val="hybridMultilevel"/>
    <w:tmpl w:val="0BBA27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7D520CEB"/>
    <w:multiLevelType w:val="hybridMultilevel"/>
    <w:tmpl w:val="03121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9"/>
  </w:num>
  <w:num w:numId="2">
    <w:abstractNumId w:val="127"/>
  </w:num>
  <w:num w:numId="3">
    <w:abstractNumId w:val="104"/>
  </w:num>
  <w:num w:numId="4">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166"/>
  </w:num>
  <w:num w:numId="7">
    <w:abstractNumId w:val="54"/>
  </w:num>
  <w:num w:numId="8">
    <w:abstractNumId w:val="35"/>
  </w:num>
  <w:num w:numId="9">
    <w:abstractNumId w:val="30"/>
  </w:num>
  <w:num w:numId="10">
    <w:abstractNumId w:val="27"/>
  </w:num>
  <w:num w:numId="11">
    <w:abstractNumId w:val="113"/>
  </w:num>
  <w:num w:numId="12">
    <w:abstractNumId w:val="121"/>
  </w:num>
  <w:num w:numId="13">
    <w:abstractNumId w:val="115"/>
  </w:num>
  <w:num w:numId="14">
    <w:abstractNumId w:val="91"/>
  </w:num>
  <w:num w:numId="15">
    <w:abstractNumId w:val="46"/>
  </w:num>
  <w:num w:numId="16">
    <w:abstractNumId w:val="34"/>
  </w:num>
  <w:num w:numId="17">
    <w:abstractNumId w:val="123"/>
  </w:num>
  <w:num w:numId="18">
    <w:abstractNumId w:val="88"/>
  </w:num>
  <w:num w:numId="19">
    <w:abstractNumId w:val="117"/>
  </w:num>
  <w:num w:numId="20">
    <w:abstractNumId w:val="167"/>
  </w:num>
  <w:num w:numId="21">
    <w:abstractNumId w:val="76"/>
  </w:num>
  <w:num w:numId="22">
    <w:abstractNumId w:val="18"/>
  </w:num>
  <w:num w:numId="23">
    <w:abstractNumId w:val="123"/>
    <w:lvlOverride w:ilvl="0">
      <w:startOverride w:val="2"/>
    </w:lvlOverride>
    <w:lvlOverride w:ilvl="1">
      <w:startOverride w:val="2"/>
    </w:lvlOverride>
    <w:lvlOverride w:ilvl="2">
      <w:startOverride w:val="3"/>
    </w:lvlOverride>
  </w:num>
  <w:num w:numId="24">
    <w:abstractNumId w:val="38"/>
  </w:num>
  <w:num w:numId="25">
    <w:abstractNumId w:val="146"/>
  </w:num>
  <w:num w:numId="26">
    <w:abstractNumId w:val="151"/>
  </w:num>
  <w:num w:numId="27">
    <w:abstractNumId w:val="52"/>
  </w:num>
  <w:num w:numId="28">
    <w:abstractNumId w:val="12"/>
  </w:num>
  <w:num w:numId="29">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94"/>
  </w:num>
  <w:num w:numId="31">
    <w:abstractNumId w:val="73"/>
  </w:num>
  <w:num w:numId="32">
    <w:abstractNumId w:val="152"/>
  </w:num>
  <w:num w:numId="33">
    <w:abstractNumId w:val="74"/>
  </w:num>
  <w:num w:numId="34">
    <w:abstractNumId w:val="17"/>
  </w:num>
  <w:num w:numId="35">
    <w:abstractNumId w:val="44"/>
  </w:num>
  <w:num w:numId="36">
    <w:abstractNumId w:val="7"/>
  </w:num>
  <w:num w:numId="37">
    <w:abstractNumId w:val="63"/>
  </w:num>
  <w:num w:numId="38">
    <w:abstractNumId w:val="56"/>
  </w:num>
  <w:num w:numId="39">
    <w:abstractNumId w:val="57"/>
  </w:num>
  <w:num w:numId="40">
    <w:abstractNumId w:val="32"/>
  </w:num>
  <w:num w:numId="41">
    <w:abstractNumId w:val="83"/>
  </w:num>
  <w:num w:numId="42">
    <w:abstractNumId w:val="133"/>
  </w:num>
  <w:num w:numId="43">
    <w:abstractNumId w:val="160"/>
  </w:num>
  <w:num w:numId="44">
    <w:abstractNumId w:val="103"/>
  </w:num>
  <w:num w:numId="45">
    <w:abstractNumId w:val="14"/>
  </w:num>
  <w:num w:numId="46">
    <w:abstractNumId w:val="116"/>
  </w:num>
  <w:num w:numId="47">
    <w:abstractNumId w:val="165"/>
  </w:num>
  <w:num w:numId="48">
    <w:abstractNumId w:val="36"/>
  </w:num>
  <w:num w:numId="49">
    <w:abstractNumId w:val="6"/>
  </w:num>
  <w:num w:numId="50">
    <w:abstractNumId w:val="21"/>
  </w:num>
  <w:num w:numId="51">
    <w:abstractNumId w:val="64"/>
  </w:num>
  <w:num w:numId="52">
    <w:abstractNumId w:val="43"/>
  </w:num>
  <w:num w:numId="53">
    <w:abstractNumId w:val="58"/>
  </w:num>
  <w:num w:numId="54">
    <w:abstractNumId w:val="163"/>
  </w:num>
  <w:num w:numId="55">
    <w:abstractNumId w:val="147"/>
  </w:num>
  <w:num w:numId="56">
    <w:abstractNumId w:val="154"/>
  </w:num>
  <w:num w:numId="57">
    <w:abstractNumId w:val="142"/>
  </w:num>
  <w:num w:numId="58">
    <w:abstractNumId w:val="4"/>
  </w:num>
  <w:num w:numId="59">
    <w:abstractNumId w:val="24"/>
  </w:num>
  <w:num w:numId="60">
    <w:abstractNumId w:val="60"/>
  </w:num>
  <w:num w:numId="61">
    <w:abstractNumId w:val="82"/>
  </w:num>
  <w:num w:numId="62">
    <w:abstractNumId w:val="99"/>
  </w:num>
  <w:num w:numId="63">
    <w:abstractNumId w:val="70"/>
  </w:num>
  <w:num w:numId="64">
    <w:abstractNumId w:val="92"/>
  </w:num>
  <w:num w:numId="65">
    <w:abstractNumId w:val="143"/>
  </w:num>
  <w:num w:numId="66">
    <w:abstractNumId w:val="22"/>
  </w:num>
  <w:num w:numId="67">
    <w:abstractNumId w:val="141"/>
  </w:num>
  <w:num w:numId="68">
    <w:abstractNumId w:val="11"/>
  </w:num>
  <w:num w:numId="69">
    <w:abstractNumId w:val="126"/>
  </w:num>
  <w:num w:numId="70">
    <w:abstractNumId w:val="71"/>
  </w:num>
  <w:num w:numId="71">
    <w:abstractNumId w:val="114"/>
  </w:num>
  <w:num w:numId="72">
    <w:abstractNumId w:val="2"/>
  </w:num>
  <w:num w:numId="73">
    <w:abstractNumId w:val="110"/>
  </w:num>
  <w:num w:numId="74">
    <w:abstractNumId w:val="77"/>
  </w:num>
  <w:num w:numId="75">
    <w:abstractNumId w:val="119"/>
  </w:num>
  <w:num w:numId="76">
    <w:abstractNumId w:val="164"/>
  </w:num>
  <w:num w:numId="77">
    <w:abstractNumId w:val="139"/>
  </w:num>
  <w:num w:numId="78">
    <w:abstractNumId w:val="16"/>
  </w:num>
  <w:num w:numId="79">
    <w:abstractNumId w:val="106"/>
  </w:num>
  <w:num w:numId="80">
    <w:abstractNumId w:val="105"/>
  </w:num>
  <w:num w:numId="81">
    <w:abstractNumId w:val="148"/>
  </w:num>
  <w:num w:numId="82">
    <w:abstractNumId w:val="118"/>
  </w:num>
  <w:num w:numId="83">
    <w:abstractNumId w:val="3"/>
  </w:num>
  <w:num w:numId="84">
    <w:abstractNumId w:val="20"/>
  </w:num>
  <w:num w:numId="85">
    <w:abstractNumId w:val="100"/>
  </w:num>
  <w:num w:numId="86">
    <w:abstractNumId w:val="55"/>
  </w:num>
  <w:num w:numId="87">
    <w:abstractNumId w:val="134"/>
  </w:num>
  <w:num w:numId="88">
    <w:abstractNumId w:val="62"/>
  </w:num>
  <w:num w:numId="89">
    <w:abstractNumId w:val="67"/>
  </w:num>
  <w:num w:numId="90">
    <w:abstractNumId w:val="153"/>
  </w:num>
  <w:num w:numId="91">
    <w:abstractNumId w:val="66"/>
  </w:num>
  <w:num w:numId="92">
    <w:abstractNumId w:val="95"/>
  </w:num>
  <w:num w:numId="93">
    <w:abstractNumId w:val="131"/>
  </w:num>
  <w:num w:numId="94">
    <w:abstractNumId w:val="41"/>
  </w:num>
  <w:num w:numId="95">
    <w:abstractNumId w:val="120"/>
  </w:num>
  <w:num w:numId="96">
    <w:abstractNumId w:val="155"/>
  </w:num>
  <w:num w:numId="97">
    <w:abstractNumId w:val="68"/>
  </w:num>
  <w:num w:numId="98">
    <w:abstractNumId w:val="28"/>
  </w:num>
  <w:num w:numId="99">
    <w:abstractNumId w:val="93"/>
  </w:num>
  <w:num w:numId="100">
    <w:abstractNumId w:val="132"/>
  </w:num>
  <w:num w:numId="101">
    <w:abstractNumId w:val="65"/>
  </w:num>
  <w:num w:numId="102">
    <w:abstractNumId w:val="89"/>
  </w:num>
  <w:num w:numId="103">
    <w:abstractNumId w:val="42"/>
  </w:num>
  <w:num w:numId="104">
    <w:abstractNumId w:val="8"/>
  </w:num>
  <w:num w:numId="105">
    <w:abstractNumId w:val="10"/>
  </w:num>
  <w:num w:numId="106">
    <w:abstractNumId w:val="75"/>
  </w:num>
  <w:num w:numId="107">
    <w:abstractNumId w:val="5"/>
  </w:num>
  <w:num w:numId="108">
    <w:abstractNumId w:val="39"/>
  </w:num>
  <w:num w:numId="109">
    <w:abstractNumId w:val="97"/>
  </w:num>
  <w:num w:numId="110">
    <w:abstractNumId w:val="49"/>
  </w:num>
  <w:num w:numId="111">
    <w:abstractNumId w:val="107"/>
  </w:num>
  <w:num w:numId="112">
    <w:abstractNumId w:val="23"/>
  </w:num>
  <w:num w:numId="113">
    <w:abstractNumId w:val="162"/>
  </w:num>
  <w:num w:numId="114">
    <w:abstractNumId w:val="101"/>
  </w:num>
  <w:num w:numId="115">
    <w:abstractNumId w:val="140"/>
  </w:num>
  <w:num w:numId="116">
    <w:abstractNumId w:val="109"/>
  </w:num>
  <w:num w:numId="117">
    <w:abstractNumId w:val="137"/>
  </w:num>
  <w:num w:numId="118">
    <w:abstractNumId w:val="85"/>
  </w:num>
  <w:num w:numId="119">
    <w:abstractNumId w:val="108"/>
  </w:num>
  <w:num w:numId="120">
    <w:abstractNumId w:val="122"/>
  </w:num>
  <w:num w:numId="121">
    <w:abstractNumId w:val="1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59"/>
  </w:num>
  <w:num w:numId="124">
    <w:abstractNumId w:val="53"/>
  </w:num>
  <w:num w:numId="125">
    <w:abstractNumId w:val="136"/>
  </w:num>
  <w:num w:numId="126">
    <w:abstractNumId w:val="112"/>
  </w:num>
  <w:num w:numId="127">
    <w:abstractNumId w:val="138"/>
  </w:num>
  <w:num w:numId="128">
    <w:abstractNumId w:val="15"/>
  </w:num>
  <w:num w:numId="129">
    <w:abstractNumId w:val="37"/>
  </w:num>
  <w:num w:numId="130">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26"/>
  </w:num>
  <w:num w:numId="133">
    <w:abstractNumId w:val="69"/>
  </w:num>
  <w:num w:numId="134">
    <w:abstractNumId w:val="145"/>
  </w:num>
  <w:num w:numId="135">
    <w:abstractNumId w:val="25"/>
  </w:num>
  <w:num w:numId="136">
    <w:abstractNumId w:val="50"/>
  </w:num>
  <w:num w:numId="137">
    <w:abstractNumId w:val="51"/>
  </w:num>
  <w:num w:numId="138">
    <w:abstractNumId w:val="29"/>
  </w:num>
  <w:num w:numId="139">
    <w:abstractNumId w:val="31"/>
  </w:num>
  <w:num w:numId="140">
    <w:abstractNumId w:val="47"/>
  </w:num>
  <w:num w:numId="141">
    <w:abstractNumId w:val="80"/>
  </w:num>
  <w:num w:numId="142">
    <w:abstractNumId w:val="33"/>
  </w:num>
  <w:num w:numId="143">
    <w:abstractNumId w:val="125"/>
  </w:num>
  <w:num w:numId="144">
    <w:abstractNumId w:val="13"/>
  </w:num>
  <w:num w:numId="145">
    <w:abstractNumId w:val="144"/>
  </w:num>
  <w:num w:numId="146">
    <w:abstractNumId w:val="157"/>
  </w:num>
  <w:num w:numId="147">
    <w:abstractNumId w:val="87"/>
  </w:num>
  <w:num w:numId="148">
    <w:abstractNumId w:val="78"/>
  </w:num>
  <w:num w:numId="149">
    <w:abstractNumId w:val="150"/>
  </w:num>
  <w:num w:numId="150">
    <w:abstractNumId w:val="168"/>
  </w:num>
  <w:num w:numId="151">
    <w:abstractNumId w:val="9"/>
  </w:num>
  <w:num w:numId="152">
    <w:abstractNumId w:val="98"/>
  </w:num>
  <w:num w:numId="153">
    <w:abstractNumId w:val="135"/>
  </w:num>
  <w:num w:numId="154">
    <w:abstractNumId w:val="129"/>
  </w:num>
  <w:num w:numId="155">
    <w:abstractNumId w:val="45"/>
  </w:num>
  <w:num w:numId="156">
    <w:abstractNumId w:val="1"/>
  </w:num>
  <w:num w:numId="157">
    <w:abstractNumId w:val="128"/>
  </w:num>
  <w:num w:numId="158">
    <w:abstractNumId w:val="40"/>
  </w:num>
  <w:num w:numId="159">
    <w:abstractNumId w:val="149"/>
  </w:num>
  <w:num w:numId="160">
    <w:abstractNumId w:val="79"/>
  </w:num>
  <w:num w:numId="161">
    <w:abstractNumId w:val="86"/>
  </w:num>
  <w:num w:numId="162">
    <w:abstractNumId w:val="156"/>
  </w:num>
  <w:num w:numId="163">
    <w:abstractNumId w:val="111"/>
  </w:num>
  <w:num w:numId="164">
    <w:abstractNumId w:val="61"/>
  </w:num>
  <w:num w:numId="165">
    <w:abstractNumId w:val="158"/>
  </w:num>
  <w:num w:numId="166">
    <w:abstractNumId w:val="48"/>
  </w:num>
  <w:num w:numId="167">
    <w:abstractNumId w:val="90"/>
  </w:num>
  <w:num w:numId="168">
    <w:abstractNumId w:val="72"/>
  </w:num>
  <w:num w:numId="169">
    <w:abstractNumId w:val="102"/>
  </w:num>
  <w:num w:numId="170">
    <w:abstractNumId w:val="84"/>
  </w:num>
  <w:num w:numId="171">
    <w:abstractNumId w:val="81"/>
  </w:num>
  <w:num w:numId="172">
    <w:abstractNumId w:val="124"/>
  </w:num>
  <w:num w:numId="173">
    <w:abstractNumId w:val="96"/>
  </w:num>
  <w:numIdMacAtCleanup w:val="1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removePersonalInformation/>
  <w:removeDateAndTime/>
  <w:proofState w:spelling="clean" w:grammar="clean"/>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
  <w:rsids>
    <w:rsidRoot w:val="00EB76F9"/>
    <w:rsid w:val="00002287"/>
    <w:rsid w:val="000026A4"/>
    <w:rsid w:val="00004994"/>
    <w:rsid w:val="000055ED"/>
    <w:rsid w:val="00007FAE"/>
    <w:rsid w:val="000120D8"/>
    <w:rsid w:val="00014901"/>
    <w:rsid w:val="00015AC1"/>
    <w:rsid w:val="0002103E"/>
    <w:rsid w:val="00022E0E"/>
    <w:rsid w:val="0003082E"/>
    <w:rsid w:val="0003240E"/>
    <w:rsid w:val="0003245C"/>
    <w:rsid w:val="00034525"/>
    <w:rsid w:val="000450CB"/>
    <w:rsid w:val="00051CD4"/>
    <w:rsid w:val="00056746"/>
    <w:rsid w:val="00060151"/>
    <w:rsid w:val="00062828"/>
    <w:rsid w:val="00063A3A"/>
    <w:rsid w:val="00066DCA"/>
    <w:rsid w:val="000721BA"/>
    <w:rsid w:val="00072AD1"/>
    <w:rsid w:val="00074EAE"/>
    <w:rsid w:val="00077C9F"/>
    <w:rsid w:val="00083C3B"/>
    <w:rsid w:val="0008475A"/>
    <w:rsid w:val="0008562D"/>
    <w:rsid w:val="00093530"/>
    <w:rsid w:val="00094675"/>
    <w:rsid w:val="00095509"/>
    <w:rsid w:val="00097F57"/>
    <w:rsid w:val="000A1BCC"/>
    <w:rsid w:val="000A64F6"/>
    <w:rsid w:val="000B25A9"/>
    <w:rsid w:val="000B2F76"/>
    <w:rsid w:val="000B4FAB"/>
    <w:rsid w:val="000C1B2A"/>
    <w:rsid w:val="000C1DA2"/>
    <w:rsid w:val="000C2288"/>
    <w:rsid w:val="000C4BE4"/>
    <w:rsid w:val="000C5667"/>
    <w:rsid w:val="000D1400"/>
    <w:rsid w:val="000D1894"/>
    <w:rsid w:val="000D241C"/>
    <w:rsid w:val="000D28D2"/>
    <w:rsid w:val="000D3ECB"/>
    <w:rsid w:val="000D5985"/>
    <w:rsid w:val="000E22D4"/>
    <w:rsid w:val="000E2BFB"/>
    <w:rsid w:val="000E3B92"/>
    <w:rsid w:val="000E3B93"/>
    <w:rsid w:val="000E58F4"/>
    <w:rsid w:val="000E6CFC"/>
    <w:rsid w:val="000F3259"/>
    <w:rsid w:val="000F365C"/>
    <w:rsid w:val="000F5D39"/>
    <w:rsid w:val="000F6424"/>
    <w:rsid w:val="00104CDE"/>
    <w:rsid w:val="0010627C"/>
    <w:rsid w:val="00106750"/>
    <w:rsid w:val="001100A3"/>
    <w:rsid w:val="001100CB"/>
    <w:rsid w:val="00115FBB"/>
    <w:rsid w:val="00117F4F"/>
    <w:rsid w:val="00120609"/>
    <w:rsid w:val="0012184F"/>
    <w:rsid w:val="00121FBC"/>
    <w:rsid w:val="00125ADA"/>
    <w:rsid w:val="00126A66"/>
    <w:rsid w:val="00127911"/>
    <w:rsid w:val="0013427C"/>
    <w:rsid w:val="001343F8"/>
    <w:rsid w:val="001351D1"/>
    <w:rsid w:val="001358B6"/>
    <w:rsid w:val="00135FC4"/>
    <w:rsid w:val="00136208"/>
    <w:rsid w:val="00136DA3"/>
    <w:rsid w:val="00140223"/>
    <w:rsid w:val="001405C9"/>
    <w:rsid w:val="00141C6A"/>
    <w:rsid w:val="00152B16"/>
    <w:rsid w:val="00153D35"/>
    <w:rsid w:val="001544DE"/>
    <w:rsid w:val="001625BC"/>
    <w:rsid w:val="001626F1"/>
    <w:rsid w:val="00162D39"/>
    <w:rsid w:val="00166633"/>
    <w:rsid w:val="00166B0F"/>
    <w:rsid w:val="00166E41"/>
    <w:rsid w:val="00171309"/>
    <w:rsid w:val="00172630"/>
    <w:rsid w:val="001745CB"/>
    <w:rsid w:val="00175F8C"/>
    <w:rsid w:val="001760DF"/>
    <w:rsid w:val="001779CD"/>
    <w:rsid w:val="00181695"/>
    <w:rsid w:val="001862B3"/>
    <w:rsid w:val="00190E16"/>
    <w:rsid w:val="00195E44"/>
    <w:rsid w:val="001A3956"/>
    <w:rsid w:val="001A5609"/>
    <w:rsid w:val="001B12F5"/>
    <w:rsid w:val="001B15A9"/>
    <w:rsid w:val="001B4CEF"/>
    <w:rsid w:val="001C089A"/>
    <w:rsid w:val="001C19EE"/>
    <w:rsid w:val="001C2369"/>
    <w:rsid w:val="001C3AA7"/>
    <w:rsid w:val="001D1D61"/>
    <w:rsid w:val="001D2A2B"/>
    <w:rsid w:val="001D49CE"/>
    <w:rsid w:val="001E150E"/>
    <w:rsid w:val="001E2FFF"/>
    <w:rsid w:val="001E3F8B"/>
    <w:rsid w:val="001E5FC1"/>
    <w:rsid w:val="001E6EFB"/>
    <w:rsid w:val="001E74C4"/>
    <w:rsid w:val="001F54BB"/>
    <w:rsid w:val="001F5852"/>
    <w:rsid w:val="00204287"/>
    <w:rsid w:val="002046C3"/>
    <w:rsid w:val="0020590C"/>
    <w:rsid w:val="0021197A"/>
    <w:rsid w:val="002124DB"/>
    <w:rsid w:val="002207DB"/>
    <w:rsid w:val="002233BF"/>
    <w:rsid w:val="0022470A"/>
    <w:rsid w:val="002255C2"/>
    <w:rsid w:val="00225C15"/>
    <w:rsid w:val="00225EF9"/>
    <w:rsid w:val="00227D70"/>
    <w:rsid w:val="00230477"/>
    <w:rsid w:val="00230D2B"/>
    <w:rsid w:val="00232312"/>
    <w:rsid w:val="00232B01"/>
    <w:rsid w:val="00233554"/>
    <w:rsid w:val="0023446F"/>
    <w:rsid w:val="00235A2E"/>
    <w:rsid w:val="002361BA"/>
    <w:rsid w:val="002363EB"/>
    <w:rsid w:val="0023640C"/>
    <w:rsid w:val="002364C0"/>
    <w:rsid w:val="00240AB5"/>
    <w:rsid w:val="002453FA"/>
    <w:rsid w:val="00246541"/>
    <w:rsid w:val="00246B5F"/>
    <w:rsid w:val="0025337A"/>
    <w:rsid w:val="00253435"/>
    <w:rsid w:val="002536C7"/>
    <w:rsid w:val="002539C3"/>
    <w:rsid w:val="00254CE0"/>
    <w:rsid w:val="00256F89"/>
    <w:rsid w:val="002576A2"/>
    <w:rsid w:val="00261591"/>
    <w:rsid w:val="002639EB"/>
    <w:rsid w:val="002647D0"/>
    <w:rsid w:val="0027078A"/>
    <w:rsid w:val="00271450"/>
    <w:rsid w:val="002723D8"/>
    <w:rsid w:val="00275308"/>
    <w:rsid w:val="002800A4"/>
    <w:rsid w:val="00280488"/>
    <w:rsid w:val="002804CC"/>
    <w:rsid w:val="00281277"/>
    <w:rsid w:val="0028146B"/>
    <w:rsid w:val="00285BC6"/>
    <w:rsid w:val="0029257B"/>
    <w:rsid w:val="00293C47"/>
    <w:rsid w:val="00295E25"/>
    <w:rsid w:val="002A0863"/>
    <w:rsid w:val="002A0BC0"/>
    <w:rsid w:val="002A579B"/>
    <w:rsid w:val="002A7C81"/>
    <w:rsid w:val="002B0C6D"/>
    <w:rsid w:val="002B44D6"/>
    <w:rsid w:val="002B7A64"/>
    <w:rsid w:val="002C1E35"/>
    <w:rsid w:val="002C265E"/>
    <w:rsid w:val="002C32C6"/>
    <w:rsid w:val="002C3E9F"/>
    <w:rsid w:val="002C53D9"/>
    <w:rsid w:val="002C5E59"/>
    <w:rsid w:val="002C6197"/>
    <w:rsid w:val="002C6F8B"/>
    <w:rsid w:val="002C7349"/>
    <w:rsid w:val="002D1F91"/>
    <w:rsid w:val="002D1FAF"/>
    <w:rsid w:val="002D20A3"/>
    <w:rsid w:val="002D28E4"/>
    <w:rsid w:val="002D3142"/>
    <w:rsid w:val="002D366A"/>
    <w:rsid w:val="002D61B6"/>
    <w:rsid w:val="002D69D8"/>
    <w:rsid w:val="002E0CA7"/>
    <w:rsid w:val="002E0D6F"/>
    <w:rsid w:val="002E1D50"/>
    <w:rsid w:val="002E29C6"/>
    <w:rsid w:val="002F1DD7"/>
    <w:rsid w:val="002F21E2"/>
    <w:rsid w:val="002F726A"/>
    <w:rsid w:val="0030404B"/>
    <w:rsid w:val="00305C49"/>
    <w:rsid w:val="00305E8B"/>
    <w:rsid w:val="003073FE"/>
    <w:rsid w:val="003115D3"/>
    <w:rsid w:val="0031306C"/>
    <w:rsid w:val="003139E7"/>
    <w:rsid w:val="00313EC9"/>
    <w:rsid w:val="003177E2"/>
    <w:rsid w:val="0032173B"/>
    <w:rsid w:val="00322B00"/>
    <w:rsid w:val="003235F8"/>
    <w:rsid w:val="00324148"/>
    <w:rsid w:val="00326697"/>
    <w:rsid w:val="0033117E"/>
    <w:rsid w:val="0033234B"/>
    <w:rsid w:val="003334A4"/>
    <w:rsid w:val="003347FA"/>
    <w:rsid w:val="00334ED9"/>
    <w:rsid w:val="00335E28"/>
    <w:rsid w:val="00341F7D"/>
    <w:rsid w:val="00345ACC"/>
    <w:rsid w:val="00350C84"/>
    <w:rsid w:val="003537DB"/>
    <w:rsid w:val="0035421D"/>
    <w:rsid w:val="0035557B"/>
    <w:rsid w:val="003561C9"/>
    <w:rsid w:val="00356BA9"/>
    <w:rsid w:val="00357314"/>
    <w:rsid w:val="00357A10"/>
    <w:rsid w:val="003602E5"/>
    <w:rsid w:val="0036078F"/>
    <w:rsid w:val="00361CF2"/>
    <w:rsid w:val="003724D8"/>
    <w:rsid w:val="0037617B"/>
    <w:rsid w:val="003804C3"/>
    <w:rsid w:val="003815CC"/>
    <w:rsid w:val="0038221A"/>
    <w:rsid w:val="003841E0"/>
    <w:rsid w:val="00384465"/>
    <w:rsid w:val="00390388"/>
    <w:rsid w:val="003905E1"/>
    <w:rsid w:val="00392398"/>
    <w:rsid w:val="00393930"/>
    <w:rsid w:val="003A04A6"/>
    <w:rsid w:val="003A0EB0"/>
    <w:rsid w:val="003A59A8"/>
    <w:rsid w:val="003A6B2F"/>
    <w:rsid w:val="003A7B00"/>
    <w:rsid w:val="003C1F5F"/>
    <w:rsid w:val="003C5354"/>
    <w:rsid w:val="003C635E"/>
    <w:rsid w:val="003C7F20"/>
    <w:rsid w:val="003D1C24"/>
    <w:rsid w:val="003D371E"/>
    <w:rsid w:val="003D4C23"/>
    <w:rsid w:val="003D744E"/>
    <w:rsid w:val="003E1595"/>
    <w:rsid w:val="003E6A6F"/>
    <w:rsid w:val="003F0CCA"/>
    <w:rsid w:val="003F1186"/>
    <w:rsid w:val="003F2DF0"/>
    <w:rsid w:val="003F5E4D"/>
    <w:rsid w:val="003F64F0"/>
    <w:rsid w:val="003F6D0B"/>
    <w:rsid w:val="00400023"/>
    <w:rsid w:val="0040328A"/>
    <w:rsid w:val="00404CC1"/>
    <w:rsid w:val="0040651E"/>
    <w:rsid w:val="00410C9B"/>
    <w:rsid w:val="00412E92"/>
    <w:rsid w:val="00417A59"/>
    <w:rsid w:val="00420287"/>
    <w:rsid w:val="00420310"/>
    <w:rsid w:val="00425F7B"/>
    <w:rsid w:val="00427210"/>
    <w:rsid w:val="0043022B"/>
    <w:rsid w:val="00431424"/>
    <w:rsid w:val="004327E9"/>
    <w:rsid w:val="0044036B"/>
    <w:rsid w:val="004420E2"/>
    <w:rsid w:val="004430A2"/>
    <w:rsid w:val="004504A7"/>
    <w:rsid w:val="004505D2"/>
    <w:rsid w:val="00451404"/>
    <w:rsid w:val="00452B9A"/>
    <w:rsid w:val="0045552E"/>
    <w:rsid w:val="00456A5C"/>
    <w:rsid w:val="00460265"/>
    <w:rsid w:val="00461B44"/>
    <w:rsid w:val="00462348"/>
    <w:rsid w:val="00462DBF"/>
    <w:rsid w:val="00464FB6"/>
    <w:rsid w:val="0046781B"/>
    <w:rsid w:val="004700A9"/>
    <w:rsid w:val="00475736"/>
    <w:rsid w:val="00481EF5"/>
    <w:rsid w:val="00485039"/>
    <w:rsid w:val="00485D98"/>
    <w:rsid w:val="004865CF"/>
    <w:rsid w:val="004873D5"/>
    <w:rsid w:val="00487A73"/>
    <w:rsid w:val="004924E2"/>
    <w:rsid w:val="00495035"/>
    <w:rsid w:val="004A1DB7"/>
    <w:rsid w:val="004B09F5"/>
    <w:rsid w:val="004B0EAA"/>
    <w:rsid w:val="004B3479"/>
    <w:rsid w:val="004B718D"/>
    <w:rsid w:val="004C1FB0"/>
    <w:rsid w:val="004C2EC4"/>
    <w:rsid w:val="004C7E25"/>
    <w:rsid w:val="004D125A"/>
    <w:rsid w:val="004D13D1"/>
    <w:rsid w:val="004D28EC"/>
    <w:rsid w:val="004D33A5"/>
    <w:rsid w:val="004D3F8C"/>
    <w:rsid w:val="004D54A0"/>
    <w:rsid w:val="004E2F7B"/>
    <w:rsid w:val="004E662B"/>
    <w:rsid w:val="004F0FC3"/>
    <w:rsid w:val="004F1CB3"/>
    <w:rsid w:val="004F4A0C"/>
    <w:rsid w:val="00500587"/>
    <w:rsid w:val="005025C0"/>
    <w:rsid w:val="00502D5C"/>
    <w:rsid w:val="00505985"/>
    <w:rsid w:val="005078F8"/>
    <w:rsid w:val="00512239"/>
    <w:rsid w:val="00516C52"/>
    <w:rsid w:val="005213B4"/>
    <w:rsid w:val="005220B8"/>
    <w:rsid w:val="00523C8B"/>
    <w:rsid w:val="00523ED6"/>
    <w:rsid w:val="00524BF4"/>
    <w:rsid w:val="0052642B"/>
    <w:rsid w:val="00527E7F"/>
    <w:rsid w:val="00535484"/>
    <w:rsid w:val="0054089E"/>
    <w:rsid w:val="00543BC4"/>
    <w:rsid w:val="00546ACD"/>
    <w:rsid w:val="00550962"/>
    <w:rsid w:val="00550A21"/>
    <w:rsid w:val="0055118F"/>
    <w:rsid w:val="00552CC3"/>
    <w:rsid w:val="0055378F"/>
    <w:rsid w:val="00553F93"/>
    <w:rsid w:val="00556F7E"/>
    <w:rsid w:val="00566C45"/>
    <w:rsid w:val="00574589"/>
    <w:rsid w:val="0058100E"/>
    <w:rsid w:val="00581E3A"/>
    <w:rsid w:val="0058294F"/>
    <w:rsid w:val="00583915"/>
    <w:rsid w:val="00586880"/>
    <w:rsid w:val="005901AC"/>
    <w:rsid w:val="00590762"/>
    <w:rsid w:val="00592060"/>
    <w:rsid w:val="0059291A"/>
    <w:rsid w:val="00596786"/>
    <w:rsid w:val="00596F56"/>
    <w:rsid w:val="005A0059"/>
    <w:rsid w:val="005A2D4E"/>
    <w:rsid w:val="005A4F36"/>
    <w:rsid w:val="005A519D"/>
    <w:rsid w:val="005A62F2"/>
    <w:rsid w:val="005A77A6"/>
    <w:rsid w:val="005B0C73"/>
    <w:rsid w:val="005B7073"/>
    <w:rsid w:val="005C0DCC"/>
    <w:rsid w:val="005C125B"/>
    <w:rsid w:val="005C14E6"/>
    <w:rsid w:val="005C6644"/>
    <w:rsid w:val="005D06D4"/>
    <w:rsid w:val="005D08A6"/>
    <w:rsid w:val="005D1AE8"/>
    <w:rsid w:val="005D4AA0"/>
    <w:rsid w:val="005D4CA5"/>
    <w:rsid w:val="005D4E88"/>
    <w:rsid w:val="005D508A"/>
    <w:rsid w:val="005D68D7"/>
    <w:rsid w:val="005E0453"/>
    <w:rsid w:val="005E0551"/>
    <w:rsid w:val="005E0777"/>
    <w:rsid w:val="005E28D9"/>
    <w:rsid w:val="005E312A"/>
    <w:rsid w:val="005E42EF"/>
    <w:rsid w:val="005E4EA7"/>
    <w:rsid w:val="005E5262"/>
    <w:rsid w:val="005E5A78"/>
    <w:rsid w:val="005E79F4"/>
    <w:rsid w:val="005F0627"/>
    <w:rsid w:val="005F3392"/>
    <w:rsid w:val="005F4203"/>
    <w:rsid w:val="005F4AC7"/>
    <w:rsid w:val="00601F10"/>
    <w:rsid w:val="00602088"/>
    <w:rsid w:val="00605664"/>
    <w:rsid w:val="00605F73"/>
    <w:rsid w:val="006102F7"/>
    <w:rsid w:val="00611C7E"/>
    <w:rsid w:val="006127D7"/>
    <w:rsid w:val="0061439E"/>
    <w:rsid w:val="0061556A"/>
    <w:rsid w:val="006208FD"/>
    <w:rsid w:val="00622DF7"/>
    <w:rsid w:val="006260ED"/>
    <w:rsid w:val="00626999"/>
    <w:rsid w:val="00632BC1"/>
    <w:rsid w:val="00633973"/>
    <w:rsid w:val="00633B91"/>
    <w:rsid w:val="00634D57"/>
    <w:rsid w:val="0063574A"/>
    <w:rsid w:val="00636021"/>
    <w:rsid w:val="0063661C"/>
    <w:rsid w:val="006407D5"/>
    <w:rsid w:val="006409BB"/>
    <w:rsid w:val="00642ECE"/>
    <w:rsid w:val="0064420E"/>
    <w:rsid w:val="00644908"/>
    <w:rsid w:val="006533C0"/>
    <w:rsid w:val="00653985"/>
    <w:rsid w:val="00653CAB"/>
    <w:rsid w:val="0065670C"/>
    <w:rsid w:val="00662B6C"/>
    <w:rsid w:val="00664D49"/>
    <w:rsid w:val="0066513A"/>
    <w:rsid w:val="006652E8"/>
    <w:rsid w:val="006661EE"/>
    <w:rsid w:val="006663FF"/>
    <w:rsid w:val="00670E3D"/>
    <w:rsid w:val="00672A07"/>
    <w:rsid w:val="00672A7C"/>
    <w:rsid w:val="00674269"/>
    <w:rsid w:val="00675EF6"/>
    <w:rsid w:val="00676019"/>
    <w:rsid w:val="006766D2"/>
    <w:rsid w:val="00677ECA"/>
    <w:rsid w:val="00681000"/>
    <w:rsid w:val="006823FA"/>
    <w:rsid w:val="006855D3"/>
    <w:rsid w:val="006858B6"/>
    <w:rsid w:val="006859E8"/>
    <w:rsid w:val="00685FBB"/>
    <w:rsid w:val="00686EC4"/>
    <w:rsid w:val="00687C4A"/>
    <w:rsid w:val="00690B6D"/>
    <w:rsid w:val="006913ED"/>
    <w:rsid w:val="00691680"/>
    <w:rsid w:val="00692008"/>
    <w:rsid w:val="00697BAD"/>
    <w:rsid w:val="006A2A71"/>
    <w:rsid w:val="006A307C"/>
    <w:rsid w:val="006A3B7C"/>
    <w:rsid w:val="006A3C95"/>
    <w:rsid w:val="006A3CCA"/>
    <w:rsid w:val="006A5172"/>
    <w:rsid w:val="006B5620"/>
    <w:rsid w:val="006B5D2E"/>
    <w:rsid w:val="006B6276"/>
    <w:rsid w:val="006C0DCC"/>
    <w:rsid w:val="006C1953"/>
    <w:rsid w:val="006C3B64"/>
    <w:rsid w:val="006C44E0"/>
    <w:rsid w:val="006C6253"/>
    <w:rsid w:val="006C62DE"/>
    <w:rsid w:val="006C715A"/>
    <w:rsid w:val="006D4155"/>
    <w:rsid w:val="006D4245"/>
    <w:rsid w:val="006D5045"/>
    <w:rsid w:val="006D5D64"/>
    <w:rsid w:val="006D719C"/>
    <w:rsid w:val="006D7952"/>
    <w:rsid w:val="006E599C"/>
    <w:rsid w:val="006F1FD0"/>
    <w:rsid w:val="006F4086"/>
    <w:rsid w:val="006F71B9"/>
    <w:rsid w:val="00700CC0"/>
    <w:rsid w:val="00701BBB"/>
    <w:rsid w:val="00705051"/>
    <w:rsid w:val="00705DAB"/>
    <w:rsid w:val="00705E18"/>
    <w:rsid w:val="00706937"/>
    <w:rsid w:val="00711072"/>
    <w:rsid w:val="00713C57"/>
    <w:rsid w:val="0071424D"/>
    <w:rsid w:val="00716201"/>
    <w:rsid w:val="0071759D"/>
    <w:rsid w:val="00724832"/>
    <w:rsid w:val="00725BF4"/>
    <w:rsid w:val="00727485"/>
    <w:rsid w:val="007278A7"/>
    <w:rsid w:val="00730472"/>
    <w:rsid w:val="007310BD"/>
    <w:rsid w:val="00732444"/>
    <w:rsid w:val="00734179"/>
    <w:rsid w:val="0073623A"/>
    <w:rsid w:val="00736538"/>
    <w:rsid w:val="00737F13"/>
    <w:rsid w:val="00740E14"/>
    <w:rsid w:val="00742EDE"/>
    <w:rsid w:val="00743917"/>
    <w:rsid w:val="00751846"/>
    <w:rsid w:val="00752413"/>
    <w:rsid w:val="00753900"/>
    <w:rsid w:val="007600E4"/>
    <w:rsid w:val="00760AFE"/>
    <w:rsid w:val="00761C2E"/>
    <w:rsid w:val="00765477"/>
    <w:rsid w:val="00765FD7"/>
    <w:rsid w:val="0076710E"/>
    <w:rsid w:val="00770EFB"/>
    <w:rsid w:val="007733F9"/>
    <w:rsid w:val="0077452A"/>
    <w:rsid w:val="007748E7"/>
    <w:rsid w:val="007751FC"/>
    <w:rsid w:val="00776EC8"/>
    <w:rsid w:val="007851AC"/>
    <w:rsid w:val="0078752D"/>
    <w:rsid w:val="00791D2C"/>
    <w:rsid w:val="00791F70"/>
    <w:rsid w:val="00792F7E"/>
    <w:rsid w:val="00795413"/>
    <w:rsid w:val="007A0405"/>
    <w:rsid w:val="007A39A7"/>
    <w:rsid w:val="007A45A4"/>
    <w:rsid w:val="007A6906"/>
    <w:rsid w:val="007A6A3D"/>
    <w:rsid w:val="007B093A"/>
    <w:rsid w:val="007B11B3"/>
    <w:rsid w:val="007B552B"/>
    <w:rsid w:val="007B5EF9"/>
    <w:rsid w:val="007C05AA"/>
    <w:rsid w:val="007C1276"/>
    <w:rsid w:val="007C4265"/>
    <w:rsid w:val="007C42E9"/>
    <w:rsid w:val="007C79B0"/>
    <w:rsid w:val="007C7F06"/>
    <w:rsid w:val="007D300D"/>
    <w:rsid w:val="007D52E0"/>
    <w:rsid w:val="007D73D9"/>
    <w:rsid w:val="007D7B85"/>
    <w:rsid w:val="007D7DA1"/>
    <w:rsid w:val="007E0C1F"/>
    <w:rsid w:val="007E0C79"/>
    <w:rsid w:val="007E19DC"/>
    <w:rsid w:val="007E5059"/>
    <w:rsid w:val="007F3361"/>
    <w:rsid w:val="007F4008"/>
    <w:rsid w:val="007F4F49"/>
    <w:rsid w:val="007F63AD"/>
    <w:rsid w:val="007F6403"/>
    <w:rsid w:val="007F6B71"/>
    <w:rsid w:val="00803C0E"/>
    <w:rsid w:val="008041AA"/>
    <w:rsid w:val="00804CCF"/>
    <w:rsid w:val="00805A73"/>
    <w:rsid w:val="008108D2"/>
    <w:rsid w:val="00810D00"/>
    <w:rsid w:val="00810E56"/>
    <w:rsid w:val="008113E0"/>
    <w:rsid w:val="00811BFF"/>
    <w:rsid w:val="0081338C"/>
    <w:rsid w:val="00815DCF"/>
    <w:rsid w:val="00817A7F"/>
    <w:rsid w:val="00823E19"/>
    <w:rsid w:val="008270F9"/>
    <w:rsid w:val="00827539"/>
    <w:rsid w:val="00832546"/>
    <w:rsid w:val="00832928"/>
    <w:rsid w:val="00836A00"/>
    <w:rsid w:val="00840092"/>
    <w:rsid w:val="008406F6"/>
    <w:rsid w:val="0084076B"/>
    <w:rsid w:val="008428AF"/>
    <w:rsid w:val="00842B90"/>
    <w:rsid w:val="00843D2A"/>
    <w:rsid w:val="00845833"/>
    <w:rsid w:val="00852EB7"/>
    <w:rsid w:val="008536CD"/>
    <w:rsid w:val="008545EA"/>
    <w:rsid w:val="008571F7"/>
    <w:rsid w:val="008612F2"/>
    <w:rsid w:val="0086131D"/>
    <w:rsid w:val="0086259A"/>
    <w:rsid w:val="008649CA"/>
    <w:rsid w:val="00866620"/>
    <w:rsid w:val="00870F97"/>
    <w:rsid w:val="0087147E"/>
    <w:rsid w:val="00872DB2"/>
    <w:rsid w:val="008731DE"/>
    <w:rsid w:val="00873C25"/>
    <w:rsid w:val="00880843"/>
    <w:rsid w:val="00881907"/>
    <w:rsid w:val="00882B6F"/>
    <w:rsid w:val="00884D96"/>
    <w:rsid w:val="008867BE"/>
    <w:rsid w:val="008976B5"/>
    <w:rsid w:val="008A2F20"/>
    <w:rsid w:val="008A5E25"/>
    <w:rsid w:val="008A7133"/>
    <w:rsid w:val="008B28AF"/>
    <w:rsid w:val="008B5426"/>
    <w:rsid w:val="008B7457"/>
    <w:rsid w:val="008B7EFB"/>
    <w:rsid w:val="008C48AF"/>
    <w:rsid w:val="008D0716"/>
    <w:rsid w:val="008D09EF"/>
    <w:rsid w:val="008D0B67"/>
    <w:rsid w:val="008D1764"/>
    <w:rsid w:val="008D78E6"/>
    <w:rsid w:val="008D7FED"/>
    <w:rsid w:val="008E2D30"/>
    <w:rsid w:val="008E4F32"/>
    <w:rsid w:val="008E51B5"/>
    <w:rsid w:val="008E65B6"/>
    <w:rsid w:val="008F04C4"/>
    <w:rsid w:val="008F1C5E"/>
    <w:rsid w:val="008F25E5"/>
    <w:rsid w:val="008F306D"/>
    <w:rsid w:val="008F4EBF"/>
    <w:rsid w:val="008F5433"/>
    <w:rsid w:val="008F58DB"/>
    <w:rsid w:val="008F5AE3"/>
    <w:rsid w:val="00901C03"/>
    <w:rsid w:val="00902098"/>
    <w:rsid w:val="00903291"/>
    <w:rsid w:val="00905663"/>
    <w:rsid w:val="00911FA3"/>
    <w:rsid w:val="00914C2A"/>
    <w:rsid w:val="00921FAD"/>
    <w:rsid w:val="009239BC"/>
    <w:rsid w:val="0092515C"/>
    <w:rsid w:val="00934153"/>
    <w:rsid w:val="0093499B"/>
    <w:rsid w:val="00934FA9"/>
    <w:rsid w:val="009362E1"/>
    <w:rsid w:val="0094108E"/>
    <w:rsid w:val="009410B9"/>
    <w:rsid w:val="00941653"/>
    <w:rsid w:val="0094342B"/>
    <w:rsid w:val="00945C18"/>
    <w:rsid w:val="00946A90"/>
    <w:rsid w:val="00946BB8"/>
    <w:rsid w:val="00946D41"/>
    <w:rsid w:val="00950EA0"/>
    <w:rsid w:val="0095160A"/>
    <w:rsid w:val="00952638"/>
    <w:rsid w:val="00955903"/>
    <w:rsid w:val="00956458"/>
    <w:rsid w:val="009675ED"/>
    <w:rsid w:val="00970ADF"/>
    <w:rsid w:val="00973F14"/>
    <w:rsid w:val="00974D83"/>
    <w:rsid w:val="00974F64"/>
    <w:rsid w:val="00975D4F"/>
    <w:rsid w:val="00975E2D"/>
    <w:rsid w:val="00981719"/>
    <w:rsid w:val="009847E1"/>
    <w:rsid w:val="00991219"/>
    <w:rsid w:val="00992552"/>
    <w:rsid w:val="0099374D"/>
    <w:rsid w:val="00993F15"/>
    <w:rsid w:val="00995185"/>
    <w:rsid w:val="009952CB"/>
    <w:rsid w:val="009959F4"/>
    <w:rsid w:val="00995A0E"/>
    <w:rsid w:val="00995DEA"/>
    <w:rsid w:val="009A0DB8"/>
    <w:rsid w:val="009A26E2"/>
    <w:rsid w:val="009A2B85"/>
    <w:rsid w:val="009A37B0"/>
    <w:rsid w:val="009A516A"/>
    <w:rsid w:val="009A53C9"/>
    <w:rsid w:val="009A6C02"/>
    <w:rsid w:val="009A77E7"/>
    <w:rsid w:val="009B183E"/>
    <w:rsid w:val="009B2435"/>
    <w:rsid w:val="009B2690"/>
    <w:rsid w:val="009B2A4E"/>
    <w:rsid w:val="009B32B8"/>
    <w:rsid w:val="009B4330"/>
    <w:rsid w:val="009B4F64"/>
    <w:rsid w:val="009C18B9"/>
    <w:rsid w:val="009C3366"/>
    <w:rsid w:val="009C366B"/>
    <w:rsid w:val="009C493E"/>
    <w:rsid w:val="009C742C"/>
    <w:rsid w:val="009D10CF"/>
    <w:rsid w:val="009D2220"/>
    <w:rsid w:val="009D281E"/>
    <w:rsid w:val="009D3073"/>
    <w:rsid w:val="009D5325"/>
    <w:rsid w:val="009D696A"/>
    <w:rsid w:val="009D6E57"/>
    <w:rsid w:val="009E12B6"/>
    <w:rsid w:val="009E2FB1"/>
    <w:rsid w:val="009E314B"/>
    <w:rsid w:val="009E4FDC"/>
    <w:rsid w:val="009E52BE"/>
    <w:rsid w:val="009E61F5"/>
    <w:rsid w:val="009F0DE4"/>
    <w:rsid w:val="009F2050"/>
    <w:rsid w:val="009F3C30"/>
    <w:rsid w:val="009F4D43"/>
    <w:rsid w:val="00A03E52"/>
    <w:rsid w:val="00A041DF"/>
    <w:rsid w:val="00A04713"/>
    <w:rsid w:val="00A12423"/>
    <w:rsid w:val="00A1310D"/>
    <w:rsid w:val="00A13DF0"/>
    <w:rsid w:val="00A14D8D"/>
    <w:rsid w:val="00A14E37"/>
    <w:rsid w:val="00A165C0"/>
    <w:rsid w:val="00A17DCB"/>
    <w:rsid w:val="00A20EEF"/>
    <w:rsid w:val="00A25139"/>
    <w:rsid w:val="00A30B11"/>
    <w:rsid w:val="00A31D8A"/>
    <w:rsid w:val="00A31F39"/>
    <w:rsid w:val="00A3259B"/>
    <w:rsid w:val="00A32940"/>
    <w:rsid w:val="00A32990"/>
    <w:rsid w:val="00A369A1"/>
    <w:rsid w:val="00A431C1"/>
    <w:rsid w:val="00A43BF2"/>
    <w:rsid w:val="00A45504"/>
    <w:rsid w:val="00A5048D"/>
    <w:rsid w:val="00A514F6"/>
    <w:rsid w:val="00A5299E"/>
    <w:rsid w:val="00A5534D"/>
    <w:rsid w:val="00A60BC1"/>
    <w:rsid w:val="00A64B00"/>
    <w:rsid w:val="00A65C57"/>
    <w:rsid w:val="00A6661B"/>
    <w:rsid w:val="00A666EF"/>
    <w:rsid w:val="00A6762C"/>
    <w:rsid w:val="00A7180C"/>
    <w:rsid w:val="00A725C4"/>
    <w:rsid w:val="00A81185"/>
    <w:rsid w:val="00A841E2"/>
    <w:rsid w:val="00A8427B"/>
    <w:rsid w:val="00A92EBA"/>
    <w:rsid w:val="00A94858"/>
    <w:rsid w:val="00A97985"/>
    <w:rsid w:val="00AA0DF6"/>
    <w:rsid w:val="00AA1E24"/>
    <w:rsid w:val="00AA3018"/>
    <w:rsid w:val="00AA397E"/>
    <w:rsid w:val="00AA4D07"/>
    <w:rsid w:val="00AA7BD0"/>
    <w:rsid w:val="00AB2AF3"/>
    <w:rsid w:val="00AB408D"/>
    <w:rsid w:val="00AC3152"/>
    <w:rsid w:val="00AC3FD9"/>
    <w:rsid w:val="00AC428B"/>
    <w:rsid w:val="00AC4A25"/>
    <w:rsid w:val="00AC4E23"/>
    <w:rsid w:val="00AC519D"/>
    <w:rsid w:val="00AC7A86"/>
    <w:rsid w:val="00AD3223"/>
    <w:rsid w:val="00AD4504"/>
    <w:rsid w:val="00AD45E0"/>
    <w:rsid w:val="00AD4C59"/>
    <w:rsid w:val="00AF2311"/>
    <w:rsid w:val="00AF23FC"/>
    <w:rsid w:val="00B00AC7"/>
    <w:rsid w:val="00B00ED8"/>
    <w:rsid w:val="00B1070B"/>
    <w:rsid w:val="00B111B1"/>
    <w:rsid w:val="00B13172"/>
    <w:rsid w:val="00B149C7"/>
    <w:rsid w:val="00B170AF"/>
    <w:rsid w:val="00B17D8A"/>
    <w:rsid w:val="00B232EA"/>
    <w:rsid w:val="00B27DD8"/>
    <w:rsid w:val="00B318A4"/>
    <w:rsid w:val="00B31C31"/>
    <w:rsid w:val="00B32D4C"/>
    <w:rsid w:val="00B33E8D"/>
    <w:rsid w:val="00B3431F"/>
    <w:rsid w:val="00B34C2E"/>
    <w:rsid w:val="00B430DD"/>
    <w:rsid w:val="00B4448A"/>
    <w:rsid w:val="00B44665"/>
    <w:rsid w:val="00B46C9C"/>
    <w:rsid w:val="00B50376"/>
    <w:rsid w:val="00B52FFB"/>
    <w:rsid w:val="00B54685"/>
    <w:rsid w:val="00B57836"/>
    <w:rsid w:val="00B6071F"/>
    <w:rsid w:val="00B60E5B"/>
    <w:rsid w:val="00B65751"/>
    <w:rsid w:val="00B702CF"/>
    <w:rsid w:val="00B719B3"/>
    <w:rsid w:val="00B72550"/>
    <w:rsid w:val="00B72B5F"/>
    <w:rsid w:val="00B73C0B"/>
    <w:rsid w:val="00B75A75"/>
    <w:rsid w:val="00B766CD"/>
    <w:rsid w:val="00B80565"/>
    <w:rsid w:val="00B814B5"/>
    <w:rsid w:val="00B85DC8"/>
    <w:rsid w:val="00B9000D"/>
    <w:rsid w:val="00B9108C"/>
    <w:rsid w:val="00B91D4B"/>
    <w:rsid w:val="00B92BE4"/>
    <w:rsid w:val="00BA006F"/>
    <w:rsid w:val="00BA5190"/>
    <w:rsid w:val="00BA5E23"/>
    <w:rsid w:val="00BA5EA5"/>
    <w:rsid w:val="00BA6204"/>
    <w:rsid w:val="00BA72A3"/>
    <w:rsid w:val="00BA78A7"/>
    <w:rsid w:val="00BA7F57"/>
    <w:rsid w:val="00BB0607"/>
    <w:rsid w:val="00BB4875"/>
    <w:rsid w:val="00BB4AC5"/>
    <w:rsid w:val="00BC262F"/>
    <w:rsid w:val="00BC347B"/>
    <w:rsid w:val="00BC64EA"/>
    <w:rsid w:val="00BD0318"/>
    <w:rsid w:val="00BD13CE"/>
    <w:rsid w:val="00BD3555"/>
    <w:rsid w:val="00BD50E5"/>
    <w:rsid w:val="00BD60B5"/>
    <w:rsid w:val="00BD6524"/>
    <w:rsid w:val="00BD6952"/>
    <w:rsid w:val="00BE281C"/>
    <w:rsid w:val="00BE5307"/>
    <w:rsid w:val="00BE76D1"/>
    <w:rsid w:val="00BE77D9"/>
    <w:rsid w:val="00BE7D8A"/>
    <w:rsid w:val="00BF432B"/>
    <w:rsid w:val="00BF6A3B"/>
    <w:rsid w:val="00BF6D3B"/>
    <w:rsid w:val="00BF7A71"/>
    <w:rsid w:val="00C00FD1"/>
    <w:rsid w:val="00C02060"/>
    <w:rsid w:val="00C024C4"/>
    <w:rsid w:val="00C03004"/>
    <w:rsid w:val="00C0334B"/>
    <w:rsid w:val="00C134BC"/>
    <w:rsid w:val="00C170E9"/>
    <w:rsid w:val="00C17B89"/>
    <w:rsid w:val="00C21CCB"/>
    <w:rsid w:val="00C2622D"/>
    <w:rsid w:val="00C2653A"/>
    <w:rsid w:val="00C26DC9"/>
    <w:rsid w:val="00C27808"/>
    <w:rsid w:val="00C301F2"/>
    <w:rsid w:val="00C31C51"/>
    <w:rsid w:val="00C31C91"/>
    <w:rsid w:val="00C3273A"/>
    <w:rsid w:val="00C34C69"/>
    <w:rsid w:val="00C36AB3"/>
    <w:rsid w:val="00C43646"/>
    <w:rsid w:val="00C444D2"/>
    <w:rsid w:val="00C459BD"/>
    <w:rsid w:val="00C50A0C"/>
    <w:rsid w:val="00C5124A"/>
    <w:rsid w:val="00C514F1"/>
    <w:rsid w:val="00C52038"/>
    <w:rsid w:val="00C540AD"/>
    <w:rsid w:val="00C54E06"/>
    <w:rsid w:val="00C559AD"/>
    <w:rsid w:val="00C55D8C"/>
    <w:rsid w:val="00C573BF"/>
    <w:rsid w:val="00C60C30"/>
    <w:rsid w:val="00C62597"/>
    <w:rsid w:val="00C6290E"/>
    <w:rsid w:val="00C6332A"/>
    <w:rsid w:val="00C63471"/>
    <w:rsid w:val="00C64D14"/>
    <w:rsid w:val="00C650ED"/>
    <w:rsid w:val="00C70231"/>
    <w:rsid w:val="00C74BB2"/>
    <w:rsid w:val="00C75B5C"/>
    <w:rsid w:val="00C76A2A"/>
    <w:rsid w:val="00C76EF0"/>
    <w:rsid w:val="00C801DB"/>
    <w:rsid w:val="00C83A90"/>
    <w:rsid w:val="00C840DC"/>
    <w:rsid w:val="00C84549"/>
    <w:rsid w:val="00C860BF"/>
    <w:rsid w:val="00C90CE1"/>
    <w:rsid w:val="00C9106C"/>
    <w:rsid w:val="00C93761"/>
    <w:rsid w:val="00C94735"/>
    <w:rsid w:val="00C95B17"/>
    <w:rsid w:val="00C95F01"/>
    <w:rsid w:val="00CA3A16"/>
    <w:rsid w:val="00CA3BB7"/>
    <w:rsid w:val="00CA4AA1"/>
    <w:rsid w:val="00CA53D9"/>
    <w:rsid w:val="00CA5F4E"/>
    <w:rsid w:val="00CA6886"/>
    <w:rsid w:val="00CA7961"/>
    <w:rsid w:val="00CB1328"/>
    <w:rsid w:val="00CB1CBC"/>
    <w:rsid w:val="00CB3936"/>
    <w:rsid w:val="00CB3D28"/>
    <w:rsid w:val="00CB4676"/>
    <w:rsid w:val="00CB5ECB"/>
    <w:rsid w:val="00CC03DE"/>
    <w:rsid w:val="00CC0E26"/>
    <w:rsid w:val="00CD1542"/>
    <w:rsid w:val="00CD2EFA"/>
    <w:rsid w:val="00CE1774"/>
    <w:rsid w:val="00CE3FD1"/>
    <w:rsid w:val="00CE47E7"/>
    <w:rsid w:val="00CE4D6F"/>
    <w:rsid w:val="00CE651A"/>
    <w:rsid w:val="00CF2878"/>
    <w:rsid w:val="00CF598F"/>
    <w:rsid w:val="00CF6488"/>
    <w:rsid w:val="00CF79F8"/>
    <w:rsid w:val="00CF7BAE"/>
    <w:rsid w:val="00D01E69"/>
    <w:rsid w:val="00D02DB4"/>
    <w:rsid w:val="00D032B0"/>
    <w:rsid w:val="00D03A53"/>
    <w:rsid w:val="00D06696"/>
    <w:rsid w:val="00D14897"/>
    <w:rsid w:val="00D15868"/>
    <w:rsid w:val="00D2174A"/>
    <w:rsid w:val="00D2283D"/>
    <w:rsid w:val="00D22E34"/>
    <w:rsid w:val="00D25D86"/>
    <w:rsid w:val="00D261A0"/>
    <w:rsid w:val="00D32A0F"/>
    <w:rsid w:val="00D32F48"/>
    <w:rsid w:val="00D32F64"/>
    <w:rsid w:val="00D33578"/>
    <w:rsid w:val="00D33C35"/>
    <w:rsid w:val="00D3641E"/>
    <w:rsid w:val="00D37996"/>
    <w:rsid w:val="00D402A1"/>
    <w:rsid w:val="00D420B7"/>
    <w:rsid w:val="00D4231C"/>
    <w:rsid w:val="00D44D15"/>
    <w:rsid w:val="00D45DDA"/>
    <w:rsid w:val="00D53812"/>
    <w:rsid w:val="00D54F03"/>
    <w:rsid w:val="00D56E58"/>
    <w:rsid w:val="00D624B2"/>
    <w:rsid w:val="00D65F6E"/>
    <w:rsid w:val="00D70AC0"/>
    <w:rsid w:val="00D73859"/>
    <w:rsid w:val="00D76228"/>
    <w:rsid w:val="00D76AF9"/>
    <w:rsid w:val="00D76C06"/>
    <w:rsid w:val="00D81495"/>
    <w:rsid w:val="00D826C6"/>
    <w:rsid w:val="00D8367A"/>
    <w:rsid w:val="00D836EE"/>
    <w:rsid w:val="00D83EAA"/>
    <w:rsid w:val="00D84CC7"/>
    <w:rsid w:val="00D84F49"/>
    <w:rsid w:val="00D91D32"/>
    <w:rsid w:val="00D926C3"/>
    <w:rsid w:val="00D934FC"/>
    <w:rsid w:val="00D934FF"/>
    <w:rsid w:val="00D93920"/>
    <w:rsid w:val="00D93DC5"/>
    <w:rsid w:val="00DA20B9"/>
    <w:rsid w:val="00DA21B1"/>
    <w:rsid w:val="00DA3520"/>
    <w:rsid w:val="00DA7214"/>
    <w:rsid w:val="00DB47DA"/>
    <w:rsid w:val="00DB4B33"/>
    <w:rsid w:val="00DB61BE"/>
    <w:rsid w:val="00DB7947"/>
    <w:rsid w:val="00DC0311"/>
    <w:rsid w:val="00DC0441"/>
    <w:rsid w:val="00DD0232"/>
    <w:rsid w:val="00DE42DF"/>
    <w:rsid w:val="00DE5C1C"/>
    <w:rsid w:val="00DE6E2E"/>
    <w:rsid w:val="00DE6E5A"/>
    <w:rsid w:val="00DE7201"/>
    <w:rsid w:val="00DF016F"/>
    <w:rsid w:val="00DF046E"/>
    <w:rsid w:val="00DF285F"/>
    <w:rsid w:val="00DF3E71"/>
    <w:rsid w:val="00DF47C5"/>
    <w:rsid w:val="00DF4BF3"/>
    <w:rsid w:val="00DF73BD"/>
    <w:rsid w:val="00E02016"/>
    <w:rsid w:val="00E02088"/>
    <w:rsid w:val="00E0726C"/>
    <w:rsid w:val="00E077B8"/>
    <w:rsid w:val="00E07E51"/>
    <w:rsid w:val="00E1027C"/>
    <w:rsid w:val="00E10359"/>
    <w:rsid w:val="00E103B7"/>
    <w:rsid w:val="00E13C7F"/>
    <w:rsid w:val="00E1511E"/>
    <w:rsid w:val="00E160B2"/>
    <w:rsid w:val="00E177CF"/>
    <w:rsid w:val="00E1795B"/>
    <w:rsid w:val="00E23ACF"/>
    <w:rsid w:val="00E4118E"/>
    <w:rsid w:val="00E451D9"/>
    <w:rsid w:val="00E47B1B"/>
    <w:rsid w:val="00E503F3"/>
    <w:rsid w:val="00E53F59"/>
    <w:rsid w:val="00E5572B"/>
    <w:rsid w:val="00E606B4"/>
    <w:rsid w:val="00E613C5"/>
    <w:rsid w:val="00E61E07"/>
    <w:rsid w:val="00E63BD4"/>
    <w:rsid w:val="00E662FC"/>
    <w:rsid w:val="00E66B0A"/>
    <w:rsid w:val="00E67063"/>
    <w:rsid w:val="00E672A6"/>
    <w:rsid w:val="00E675D7"/>
    <w:rsid w:val="00E7578E"/>
    <w:rsid w:val="00E779B6"/>
    <w:rsid w:val="00E817E9"/>
    <w:rsid w:val="00E91ED1"/>
    <w:rsid w:val="00E97211"/>
    <w:rsid w:val="00E9723F"/>
    <w:rsid w:val="00EA394A"/>
    <w:rsid w:val="00EA657C"/>
    <w:rsid w:val="00EA6DF6"/>
    <w:rsid w:val="00EA782C"/>
    <w:rsid w:val="00EB1D5D"/>
    <w:rsid w:val="00EB76F9"/>
    <w:rsid w:val="00EB79A5"/>
    <w:rsid w:val="00EC03BB"/>
    <w:rsid w:val="00EC36FE"/>
    <w:rsid w:val="00EC39E4"/>
    <w:rsid w:val="00EC4EE9"/>
    <w:rsid w:val="00EC5436"/>
    <w:rsid w:val="00EC7B97"/>
    <w:rsid w:val="00EC7C93"/>
    <w:rsid w:val="00ED1118"/>
    <w:rsid w:val="00ED2FD3"/>
    <w:rsid w:val="00ED57C3"/>
    <w:rsid w:val="00ED6B47"/>
    <w:rsid w:val="00EE0DD1"/>
    <w:rsid w:val="00EE1EC8"/>
    <w:rsid w:val="00EE32CA"/>
    <w:rsid w:val="00EE6CD5"/>
    <w:rsid w:val="00EE6DC8"/>
    <w:rsid w:val="00EF1BE8"/>
    <w:rsid w:val="00EF27FF"/>
    <w:rsid w:val="00EF57DA"/>
    <w:rsid w:val="00F000E4"/>
    <w:rsid w:val="00F00D36"/>
    <w:rsid w:val="00F01188"/>
    <w:rsid w:val="00F048C5"/>
    <w:rsid w:val="00F04D48"/>
    <w:rsid w:val="00F07495"/>
    <w:rsid w:val="00F15B34"/>
    <w:rsid w:val="00F16775"/>
    <w:rsid w:val="00F21C69"/>
    <w:rsid w:val="00F22E33"/>
    <w:rsid w:val="00F26894"/>
    <w:rsid w:val="00F32E27"/>
    <w:rsid w:val="00F33840"/>
    <w:rsid w:val="00F34D0C"/>
    <w:rsid w:val="00F36520"/>
    <w:rsid w:val="00F36A16"/>
    <w:rsid w:val="00F37283"/>
    <w:rsid w:val="00F40F34"/>
    <w:rsid w:val="00F41527"/>
    <w:rsid w:val="00F42A80"/>
    <w:rsid w:val="00F45B24"/>
    <w:rsid w:val="00F51395"/>
    <w:rsid w:val="00F55A63"/>
    <w:rsid w:val="00F56A44"/>
    <w:rsid w:val="00F600D4"/>
    <w:rsid w:val="00F61556"/>
    <w:rsid w:val="00F6379E"/>
    <w:rsid w:val="00F651BE"/>
    <w:rsid w:val="00F65F68"/>
    <w:rsid w:val="00F67E05"/>
    <w:rsid w:val="00F700BE"/>
    <w:rsid w:val="00F71EA6"/>
    <w:rsid w:val="00F7492D"/>
    <w:rsid w:val="00F814DA"/>
    <w:rsid w:val="00F8284C"/>
    <w:rsid w:val="00F83F80"/>
    <w:rsid w:val="00F91036"/>
    <w:rsid w:val="00F94AF3"/>
    <w:rsid w:val="00F976DF"/>
    <w:rsid w:val="00F97BB8"/>
    <w:rsid w:val="00FA1C54"/>
    <w:rsid w:val="00FA41C8"/>
    <w:rsid w:val="00FA4EF6"/>
    <w:rsid w:val="00FA5377"/>
    <w:rsid w:val="00FB13E4"/>
    <w:rsid w:val="00FB13EF"/>
    <w:rsid w:val="00FB23D4"/>
    <w:rsid w:val="00FC77BF"/>
    <w:rsid w:val="00FC798A"/>
    <w:rsid w:val="00FD0B8C"/>
    <w:rsid w:val="00FD5D59"/>
    <w:rsid w:val="00FE28C7"/>
    <w:rsid w:val="00FE32EB"/>
    <w:rsid w:val="00FE4D19"/>
    <w:rsid w:val="00FE71B7"/>
    <w:rsid w:val="00FF0632"/>
    <w:rsid w:val="00FF4F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D86"/>
    <w:pPr>
      <w:spacing w:before="120" w:after="120"/>
    </w:pPr>
    <w:rPr>
      <w:rFonts w:ascii="Times New Roman" w:hAnsi="Times New Roman" w:cs="Times New Roman"/>
      <w:sz w:val="24"/>
      <w:szCs w:val="24"/>
    </w:rPr>
  </w:style>
  <w:style w:type="paragraph" w:styleId="Heading1">
    <w:name w:val="heading 1"/>
    <w:basedOn w:val="Normal"/>
    <w:next w:val="Normal"/>
    <w:link w:val="Heading1Char"/>
    <w:uiPriority w:val="9"/>
    <w:qFormat/>
    <w:rsid w:val="00EB76F9"/>
    <w:pPr>
      <w:keepNext/>
      <w:keepLines/>
      <w:numPr>
        <w:numId w:val="17"/>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B76F9"/>
    <w:pPr>
      <w:keepNext/>
      <w:keepLines/>
      <w:numPr>
        <w:ilvl w:val="1"/>
        <w:numId w:val="17"/>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B76F9"/>
    <w:pPr>
      <w:keepNext/>
      <w:keepLines/>
      <w:numPr>
        <w:ilvl w:val="2"/>
        <w:numId w:val="17"/>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B76F9"/>
    <w:pPr>
      <w:keepNext/>
      <w:keepLines/>
      <w:numPr>
        <w:ilvl w:val="3"/>
        <w:numId w:val="17"/>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B76F9"/>
    <w:pPr>
      <w:keepNext/>
      <w:keepLines/>
      <w:numPr>
        <w:ilvl w:val="4"/>
        <w:numId w:val="17"/>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EB76F9"/>
    <w:pPr>
      <w:keepNext/>
      <w:keepLines/>
      <w:numPr>
        <w:ilvl w:val="5"/>
        <w:numId w:val="17"/>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EB76F9"/>
    <w:pPr>
      <w:keepNext/>
      <w:keepLines/>
      <w:numPr>
        <w:ilvl w:val="6"/>
        <w:numId w:val="17"/>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EB76F9"/>
    <w:pPr>
      <w:keepNext/>
      <w:keepLines/>
      <w:numPr>
        <w:ilvl w:val="7"/>
        <w:numId w:val="17"/>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B76F9"/>
    <w:pPr>
      <w:keepNext/>
      <w:keepLines/>
      <w:numPr>
        <w:ilvl w:val="8"/>
        <w:numId w:val="17"/>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76F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B76F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B76F9"/>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EB76F9"/>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uiPriority w:val="9"/>
    <w:rsid w:val="00EB76F9"/>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uiPriority w:val="9"/>
    <w:rsid w:val="00EB76F9"/>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uiPriority w:val="9"/>
    <w:rsid w:val="00EB76F9"/>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rsid w:val="00EB76F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B76F9"/>
    <w:rPr>
      <w:rFonts w:asciiTheme="majorHAnsi" w:eastAsiaTheme="majorEastAsia" w:hAnsiTheme="majorHAnsi" w:cstheme="majorBidi"/>
      <w:i/>
      <w:iCs/>
      <w:color w:val="404040" w:themeColor="text1" w:themeTint="BF"/>
      <w:sz w:val="20"/>
      <w:szCs w:val="20"/>
    </w:rPr>
  </w:style>
  <w:style w:type="table" w:styleId="TableGrid">
    <w:name w:val="Table Grid"/>
    <w:basedOn w:val="TableNormal"/>
    <w:rsid w:val="00EB76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24">
    <w:name w:val="CM24"/>
    <w:basedOn w:val="Normal"/>
    <w:next w:val="Normal"/>
    <w:uiPriority w:val="99"/>
    <w:rsid w:val="00EB76F9"/>
    <w:pPr>
      <w:widowControl w:val="0"/>
      <w:autoSpaceDE w:val="0"/>
      <w:autoSpaceDN w:val="0"/>
      <w:adjustRightInd w:val="0"/>
      <w:spacing w:after="795" w:line="240" w:lineRule="auto"/>
    </w:pPr>
    <w:rPr>
      <w:rFonts w:ascii="CCAPH P+ Times New Roman PS" w:hAnsi="CCAPH P+ Times New Roman PS"/>
    </w:rPr>
  </w:style>
  <w:style w:type="paragraph" w:styleId="ListParagraph">
    <w:name w:val="List Paragraph"/>
    <w:basedOn w:val="Normal"/>
    <w:link w:val="ListParagraphChar"/>
    <w:uiPriority w:val="34"/>
    <w:qFormat/>
    <w:rsid w:val="00EB76F9"/>
    <w:pPr>
      <w:ind w:left="720"/>
      <w:contextualSpacing/>
    </w:pPr>
  </w:style>
  <w:style w:type="character" w:customStyle="1" w:styleId="ListParagraphChar">
    <w:name w:val="List Paragraph Char"/>
    <w:basedOn w:val="DefaultParagraphFont"/>
    <w:link w:val="ListParagraph"/>
    <w:uiPriority w:val="34"/>
    <w:rsid w:val="00EB76F9"/>
    <w:rPr>
      <w:rFonts w:eastAsiaTheme="minorEastAsia"/>
    </w:rPr>
  </w:style>
  <w:style w:type="character" w:styleId="Hyperlink">
    <w:name w:val="Hyperlink"/>
    <w:basedOn w:val="DefaultParagraphFont"/>
    <w:uiPriority w:val="99"/>
    <w:unhideWhenUsed/>
    <w:rsid w:val="00EB76F9"/>
    <w:rPr>
      <w:color w:val="0000FF"/>
      <w:u w:val="single"/>
    </w:rPr>
  </w:style>
  <w:style w:type="paragraph" w:styleId="NormalWeb">
    <w:name w:val="Normal (Web)"/>
    <w:basedOn w:val="Normal"/>
    <w:uiPriority w:val="99"/>
    <w:unhideWhenUsed/>
    <w:rsid w:val="00EB76F9"/>
    <w:pPr>
      <w:spacing w:before="100" w:beforeAutospacing="1" w:after="100" w:afterAutospacing="1" w:line="240" w:lineRule="auto"/>
    </w:pPr>
    <w:rPr>
      <w:rFonts w:eastAsia="Times New Roman"/>
    </w:rPr>
  </w:style>
  <w:style w:type="paragraph" w:styleId="Header">
    <w:name w:val="header"/>
    <w:basedOn w:val="Normal"/>
    <w:link w:val="HeaderChar"/>
    <w:uiPriority w:val="99"/>
    <w:unhideWhenUsed/>
    <w:rsid w:val="00EB76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76F9"/>
    <w:rPr>
      <w:rFonts w:eastAsiaTheme="minorEastAsia"/>
    </w:rPr>
  </w:style>
  <w:style w:type="paragraph" w:styleId="Footer">
    <w:name w:val="footer"/>
    <w:basedOn w:val="Normal"/>
    <w:link w:val="FooterChar"/>
    <w:uiPriority w:val="99"/>
    <w:unhideWhenUsed/>
    <w:qFormat/>
    <w:rsid w:val="00EB76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76F9"/>
    <w:rPr>
      <w:rFonts w:eastAsiaTheme="minorEastAsia"/>
    </w:rPr>
  </w:style>
  <w:style w:type="character" w:styleId="Strong">
    <w:name w:val="Strong"/>
    <w:basedOn w:val="DefaultParagraphFont"/>
    <w:uiPriority w:val="22"/>
    <w:qFormat/>
    <w:rsid w:val="00EB76F9"/>
    <w:rPr>
      <w:b/>
      <w:bCs/>
    </w:rPr>
  </w:style>
  <w:style w:type="paragraph" w:styleId="TOCHeading">
    <w:name w:val="TOC Heading"/>
    <w:basedOn w:val="Heading1"/>
    <w:next w:val="Normal"/>
    <w:uiPriority w:val="39"/>
    <w:unhideWhenUsed/>
    <w:qFormat/>
    <w:rsid w:val="00EB76F9"/>
    <w:pPr>
      <w:outlineLvl w:val="9"/>
    </w:pPr>
  </w:style>
  <w:style w:type="paragraph" w:styleId="TOC1">
    <w:name w:val="toc 1"/>
    <w:basedOn w:val="Normal"/>
    <w:next w:val="Normal"/>
    <w:autoRedefine/>
    <w:uiPriority w:val="39"/>
    <w:unhideWhenUsed/>
    <w:rsid w:val="00EB76F9"/>
    <w:pPr>
      <w:spacing w:after="100"/>
    </w:pPr>
  </w:style>
  <w:style w:type="paragraph" w:styleId="TOC2">
    <w:name w:val="toc 2"/>
    <w:basedOn w:val="Normal"/>
    <w:next w:val="Normal"/>
    <w:autoRedefine/>
    <w:uiPriority w:val="39"/>
    <w:unhideWhenUsed/>
    <w:rsid w:val="00EB76F9"/>
    <w:pPr>
      <w:spacing w:after="100"/>
      <w:ind w:left="220"/>
    </w:pPr>
  </w:style>
  <w:style w:type="paragraph" w:styleId="BalloonText">
    <w:name w:val="Balloon Text"/>
    <w:basedOn w:val="Normal"/>
    <w:link w:val="BalloonTextChar"/>
    <w:uiPriority w:val="99"/>
    <w:semiHidden/>
    <w:unhideWhenUsed/>
    <w:rsid w:val="00EB76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76F9"/>
    <w:rPr>
      <w:rFonts w:ascii="Tahoma" w:eastAsiaTheme="minorEastAsia" w:hAnsi="Tahoma" w:cs="Tahoma"/>
      <w:sz w:val="16"/>
      <w:szCs w:val="16"/>
    </w:rPr>
  </w:style>
  <w:style w:type="paragraph" w:styleId="TOC3">
    <w:name w:val="toc 3"/>
    <w:basedOn w:val="Normal"/>
    <w:next w:val="Normal"/>
    <w:autoRedefine/>
    <w:uiPriority w:val="39"/>
    <w:unhideWhenUsed/>
    <w:rsid w:val="0035421D"/>
    <w:pPr>
      <w:tabs>
        <w:tab w:val="left" w:pos="1540"/>
        <w:tab w:val="right" w:leader="dot" w:pos="9350"/>
      </w:tabs>
      <w:spacing w:after="100"/>
      <w:ind w:left="440"/>
    </w:pPr>
    <w:rPr>
      <w:noProof/>
    </w:rPr>
  </w:style>
  <w:style w:type="paragraph" w:customStyle="1" w:styleId="BulletListMultiple">
    <w:name w:val="Bullet List Multiple"/>
    <w:link w:val="BulletListMultipleChar"/>
    <w:rsid w:val="00EB76F9"/>
    <w:pPr>
      <w:spacing w:before="80" w:after="80" w:line="240" w:lineRule="auto"/>
    </w:pPr>
    <w:rPr>
      <w:rFonts w:ascii="Times New Roman" w:eastAsia="Times New Roman" w:hAnsi="Times New Roman" w:cs="Times New Roman"/>
      <w:sz w:val="24"/>
      <w:szCs w:val="20"/>
    </w:rPr>
  </w:style>
  <w:style w:type="character" w:customStyle="1" w:styleId="BulletListMultipleChar">
    <w:name w:val="Bullet List Multiple Char"/>
    <w:basedOn w:val="DefaultParagraphFont"/>
    <w:link w:val="BulletListMultiple"/>
    <w:rsid w:val="00EB76F9"/>
    <w:rPr>
      <w:rFonts w:ascii="Times New Roman" w:eastAsia="Times New Roman" w:hAnsi="Times New Roman" w:cs="Times New Roman"/>
      <w:sz w:val="24"/>
      <w:szCs w:val="20"/>
    </w:rPr>
  </w:style>
  <w:style w:type="character" w:styleId="FootnoteReference">
    <w:name w:val="footnote reference"/>
    <w:basedOn w:val="DefaultParagraphFont"/>
    <w:uiPriority w:val="99"/>
    <w:rsid w:val="00EB76F9"/>
    <w:rPr>
      <w:vertAlign w:val="superscript"/>
    </w:rPr>
  </w:style>
  <w:style w:type="paragraph" w:styleId="NoSpacing">
    <w:name w:val="No Spacing"/>
    <w:uiPriority w:val="1"/>
    <w:qFormat/>
    <w:rsid w:val="00EB76F9"/>
    <w:pPr>
      <w:spacing w:after="0" w:line="240" w:lineRule="auto"/>
    </w:pPr>
    <w:rPr>
      <w:rFonts w:ascii="Times New Roman" w:eastAsia="Times New Roman" w:hAnsi="Times New Roman" w:cs="Times New Roman"/>
      <w:sz w:val="24"/>
      <w:szCs w:val="20"/>
    </w:rPr>
  </w:style>
  <w:style w:type="character" w:customStyle="1" w:styleId="NumberedListCharChar">
    <w:name w:val="NumberedList Char Char"/>
    <w:basedOn w:val="DefaultParagraphFont"/>
    <w:link w:val="NumberedList"/>
    <w:locked/>
    <w:rsid w:val="00EB76F9"/>
    <w:rPr>
      <w:sz w:val="24"/>
      <w:szCs w:val="24"/>
    </w:rPr>
  </w:style>
  <w:style w:type="paragraph" w:customStyle="1" w:styleId="NumberedList">
    <w:name w:val="NumberedList"/>
    <w:next w:val="Normal"/>
    <w:link w:val="NumberedListCharChar"/>
    <w:rsid w:val="00EB76F9"/>
    <w:pPr>
      <w:numPr>
        <w:numId w:val="4"/>
      </w:numPr>
      <w:tabs>
        <w:tab w:val="left" w:pos="1080"/>
      </w:tabs>
      <w:spacing w:before="120" w:after="120" w:line="240" w:lineRule="auto"/>
    </w:pPr>
    <w:rPr>
      <w:sz w:val="24"/>
      <w:szCs w:val="24"/>
    </w:rPr>
  </w:style>
  <w:style w:type="paragraph" w:styleId="FootnoteText">
    <w:name w:val="footnote text"/>
    <w:basedOn w:val="Normal"/>
    <w:link w:val="FootnoteTextChar"/>
    <w:uiPriority w:val="99"/>
    <w:semiHidden/>
    <w:unhideWhenUsed/>
    <w:rsid w:val="00EB76F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B76F9"/>
    <w:rPr>
      <w:rFonts w:eastAsiaTheme="minorEastAsia"/>
      <w:sz w:val="20"/>
      <w:szCs w:val="20"/>
    </w:rPr>
  </w:style>
  <w:style w:type="paragraph" w:styleId="TOC4">
    <w:name w:val="toc 4"/>
    <w:basedOn w:val="Normal"/>
    <w:next w:val="Normal"/>
    <w:autoRedefine/>
    <w:uiPriority w:val="39"/>
    <w:unhideWhenUsed/>
    <w:rsid w:val="00EB76F9"/>
    <w:pPr>
      <w:spacing w:after="100"/>
      <w:ind w:left="660"/>
    </w:pPr>
  </w:style>
  <w:style w:type="paragraph" w:styleId="TOC5">
    <w:name w:val="toc 5"/>
    <w:basedOn w:val="Normal"/>
    <w:next w:val="Normal"/>
    <w:autoRedefine/>
    <w:uiPriority w:val="39"/>
    <w:unhideWhenUsed/>
    <w:rsid w:val="00EB76F9"/>
    <w:pPr>
      <w:spacing w:after="100"/>
      <w:ind w:left="880"/>
    </w:pPr>
  </w:style>
  <w:style w:type="paragraph" w:styleId="TOC6">
    <w:name w:val="toc 6"/>
    <w:basedOn w:val="Normal"/>
    <w:next w:val="Normal"/>
    <w:autoRedefine/>
    <w:uiPriority w:val="39"/>
    <w:unhideWhenUsed/>
    <w:rsid w:val="00EB76F9"/>
    <w:pPr>
      <w:spacing w:after="100"/>
      <w:ind w:left="1100"/>
    </w:pPr>
  </w:style>
  <w:style w:type="paragraph" w:styleId="TOC7">
    <w:name w:val="toc 7"/>
    <w:basedOn w:val="Normal"/>
    <w:next w:val="Normal"/>
    <w:autoRedefine/>
    <w:uiPriority w:val="39"/>
    <w:unhideWhenUsed/>
    <w:rsid w:val="00EB76F9"/>
    <w:pPr>
      <w:spacing w:after="100"/>
      <w:ind w:left="1320"/>
    </w:pPr>
  </w:style>
  <w:style w:type="paragraph" w:styleId="TOC8">
    <w:name w:val="toc 8"/>
    <w:basedOn w:val="Normal"/>
    <w:next w:val="Normal"/>
    <w:autoRedefine/>
    <w:uiPriority w:val="39"/>
    <w:unhideWhenUsed/>
    <w:rsid w:val="00EB76F9"/>
    <w:pPr>
      <w:spacing w:after="100"/>
      <w:ind w:left="1540"/>
    </w:pPr>
  </w:style>
  <w:style w:type="paragraph" w:styleId="TOC9">
    <w:name w:val="toc 9"/>
    <w:basedOn w:val="Normal"/>
    <w:next w:val="Normal"/>
    <w:autoRedefine/>
    <w:uiPriority w:val="39"/>
    <w:unhideWhenUsed/>
    <w:rsid w:val="00EB76F9"/>
    <w:pPr>
      <w:spacing w:after="100"/>
      <w:ind w:left="1760"/>
    </w:pPr>
  </w:style>
  <w:style w:type="paragraph" w:customStyle="1" w:styleId="KCoverClientName">
    <w:name w:val="KCover_ClientName"/>
    <w:next w:val="KCoverRFPNameNumber"/>
    <w:rsid w:val="00EB76F9"/>
    <w:pPr>
      <w:spacing w:before="180" w:after="120" w:line="240" w:lineRule="auto"/>
      <w:ind w:left="720" w:hanging="720"/>
      <w:jc w:val="right"/>
    </w:pPr>
    <w:rPr>
      <w:rFonts w:ascii="Arial" w:eastAsia="Times New Roman" w:hAnsi="Arial" w:cs="Times New Roman"/>
      <w:b/>
      <w:spacing w:val="10"/>
      <w:sz w:val="32"/>
      <w:szCs w:val="32"/>
    </w:rPr>
  </w:style>
  <w:style w:type="paragraph" w:customStyle="1" w:styleId="KCoverAddressBold">
    <w:name w:val="KCover_Address Bold"/>
    <w:next w:val="Normal"/>
    <w:rsid w:val="00EB76F9"/>
    <w:pPr>
      <w:spacing w:before="360" w:after="120" w:line="340" w:lineRule="atLeast"/>
      <w:ind w:left="720" w:hanging="720"/>
    </w:pPr>
    <w:rPr>
      <w:rFonts w:ascii="Arial" w:eastAsia="Times New Roman" w:hAnsi="Arial" w:cs="Times New Roman"/>
      <w:b/>
      <w:color w:val="333333"/>
      <w:sz w:val="18"/>
      <w:szCs w:val="24"/>
    </w:rPr>
  </w:style>
  <w:style w:type="paragraph" w:customStyle="1" w:styleId="KBodytext">
    <w:name w:val="KBody_text"/>
    <w:aliases w:val="bt,KBody_Text,Body_Text,kea_bt,Paragraph_Text,Keane Body,AMBody Text,mo_bt,KResumeBody_text,KBody_Text Char"/>
    <w:link w:val="KBodytextChar"/>
    <w:qFormat/>
    <w:rsid w:val="00EB76F9"/>
    <w:pPr>
      <w:spacing w:before="120" w:after="120" w:line="240" w:lineRule="auto"/>
    </w:pPr>
    <w:rPr>
      <w:rFonts w:ascii="Arial" w:eastAsia="Times New Roman" w:hAnsi="Arial" w:cs="Times New Roman"/>
      <w:szCs w:val="24"/>
    </w:rPr>
  </w:style>
  <w:style w:type="paragraph" w:customStyle="1" w:styleId="KHeaderRight">
    <w:name w:val="KHeader_Right"/>
    <w:basedOn w:val="Header"/>
    <w:qFormat/>
    <w:rsid w:val="00EB76F9"/>
    <w:pPr>
      <w:widowControl w:val="0"/>
      <w:tabs>
        <w:tab w:val="clear" w:pos="4680"/>
        <w:tab w:val="clear" w:pos="9360"/>
      </w:tabs>
      <w:ind w:left="720" w:hanging="720"/>
      <w:jc w:val="right"/>
    </w:pPr>
    <w:rPr>
      <w:rFonts w:ascii="Arial Narrow" w:eastAsia="Times New Roman" w:hAnsi="Arial Narrow"/>
      <w:b/>
      <w:color w:val="000000"/>
      <w:szCs w:val="16"/>
    </w:rPr>
  </w:style>
  <w:style w:type="paragraph" w:customStyle="1" w:styleId="KCoverVolume">
    <w:name w:val="KCover_Volume"/>
    <w:basedOn w:val="KCoverLogoClient"/>
    <w:qFormat/>
    <w:rsid w:val="00EB76F9"/>
    <w:pPr>
      <w:jc w:val="left"/>
    </w:pPr>
    <w:rPr>
      <w:color w:val="auto"/>
      <w:sz w:val="24"/>
    </w:rPr>
  </w:style>
  <w:style w:type="paragraph" w:customStyle="1" w:styleId="KCoverLogoClient">
    <w:name w:val="KCover Logo Client"/>
    <w:basedOn w:val="Normal"/>
    <w:qFormat/>
    <w:rsid w:val="00EB76F9"/>
    <w:pPr>
      <w:spacing w:after="0" w:line="240" w:lineRule="auto"/>
      <w:ind w:left="720" w:hanging="720"/>
      <w:jc w:val="right"/>
    </w:pPr>
    <w:rPr>
      <w:rFonts w:ascii="Arial" w:eastAsia="Times New Roman" w:hAnsi="Arial"/>
      <w:b/>
      <w:color w:val="44687E"/>
      <w:sz w:val="20"/>
    </w:rPr>
  </w:style>
  <w:style w:type="paragraph" w:customStyle="1" w:styleId="KCoverDue">
    <w:name w:val="KCover_Due"/>
    <w:basedOn w:val="Normal"/>
    <w:qFormat/>
    <w:rsid w:val="00EB76F9"/>
    <w:pPr>
      <w:spacing w:line="192" w:lineRule="auto"/>
      <w:ind w:left="720" w:hanging="720"/>
    </w:pPr>
    <w:rPr>
      <w:rFonts w:ascii="Arial Narrow" w:eastAsia="Times New Roman" w:hAnsi="Arial Narrow"/>
      <w:bCs/>
      <w:spacing w:val="10"/>
      <w:sz w:val="16"/>
      <w:szCs w:val="20"/>
    </w:rPr>
  </w:style>
  <w:style w:type="paragraph" w:customStyle="1" w:styleId="KCoverRFPNameNumber">
    <w:name w:val="KCover_RFPNameNumber"/>
    <w:next w:val="Normal"/>
    <w:rsid w:val="00EB76F9"/>
    <w:pPr>
      <w:spacing w:before="180" w:after="120" w:line="240" w:lineRule="auto"/>
      <w:ind w:left="720" w:hanging="720"/>
      <w:jc w:val="right"/>
    </w:pPr>
    <w:rPr>
      <w:rFonts w:ascii="Arial" w:eastAsia="Times New Roman" w:hAnsi="Arial" w:cs="Times New Roman"/>
      <w:b/>
      <w:sz w:val="24"/>
      <w:szCs w:val="24"/>
    </w:rPr>
  </w:style>
  <w:style w:type="paragraph" w:customStyle="1" w:styleId="KCoverSubmitto">
    <w:name w:val="KCover_Submit_to"/>
    <w:next w:val="Normal"/>
    <w:rsid w:val="00EB76F9"/>
    <w:pPr>
      <w:spacing w:before="180" w:after="120" w:line="240" w:lineRule="auto"/>
      <w:ind w:left="720" w:hanging="720"/>
      <w:jc w:val="right"/>
    </w:pPr>
    <w:rPr>
      <w:rFonts w:ascii="Arial" w:eastAsia="Times New Roman" w:hAnsi="Arial" w:cs="Times New Roman"/>
      <w:b/>
      <w:color w:val="333333"/>
      <w:spacing w:val="10"/>
    </w:rPr>
  </w:style>
  <w:style w:type="character" w:customStyle="1" w:styleId="KBodytextChar">
    <w:name w:val="KBody_text Char"/>
    <w:aliases w:val="bt Char,RFQ Text Char,RFQ Char,bt Char Char,Keane Body Char,Body_Text Char,KBody_Text Char1,kea_bt Char,Paragraph_Text Char,AMBody Text Char,mo_bt Char,KBody_Text Char Char,KResumeBody_text Char"/>
    <w:link w:val="KBodytext"/>
    <w:rsid w:val="00EB76F9"/>
    <w:rPr>
      <w:rFonts w:ascii="Arial" w:eastAsia="Times New Roman" w:hAnsi="Arial" w:cs="Times New Roman"/>
      <w:szCs w:val="24"/>
    </w:rPr>
  </w:style>
  <w:style w:type="character" w:styleId="PageNumber">
    <w:name w:val="page number"/>
    <w:basedOn w:val="DefaultParagraphFont"/>
    <w:rsid w:val="00EB76F9"/>
  </w:style>
  <w:style w:type="character" w:styleId="CommentReference">
    <w:name w:val="annotation reference"/>
    <w:basedOn w:val="DefaultParagraphFont"/>
    <w:uiPriority w:val="99"/>
    <w:semiHidden/>
    <w:unhideWhenUsed/>
    <w:rsid w:val="00FB23D4"/>
    <w:rPr>
      <w:sz w:val="16"/>
      <w:szCs w:val="16"/>
    </w:rPr>
  </w:style>
  <w:style w:type="paragraph" w:styleId="CommentText">
    <w:name w:val="annotation text"/>
    <w:basedOn w:val="Normal"/>
    <w:link w:val="CommentTextChar"/>
    <w:uiPriority w:val="99"/>
    <w:semiHidden/>
    <w:unhideWhenUsed/>
    <w:rsid w:val="00FB23D4"/>
    <w:pPr>
      <w:spacing w:line="240" w:lineRule="auto"/>
    </w:pPr>
    <w:rPr>
      <w:sz w:val="20"/>
      <w:szCs w:val="20"/>
    </w:rPr>
  </w:style>
  <w:style w:type="character" w:customStyle="1" w:styleId="CommentTextChar">
    <w:name w:val="Comment Text Char"/>
    <w:basedOn w:val="DefaultParagraphFont"/>
    <w:link w:val="CommentText"/>
    <w:uiPriority w:val="99"/>
    <w:semiHidden/>
    <w:rsid w:val="00FB23D4"/>
    <w:rPr>
      <w:sz w:val="20"/>
      <w:szCs w:val="20"/>
    </w:rPr>
  </w:style>
  <w:style w:type="paragraph" w:styleId="CommentSubject">
    <w:name w:val="annotation subject"/>
    <w:basedOn w:val="CommentText"/>
    <w:next w:val="CommentText"/>
    <w:link w:val="CommentSubjectChar"/>
    <w:uiPriority w:val="99"/>
    <w:semiHidden/>
    <w:unhideWhenUsed/>
    <w:rsid w:val="00FB23D4"/>
    <w:rPr>
      <w:b/>
      <w:bCs/>
    </w:rPr>
  </w:style>
  <w:style w:type="character" w:customStyle="1" w:styleId="CommentSubjectChar">
    <w:name w:val="Comment Subject Char"/>
    <w:basedOn w:val="CommentTextChar"/>
    <w:link w:val="CommentSubject"/>
    <w:uiPriority w:val="99"/>
    <w:semiHidden/>
    <w:rsid w:val="00FB23D4"/>
    <w:rPr>
      <w:b/>
      <w:bCs/>
      <w:sz w:val="20"/>
      <w:szCs w:val="20"/>
    </w:rPr>
  </w:style>
  <w:style w:type="table" w:customStyle="1" w:styleId="LightList-Accent11">
    <w:name w:val="Light List - Accent 11"/>
    <w:basedOn w:val="TableNormal"/>
    <w:uiPriority w:val="61"/>
    <w:rsid w:val="007D73D9"/>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Shading-Accent6">
    <w:name w:val="Light Shading Accent 6"/>
    <w:basedOn w:val="TableNormal"/>
    <w:uiPriority w:val="60"/>
    <w:rsid w:val="007D73D9"/>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Accent5">
    <w:name w:val="Light List Accent 5"/>
    <w:basedOn w:val="TableNormal"/>
    <w:uiPriority w:val="61"/>
    <w:rsid w:val="0068100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Default">
    <w:name w:val="Default"/>
    <w:uiPriority w:val="99"/>
    <w:rsid w:val="00410C9B"/>
    <w:pPr>
      <w:autoSpaceDE w:val="0"/>
      <w:autoSpaceDN w:val="0"/>
      <w:adjustRightInd w:val="0"/>
      <w:spacing w:after="0" w:line="240" w:lineRule="auto"/>
    </w:pPr>
    <w:rPr>
      <w:rFonts w:ascii="Times New Roman" w:hAnsi="Times New Roman" w:cs="Times New Roman"/>
      <w:color w:val="000000"/>
      <w:sz w:val="24"/>
      <w:szCs w:val="24"/>
    </w:rPr>
  </w:style>
  <w:style w:type="paragraph" w:styleId="Revision">
    <w:name w:val="Revision"/>
    <w:hidden/>
    <w:uiPriority w:val="99"/>
    <w:semiHidden/>
    <w:rsid w:val="00C34C69"/>
    <w:pPr>
      <w:spacing w:after="0" w:line="240" w:lineRule="auto"/>
    </w:pPr>
    <w:rPr>
      <w:rFonts w:ascii="Times New Roman" w:hAnsi="Times New Roman" w:cs="Times New Roman"/>
      <w:sz w:val="24"/>
      <w:szCs w:val="24"/>
    </w:rPr>
  </w:style>
  <w:style w:type="paragraph" w:styleId="DocumentMap">
    <w:name w:val="Document Map"/>
    <w:basedOn w:val="Normal"/>
    <w:link w:val="DocumentMapChar"/>
    <w:uiPriority w:val="99"/>
    <w:semiHidden/>
    <w:unhideWhenUsed/>
    <w:rsid w:val="009F2050"/>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F20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D86"/>
    <w:pPr>
      <w:spacing w:before="120" w:after="120"/>
    </w:pPr>
    <w:rPr>
      <w:rFonts w:ascii="Times New Roman" w:hAnsi="Times New Roman" w:cs="Times New Roman"/>
      <w:sz w:val="24"/>
      <w:szCs w:val="24"/>
    </w:rPr>
  </w:style>
  <w:style w:type="paragraph" w:styleId="Heading1">
    <w:name w:val="heading 1"/>
    <w:basedOn w:val="Normal"/>
    <w:next w:val="Normal"/>
    <w:link w:val="Heading1Char"/>
    <w:uiPriority w:val="9"/>
    <w:qFormat/>
    <w:rsid w:val="00EB76F9"/>
    <w:pPr>
      <w:keepNext/>
      <w:keepLines/>
      <w:numPr>
        <w:numId w:val="17"/>
      </w:numPr>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B76F9"/>
    <w:pPr>
      <w:keepNext/>
      <w:keepLines/>
      <w:numPr>
        <w:ilvl w:val="1"/>
        <w:numId w:val="17"/>
      </w:numPr>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B76F9"/>
    <w:pPr>
      <w:keepNext/>
      <w:keepLines/>
      <w:numPr>
        <w:ilvl w:val="2"/>
        <w:numId w:val="17"/>
      </w:numPr>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B76F9"/>
    <w:pPr>
      <w:keepNext/>
      <w:keepLines/>
      <w:numPr>
        <w:ilvl w:val="3"/>
        <w:numId w:val="17"/>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B76F9"/>
    <w:pPr>
      <w:keepNext/>
      <w:keepLines/>
      <w:numPr>
        <w:ilvl w:val="4"/>
        <w:numId w:val="17"/>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EB76F9"/>
    <w:pPr>
      <w:keepNext/>
      <w:keepLines/>
      <w:numPr>
        <w:ilvl w:val="5"/>
        <w:numId w:val="17"/>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EB76F9"/>
    <w:pPr>
      <w:keepNext/>
      <w:keepLines/>
      <w:numPr>
        <w:ilvl w:val="6"/>
        <w:numId w:val="17"/>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EB76F9"/>
    <w:pPr>
      <w:keepNext/>
      <w:keepLines/>
      <w:numPr>
        <w:ilvl w:val="7"/>
        <w:numId w:val="17"/>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EB76F9"/>
    <w:pPr>
      <w:keepNext/>
      <w:keepLines/>
      <w:numPr>
        <w:ilvl w:val="8"/>
        <w:numId w:val="17"/>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76F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EB76F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B76F9"/>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EB76F9"/>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uiPriority w:val="9"/>
    <w:rsid w:val="00EB76F9"/>
    <w:rPr>
      <w:rFonts w:asciiTheme="majorHAnsi" w:eastAsiaTheme="majorEastAsia" w:hAnsiTheme="majorHAnsi" w:cstheme="majorBidi"/>
      <w:color w:val="243F60" w:themeColor="accent1" w:themeShade="7F"/>
      <w:sz w:val="24"/>
      <w:szCs w:val="24"/>
    </w:rPr>
  </w:style>
  <w:style w:type="character" w:customStyle="1" w:styleId="Heading6Char">
    <w:name w:val="Heading 6 Char"/>
    <w:basedOn w:val="DefaultParagraphFont"/>
    <w:link w:val="Heading6"/>
    <w:uiPriority w:val="9"/>
    <w:rsid w:val="00EB76F9"/>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uiPriority w:val="9"/>
    <w:rsid w:val="00EB76F9"/>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uiPriority w:val="9"/>
    <w:rsid w:val="00EB76F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EB76F9"/>
    <w:rPr>
      <w:rFonts w:asciiTheme="majorHAnsi" w:eastAsiaTheme="majorEastAsia" w:hAnsiTheme="majorHAnsi" w:cstheme="majorBidi"/>
      <w:i/>
      <w:iCs/>
      <w:color w:val="404040" w:themeColor="text1" w:themeTint="BF"/>
      <w:sz w:val="20"/>
      <w:szCs w:val="20"/>
    </w:rPr>
  </w:style>
  <w:style w:type="table" w:styleId="TableGrid">
    <w:name w:val="Table Grid"/>
    <w:basedOn w:val="TableNormal"/>
    <w:rsid w:val="00EB76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M24">
    <w:name w:val="CM24"/>
    <w:basedOn w:val="Normal"/>
    <w:next w:val="Normal"/>
    <w:uiPriority w:val="99"/>
    <w:rsid w:val="00EB76F9"/>
    <w:pPr>
      <w:widowControl w:val="0"/>
      <w:autoSpaceDE w:val="0"/>
      <w:autoSpaceDN w:val="0"/>
      <w:adjustRightInd w:val="0"/>
      <w:spacing w:after="795" w:line="240" w:lineRule="auto"/>
    </w:pPr>
    <w:rPr>
      <w:rFonts w:ascii="CCAPH P+ Times New Roman PS" w:hAnsi="CCAPH P+ Times New Roman PS"/>
    </w:rPr>
  </w:style>
  <w:style w:type="paragraph" w:styleId="ListParagraph">
    <w:name w:val="List Paragraph"/>
    <w:basedOn w:val="Normal"/>
    <w:link w:val="ListParagraphChar"/>
    <w:uiPriority w:val="34"/>
    <w:qFormat/>
    <w:rsid w:val="00EB76F9"/>
    <w:pPr>
      <w:ind w:left="720"/>
      <w:contextualSpacing/>
    </w:pPr>
  </w:style>
  <w:style w:type="character" w:customStyle="1" w:styleId="ListParagraphChar">
    <w:name w:val="List Paragraph Char"/>
    <w:basedOn w:val="DefaultParagraphFont"/>
    <w:link w:val="ListParagraph"/>
    <w:uiPriority w:val="34"/>
    <w:rsid w:val="00EB76F9"/>
    <w:rPr>
      <w:rFonts w:eastAsiaTheme="minorEastAsia"/>
    </w:rPr>
  </w:style>
  <w:style w:type="character" w:styleId="Hyperlink">
    <w:name w:val="Hyperlink"/>
    <w:basedOn w:val="DefaultParagraphFont"/>
    <w:uiPriority w:val="99"/>
    <w:unhideWhenUsed/>
    <w:rsid w:val="00EB76F9"/>
    <w:rPr>
      <w:color w:val="0000FF"/>
      <w:u w:val="single"/>
    </w:rPr>
  </w:style>
  <w:style w:type="paragraph" w:styleId="NormalWeb">
    <w:name w:val="Normal (Web)"/>
    <w:basedOn w:val="Normal"/>
    <w:uiPriority w:val="99"/>
    <w:unhideWhenUsed/>
    <w:rsid w:val="00EB76F9"/>
    <w:pPr>
      <w:spacing w:before="100" w:beforeAutospacing="1" w:after="100" w:afterAutospacing="1" w:line="240" w:lineRule="auto"/>
    </w:pPr>
    <w:rPr>
      <w:rFonts w:eastAsia="Times New Roman"/>
    </w:rPr>
  </w:style>
  <w:style w:type="paragraph" w:styleId="Header">
    <w:name w:val="header"/>
    <w:basedOn w:val="Normal"/>
    <w:link w:val="HeaderChar"/>
    <w:uiPriority w:val="99"/>
    <w:unhideWhenUsed/>
    <w:rsid w:val="00EB76F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76F9"/>
    <w:rPr>
      <w:rFonts w:eastAsiaTheme="minorEastAsia"/>
    </w:rPr>
  </w:style>
  <w:style w:type="paragraph" w:styleId="Footer">
    <w:name w:val="footer"/>
    <w:basedOn w:val="Normal"/>
    <w:link w:val="FooterChar"/>
    <w:uiPriority w:val="99"/>
    <w:unhideWhenUsed/>
    <w:qFormat/>
    <w:rsid w:val="00EB76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76F9"/>
    <w:rPr>
      <w:rFonts w:eastAsiaTheme="minorEastAsia"/>
    </w:rPr>
  </w:style>
  <w:style w:type="character" w:styleId="Strong">
    <w:name w:val="Strong"/>
    <w:basedOn w:val="DefaultParagraphFont"/>
    <w:uiPriority w:val="22"/>
    <w:qFormat/>
    <w:rsid w:val="00EB76F9"/>
    <w:rPr>
      <w:b/>
      <w:bCs/>
    </w:rPr>
  </w:style>
  <w:style w:type="paragraph" w:styleId="TOCHeading">
    <w:name w:val="TOC Heading"/>
    <w:basedOn w:val="Heading1"/>
    <w:next w:val="Normal"/>
    <w:uiPriority w:val="39"/>
    <w:unhideWhenUsed/>
    <w:qFormat/>
    <w:rsid w:val="00EB76F9"/>
    <w:pPr>
      <w:outlineLvl w:val="9"/>
    </w:pPr>
  </w:style>
  <w:style w:type="paragraph" w:styleId="TOC1">
    <w:name w:val="toc 1"/>
    <w:basedOn w:val="Normal"/>
    <w:next w:val="Normal"/>
    <w:autoRedefine/>
    <w:uiPriority w:val="39"/>
    <w:unhideWhenUsed/>
    <w:rsid w:val="00EB76F9"/>
    <w:pPr>
      <w:spacing w:after="100"/>
    </w:pPr>
  </w:style>
  <w:style w:type="paragraph" w:styleId="TOC2">
    <w:name w:val="toc 2"/>
    <w:basedOn w:val="Normal"/>
    <w:next w:val="Normal"/>
    <w:autoRedefine/>
    <w:uiPriority w:val="39"/>
    <w:unhideWhenUsed/>
    <w:rsid w:val="00EB76F9"/>
    <w:pPr>
      <w:spacing w:after="100"/>
      <w:ind w:left="220"/>
    </w:pPr>
  </w:style>
  <w:style w:type="paragraph" w:styleId="BalloonText">
    <w:name w:val="Balloon Text"/>
    <w:basedOn w:val="Normal"/>
    <w:link w:val="BalloonTextChar"/>
    <w:uiPriority w:val="99"/>
    <w:semiHidden/>
    <w:unhideWhenUsed/>
    <w:rsid w:val="00EB76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76F9"/>
    <w:rPr>
      <w:rFonts w:ascii="Tahoma" w:eastAsiaTheme="minorEastAsia" w:hAnsi="Tahoma" w:cs="Tahoma"/>
      <w:sz w:val="16"/>
      <w:szCs w:val="16"/>
    </w:rPr>
  </w:style>
  <w:style w:type="paragraph" w:styleId="TOC3">
    <w:name w:val="toc 3"/>
    <w:basedOn w:val="Normal"/>
    <w:next w:val="Normal"/>
    <w:autoRedefine/>
    <w:uiPriority w:val="39"/>
    <w:unhideWhenUsed/>
    <w:rsid w:val="0035421D"/>
    <w:pPr>
      <w:tabs>
        <w:tab w:val="left" w:pos="1540"/>
        <w:tab w:val="right" w:leader="dot" w:pos="9350"/>
      </w:tabs>
      <w:spacing w:after="100"/>
      <w:ind w:left="440"/>
    </w:pPr>
    <w:rPr>
      <w:noProof/>
    </w:rPr>
  </w:style>
  <w:style w:type="paragraph" w:customStyle="1" w:styleId="BulletListMultiple">
    <w:name w:val="Bullet List Multiple"/>
    <w:link w:val="BulletListMultipleChar"/>
    <w:rsid w:val="00EB76F9"/>
    <w:pPr>
      <w:spacing w:before="80" w:after="80" w:line="240" w:lineRule="auto"/>
    </w:pPr>
    <w:rPr>
      <w:rFonts w:ascii="Times New Roman" w:eastAsia="Times New Roman" w:hAnsi="Times New Roman" w:cs="Times New Roman"/>
      <w:sz w:val="24"/>
      <w:szCs w:val="20"/>
    </w:rPr>
  </w:style>
  <w:style w:type="character" w:customStyle="1" w:styleId="BulletListMultipleChar">
    <w:name w:val="Bullet List Multiple Char"/>
    <w:basedOn w:val="DefaultParagraphFont"/>
    <w:link w:val="BulletListMultiple"/>
    <w:rsid w:val="00EB76F9"/>
    <w:rPr>
      <w:rFonts w:ascii="Times New Roman" w:eastAsia="Times New Roman" w:hAnsi="Times New Roman" w:cs="Times New Roman"/>
      <w:sz w:val="24"/>
      <w:szCs w:val="20"/>
    </w:rPr>
  </w:style>
  <w:style w:type="character" w:styleId="FootnoteReference">
    <w:name w:val="footnote reference"/>
    <w:basedOn w:val="DefaultParagraphFont"/>
    <w:uiPriority w:val="99"/>
    <w:rsid w:val="00EB76F9"/>
    <w:rPr>
      <w:vertAlign w:val="superscript"/>
    </w:rPr>
  </w:style>
  <w:style w:type="paragraph" w:styleId="NoSpacing">
    <w:name w:val="No Spacing"/>
    <w:uiPriority w:val="1"/>
    <w:qFormat/>
    <w:rsid w:val="00EB76F9"/>
    <w:pPr>
      <w:spacing w:after="0" w:line="240" w:lineRule="auto"/>
    </w:pPr>
    <w:rPr>
      <w:rFonts w:ascii="Times New Roman" w:eastAsia="Times New Roman" w:hAnsi="Times New Roman" w:cs="Times New Roman"/>
      <w:sz w:val="24"/>
      <w:szCs w:val="20"/>
    </w:rPr>
  </w:style>
  <w:style w:type="character" w:customStyle="1" w:styleId="NumberedListCharChar">
    <w:name w:val="NumberedList Char Char"/>
    <w:basedOn w:val="DefaultParagraphFont"/>
    <w:link w:val="NumberedList"/>
    <w:locked/>
    <w:rsid w:val="00EB76F9"/>
    <w:rPr>
      <w:sz w:val="24"/>
      <w:szCs w:val="24"/>
    </w:rPr>
  </w:style>
  <w:style w:type="paragraph" w:customStyle="1" w:styleId="NumberedList">
    <w:name w:val="NumberedList"/>
    <w:next w:val="Normal"/>
    <w:link w:val="NumberedListCharChar"/>
    <w:rsid w:val="00EB76F9"/>
    <w:pPr>
      <w:numPr>
        <w:numId w:val="4"/>
      </w:numPr>
      <w:tabs>
        <w:tab w:val="left" w:pos="1080"/>
      </w:tabs>
      <w:spacing w:before="120" w:after="120" w:line="240" w:lineRule="auto"/>
    </w:pPr>
    <w:rPr>
      <w:sz w:val="24"/>
      <w:szCs w:val="24"/>
    </w:rPr>
  </w:style>
  <w:style w:type="paragraph" w:styleId="FootnoteText">
    <w:name w:val="footnote text"/>
    <w:basedOn w:val="Normal"/>
    <w:link w:val="FootnoteTextChar"/>
    <w:uiPriority w:val="99"/>
    <w:semiHidden/>
    <w:unhideWhenUsed/>
    <w:rsid w:val="00EB76F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B76F9"/>
    <w:rPr>
      <w:rFonts w:eastAsiaTheme="minorEastAsia"/>
      <w:sz w:val="20"/>
      <w:szCs w:val="20"/>
    </w:rPr>
  </w:style>
  <w:style w:type="paragraph" w:styleId="TOC4">
    <w:name w:val="toc 4"/>
    <w:basedOn w:val="Normal"/>
    <w:next w:val="Normal"/>
    <w:autoRedefine/>
    <w:uiPriority w:val="39"/>
    <w:unhideWhenUsed/>
    <w:rsid w:val="00EB76F9"/>
    <w:pPr>
      <w:spacing w:after="100"/>
      <w:ind w:left="660"/>
    </w:pPr>
  </w:style>
  <w:style w:type="paragraph" w:styleId="TOC5">
    <w:name w:val="toc 5"/>
    <w:basedOn w:val="Normal"/>
    <w:next w:val="Normal"/>
    <w:autoRedefine/>
    <w:uiPriority w:val="39"/>
    <w:unhideWhenUsed/>
    <w:rsid w:val="00EB76F9"/>
    <w:pPr>
      <w:spacing w:after="100"/>
      <w:ind w:left="880"/>
    </w:pPr>
  </w:style>
  <w:style w:type="paragraph" w:styleId="TOC6">
    <w:name w:val="toc 6"/>
    <w:basedOn w:val="Normal"/>
    <w:next w:val="Normal"/>
    <w:autoRedefine/>
    <w:uiPriority w:val="39"/>
    <w:unhideWhenUsed/>
    <w:rsid w:val="00EB76F9"/>
    <w:pPr>
      <w:spacing w:after="100"/>
      <w:ind w:left="1100"/>
    </w:pPr>
  </w:style>
  <w:style w:type="paragraph" w:styleId="TOC7">
    <w:name w:val="toc 7"/>
    <w:basedOn w:val="Normal"/>
    <w:next w:val="Normal"/>
    <w:autoRedefine/>
    <w:uiPriority w:val="39"/>
    <w:unhideWhenUsed/>
    <w:rsid w:val="00EB76F9"/>
    <w:pPr>
      <w:spacing w:after="100"/>
      <w:ind w:left="1320"/>
    </w:pPr>
  </w:style>
  <w:style w:type="paragraph" w:styleId="TOC8">
    <w:name w:val="toc 8"/>
    <w:basedOn w:val="Normal"/>
    <w:next w:val="Normal"/>
    <w:autoRedefine/>
    <w:uiPriority w:val="39"/>
    <w:unhideWhenUsed/>
    <w:rsid w:val="00EB76F9"/>
    <w:pPr>
      <w:spacing w:after="100"/>
      <w:ind w:left="1540"/>
    </w:pPr>
  </w:style>
  <w:style w:type="paragraph" w:styleId="TOC9">
    <w:name w:val="toc 9"/>
    <w:basedOn w:val="Normal"/>
    <w:next w:val="Normal"/>
    <w:autoRedefine/>
    <w:uiPriority w:val="39"/>
    <w:unhideWhenUsed/>
    <w:rsid w:val="00EB76F9"/>
    <w:pPr>
      <w:spacing w:after="100"/>
      <w:ind w:left="1760"/>
    </w:pPr>
  </w:style>
  <w:style w:type="paragraph" w:customStyle="1" w:styleId="KCoverClientName">
    <w:name w:val="KCover_ClientName"/>
    <w:next w:val="KCoverRFPNameNumber"/>
    <w:rsid w:val="00EB76F9"/>
    <w:pPr>
      <w:spacing w:before="180" w:after="120" w:line="240" w:lineRule="auto"/>
      <w:ind w:left="720" w:hanging="720"/>
      <w:jc w:val="right"/>
    </w:pPr>
    <w:rPr>
      <w:rFonts w:ascii="Arial" w:eastAsia="Times New Roman" w:hAnsi="Arial" w:cs="Times New Roman"/>
      <w:b/>
      <w:spacing w:val="10"/>
      <w:sz w:val="32"/>
      <w:szCs w:val="32"/>
    </w:rPr>
  </w:style>
  <w:style w:type="paragraph" w:customStyle="1" w:styleId="KCoverAddressBold">
    <w:name w:val="KCover_Address Bold"/>
    <w:next w:val="Normal"/>
    <w:rsid w:val="00EB76F9"/>
    <w:pPr>
      <w:spacing w:before="360" w:after="120" w:line="340" w:lineRule="atLeast"/>
      <w:ind w:left="720" w:hanging="720"/>
    </w:pPr>
    <w:rPr>
      <w:rFonts w:ascii="Arial" w:eastAsia="Times New Roman" w:hAnsi="Arial" w:cs="Times New Roman"/>
      <w:b/>
      <w:color w:val="333333"/>
      <w:sz w:val="18"/>
      <w:szCs w:val="24"/>
    </w:rPr>
  </w:style>
  <w:style w:type="paragraph" w:customStyle="1" w:styleId="KBodytext">
    <w:name w:val="KBody_text"/>
    <w:aliases w:val="bt,KBody_Text,Body_Text,kea_bt,Paragraph_Text,Keane Body,AMBody Text,mo_bt,KResumeBody_text,KBody_Text Char"/>
    <w:link w:val="KBodytextChar"/>
    <w:qFormat/>
    <w:rsid w:val="00EB76F9"/>
    <w:pPr>
      <w:spacing w:before="120" w:after="120" w:line="240" w:lineRule="auto"/>
    </w:pPr>
    <w:rPr>
      <w:rFonts w:ascii="Arial" w:eastAsia="Times New Roman" w:hAnsi="Arial" w:cs="Times New Roman"/>
      <w:szCs w:val="24"/>
    </w:rPr>
  </w:style>
  <w:style w:type="paragraph" w:customStyle="1" w:styleId="KHeaderRight">
    <w:name w:val="KHeader_Right"/>
    <w:basedOn w:val="Header"/>
    <w:qFormat/>
    <w:rsid w:val="00EB76F9"/>
    <w:pPr>
      <w:widowControl w:val="0"/>
      <w:tabs>
        <w:tab w:val="clear" w:pos="4680"/>
        <w:tab w:val="clear" w:pos="9360"/>
      </w:tabs>
      <w:ind w:left="720" w:hanging="720"/>
      <w:jc w:val="right"/>
    </w:pPr>
    <w:rPr>
      <w:rFonts w:ascii="Arial Narrow" w:eastAsia="Times New Roman" w:hAnsi="Arial Narrow"/>
      <w:b/>
      <w:color w:val="000000"/>
      <w:szCs w:val="16"/>
    </w:rPr>
  </w:style>
  <w:style w:type="paragraph" w:customStyle="1" w:styleId="KCoverVolume">
    <w:name w:val="KCover_Volume"/>
    <w:basedOn w:val="KCoverLogoClient"/>
    <w:qFormat/>
    <w:rsid w:val="00EB76F9"/>
    <w:pPr>
      <w:jc w:val="left"/>
    </w:pPr>
    <w:rPr>
      <w:color w:val="auto"/>
      <w:sz w:val="24"/>
    </w:rPr>
  </w:style>
  <w:style w:type="paragraph" w:customStyle="1" w:styleId="KCoverLogoClient">
    <w:name w:val="KCover Logo Client"/>
    <w:basedOn w:val="Normal"/>
    <w:qFormat/>
    <w:rsid w:val="00EB76F9"/>
    <w:pPr>
      <w:spacing w:after="0" w:line="240" w:lineRule="auto"/>
      <w:ind w:left="720" w:hanging="720"/>
      <w:jc w:val="right"/>
    </w:pPr>
    <w:rPr>
      <w:rFonts w:ascii="Arial" w:eastAsia="Times New Roman" w:hAnsi="Arial"/>
      <w:b/>
      <w:color w:val="44687E"/>
      <w:sz w:val="20"/>
    </w:rPr>
  </w:style>
  <w:style w:type="paragraph" w:customStyle="1" w:styleId="KCoverDue">
    <w:name w:val="KCover_Due"/>
    <w:basedOn w:val="Normal"/>
    <w:qFormat/>
    <w:rsid w:val="00EB76F9"/>
    <w:pPr>
      <w:spacing w:line="192" w:lineRule="auto"/>
      <w:ind w:left="720" w:hanging="720"/>
    </w:pPr>
    <w:rPr>
      <w:rFonts w:ascii="Arial Narrow" w:eastAsia="Times New Roman" w:hAnsi="Arial Narrow"/>
      <w:bCs/>
      <w:spacing w:val="10"/>
      <w:sz w:val="16"/>
      <w:szCs w:val="20"/>
    </w:rPr>
  </w:style>
  <w:style w:type="paragraph" w:customStyle="1" w:styleId="KCoverRFPNameNumber">
    <w:name w:val="KCover_RFPNameNumber"/>
    <w:next w:val="Normal"/>
    <w:rsid w:val="00EB76F9"/>
    <w:pPr>
      <w:spacing w:before="180" w:after="120" w:line="240" w:lineRule="auto"/>
      <w:ind w:left="720" w:hanging="720"/>
      <w:jc w:val="right"/>
    </w:pPr>
    <w:rPr>
      <w:rFonts w:ascii="Arial" w:eastAsia="Times New Roman" w:hAnsi="Arial" w:cs="Times New Roman"/>
      <w:b/>
      <w:sz w:val="24"/>
      <w:szCs w:val="24"/>
    </w:rPr>
  </w:style>
  <w:style w:type="paragraph" w:customStyle="1" w:styleId="KCoverSubmitto">
    <w:name w:val="KCover_Submit_to"/>
    <w:next w:val="Normal"/>
    <w:rsid w:val="00EB76F9"/>
    <w:pPr>
      <w:spacing w:before="180" w:after="120" w:line="240" w:lineRule="auto"/>
      <w:ind w:left="720" w:hanging="720"/>
      <w:jc w:val="right"/>
    </w:pPr>
    <w:rPr>
      <w:rFonts w:ascii="Arial" w:eastAsia="Times New Roman" w:hAnsi="Arial" w:cs="Times New Roman"/>
      <w:b/>
      <w:color w:val="333333"/>
      <w:spacing w:val="10"/>
    </w:rPr>
  </w:style>
  <w:style w:type="character" w:customStyle="1" w:styleId="KBodytextChar">
    <w:name w:val="KBody_text Char"/>
    <w:aliases w:val="bt Char,RFQ Text Char,RFQ Char,bt Char Char,Keane Body Char,Body_Text Char,KBody_Text Char1,kea_bt Char,Paragraph_Text Char,AMBody Text Char,mo_bt Char,KBody_Text Char Char,KResumeBody_text Char"/>
    <w:link w:val="KBodytext"/>
    <w:rsid w:val="00EB76F9"/>
    <w:rPr>
      <w:rFonts w:ascii="Arial" w:eastAsia="Times New Roman" w:hAnsi="Arial" w:cs="Times New Roman"/>
      <w:szCs w:val="24"/>
    </w:rPr>
  </w:style>
  <w:style w:type="character" w:styleId="PageNumber">
    <w:name w:val="page number"/>
    <w:basedOn w:val="DefaultParagraphFont"/>
    <w:rsid w:val="00EB76F9"/>
  </w:style>
  <w:style w:type="character" w:styleId="CommentReference">
    <w:name w:val="annotation reference"/>
    <w:basedOn w:val="DefaultParagraphFont"/>
    <w:uiPriority w:val="99"/>
    <w:semiHidden/>
    <w:unhideWhenUsed/>
    <w:rsid w:val="00FB23D4"/>
    <w:rPr>
      <w:sz w:val="16"/>
      <w:szCs w:val="16"/>
    </w:rPr>
  </w:style>
  <w:style w:type="paragraph" w:styleId="CommentText">
    <w:name w:val="annotation text"/>
    <w:basedOn w:val="Normal"/>
    <w:link w:val="CommentTextChar"/>
    <w:uiPriority w:val="99"/>
    <w:semiHidden/>
    <w:unhideWhenUsed/>
    <w:rsid w:val="00FB23D4"/>
    <w:pPr>
      <w:spacing w:line="240" w:lineRule="auto"/>
    </w:pPr>
    <w:rPr>
      <w:sz w:val="20"/>
      <w:szCs w:val="20"/>
    </w:rPr>
  </w:style>
  <w:style w:type="character" w:customStyle="1" w:styleId="CommentTextChar">
    <w:name w:val="Comment Text Char"/>
    <w:basedOn w:val="DefaultParagraphFont"/>
    <w:link w:val="CommentText"/>
    <w:uiPriority w:val="99"/>
    <w:semiHidden/>
    <w:rsid w:val="00FB23D4"/>
    <w:rPr>
      <w:sz w:val="20"/>
      <w:szCs w:val="20"/>
    </w:rPr>
  </w:style>
  <w:style w:type="paragraph" w:styleId="CommentSubject">
    <w:name w:val="annotation subject"/>
    <w:basedOn w:val="CommentText"/>
    <w:next w:val="CommentText"/>
    <w:link w:val="CommentSubjectChar"/>
    <w:uiPriority w:val="99"/>
    <w:semiHidden/>
    <w:unhideWhenUsed/>
    <w:rsid w:val="00FB23D4"/>
    <w:rPr>
      <w:b/>
      <w:bCs/>
    </w:rPr>
  </w:style>
  <w:style w:type="character" w:customStyle="1" w:styleId="CommentSubjectChar">
    <w:name w:val="Comment Subject Char"/>
    <w:basedOn w:val="CommentTextChar"/>
    <w:link w:val="CommentSubject"/>
    <w:uiPriority w:val="99"/>
    <w:semiHidden/>
    <w:rsid w:val="00FB23D4"/>
    <w:rPr>
      <w:b/>
      <w:bCs/>
      <w:sz w:val="20"/>
      <w:szCs w:val="20"/>
    </w:rPr>
  </w:style>
  <w:style w:type="table" w:customStyle="1" w:styleId="LightList-Accent11">
    <w:name w:val="Light List - Accent 11"/>
    <w:basedOn w:val="TableNormal"/>
    <w:uiPriority w:val="61"/>
    <w:rsid w:val="007D73D9"/>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Shading-Accent6">
    <w:name w:val="Light Shading Accent 6"/>
    <w:basedOn w:val="TableNormal"/>
    <w:uiPriority w:val="60"/>
    <w:rsid w:val="007D73D9"/>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Accent5">
    <w:name w:val="Light List Accent 5"/>
    <w:basedOn w:val="TableNormal"/>
    <w:uiPriority w:val="61"/>
    <w:rsid w:val="0068100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customStyle="1" w:styleId="Default">
    <w:name w:val="Default"/>
    <w:uiPriority w:val="99"/>
    <w:rsid w:val="00410C9B"/>
    <w:pPr>
      <w:autoSpaceDE w:val="0"/>
      <w:autoSpaceDN w:val="0"/>
      <w:adjustRightInd w:val="0"/>
      <w:spacing w:after="0" w:line="240" w:lineRule="auto"/>
    </w:pPr>
    <w:rPr>
      <w:rFonts w:ascii="Times New Roman" w:hAnsi="Times New Roman" w:cs="Times New Roman"/>
      <w:color w:val="000000"/>
      <w:sz w:val="24"/>
      <w:szCs w:val="24"/>
    </w:rPr>
  </w:style>
  <w:style w:type="paragraph" w:styleId="Revision">
    <w:name w:val="Revision"/>
    <w:hidden/>
    <w:uiPriority w:val="99"/>
    <w:semiHidden/>
    <w:rsid w:val="00C34C69"/>
    <w:pPr>
      <w:spacing w:after="0" w:line="240" w:lineRule="auto"/>
    </w:pPr>
    <w:rPr>
      <w:rFonts w:ascii="Times New Roman" w:hAnsi="Times New Roman" w:cs="Times New Roman"/>
      <w:sz w:val="24"/>
      <w:szCs w:val="24"/>
    </w:rPr>
  </w:style>
  <w:style w:type="paragraph" w:styleId="DocumentMap">
    <w:name w:val="Document Map"/>
    <w:basedOn w:val="Normal"/>
    <w:link w:val="DocumentMapChar"/>
    <w:uiPriority w:val="99"/>
    <w:semiHidden/>
    <w:unhideWhenUsed/>
    <w:rsid w:val="009F2050"/>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F205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3525882">
      <w:bodyDiv w:val="1"/>
      <w:marLeft w:val="0"/>
      <w:marRight w:val="0"/>
      <w:marTop w:val="0"/>
      <w:marBottom w:val="0"/>
      <w:divBdr>
        <w:top w:val="none" w:sz="0" w:space="0" w:color="auto"/>
        <w:left w:val="none" w:sz="0" w:space="0" w:color="auto"/>
        <w:bottom w:val="none" w:sz="0" w:space="0" w:color="auto"/>
        <w:right w:val="none" w:sz="0" w:space="0" w:color="auto"/>
      </w:divBdr>
    </w:div>
    <w:div w:id="186142985">
      <w:bodyDiv w:val="1"/>
      <w:marLeft w:val="0"/>
      <w:marRight w:val="0"/>
      <w:marTop w:val="0"/>
      <w:marBottom w:val="0"/>
      <w:divBdr>
        <w:top w:val="none" w:sz="0" w:space="0" w:color="auto"/>
        <w:left w:val="none" w:sz="0" w:space="0" w:color="auto"/>
        <w:bottom w:val="none" w:sz="0" w:space="0" w:color="auto"/>
        <w:right w:val="none" w:sz="0" w:space="0" w:color="auto"/>
      </w:divBdr>
    </w:div>
    <w:div w:id="303894868">
      <w:bodyDiv w:val="1"/>
      <w:marLeft w:val="0"/>
      <w:marRight w:val="0"/>
      <w:marTop w:val="0"/>
      <w:marBottom w:val="0"/>
      <w:divBdr>
        <w:top w:val="none" w:sz="0" w:space="0" w:color="auto"/>
        <w:left w:val="none" w:sz="0" w:space="0" w:color="auto"/>
        <w:bottom w:val="none" w:sz="0" w:space="0" w:color="auto"/>
        <w:right w:val="none" w:sz="0" w:space="0" w:color="auto"/>
      </w:divBdr>
    </w:div>
    <w:div w:id="306781632">
      <w:bodyDiv w:val="1"/>
      <w:marLeft w:val="0"/>
      <w:marRight w:val="0"/>
      <w:marTop w:val="0"/>
      <w:marBottom w:val="0"/>
      <w:divBdr>
        <w:top w:val="none" w:sz="0" w:space="0" w:color="auto"/>
        <w:left w:val="none" w:sz="0" w:space="0" w:color="auto"/>
        <w:bottom w:val="none" w:sz="0" w:space="0" w:color="auto"/>
        <w:right w:val="none" w:sz="0" w:space="0" w:color="auto"/>
      </w:divBdr>
    </w:div>
    <w:div w:id="366150733">
      <w:bodyDiv w:val="1"/>
      <w:marLeft w:val="0"/>
      <w:marRight w:val="0"/>
      <w:marTop w:val="0"/>
      <w:marBottom w:val="0"/>
      <w:divBdr>
        <w:top w:val="none" w:sz="0" w:space="0" w:color="auto"/>
        <w:left w:val="none" w:sz="0" w:space="0" w:color="auto"/>
        <w:bottom w:val="none" w:sz="0" w:space="0" w:color="auto"/>
        <w:right w:val="none" w:sz="0" w:space="0" w:color="auto"/>
      </w:divBdr>
    </w:div>
    <w:div w:id="467943044">
      <w:bodyDiv w:val="1"/>
      <w:marLeft w:val="0"/>
      <w:marRight w:val="0"/>
      <w:marTop w:val="0"/>
      <w:marBottom w:val="0"/>
      <w:divBdr>
        <w:top w:val="none" w:sz="0" w:space="0" w:color="auto"/>
        <w:left w:val="none" w:sz="0" w:space="0" w:color="auto"/>
        <w:bottom w:val="none" w:sz="0" w:space="0" w:color="auto"/>
        <w:right w:val="none" w:sz="0" w:space="0" w:color="auto"/>
      </w:divBdr>
    </w:div>
    <w:div w:id="468670510">
      <w:bodyDiv w:val="1"/>
      <w:marLeft w:val="0"/>
      <w:marRight w:val="0"/>
      <w:marTop w:val="0"/>
      <w:marBottom w:val="0"/>
      <w:divBdr>
        <w:top w:val="none" w:sz="0" w:space="0" w:color="auto"/>
        <w:left w:val="none" w:sz="0" w:space="0" w:color="auto"/>
        <w:bottom w:val="none" w:sz="0" w:space="0" w:color="auto"/>
        <w:right w:val="none" w:sz="0" w:space="0" w:color="auto"/>
      </w:divBdr>
    </w:div>
    <w:div w:id="479932230">
      <w:bodyDiv w:val="1"/>
      <w:marLeft w:val="0"/>
      <w:marRight w:val="0"/>
      <w:marTop w:val="0"/>
      <w:marBottom w:val="0"/>
      <w:divBdr>
        <w:top w:val="none" w:sz="0" w:space="0" w:color="auto"/>
        <w:left w:val="none" w:sz="0" w:space="0" w:color="auto"/>
        <w:bottom w:val="none" w:sz="0" w:space="0" w:color="auto"/>
        <w:right w:val="none" w:sz="0" w:space="0" w:color="auto"/>
      </w:divBdr>
    </w:div>
    <w:div w:id="562176003">
      <w:bodyDiv w:val="1"/>
      <w:marLeft w:val="0"/>
      <w:marRight w:val="0"/>
      <w:marTop w:val="0"/>
      <w:marBottom w:val="0"/>
      <w:divBdr>
        <w:top w:val="none" w:sz="0" w:space="0" w:color="auto"/>
        <w:left w:val="none" w:sz="0" w:space="0" w:color="auto"/>
        <w:bottom w:val="none" w:sz="0" w:space="0" w:color="auto"/>
        <w:right w:val="none" w:sz="0" w:space="0" w:color="auto"/>
      </w:divBdr>
    </w:div>
    <w:div w:id="566379983">
      <w:bodyDiv w:val="1"/>
      <w:marLeft w:val="0"/>
      <w:marRight w:val="0"/>
      <w:marTop w:val="0"/>
      <w:marBottom w:val="0"/>
      <w:divBdr>
        <w:top w:val="none" w:sz="0" w:space="0" w:color="auto"/>
        <w:left w:val="none" w:sz="0" w:space="0" w:color="auto"/>
        <w:bottom w:val="none" w:sz="0" w:space="0" w:color="auto"/>
        <w:right w:val="none" w:sz="0" w:space="0" w:color="auto"/>
      </w:divBdr>
    </w:div>
    <w:div w:id="649209527">
      <w:bodyDiv w:val="1"/>
      <w:marLeft w:val="0"/>
      <w:marRight w:val="0"/>
      <w:marTop w:val="0"/>
      <w:marBottom w:val="0"/>
      <w:divBdr>
        <w:top w:val="none" w:sz="0" w:space="0" w:color="auto"/>
        <w:left w:val="none" w:sz="0" w:space="0" w:color="auto"/>
        <w:bottom w:val="none" w:sz="0" w:space="0" w:color="auto"/>
        <w:right w:val="none" w:sz="0" w:space="0" w:color="auto"/>
      </w:divBdr>
    </w:div>
    <w:div w:id="684787575">
      <w:bodyDiv w:val="1"/>
      <w:marLeft w:val="0"/>
      <w:marRight w:val="0"/>
      <w:marTop w:val="0"/>
      <w:marBottom w:val="0"/>
      <w:divBdr>
        <w:top w:val="none" w:sz="0" w:space="0" w:color="auto"/>
        <w:left w:val="none" w:sz="0" w:space="0" w:color="auto"/>
        <w:bottom w:val="none" w:sz="0" w:space="0" w:color="auto"/>
        <w:right w:val="none" w:sz="0" w:space="0" w:color="auto"/>
      </w:divBdr>
    </w:div>
    <w:div w:id="690184413">
      <w:bodyDiv w:val="1"/>
      <w:marLeft w:val="0"/>
      <w:marRight w:val="0"/>
      <w:marTop w:val="0"/>
      <w:marBottom w:val="0"/>
      <w:divBdr>
        <w:top w:val="none" w:sz="0" w:space="0" w:color="auto"/>
        <w:left w:val="none" w:sz="0" w:space="0" w:color="auto"/>
        <w:bottom w:val="none" w:sz="0" w:space="0" w:color="auto"/>
        <w:right w:val="none" w:sz="0" w:space="0" w:color="auto"/>
      </w:divBdr>
    </w:div>
    <w:div w:id="802652003">
      <w:bodyDiv w:val="1"/>
      <w:marLeft w:val="0"/>
      <w:marRight w:val="0"/>
      <w:marTop w:val="0"/>
      <w:marBottom w:val="0"/>
      <w:divBdr>
        <w:top w:val="none" w:sz="0" w:space="0" w:color="auto"/>
        <w:left w:val="none" w:sz="0" w:space="0" w:color="auto"/>
        <w:bottom w:val="none" w:sz="0" w:space="0" w:color="auto"/>
        <w:right w:val="none" w:sz="0" w:space="0" w:color="auto"/>
      </w:divBdr>
    </w:div>
    <w:div w:id="823274694">
      <w:bodyDiv w:val="1"/>
      <w:marLeft w:val="0"/>
      <w:marRight w:val="0"/>
      <w:marTop w:val="0"/>
      <w:marBottom w:val="0"/>
      <w:divBdr>
        <w:top w:val="none" w:sz="0" w:space="0" w:color="auto"/>
        <w:left w:val="none" w:sz="0" w:space="0" w:color="auto"/>
        <w:bottom w:val="none" w:sz="0" w:space="0" w:color="auto"/>
        <w:right w:val="none" w:sz="0" w:space="0" w:color="auto"/>
      </w:divBdr>
    </w:div>
    <w:div w:id="835534176">
      <w:bodyDiv w:val="1"/>
      <w:marLeft w:val="0"/>
      <w:marRight w:val="0"/>
      <w:marTop w:val="0"/>
      <w:marBottom w:val="0"/>
      <w:divBdr>
        <w:top w:val="none" w:sz="0" w:space="0" w:color="auto"/>
        <w:left w:val="none" w:sz="0" w:space="0" w:color="auto"/>
        <w:bottom w:val="none" w:sz="0" w:space="0" w:color="auto"/>
        <w:right w:val="none" w:sz="0" w:space="0" w:color="auto"/>
      </w:divBdr>
    </w:div>
    <w:div w:id="1041049559">
      <w:bodyDiv w:val="1"/>
      <w:marLeft w:val="0"/>
      <w:marRight w:val="0"/>
      <w:marTop w:val="0"/>
      <w:marBottom w:val="0"/>
      <w:divBdr>
        <w:top w:val="none" w:sz="0" w:space="0" w:color="auto"/>
        <w:left w:val="none" w:sz="0" w:space="0" w:color="auto"/>
        <w:bottom w:val="none" w:sz="0" w:space="0" w:color="auto"/>
        <w:right w:val="none" w:sz="0" w:space="0" w:color="auto"/>
      </w:divBdr>
    </w:div>
    <w:div w:id="1088963619">
      <w:bodyDiv w:val="1"/>
      <w:marLeft w:val="0"/>
      <w:marRight w:val="0"/>
      <w:marTop w:val="0"/>
      <w:marBottom w:val="0"/>
      <w:divBdr>
        <w:top w:val="none" w:sz="0" w:space="0" w:color="auto"/>
        <w:left w:val="none" w:sz="0" w:space="0" w:color="auto"/>
        <w:bottom w:val="none" w:sz="0" w:space="0" w:color="auto"/>
        <w:right w:val="none" w:sz="0" w:space="0" w:color="auto"/>
      </w:divBdr>
    </w:div>
    <w:div w:id="1278832126">
      <w:bodyDiv w:val="1"/>
      <w:marLeft w:val="0"/>
      <w:marRight w:val="0"/>
      <w:marTop w:val="0"/>
      <w:marBottom w:val="0"/>
      <w:divBdr>
        <w:top w:val="none" w:sz="0" w:space="0" w:color="auto"/>
        <w:left w:val="none" w:sz="0" w:space="0" w:color="auto"/>
        <w:bottom w:val="none" w:sz="0" w:space="0" w:color="auto"/>
        <w:right w:val="none" w:sz="0" w:space="0" w:color="auto"/>
      </w:divBdr>
    </w:div>
    <w:div w:id="1281719169">
      <w:bodyDiv w:val="1"/>
      <w:marLeft w:val="0"/>
      <w:marRight w:val="0"/>
      <w:marTop w:val="0"/>
      <w:marBottom w:val="0"/>
      <w:divBdr>
        <w:top w:val="none" w:sz="0" w:space="0" w:color="auto"/>
        <w:left w:val="none" w:sz="0" w:space="0" w:color="auto"/>
        <w:bottom w:val="none" w:sz="0" w:space="0" w:color="auto"/>
        <w:right w:val="none" w:sz="0" w:space="0" w:color="auto"/>
      </w:divBdr>
    </w:div>
    <w:div w:id="1457872960">
      <w:bodyDiv w:val="1"/>
      <w:marLeft w:val="0"/>
      <w:marRight w:val="0"/>
      <w:marTop w:val="0"/>
      <w:marBottom w:val="0"/>
      <w:divBdr>
        <w:top w:val="none" w:sz="0" w:space="0" w:color="auto"/>
        <w:left w:val="none" w:sz="0" w:space="0" w:color="auto"/>
        <w:bottom w:val="none" w:sz="0" w:space="0" w:color="auto"/>
        <w:right w:val="none" w:sz="0" w:space="0" w:color="auto"/>
      </w:divBdr>
    </w:div>
    <w:div w:id="1522865150">
      <w:bodyDiv w:val="1"/>
      <w:marLeft w:val="0"/>
      <w:marRight w:val="0"/>
      <w:marTop w:val="0"/>
      <w:marBottom w:val="0"/>
      <w:divBdr>
        <w:top w:val="none" w:sz="0" w:space="0" w:color="auto"/>
        <w:left w:val="none" w:sz="0" w:space="0" w:color="auto"/>
        <w:bottom w:val="none" w:sz="0" w:space="0" w:color="auto"/>
        <w:right w:val="none" w:sz="0" w:space="0" w:color="auto"/>
      </w:divBdr>
    </w:div>
    <w:div w:id="1546024388">
      <w:bodyDiv w:val="1"/>
      <w:marLeft w:val="0"/>
      <w:marRight w:val="0"/>
      <w:marTop w:val="0"/>
      <w:marBottom w:val="0"/>
      <w:divBdr>
        <w:top w:val="none" w:sz="0" w:space="0" w:color="auto"/>
        <w:left w:val="none" w:sz="0" w:space="0" w:color="auto"/>
        <w:bottom w:val="none" w:sz="0" w:space="0" w:color="auto"/>
        <w:right w:val="none" w:sz="0" w:space="0" w:color="auto"/>
      </w:divBdr>
    </w:div>
    <w:div w:id="1621064232">
      <w:bodyDiv w:val="1"/>
      <w:marLeft w:val="0"/>
      <w:marRight w:val="0"/>
      <w:marTop w:val="0"/>
      <w:marBottom w:val="0"/>
      <w:divBdr>
        <w:top w:val="none" w:sz="0" w:space="0" w:color="auto"/>
        <w:left w:val="none" w:sz="0" w:space="0" w:color="auto"/>
        <w:bottom w:val="none" w:sz="0" w:space="0" w:color="auto"/>
        <w:right w:val="none" w:sz="0" w:space="0" w:color="auto"/>
      </w:divBdr>
    </w:div>
    <w:div w:id="1750157665">
      <w:bodyDiv w:val="1"/>
      <w:marLeft w:val="0"/>
      <w:marRight w:val="0"/>
      <w:marTop w:val="0"/>
      <w:marBottom w:val="0"/>
      <w:divBdr>
        <w:top w:val="none" w:sz="0" w:space="0" w:color="auto"/>
        <w:left w:val="none" w:sz="0" w:space="0" w:color="auto"/>
        <w:bottom w:val="none" w:sz="0" w:space="0" w:color="auto"/>
        <w:right w:val="none" w:sz="0" w:space="0" w:color="auto"/>
      </w:divBdr>
    </w:div>
    <w:div w:id="1962297744">
      <w:bodyDiv w:val="1"/>
      <w:marLeft w:val="0"/>
      <w:marRight w:val="0"/>
      <w:marTop w:val="0"/>
      <w:marBottom w:val="0"/>
      <w:divBdr>
        <w:top w:val="none" w:sz="0" w:space="0" w:color="auto"/>
        <w:left w:val="none" w:sz="0" w:space="0" w:color="auto"/>
        <w:bottom w:val="none" w:sz="0" w:space="0" w:color="auto"/>
        <w:right w:val="none" w:sz="0" w:space="0" w:color="auto"/>
      </w:divBdr>
    </w:div>
    <w:div w:id="1978534035">
      <w:bodyDiv w:val="1"/>
      <w:marLeft w:val="0"/>
      <w:marRight w:val="0"/>
      <w:marTop w:val="0"/>
      <w:marBottom w:val="0"/>
      <w:divBdr>
        <w:top w:val="none" w:sz="0" w:space="0" w:color="auto"/>
        <w:left w:val="none" w:sz="0" w:space="0" w:color="auto"/>
        <w:bottom w:val="none" w:sz="0" w:space="0" w:color="auto"/>
        <w:right w:val="none" w:sz="0" w:space="0" w:color="auto"/>
      </w:divBdr>
    </w:div>
    <w:div w:id="2077127516">
      <w:bodyDiv w:val="1"/>
      <w:marLeft w:val="0"/>
      <w:marRight w:val="0"/>
      <w:marTop w:val="0"/>
      <w:marBottom w:val="0"/>
      <w:divBdr>
        <w:top w:val="none" w:sz="0" w:space="0" w:color="auto"/>
        <w:left w:val="none" w:sz="0" w:space="0" w:color="auto"/>
        <w:bottom w:val="none" w:sz="0" w:space="0" w:color="auto"/>
        <w:right w:val="none" w:sz="0" w:space="0" w:color="auto"/>
      </w:divBdr>
    </w:div>
    <w:div w:id="2082559651">
      <w:bodyDiv w:val="1"/>
      <w:marLeft w:val="0"/>
      <w:marRight w:val="0"/>
      <w:marTop w:val="0"/>
      <w:marBottom w:val="0"/>
      <w:divBdr>
        <w:top w:val="none" w:sz="0" w:space="0" w:color="auto"/>
        <w:left w:val="none" w:sz="0" w:space="0" w:color="auto"/>
        <w:bottom w:val="none" w:sz="0" w:space="0" w:color="auto"/>
        <w:right w:val="none" w:sz="0" w:space="0" w:color="auto"/>
      </w:divBdr>
    </w:div>
    <w:div w:id="2087222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footer" Target="footer1.xml"/><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en.wikipedia.org/wiki/Service-level_agreement" TargetMode="External"/><Relationship Id="rId23" Type="http://schemas.openxmlformats.org/officeDocument/2006/relationships/theme" Target="theme/theme1.xml"/><Relationship Id="rId10" Type="http://schemas.openxmlformats.org/officeDocument/2006/relationships/hyperlink" Target="http://www.oa.state.pa.us"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skimport@pa.gov" TargetMode="External"/><Relationship Id="rId14" Type="http://schemas.openxmlformats.org/officeDocument/2006/relationships/image" Target="media/image5.png"/><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28EE36-17BE-4609-9FBB-E80F5F7EC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149</Pages>
  <Words>31346</Words>
  <Characters>178675</Characters>
  <Application>Microsoft Office Word</Application>
  <DocSecurity>0</DocSecurity>
  <Lines>1488</Lines>
  <Paragraphs>419</Paragraphs>
  <ScaleCrop>false</ScaleCrop>
  <Company/>
  <LinksUpToDate>false</LinksUpToDate>
  <CharactersWithSpaces>209602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2012-05-24T15:50:00Z</dcterms:created>
  <dcterms:modified xsi:type="dcterms:W3CDTF">2012-05-24T17:51:00Z</dcterms:modified>
</cp:coreProperties>
</file>