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B6575" w14:textId="77777777" w:rsidR="00BA6AA9" w:rsidRPr="00242D9A" w:rsidRDefault="00B87D89" w:rsidP="00B87D89">
      <w:p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This Request for Information</w:t>
      </w:r>
      <w:r w:rsidR="005068C2" w:rsidRPr="00242D9A">
        <w:rPr>
          <w:rFonts w:ascii="Verdana" w:hAnsi="Verdana" w:cs="Arial"/>
          <w:color w:val="262626" w:themeColor="text1" w:themeTint="D9"/>
          <w:sz w:val="24"/>
          <w:szCs w:val="24"/>
        </w:rPr>
        <w:t xml:space="preserve"> (RFI)</w:t>
      </w:r>
      <w:r w:rsidRPr="00242D9A">
        <w:rPr>
          <w:rFonts w:ascii="Verdana" w:hAnsi="Verdana" w:cs="Arial"/>
          <w:color w:val="262626" w:themeColor="text1" w:themeTint="D9"/>
          <w:sz w:val="24"/>
          <w:szCs w:val="24"/>
        </w:rPr>
        <w:t xml:space="preserve"> is for information and planning purposes only and </w:t>
      </w:r>
      <w:r w:rsidR="005068C2" w:rsidRPr="00242D9A">
        <w:rPr>
          <w:rFonts w:ascii="Verdana" w:hAnsi="Verdana" w:cs="Arial"/>
          <w:color w:val="262626" w:themeColor="text1" w:themeTint="D9"/>
          <w:sz w:val="24"/>
          <w:szCs w:val="24"/>
        </w:rPr>
        <w:t xml:space="preserve">does </w:t>
      </w:r>
      <w:r w:rsidR="00BA6AA9" w:rsidRPr="00242D9A">
        <w:rPr>
          <w:rFonts w:ascii="Verdana" w:hAnsi="Verdana" w:cs="Arial"/>
          <w:color w:val="262626" w:themeColor="text1" w:themeTint="D9"/>
          <w:sz w:val="24"/>
          <w:szCs w:val="24"/>
        </w:rPr>
        <w:t xml:space="preserve">not </w:t>
      </w:r>
      <w:r w:rsidR="005068C2" w:rsidRPr="00242D9A">
        <w:rPr>
          <w:rFonts w:ascii="Verdana" w:hAnsi="Verdana" w:cs="Arial"/>
          <w:color w:val="262626" w:themeColor="text1" w:themeTint="D9"/>
          <w:sz w:val="24"/>
          <w:szCs w:val="24"/>
        </w:rPr>
        <w:t>constitute nor should it</w:t>
      </w:r>
      <w:r w:rsidR="00CB11FE" w:rsidRPr="00242D9A">
        <w:rPr>
          <w:rFonts w:ascii="Verdana" w:hAnsi="Verdana" w:cs="Arial"/>
          <w:color w:val="262626" w:themeColor="text1" w:themeTint="D9"/>
          <w:sz w:val="24"/>
          <w:szCs w:val="24"/>
        </w:rPr>
        <w:t xml:space="preserve"> </w:t>
      </w:r>
      <w:r w:rsidRPr="00242D9A">
        <w:rPr>
          <w:rFonts w:ascii="Verdana" w:hAnsi="Verdana" w:cs="Arial"/>
          <w:color w:val="262626" w:themeColor="text1" w:themeTint="D9"/>
          <w:sz w:val="24"/>
          <w:szCs w:val="24"/>
        </w:rPr>
        <w:t xml:space="preserve">be construed as a solicitation or as an obligation on the part of the Commonwealth to issue </w:t>
      </w:r>
      <w:r w:rsidR="005068C2" w:rsidRPr="00242D9A">
        <w:rPr>
          <w:rFonts w:ascii="Verdana" w:hAnsi="Verdana" w:cs="Arial"/>
          <w:color w:val="262626" w:themeColor="text1" w:themeTint="D9"/>
          <w:sz w:val="24"/>
          <w:szCs w:val="24"/>
        </w:rPr>
        <w:t>an RFP</w:t>
      </w:r>
      <w:r w:rsidRPr="00242D9A">
        <w:rPr>
          <w:rFonts w:ascii="Verdana" w:hAnsi="Verdana" w:cs="Arial"/>
          <w:color w:val="262626" w:themeColor="text1" w:themeTint="D9"/>
          <w:sz w:val="24"/>
          <w:szCs w:val="24"/>
        </w:rPr>
        <w:t xml:space="preserve"> or award a contract.  </w:t>
      </w:r>
    </w:p>
    <w:p w14:paraId="21A4D3E3" w14:textId="7C2FE5AF" w:rsidR="00B87D89" w:rsidRPr="00242D9A" w:rsidRDefault="00B87D89" w:rsidP="00B87D89">
      <w:p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 xml:space="preserve">The Commonwealth </w:t>
      </w:r>
      <w:r w:rsidR="005068C2" w:rsidRPr="00242D9A">
        <w:rPr>
          <w:rFonts w:ascii="Verdana" w:hAnsi="Verdana" w:cs="Arial"/>
          <w:color w:val="262626" w:themeColor="text1" w:themeTint="D9"/>
          <w:sz w:val="24"/>
          <w:szCs w:val="24"/>
        </w:rPr>
        <w:t xml:space="preserve">will </w:t>
      </w:r>
      <w:r w:rsidRPr="00242D9A">
        <w:rPr>
          <w:rFonts w:ascii="Verdana" w:hAnsi="Verdana" w:cs="Arial"/>
          <w:color w:val="262626" w:themeColor="text1" w:themeTint="D9"/>
          <w:sz w:val="24"/>
          <w:szCs w:val="24"/>
        </w:rPr>
        <w:t>not award a contract on the basis of responses nor otherwise pay for the preparation of any information submitted</w:t>
      </w:r>
      <w:r w:rsidR="00CB11FE" w:rsidRPr="00242D9A">
        <w:rPr>
          <w:rFonts w:ascii="Verdana" w:hAnsi="Verdana" w:cs="Arial"/>
          <w:color w:val="262626" w:themeColor="text1" w:themeTint="D9"/>
          <w:sz w:val="24"/>
          <w:szCs w:val="24"/>
        </w:rPr>
        <w:t xml:space="preserve"> </w:t>
      </w:r>
      <w:r w:rsidRPr="00242D9A">
        <w:rPr>
          <w:rFonts w:ascii="Verdana" w:hAnsi="Verdana" w:cs="Arial"/>
          <w:color w:val="262626" w:themeColor="text1" w:themeTint="D9"/>
          <w:sz w:val="24"/>
          <w:szCs w:val="24"/>
        </w:rPr>
        <w:t>o</w:t>
      </w:r>
      <w:r w:rsidR="005E2006" w:rsidRPr="00242D9A">
        <w:rPr>
          <w:rFonts w:ascii="Verdana" w:hAnsi="Verdana" w:cs="Arial"/>
          <w:color w:val="262626" w:themeColor="text1" w:themeTint="D9"/>
          <w:sz w:val="24"/>
          <w:szCs w:val="24"/>
        </w:rPr>
        <w:t xml:space="preserve">r </w:t>
      </w:r>
      <w:r w:rsidRPr="00242D9A">
        <w:rPr>
          <w:rFonts w:ascii="Verdana" w:hAnsi="Verdana" w:cs="Arial"/>
          <w:color w:val="262626" w:themeColor="text1" w:themeTint="D9"/>
          <w:sz w:val="24"/>
          <w:szCs w:val="24"/>
        </w:rPr>
        <w:t>for the Commonwealth’s use of such information.</w:t>
      </w:r>
      <w:r w:rsidR="005068C2" w:rsidRPr="00242D9A">
        <w:rPr>
          <w:rFonts w:ascii="Verdana" w:hAnsi="Verdana" w:cs="Arial"/>
          <w:color w:val="262626" w:themeColor="text1" w:themeTint="D9"/>
          <w:sz w:val="24"/>
          <w:szCs w:val="24"/>
        </w:rPr>
        <w:t xml:space="preserve">  </w:t>
      </w:r>
      <w:r w:rsidR="005068C2" w:rsidRPr="00242D9A">
        <w:rPr>
          <w:rFonts w:ascii="Verdana" w:hAnsi="Verdana" w:cs="Arial"/>
          <w:color w:val="262626" w:themeColor="text1" w:themeTint="D9"/>
          <w:sz w:val="24"/>
          <w:szCs w:val="24"/>
          <w:u w:val="single"/>
        </w:rPr>
        <w:t>The Commonwealth may, in its sole discretion, use information provided in response to this RFI.  It is not, however, obligated to use any information so received.  All answers received as a result of this RFI may be subject to the Right to Know Law.</w:t>
      </w:r>
    </w:p>
    <w:p w14:paraId="3253FFE3" w14:textId="77777777" w:rsidR="00D63C56" w:rsidRDefault="005E2006" w:rsidP="00FE5113">
      <w:pPr>
        <w:rPr>
          <w:rStyle w:val="Hyperlink"/>
          <w:rFonts w:ascii="Verdana" w:hAnsi="Verdana" w:cs="Arial"/>
          <w:color w:val="262626" w:themeColor="text1" w:themeTint="D9"/>
          <w:sz w:val="24"/>
          <w:szCs w:val="24"/>
        </w:rPr>
      </w:pPr>
      <w:r w:rsidRPr="00242D9A">
        <w:rPr>
          <w:rFonts w:ascii="Verdana" w:hAnsi="Verdana" w:cs="Arial"/>
          <w:color w:val="262626" w:themeColor="text1" w:themeTint="D9"/>
          <w:sz w:val="24"/>
          <w:szCs w:val="24"/>
        </w:rPr>
        <w:t xml:space="preserve">The sole point of contact in the Commonwealth for this RFI shall be </w:t>
      </w:r>
      <w:r w:rsidR="00E969A0" w:rsidRPr="00242D9A">
        <w:rPr>
          <w:rFonts w:ascii="Verdana" w:hAnsi="Verdana" w:cs="Arial"/>
          <w:color w:val="262626" w:themeColor="text1" w:themeTint="D9"/>
          <w:sz w:val="24"/>
          <w:szCs w:val="24"/>
        </w:rPr>
        <w:t xml:space="preserve">the Issuing Officer, </w:t>
      </w:r>
      <w:r w:rsidR="002D24CA" w:rsidRPr="00242D9A">
        <w:rPr>
          <w:rFonts w:ascii="Verdana" w:hAnsi="Verdana" w:cs="Arial"/>
          <w:color w:val="262626" w:themeColor="text1" w:themeTint="D9"/>
          <w:sz w:val="24"/>
          <w:szCs w:val="24"/>
        </w:rPr>
        <w:t>Barbara Booher</w:t>
      </w:r>
      <w:r w:rsidRPr="00242D9A">
        <w:rPr>
          <w:rFonts w:ascii="Verdana" w:hAnsi="Verdana" w:cs="Arial"/>
          <w:color w:val="262626" w:themeColor="text1" w:themeTint="D9"/>
          <w:sz w:val="24"/>
          <w:szCs w:val="24"/>
        </w:rPr>
        <w:t>, Bureau of IT Procurement, 506 Finance Building, Harrisburg, PA  17120,</w:t>
      </w:r>
      <w:r w:rsidR="00FE5113" w:rsidRPr="00242D9A">
        <w:rPr>
          <w:rFonts w:ascii="Verdana" w:hAnsi="Verdana" w:cs="Arial"/>
          <w:color w:val="262626" w:themeColor="text1" w:themeTint="D9"/>
          <w:sz w:val="24"/>
          <w:szCs w:val="24"/>
        </w:rPr>
        <w:t xml:space="preserve"> </w:t>
      </w:r>
      <w:bookmarkStart w:id="0" w:name="_Hlk3533407"/>
      <w:r w:rsidR="00FE5113" w:rsidRPr="00242D9A">
        <w:rPr>
          <w:rFonts w:ascii="Verdana" w:hAnsi="Verdana" w:cs="Arial"/>
          <w:color w:val="262626" w:themeColor="text1" w:themeTint="D9"/>
          <w:sz w:val="24"/>
          <w:szCs w:val="24"/>
        </w:rPr>
        <w:t>Email:</w:t>
      </w:r>
      <w:r w:rsidR="00FE5113" w:rsidRPr="00242D9A">
        <w:rPr>
          <w:rFonts w:ascii="Verdana" w:eastAsiaTheme="minorHAnsi" w:hAnsi="Verdana" w:cs="Calibri"/>
          <w:color w:val="262626" w:themeColor="text1" w:themeTint="D9"/>
        </w:rPr>
        <w:t xml:space="preserve"> </w:t>
      </w:r>
      <w:hyperlink r:id="rId11" w:history="1">
        <w:r w:rsidR="00FE5113" w:rsidRPr="00D63C56">
          <w:rPr>
            <w:rStyle w:val="Hyperlink"/>
            <w:rFonts w:ascii="Verdana" w:hAnsi="Verdana" w:cs="Arial"/>
            <w:color w:val="244061" w:themeColor="accent1" w:themeShade="80"/>
            <w:sz w:val="24"/>
            <w:szCs w:val="24"/>
          </w:rPr>
          <w:t>RA-GSBOPRFI@pa.gov</w:t>
        </w:r>
      </w:hyperlink>
      <w:bookmarkEnd w:id="0"/>
    </w:p>
    <w:p w14:paraId="1049DF88" w14:textId="77777777" w:rsidR="00AE43FD" w:rsidRPr="00242D9A" w:rsidRDefault="00AE43FD" w:rsidP="00BA6AA9">
      <w:pPr>
        <w:rPr>
          <w:rFonts w:ascii="Verdana" w:hAnsi="Verdana" w:cs="Arial"/>
          <w:color w:val="262626" w:themeColor="text1" w:themeTint="D9"/>
          <w:sz w:val="24"/>
          <w:szCs w:val="24"/>
        </w:rPr>
      </w:pPr>
    </w:p>
    <w:p w14:paraId="36ED0BB1" w14:textId="38C5DE0B" w:rsidR="0053208D" w:rsidRPr="00242D9A" w:rsidRDefault="0053208D" w:rsidP="00BA6AA9">
      <w:pPr>
        <w:rPr>
          <w:rFonts w:ascii="Verdana" w:hAnsi="Verdana" w:cs="Arial"/>
          <w:color w:val="262626" w:themeColor="text1" w:themeTint="D9"/>
          <w:sz w:val="24"/>
          <w:szCs w:val="24"/>
        </w:rPr>
      </w:pPr>
      <w:r w:rsidRPr="00242D9A">
        <w:rPr>
          <w:rFonts w:ascii="Verdana" w:hAnsi="Verdana" w:cs="Arial"/>
          <w:color w:val="262626" w:themeColor="text1" w:themeTint="D9"/>
          <w:sz w:val="24"/>
          <w:szCs w:val="24"/>
          <w:u w:val="single"/>
        </w:rPr>
        <w:t xml:space="preserve">Categories of </w:t>
      </w:r>
      <w:r w:rsidR="00233E47">
        <w:rPr>
          <w:rFonts w:ascii="Verdana" w:hAnsi="Verdana" w:cs="Arial"/>
          <w:color w:val="262626" w:themeColor="text1" w:themeTint="D9"/>
          <w:sz w:val="24"/>
          <w:szCs w:val="24"/>
          <w:u w:val="single"/>
        </w:rPr>
        <w:t>Vendor</w:t>
      </w:r>
      <w:r w:rsidR="00242D9A" w:rsidRPr="00242D9A">
        <w:rPr>
          <w:rFonts w:ascii="Verdana" w:hAnsi="Verdana" w:cs="Arial"/>
          <w:color w:val="262626" w:themeColor="text1" w:themeTint="D9"/>
          <w:sz w:val="24"/>
          <w:szCs w:val="24"/>
          <w:u w:val="single"/>
        </w:rPr>
        <w:t xml:space="preserve"> </w:t>
      </w:r>
      <w:r w:rsidRPr="00242D9A">
        <w:rPr>
          <w:rFonts w:ascii="Verdana" w:hAnsi="Verdana" w:cs="Arial"/>
          <w:color w:val="262626" w:themeColor="text1" w:themeTint="D9"/>
          <w:sz w:val="24"/>
          <w:szCs w:val="24"/>
          <w:u w:val="single"/>
        </w:rPr>
        <w:t>Questions</w:t>
      </w:r>
      <w:r w:rsidRPr="00242D9A">
        <w:rPr>
          <w:rFonts w:ascii="Verdana" w:hAnsi="Verdana" w:cs="Arial"/>
          <w:color w:val="262626" w:themeColor="text1" w:themeTint="D9"/>
          <w:sz w:val="24"/>
          <w:szCs w:val="24"/>
        </w:rPr>
        <w:t>:</w:t>
      </w:r>
    </w:p>
    <w:p w14:paraId="0844245D" w14:textId="713C6AA5" w:rsidR="0053208D" w:rsidRPr="00242D9A" w:rsidRDefault="0053208D" w:rsidP="002F099B">
      <w:pPr>
        <w:pStyle w:val="ListParagraph"/>
        <w:numPr>
          <w:ilvl w:val="0"/>
          <w:numId w:val="29"/>
        </w:num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General Information</w:t>
      </w:r>
    </w:p>
    <w:p w14:paraId="42440795" w14:textId="3F60B16F" w:rsidR="0053208D" w:rsidRPr="00242D9A" w:rsidRDefault="0053208D" w:rsidP="002F099B">
      <w:pPr>
        <w:pStyle w:val="ListParagraph"/>
        <w:numPr>
          <w:ilvl w:val="0"/>
          <w:numId w:val="29"/>
        </w:numPr>
        <w:rPr>
          <w:rFonts w:ascii="Verdana" w:hAnsi="Verdana" w:cs="Arial"/>
          <w:color w:val="262626" w:themeColor="text1" w:themeTint="D9"/>
          <w:sz w:val="24"/>
          <w:szCs w:val="24"/>
        </w:rPr>
      </w:pPr>
      <w:bookmarkStart w:id="1" w:name="_Hlk3351816"/>
      <w:r w:rsidRPr="00242D9A">
        <w:rPr>
          <w:rFonts w:ascii="Verdana" w:hAnsi="Verdana" w:cs="Arial"/>
          <w:color w:val="262626" w:themeColor="text1" w:themeTint="D9"/>
          <w:sz w:val="24"/>
          <w:szCs w:val="24"/>
        </w:rPr>
        <w:t>Mainframe server</w:t>
      </w:r>
      <w:r w:rsidR="00893D5B" w:rsidRPr="00242D9A">
        <w:rPr>
          <w:rFonts w:ascii="Verdana" w:hAnsi="Verdana" w:cs="Arial"/>
          <w:color w:val="262626" w:themeColor="text1" w:themeTint="D9"/>
          <w:sz w:val="24"/>
          <w:szCs w:val="24"/>
        </w:rPr>
        <w:t xml:space="preserve">, </w:t>
      </w:r>
      <w:r w:rsidRPr="00242D9A">
        <w:rPr>
          <w:rFonts w:ascii="Verdana" w:hAnsi="Verdana" w:cs="Arial"/>
          <w:color w:val="262626" w:themeColor="text1" w:themeTint="D9"/>
          <w:sz w:val="24"/>
          <w:szCs w:val="24"/>
        </w:rPr>
        <w:t>storage and related services</w:t>
      </w:r>
      <w:bookmarkEnd w:id="1"/>
    </w:p>
    <w:p w14:paraId="10813A66" w14:textId="4C9948F7" w:rsidR="00893D5B" w:rsidRPr="00242D9A" w:rsidRDefault="00893D5B" w:rsidP="002F099B">
      <w:pPr>
        <w:pStyle w:val="ListParagraph"/>
        <w:numPr>
          <w:ilvl w:val="0"/>
          <w:numId w:val="29"/>
        </w:numPr>
        <w:rPr>
          <w:rFonts w:ascii="Verdana" w:hAnsi="Verdana" w:cs="Arial"/>
          <w:color w:val="262626" w:themeColor="text1" w:themeTint="D9"/>
          <w:sz w:val="24"/>
          <w:szCs w:val="24"/>
        </w:rPr>
      </w:pPr>
      <w:bookmarkStart w:id="2" w:name="_Hlk3352203"/>
      <w:r w:rsidRPr="00242D9A">
        <w:rPr>
          <w:rFonts w:ascii="Verdana" w:eastAsia="Times New Roman" w:hAnsi="Verdana" w:cstheme="minorHAnsi"/>
          <w:color w:val="262626" w:themeColor="text1" w:themeTint="D9"/>
          <w:sz w:val="24"/>
          <w:szCs w:val="24"/>
        </w:rPr>
        <w:t>Midrange, x86, Oracle</w:t>
      </w:r>
      <w:r w:rsidR="00FE5113" w:rsidRPr="00242D9A">
        <w:rPr>
          <w:rFonts w:ascii="Verdana" w:eastAsia="Times New Roman" w:hAnsi="Verdana" w:cstheme="minorHAnsi"/>
          <w:color w:val="262626" w:themeColor="text1" w:themeTint="D9"/>
          <w:sz w:val="24"/>
          <w:szCs w:val="24"/>
        </w:rPr>
        <w:t xml:space="preserve"> Exadata, </w:t>
      </w:r>
      <w:r w:rsidRPr="00242D9A">
        <w:rPr>
          <w:rFonts w:ascii="Verdana" w:eastAsia="Times New Roman" w:hAnsi="Verdana" w:cstheme="minorHAnsi"/>
          <w:color w:val="262626" w:themeColor="text1" w:themeTint="D9"/>
          <w:sz w:val="24"/>
          <w:szCs w:val="24"/>
        </w:rPr>
        <w:t>Storage and</w:t>
      </w:r>
      <w:r w:rsidR="00FE5113" w:rsidRPr="00242D9A">
        <w:rPr>
          <w:rFonts w:ascii="Verdana" w:eastAsia="Times New Roman" w:hAnsi="Verdana" w:cstheme="minorHAnsi"/>
          <w:color w:val="262626" w:themeColor="text1" w:themeTint="D9"/>
          <w:sz w:val="24"/>
          <w:szCs w:val="24"/>
        </w:rPr>
        <w:t xml:space="preserve"> related services and</w:t>
      </w:r>
      <w:r w:rsidRPr="00242D9A">
        <w:rPr>
          <w:rFonts w:ascii="Verdana" w:eastAsia="Times New Roman" w:hAnsi="Verdana" w:cstheme="minorHAnsi"/>
          <w:color w:val="262626" w:themeColor="text1" w:themeTint="D9"/>
          <w:sz w:val="24"/>
          <w:szCs w:val="24"/>
        </w:rPr>
        <w:t xml:space="preserve"> Cloud (IaaS</w:t>
      </w:r>
      <w:r w:rsidR="003E138D">
        <w:rPr>
          <w:rFonts w:ascii="Verdana" w:eastAsia="Times New Roman" w:hAnsi="Verdana" w:cstheme="minorHAnsi"/>
          <w:color w:val="262626" w:themeColor="text1" w:themeTint="D9"/>
          <w:sz w:val="24"/>
          <w:szCs w:val="24"/>
        </w:rPr>
        <w:t xml:space="preserve"> and PaaS</w:t>
      </w:r>
      <w:r w:rsidRPr="00242D9A">
        <w:rPr>
          <w:rFonts w:ascii="Verdana" w:eastAsia="Times New Roman" w:hAnsi="Verdana" w:cstheme="minorHAnsi"/>
          <w:color w:val="262626" w:themeColor="text1" w:themeTint="D9"/>
          <w:sz w:val="24"/>
          <w:szCs w:val="24"/>
        </w:rPr>
        <w:t>)</w:t>
      </w:r>
      <w:bookmarkEnd w:id="2"/>
    </w:p>
    <w:p w14:paraId="62A77F93" w14:textId="522A8D06" w:rsidR="0053208D" w:rsidRPr="00242D9A" w:rsidRDefault="00AE43FD" w:rsidP="002F099B">
      <w:pPr>
        <w:pStyle w:val="ListParagraph"/>
        <w:numPr>
          <w:ilvl w:val="0"/>
          <w:numId w:val="29"/>
        </w:num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Containerization as a Service</w:t>
      </w:r>
    </w:p>
    <w:p w14:paraId="4571065B" w14:textId="03EE0D59" w:rsidR="00AE43FD" w:rsidRPr="00242D9A" w:rsidRDefault="00AE43FD" w:rsidP="002F099B">
      <w:pPr>
        <w:pStyle w:val="ListParagraph"/>
        <w:numPr>
          <w:ilvl w:val="0"/>
          <w:numId w:val="29"/>
        </w:num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 xml:space="preserve">Application </w:t>
      </w:r>
      <w:r w:rsidR="00893D5B" w:rsidRPr="00242D9A">
        <w:rPr>
          <w:rFonts w:ascii="Verdana" w:hAnsi="Verdana" w:cs="Arial"/>
          <w:color w:val="262626" w:themeColor="text1" w:themeTint="D9"/>
          <w:sz w:val="24"/>
          <w:szCs w:val="24"/>
        </w:rPr>
        <w:t xml:space="preserve">Migration and </w:t>
      </w:r>
      <w:r w:rsidRPr="00242D9A">
        <w:rPr>
          <w:rFonts w:ascii="Verdana" w:hAnsi="Verdana" w:cs="Arial"/>
          <w:color w:val="262626" w:themeColor="text1" w:themeTint="D9"/>
          <w:sz w:val="24"/>
          <w:szCs w:val="24"/>
        </w:rPr>
        <w:t>Modernization</w:t>
      </w:r>
      <w:r w:rsidR="00893D5B" w:rsidRPr="00242D9A">
        <w:rPr>
          <w:rFonts w:ascii="Verdana" w:hAnsi="Verdana" w:cs="Arial"/>
          <w:color w:val="262626" w:themeColor="text1" w:themeTint="D9"/>
          <w:sz w:val="24"/>
          <w:szCs w:val="24"/>
        </w:rPr>
        <w:t xml:space="preserve"> Experience</w:t>
      </w:r>
    </w:p>
    <w:p w14:paraId="0A2F8A8E" w14:textId="77777777" w:rsidR="009D512B" w:rsidRPr="00242D9A" w:rsidRDefault="00893D5B" w:rsidP="002F099B">
      <w:pPr>
        <w:pStyle w:val="ListParagraph"/>
        <w:numPr>
          <w:ilvl w:val="0"/>
          <w:numId w:val="29"/>
        </w:numPr>
        <w:rPr>
          <w:rFonts w:ascii="Verdana" w:hAnsi="Verdana" w:cs="Arial"/>
          <w:color w:val="262626" w:themeColor="text1" w:themeTint="D9"/>
          <w:sz w:val="24"/>
          <w:szCs w:val="24"/>
        </w:rPr>
      </w:pPr>
      <w:bookmarkStart w:id="3" w:name="_Hlk3471648"/>
      <w:r w:rsidRPr="00242D9A">
        <w:rPr>
          <w:rFonts w:ascii="Verdana" w:hAnsi="Verdana" w:cs="Arial"/>
          <w:color w:val="262626" w:themeColor="text1" w:themeTint="D9"/>
          <w:sz w:val="24"/>
          <w:szCs w:val="24"/>
        </w:rPr>
        <w:t>Hybrid/Multi</w:t>
      </w:r>
      <w:r w:rsidR="00760CC2" w:rsidRPr="00242D9A">
        <w:rPr>
          <w:rFonts w:ascii="Verdana" w:hAnsi="Verdana" w:cs="Arial"/>
          <w:color w:val="262626" w:themeColor="text1" w:themeTint="D9"/>
          <w:sz w:val="24"/>
          <w:szCs w:val="24"/>
        </w:rPr>
        <w:t>-</w:t>
      </w:r>
      <w:r w:rsidRPr="00242D9A">
        <w:rPr>
          <w:rFonts w:ascii="Verdana" w:hAnsi="Verdana" w:cs="Arial"/>
          <w:color w:val="262626" w:themeColor="text1" w:themeTint="D9"/>
          <w:sz w:val="24"/>
          <w:szCs w:val="24"/>
        </w:rPr>
        <w:t>Cloud Management</w:t>
      </w:r>
    </w:p>
    <w:p w14:paraId="39CF2C79" w14:textId="77777777" w:rsidR="009D512B" w:rsidRPr="00242D9A" w:rsidRDefault="009D512B" w:rsidP="009D512B">
      <w:pPr>
        <w:pStyle w:val="ListParagraph"/>
        <w:numPr>
          <w:ilvl w:val="1"/>
          <w:numId w:val="36"/>
        </w:num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Cloud Strategy</w:t>
      </w:r>
    </w:p>
    <w:p w14:paraId="204A63E7" w14:textId="77777777" w:rsidR="009D512B" w:rsidRPr="00242D9A" w:rsidRDefault="009D512B" w:rsidP="009D512B">
      <w:pPr>
        <w:pStyle w:val="ListParagraph"/>
        <w:numPr>
          <w:ilvl w:val="1"/>
          <w:numId w:val="36"/>
        </w:num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Cloud Management</w:t>
      </w:r>
    </w:p>
    <w:p w14:paraId="3EB18C71" w14:textId="60E75A13" w:rsidR="00893D5B" w:rsidRPr="00242D9A" w:rsidRDefault="009D512B" w:rsidP="009D512B">
      <w:pPr>
        <w:pStyle w:val="ListParagraph"/>
        <w:numPr>
          <w:ilvl w:val="1"/>
          <w:numId w:val="36"/>
        </w:num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t>Cloud Security</w:t>
      </w:r>
    </w:p>
    <w:bookmarkEnd w:id="3"/>
    <w:p w14:paraId="34FE9171" w14:textId="77777777" w:rsidR="00BA6AA9" w:rsidRPr="00242D9A" w:rsidRDefault="00BA6AA9" w:rsidP="00BA6AA9">
      <w:pPr>
        <w:rPr>
          <w:rFonts w:ascii="Verdana" w:hAnsi="Verdana" w:cs="Arial"/>
          <w:color w:val="262626" w:themeColor="text1" w:themeTint="D9"/>
          <w:sz w:val="24"/>
          <w:szCs w:val="24"/>
        </w:rPr>
      </w:pPr>
    </w:p>
    <w:p w14:paraId="1D11EFE3" w14:textId="041C123D" w:rsidR="00BA6AA9" w:rsidRPr="00242D9A" w:rsidRDefault="00BA6AA9" w:rsidP="00BA6AA9">
      <w:pPr>
        <w:rPr>
          <w:rFonts w:ascii="Verdana" w:hAnsi="Verdana" w:cs="Arial"/>
          <w:color w:val="262626" w:themeColor="text1" w:themeTint="D9"/>
          <w:sz w:val="24"/>
          <w:szCs w:val="24"/>
        </w:rPr>
      </w:pPr>
      <w:r w:rsidRPr="00242D9A">
        <w:rPr>
          <w:rFonts w:ascii="Verdana" w:hAnsi="Verdana" w:cs="Arial"/>
          <w:color w:val="262626" w:themeColor="text1" w:themeTint="D9"/>
          <w:sz w:val="24"/>
          <w:szCs w:val="24"/>
        </w:rPr>
        <w:lastRenderedPageBreak/>
        <w:t xml:space="preserve">The following questions are presented to the </w:t>
      </w:r>
      <w:r w:rsidR="00D63C56">
        <w:rPr>
          <w:rFonts w:ascii="Verdana" w:hAnsi="Verdana" w:cs="Arial"/>
          <w:color w:val="262626" w:themeColor="text1" w:themeTint="D9"/>
          <w:sz w:val="24"/>
          <w:szCs w:val="24"/>
        </w:rPr>
        <w:t>Vendor</w:t>
      </w:r>
      <w:r w:rsidRPr="00242D9A">
        <w:rPr>
          <w:rFonts w:ascii="Verdana" w:hAnsi="Verdana" w:cs="Arial"/>
          <w:color w:val="262626" w:themeColor="text1" w:themeTint="D9"/>
          <w:sz w:val="24"/>
          <w:szCs w:val="24"/>
        </w:rPr>
        <w:t xml:space="preserve"> community to solicit information: </w:t>
      </w:r>
    </w:p>
    <w:p w14:paraId="73755ED9" w14:textId="63672D35" w:rsidR="00A14947" w:rsidRDefault="002F099B" w:rsidP="002F099B">
      <w:pPr>
        <w:pStyle w:val="Heading1"/>
        <w:numPr>
          <w:ilvl w:val="0"/>
          <w:numId w:val="30"/>
        </w:numPr>
        <w:rPr>
          <w:rFonts w:ascii="Verdana" w:hAnsi="Verdana"/>
          <w:color w:val="262626" w:themeColor="text1" w:themeTint="D9"/>
        </w:rPr>
      </w:pPr>
      <w:bookmarkStart w:id="4" w:name="_Hlk536097376"/>
      <w:r w:rsidRPr="00242D9A">
        <w:rPr>
          <w:rFonts w:ascii="Verdana" w:hAnsi="Verdana"/>
          <w:b w:val="0"/>
          <w:color w:val="262626" w:themeColor="text1" w:themeTint="D9"/>
        </w:rPr>
        <w:t xml:space="preserve">  </w:t>
      </w:r>
      <w:r w:rsidR="0053208D" w:rsidRPr="001A7BA5">
        <w:rPr>
          <w:rFonts w:ascii="Verdana" w:hAnsi="Verdana"/>
          <w:color w:val="262626" w:themeColor="text1" w:themeTint="D9"/>
        </w:rPr>
        <w:t>General Information</w:t>
      </w:r>
    </w:p>
    <w:p w14:paraId="083E413E" w14:textId="77777777" w:rsidR="00FA3261" w:rsidRPr="00FA3261" w:rsidRDefault="00FA3261" w:rsidP="00FA3261"/>
    <w:tbl>
      <w:tblPr>
        <w:tblW w:w="1269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6030"/>
        <w:gridCol w:w="5940"/>
      </w:tblGrid>
      <w:tr w:rsidR="00242D9A" w:rsidRPr="002D34AD" w14:paraId="2AB2C096" w14:textId="77777777" w:rsidTr="00FA3261">
        <w:trPr>
          <w:trHeight w:val="440"/>
        </w:trPr>
        <w:tc>
          <w:tcPr>
            <w:tcW w:w="720" w:type="dxa"/>
            <w:shd w:val="clear" w:color="auto" w:fill="F2F2F2"/>
            <w:vAlign w:val="center"/>
          </w:tcPr>
          <w:p w14:paraId="78C4942E" w14:textId="77777777" w:rsidR="00DF39EA" w:rsidRPr="002D34AD" w:rsidRDefault="00BD0D5D" w:rsidP="00D63E19">
            <w:pPr>
              <w:spacing w:after="0" w:line="240" w:lineRule="auto"/>
              <w:jc w:val="center"/>
              <w:rPr>
                <w:rFonts w:ascii="Verdana" w:hAnsi="Verdana" w:cs="Arial"/>
                <w:color w:val="262626" w:themeColor="text1" w:themeTint="D9"/>
              </w:rPr>
            </w:pPr>
            <w:bookmarkStart w:id="5" w:name="_Hlk536094254"/>
            <w:bookmarkEnd w:id="4"/>
            <w:r w:rsidRPr="002D34AD">
              <w:rPr>
                <w:rFonts w:ascii="Verdana" w:hAnsi="Verdana" w:cs="Arial"/>
                <w:color w:val="262626" w:themeColor="text1" w:themeTint="D9"/>
              </w:rPr>
              <w:t>Q #</w:t>
            </w:r>
          </w:p>
        </w:tc>
        <w:tc>
          <w:tcPr>
            <w:tcW w:w="6030" w:type="dxa"/>
            <w:shd w:val="clear" w:color="auto" w:fill="F2F2F2"/>
            <w:vAlign w:val="center"/>
          </w:tcPr>
          <w:p w14:paraId="2875918A" w14:textId="77777777" w:rsidR="00DF39EA" w:rsidRPr="002D34AD" w:rsidRDefault="00DF39EA" w:rsidP="00D63E19">
            <w:pPr>
              <w:spacing w:after="0" w:line="240" w:lineRule="auto"/>
              <w:rPr>
                <w:rFonts w:ascii="Verdana" w:hAnsi="Verdana" w:cs="Arial"/>
                <w:color w:val="262626" w:themeColor="text1" w:themeTint="D9"/>
              </w:rPr>
            </w:pPr>
            <w:r w:rsidRPr="002D34AD">
              <w:rPr>
                <w:rFonts w:ascii="Verdana" w:hAnsi="Verdana" w:cs="Arial"/>
                <w:color w:val="262626" w:themeColor="text1" w:themeTint="D9"/>
              </w:rPr>
              <w:t>Question</w:t>
            </w:r>
          </w:p>
        </w:tc>
        <w:tc>
          <w:tcPr>
            <w:tcW w:w="5940" w:type="dxa"/>
            <w:shd w:val="clear" w:color="auto" w:fill="F2F2F2"/>
            <w:vAlign w:val="center"/>
          </w:tcPr>
          <w:p w14:paraId="415D131B" w14:textId="3583241E" w:rsidR="00DF39EA" w:rsidRPr="002D34AD" w:rsidRDefault="00D63C56" w:rsidP="00D63E19">
            <w:pPr>
              <w:spacing w:after="0" w:line="240" w:lineRule="auto"/>
              <w:jc w:val="center"/>
              <w:rPr>
                <w:rFonts w:ascii="Verdana" w:hAnsi="Verdana" w:cs="Arial"/>
                <w:color w:val="262626" w:themeColor="text1" w:themeTint="D9"/>
              </w:rPr>
            </w:pPr>
            <w:r>
              <w:rPr>
                <w:rFonts w:ascii="Verdana" w:hAnsi="Verdana" w:cs="Arial"/>
                <w:color w:val="262626" w:themeColor="text1" w:themeTint="D9"/>
              </w:rPr>
              <w:t>Vendor</w:t>
            </w:r>
            <w:r w:rsidR="00A14947" w:rsidRPr="002D34AD">
              <w:rPr>
                <w:rFonts w:ascii="Verdana" w:hAnsi="Verdana" w:cs="Arial"/>
                <w:color w:val="262626" w:themeColor="text1" w:themeTint="D9"/>
              </w:rPr>
              <w:t xml:space="preserve"> Response</w:t>
            </w:r>
          </w:p>
        </w:tc>
      </w:tr>
      <w:tr w:rsidR="00242D9A" w:rsidRPr="002D34AD" w14:paraId="69B41E9E" w14:textId="77777777" w:rsidTr="00FA3261">
        <w:trPr>
          <w:trHeight w:val="1520"/>
        </w:trPr>
        <w:tc>
          <w:tcPr>
            <w:tcW w:w="720" w:type="dxa"/>
          </w:tcPr>
          <w:p w14:paraId="269302CD" w14:textId="77777777" w:rsidR="001648A8" w:rsidRPr="002D34AD" w:rsidRDefault="001648A8" w:rsidP="0005765F">
            <w:pPr>
              <w:pStyle w:val="ListParagraph"/>
              <w:numPr>
                <w:ilvl w:val="0"/>
                <w:numId w:val="1"/>
              </w:numPr>
              <w:spacing w:before="120" w:after="120" w:line="240" w:lineRule="auto"/>
              <w:jc w:val="center"/>
              <w:rPr>
                <w:rFonts w:ascii="Verdana" w:hAnsi="Verdana" w:cs="Arial"/>
                <w:color w:val="262626" w:themeColor="text1" w:themeTint="D9"/>
              </w:rPr>
            </w:pPr>
          </w:p>
        </w:tc>
        <w:tc>
          <w:tcPr>
            <w:tcW w:w="6030" w:type="dxa"/>
          </w:tcPr>
          <w:p w14:paraId="68844087" w14:textId="6034520B" w:rsidR="00FA3261" w:rsidRDefault="001648A8" w:rsidP="0009607B">
            <w:pPr>
              <w:spacing w:after="0" w:line="240" w:lineRule="auto"/>
              <w:rPr>
                <w:rFonts w:ascii="Verdana" w:hAnsi="Verdana" w:cs="Arial"/>
                <w:color w:val="262626" w:themeColor="text1" w:themeTint="D9"/>
              </w:rPr>
            </w:pPr>
            <w:r w:rsidRPr="002D34AD">
              <w:rPr>
                <w:rFonts w:ascii="Verdana" w:hAnsi="Verdana" w:cs="Arial"/>
                <w:b/>
                <w:color w:val="262626" w:themeColor="text1" w:themeTint="D9"/>
              </w:rPr>
              <w:t>Company Overview</w:t>
            </w:r>
            <w:r w:rsidR="00666521" w:rsidRPr="002D34AD">
              <w:rPr>
                <w:rFonts w:ascii="Verdana" w:hAnsi="Verdana" w:cs="Arial"/>
                <w:color w:val="262626" w:themeColor="text1" w:themeTint="D9"/>
              </w:rPr>
              <w:t xml:space="preserve"> –</w:t>
            </w:r>
            <w:r w:rsidRPr="002D34AD">
              <w:rPr>
                <w:rFonts w:ascii="Verdana" w:hAnsi="Verdana" w:cs="Arial"/>
                <w:color w:val="262626" w:themeColor="text1" w:themeTint="D9"/>
              </w:rPr>
              <w:t xml:space="preserve"> </w:t>
            </w:r>
          </w:p>
          <w:p w14:paraId="523C4E54" w14:textId="77777777" w:rsidR="00EC4315" w:rsidRPr="002D34AD" w:rsidRDefault="00EC4315" w:rsidP="0009607B">
            <w:pPr>
              <w:spacing w:after="0" w:line="240" w:lineRule="auto"/>
              <w:rPr>
                <w:rFonts w:ascii="Verdana" w:hAnsi="Verdana" w:cs="Arial"/>
                <w:color w:val="262626" w:themeColor="text1" w:themeTint="D9"/>
              </w:rPr>
            </w:pPr>
          </w:p>
          <w:p w14:paraId="2657EADA" w14:textId="0FB38C99" w:rsidR="00542DEB" w:rsidRPr="002D34AD" w:rsidRDefault="001648A8" w:rsidP="0009607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Provide a brief description of </w:t>
            </w:r>
            <w:r w:rsidR="00D63C56">
              <w:rPr>
                <w:rFonts w:ascii="Verdana" w:hAnsi="Verdana" w:cs="Arial"/>
                <w:color w:val="262626" w:themeColor="text1" w:themeTint="D9"/>
              </w:rPr>
              <w:t>Vendo</w:t>
            </w:r>
            <w:r w:rsidR="007A1E70" w:rsidRPr="002D34AD">
              <w:rPr>
                <w:rFonts w:ascii="Verdana" w:hAnsi="Verdana" w:cs="Arial"/>
                <w:color w:val="262626" w:themeColor="text1" w:themeTint="D9"/>
              </w:rPr>
              <w:t>r</w:t>
            </w:r>
            <w:r w:rsidRPr="002D34AD">
              <w:rPr>
                <w:rFonts w:ascii="Verdana" w:hAnsi="Verdana" w:cs="Arial"/>
                <w:color w:val="262626" w:themeColor="text1" w:themeTint="D9"/>
              </w:rPr>
              <w:t>, business size, and point(s) of contact, including name, address, phone, and e-mail address. Limit response to 1 page.</w:t>
            </w:r>
          </w:p>
          <w:p w14:paraId="3D607A33" w14:textId="47187411" w:rsidR="0009607B" w:rsidRPr="002D34AD" w:rsidRDefault="0009607B" w:rsidP="0009607B">
            <w:pPr>
              <w:spacing w:after="0" w:line="240" w:lineRule="auto"/>
              <w:rPr>
                <w:rFonts w:ascii="Verdana" w:hAnsi="Verdana" w:cs="Arial"/>
                <w:color w:val="262626" w:themeColor="text1" w:themeTint="D9"/>
              </w:rPr>
            </w:pPr>
          </w:p>
        </w:tc>
        <w:tc>
          <w:tcPr>
            <w:tcW w:w="5940" w:type="dxa"/>
          </w:tcPr>
          <w:p w14:paraId="393CB9E3" w14:textId="77777777" w:rsidR="001648A8" w:rsidRPr="002D34AD" w:rsidRDefault="001648A8" w:rsidP="00D63E19">
            <w:pPr>
              <w:spacing w:before="120" w:after="120" w:line="240" w:lineRule="auto"/>
              <w:rPr>
                <w:rFonts w:ascii="Verdana" w:hAnsi="Verdana" w:cs="Arial"/>
                <w:color w:val="262626" w:themeColor="text1" w:themeTint="D9"/>
              </w:rPr>
            </w:pPr>
          </w:p>
        </w:tc>
      </w:tr>
      <w:tr w:rsidR="00242D9A" w:rsidRPr="002D34AD" w14:paraId="256561F7" w14:textId="77777777" w:rsidTr="00FA3261">
        <w:trPr>
          <w:trHeight w:val="258"/>
        </w:trPr>
        <w:tc>
          <w:tcPr>
            <w:tcW w:w="720" w:type="dxa"/>
          </w:tcPr>
          <w:p w14:paraId="6D3974FD" w14:textId="77777777" w:rsidR="00011162" w:rsidRPr="002D34AD" w:rsidRDefault="00011162" w:rsidP="0005765F">
            <w:pPr>
              <w:pStyle w:val="ListParagraph"/>
              <w:numPr>
                <w:ilvl w:val="0"/>
                <w:numId w:val="1"/>
              </w:numPr>
              <w:spacing w:before="120" w:after="120" w:line="240" w:lineRule="auto"/>
              <w:jc w:val="center"/>
              <w:rPr>
                <w:rFonts w:ascii="Verdana" w:hAnsi="Verdana" w:cs="Arial"/>
                <w:color w:val="262626" w:themeColor="text1" w:themeTint="D9"/>
              </w:rPr>
            </w:pPr>
          </w:p>
        </w:tc>
        <w:tc>
          <w:tcPr>
            <w:tcW w:w="6030" w:type="dxa"/>
          </w:tcPr>
          <w:p w14:paraId="5F9E9FD9" w14:textId="6E95E0A7" w:rsidR="00FA3261" w:rsidRDefault="00011162" w:rsidP="00F2035E">
            <w:pPr>
              <w:spacing w:after="0" w:line="240" w:lineRule="auto"/>
              <w:rPr>
                <w:rFonts w:ascii="Verdana" w:hAnsi="Verdana" w:cs="Arial"/>
                <w:color w:val="262626" w:themeColor="text1" w:themeTint="D9"/>
              </w:rPr>
            </w:pPr>
            <w:r w:rsidRPr="002D34AD">
              <w:rPr>
                <w:rFonts w:ascii="Verdana" w:hAnsi="Verdana" w:cs="Arial"/>
                <w:b/>
                <w:color w:val="262626" w:themeColor="text1" w:themeTint="D9"/>
              </w:rPr>
              <w:t>Subcontractors</w:t>
            </w:r>
            <w:r w:rsidR="0051568D" w:rsidRPr="002D34AD">
              <w:rPr>
                <w:rFonts w:ascii="Verdana" w:hAnsi="Verdana" w:cs="Arial"/>
                <w:b/>
                <w:color w:val="262626" w:themeColor="text1" w:themeTint="D9"/>
              </w:rPr>
              <w:t xml:space="preserve"> / Partners</w:t>
            </w:r>
            <w:r w:rsidR="00666521" w:rsidRPr="002D34AD">
              <w:rPr>
                <w:rFonts w:ascii="Verdana" w:hAnsi="Verdana" w:cs="Arial"/>
                <w:color w:val="262626" w:themeColor="text1" w:themeTint="D9"/>
              </w:rPr>
              <w:t xml:space="preserve"> – </w:t>
            </w:r>
          </w:p>
          <w:p w14:paraId="06D85557" w14:textId="77777777" w:rsidR="00EC4315" w:rsidRPr="002D34AD" w:rsidRDefault="00EC4315" w:rsidP="00F2035E">
            <w:pPr>
              <w:spacing w:after="0" w:line="240" w:lineRule="auto"/>
              <w:rPr>
                <w:rFonts w:ascii="Verdana" w:hAnsi="Verdana" w:cs="Arial"/>
                <w:color w:val="262626" w:themeColor="text1" w:themeTint="D9"/>
              </w:rPr>
            </w:pPr>
          </w:p>
          <w:p w14:paraId="4D394771" w14:textId="36201529" w:rsidR="00011162" w:rsidRPr="002D34AD" w:rsidRDefault="00011162" w:rsidP="00F2035E">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Provide a high-level list of subcontractors </w:t>
            </w:r>
            <w:r w:rsidR="0051568D" w:rsidRPr="002D34AD">
              <w:rPr>
                <w:rFonts w:ascii="Verdana" w:hAnsi="Verdana" w:cs="Arial"/>
                <w:color w:val="262626" w:themeColor="text1" w:themeTint="D9"/>
              </w:rPr>
              <w:t xml:space="preserve">and/or partners </w:t>
            </w:r>
            <w:r w:rsidRPr="002D34AD">
              <w:rPr>
                <w:rFonts w:ascii="Verdana" w:hAnsi="Verdana" w:cs="Arial"/>
                <w:color w:val="262626" w:themeColor="text1" w:themeTint="D9"/>
              </w:rPr>
              <w:t>commonly used in the delivery of your company’s’ products and/or services.</w:t>
            </w:r>
            <w:r w:rsidR="00EB45BF" w:rsidRPr="002D34AD">
              <w:rPr>
                <w:rFonts w:ascii="Verdana" w:hAnsi="Verdana" w:cs="Arial"/>
                <w:color w:val="262626" w:themeColor="text1" w:themeTint="D9"/>
              </w:rPr>
              <w:t xml:space="preserve">  Include </w:t>
            </w:r>
            <w:r w:rsidR="00CA23BD" w:rsidRPr="002D34AD">
              <w:rPr>
                <w:rFonts w:ascii="Verdana" w:hAnsi="Verdana" w:cs="Arial"/>
                <w:color w:val="262626" w:themeColor="text1" w:themeTint="D9"/>
              </w:rPr>
              <w:t xml:space="preserve">only the </w:t>
            </w:r>
            <w:r w:rsidR="00EB45BF" w:rsidRPr="002D34AD">
              <w:rPr>
                <w:rFonts w:ascii="Verdana" w:hAnsi="Verdana" w:cs="Arial"/>
                <w:color w:val="262626" w:themeColor="text1" w:themeTint="D9"/>
              </w:rPr>
              <w:t xml:space="preserve">name of </w:t>
            </w:r>
            <w:r w:rsidR="00CA23BD" w:rsidRPr="002D34AD">
              <w:rPr>
                <w:rFonts w:ascii="Verdana" w:hAnsi="Verdana" w:cs="Arial"/>
                <w:color w:val="262626" w:themeColor="text1" w:themeTint="D9"/>
              </w:rPr>
              <w:t xml:space="preserve">the </w:t>
            </w:r>
            <w:r w:rsidR="00EB45BF" w:rsidRPr="002D34AD">
              <w:rPr>
                <w:rFonts w:ascii="Verdana" w:hAnsi="Verdana" w:cs="Arial"/>
                <w:color w:val="262626" w:themeColor="text1" w:themeTint="D9"/>
              </w:rPr>
              <w:t>subcontractor</w:t>
            </w:r>
            <w:r w:rsidR="0051568D" w:rsidRPr="002D34AD">
              <w:rPr>
                <w:rFonts w:ascii="Verdana" w:hAnsi="Verdana" w:cs="Arial"/>
                <w:color w:val="262626" w:themeColor="text1" w:themeTint="D9"/>
              </w:rPr>
              <w:t xml:space="preserve"> and/or partner</w:t>
            </w:r>
            <w:r w:rsidR="00EB45BF" w:rsidRPr="002D34AD">
              <w:rPr>
                <w:rFonts w:ascii="Verdana" w:hAnsi="Verdana" w:cs="Arial"/>
                <w:color w:val="262626" w:themeColor="text1" w:themeTint="D9"/>
              </w:rPr>
              <w:t xml:space="preserve"> and </w:t>
            </w:r>
            <w:r w:rsidR="00CA23BD" w:rsidRPr="002D34AD">
              <w:rPr>
                <w:rFonts w:ascii="Verdana" w:hAnsi="Verdana" w:cs="Arial"/>
                <w:color w:val="262626" w:themeColor="text1" w:themeTint="D9"/>
              </w:rPr>
              <w:t xml:space="preserve">a brief </w:t>
            </w:r>
            <w:r w:rsidR="00EB45BF" w:rsidRPr="002D34AD">
              <w:rPr>
                <w:rFonts w:ascii="Verdana" w:hAnsi="Verdana" w:cs="Arial"/>
                <w:color w:val="262626" w:themeColor="text1" w:themeTint="D9"/>
              </w:rPr>
              <w:t>description of services typically performed.</w:t>
            </w:r>
          </w:p>
          <w:p w14:paraId="5049FF80" w14:textId="45BBB5C6" w:rsidR="00542DEB" w:rsidRPr="002D34AD" w:rsidRDefault="00542DEB" w:rsidP="00F2035E">
            <w:pPr>
              <w:spacing w:after="0" w:line="240" w:lineRule="auto"/>
              <w:rPr>
                <w:rFonts w:ascii="Verdana" w:hAnsi="Verdana" w:cs="Arial"/>
                <w:color w:val="262626" w:themeColor="text1" w:themeTint="D9"/>
              </w:rPr>
            </w:pPr>
          </w:p>
        </w:tc>
        <w:tc>
          <w:tcPr>
            <w:tcW w:w="5940" w:type="dxa"/>
          </w:tcPr>
          <w:p w14:paraId="41DBB96D" w14:textId="77777777" w:rsidR="00011162" w:rsidRPr="002D34AD" w:rsidRDefault="00011162" w:rsidP="00F2035E">
            <w:pPr>
              <w:spacing w:before="120" w:after="120" w:line="240" w:lineRule="auto"/>
              <w:rPr>
                <w:rFonts w:ascii="Verdana" w:hAnsi="Verdana" w:cs="Arial"/>
                <w:color w:val="262626" w:themeColor="text1" w:themeTint="D9"/>
              </w:rPr>
            </w:pPr>
          </w:p>
        </w:tc>
      </w:tr>
      <w:tr w:rsidR="00242D9A" w:rsidRPr="002D34AD" w14:paraId="7D105D53" w14:textId="77777777" w:rsidTr="00FA3261">
        <w:trPr>
          <w:trHeight w:val="258"/>
        </w:trPr>
        <w:tc>
          <w:tcPr>
            <w:tcW w:w="720" w:type="dxa"/>
          </w:tcPr>
          <w:p w14:paraId="4D00C308" w14:textId="77777777" w:rsidR="00A44638" w:rsidRPr="002D34AD" w:rsidRDefault="00A44638" w:rsidP="0005765F">
            <w:pPr>
              <w:pStyle w:val="ListParagraph"/>
              <w:numPr>
                <w:ilvl w:val="0"/>
                <w:numId w:val="1"/>
              </w:numPr>
              <w:spacing w:before="120" w:after="120" w:line="240" w:lineRule="auto"/>
              <w:jc w:val="center"/>
              <w:rPr>
                <w:rFonts w:ascii="Verdana" w:hAnsi="Verdana" w:cs="Arial"/>
                <w:color w:val="262626" w:themeColor="text1" w:themeTint="D9"/>
              </w:rPr>
            </w:pPr>
          </w:p>
        </w:tc>
        <w:tc>
          <w:tcPr>
            <w:tcW w:w="6030" w:type="dxa"/>
          </w:tcPr>
          <w:p w14:paraId="35E7595B" w14:textId="5590BA04" w:rsidR="00542DEB" w:rsidRPr="002D34AD" w:rsidRDefault="00542DEB" w:rsidP="00542DE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Please confirm your company’s ability to sell</w:t>
            </w:r>
            <w:r w:rsidR="0035667F" w:rsidRPr="002D34AD">
              <w:rPr>
                <w:rFonts w:ascii="Verdana" w:hAnsi="Verdana" w:cs="Arial"/>
                <w:color w:val="262626" w:themeColor="text1" w:themeTint="D9"/>
              </w:rPr>
              <w:t xml:space="preserve"> (</w:t>
            </w:r>
            <w:r w:rsidR="0035667F" w:rsidRPr="002D34AD">
              <w:rPr>
                <w:rFonts w:ascii="Verdana" w:hAnsi="Verdana" w:cs="Arial"/>
                <w:b/>
                <w:color w:val="262626" w:themeColor="text1" w:themeTint="D9"/>
              </w:rPr>
              <w:t>for purchase or lease</w:t>
            </w:r>
            <w:r w:rsidR="0035667F" w:rsidRPr="002D34AD">
              <w:rPr>
                <w:rFonts w:ascii="Verdana" w:hAnsi="Verdana" w:cs="Arial"/>
                <w:color w:val="262626" w:themeColor="text1" w:themeTint="D9"/>
              </w:rPr>
              <w:t>)</w:t>
            </w:r>
            <w:r w:rsidRPr="002D34AD">
              <w:rPr>
                <w:rFonts w:ascii="Verdana" w:hAnsi="Verdana" w:cs="Arial"/>
                <w:color w:val="262626" w:themeColor="text1" w:themeTint="D9"/>
              </w:rPr>
              <w:t xml:space="preserve"> hardware </w:t>
            </w:r>
            <w:r w:rsidR="00233E47">
              <w:rPr>
                <w:rFonts w:ascii="Verdana" w:hAnsi="Verdana" w:cs="Arial"/>
                <w:color w:val="262626" w:themeColor="text1" w:themeTint="D9"/>
              </w:rPr>
              <w:t xml:space="preserve">and services </w:t>
            </w:r>
            <w:r w:rsidRPr="002D34AD">
              <w:rPr>
                <w:rFonts w:ascii="Verdana" w:hAnsi="Verdana" w:cs="Arial"/>
                <w:color w:val="262626" w:themeColor="text1" w:themeTint="D9"/>
              </w:rPr>
              <w:t>directly to the Commonwealth</w:t>
            </w:r>
            <w:r w:rsidR="0035667F" w:rsidRPr="002D34AD">
              <w:rPr>
                <w:rFonts w:ascii="Verdana" w:hAnsi="Verdana" w:cs="Arial"/>
                <w:color w:val="262626" w:themeColor="text1" w:themeTint="D9"/>
              </w:rPr>
              <w:t>.</w:t>
            </w:r>
            <w:r w:rsidRPr="002D34AD">
              <w:rPr>
                <w:rFonts w:ascii="Verdana" w:hAnsi="Verdana" w:cs="Arial"/>
                <w:color w:val="262626" w:themeColor="text1" w:themeTint="D9"/>
              </w:rPr>
              <w:t xml:space="preserve"> </w:t>
            </w:r>
          </w:p>
          <w:p w14:paraId="676DE349" w14:textId="77777777" w:rsidR="00542DEB" w:rsidRPr="002D34AD" w:rsidRDefault="00542DEB" w:rsidP="00542DEB">
            <w:pPr>
              <w:spacing w:after="0" w:line="240" w:lineRule="auto"/>
              <w:rPr>
                <w:rFonts w:ascii="Verdana" w:hAnsi="Verdana" w:cs="Arial"/>
                <w:color w:val="262626" w:themeColor="text1" w:themeTint="D9"/>
              </w:rPr>
            </w:pPr>
          </w:p>
          <w:p w14:paraId="56CCC919" w14:textId="5594193A" w:rsidR="0035667F" w:rsidRPr="002D34AD" w:rsidRDefault="00542DEB" w:rsidP="00542DE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Provide a summary of the products you are authorized to resell</w:t>
            </w:r>
            <w:r w:rsidR="0035667F" w:rsidRPr="002D34AD">
              <w:rPr>
                <w:rFonts w:ascii="Verdana" w:hAnsi="Verdana" w:cs="Arial"/>
                <w:color w:val="262626" w:themeColor="text1" w:themeTint="D9"/>
              </w:rPr>
              <w:t xml:space="preserve"> either direct or via an OEM service provider.</w:t>
            </w:r>
          </w:p>
          <w:p w14:paraId="3146EA44" w14:textId="2EAEE8A2" w:rsidR="00542DEB" w:rsidRPr="002D34AD" w:rsidRDefault="00542DEB" w:rsidP="00542DEB">
            <w:pPr>
              <w:spacing w:after="0" w:line="240" w:lineRule="auto"/>
              <w:rPr>
                <w:rFonts w:ascii="Verdana" w:hAnsi="Verdana" w:cs="Arial"/>
                <w:color w:val="262626" w:themeColor="text1" w:themeTint="D9"/>
              </w:rPr>
            </w:pPr>
          </w:p>
        </w:tc>
        <w:tc>
          <w:tcPr>
            <w:tcW w:w="5940" w:type="dxa"/>
          </w:tcPr>
          <w:p w14:paraId="0895FCD0" w14:textId="77777777" w:rsidR="00A44638" w:rsidRPr="002D34AD" w:rsidRDefault="00A44638" w:rsidP="00F2035E">
            <w:pPr>
              <w:spacing w:before="120" w:after="120" w:line="240" w:lineRule="auto"/>
              <w:rPr>
                <w:rFonts w:ascii="Verdana" w:hAnsi="Verdana" w:cs="Arial"/>
                <w:color w:val="262626" w:themeColor="text1" w:themeTint="D9"/>
              </w:rPr>
            </w:pPr>
          </w:p>
        </w:tc>
      </w:tr>
      <w:tr w:rsidR="00F73617" w:rsidRPr="002D34AD" w14:paraId="678E87D0" w14:textId="77777777" w:rsidTr="00FA3261">
        <w:trPr>
          <w:trHeight w:val="258"/>
        </w:trPr>
        <w:tc>
          <w:tcPr>
            <w:tcW w:w="720" w:type="dxa"/>
          </w:tcPr>
          <w:p w14:paraId="56DE5DF1" w14:textId="77777777" w:rsidR="00F73617" w:rsidRPr="002D34AD" w:rsidRDefault="00F73617" w:rsidP="0005765F">
            <w:pPr>
              <w:pStyle w:val="ListParagraph"/>
              <w:numPr>
                <w:ilvl w:val="0"/>
                <w:numId w:val="1"/>
              </w:numPr>
              <w:spacing w:before="120" w:after="120" w:line="240" w:lineRule="auto"/>
              <w:jc w:val="center"/>
              <w:rPr>
                <w:rFonts w:ascii="Verdana" w:hAnsi="Verdana" w:cs="Arial"/>
                <w:color w:val="262626" w:themeColor="text1" w:themeTint="D9"/>
              </w:rPr>
            </w:pPr>
          </w:p>
        </w:tc>
        <w:tc>
          <w:tcPr>
            <w:tcW w:w="6030" w:type="dxa"/>
          </w:tcPr>
          <w:p w14:paraId="54B88F4D" w14:textId="77777777" w:rsidR="00F73617" w:rsidRPr="002D34AD" w:rsidRDefault="00F73617" w:rsidP="00F2035E">
            <w:pPr>
              <w:spacing w:after="0" w:line="240" w:lineRule="auto"/>
              <w:rPr>
                <w:rFonts w:ascii="Verdana" w:hAnsi="Verdana" w:cs="Arial"/>
                <w:color w:val="262626" w:themeColor="text1" w:themeTint="D9"/>
              </w:rPr>
            </w:pPr>
            <w:r w:rsidRPr="002D34AD">
              <w:rPr>
                <w:rFonts w:ascii="Verdana" w:hAnsi="Verdana" w:cs="Arial"/>
                <w:color w:val="262626" w:themeColor="text1" w:themeTint="D9"/>
              </w:rPr>
              <w:t>Provide your company’s business continuity plan or recommendations for the following:</w:t>
            </w:r>
          </w:p>
          <w:p w14:paraId="0D6E0A9C" w14:textId="77777777" w:rsidR="00F73617" w:rsidRPr="002D34AD" w:rsidRDefault="00F73617" w:rsidP="00F2035E">
            <w:pPr>
              <w:spacing w:after="0" w:line="240" w:lineRule="auto"/>
              <w:rPr>
                <w:rFonts w:ascii="Verdana" w:hAnsi="Verdana" w:cs="Arial"/>
                <w:color w:val="262626" w:themeColor="text1" w:themeTint="D9"/>
              </w:rPr>
            </w:pPr>
          </w:p>
          <w:p w14:paraId="10606139" w14:textId="77777777" w:rsidR="00F73617" w:rsidRPr="002D34AD" w:rsidRDefault="00F73617" w:rsidP="001A7BA5">
            <w:pPr>
              <w:numPr>
                <w:ilvl w:val="1"/>
                <w:numId w:val="20"/>
              </w:numPr>
              <w:spacing w:after="60" w:line="240" w:lineRule="auto"/>
              <w:rPr>
                <w:rFonts w:ascii="Verdana" w:hAnsi="Verdana" w:cs="Arial"/>
                <w:color w:val="262626" w:themeColor="text1" w:themeTint="D9"/>
              </w:rPr>
            </w:pPr>
            <w:r w:rsidRPr="002D34AD">
              <w:rPr>
                <w:rFonts w:ascii="Verdana" w:hAnsi="Verdana" w:cs="Arial"/>
                <w:color w:val="262626" w:themeColor="text1" w:themeTint="D9"/>
              </w:rPr>
              <w:t>Data / Database Recovery</w:t>
            </w:r>
          </w:p>
          <w:p w14:paraId="5C7E8AFE" w14:textId="77777777" w:rsidR="00F73617" w:rsidRPr="002D34AD" w:rsidRDefault="00F73617" w:rsidP="001A7BA5">
            <w:pPr>
              <w:numPr>
                <w:ilvl w:val="1"/>
                <w:numId w:val="20"/>
              </w:numPr>
              <w:spacing w:after="60" w:line="240" w:lineRule="auto"/>
              <w:rPr>
                <w:rFonts w:ascii="Verdana" w:hAnsi="Verdana" w:cs="Arial"/>
                <w:color w:val="262626" w:themeColor="text1" w:themeTint="D9"/>
              </w:rPr>
            </w:pPr>
            <w:r w:rsidRPr="002D34AD">
              <w:rPr>
                <w:rFonts w:ascii="Verdana" w:hAnsi="Verdana" w:cs="Arial"/>
                <w:color w:val="262626" w:themeColor="text1" w:themeTint="D9"/>
              </w:rPr>
              <w:t>Application Recovery</w:t>
            </w:r>
          </w:p>
          <w:p w14:paraId="7DA71074" w14:textId="77777777" w:rsidR="00F73617" w:rsidRPr="002D34AD" w:rsidRDefault="00F73617" w:rsidP="001A7BA5">
            <w:pPr>
              <w:numPr>
                <w:ilvl w:val="1"/>
                <w:numId w:val="20"/>
              </w:numPr>
              <w:spacing w:after="60" w:line="240" w:lineRule="auto"/>
              <w:rPr>
                <w:rFonts w:ascii="Verdana" w:hAnsi="Verdana" w:cs="Arial"/>
                <w:color w:val="262626" w:themeColor="text1" w:themeTint="D9"/>
              </w:rPr>
            </w:pPr>
            <w:r w:rsidRPr="002D34AD">
              <w:rPr>
                <w:rFonts w:ascii="Verdana" w:hAnsi="Verdana" w:cs="Arial"/>
                <w:color w:val="262626" w:themeColor="text1" w:themeTint="D9"/>
              </w:rPr>
              <w:t>Operating System Recovery</w:t>
            </w:r>
          </w:p>
          <w:p w14:paraId="26716E25" w14:textId="189DDAD3" w:rsidR="00EC4315" w:rsidRPr="00F45D9C" w:rsidRDefault="00F73617" w:rsidP="00A92E06">
            <w:pPr>
              <w:numPr>
                <w:ilvl w:val="1"/>
                <w:numId w:val="20"/>
              </w:numPr>
              <w:spacing w:after="60" w:line="240" w:lineRule="auto"/>
              <w:rPr>
                <w:rFonts w:ascii="Verdana" w:hAnsi="Verdana" w:cs="Arial"/>
                <w:color w:val="262626" w:themeColor="text1" w:themeTint="D9"/>
              </w:rPr>
            </w:pPr>
            <w:r w:rsidRPr="00F45D9C">
              <w:rPr>
                <w:rFonts w:ascii="Verdana" w:hAnsi="Verdana" w:cs="Arial"/>
                <w:color w:val="262626" w:themeColor="text1" w:themeTint="D9"/>
              </w:rPr>
              <w:t>Infrastructure Recovery</w:t>
            </w:r>
          </w:p>
          <w:p w14:paraId="2BC6C436" w14:textId="5759AC15" w:rsidR="00FA3261" w:rsidRPr="002D34AD" w:rsidRDefault="00FA3261" w:rsidP="00F2035E">
            <w:pPr>
              <w:spacing w:after="0" w:line="240" w:lineRule="auto"/>
              <w:rPr>
                <w:rFonts w:ascii="Verdana" w:hAnsi="Verdana" w:cs="Arial"/>
                <w:color w:val="262626" w:themeColor="text1" w:themeTint="D9"/>
              </w:rPr>
            </w:pPr>
          </w:p>
        </w:tc>
        <w:tc>
          <w:tcPr>
            <w:tcW w:w="5940" w:type="dxa"/>
          </w:tcPr>
          <w:p w14:paraId="03622769" w14:textId="77777777" w:rsidR="00F73617" w:rsidRPr="002D34AD" w:rsidRDefault="00F73617" w:rsidP="00F2035E">
            <w:pPr>
              <w:spacing w:before="120" w:after="120" w:line="240" w:lineRule="auto"/>
              <w:rPr>
                <w:rFonts w:ascii="Verdana" w:hAnsi="Verdana" w:cs="Arial"/>
                <w:color w:val="262626" w:themeColor="text1" w:themeTint="D9"/>
              </w:rPr>
            </w:pPr>
          </w:p>
        </w:tc>
      </w:tr>
      <w:tr w:rsidR="00242D9A" w:rsidRPr="002D34AD" w14:paraId="74E4C1A6" w14:textId="77777777" w:rsidTr="00FA3261">
        <w:trPr>
          <w:trHeight w:val="258"/>
        </w:trPr>
        <w:tc>
          <w:tcPr>
            <w:tcW w:w="720" w:type="dxa"/>
          </w:tcPr>
          <w:p w14:paraId="0A01AD8E" w14:textId="77777777" w:rsidR="00F2035E" w:rsidRPr="002D34AD" w:rsidRDefault="00F2035E" w:rsidP="0005765F">
            <w:pPr>
              <w:pStyle w:val="ListParagraph"/>
              <w:numPr>
                <w:ilvl w:val="0"/>
                <w:numId w:val="1"/>
              </w:numPr>
              <w:spacing w:before="120" w:after="120" w:line="240" w:lineRule="auto"/>
              <w:jc w:val="center"/>
              <w:rPr>
                <w:rFonts w:ascii="Verdana" w:hAnsi="Verdana" w:cs="Arial"/>
                <w:color w:val="262626" w:themeColor="text1" w:themeTint="D9"/>
              </w:rPr>
            </w:pPr>
          </w:p>
        </w:tc>
        <w:tc>
          <w:tcPr>
            <w:tcW w:w="6030" w:type="dxa"/>
          </w:tcPr>
          <w:p w14:paraId="0BF5C2A5" w14:textId="3E230759" w:rsidR="00AB6990" w:rsidRPr="002D34AD" w:rsidRDefault="00A52E87" w:rsidP="00F2035E">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The Commonwealth is </w:t>
            </w:r>
            <w:r w:rsidR="00BA6AA9" w:rsidRPr="002D34AD">
              <w:rPr>
                <w:rFonts w:ascii="Verdana" w:hAnsi="Verdana" w:cs="Arial"/>
                <w:color w:val="262626" w:themeColor="text1" w:themeTint="D9"/>
              </w:rPr>
              <w:t>interested in modernizing</w:t>
            </w:r>
            <w:r w:rsidRPr="002D34AD">
              <w:rPr>
                <w:rFonts w:ascii="Verdana" w:hAnsi="Verdana" w:cs="Arial"/>
                <w:color w:val="262626" w:themeColor="text1" w:themeTint="D9"/>
              </w:rPr>
              <w:t xml:space="preserve"> our IT infrastructure and creat</w:t>
            </w:r>
            <w:r w:rsidR="00904042" w:rsidRPr="002D34AD">
              <w:rPr>
                <w:rFonts w:ascii="Verdana" w:hAnsi="Verdana" w:cs="Arial"/>
                <w:color w:val="262626" w:themeColor="text1" w:themeTint="D9"/>
              </w:rPr>
              <w:t>ing a</w:t>
            </w:r>
            <w:r w:rsidRPr="002D34AD">
              <w:rPr>
                <w:rFonts w:ascii="Verdana" w:hAnsi="Verdana" w:cs="Arial"/>
                <w:color w:val="262626" w:themeColor="text1" w:themeTint="D9"/>
              </w:rPr>
              <w:t xml:space="preserve"> strateg</w:t>
            </w:r>
            <w:r w:rsidR="00904042" w:rsidRPr="002D34AD">
              <w:rPr>
                <w:rFonts w:ascii="Verdana" w:hAnsi="Verdana" w:cs="Arial"/>
                <w:color w:val="262626" w:themeColor="text1" w:themeTint="D9"/>
              </w:rPr>
              <w:t>y</w:t>
            </w:r>
            <w:r w:rsidRPr="002D34AD">
              <w:rPr>
                <w:rFonts w:ascii="Verdana" w:hAnsi="Verdana" w:cs="Arial"/>
                <w:color w:val="262626" w:themeColor="text1" w:themeTint="D9"/>
              </w:rPr>
              <w:t xml:space="preserve"> that promote</w:t>
            </w:r>
            <w:r w:rsidR="00904042" w:rsidRPr="002D34AD">
              <w:rPr>
                <w:rFonts w:ascii="Verdana" w:hAnsi="Verdana" w:cs="Arial"/>
                <w:color w:val="262626" w:themeColor="text1" w:themeTint="D9"/>
              </w:rPr>
              <w:t>s</w:t>
            </w:r>
            <w:r w:rsidRPr="002D34AD">
              <w:rPr>
                <w:rFonts w:ascii="Verdana" w:hAnsi="Verdana" w:cs="Arial"/>
                <w:color w:val="262626" w:themeColor="text1" w:themeTint="D9"/>
              </w:rPr>
              <w:t xml:space="preserve"> acceleration of cloud adoption.  </w:t>
            </w:r>
          </w:p>
          <w:p w14:paraId="1B0F6325" w14:textId="77777777" w:rsidR="00AB6990" w:rsidRPr="002D34AD" w:rsidRDefault="00AB6990" w:rsidP="00F2035E">
            <w:pPr>
              <w:spacing w:after="0" w:line="240" w:lineRule="auto"/>
              <w:rPr>
                <w:rFonts w:ascii="Verdana" w:hAnsi="Verdana" w:cs="Arial"/>
                <w:color w:val="262626" w:themeColor="text1" w:themeTint="D9"/>
              </w:rPr>
            </w:pPr>
          </w:p>
          <w:p w14:paraId="0EC0F0EE" w14:textId="3D856928" w:rsidR="00983239" w:rsidRPr="002D34AD" w:rsidRDefault="00F2035E" w:rsidP="00F2035E">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How </w:t>
            </w:r>
            <w:r w:rsidR="00AB6990" w:rsidRPr="002D34AD">
              <w:rPr>
                <w:rFonts w:ascii="Verdana" w:hAnsi="Verdana" w:cs="Arial"/>
                <w:color w:val="262626" w:themeColor="text1" w:themeTint="D9"/>
              </w:rPr>
              <w:t xml:space="preserve">can we simplify and maximize the potential of the cloud to help our public sector agencies meet their </w:t>
            </w:r>
            <w:r w:rsidR="00495D2B" w:rsidRPr="002D34AD">
              <w:rPr>
                <w:rFonts w:ascii="Verdana" w:hAnsi="Verdana" w:cs="Arial"/>
                <w:color w:val="262626" w:themeColor="text1" w:themeTint="D9"/>
              </w:rPr>
              <w:t xml:space="preserve">core business </w:t>
            </w:r>
            <w:r w:rsidR="00AB6990" w:rsidRPr="002D34AD">
              <w:rPr>
                <w:rFonts w:ascii="Verdana" w:hAnsi="Verdana" w:cs="Arial"/>
                <w:color w:val="262626" w:themeColor="text1" w:themeTint="D9"/>
              </w:rPr>
              <w:t>mission</w:t>
            </w:r>
            <w:r w:rsidR="00913BF4" w:rsidRPr="002D34AD">
              <w:rPr>
                <w:rFonts w:ascii="Verdana" w:hAnsi="Verdana" w:cs="Arial"/>
                <w:color w:val="262626" w:themeColor="text1" w:themeTint="D9"/>
              </w:rPr>
              <w:t xml:space="preserve"> of serving PA citizens</w:t>
            </w:r>
            <w:r w:rsidR="00AB6990" w:rsidRPr="002D34AD">
              <w:rPr>
                <w:rFonts w:ascii="Verdana" w:hAnsi="Verdana" w:cs="Arial"/>
                <w:color w:val="262626" w:themeColor="text1" w:themeTint="D9"/>
              </w:rPr>
              <w:t>?</w:t>
            </w:r>
            <w:r w:rsidR="00495D2B" w:rsidRPr="002D34AD">
              <w:rPr>
                <w:rFonts w:ascii="Verdana" w:hAnsi="Verdana" w:cs="Arial"/>
                <w:color w:val="262626" w:themeColor="text1" w:themeTint="D9"/>
              </w:rPr>
              <w:t xml:space="preserve"> </w:t>
            </w:r>
          </w:p>
          <w:p w14:paraId="3E4038C0" w14:textId="77777777" w:rsidR="00983239" w:rsidRPr="002D34AD" w:rsidRDefault="00983239" w:rsidP="00F2035E">
            <w:pPr>
              <w:spacing w:after="0" w:line="240" w:lineRule="auto"/>
              <w:rPr>
                <w:rFonts w:ascii="Verdana" w:hAnsi="Verdana" w:cs="Arial"/>
                <w:color w:val="262626" w:themeColor="text1" w:themeTint="D9"/>
              </w:rPr>
            </w:pPr>
          </w:p>
          <w:p w14:paraId="700B779D" w14:textId="05D7DF6F" w:rsidR="00EC4315" w:rsidRDefault="00EB30B7" w:rsidP="00F2035E">
            <w:pPr>
              <w:spacing w:after="0" w:line="240" w:lineRule="auto"/>
              <w:rPr>
                <w:rFonts w:ascii="Verdana" w:hAnsi="Verdana" w:cs="Arial"/>
                <w:color w:val="262626" w:themeColor="text1" w:themeTint="D9"/>
              </w:rPr>
            </w:pPr>
            <w:r w:rsidRPr="002D34AD">
              <w:rPr>
                <w:rFonts w:ascii="Verdana" w:hAnsi="Verdana" w:cs="Arial"/>
                <w:color w:val="262626" w:themeColor="text1" w:themeTint="D9"/>
              </w:rPr>
              <w:t>If available, p</w:t>
            </w:r>
            <w:r w:rsidR="00495D2B" w:rsidRPr="002D34AD">
              <w:rPr>
                <w:rFonts w:ascii="Verdana" w:hAnsi="Verdana" w:cs="Arial"/>
                <w:color w:val="262626" w:themeColor="text1" w:themeTint="D9"/>
              </w:rPr>
              <w:t xml:space="preserve">rovide a recent public sector use case </w:t>
            </w:r>
            <w:r w:rsidR="009045A2">
              <w:rPr>
                <w:rFonts w:ascii="Verdana" w:hAnsi="Verdana" w:cs="Arial"/>
                <w:color w:val="262626" w:themeColor="text1" w:themeTint="D9"/>
              </w:rPr>
              <w:t xml:space="preserve">as well as a retail use case </w:t>
            </w:r>
            <w:r w:rsidRPr="002D34AD">
              <w:rPr>
                <w:rFonts w:ascii="Verdana" w:hAnsi="Verdana" w:cs="Arial"/>
                <w:color w:val="262626" w:themeColor="text1" w:themeTint="D9"/>
              </w:rPr>
              <w:t>that your company participated in.  Limit response to 1 page</w:t>
            </w:r>
            <w:r w:rsidR="009045A2">
              <w:rPr>
                <w:rFonts w:ascii="Verdana" w:hAnsi="Verdana" w:cs="Arial"/>
                <w:color w:val="262626" w:themeColor="text1" w:themeTint="D9"/>
              </w:rPr>
              <w:t xml:space="preserve"> each.</w:t>
            </w:r>
          </w:p>
          <w:p w14:paraId="45A36444" w14:textId="77777777" w:rsidR="00F45D9C" w:rsidRDefault="00F45D9C" w:rsidP="00F2035E">
            <w:pPr>
              <w:spacing w:after="0" w:line="240" w:lineRule="auto"/>
              <w:rPr>
                <w:rFonts w:ascii="Verdana" w:hAnsi="Verdana" w:cs="Arial"/>
                <w:color w:val="262626" w:themeColor="text1" w:themeTint="D9"/>
              </w:rPr>
            </w:pPr>
          </w:p>
          <w:p w14:paraId="7D6BD6C1" w14:textId="46A44031" w:rsidR="0009607B" w:rsidRPr="002D34AD" w:rsidRDefault="0009607B" w:rsidP="005B7D8F">
            <w:pPr>
              <w:spacing w:after="0" w:line="240" w:lineRule="auto"/>
              <w:rPr>
                <w:rFonts w:ascii="Verdana" w:hAnsi="Verdana" w:cs="Arial"/>
                <w:color w:val="262626" w:themeColor="text1" w:themeTint="D9"/>
              </w:rPr>
            </w:pPr>
          </w:p>
        </w:tc>
        <w:tc>
          <w:tcPr>
            <w:tcW w:w="5940" w:type="dxa"/>
          </w:tcPr>
          <w:p w14:paraId="2D1AB6D5" w14:textId="77777777" w:rsidR="00F2035E" w:rsidRPr="002D34AD" w:rsidRDefault="00F2035E" w:rsidP="00F2035E">
            <w:pPr>
              <w:spacing w:before="120" w:after="120" w:line="240" w:lineRule="auto"/>
              <w:rPr>
                <w:rFonts w:ascii="Verdana" w:hAnsi="Verdana" w:cs="Arial"/>
                <w:color w:val="262626" w:themeColor="text1" w:themeTint="D9"/>
              </w:rPr>
            </w:pPr>
          </w:p>
        </w:tc>
      </w:tr>
      <w:tr w:rsidR="005B7D8F" w:rsidRPr="002D34AD" w14:paraId="37E18854" w14:textId="77777777" w:rsidTr="00FA3261">
        <w:trPr>
          <w:trHeight w:val="258"/>
        </w:trPr>
        <w:tc>
          <w:tcPr>
            <w:tcW w:w="720" w:type="dxa"/>
            <w:tcBorders>
              <w:top w:val="single" w:sz="4" w:space="0" w:color="auto"/>
              <w:left w:val="single" w:sz="4" w:space="0" w:color="auto"/>
              <w:bottom w:val="single" w:sz="4" w:space="0" w:color="auto"/>
              <w:right w:val="single" w:sz="4" w:space="0" w:color="auto"/>
            </w:tcBorders>
          </w:tcPr>
          <w:p w14:paraId="6C6CBFA7" w14:textId="77777777" w:rsidR="005B7D8F" w:rsidRPr="002D34AD" w:rsidRDefault="005B7D8F" w:rsidP="008440DC">
            <w:pPr>
              <w:numPr>
                <w:ilvl w:val="0"/>
                <w:numId w:val="1"/>
              </w:numPr>
              <w:rPr>
                <w:rFonts w:ascii="Verdana" w:hAnsi="Verdana" w:cs="Arial"/>
                <w:color w:val="262626" w:themeColor="text1" w:themeTint="D9"/>
              </w:rPr>
            </w:pPr>
          </w:p>
        </w:tc>
        <w:tc>
          <w:tcPr>
            <w:tcW w:w="6030" w:type="dxa"/>
            <w:tcBorders>
              <w:top w:val="single" w:sz="4" w:space="0" w:color="auto"/>
              <w:left w:val="single" w:sz="4" w:space="0" w:color="auto"/>
              <w:bottom w:val="single" w:sz="4" w:space="0" w:color="auto"/>
              <w:right w:val="single" w:sz="4" w:space="0" w:color="auto"/>
            </w:tcBorders>
          </w:tcPr>
          <w:p w14:paraId="112308C9" w14:textId="284A4E5C" w:rsidR="005B7D8F" w:rsidRDefault="005B7D8F" w:rsidP="005B7D8F">
            <w:pPr>
              <w:spacing w:after="0" w:line="240" w:lineRule="auto"/>
              <w:rPr>
                <w:rFonts w:ascii="Verdana" w:hAnsi="Verdana" w:cs="Arial"/>
                <w:color w:val="262626" w:themeColor="text1" w:themeTint="D9"/>
              </w:rPr>
            </w:pPr>
            <w:bookmarkStart w:id="6" w:name="_Hlk4592061"/>
            <w:r>
              <w:rPr>
                <w:rFonts w:ascii="Verdana" w:hAnsi="Verdana" w:cs="Arial"/>
                <w:color w:val="262626" w:themeColor="text1" w:themeTint="D9"/>
              </w:rPr>
              <w:t>Please provide a list of all public sector organizations (specifically other states) currently leveraging your cloud service offering.</w:t>
            </w:r>
          </w:p>
          <w:p w14:paraId="45ACE81A" w14:textId="77777777" w:rsidR="00F45D9C" w:rsidRPr="002D34AD" w:rsidRDefault="00F45D9C" w:rsidP="005B7D8F">
            <w:pPr>
              <w:spacing w:after="0" w:line="240" w:lineRule="auto"/>
              <w:rPr>
                <w:rFonts w:ascii="Verdana" w:hAnsi="Verdana" w:cs="Arial"/>
                <w:color w:val="262626" w:themeColor="text1" w:themeTint="D9"/>
              </w:rPr>
            </w:pPr>
          </w:p>
          <w:bookmarkEnd w:id="6"/>
          <w:p w14:paraId="23015917" w14:textId="77777777" w:rsidR="005B7D8F" w:rsidRPr="002D34AD" w:rsidRDefault="005B7D8F" w:rsidP="008440DC">
            <w:pPr>
              <w:spacing w:after="0" w:line="240" w:lineRule="auto"/>
              <w:rPr>
                <w:rFonts w:ascii="Verdana" w:hAnsi="Verdana" w:cs="Arial"/>
                <w:color w:val="262626" w:themeColor="text1" w:themeTint="D9"/>
              </w:rPr>
            </w:pPr>
          </w:p>
        </w:tc>
        <w:tc>
          <w:tcPr>
            <w:tcW w:w="5940" w:type="dxa"/>
            <w:tcBorders>
              <w:top w:val="single" w:sz="4" w:space="0" w:color="auto"/>
              <w:left w:val="single" w:sz="4" w:space="0" w:color="auto"/>
              <w:bottom w:val="single" w:sz="4" w:space="0" w:color="auto"/>
              <w:right w:val="single" w:sz="4" w:space="0" w:color="auto"/>
            </w:tcBorders>
          </w:tcPr>
          <w:p w14:paraId="05C37EBB" w14:textId="77777777" w:rsidR="005B7D8F" w:rsidRPr="002D34AD" w:rsidRDefault="005B7D8F" w:rsidP="004D5061">
            <w:pPr>
              <w:spacing w:before="120" w:after="120" w:line="240" w:lineRule="auto"/>
              <w:rPr>
                <w:rFonts w:ascii="Verdana" w:hAnsi="Verdana" w:cs="Arial"/>
                <w:color w:val="262626" w:themeColor="text1" w:themeTint="D9"/>
              </w:rPr>
            </w:pPr>
          </w:p>
        </w:tc>
      </w:tr>
      <w:tr w:rsidR="00242D9A" w:rsidRPr="002D34AD" w14:paraId="5593CBA8" w14:textId="77777777" w:rsidTr="00FA3261">
        <w:trPr>
          <w:trHeight w:val="258"/>
        </w:trPr>
        <w:tc>
          <w:tcPr>
            <w:tcW w:w="720" w:type="dxa"/>
            <w:tcBorders>
              <w:top w:val="single" w:sz="4" w:space="0" w:color="auto"/>
              <w:left w:val="single" w:sz="4" w:space="0" w:color="auto"/>
              <w:bottom w:val="single" w:sz="4" w:space="0" w:color="auto"/>
              <w:right w:val="single" w:sz="4" w:space="0" w:color="auto"/>
            </w:tcBorders>
          </w:tcPr>
          <w:p w14:paraId="4305144E" w14:textId="77777777" w:rsidR="004D5061" w:rsidRPr="002D34AD" w:rsidRDefault="004D5061" w:rsidP="008440DC">
            <w:pPr>
              <w:numPr>
                <w:ilvl w:val="0"/>
                <w:numId w:val="1"/>
              </w:numPr>
              <w:rPr>
                <w:rFonts w:ascii="Verdana" w:hAnsi="Verdana" w:cs="Arial"/>
                <w:color w:val="262626" w:themeColor="text1" w:themeTint="D9"/>
              </w:rPr>
            </w:pPr>
          </w:p>
        </w:tc>
        <w:tc>
          <w:tcPr>
            <w:tcW w:w="6030" w:type="dxa"/>
            <w:tcBorders>
              <w:top w:val="single" w:sz="4" w:space="0" w:color="auto"/>
              <w:left w:val="single" w:sz="4" w:space="0" w:color="auto"/>
              <w:bottom w:val="single" w:sz="4" w:space="0" w:color="auto"/>
              <w:right w:val="single" w:sz="4" w:space="0" w:color="auto"/>
            </w:tcBorders>
          </w:tcPr>
          <w:p w14:paraId="2794A6B1" w14:textId="09E138FE" w:rsidR="004D5061" w:rsidRDefault="004D5061" w:rsidP="008440DC">
            <w:pPr>
              <w:spacing w:after="0" w:line="240" w:lineRule="auto"/>
              <w:rPr>
                <w:rFonts w:ascii="Verdana" w:hAnsi="Verdana" w:cs="Arial"/>
                <w:color w:val="262626" w:themeColor="text1" w:themeTint="D9"/>
              </w:rPr>
            </w:pPr>
            <w:r w:rsidRPr="002D34AD">
              <w:rPr>
                <w:rFonts w:ascii="Verdana" w:hAnsi="Verdana" w:cs="Arial"/>
                <w:color w:val="262626" w:themeColor="text1" w:themeTint="D9"/>
              </w:rPr>
              <w:t>What ITSM system do you use, and is it capable of integrating with the ServiceNow?</w:t>
            </w:r>
          </w:p>
          <w:p w14:paraId="205410F6" w14:textId="77777777" w:rsidR="00FA1980" w:rsidRPr="002D34AD" w:rsidRDefault="00FA1980" w:rsidP="008440DC">
            <w:pPr>
              <w:spacing w:after="0" w:line="240" w:lineRule="auto"/>
              <w:rPr>
                <w:rFonts w:ascii="Verdana" w:hAnsi="Verdana" w:cs="Arial"/>
                <w:color w:val="262626" w:themeColor="text1" w:themeTint="D9"/>
              </w:rPr>
            </w:pPr>
          </w:p>
          <w:p w14:paraId="608579AD" w14:textId="3040233D" w:rsidR="00FA3261" w:rsidRPr="002D34AD" w:rsidRDefault="00FA3261" w:rsidP="008440DC">
            <w:pPr>
              <w:spacing w:after="0" w:line="240" w:lineRule="auto"/>
              <w:rPr>
                <w:rFonts w:ascii="Verdana" w:hAnsi="Verdana" w:cs="Arial"/>
                <w:color w:val="262626" w:themeColor="text1" w:themeTint="D9"/>
              </w:rPr>
            </w:pPr>
          </w:p>
        </w:tc>
        <w:tc>
          <w:tcPr>
            <w:tcW w:w="5940" w:type="dxa"/>
            <w:tcBorders>
              <w:top w:val="single" w:sz="4" w:space="0" w:color="auto"/>
              <w:left w:val="single" w:sz="4" w:space="0" w:color="auto"/>
              <w:bottom w:val="single" w:sz="4" w:space="0" w:color="auto"/>
              <w:right w:val="single" w:sz="4" w:space="0" w:color="auto"/>
            </w:tcBorders>
          </w:tcPr>
          <w:p w14:paraId="7B99C7D2" w14:textId="77777777" w:rsidR="004D5061" w:rsidRPr="002D34AD" w:rsidRDefault="004D5061" w:rsidP="004D5061">
            <w:pPr>
              <w:spacing w:before="120" w:after="120" w:line="240" w:lineRule="auto"/>
              <w:rPr>
                <w:rFonts w:ascii="Verdana" w:hAnsi="Verdana" w:cs="Arial"/>
                <w:color w:val="262626" w:themeColor="text1" w:themeTint="D9"/>
              </w:rPr>
            </w:pPr>
          </w:p>
        </w:tc>
      </w:tr>
      <w:tr w:rsidR="009F41C3" w:rsidRPr="002D34AD" w14:paraId="2C375F04" w14:textId="77777777" w:rsidTr="00FA3261">
        <w:trPr>
          <w:trHeight w:val="258"/>
        </w:trPr>
        <w:tc>
          <w:tcPr>
            <w:tcW w:w="720" w:type="dxa"/>
            <w:tcBorders>
              <w:top w:val="single" w:sz="4" w:space="0" w:color="auto"/>
              <w:left w:val="single" w:sz="4" w:space="0" w:color="auto"/>
              <w:bottom w:val="single" w:sz="4" w:space="0" w:color="auto"/>
              <w:right w:val="single" w:sz="4" w:space="0" w:color="auto"/>
            </w:tcBorders>
          </w:tcPr>
          <w:p w14:paraId="428787AC" w14:textId="77777777" w:rsidR="009F41C3" w:rsidRPr="002D34AD" w:rsidRDefault="009F41C3" w:rsidP="008440DC">
            <w:pPr>
              <w:numPr>
                <w:ilvl w:val="0"/>
                <w:numId w:val="1"/>
              </w:numPr>
              <w:rPr>
                <w:rFonts w:ascii="Verdana" w:hAnsi="Verdana" w:cs="Arial"/>
                <w:color w:val="262626" w:themeColor="text1" w:themeTint="D9"/>
              </w:rPr>
            </w:pPr>
          </w:p>
        </w:tc>
        <w:tc>
          <w:tcPr>
            <w:tcW w:w="6030" w:type="dxa"/>
            <w:tcBorders>
              <w:top w:val="single" w:sz="4" w:space="0" w:color="auto"/>
              <w:left w:val="single" w:sz="4" w:space="0" w:color="auto"/>
              <w:bottom w:val="single" w:sz="4" w:space="0" w:color="auto"/>
              <w:right w:val="single" w:sz="4" w:space="0" w:color="auto"/>
            </w:tcBorders>
          </w:tcPr>
          <w:p w14:paraId="12640BE7" w14:textId="77777777" w:rsidR="009F41C3" w:rsidRPr="009F41C3" w:rsidRDefault="009F41C3" w:rsidP="009F41C3">
            <w:pPr>
              <w:spacing w:after="0" w:line="240" w:lineRule="auto"/>
              <w:rPr>
                <w:rFonts w:ascii="Verdana" w:hAnsi="Verdana" w:cs="Arial"/>
                <w:color w:val="262626" w:themeColor="text1" w:themeTint="D9"/>
              </w:rPr>
            </w:pPr>
            <w:r w:rsidRPr="009F41C3">
              <w:rPr>
                <w:rFonts w:ascii="Verdana" w:hAnsi="Verdana" w:cs="Arial"/>
                <w:color w:val="262626" w:themeColor="text1" w:themeTint="D9"/>
              </w:rPr>
              <w:t>The need to connect services, data and applications across multiple cloud environments, on-premise and off-premise, presents many business challenges such as, but not limited to, the following:</w:t>
            </w:r>
          </w:p>
          <w:p w14:paraId="23295FE8" w14:textId="77777777" w:rsidR="009F41C3" w:rsidRPr="009F41C3" w:rsidRDefault="009F41C3" w:rsidP="009F41C3">
            <w:pPr>
              <w:spacing w:after="0" w:line="240" w:lineRule="auto"/>
              <w:rPr>
                <w:rFonts w:ascii="Verdana" w:hAnsi="Verdana" w:cs="Arial"/>
                <w:color w:val="262626" w:themeColor="text1" w:themeTint="D9"/>
              </w:rPr>
            </w:pPr>
          </w:p>
          <w:p w14:paraId="05510999"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Security and data privacy</w:t>
            </w:r>
          </w:p>
          <w:p w14:paraId="10E9DC8C"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Technology immaturity</w:t>
            </w:r>
          </w:p>
          <w:p w14:paraId="76BE8F8B"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Ease of business integration when business application workloads are delivered across multiple providers</w:t>
            </w:r>
          </w:p>
          <w:p w14:paraId="0795B98A"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Regulatory Compliance</w:t>
            </w:r>
          </w:p>
          <w:p w14:paraId="15FBA84B"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Open Standards</w:t>
            </w:r>
          </w:p>
          <w:p w14:paraId="727411D2"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Business Continuity</w:t>
            </w:r>
          </w:p>
          <w:p w14:paraId="69DC978D"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Service Catalog Management across multiple providers</w:t>
            </w:r>
          </w:p>
          <w:p w14:paraId="4EAEFC93"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Service Billing / Auditing</w:t>
            </w:r>
          </w:p>
          <w:p w14:paraId="2A1C7303" w14:textId="77777777" w:rsidR="009F41C3" w:rsidRPr="009F41C3" w:rsidRDefault="009F41C3" w:rsidP="009F41C3">
            <w:pPr>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Application Performance with workloads spread across multiple environments</w:t>
            </w:r>
          </w:p>
          <w:p w14:paraId="08630879" w14:textId="77777777" w:rsidR="009F41C3" w:rsidRPr="009F41C3" w:rsidRDefault="009F41C3" w:rsidP="009F41C3">
            <w:pPr>
              <w:pStyle w:val="ListParagraph"/>
              <w:numPr>
                <w:ilvl w:val="0"/>
                <w:numId w:val="8"/>
              </w:numPr>
              <w:spacing w:after="0" w:line="240" w:lineRule="auto"/>
              <w:rPr>
                <w:rFonts w:ascii="Verdana" w:hAnsi="Verdana" w:cs="Arial"/>
                <w:color w:val="262626" w:themeColor="text1" w:themeTint="D9"/>
              </w:rPr>
            </w:pPr>
            <w:r w:rsidRPr="009F41C3">
              <w:rPr>
                <w:rFonts w:ascii="Verdana" w:hAnsi="Verdana" w:cs="Arial"/>
                <w:color w:val="262626" w:themeColor="text1" w:themeTint="D9"/>
              </w:rPr>
              <w:t>Service Level Management</w:t>
            </w:r>
          </w:p>
          <w:p w14:paraId="51BB129F" w14:textId="77777777" w:rsidR="009F41C3" w:rsidRDefault="009F41C3" w:rsidP="009F41C3">
            <w:pPr>
              <w:spacing w:after="0" w:line="240" w:lineRule="auto"/>
              <w:rPr>
                <w:rFonts w:ascii="Verdana" w:hAnsi="Verdana" w:cs="Arial"/>
                <w:color w:val="262626" w:themeColor="text1" w:themeTint="D9"/>
              </w:rPr>
            </w:pPr>
          </w:p>
          <w:p w14:paraId="20750B3D" w14:textId="7F82A32E" w:rsidR="009F41C3" w:rsidRPr="009F41C3" w:rsidRDefault="009F41C3" w:rsidP="009F41C3">
            <w:pPr>
              <w:spacing w:after="0" w:line="240" w:lineRule="auto"/>
              <w:rPr>
                <w:rFonts w:ascii="Verdana" w:hAnsi="Verdana" w:cs="Arial"/>
                <w:color w:val="262626" w:themeColor="text1" w:themeTint="D9"/>
              </w:rPr>
            </w:pPr>
            <w:r w:rsidRPr="009F41C3">
              <w:rPr>
                <w:rFonts w:ascii="Verdana" w:hAnsi="Verdana" w:cs="Arial"/>
                <w:color w:val="262626" w:themeColor="text1" w:themeTint="D9"/>
              </w:rPr>
              <w:t>How can we confidently address these challenges and achieve greater control and flexibility in managing connectivity and security in a multi-cloud / multi-provider ecosystem?</w:t>
            </w:r>
          </w:p>
          <w:p w14:paraId="453CF222" w14:textId="77777777" w:rsidR="009F41C3" w:rsidRPr="009F41C3" w:rsidRDefault="009F41C3" w:rsidP="009F41C3">
            <w:pPr>
              <w:spacing w:after="0" w:line="240" w:lineRule="auto"/>
              <w:rPr>
                <w:rFonts w:ascii="Verdana" w:hAnsi="Verdana" w:cs="Arial"/>
                <w:color w:val="262626" w:themeColor="text1" w:themeTint="D9"/>
              </w:rPr>
            </w:pPr>
          </w:p>
          <w:p w14:paraId="4E21ED6C" w14:textId="77777777" w:rsidR="009F41C3" w:rsidRPr="009F41C3" w:rsidRDefault="009F41C3" w:rsidP="009F41C3">
            <w:pPr>
              <w:spacing w:after="0" w:line="240" w:lineRule="auto"/>
              <w:rPr>
                <w:rFonts w:ascii="Verdana" w:hAnsi="Verdana" w:cs="Arial"/>
                <w:color w:val="262626" w:themeColor="text1" w:themeTint="D9"/>
              </w:rPr>
            </w:pPr>
            <w:r w:rsidRPr="009F41C3">
              <w:rPr>
                <w:rFonts w:ascii="Verdana" w:hAnsi="Verdana" w:cs="Arial"/>
                <w:color w:val="262626" w:themeColor="text1" w:themeTint="D9"/>
              </w:rPr>
              <w:t>Describe key areas to be addressed and/or concerns should a workload need to be moved from one provider to another?</w:t>
            </w:r>
          </w:p>
          <w:p w14:paraId="646CAEC5" w14:textId="77777777" w:rsidR="009F41C3" w:rsidRPr="002D34AD" w:rsidRDefault="009F41C3" w:rsidP="008440DC">
            <w:pPr>
              <w:spacing w:after="0" w:line="240" w:lineRule="auto"/>
              <w:rPr>
                <w:rFonts w:ascii="Verdana" w:hAnsi="Verdana" w:cs="Arial"/>
                <w:color w:val="262626" w:themeColor="text1" w:themeTint="D9"/>
              </w:rPr>
            </w:pPr>
          </w:p>
        </w:tc>
        <w:tc>
          <w:tcPr>
            <w:tcW w:w="5940" w:type="dxa"/>
            <w:tcBorders>
              <w:top w:val="single" w:sz="4" w:space="0" w:color="auto"/>
              <w:left w:val="single" w:sz="4" w:space="0" w:color="auto"/>
              <w:bottom w:val="single" w:sz="4" w:space="0" w:color="auto"/>
              <w:right w:val="single" w:sz="4" w:space="0" w:color="auto"/>
            </w:tcBorders>
          </w:tcPr>
          <w:p w14:paraId="38799AE0" w14:textId="77777777" w:rsidR="009F41C3" w:rsidRPr="002D34AD" w:rsidRDefault="009F41C3" w:rsidP="004D5061">
            <w:pPr>
              <w:spacing w:before="120" w:after="120" w:line="240" w:lineRule="auto"/>
              <w:rPr>
                <w:rFonts w:ascii="Verdana" w:hAnsi="Verdana" w:cs="Arial"/>
                <w:color w:val="262626" w:themeColor="text1" w:themeTint="D9"/>
              </w:rPr>
            </w:pPr>
          </w:p>
        </w:tc>
      </w:tr>
    </w:tbl>
    <w:p w14:paraId="4D36F7B6" w14:textId="028CEDE0" w:rsidR="002F099B" w:rsidRPr="00FA3261" w:rsidRDefault="002F099B" w:rsidP="001A7BA5">
      <w:pPr>
        <w:pStyle w:val="Heading1"/>
        <w:numPr>
          <w:ilvl w:val="0"/>
          <w:numId w:val="30"/>
        </w:numPr>
        <w:rPr>
          <w:rFonts w:ascii="Verdana" w:hAnsi="Verdana"/>
          <w:color w:val="262626" w:themeColor="text1" w:themeTint="D9"/>
        </w:rPr>
      </w:pPr>
      <w:bookmarkStart w:id="7" w:name="_Hlk536097496"/>
      <w:bookmarkEnd w:id="5"/>
      <w:r w:rsidRPr="00FA3261">
        <w:rPr>
          <w:rFonts w:ascii="Verdana" w:hAnsi="Verdana"/>
          <w:b w:val="0"/>
          <w:color w:val="262626" w:themeColor="text1" w:themeTint="D9"/>
        </w:rPr>
        <w:lastRenderedPageBreak/>
        <w:t xml:space="preserve"> </w:t>
      </w:r>
      <w:r w:rsidR="007A1E70" w:rsidRPr="00FA3261">
        <w:rPr>
          <w:rFonts w:ascii="Verdana" w:hAnsi="Verdana"/>
          <w:color w:val="262626" w:themeColor="text1" w:themeTint="D9"/>
        </w:rPr>
        <w:t>M</w:t>
      </w:r>
      <w:r w:rsidR="0053208D" w:rsidRPr="00FA3261">
        <w:rPr>
          <w:rFonts w:ascii="Verdana" w:hAnsi="Verdana"/>
          <w:color w:val="262626" w:themeColor="text1" w:themeTint="D9"/>
        </w:rPr>
        <w:t>ainframe</w:t>
      </w:r>
      <w:r w:rsidR="007A1E70" w:rsidRPr="00FA3261">
        <w:rPr>
          <w:rFonts w:ascii="Verdana" w:hAnsi="Verdana"/>
          <w:color w:val="262626" w:themeColor="text1" w:themeTint="D9"/>
        </w:rPr>
        <w:t xml:space="preserve"> </w:t>
      </w:r>
      <w:r w:rsidR="004E071B" w:rsidRPr="00FA3261">
        <w:rPr>
          <w:rFonts w:ascii="Verdana" w:hAnsi="Verdana"/>
          <w:color w:val="262626" w:themeColor="text1" w:themeTint="D9"/>
        </w:rPr>
        <w:t>server</w:t>
      </w:r>
      <w:r w:rsidR="00893D5B" w:rsidRPr="00FA3261">
        <w:rPr>
          <w:rFonts w:ascii="Verdana" w:hAnsi="Verdana"/>
          <w:color w:val="262626" w:themeColor="text1" w:themeTint="D9"/>
        </w:rPr>
        <w:t xml:space="preserve">, </w:t>
      </w:r>
      <w:r w:rsidR="004E071B" w:rsidRPr="00FA3261">
        <w:rPr>
          <w:rFonts w:ascii="Verdana" w:hAnsi="Verdana"/>
          <w:color w:val="262626" w:themeColor="text1" w:themeTint="D9"/>
        </w:rPr>
        <w:t>storage and related services</w:t>
      </w:r>
    </w:p>
    <w:p w14:paraId="738E644B" w14:textId="77777777" w:rsidR="00FA3261" w:rsidRPr="00FA3261" w:rsidRDefault="00FA3261" w:rsidP="00FA3261"/>
    <w:p w14:paraId="4C44F20A" w14:textId="28F4D6B4" w:rsidR="007B36AD" w:rsidRPr="00242D9A" w:rsidRDefault="007B36AD" w:rsidP="007A1E70">
      <w:pPr>
        <w:rPr>
          <w:rFonts w:ascii="Verdana" w:hAnsi="Verdana" w:cs="Arial"/>
          <w:color w:val="262626" w:themeColor="text1" w:themeTint="D9"/>
          <w:sz w:val="24"/>
          <w:szCs w:val="24"/>
        </w:rPr>
      </w:pPr>
      <w:bookmarkStart w:id="8" w:name="_Hlk3352744"/>
      <w:r w:rsidRPr="00242D9A">
        <w:rPr>
          <w:rFonts w:ascii="Verdana" w:hAnsi="Verdana" w:cs="Arial"/>
          <w:color w:val="262626" w:themeColor="text1" w:themeTint="D9"/>
          <w:sz w:val="24"/>
          <w:szCs w:val="24"/>
        </w:rPr>
        <w:t>The Commonwealth is seeking various options, including purchasing, leasing,</w:t>
      </w:r>
      <w:r w:rsidR="003D3D37" w:rsidRPr="00242D9A">
        <w:rPr>
          <w:rFonts w:ascii="Verdana" w:hAnsi="Verdana" w:cs="Arial"/>
          <w:color w:val="262626" w:themeColor="text1" w:themeTint="D9"/>
          <w:sz w:val="24"/>
          <w:szCs w:val="24"/>
        </w:rPr>
        <w:t xml:space="preserve"> or Mainframe as a Service to address the mainframe server, storage, and related services needs of the Commonwealth</w:t>
      </w:r>
      <w:r w:rsidR="007C52FA" w:rsidRPr="00242D9A">
        <w:rPr>
          <w:rFonts w:ascii="Verdana" w:hAnsi="Verdana" w:cs="Arial"/>
          <w:color w:val="262626" w:themeColor="text1" w:themeTint="D9"/>
          <w:sz w:val="24"/>
          <w:szCs w:val="24"/>
        </w:rPr>
        <w:t>.</w:t>
      </w:r>
      <w:r w:rsidR="00994BC2" w:rsidRPr="00242D9A">
        <w:rPr>
          <w:rFonts w:ascii="Verdana" w:hAnsi="Verdana" w:cs="Arial"/>
          <w:color w:val="262626" w:themeColor="text1" w:themeTint="D9"/>
          <w:sz w:val="24"/>
          <w:szCs w:val="24"/>
        </w:rPr>
        <w:t xml:space="preserve">  </w:t>
      </w:r>
      <w:r w:rsidR="00001E44" w:rsidRPr="00242D9A">
        <w:rPr>
          <w:rFonts w:ascii="Verdana" w:hAnsi="Verdana" w:cs="Arial"/>
          <w:color w:val="262626" w:themeColor="text1" w:themeTint="D9"/>
          <w:sz w:val="24"/>
          <w:szCs w:val="24"/>
        </w:rPr>
        <w:t>Options must be flexible and capable of supporting legacy and modern applications</w:t>
      </w:r>
      <w:r w:rsidR="003D3D37" w:rsidRPr="00242D9A">
        <w:rPr>
          <w:rFonts w:ascii="Verdana" w:hAnsi="Verdana" w:cs="Arial"/>
          <w:color w:val="262626" w:themeColor="text1" w:themeTint="D9"/>
          <w:sz w:val="24"/>
          <w:szCs w:val="24"/>
        </w:rPr>
        <w:t xml:space="preserve"> and can be hosted in Commonwealth or Vendor data centers.</w:t>
      </w:r>
    </w:p>
    <w:bookmarkEnd w:id="8"/>
    <w:p w14:paraId="7874323D" w14:textId="3BDAD91B" w:rsidR="00893D5B" w:rsidRPr="00242D9A" w:rsidRDefault="00893D5B" w:rsidP="00893D5B">
      <w:pPr>
        <w:spacing w:after="0"/>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Vendors should provide information on products and services that includes, but it not limited to, the following:</w:t>
      </w:r>
    </w:p>
    <w:p w14:paraId="1CB8496B" w14:textId="77777777" w:rsidR="00893D5B" w:rsidRPr="00242D9A" w:rsidRDefault="00893D5B" w:rsidP="00893D5B">
      <w:pPr>
        <w:spacing w:after="0"/>
        <w:rPr>
          <w:rFonts w:ascii="Verdana" w:eastAsia="Times New Roman" w:hAnsi="Verdana" w:cstheme="minorHAnsi"/>
          <w:color w:val="262626" w:themeColor="text1" w:themeTint="D9"/>
          <w:sz w:val="24"/>
          <w:szCs w:val="24"/>
        </w:rPr>
      </w:pPr>
    </w:p>
    <w:p w14:paraId="64E56011" w14:textId="77777777" w:rsidR="00893D5B" w:rsidRPr="00242D9A" w:rsidRDefault="00893D5B" w:rsidP="00893D5B">
      <w:pPr>
        <w:pStyle w:val="ListParagraph"/>
        <w:numPr>
          <w:ilvl w:val="0"/>
          <w:numId w:val="10"/>
        </w:numPr>
        <w:spacing w:after="0"/>
        <w:ind w:left="720"/>
        <w:contextualSpacing w:val="0"/>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IBM Mainframe (IBM z/OS, z Linux)</w:t>
      </w:r>
    </w:p>
    <w:p w14:paraId="4EA34FFB" w14:textId="77777777" w:rsidR="00893D5B" w:rsidRPr="00242D9A" w:rsidRDefault="00893D5B" w:rsidP="00893D5B">
      <w:pPr>
        <w:pStyle w:val="ListParagraph"/>
        <w:numPr>
          <w:ilvl w:val="0"/>
          <w:numId w:val="10"/>
        </w:numPr>
        <w:spacing w:after="0"/>
        <w:ind w:left="720"/>
        <w:contextualSpacing w:val="0"/>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 xml:space="preserve">Unisys </w:t>
      </w:r>
      <w:proofErr w:type="spellStart"/>
      <w:r w:rsidRPr="00242D9A">
        <w:rPr>
          <w:rFonts w:ascii="Verdana" w:eastAsia="Times New Roman" w:hAnsi="Verdana" w:cstheme="minorHAnsi"/>
          <w:color w:val="262626" w:themeColor="text1" w:themeTint="D9"/>
          <w:sz w:val="24"/>
          <w:szCs w:val="24"/>
        </w:rPr>
        <w:t>ClearPath</w:t>
      </w:r>
      <w:proofErr w:type="spellEnd"/>
    </w:p>
    <w:p w14:paraId="321AAF38" w14:textId="77777777" w:rsidR="00893D5B" w:rsidRPr="00242D9A" w:rsidRDefault="00893D5B" w:rsidP="007A1E70">
      <w:pPr>
        <w:rPr>
          <w:rFonts w:ascii="Verdana" w:hAnsi="Verdana" w:cs="Arial"/>
          <w:color w:val="262626" w:themeColor="text1" w:themeTint="D9"/>
          <w:sz w:val="24"/>
          <w:szCs w:val="24"/>
        </w:rPr>
      </w:pPr>
    </w:p>
    <w:tbl>
      <w:tblPr>
        <w:tblW w:w="13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6457"/>
        <w:gridCol w:w="6300"/>
      </w:tblGrid>
      <w:tr w:rsidR="00242D9A" w:rsidRPr="002D34AD" w14:paraId="5F3199DD" w14:textId="77777777" w:rsidTr="001A7BA5">
        <w:trPr>
          <w:trHeight w:val="440"/>
        </w:trPr>
        <w:tc>
          <w:tcPr>
            <w:tcW w:w="648" w:type="dxa"/>
            <w:shd w:val="clear" w:color="auto" w:fill="F2F2F2"/>
            <w:vAlign w:val="center"/>
          </w:tcPr>
          <w:p w14:paraId="4CA61362" w14:textId="77777777" w:rsidR="007A1E70" w:rsidRPr="002D34AD" w:rsidRDefault="007A1E70" w:rsidP="007A1E70">
            <w:pPr>
              <w:rPr>
                <w:rFonts w:ascii="Verdana" w:hAnsi="Verdana" w:cs="Arial"/>
                <w:color w:val="262626" w:themeColor="text1" w:themeTint="D9"/>
              </w:rPr>
            </w:pPr>
            <w:bookmarkStart w:id="9" w:name="_Hlk536097522"/>
            <w:bookmarkEnd w:id="7"/>
            <w:r w:rsidRPr="002D34AD">
              <w:rPr>
                <w:rFonts w:ascii="Verdana" w:hAnsi="Verdana" w:cs="Arial"/>
                <w:color w:val="262626" w:themeColor="text1" w:themeTint="D9"/>
              </w:rPr>
              <w:t>Q #</w:t>
            </w:r>
          </w:p>
        </w:tc>
        <w:tc>
          <w:tcPr>
            <w:tcW w:w="6457" w:type="dxa"/>
            <w:shd w:val="clear" w:color="auto" w:fill="F2F2F2"/>
            <w:vAlign w:val="center"/>
          </w:tcPr>
          <w:p w14:paraId="1A427251" w14:textId="77777777" w:rsidR="007A1E70" w:rsidRPr="002D34AD" w:rsidRDefault="007A1E70" w:rsidP="007A1E70">
            <w:pPr>
              <w:rPr>
                <w:rFonts w:ascii="Verdana" w:hAnsi="Verdana" w:cs="Arial"/>
                <w:color w:val="262626" w:themeColor="text1" w:themeTint="D9"/>
              </w:rPr>
            </w:pPr>
            <w:r w:rsidRPr="002D34AD">
              <w:rPr>
                <w:rFonts w:ascii="Verdana" w:hAnsi="Verdana" w:cs="Arial"/>
                <w:color w:val="262626" w:themeColor="text1" w:themeTint="D9"/>
              </w:rPr>
              <w:t>Question</w:t>
            </w:r>
          </w:p>
        </w:tc>
        <w:tc>
          <w:tcPr>
            <w:tcW w:w="6300" w:type="dxa"/>
            <w:shd w:val="clear" w:color="auto" w:fill="F2F2F2"/>
            <w:vAlign w:val="center"/>
          </w:tcPr>
          <w:p w14:paraId="02284D7E" w14:textId="16A600D9" w:rsidR="007A1E70" w:rsidRPr="002D34AD" w:rsidRDefault="00D63C56" w:rsidP="007A1E70">
            <w:pPr>
              <w:rPr>
                <w:rFonts w:ascii="Verdana" w:hAnsi="Verdana" w:cs="Arial"/>
                <w:color w:val="262626" w:themeColor="text1" w:themeTint="D9"/>
              </w:rPr>
            </w:pPr>
            <w:r>
              <w:rPr>
                <w:rFonts w:ascii="Verdana" w:hAnsi="Verdana" w:cs="Arial"/>
                <w:color w:val="262626" w:themeColor="text1" w:themeTint="D9"/>
              </w:rPr>
              <w:t>Vendor</w:t>
            </w:r>
            <w:r w:rsidR="007A1E70" w:rsidRPr="002D34AD">
              <w:rPr>
                <w:rFonts w:ascii="Verdana" w:hAnsi="Verdana" w:cs="Arial"/>
                <w:color w:val="262626" w:themeColor="text1" w:themeTint="D9"/>
              </w:rPr>
              <w:t xml:space="preserve"> Response</w:t>
            </w:r>
          </w:p>
        </w:tc>
      </w:tr>
      <w:tr w:rsidR="00242D9A" w:rsidRPr="002D34AD" w14:paraId="1AF08AB8" w14:textId="77777777" w:rsidTr="001A7BA5">
        <w:trPr>
          <w:trHeight w:val="258"/>
        </w:trPr>
        <w:tc>
          <w:tcPr>
            <w:tcW w:w="648" w:type="dxa"/>
          </w:tcPr>
          <w:p w14:paraId="0CE88AE2" w14:textId="77777777" w:rsidR="00F21364" w:rsidRPr="002D34AD" w:rsidRDefault="00F21364" w:rsidP="0005765F">
            <w:pPr>
              <w:numPr>
                <w:ilvl w:val="0"/>
                <w:numId w:val="1"/>
              </w:numPr>
              <w:rPr>
                <w:rFonts w:ascii="Verdana" w:hAnsi="Verdana" w:cs="Arial"/>
                <w:color w:val="262626" w:themeColor="text1" w:themeTint="D9"/>
              </w:rPr>
            </w:pPr>
            <w:bookmarkStart w:id="10" w:name="_Hlk3361256"/>
            <w:bookmarkStart w:id="11" w:name="_Hlk3188293"/>
            <w:bookmarkStart w:id="12" w:name="_Hlk3469573"/>
          </w:p>
        </w:tc>
        <w:tc>
          <w:tcPr>
            <w:tcW w:w="6457" w:type="dxa"/>
          </w:tcPr>
          <w:p w14:paraId="279FD225" w14:textId="77777777" w:rsidR="00B516B7" w:rsidRDefault="00F21364" w:rsidP="001A7BA5">
            <w:pPr>
              <w:rPr>
                <w:rFonts w:ascii="Verdana" w:hAnsi="Verdana" w:cs="Arial"/>
                <w:color w:val="262626" w:themeColor="text1" w:themeTint="D9"/>
              </w:rPr>
            </w:pPr>
            <w:r w:rsidRPr="002D34AD">
              <w:rPr>
                <w:rFonts w:ascii="Verdana" w:hAnsi="Verdana" w:cs="Arial"/>
                <w:color w:val="262626" w:themeColor="text1" w:themeTint="D9"/>
              </w:rPr>
              <w:t xml:space="preserve">What </w:t>
            </w:r>
            <w:r w:rsidRPr="002D34AD">
              <w:rPr>
                <w:rFonts w:ascii="Verdana" w:hAnsi="Verdana" w:cs="Arial"/>
                <w:b/>
                <w:color w:val="262626" w:themeColor="text1" w:themeTint="D9"/>
              </w:rPr>
              <w:t>mainframe</w:t>
            </w:r>
            <w:r w:rsidR="007B36AD" w:rsidRPr="002D34AD">
              <w:rPr>
                <w:rFonts w:ascii="Verdana" w:hAnsi="Verdana" w:cs="Arial"/>
                <w:b/>
                <w:color w:val="262626" w:themeColor="text1" w:themeTint="D9"/>
              </w:rPr>
              <w:t xml:space="preserve"> (IBM</w:t>
            </w:r>
            <w:r w:rsidR="00B516B7" w:rsidRPr="002D34AD">
              <w:rPr>
                <w:rFonts w:ascii="Verdana" w:hAnsi="Verdana" w:cs="Arial"/>
                <w:b/>
                <w:color w:val="262626" w:themeColor="text1" w:themeTint="D9"/>
              </w:rPr>
              <w:t xml:space="preserve">, Unisys </w:t>
            </w:r>
            <w:proofErr w:type="spellStart"/>
            <w:r w:rsidR="00B516B7" w:rsidRPr="002D34AD">
              <w:rPr>
                <w:rFonts w:ascii="Verdana" w:hAnsi="Verdana" w:cs="Arial"/>
                <w:b/>
                <w:color w:val="262626" w:themeColor="text1" w:themeTint="D9"/>
              </w:rPr>
              <w:t>ClearPath</w:t>
            </w:r>
            <w:proofErr w:type="spellEnd"/>
            <w:r w:rsidR="00B516B7" w:rsidRPr="002D34AD">
              <w:rPr>
                <w:rFonts w:ascii="Verdana" w:hAnsi="Verdana" w:cs="Arial"/>
                <w:b/>
                <w:color w:val="262626" w:themeColor="text1" w:themeTint="D9"/>
              </w:rPr>
              <w:t>, other)</w:t>
            </w:r>
            <w:r w:rsidRPr="002D34AD">
              <w:rPr>
                <w:rFonts w:ascii="Verdana" w:hAnsi="Verdana" w:cs="Arial"/>
                <w:color w:val="262626" w:themeColor="text1" w:themeTint="D9"/>
              </w:rPr>
              <w:t xml:space="preserve"> products or services do you offer</w:t>
            </w:r>
            <w:r w:rsidR="000235F0" w:rsidRPr="002D34AD">
              <w:rPr>
                <w:rFonts w:ascii="Verdana" w:hAnsi="Verdana" w:cs="Arial"/>
                <w:color w:val="262626" w:themeColor="text1" w:themeTint="D9"/>
              </w:rPr>
              <w:t>?</w:t>
            </w:r>
          </w:p>
          <w:p w14:paraId="25B8E32E" w14:textId="77777777" w:rsidR="00EC4315" w:rsidRDefault="00EC4315" w:rsidP="001A7BA5">
            <w:pPr>
              <w:rPr>
                <w:rFonts w:ascii="Verdana" w:hAnsi="Verdana" w:cs="Arial"/>
                <w:color w:val="262626" w:themeColor="text1" w:themeTint="D9"/>
              </w:rPr>
            </w:pPr>
          </w:p>
          <w:p w14:paraId="71D89393" w14:textId="76E40C4D" w:rsidR="00EC4315" w:rsidRPr="002D34AD" w:rsidRDefault="00EC4315" w:rsidP="001A7BA5">
            <w:pPr>
              <w:rPr>
                <w:rFonts w:ascii="Verdana" w:hAnsi="Verdana" w:cs="Arial"/>
                <w:color w:val="262626" w:themeColor="text1" w:themeTint="D9"/>
              </w:rPr>
            </w:pPr>
          </w:p>
        </w:tc>
        <w:tc>
          <w:tcPr>
            <w:tcW w:w="6300" w:type="dxa"/>
          </w:tcPr>
          <w:p w14:paraId="1CA25701" w14:textId="77777777" w:rsidR="00F21364" w:rsidRPr="002D34AD" w:rsidRDefault="00F21364" w:rsidP="00F21364">
            <w:pPr>
              <w:rPr>
                <w:rFonts w:ascii="Verdana" w:hAnsi="Verdana" w:cs="Arial"/>
                <w:color w:val="262626" w:themeColor="text1" w:themeTint="D9"/>
              </w:rPr>
            </w:pPr>
          </w:p>
        </w:tc>
      </w:tr>
      <w:bookmarkEnd w:id="10"/>
      <w:tr w:rsidR="00242D9A" w:rsidRPr="002D34AD" w14:paraId="1DD898AE" w14:textId="77777777" w:rsidTr="001A7BA5">
        <w:trPr>
          <w:trHeight w:val="258"/>
        </w:trPr>
        <w:tc>
          <w:tcPr>
            <w:tcW w:w="648" w:type="dxa"/>
          </w:tcPr>
          <w:p w14:paraId="41E940A6" w14:textId="77777777" w:rsidR="00480AEC" w:rsidRPr="002D34AD" w:rsidRDefault="00480AEC" w:rsidP="0005765F">
            <w:pPr>
              <w:numPr>
                <w:ilvl w:val="0"/>
                <w:numId w:val="1"/>
              </w:numPr>
              <w:rPr>
                <w:rFonts w:ascii="Verdana" w:hAnsi="Verdana" w:cs="Arial"/>
                <w:color w:val="262626" w:themeColor="text1" w:themeTint="D9"/>
              </w:rPr>
            </w:pPr>
          </w:p>
        </w:tc>
        <w:tc>
          <w:tcPr>
            <w:tcW w:w="6457" w:type="dxa"/>
          </w:tcPr>
          <w:p w14:paraId="291F368C" w14:textId="394DA1A5" w:rsidR="00480AEC" w:rsidRDefault="00480AEC" w:rsidP="00CF450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vendor vision, strategies and recommendations for</w:t>
            </w:r>
            <w:r w:rsidR="002B4198" w:rsidRPr="002D34AD">
              <w:rPr>
                <w:rFonts w:ascii="Verdana" w:hAnsi="Verdana" w:cs="Arial"/>
                <w:color w:val="262626" w:themeColor="text1" w:themeTint="D9"/>
              </w:rPr>
              <w:t xml:space="preserve"> </w:t>
            </w:r>
            <w:r w:rsidRPr="002D34AD">
              <w:rPr>
                <w:rFonts w:ascii="Verdana" w:hAnsi="Verdana" w:cs="Arial"/>
                <w:b/>
                <w:color w:val="262626" w:themeColor="text1" w:themeTint="D9"/>
              </w:rPr>
              <w:t>Mainframe as a Service</w:t>
            </w:r>
            <w:r w:rsidR="002B4198" w:rsidRPr="002D34AD">
              <w:rPr>
                <w:rFonts w:ascii="Verdana" w:hAnsi="Verdana" w:cs="Arial"/>
                <w:color w:val="262626" w:themeColor="text1" w:themeTint="D9"/>
              </w:rPr>
              <w:t xml:space="preserve"> (private or public cloud) offerings</w:t>
            </w:r>
            <w:r w:rsidRPr="002D34AD">
              <w:rPr>
                <w:rFonts w:ascii="Verdana" w:hAnsi="Verdana" w:cs="Arial"/>
                <w:color w:val="262626" w:themeColor="text1" w:themeTint="D9"/>
              </w:rPr>
              <w:t xml:space="preserve">.  </w:t>
            </w:r>
          </w:p>
          <w:p w14:paraId="723F065D" w14:textId="77777777" w:rsidR="00EC4315" w:rsidRPr="002D34AD" w:rsidRDefault="00EC4315" w:rsidP="00CF450B">
            <w:pPr>
              <w:spacing w:after="0" w:line="240" w:lineRule="auto"/>
              <w:rPr>
                <w:rFonts w:ascii="Verdana" w:hAnsi="Verdana" w:cs="Arial"/>
                <w:color w:val="262626" w:themeColor="text1" w:themeTint="D9"/>
              </w:rPr>
            </w:pPr>
          </w:p>
          <w:p w14:paraId="2C62028A" w14:textId="3C34E987" w:rsidR="00480AEC" w:rsidRPr="002D34AD" w:rsidRDefault="00480AEC" w:rsidP="00FA4AB2">
            <w:pPr>
              <w:rPr>
                <w:rFonts w:ascii="Verdana" w:hAnsi="Verdana" w:cs="Arial"/>
                <w:color w:val="262626" w:themeColor="text1" w:themeTint="D9"/>
              </w:rPr>
            </w:pPr>
          </w:p>
        </w:tc>
        <w:tc>
          <w:tcPr>
            <w:tcW w:w="6300" w:type="dxa"/>
          </w:tcPr>
          <w:p w14:paraId="470820A1" w14:textId="77777777" w:rsidR="00480AEC" w:rsidRPr="002D34AD" w:rsidRDefault="00480AEC" w:rsidP="00F21364">
            <w:pPr>
              <w:rPr>
                <w:rFonts w:ascii="Verdana" w:hAnsi="Verdana" w:cs="Arial"/>
                <w:color w:val="262626" w:themeColor="text1" w:themeTint="D9"/>
              </w:rPr>
            </w:pPr>
          </w:p>
        </w:tc>
      </w:tr>
      <w:bookmarkEnd w:id="11"/>
      <w:tr w:rsidR="00242D9A" w:rsidRPr="002D34AD" w14:paraId="48F03544"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5E3D099D"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Borders>
              <w:top w:val="single" w:sz="4" w:space="0" w:color="auto"/>
              <w:left w:val="single" w:sz="4" w:space="0" w:color="auto"/>
              <w:bottom w:val="single" w:sz="4" w:space="0" w:color="auto"/>
              <w:right w:val="single" w:sz="4" w:space="0" w:color="auto"/>
            </w:tcBorders>
          </w:tcPr>
          <w:p w14:paraId="361D8B2B" w14:textId="43AE2904"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Please comment on/provide the following as it pertains to your Mainframe as a Service product or service:</w:t>
            </w:r>
          </w:p>
          <w:p w14:paraId="2670BB1A"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Implementation Approach</w:t>
            </w:r>
          </w:p>
          <w:p w14:paraId="4DC69D0D"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Internal Expertise</w:t>
            </w:r>
          </w:p>
          <w:p w14:paraId="5783D5EF"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Security / Compliance</w:t>
            </w:r>
          </w:p>
          <w:p w14:paraId="77B32656"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Policy / Governance</w:t>
            </w:r>
          </w:p>
          <w:p w14:paraId="2ED29C64"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References that illustrate use in Public Sector (i.e. in other states)</w:t>
            </w:r>
          </w:p>
          <w:p w14:paraId="60C67893"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Service Management and Monitoring</w:t>
            </w:r>
          </w:p>
          <w:p w14:paraId="390C8DD9"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Maintenance (e.g. patch management)</w:t>
            </w:r>
          </w:p>
          <w:p w14:paraId="31AA8DA2"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Pricing model(s) (e.g. resource units – MIPS, CPU hours, consumption based)</w:t>
            </w:r>
          </w:p>
          <w:p w14:paraId="7708447C" w14:textId="77777777" w:rsidR="00FA4AB2" w:rsidRPr="002D34AD" w:rsidRDefault="00FA4AB2" w:rsidP="00FA4AB2">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Recovery Time Objective (RTO) and Recovery Point Objective (RPO)</w:t>
            </w:r>
          </w:p>
          <w:p w14:paraId="13383193" w14:textId="77777777" w:rsidR="00FA4AB2" w:rsidRPr="002D34AD" w:rsidRDefault="00FA4AB2" w:rsidP="00FA4AB2">
            <w:pPr>
              <w:pStyle w:val="ListParagraph"/>
              <w:numPr>
                <w:ilvl w:val="0"/>
                <w:numId w:val="12"/>
              </w:numPr>
              <w:rPr>
                <w:rFonts w:ascii="Verdana" w:hAnsi="Verdana" w:cs="Arial"/>
                <w:color w:val="262626" w:themeColor="text1" w:themeTint="D9"/>
              </w:rPr>
            </w:pPr>
            <w:r w:rsidRPr="002D34AD">
              <w:rPr>
                <w:rFonts w:ascii="Verdana" w:hAnsi="Verdana" w:cs="Arial"/>
                <w:color w:val="262626" w:themeColor="text1" w:themeTint="D9"/>
              </w:rPr>
              <w:t>Clearly defined areas of responsibility (vendor vs. Commonwealth)</w:t>
            </w:r>
          </w:p>
          <w:p w14:paraId="5F2EFDE1" w14:textId="77777777" w:rsidR="00FA4AB2" w:rsidRDefault="00FA4AB2" w:rsidP="00FA4AB2">
            <w:pPr>
              <w:pStyle w:val="ListParagraph"/>
              <w:numPr>
                <w:ilvl w:val="0"/>
                <w:numId w:val="12"/>
              </w:numPr>
              <w:rPr>
                <w:rFonts w:ascii="Verdana" w:hAnsi="Verdana" w:cs="Arial"/>
                <w:color w:val="262626" w:themeColor="text1" w:themeTint="D9"/>
              </w:rPr>
            </w:pPr>
            <w:r w:rsidRPr="002D34AD">
              <w:rPr>
                <w:rFonts w:ascii="Verdana" w:hAnsi="Verdana" w:cs="Arial"/>
                <w:color w:val="262626" w:themeColor="text1" w:themeTint="D9"/>
              </w:rPr>
              <w:t>Links to presentations, webinars that demonstrate the solution(s) (optional)</w:t>
            </w:r>
          </w:p>
          <w:p w14:paraId="24B5C6A5" w14:textId="440DC442" w:rsidR="00EC4315" w:rsidRPr="002D34AD" w:rsidRDefault="00EC4315" w:rsidP="00EC4315">
            <w:pPr>
              <w:pStyle w:val="ListParagraph"/>
              <w:rPr>
                <w:rFonts w:ascii="Verdana" w:hAnsi="Verdana" w:cs="Arial"/>
                <w:color w:val="262626" w:themeColor="text1" w:themeTint="D9"/>
              </w:rPr>
            </w:pPr>
          </w:p>
        </w:tc>
        <w:tc>
          <w:tcPr>
            <w:tcW w:w="6300" w:type="dxa"/>
            <w:tcBorders>
              <w:top w:val="single" w:sz="4" w:space="0" w:color="auto"/>
              <w:left w:val="single" w:sz="4" w:space="0" w:color="auto"/>
              <w:bottom w:val="single" w:sz="4" w:space="0" w:color="auto"/>
              <w:right w:val="single" w:sz="4" w:space="0" w:color="auto"/>
            </w:tcBorders>
          </w:tcPr>
          <w:p w14:paraId="6C92706F" w14:textId="7D15B30F" w:rsidR="00FA4AB2" w:rsidRPr="002D34AD" w:rsidRDefault="00FA4AB2" w:rsidP="00FA4AB2">
            <w:pPr>
              <w:rPr>
                <w:rFonts w:ascii="Verdana" w:hAnsi="Verdana" w:cs="Arial"/>
                <w:color w:val="262626" w:themeColor="text1" w:themeTint="D9"/>
              </w:rPr>
            </w:pPr>
          </w:p>
        </w:tc>
      </w:tr>
      <w:tr w:rsidR="00242D9A" w:rsidRPr="00242D9A" w14:paraId="6F94599E" w14:textId="77777777" w:rsidTr="001A7BA5">
        <w:trPr>
          <w:trHeight w:val="258"/>
        </w:trPr>
        <w:tc>
          <w:tcPr>
            <w:tcW w:w="648" w:type="dxa"/>
          </w:tcPr>
          <w:p w14:paraId="28A6E8DF" w14:textId="77777777" w:rsidR="00FA4AB2" w:rsidRPr="00FA3261" w:rsidRDefault="00FA4AB2" w:rsidP="00FA4AB2">
            <w:pPr>
              <w:numPr>
                <w:ilvl w:val="0"/>
                <w:numId w:val="1"/>
              </w:numPr>
              <w:rPr>
                <w:rFonts w:ascii="Verdana" w:hAnsi="Verdana" w:cs="Arial"/>
                <w:color w:val="262626" w:themeColor="text1" w:themeTint="D9"/>
                <w:sz w:val="24"/>
                <w:szCs w:val="24"/>
              </w:rPr>
            </w:pPr>
          </w:p>
        </w:tc>
        <w:tc>
          <w:tcPr>
            <w:tcW w:w="6457" w:type="dxa"/>
          </w:tcPr>
          <w:p w14:paraId="0EC9804C" w14:textId="77777777"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Does your Mainframe as a Service solution meet these compliance requirements?  </w:t>
            </w:r>
          </w:p>
          <w:p w14:paraId="396F6BB8" w14:textId="77777777" w:rsidR="00FA4AB2" w:rsidRPr="002D34AD" w:rsidRDefault="00FA4AB2" w:rsidP="00FA4AB2">
            <w:pPr>
              <w:spacing w:after="0" w:line="240" w:lineRule="auto"/>
              <w:rPr>
                <w:rFonts w:ascii="Verdana" w:hAnsi="Verdana" w:cs="Arial"/>
                <w:color w:val="262626" w:themeColor="text1" w:themeTint="D9"/>
              </w:rPr>
            </w:pPr>
          </w:p>
          <w:p w14:paraId="70CBF691" w14:textId="77777777" w:rsidR="00FA1980" w:rsidRPr="00FA1980" w:rsidRDefault="00FA1980" w:rsidP="00FA1980">
            <w:pPr>
              <w:numPr>
                <w:ilvl w:val="0"/>
                <w:numId w:val="20"/>
              </w:numPr>
              <w:spacing w:after="0" w:line="240" w:lineRule="auto"/>
              <w:rPr>
                <w:rFonts w:ascii="Verdana" w:hAnsi="Verdana" w:cs="Arial"/>
                <w:color w:val="262626" w:themeColor="text1" w:themeTint="D9"/>
              </w:rPr>
            </w:pPr>
            <w:r w:rsidRPr="00FA1980">
              <w:rPr>
                <w:rFonts w:ascii="Verdana" w:hAnsi="Verdana" w:cs="Arial"/>
                <w:color w:val="262626" w:themeColor="text1" w:themeTint="D9"/>
              </w:rPr>
              <w:t>CJIS and CHRIA for criminal history data</w:t>
            </w:r>
          </w:p>
          <w:p w14:paraId="5BBF03BF" w14:textId="77777777" w:rsidR="00FA1980" w:rsidRPr="00FA1980" w:rsidRDefault="00FA1980" w:rsidP="00FA1980">
            <w:pPr>
              <w:numPr>
                <w:ilvl w:val="0"/>
                <w:numId w:val="20"/>
              </w:numPr>
              <w:spacing w:after="0" w:line="240" w:lineRule="auto"/>
              <w:rPr>
                <w:rFonts w:ascii="Verdana" w:hAnsi="Verdana" w:cs="Arial"/>
                <w:color w:val="262626" w:themeColor="text1" w:themeTint="D9"/>
              </w:rPr>
            </w:pPr>
            <w:r w:rsidRPr="00FA1980">
              <w:rPr>
                <w:rFonts w:ascii="Verdana" w:hAnsi="Verdana" w:cs="Arial"/>
                <w:color w:val="262626" w:themeColor="text1" w:themeTint="D9"/>
              </w:rPr>
              <w:t>HIPAA for health-related data</w:t>
            </w:r>
          </w:p>
          <w:p w14:paraId="49FFA5F4" w14:textId="77777777" w:rsidR="00FA1980" w:rsidRPr="00FA1980" w:rsidRDefault="00FA1980" w:rsidP="00FA1980">
            <w:pPr>
              <w:numPr>
                <w:ilvl w:val="0"/>
                <w:numId w:val="20"/>
              </w:numPr>
              <w:spacing w:after="0" w:line="240" w:lineRule="auto"/>
              <w:rPr>
                <w:rFonts w:ascii="Verdana" w:hAnsi="Verdana" w:cs="Arial"/>
                <w:color w:val="262626" w:themeColor="text1" w:themeTint="D9"/>
              </w:rPr>
            </w:pPr>
            <w:r w:rsidRPr="00FA1980">
              <w:rPr>
                <w:rFonts w:ascii="Verdana" w:hAnsi="Verdana" w:cs="Arial"/>
                <w:color w:val="262626" w:themeColor="text1" w:themeTint="D9"/>
              </w:rPr>
              <w:t>IRS Pub 1075 and SSA for federal protected data</w:t>
            </w:r>
          </w:p>
          <w:p w14:paraId="6F8E6D3C" w14:textId="77777777" w:rsidR="00FA1980" w:rsidRPr="00FA1980" w:rsidRDefault="00FA1980" w:rsidP="00FA1980">
            <w:pPr>
              <w:numPr>
                <w:ilvl w:val="0"/>
                <w:numId w:val="20"/>
              </w:numPr>
              <w:spacing w:after="0" w:line="240" w:lineRule="auto"/>
              <w:rPr>
                <w:rFonts w:ascii="Verdana" w:hAnsi="Verdana" w:cs="Arial"/>
                <w:color w:val="262626" w:themeColor="text1" w:themeTint="D9"/>
              </w:rPr>
            </w:pPr>
            <w:r w:rsidRPr="00FA1980">
              <w:rPr>
                <w:rFonts w:ascii="Verdana" w:hAnsi="Verdana" w:cs="Arial"/>
                <w:color w:val="262626" w:themeColor="text1" w:themeTint="D9"/>
              </w:rPr>
              <w:t>PCI-DSS for financial data</w:t>
            </w:r>
          </w:p>
          <w:p w14:paraId="69D72A73" w14:textId="64C5061D" w:rsidR="00FA4AB2" w:rsidRPr="002D34AD" w:rsidRDefault="00FA4AB2" w:rsidP="00FA4AB2">
            <w:pPr>
              <w:spacing w:after="0" w:line="240" w:lineRule="auto"/>
              <w:rPr>
                <w:rFonts w:ascii="Verdana" w:hAnsi="Verdana" w:cs="Arial"/>
                <w:color w:val="262626" w:themeColor="text1" w:themeTint="D9"/>
              </w:rPr>
            </w:pPr>
          </w:p>
          <w:p w14:paraId="5785D373" w14:textId="77777777" w:rsidR="00FA4AB2" w:rsidRDefault="00FA4AB2" w:rsidP="00016075">
            <w:pPr>
              <w:spacing w:after="0" w:line="240" w:lineRule="auto"/>
              <w:rPr>
                <w:rFonts w:ascii="Verdana" w:hAnsi="Verdana" w:cs="Arial"/>
                <w:color w:val="262626" w:themeColor="text1" w:themeTint="D9"/>
              </w:rPr>
            </w:pPr>
            <w:r w:rsidRPr="002D34AD">
              <w:rPr>
                <w:rFonts w:ascii="Verdana" w:hAnsi="Verdana" w:cs="Arial"/>
                <w:color w:val="262626" w:themeColor="text1" w:themeTint="D9"/>
              </w:rPr>
              <w:t>Please explain if your solution does not meet any of these</w:t>
            </w:r>
            <w:r w:rsidR="00FA3261" w:rsidRPr="002D34AD">
              <w:rPr>
                <w:rFonts w:ascii="Verdana" w:hAnsi="Verdana" w:cs="Arial"/>
                <w:color w:val="262626" w:themeColor="text1" w:themeTint="D9"/>
              </w:rPr>
              <w:t xml:space="preserve"> compliance</w:t>
            </w:r>
            <w:r w:rsidRPr="002D34AD">
              <w:rPr>
                <w:rFonts w:ascii="Verdana" w:hAnsi="Verdana" w:cs="Arial"/>
                <w:color w:val="262626" w:themeColor="text1" w:themeTint="D9"/>
              </w:rPr>
              <w:t xml:space="preserve"> requirements.</w:t>
            </w:r>
          </w:p>
          <w:p w14:paraId="264071BB" w14:textId="40F02345" w:rsidR="00EC4315" w:rsidRPr="002D34AD" w:rsidRDefault="00EC4315" w:rsidP="00016075">
            <w:pPr>
              <w:spacing w:after="0" w:line="240" w:lineRule="auto"/>
              <w:rPr>
                <w:rFonts w:ascii="Verdana" w:hAnsi="Verdana" w:cs="Arial"/>
                <w:color w:val="262626" w:themeColor="text1" w:themeTint="D9"/>
              </w:rPr>
            </w:pPr>
          </w:p>
        </w:tc>
        <w:tc>
          <w:tcPr>
            <w:tcW w:w="6300" w:type="dxa"/>
          </w:tcPr>
          <w:p w14:paraId="1157C7B0" w14:textId="77777777" w:rsidR="00FA4AB2" w:rsidRPr="002D34AD" w:rsidRDefault="00FA4AB2" w:rsidP="00FA4AB2">
            <w:pPr>
              <w:rPr>
                <w:rFonts w:ascii="Verdana" w:hAnsi="Verdana" w:cs="Arial"/>
                <w:color w:val="262626" w:themeColor="text1" w:themeTint="D9"/>
              </w:rPr>
            </w:pPr>
          </w:p>
        </w:tc>
      </w:tr>
      <w:tr w:rsidR="00242D9A" w:rsidRPr="00242D9A" w14:paraId="05797EE9" w14:textId="77777777" w:rsidTr="001A7BA5">
        <w:trPr>
          <w:trHeight w:val="258"/>
        </w:trPr>
        <w:tc>
          <w:tcPr>
            <w:tcW w:w="648" w:type="dxa"/>
          </w:tcPr>
          <w:p w14:paraId="5D17CFF7" w14:textId="77777777" w:rsidR="00FA4AB2" w:rsidRPr="00FA3261" w:rsidRDefault="00FA4AB2" w:rsidP="00FA4AB2">
            <w:pPr>
              <w:numPr>
                <w:ilvl w:val="0"/>
                <w:numId w:val="1"/>
              </w:numPr>
              <w:rPr>
                <w:rFonts w:ascii="Verdana" w:hAnsi="Verdana" w:cs="Arial"/>
                <w:color w:val="262626" w:themeColor="text1" w:themeTint="D9"/>
                <w:sz w:val="24"/>
                <w:szCs w:val="24"/>
              </w:rPr>
            </w:pPr>
          </w:p>
        </w:tc>
        <w:tc>
          <w:tcPr>
            <w:tcW w:w="6457" w:type="dxa"/>
          </w:tcPr>
          <w:p w14:paraId="0827A70B" w14:textId="7518FBF4"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your patch management (e.g. schedule and frequency)</w:t>
            </w:r>
          </w:p>
          <w:p w14:paraId="4ADF2B70" w14:textId="77777777" w:rsidR="00FA4AB2" w:rsidRPr="002D34AD" w:rsidRDefault="00FA4AB2" w:rsidP="00FA4AB2">
            <w:pPr>
              <w:spacing w:after="0" w:line="240" w:lineRule="auto"/>
              <w:rPr>
                <w:rFonts w:ascii="Verdana" w:hAnsi="Verdana" w:cs="Arial"/>
                <w:color w:val="262626" w:themeColor="text1" w:themeTint="D9"/>
              </w:rPr>
            </w:pPr>
          </w:p>
          <w:p w14:paraId="75920CF8" w14:textId="164AB3C4" w:rsidR="00FA3261" w:rsidRPr="002D34AD" w:rsidRDefault="00FA3261" w:rsidP="00FA4AB2">
            <w:pPr>
              <w:spacing w:after="0" w:line="240" w:lineRule="auto"/>
              <w:rPr>
                <w:rFonts w:ascii="Verdana" w:hAnsi="Verdana" w:cs="Arial"/>
                <w:color w:val="262626" w:themeColor="text1" w:themeTint="D9"/>
              </w:rPr>
            </w:pPr>
          </w:p>
        </w:tc>
        <w:tc>
          <w:tcPr>
            <w:tcW w:w="6300" w:type="dxa"/>
          </w:tcPr>
          <w:p w14:paraId="7F0888EA" w14:textId="77777777" w:rsidR="00FA4AB2" w:rsidRPr="002D34AD" w:rsidRDefault="00FA4AB2" w:rsidP="00FA4AB2">
            <w:pPr>
              <w:rPr>
                <w:rFonts w:ascii="Verdana" w:hAnsi="Verdana" w:cs="Arial"/>
                <w:color w:val="262626" w:themeColor="text1" w:themeTint="D9"/>
              </w:rPr>
            </w:pPr>
          </w:p>
        </w:tc>
      </w:tr>
      <w:tr w:rsidR="00242D9A" w:rsidRPr="00242D9A" w14:paraId="4B0932D6" w14:textId="77777777" w:rsidTr="001A7BA5">
        <w:trPr>
          <w:trHeight w:val="258"/>
        </w:trPr>
        <w:tc>
          <w:tcPr>
            <w:tcW w:w="648" w:type="dxa"/>
          </w:tcPr>
          <w:p w14:paraId="7D83EAA9" w14:textId="77777777" w:rsidR="00FA4AB2" w:rsidRPr="00FA3261" w:rsidRDefault="00FA4AB2" w:rsidP="00FA4AB2">
            <w:pPr>
              <w:numPr>
                <w:ilvl w:val="0"/>
                <w:numId w:val="1"/>
              </w:numPr>
              <w:rPr>
                <w:rFonts w:ascii="Verdana" w:hAnsi="Verdana" w:cs="Arial"/>
                <w:color w:val="262626" w:themeColor="text1" w:themeTint="D9"/>
                <w:sz w:val="24"/>
                <w:szCs w:val="24"/>
              </w:rPr>
            </w:pPr>
          </w:p>
        </w:tc>
        <w:tc>
          <w:tcPr>
            <w:tcW w:w="6457" w:type="dxa"/>
          </w:tcPr>
          <w:p w14:paraId="11119BF2" w14:textId="77777777"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your mitigation/recovery strategies for the following:</w:t>
            </w:r>
          </w:p>
          <w:p w14:paraId="76E494FE" w14:textId="77777777" w:rsidR="00FA4AB2" w:rsidRPr="002D34AD" w:rsidRDefault="00FA4AB2" w:rsidP="00FA4AB2">
            <w:pPr>
              <w:pStyle w:val="ListParagraph"/>
              <w:numPr>
                <w:ilvl w:val="0"/>
                <w:numId w:val="2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network outages</w:t>
            </w:r>
          </w:p>
          <w:p w14:paraId="4AC28F65" w14:textId="77777777" w:rsidR="00FA4AB2" w:rsidRPr="002D34AD" w:rsidRDefault="00FA4AB2" w:rsidP="00FA4AB2">
            <w:pPr>
              <w:pStyle w:val="ListParagraph"/>
              <w:numPr>
                <w:ilvl w:val="0"/>
                <w:numId w:val="2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bandwidth shortages</w:t>
            </w:r>
          </w:p>
          <w:p w14:paraId="6E2C78B7" w14:textId="2504008B" w:rsidR="00FA4AB2" w:rsidRPr="002D34AD" w:rsidRDefault="00FA4AB2" w:rsidP="00FA4AB2">
            <w:pPr>
              <w:pStyle w:val="ListParagraph"/>
              <w:numPr>
                <w:ilvl w:val="0"/>
                <w:numId w:val="2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utilization spikes</w:t>
            </w:r>
          </w:p>
          <w:p w14:paraId="48CE4AA8" w14:textId="66374877" w:rsidR="001A7BA5" w:rsidRPr="002D34AD" w:rsidRDefault="001A7BA5" w:rsidP="00FA4AB2">
            <w:pPr>
              <w:spacing w:after="0" w:line="240" w:lineRule="auto"/>
              <w:rPr>
                <w:rFonts w:ascii="Verdana" w:hAnsi="Verdana" w:cs="Arial"/>
                <w:color w:val="262626" w:themeColor="text1" w:themeTint="D9"/>
              </w:rPr>
            </w:pPr>
          </w:p>
        </w:tc>
        <w:tc>
          <w:tcPr>
            <w:tcW w:w="6300" w:type="dxa"/>
          </w:tcPr>
          <w:p w14:paraId="2D12F336" w14:textId="77777777" w:rsidR="00FA4AB2" w:rsidRPr="002D34AD" w:rsidRDefault="00FA4AB2" w:rsidP="00FA4AB2">
            <w:pPr>
              <w:rPr>
                <w:rFonts w:ascii="Verdana" w:hAnsi="Verdana" w:cs="Arial"/>
                <w:color w:val="262626" w:themeColor="text1" w:themeTint="D9"/>
              </w:rPr>
            </w:pPr>
          </w:p>
        </w:tc>
      </w:tr>
      <w:tr w:rsidR="00242D9A" w:rsidRPr="00242D9A" w14:paraId="773AC236" w14:textId="77777777" w:rsidTr="001A7BA5">
        <w:trPr>
          <w:trHeight w:val="258"/>
        </w:trPr>
        <w:tc>
          <w:tcPr>
            <w:tcW w:w="648" w:type="dxa"/>
          </w:tcPr>
          <w:p w14:paraId="566B1AB9" w14:textId="77777777" w:rsidR="00FA4AB2" w:rsidRPr="00FA3261" w:rsidRDefault="00FA4AB2" w:rsidP="00FA4AB2">
            <w:pPr>
              <w:numPr>
                <w:ilvl w:val="0"/>
                <w:numId w:val="1"/>
              </w:numPr>
              <w:rPr>
                <w:rFonts w:ascii="Verdana" w:hAnsi="Verdana" w:cs="Arial"/>
                <w:color w:val="262626" w:themeColor="text1" w:themeTint="D9"/>
                <w:sz w:val="24"/>
                <w:szCs w:val="24"/>
              </w:rPr>
            </w:pPr>
          </w:p>
        </w:tc>
        <w:tc>
          <w:tcPr>
            <w:tcW w:w="6457" w:type="dxa"/>
          </w:tcPr>
          <w:p w14:paraId="7AF73493" w14:textId="0D44AD55" w:rsidR="00FA3261"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your data replication options (e.g. virtual tape, storage).</w:t>
            </w:r>
          </w:p>
          <w:p w14:paraId="65ED01AC" w14:textId="74BFBFA8" w:rsidR="00FA4AB2" w:rsidRPr="002D34AD" w:rsidRDefault="00FA4AB2" w:rsidP="00FA4AB2">
            <w:pPr>
              <w:spacing w:after="0" w:line="240" w:lineRule="auto"/>
              <w:rPr>
                <w:rFonts w:ascii="Verdana" w:hAnsi="Verdana" w:cs="Arial"/>
                <w:color w:val="262626" w:themeColor="text1" w:themeTint="D9"/>
              </w:rPr>
            </w:pPr>
          </w:p>
        </w:tc>
        <w:tc>
          <w:tcPr>
            <w:tcW w:w="6300" w:type="dxa"/>
          </w:tcPr>
          <w:p w14:paraId="506614DA" w14:textId="77777777" w:rsidR="00FA4AB2" w:rsidRPr="002D34AD" w:rsidRDefault="00FA4AB2" w:rsidP="00FA4AB2">
            <w:pPr>
              <w:rPr>
                <w:rFonts w:ascii="Verdana" w:hAnsi="Verdana" w:cs="Arial"/>
                <w:color w:val="262626" w:themeColor="text1" w:themeTint="D9"/>
              </w:rPr>
            </w:pPr>
          </w:p>
        </w:tc>
      </w:tr>
      <w:tr w:rsidR="00242D9A" w:rsidRPr="00242D9A" w14:paraId="5769E91F" w14:textId="77777777" w:rsidTr="001A7BA5">
        <w:trPr>
          <w:trHeight w:val="258"/>
        </w:trPr>
        <w:tc>
          <w:tcPr>
            <w:tcW w:w="648" w:type="dxa"/>
          </w:tcPr>
          <w:p w14:paraId="5700B8D9"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Pr>
          <w:p w14:paraId="037A6A06" w14:textId="28CE7BC7" w:rsidR="00FA3261"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your availability options; provide example configurations.</w:t>
            </w:r>
          </w:p>
          <w:p w14:paraId="51C035D9" w14:textId="6BB223E8" w:rsidR="00FA4AB2" w:rsidRPr="002D34AD" w:rsidRDefault="00FA4AB2" w:rsidP="00FA4AB2">
            <w:pPr>
              <w:spacing w:after="0" w:line="240" w:lineRule="auto"/>
              <w:rPr>
                <w:rFonts w:ascii="Verdana" w:hAnsi="Verdana" w:cs="Arial"/>
                <w:color w:val="262626" w:themeColor="text1" w:themeTint="D9"/>
              </w:rPr>
            </w:pPr>
          </w:p>
        </w:tc>
        <w:tc>
          <w:tcPr>
            <w:tcW w:w="6300" w:type="dxa"/>
          </w:tcPr>
          <w:p w14:paraId="55DE9794" w14:textId="77777777" w:rsidR="00FA4AB2" w:rsidRPr="002D34AD" w:rsidRDefault="00FA4AB2" w:rsidP="00FA4AB2">
            <w:pPr>
              <w:rPr>
                <w:rFonts w:ascii="Verdana" w:hAnsi="Verdana" w:cs="Arial"/>
                <w:color w:val="262626" w:themeColor="text1" w:themeTint="D9"/>
              </w:rPr>
            </w:pPr>
          </w:p>
        </w:tc>
      </w:tr>
      <w:tr w:rsidR="00242D9A" w:rsidRPr="00242D9A" w14:paraId="55A3BCD6" w14:textId="77777777" w:rsidTr="001A7BA5">
        <w:trPr>
          <w:trHeight w:val="258"/>
        </w:trPr>
        <w:tc>
          <w:tcPr>
            <w:tcW w:w="648" w:type="dxa"/>
          </w:tcPr>
          <w:p w14:paraId="65B7AF9B"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Pr>
          <w:p w14:paraId="26F7B903" w14:textId="146F4F5F"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Provide example(s) of hands on experiences with enterprise-wide migrations of mission critical applications to Mainframe as a Service.  </w:t>
            </w:r>
          </w:p>
          <w:p w14:paraId="52D8C8A4" w14:textId="0A4227A6" w:rsidR="00FA3261" w:rsidRPr="002D34AD" w:rsidRDefault="00FA3261" w:rsidP="00FA4AB2">
            <w:pPr>
              <w:spacing w:after="0" w:line="240" w:lineRule="auto"/>
              <w:rPr>
                <w:rFonts w:ascii="Verdana" w:hAnsi="Verdana" w:cs="Arial"/>
                <w:color w:val="262626" w:themeColor="text1" w:themeTint="D9"/>
              </w:rPr>
            </w:pPr>
          </w:p>
        </w:tc>
        <w:tc>
          <w:tcPr>
            <w:tcW w:w="6300" w:type="dxa"/>
          </w:tcPr>
          <w:p w14:paraId="619614AB" w14:textId="77777777" w:rsidR="00FA4AB2" w:rsidRPr="002D34AD" w:rsidRDefault="00FA4AB2" w:rsidP="00FA4AB2">
            <w:pPr>
              <w:rPr>
                <w:rFonts w:ascii="Verdana" w:hAnsi="Verdana" w:cs="Arial"/>
                <w:color w:val="262626" w:themeColor="text1" w:themeTint="D9"/>
              </w:rPr>
            </w:pPr>
          </w:p>
        </w:tc>
      </w:tr>
      <w:tr w:rsidR="00242D9A" w:rsidRPr="00242D9A" w14:paraId="6BD6F787" w14:textId="77777777" w:rsidTr="001A7BA5">
        <w:trPr>
          <w:trHeight w:val="258"/>
        </w:trPr>
        <w:tc>
          <w:tcPr>
            <w:tcW w:w="648" w:type="dxa"/>
          </w:tcPr>
          <w:p w14:paraId="1483320D"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Pr>
          <w:p w14:paraId="3A6ADDF3" w14:textId="2B3C043B"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What lessons have been learned from migrating to a new Mainframe as a Service solution?</w:t>
            </w:r>
          </w:p>
          <w:p w14:paraId="700EA15D" w14:textId="77777777" w:rsidR="00FA4AB2" w:rsidRPr="002D34AD" w:rsidRDefault="00FA4AB2" w:rsidP="00FA4AB2">
            <w:pPr>
              <w:spacing w:after="0" w:line="240" w:lineRule="auto"/>
              <w:rPr>
                <w:rFonts w:ascii="Verdana" w:hAnsi="Verdana" w:cs="Arial"/>
                <w:color w:val="262626" w:themeColor="text1" w:themeTint="D9"/>
              </w:rPr>
            </w:pPr>
          </w:p>
          <w:p w14:paraId="68D949E2" w14:textId="45D8B311" w:rsidR="00FA4AB2"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At minimum, please include the following:</w:t>
            </w:r>
          </w:p>
          <w:p w14:paraId="255A6DD7" w14:textId="77777777" w:rsidR="00FA4AB2" w:rsidRPr="002D34AD" w:rsidRDefault="00FA4AB2" w:rsidP="00FA4AB2">
            <w:pPr>
              <w:spacing w:after="0" w:line="240" w:lineRule="auto"/>
              <w:rPr>
                <w:rFonts w:ascii="Verdana" w:hAnsi="Verdana" w:cs="Arial"/>
                <w:color w:val="262626" w:themeColor="text1" w:themeTint="D9"/>
              </w:rPr>
            </w:pPr>
          </w:p>
          <w:p w14:paraId="33094D34" w14:textId="10B564B2" w:rsidR="00FA4AB2" w:rsidRPr="002D34AD" w:rsidRDefault="00FA4AB2" w:rsidP="00FA4AB2">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Recommended approach</w:t>
            </w:r>
          </w:p>
          <w:p w14:paraId="64944421" w14:textId="40FB1828" w:rsidR="00FA4AB2" w:rsidRPr="002D34AD" w:rsidRDefault="00FA4AB2" w:rsidP="00FA4AB2">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Security considerations</w:t>
            </w:r>
          </w:p>
          <w:p w14:paraId="76E80ED9" w14:textId="77777777" w:rsidR="00FA4AB2" w:rsidRPr="002D34AD" w:rsidRDefault="00FA4AB2" w:rsidP="00FA4AB2">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Network infrastructure changes</w:t>
            </w:r>
          </w:p>
          <w:p w14:paraId="71A37951" w14:textId="188B4910" w:rsidR="00FA4AB2" w:rsidRPr="002D34AD" w:rsidRDefault="00FA4AB2" w:rsidP="00FA4AB2">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License management (e.g. 3</w:t>
            </w:r>
            <w:r w:rsidRPr="002D34AD">
              <w:rPr>
                <w:rFonts w:ascii="Verdana" w:hAnsi="Verdana" w:cs="Arial"/>
                <w:color w:val="262626" w:themeColor="text1" w:themeTint="D9"/>
                <w:vertAlign w:val="superscript"/>
              </w:rPr>
              <w:t>rd</w:t>
            </w:r>
            <w:r w:rsidRPr="002D34AD">
              <w:rPr>
                <w:rFonts w:ascii="Verdana" w:hAnsi="Verdana" w:cs="Arial"/>
                <w:color w:val="262626" w:themeColor="text1" w:themeTint="D9"/>
              </w:rPr>
              <w:t xml:space="preserve"> party, transfers, etc.)</w:t>
            </w:r>
          </w:p>
          <w:p w14:paraId="327E9B5E" w14:textId="77777777" w:rsidR="00FA3261" w:rsidRPr="002D34AD" w:rsidRDefault="00FA3261" w:rsidP="00FA3261">
            <w:pPr>
              <w:pStyle w:val="ListParagraph"/>
              <w:spacing w:after="0" w:line="240" w:lineRule="auto"/>
              <w:rPr>
                <w:rFonts w:ascii="Verdana" w:hAnsi="Verdana" w:cs="Arial"/>
                <w:color w:val="262626" w:themeColor="text1" w:themeTint="D9"/>
              </w:rPr>
            </w:pPr>
          </w:p>
          <w:p w14:paraId="0823D752" w14:textId="13A665FE" w:rsidR="00FA4AB2" w:rsidRPr="002D34AD" w:rsidRDefault="00FA4AB2" w:rsidP="00FA4AB2">
            <w:pPr>
              <w:pStyle w:val="ListParagraph"/>
              <w:spacing w:after="0" w:line="240" w:lineRule="auto"/>
              <w:rPr>
                <w:rFonts w:ascii="Verdana" w:hAnsi="Verdana" w:cs="Arial"/>
                <w:color w:val="262626" w:themeColor="text1" w:themeTint="D9"/>
              </w:rPr>
            </w:pPr>
          </w:p>
        </w:tc>
        <w:tc>
          <w:tcPr>
            <w:tcW w:w="6300" w:type="dxa"/>
          </w:tcPr>
          <w:p w14:paraId="620819E9" w14:textId="77777777" w:rsidR="00FA4AB2" w:rsidRPr="002D34AD" w:rsidRDefault="00FA4AB2" w:rsidP="00FA4AB2">
            <w:pPr>
              <w:rPr>
                <w:rFonts w:ascii="Verdana" w:hAnsi="Verdana" w:cs="Arial"/>
                <w:color w:val="262626" w:themeColor="text1" w:themeTint="D9"/>
              </w:rPr>
            </w:pPr>
          </w:p>
        </w:tc>
      </w:tr>
      <w:tr w:rsidR="00242D9A" w:rsidRPr="00242D9A" w14:paraId="68827872" w14:textId="77777777" w:rsidTr="001A7BA5">
        <w:trPr>
          <w:trHeight w:val="258"/>
        </w:trPr>
        <w:tc>
          <w:tcPr>
            <w:tcW w:w="648" w:type="dxa"/>
          </w:tcPr>
          <w:p w14:paraId="25599AD9"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Pr>
          <w:p w14:paraId="27227FB9" w14:textId="17C38F62" w:rsidR="00FA3261"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What are the standard SLAs, if any, included with your Mainframe as a Service offerings?</w:t>
            </w:r>
          </w:p>
          <w:p w14:paraId="3497553E" w14:textId="77777777" w:rsidR="00FA3261" w:rsidRPr="002D34AD" w:rsidRDefault="00FA3261" w:rsidP="00FA4AB2">
            <w:pPr>
              <w:spacing w:after="0" w:line="240" w:lineRule="auto"/>
              <w:rPr>
                <w:rFonts w:ascii="Verdana" w:hAnsi="Verdana" w:cs="Arial"/>
                <w:color w:val="262626" w:themeColor="text1" w:themeTint="D9"/>
              </w:rPr>
            </w:pPr>
          </w:p>
          <w:p w14:paraId="79964C3F" w14:textId="310AB1D2" w:rsidR="00FA4AB2" w:rsidRPr="002D34AD" w:rsidRDefault="00FA4AB2" w:rsidP="00FA4AB2">
            <w:pPr>
              <w:spacing w:after="0" w:line="240" w:lineRule="auto"/>
              <w:rPr>
                <w:rFonts w:ascii="Verdana" w:hAnsi="Verdana" w:cs="Arial"/>
                <w:color w:val="262626" w:themeColor="text1" w:themeTint="D9"/>
              </w:rPr>
            </w:pPr>
          </w:p>
        </w:tc>
        <w:tc>
          <w:tcPr>
            <w:tcW w:w="6300" w:type="dxa"/>
          </w:tcPr>
          <w:p w14:paraId="15F80FCA" w14:textId="77777777" w:rsidR="00FA4AB2" w:rsidRPr="002D34AD" w:rsidRDefault="00FA4AB2" w:rsidP="00FA4AB2">
            <w:pPr>
              <w:rPr>
                <w:rFonts w:ascii="Verdana" w:hAnsi="Verdana" w:cs="Arial"/>
                <w:color w:val="262626" w:themeColor="text1" w:themeTint="D9"/>
              </w:rPr>
            </w:pPr>
          </w:p>
        </w:tc>
      </w:tr>
      <w:tr w:rsidR="00242D9A" w:rsidRPr="00242D9A" w14:paraId="21411F23" w14:textId="77777777" w:rsidTr="001A7BA5">
        <w:trPr>
          <w:trHeight w:val="258"/>
        </w:trPr>
        <w:tc>
          <w:tcPr>
            <w:tcW w:w="648" w:type="dxa"/>
          </w:tcPr>
          <w:p w14:paraId="025DF55D"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Pr>
          <w:p w14:paraId="6F155772" w14:textId="7E7AFEF1" w:rsidR="00FA3261"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how the Commonwealth could cut costs with Mainframe as a Service?</w:t>
            </w:r>
          </w:p>
          <w:p w14:paraId="3CF92F40" w14:textId="77777777" w:rsidR="00FA4AB2" w:rsidRPr="002D34AD" w:rsidRDefault="00FA4AB2" w:rsidP="00FA4AB2">
            <w:pPr>
              <w:spacing w:after="0" w:line="240" w:lineRule="auto"/>
              <w:rPr>
                <w:rFonts w:ascii="Verdana" w:hAnsi="Verdana" w:cs="Arial"/>
                <w:color w:val="262626" w:themeColor="text1" w:themeTint="D9"/>
              </w:rPr>
            </w:pPr>
          </w:p>
          <w:p w14:paraId="699A9F04" w14:textId="3D9FF7FB" w:rsidR="00FA4AB2" w:rsidRPr="002D34AD" w:rsidRDefault="00FA4AB2" w:rsidP="00FA4AB2">
            <w:pPr>
              <w:spacing w:after="0" w:line="240" w:lineRule="auto"/>
              <w:rPr>
                <w:rFonts w:ascii="Verdana" w:hAnsi="Verdana" w:cs="Arial"/>
                <w:color w:val="262626" w:themeColor="text1" w:themeTint="D9"/>
              </w:rPr>
            </w:pPr>
          </w:p>
        </w:tc>
        <w:tc>
          <w:tcPr>
            <w:tcW w:w="6300" w:type="dxa"/>
          </w:tcPr>
          <w:p w14:paraId="6BD33911" w14:textId="77777777" w:rsidR="00FA4AB2" w:rsidRPr="002D34AD" w:rsidRDefault="00FA4AB2" w:rsidP="00FA4AB2">
            <w:pPr>
              <w:rPr>
                <w:rFonts w:ascii="Verdana" w:hAnsi="Verdana" w:cs="Arial"/>
                <w:color w:val="262626" w:themeColor="text1" w:themeTint="D9"/>
              </w:rPr>
            </w:pPr>
          </w:p>
        </w:tc>
      </w:tr>
      <w:tr w:rsidR="00242D9A" w:rsidRPr="00242D9A" w14:paraId="608D23BE" w14:textId="77777777" w:rsidTr="001A7BA5">
        <w:trPr>
          <w:trHeight w:val="258"/>
        </w:trPr>
        <w:tc>
          <w:tcPr>
            <w:tcW w:w="648" w:type="dxa"/>
          </w:tcPr>
          <w:p w14:paraId="09676EF2" w14:textId="77777777" w:rsidR="00FA4AB2" w:rsidRPr="002D34AD" w:rsidRDefault="00FA4AB2" w:rsidP="00FA4AB2">
            <w:pPr>
              <w:numPr>
                <w:ilvl w:val="0"/>
                <w:numId w:val="1"/>
              </w:numPr>
              <w:rPr>
                <w:rFonts w:ascii="Verdana" w:hAnsi="Verdana" w:cs="Arial"/>
                <w:color w:val="262626" w:themeColor="text1" w:themeTint="D9"/>
              </w:rPr>
            </w:pPr>
          </w:p>
        </w:tc>
        <w:tc>
          <w:tcPr>
            <w:tcW w:w="6457" w:type="dxa"/>
          </w:tcPr>
          <w:p w14:paraId="4CD37EAA" w14:textId="239E090A" w:rsidR="00FA3261" w:rsidRPr="002D34AD" w:rsidRDefault="00FA4AB2" w:rsidP="00FA4AB2">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how the Commonwealth can achieve equal or greater security with Mainframe as a Service?</w:t>
            </w:r>
          </w:p>
          <w:p w14:paraId="39F0C3AD" w14:textId="77777777" w:rsidR="00FA4AB2" w:rsidRPr="002D34AD" w:rsidRDefault="00FA4AB2" w:rsidP="00FA4AB2">
            <w:pPr>
              <w:spacing w:after="0" w:line="240" w:lineRule="auto"/>
              <w:rPr>
                <w:rFonts w:ascii="Verdana" w:hAnsi="Verdana" w:cs="Arial"/>
                <w:color w:val="262626" w:themeColor="text1" w:themeTint="D9"/>
              </w:rPr>
            </w:pPr>
          </w:p>
          <w:p w14:paraId="60180105" w14:textId="6EB13F60" w:rsidR="00FA4AB2" w:rsidRPr="002D34AD" w:rsidRDefault="00FA4AB2" w:rsidP="00FA4AB2">
            <w:pPr>
              <w:spacing w:after="0" w:line="240" w:lineRule="auto"/>
              <w:rPr>
                <w:rFonts w:ascii="Verdana" w:hAnsi="Verdana" w:cs="Arial"/>
                <w:color w:val="262626" w:themeColor="text1" w:themeTint="D9"/>
              </w:rPr>
            </w:pPr>
          </w:p>
        </w:tc>
        <w:tc>
          <w:tcPr>
            <w:tcW w:w="6300" w:type="dxa"/>
          </w:tcPr>
          <w:p w14:paraId="13EC051F" w14:textId="77777777" w:rsidR="00FA4AB2" w:rsidRPr="002D34AD" w:rsidRDefault="00FA4AB2" w:rsidP="00FA4AB2">
            <w:pPr>
              <w:rPr>
                <w:rFonts w:ascii="Verdana" w:hAnsi="Verdana" w:cs="Arial"/>
                <w:color w:val="262626" w:themeColor="text1" w:themeTint="D9"/>
              </w:rPr>
            </w:pPr>
          </w:p>
        </w:tc>
      </w:tr>
      <w:tr w:rsidR="00E14C1B" w:rsidRPr="00242D9A" w14:paraId="1DD78911" w14:textId="77777777" w:rsidTr="001A7BA5">
        <w:trPr>
          <w:trHeight w:val="258"/>
        </w:trPr>
        <w:tc>
          <w:tcPr>
            <w:tcW w:w="648" w:type="dxa"/>
          </w:tcPr>
          <w:p w14:paraId="1E2179D5" w14:textId="77777777" w:rsidR="00E14C1B" w:rsidRPr="002D34AD" w:rsidRDefault="00E14C1B" w:rsidP="00E14C1B">
            <w:pPr>
              <w:numPr>
                <w:ilvl w:val="0"/>
                <w:numId w:val="1"/>
              </w:numPr>
              <w:rPr>
                <w:rFonts w:ascii="Verdana" w:hAnsi="Verdana" w:cs="Arial"/>
                <w:color w:val="262626" w:themeColor="text1" w:themeTint="D9"/>
              </w:rPr>
            </w:pPr>
          </w:p>
        </w:tc>
        <w:tc>
          <w:tcPr>
            <w:tcW w:w="6457" w:type="dxa"/>
          </w:tcPr>
          <w:p w14:paraId="58F0F9DF" w14:textId="612DE195" w:rsidR="00FA3261" w:rsidRPr="002D34AD" w:rsidRDefault="00E14C1B" w:rsidP="00E14C1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What is the best approach for transitioning workloads/applications from the current environments to any new target data center environments?</w:t>
            </w:r>
          </w:p>
          <w:p w14:paraId="11A967B7" w14:textId="77777777" w:rsidR="00FA3261" w:rsidRPr="002D34AD" w:rsidRDefault="00FA3261" w:rsidP="00E14C1B">
            <w:pPr>
              <w:spacing w:after="0" w:line="240" w:lineRule="auto"/>
              <w:rPr>
                <w:rFonts w:ascii="Verdana" w:hAnsi="Verdana" w:cs="Arial"/>
                <w:color w:val="262626" w:themeColor="text1" w:themeTint="D9"/>
              </w:rPr>
            </w:pPr>
          </w:p>
          <w:p w14:paraId="054BAF35" w14:textId="3DE36D9D" w:rsidR="00FA3261" w:rsidRPr="002D34AD" w:rsidRDefault="00FA3261" w:rsidP="00E14C1B">
            <w:pPr>
              <w:spacing w:after="0" w:line="240" w:lineRule="auto"/>
              <w:rPr>
                <w:rFonts w:ascii="Verdana" w:hAnsi="Verdana" w:cs="Arial"/>
                <w:color w:val="262626" w:themeColor="text1" w:themeTint="D9"/>
              </w:rPr>
            </w:pPr>
          </w:p>
        </w:tc>
        <w:tc>
          <w:tcPr>
            <w:tcW w:w="6300" w:type="dxa"/>
          </w:tcPr>
          <w:p w14:paraId="438D4687" w14:textId="0006074A" w:rsidR="00E14C1B" w:rsidRPr="002D34AD" w:rsidRDefault="00E14C1B" w:rsidP="00E14C1B">
            <w:pPr>
              <w:rPr>
                <w:rFonts w:ascii="Verdana" w:hAnsi="Verdana" w:cs="Arial"/>
                <w:color w:val="262626" w:themeColor="text1" w:themeTint="D9"/>
              </w:rPr>
            </w:pPr>
          </w:p>
        </w:tc>
      </w:tr>
      <w:tr w:rsidR="00E14C1B" w:rsidRPr="00242D9A" w14:paraId="409CA30F" w14:textId="77777777" w:rsidTr="001A7BA5">
        <w:trPr>
          <w:trHeight w:val="258"/>
        </w:trPr>
        <w:tc>
          <w:tcPr>
            <w:tcW w:w="648" w:type="dxa"/>
          </w:tcPr>
          <w:p w14:paraId="7809DD81" w14:textId="77777777" w:rsidR="00E14C1B" w:rsidRPr="002D34AD" w:rsidRDefault="00E14C1B" w:rsidP="00E14C1B">
            <w:pPr>
              <w:numPr>
                <w:ilvl w:val="0"/>
                <w:numId w:val="1"/>
              </w:numPr>
              <w:rPr>
                <w:rFonts w:ascii="Verdana" w:hAnsi="Verdana" w:cs="Arial"/>
                <w:color w:val="262626" w:themeColor="text1" w:themeTint="D9"/>
              </w:rPr>
            </w:pPr>
          </w:p>
        </w:tc>
        <w:tc>
          <w:tcPr>
            <w:tcW w:w="6457" w:type="dxa"/>
          </w:tcPr>
          <w:p w14:paraId="2F4CEA4D" w14:textId="56034B6A" w:rsidR="00FA3261" w:rsidRPr="002D34AD" w:rsidRDefault="00E14C1B" w:rsidP="00E14C1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Describe any location/proximity workload challenges and explain how those can be addressed?</w:t>
            </w:r>
          </w:p>
          <w:p w14:paraId="2D839CB8" w14:textId="6107C338" w:rsidR="00E14C1B" w:rsidRPr="002D34AD" w:rsidRDefault="00E14C1B" w:rsidP="00E14C1B">
            <w:pPr>
              <w:spacing w:after="0" w:line="240" w:lineRule="auto"/>
              <w:rPr>
                <w:rFonts w:ascii="Verdana" w:hAnsi="Verdana" w:cs="Arial"/>
                <w:color w:val="262626" w:themeColor="text1" w:themeTint="D9"/>
              </w:rPr>
            </w:pPr>
          </w:p>
        </w:tc>
        <w:tc>
          <w:tcPr>
            <w:tcW w:w="6300" w:type="dxa"/>
          </w:tcPr>
          <w:p w14:paraId="2D200640" w14:textId="77777777" w:rsidR="00E14C1B" w:rsidRPr="002D34AD" w:rsidRDefault="00E14C1B" w:rsidP="00E14C1B">
            <w:pPr>
              <w:rPr>
                <w:rFonts w:ascii="Verdana" w:hAnsi="Verdana" w:cs="Arial"/>
                <w:color w:val="262626" w:themeColor="text1" w:themeTint="D9"/>
              </w:rPr>
            </w:pPr>
          </w:p>
        </w:tc>
      </w:tr>
      <w:tr w:rsidR="002D63D3" w:rsidRPr="00242D9A" w14:paraId="49863A77" w14:textId="77777777" w:rsidTr="001A7BA5">
        <w:trPr>
          <w:trHeight w:val="258"/>
        </w:trPr>
        <w:tc>
          <w:tcPr>
            <w:tcW w:w="648" w:type="dxa"/>
          </w:tcPr>
          <w:p w14:paraId="4F134081" w14:textId="77777777" w:rsidR="002D63D3" w:rsidRPr="002D34AD" w:rsidRDefault="002D63D3" w:rsidP="00E14C1B">
            <w:pPr>
              <w:numPr>
                <w:ilvl w:val="0"/>
                <w:numId w:val="1"/>
              </w:numPr>
              <w:rPr>
                <w:rFonts w:ascii="Verdana" w:hAnsi="Verdana" w:cs="Arial"/>
                <w:color w:val="262626" w:themeColor="text1" w:themeTint="D9"/>
              </w:rPr>
            </w:pPr>
          </w:p>
        </w:tc>
        <w:tc>
          <w:tcPr>
            <w:tcW w:w="6457" w:type="dxa"/>
          </w:tcPr>
          <w:p w14:paraId="5D996E92" w14:textId="40CABEC7" w:rsidR="00FA3261" w:rsidRPr="002D34AD" w:rsidRDefault="00355011" w:rsidP="00E14C1B">
            <w:pPr>
              <w:spacing w:after="0" w:line="240" w:lineRule="auto"/>
              <w:rPr>
                <w:rFonts w:ascii="Verdana" w:hAnsi="Verdana" w:cs="Arial"/>
                <w:color w:val="262626" w:themeColor="text1" w:themeTint="D9"/>
              </w:rPr>
            </w:pPr>
            <w:r w:rsidRPr="002D34AD">
              <w:rPr>
                <w:rFonts w:ascii="Verdana" w:hAnsi="Verdana" w:cs="Arial"/>
                <w:color w:val="262626" w:themeColor="text1" w:themeTint="D9"/>
              </w:rPr>
              <w:t xml:space="preserve">Billing for services - The Commonwealth would like to move to more of a consumption based / pay for what is used model.  Describe how your proposed services would be billed.  </w:t>
            </w:r>
          </w:p>
          <w:p w14:paraId="77C16F1E" w14:textId="77777777" w:rsidR="00FA3261" w:rsidRPr="002D34AD" w:rsidRDefault="00FA3261" w:rsidP="00E14C1B">
            <w:pPr>
              <w:spacing w:after="0" w:line="240" w:lineRule="auto"/>
              <w:rPr>
                <w:rFonts w:ascii="Verdana" w:hAnsi="Verdana" w:cs="Arial"/>
                <w:color w:val="262626" w:themeColor="text1" w:themeTint="D9"/>
              </w:rPr>
            </w:pPr>
          </w:p>
          <w:p w14:paraId="309E6BC8" w14:textId="6233C961" w:rsidR="00FA3261" w:rsidRPr="002D34AD" w:rsidRDefault="00FA3261" w:rsidP="00E14C1B">
            <w:pPr>
              <w:spacing w:after="0" w:line="240" w:lineRule="auto"/>
              <w:rPr>
                <w:rFonts w:ascii="Verdana" w:hAnsi="Verdana" w:cs="Arial"/>
                <w:color w:val="262626" w:themeColor="text1" w:themeTint="D9"/>
              </w:rPr>
            </w:pPr>
          </w:p>
        </w:tc>
        <w:tc>
          <w:tcPr>
            <w:tcW w:w="6300" w:type="dxa"/>
          </w:tcPr>
          <w:p w14:paraId="4899A61B" w14:textId="77777777" w:rsidR="002D63D3" w:rsidRPr="002D34AD" w:rsidRDefault="002D63D3" w:rsidP="00E14C1B">
            <w:pPr>
              <w:rPr>
                <w:rFonts w:ascii="Verdana" w:hAnsi="Verdana" w:cs="Arial"/>
                <w:color w:val="262626" w:themeColor="text1" w:themeTint="D9"/>
              </w:rPr>
            </w:pPr>
          </w:p>
        </w:tc>
      </w:tr>
      <w:tr w:rsidR="005B7D8F" w:rsidRPr="00242D9A" w14:paraId="65FB2826" w14:textId="77777777" w:rsidTr="001A7BA5">
        <w:trPr>
          <w:trHeight w:val="258"/>
        </w:trPr>
        <w:tc>
          <w:tcPr>
            <w:tcW w:w="648" w:type="dxa"/>
          </w:tcPr>
          <w:p w14:paraId="26F5FAF9" w14:textId="77777777" w:rsidR="005B7D8F" w:rsidRPr="002D34AD" w:rsidRDefault="005B7D8F" w:rsidP="00E14C1B">
            <w:pPr>
              <w:numPr>
                <w:ilvl w:val="0"/>
                <w:numId w:val="1"/>
              </w:numPr>
              <w:rPr>
                <w:rFonts w:ascii="Verdana" w:hAnsi="Verdana" w:cs="Arial"/>
                <w:color w:val="262626" w:themeColor="text1" w:themeTint="D9"/>
              </w:rPr>
            </w:pPr>
          </w:p>
        </w:tc>
        <w:tc>
          <w:tcPr>
            <w:tcW w:w="6457" w:type="dxa"/>
          </w:tcPr>
          <w:p w14:paraId="45A9F03C" w14:textId="051F1390" w:rsidR="005B7D8F" w:rsidRPr="002D34AD" w:rsidRDefault="005B7D8F" w:rsidP="00E14C1B">
            <w:pPr>
              <w:spacing w:after="0" w:line="240" w:lineRule="auto"/>
              <w:rPr>
                <w:rFonts w:ascii="Verdana" w:hAnsi="Verdana" w:cs="Arial"/>
                <w:color w:val="262626" w:themeColor="text1" w:themeTint="D9"/>
              </w:rPr>
            </w:pPr>
            <w:bookmarkStart w:id="13" w:name="_Hlk4592189"/>
            <w:r w:rsidRPr="005B7D8F">
              <w:rPr>
                <w:rFonts w:ascii="Verdana" w:hAnsi="Verdana" w:cs="Arial"/>
                <w:color w:val="262626" w:themeColor="text1" w:themeTint="D9"/>
              </w:rPr>
              <w:t>What is the best approach for transiting workloads/application/data out from your data center / cloud environment, to prevent data loss and application availability?</w:t>
            </w:r>
            <w:bookmarkEnd w:id="13"/>
          </w:p>
        </w:tc>
        <w:tc>
          <w:tcPr>
            <w:tcW w:w="6300" w:type="dxa"/>
          </w:tcPr>
          <w:p w14:paraId="2371F61B" w14:textId="77777777" w:rsidR="005B7D8F" w:rsidRPr="002D34AD" w:rsidRDefault="005B7D8F" w:rsidP="00E14C1B">
            <w:pPr>
              <w:rPr>
                <w:rFonts w:ascii="Verdana" w:hAnsi="Verdana" w:cs="Arial"/>
                <w:color w:val="262626" w:themeColor="text1" w:themeTint="D9"/>
              </w:rPr>
            </w:pPr>
          </w:p>
        </w:tc>
      </w:tr>
    </w:tbl>
    <w:p w14:paraId="5162F406" w14:textId="5102EE11" w:rsidR="002F099B" w:rsidRPr="00FA3261" w:rsidRDefault="001A7BA5" w:rsidP="001A7BA5">
      <w:pPr>
        <w:pStyle w:val="Heading1"/>
        <w:numPr>
          <w:ilvl w:val="0"/>
          <w:numId w:val="30"/>
        </w:numPr>
        <w:rPr>
          <w:rFonts w:ascii="Verdana" w:hAnsi="Verdana"/>
          <w:color w:val="262626" w:themeColor="text1" w:themeTint="D9"/>
        </w:rPr>
      </w:pPr>
      <w:bookmarkStart w:id="14" w:name="_Hlk3187055"/>
      <w:bookmarkEnd w:id="9"/>
      <w:bookmarkEnd w:id="12"/>
      <w:r>
        <w:rPr>
          <w:rFonts w:ascii="Verdana" w:hAnsi="Verdana"/>
          <w:b w:val="0"/>
          <w:bCs w:val="0"/>
          <w:color w:val="262626" w:themeColor="text1" w:themeTint="D9"/>
        </w:rPr>
        <w:lastRenderedPageBreak/>
        <w:t xml:space="preserve"> </w:t>
      </w:r>
      <w:r w:rsidR="00893D5B" w:rsidRPr="00FA3261">
        <w:rPr>
          <w:rFonts w:ascii="Verdana" w:hAnsi="Verdana"/>
          <w:bCs w:val="0"/>
          <w:color w:val="262626" w:themeColor="text1" w:themeTint="D9"/>
        </w:rPr>
        <w:t xml:space="preserve">Midrange, x86, Oracle </w:t>
      </w:r>
      <w:r w:rsidR="00D56A42" w:rsidRPr="00FA3261">
        <w:rPr>
          <w:rFonts w:ascii="Verdana" w:hAnsi="Verdana"/>
          <w:bCs w:val="0"/>
          <w:color w:val="262626" w:themeColor="text1" w:themeTint="D9"/>
        </w:rPr>
        <w:t>Exadata</w:t>
      </w:r>
      <w:r w:rsidR="00893D5B" w:rsidRPr="00FA3261">
        <w:rPr>
          <w:rFonts w:ascii="Verdana" w:hAnsi="Verdana"/>
          <w:bCs w:val="0"/>
          <w:color w:val="262626" w:themeColor="text1" w:themeTint="D9"/>
        </w:rPr>
        <w:t>, Storage</w:t>
      </w:r>
      <w:r w:rsidR="00D56A42" w:rsidRPr="00FA3261">
        <w:rPr>
          <w:rFonts w:ascii="Verdana" w:hAnsi="Verdana"/>
          <w:bCs w:val="0"/>
          <w:color w:val="262626" w:themeColor="text1" w:themeTint="D9"/>
        </w:rPr>
        <w:t xml:space="preserve">, </w:t>
      </w:r>
      <w:r w:rsidR="00893D5B" w:rsidRPr="00FA3261">
        <w:rPr>
          <w:rFonts w:ascii="Verdana" w:hAnsi="Verdana"/>
          <w:bCs w:val="0"/>
          <w:color w:val="262626" w:themeColor="text1" w:themeTint="D9"/>
        </w:rPr>
        <w:t>Cloud (IaaS)</w:t>
      </w:r>
      <w:r w:rsidR="00D56A42" w:rsidRPr="00FA3261">
        <w:rPr>
          <w:rFonts w:ascii="Verdana" w:hAnsi="Verdana"/>
          <w:bCs w:val="0"/>
          <w:color w:val="262626" w:themeColor="text1" w:themeTint="D9"/>
        </w:rPr>
        <w:t xml:space="preserve"> and related services</w:t>
      </w:r>
    </w:p>
    <w:p w14:paraId="1AC03196" w14:textId="77777777" w:rsidR="00FA3261" w:rsidRDefault="00FA3261" w:rsidP="003D3D37">
      <w:pPr>
        <w:rPr>
          <w:rFonts w:ascii="Verdana" w:hAnsi="Verdana" w:cs="Arial"/>
          <w:color w:val="262626" w:themeColor="text1" w:themeTint="D9"/>
          <w:sz w:val="24"/>
          <w:szCs w:val="24"/>
        </w:rPr>
      </w:pPr>
    </w:p>
    <w:p w14:paraId="3D9F0FCB" w14:textId="64AD086C" w:rsidR="003D3D37" w:rsidRPr="00242D9A" w:rsidRDefault="003D3D37" w:rsidP="003D3D37">
      <w:pPr>
        <w:rPr>
          <w:rFonts w:ascii="Verdana" w:eastAsia="Times New Roman" w:hAnsi="Verdana" w:cstheme="minorHAnsi"/>
          <w:color w:val="262626" w:themeColor="text1" w:themeTint="D9"/>
          <w:lang w:val="en"/>
        </w:rPr>
      </w:pPr>
      <w:r w:rsidRPr="00242D9A">
        <w:rPr>
          <w:rFonts w:ascii="Verdana" w:hAnsi="Verdana" w:cs="Arial"/>
          <w:color w:val="262626" w:themeColor="text1" w:themeTint="D9"/>
          <w:sz w:val="24"/>
          <w:szCs w:val="24"/>
        </w:rPr>
        <w:t>The Commonwealth is seeking various options (physical or virtual), including purchasing, leasing, or Infrastructure as a Service to address the hardware, storage, and cloud (IaaS) needs of the Commonwealth.  Options must be flexible and capable of supporting legacy and modern applications and can be hosted in Commonwealth or Vendor data centers.</w:t>
      </w:r>
    </w:p>
    <w:p w14:paraId="07871376" w14:textId="40A2DDD4" w:rsidR="00D0530B" w:rsidRPr="00242D9A" w:rsidRDefault="00D0530B" w:rsidP="00D0530B">
      <w:pPr>
        <w:spacing w:after="160" w:line="240" w:lineRule="auto"/>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Vendor should provide information on products and services that includes, but is not limited to, the following:</w:t>
      </w:r>
    </w:p>
    <w:p w14:paraId="305ED5B6" w14:textId="77777777" w:rsidR="004B2509" w:rsidRPr="00242D9A" w:rsidRDefault="004B2509" w:rsidP="004B2509">
      <w:pPr>
        <w:numPr>
          <w:ilvl w:val="0"/>
          <w:numId w:val="13"/>
        </w:numPr>
        <w:spacing w:after="160" w:line="240" w:lineRule="auto"/>
        <w:contextualSpacing/>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x86 (Windows and Linux)</w:t>
      </w:r>
    </w:p>
    <w:p w14:paraId="4139660F" w14:textId="1CEFE057" w:rsidR="004B2509" w:rsidRPr="00242D9A" w:rsidRDefault="004B2509" w:rsidP="004B2509">
      <w:pPr>
        <w:numPr>
          <w:ilvl w:val="0"/>
          <w:numId w:val="13"/>
        </w:numPr>
        <w:spacing w:after="160" w:line="240" w:lineRule="auto"/>
        <w:contextualSpacing/>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 xml:space="preserve">IBM P-Series (Linux and AIX) and </w:t>
      </w:r>
      <w:r w:rsidR="00CE70C1">
        <w:rPr>
          <w:rFonts w:ascii="Verdana" w:eastAsia="Times New Roman" w:hAnsi="Verdana" w:cstheme="minorHAnsi"/>
          <w:color w:val="262626" w:themeColor="text1" w:themeTint="D9"/>
          <w:sz w:val="24"/>
          <w:szCs w:val="24"/>
        </w:rPr>
        <w:t xml:space="preserve">IBM </w:t>
      </w:r>
      <w:r w:rsidRPr="00242D9A">
        <w:rPr>
          <w:rFonts w:ascii="Verdana" w:eastAsia="Times New Roman" w:hAnsi="Verdana" w:cstheme="minorHAnsi"/>
          <w:color w:val="262626" w:themeColor="text1" w:themeTint="D9"/>
          <w:sz w:val="24"/>
          <w:szCs w:val="24"/>
        </w:rPr>
        <w:t>I-Series</w:t>
      </w:r>
    </w:p>
    <w:p w14:paraId="5EAEA7C9" w14:textId="77777777" w:rsidR="004B2509" w:rsidRPr="00242D9A" w:rsidRDefault="004B2509" w:rsidP="004B2509">
      <w:pPr>
        <w:numPr>
          <w:ilvl w:val="0"/>
          <w:numId w:val="13"/>
        </w:numPr>
        <w:spacing w:after="160" w:line="240" w:lineRule="auto"/>
        <w:contextualSpacing/>
        <w:rPr>
          <w:rFonts w:ascii="Verdana" w:eastAsia="Times New Roman" w:hAnsi="Verdana" w:cstheme="minorHAnsi"/>
          <w:color w:val="262626" w:themeColor="text1" w:themeTint="D9"/>
          <w:sz w:val="24"/>
          <w:szCs w:val="24"/>
        </w:rPr>
      </w:pPr>
      <w:r w:rsidRPr="00242D9A">
        <w:rPr>
          <w:rFonts w:ascii="Verdana" w:eastAsia="Times New Roman" w:hAnsi="Verdana" w:cstheme="minorHAnsi"/>
          <w:color w:val="262626" w:themeColor="text1" w:themeTint="D9"/>
          <w:sz w:val="24"/>
          <w:szCs w:val="24"/>
        </w:rPr>
        <w:t>Oracle Exadata / Oracle Cloud at Customer</w:t>
      </w:r>
    </w:p>
    <w:p w14:paraId="36E6A6DE" w14:textId="77777777" w:rsidR="00522D4C" w:rsidRPr="00242D9A" w:rsidRDefault="00522D4C" w:rsidP="007A1E70">
      <w:pPr>
        <w:rPr>
          <w:rFonts w:ascii="Verdana" w:hAnsi="Verdana" w:cs="Arial"/>
          <w:b/>
          <w:color w:val="262626" w:themeColor="text1" w:themeTint="D9"/>
          <w:sz w:val="24"/>
          <w:szCs w:val="24"/>
        </w:rPr>
      </w:pPr>
    </w:p>
    <w:tbl>
      <w:tblPr>
        <w:tblW w:w="13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6367"/>
        <w:gridCol w:w="6169"/>
      </w:tblGrid>
      <w:tr w:rsidR="00242D9A" w:rsidRPr="00242D9A" w14:paraId="64CD7170" w14:textId="77777777" w:rsidTr="001A7BA5">
        <w:trPr>
          <w:trHeight w:val="440"/>
        </w:trPr>
        <w:tc>
          <w:tcPr>
            <w:tcW w:w="648" w:type="dxa"/>
            <w:shd w:val="clear" w:color="auto" w:fill="F2F2F2"/>
            <w:vAlign w:val="center"/>
          </w:tcPr>
          <w:p w14:paraId="62D154D1" w14:textId="77777777" w:rsidR="007A1E70" w:rsidRPr="00242D9A" w:rsidRDefault="007A1E70" w:rsidP="007A1E70">
            <w:pPr>
              <w:rPr>
                <w:rFonts w:ascii="Verdana" w:hAnsi="Verdana" w:cs="Arial"/>
                <w:color w:val="262626" w:themeColor="text1" w:themeTint="D9"/>
              </w:rPr>
            </w:pPr>
            <w:bookmarkStart w:id="15" w:name="_Hlk3472191"/>
            <w:bookmarkStart w:id="16" w:name="_Hlk536097684"/>
            <w:bookmarkEnd w:id="14"/>
            <w:r w:rsidRPr="00242D9A">
              <w:rPr>
                <w:rFonts w:ascii="Verdana" w:hAnsi="Verdana" w:cs="Arial"/>
                <w:color w:val="262626" w:themeColor="text1" w:themeTint="D9"/>
              </w:rPr>
              <w:t>Q #</w:t>
            </w:r>
          </w:p>
        </w:tc>
        <w:tc>
          <w:tcPr>
            <w:tcW w:w="6367" w:type="dxa"/>
            <w:shd w:val="clear" w:color="auto" w:fill="F2F2F2"/>
            <w:vAlign w:val="center"/>
          </w:tcPr>
          <w:p w14:paraId="13AFB995" w14:textId="77777777" w:rsidR="007A1E70" w:rsidRPr="00242D9A" w:rsidRDefault="007A1E70" w:rsidP="007A1E70">
            <w:pPr>
              <w:rPr>
                <w:rFonts w:ascii="Verdana" w:hAnsi="Verdana" w:cs="Arial"/>
                <w:color w:val="262626" w:themeColor="text1" w:themeTint="D9"/>
              </w:rPr>
            </w:pPr>
            <w:r w:rsidRPr="00242D9A">
              <w:rPr>
                <w:rFonts w:ascii="Verdana" w:hAnsi="Verdana" w:cs="Arial"/>
                <w:color w:val="262626" w:themeColor="text1" w:themeTint="D9"/>
              </w:rPr>
              <w:t>Question</w:t>
            </w:r>
          </w:p>
        </w:tc>
        <w:tc>
          <w:tcPr>
            <w:tcW w:w="6169" w:type="dxa"/>
            <w:shd w:val="clear" w:color="auto" w:fill="F2F2F2"/>
            <w:vAlign w:val="center"/>
          </w:tcPr>
          <w:p w14:paraId="576F52EF" w14:textId="0A7EDA18" w:rsidR="007A1E70" w:rsidRPr="00242D9A" w:rsidRDefault="00D63C56" w:rsidP="007A1E70">
            <w:pPr>
              <w:rPr>
                <w:rFonts w:ascii="Verdana" w:hAnsi="Verdana" w:cs="Arial"/>
                <w:color w:val="262626" w:themeColor="text1" w:themeTint="D9"/>
              </w:rPr>
            </w:pPr>
            <w:r>
              <w:rPr>
                <w:rFonts w:ascii="Verdana" w:hAnsi="Verdana" w:cs="Arial"/>
                <w:color w:val="262626" w:themeColor="text1" w:themeTint="D9"/>
              </w:rPr>
              <w:t>Vendor</w:t>
            </w:r>
            <w:r w:rsidR="007A1E70" w:rsidRPr="00242D9A">
              <w:rPr>
                <w:rFonts w:ascii="Verdana" w:hAnsi="Verdana" w:cs="Arial"/>
                <w:color w:val="262626" w:themeColor="text1" w:themeTint="D9"/>
              </w:rPr>
              <w:t xml:space="preserve"> Response</w:t>
            </w:r>
          </w:p>
        </w:tc>
      </w:tr>
      <w:bookmarkEnd w:id="15"/>
      <w:tr w:rsidR="00242D9A" w:rsidRPr="00242D9A" w14:paraId="1AF9C6EF"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3C65EEE6" w14:textId="77777777" w:rsidR="00760CC2" w:rsidRPr="00242D9A" w:rsidRDefault="00760CC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3748587D" w14:textId="77777777" w:rsidR="00760CC2" w:rsidRDefault="00760CC2" w:rsidP="00FA1980">
            <w:pPr>
              <w:rPr>
                <w:rFonts w:ascii="Verdana" w:hAnsi="Verdana" w:cs="Arial"/>
                <w:color w:val="262626" w:themeColor="text1" w:themeTint="D9"/>
              </w:rPr>
            </w:pPr>
            <w:r w:rsidRPr="00242D9A">
              <w:rPr>
                <w:rFonts w:ascii="Verdana" w:hAnsi="Verdana" w:cs="Arial"/>
                <w:color w:val="262626" w:themeColor="text1" w:themeTint="D9"/>
              </w:rPr>
              <w:t xml:space="preserve">What </w:t>
            </w:r>
            <w:r w:rsidR="00824406" w:rsidRPr="00242D9A">
              <w:rPr>
                <w:rFonts w:ascii="Verdana" w:hAnsi="Verdana" w:cs="Arial"/>
                <w:b/>
                <w:color w:val="262626" w:themeColor="text1" w:themeTint="D9"/>
              </w:rPr>
              <w:t xml:space="preserve">Midrange, x86, Oracle </w:t>
            </w:r>
            <w:r w:rsidR="00E02DF0" w:rsidRPr="00242D9A">
              <w:rPr>
                <w:rFonts w:ascii="Verdana" w:hAnsi="Verdana" w:cs="Arial"/>
                <w:b/>
                <w:color w:val="262626" w:themeColor="text1" w:themeTint="D9"/>
              </w:rPr>
              <w:t>Exadata</w:t>
            </w:r>
            <w:r w:rsidR="00824406" w:rsidRPr="00242D9A">
              <w:rPr>
                <w:rFonts w:ascii="Verdana" w:hAnsi="Verdana" w:cs="Arial"/>
                <w:b/>
                <w:color w:val="262626" w:themeColor="text1" w:themeTint="D9"/>
              </w:rPr>
              <w:t>, Storage</w:t>
            </w:r>
            <w:r w:rsidR="00D56A42" w:rsidRPr="00242D9A">
              <w:rPr>
                <w:rFonts w:ascii="Verdana" w:hAnsi="Verdana" w:cs="Arial"/>
                <w:b/>
                <w:color w:val="262626" w:themeColor="text1" w:themeTint="D9"/>
              </w:rPr>
              <w:t xml:space="preserve">, </w:t>
            </w:r>
            <w:r w:rsidR="00824406" w:rsidRPr="00242D9A">
              <w:rPr>
                <w:rFonts w:ascii="Verdana" w:hAnsi="Verdana" w:cs="Arial"/>
                <w:b/>
                <w:color w:val="262626" w:themeColor="text1" w:themeTint="D9"/>
              </w:rPr>
              <w:t>Cloud (IaaS</w:t>
            </w:r>
            <w:r w:rsidR="00FA1980">
              <w:rPr>
                <w:rFonts w:ascii="Verdana" w:hAnsi="Verdana" w:cs="Arial"/>
                <w:b/>
                <w:color w:val="262626" w:themeColor="text1" w:themeTint="D9"/>
              </w:rPr>
              <w:t xml:space="preserve"> and PaaS</w:t>
            </w:r>
            <w:r w:rsidR="00824406" w:rsidRPr="00242D9A">
              <w:rPr>
                <w:rFonts w:ascii="Verdana" w:hAnsi="Verdana" w:cs="Arial"/>
                <w:b/>
                <w:color w:val="262626" w:themeColor="text1" w:themeTint="D9"/>
              </w:rPr>
              <w:t>)</w:t>
            </w:r>
            <w:r w:rsidR="00D56A42" w:rsidRPr="00242D9A">
              <w:rPr>
                <w:rFonts w:ascii="Verdana" w:hAnsi="Verdana" w:cs="Arial"/>
                <w:b/>
                <w:color w:val="262626" w:themeColor="text1" w:themeTint="D9"/>
              </w:rPr>
              <w:t xml:space="preserve"> </w:t>
            </w:r>
            <w:r w:rsidR="00D56A42" w:rsidRPr="00242D9A">
              <w:rPr>
                <w:rFonts w:ascii="Verdana" w:hAnsi="Verdana" w:cs="Arial"/>
                <w:color w:val="262626" w:themeColor="text1" w:themeTint="D9"/>
              </w:rPr>
              <w:t xml:space="preserve">and related </w:t>
            </w:r>
            <w:r w:rsidRPr="00242D9A">
              <w:rPr>
                <w:rFonts w:ascii="Verdana" w:hAnsi="Verdana" w:cs="Arial"/>
                <w:color w:val="262626" w:themeColor="text1" w:themeTint="D9"/>
              </w:rPr>
              <w:t>products or services do you offer?</w:t>
            </w:r>
          </w:p>
          <w:p w14:paraId="3F162A9D" w14:textId="1F5FBFA8" w:rsidR="00FA1980" w:rsidRPr="00242D9A" w:rsidRDefault="00FA1980" w:rsidP="00FA1980">
            <w:pPr>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506DAFB0" w14:textId="77777777" w:rsidR="00760CC2" w:rsidRPr="00242D9A" w:rsidRDefault="00760CC2" w:rsidP="008440DC">
            <w:pPr>
              <w:rPr>
                <w:rFonts w:ascii="Verdana" w:hAnsi="Verdana" w:cs="Arial"/>
                <w:color w:val="262626" w:themeColor="text1" w:themeTint="D9"/>
              </w:rPr>
            </w:pPr>
          </w:p>
        </w:tc>
      </w:tr>
      <w:tr w:rsidR="00FA1980" w:rsidRPr="00242D9A" w14:paraId="6CD16B25"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015391A9" w14:textId="77777777" w:rsidR="00FA1980" w:rsidRPr="00242D9A" w:rsidRDefault="00FA1980"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1C6A5955" w14:textId="77777777" w:rsidR="00FA1980" w:rsidRDefault="00FA1980" w:rsidP="00FA1980">
            <w:pPr>
              <w:rPr>
                <w:rFonts w:ascii="Verdana" w:hAnsi="Verdana" w:cs="Arial"/>
                <w:color w:val="262626" w:themeColor="text1" w:themeTint="D9"/>
              </w:rPr>
            </w:pPr>
            <w:r w:rsidRPr="00242D9A">
              <w:rPr>
                <w:rFonts w:ascii="Verdana" w:hAnsi="Verdana" w:cs="Arial"/>
                <w:color w:val="262626" w:themeColor="text1" w:themeTint="D9"/>
              </w:rPr>
              <w:t xml:space="preserve">Describe vendor vision, strategies and recommendations for </w:t>
            </w:r>
            <w:r w:rsidRPr="00242D9A">
              <w:rPr>
                <w:rFonts w:ascii="Verdana" w:hAnsi="Verdana" w:cs="Arial"/>
                <w:b/>
                <w:color w:val="262626" w:themeColor="text1" w:themeTint="D9"/>
              </w:rPr>
              <w:t>Infrastructure as a Service</w:t>
            </w:r>
            <w:r w:rsidRPr="00242D9A">
              <w:rPr>
                <w:rFonts w:ascii="Verdana" w:hAnsi="Verdana" w:cs="Arial"/>
                <w:color w:val="262626" w:themeColor="text1" w:themeTint="D9"/>
              </w:rPr>
              <w:t xml:space="preserve"> (private or public cloud) offerings.  </w:t>
            </w:r>
          </w:p>
          <w:p w14:paraId="7E07A674" w14:textId="6D777FAF" w:rsidR="00FA1980" w:rsidRPr="00242D9A" w:rsidRDefault="00FA1980" w:rsidP="00FA1980">
            <w:pPr>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0689BAD7" w14:textId="77777777" w:rsidR="00FA1980" w:rsidRPr="00242D9A" w:rsidRDefault="00FA1980" w:rsidP="008440DC">
            <w:pPr>
              <w:rPr>
                <w:rFonts w:ascii="Verdana" w:hAnsi="Verdana" w:cs="Arial"/>
                <w:color w:val="262626" w:themeColor="text1" w:themeTint="D9"/>
              </w:rPr>
            </w:pPr>
          </w:p>
        </w:tc>
      </w:tr>
      <w:tr w:rsidR="00242D9A" w:rsidRPr="00242D9A" w14:paraId="3F77987F"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4DEF732B" w14:textId="77777777" w:rsidR="007C0472" w:rsidRPr="00242D9A"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76AB2904" w14:textId="455B30A0" w:rsidR="007C0472" w:rsidRDefault="007C0472" w:rsidP="00FA1980">
            <w:pPr>
              <w:rPr>
                <w:rFonts w:ascii="Verdana" w:hAnsi="Verdana" w:cs="Arial"/>
                <w:color w:val="262626" w:themeColor="text1" w:themeTint="D9"/>
              </w:rPr>
            </w:pPr>
            <w:r w:rsidRPr="00242D9A">
              <w:rPr>
                <w:rFonts w:ascii="Verdana" w:hAnsi="Verdana" w:cs="Arial"/>
                <w:color w:val="262626" w:themeColor="text1" w:themeTint="D9"/>
              </w:rPr>
              <w:t xml:space="preserve">Describe vendor vision, strategies and recommendations for </w:t>
            </w:r>
            <w:r w:rsidR="00FA1980">
              <w:rPr>
                <w:rFonts w:ascii="Verdana" w:hAnsi="Verdana" w:cs="Arial"/>
                <w:b/>
                <w:color w:val="262626" w:themeColor="text1" w:themeTint="D9"/>
              </w:rPr>
              <w:t>Platform</w:t>
            </w:r>
            <w:r w:rsidRPr="00242D9A">
              <w:rPr>
                <w:rFonts w:ascii="Verdana" w:hAnsi="Verdana" w:cs="Arial"/>
                <w:b/>
                <w:color w:val="262626" w:themeColor="text1" w:themeTint="D9"/>
              </w:rPr>
              <w:t xml:space="preserve"> as a Service</w:t>
            </w:r>
            <w:r w:rsidRPr="00242D9A">
              <w:rPr>
                <w:rFonts w:ascii="Verdana" w:hAnsi="Verdana" w:cs="Arial"/>
                <w:color w:val="262626" w:themeColor="text1" w:themeTint="D9"/>
              </w:rPr>
              <w:t xml:space="preserve"> (private or public cloud) offerings.  </w:t>
            </w:r>
          </w:p>
          <w:p w14:paraId="56653F2B" w14:textId="77777777" w:rsidR="00FA1980" w:rsidRDefault="00FA1980" w:rsidP="00FA1980">
            <w:pPr>
              <w:rPr>
                <w:rFonts w:ascii="Verdana" w:hAnsi="Verdana" w:cs="Arial"/>
                <w:color w:val="262626" w:themeColor="text1" w:themeTint="D9"/>
              </w:rPr>
            </w:pPr>
          </w:p>
          <w:p w14:paraId="2488B765" w14:textId="36F1D5FD" w:rsidR="00FA1980" w:rsidRPr="00242D9A" w:rsidRDefault="00FA1980" w:rsidP="00FA1980">
            <w:pPr>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2BF05EF5" w14:textId="77777777" w:rsidR="007C0472" w:rsidRPr="00242D9A" w:rsidRDefault="007C0472" w:rsidP="008440DC">
            <w:pPr>
              <w:rPr>
                <w:rFonts w:ascii="Verdana" w:hAnsi="Verdana" w:cs="Arial"/>
                <w:color w:val="262626" w:themeColor="text1" w:themeTint="D9"/>
              </w:rPr>
            </w:pPr>
          </w:p>
        </w:tc>
      </w:tr>
      <w:tr w:rsidR="00242D9A" w:rsidRPr="00242D9A" w14:paraId="474C3904"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3AA03C25" w14:textId="77777777" w:rsidR="00D64687" w:rsidRPr="002D34AD" w:rsidRDefault="00D64687" w:rsidP="008440DC">
            <w:pPr>
              <w:numPr>
                <w:ilvl w:val="0"/>
                <w:numId w:val="1"/>
              </w:numPr>
              <w:rPr>
                <w:rFonts w:ascii="Verdana" w:hAnsi="Verdana" w:cs="Arial"/>
                <w:color w:val="262626" w:themeColor="text1" w:themeTint="D9"/>
              </w:rPr>
            </w:pPr>
            <w:bookmarkStart w:id="17" w:name="_Hlk3499238"/>
          </w:p>
        </w:tc>
        <w:tc>
          <w:tcPr>
            <w:tcW w:w="6367" w:type="dxa"/>
            <w:tcBorders>
              <w:top w:val="single" w:sz="4" w:space="0" w:color="auto"/>
              <w:left w:val="single" w:sz="4" w:space="0" w:color="auto"/>
              <w:bottom w:val="single" w:sz="4" w:space="0" w:color="auto"/>
              <w:right w:val="single" w:sz="4" w:space="0" w:color="auto"/>
            </w:tcBorders>
          </w:tcPr>
          <w:p w14:paraId="7655CB2E" w14:textId="77777777" w:rsidR="00D64687" w:rsidRPr="002D34AD" w:rsidRDefault="00D64687" w:rsidP="00D64687">
            <w:pPr>
              <w:rPr>
                <w:rFonts w:ascii="Verdana" w:hAnsi="Verdana" w:cs="Arial"/>
                <w:color w:val="262626" w:themeColor="text1" w:themeTint="D9"/>
              </w:rPr>
            </w:pPr>
            <w:r w:rsidRPr="002D34AD">
              <w:rPr>
                <w:rFonts w:ascii="Verdana" w:hAnsi="Verdana" w:cs="Arial"/>
                <w:color w:val="262626" w:themeColor="text1" w:themeTint="D9"/>
              </w:rPr>
              <w:t>Please comment on/provide the following as it pertains to your Infrastructure as a Service product or service:</w:t>
            </w:r>
          </w:p>
          <w:p w14:paraId="5460A928"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Implementation Approach</w:t>
            </w:r>
          </w:p>
          <w:p w14:paraId="1B4650B4"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Internal Expertise</w:t>
            </w:r>
          </w:p>
          <w:p w14:paraId="63219741" w14:textId="64AF80E4"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Security / Compliance / Policies</w:t>
            </w:r>
          </w:p>
          <w:p w14:paraId="1AB47AD9"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References that illustrate use in Public Sector (i.e. in other states)</w:t>
            </w:r>
          </w:p>
          <w:p w14:paraId="18D98F55"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Service Management and Monitoring</w:t>
            </w:r>
          </w:p>
          <w:p w14:paraId="6D5C61B4"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Maintenance (e.g. patch management)</w:t>
            </w:r>
          </w:p>
          <w:p w14:paraId="0C1D2E94"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Pricing model(s) (e.g. resource units – VMs, consumption based)</w:t>
            </w:r>
          </w:p>
          <w:p w14:paraId="5690A4BA" w14:textId="77777777" w:rsidR="00D64687" w:rsidRPr="002D34AD" w:rsidRDefault="00D64687" w:rsidP="00D64687">
            <w:pPr>
              <w:pStyle w:val="ListParagraph"/>
              <w:numPr>
                <w:ilvl w:val="0"/>
                <w:numId w:val="12"/>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Recovery Time Objective (RTO) and Recovery Point Objective (RPO)</w:t>
            </w:r>
          </w:p>
          <w:p w14:paraId="060C5FEC" w14:textId="77777777" w:rsidR="00D64687" w:rsidRPr="002D34AD" w:rsidRDefault="00D64687" w:rsidP="00D64687">
            <w:pPr>
              <w:pStyle w:val="ListParagraph"/>
              <w:numPr>
                <w:ilvl w:val="0"/>
                <w:numId w:val="12"/>
              </w:numPr>
              <w:rPr>
                <w:rFonts w:ascii="Verdana" w:hAnsi="Verdana" w:cs="Arial"/>
                <w:color w:val="262626" w:themeColor="text1" w:themeTint="D9"/>
              </w:rPr>
            </w:pPr>
            <w:r w:rsidRPr="002D34AD">
              <w:rPr>
                <w:rFonts w:ascii="Verdana" w:hAnsi="Verdana" w:cs="Arial"/>
                <w:color w:val="262626" w:themeColor="text1" w:themeTint="D9"/>
              </w:rPr>
              <w:t>Clearly defined areas of responsibility (vendor vs. Commonwealth)</w:t>
            </w:r>
          </w:p>
          <w:p w14:paraId="1543BB78" w14:textId="77777777" w:rsidR="00EC4315" w:rsidRDefault="00D64687" w:rsidP="00F45D9C">
            <w:pPr>
              <w:pStyle w:val="ListParagraph"/>
              <w:numPr>
                <w:ilvl w:val="0"/>
                <w:numId w:val="12"/>
              </w:numPr>
              <w:rPr>
                <w:rFonts w:ascii="Verdana" w:hAnsi="Verdana" w:cs="Arial"/>
                <w:color w:val="262626" w:themeColor="text1" w:themeTint="D9"/>
              </w:rPr>
            </w:pPr>
            <w:r w:rsidRPr="002D34AD">
              <w:rPr>
                <w:rFonts w:ascii="Verdana" w:hAnsi="Verdana" w:cs="Arial"/>
                <w:color w:val="262626" w:themeColor="text1" w:themeTint="D9"/>
              </w:rPr>
              <w:t>Links to presentations, webinars that demonstrate the solution(s) (optional)</w:t>
            </w:r>
          </w:p>
          <w:p w14:paraId="3DECED5F" w14:textId="77777777" w:rsidR="00FA1980" w:rsidRDefault="00FA1980" w:rsidP="00FA1980">
            <w:pPr>
              <w:pStyle w:val="ListParagraph"/>
              <w:rPr>
                <w:rFonts w:ascii="Verdana" w:hAnsi="Verdana" w:cs="Arial"/>
                <w:color w:val="262626" w:themeColor="text1" w:themeTint="D9"/>
              </w:rPr>
            </w:pPr>
          </w:p>
          <w:p w14:paraId="3030339B" w14:textId="627BAEC7" w:rsidR="00FA1980" w:rsidRPr="002D34AD" w:rsidRDefault="00FA1980" w:rsidP="00FA1980">
            <w:pPr>
              <w:pStyle w:val="ListParagraph"/>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443884D2" w14:textId="77777777" w:rsidR="00D64687" w:rsidRPr="002D34AD" w:rsidRDefault="00D64687" w:rsidP="008440DC">
            <w:pPr>
              <w:rPr>
                <w:rFonts w:ascii="Verdana" w:hAnsi="Verdana" w:cs="Arial"/>
                <w:color w:val="262626" w:themeColor="text1" w:themeTint="D9"/>
              </w:rPr>
            </w:pPr>
          </w:p>
        </w:tc>
      </w:tr>
      <w:bookmarkEnd w:id="17"/>
      <w:tr w:rsidR="00242D9A" w:rsidRPr="00242D9A" w14:paraId="5A95E313"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6A222284"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36A9ABB3" w14:textId="3B1BAF7E" w:rsidR="007C0472" w:rsidRPr="002D34AD" w:rsidRDefault="007C0472" w:rsidP="007C0472">
            <w:pPr>
              <w:rPr>
                <w:rFonts w:ascii="Verdana" w:hAnsi="Verdana" w:cs="Arial"/>
                <w:color w:val="262626" w:themeColor="text1" w:themeTint="D9"/>
              </w:rPr>
            </w:pPr>
            <w:r w:rsidRPr="002D34AD">
              <w:rPr>
                <w:rFonts w:ascii="Verdana" w:hAnsi="Verdana" w:cs="Arial"/>
                <w:color w:val="262626" w:themeColor="text1" w:themeTint="D9"/>
              </w:rPr>
              <w:t xml:space="preserve">Does your </w:t>
            </w:r>
            <w:r w:rsidR="00824406" w:rsidRPr="002D34AD">
              <w:rPr>
                <w:rFonts w:ascii="Verdana" w:hAnsi="Verdana" w:cs="Arial"/>
                <w:color w:val="262626" w:themeColor="text1" w:themeTint="D9"/>
              </w:rPr>
              <w:t>Infrastructure</w:t>
            </w:r>
            <w:r w:rsidRPr="002D34AD">
              <w:rPr>
                <w:rFonts w:ascii="Verdana" w:hAnsi="Verdana" w:cs="Arial"/>
                <w:color w:val="262626" w:themeColor="text1" w:themeTint="D9"/>
              </w:rPr>
              <w:t xml:space="preserve"> as a Service solution meet these compliance requirements?  </w:t>
            </w:r>
          </w:p>
          <w:p w14:paraId="149C671C" w14:textId="77777777" w:rsidR="00E05F3B" w:rsidRPr="00E05F3B" w:rsidRDefault="00E05F3B" w:rsidP="00E05F3B">
            <w:pPr>
              <w:numPr>
                <w:ilvl w:val="0"/>
                <w:numId w:val="20"/>
              </w:numPr>
              <w:spacing w:after="0" w:line="240" w:lineRule="auto"/>
              <w:rPr>
                <w:rFonts w:ascii="Verdana" w:hAnsi="Verdana" w:cs="Arial"/>
                <w:color w:val="262626" w:themeColor="text1" w:themeTint="D9"/>
              </w:rPr>
            </w:pPr>
            <w:r w:rsidRPr="00E05F3B">
              <w:rPr>
                <w:rFonts w:ascii="Verdana" w:hAnsi="Verdana" w:cs="Arial"/>
                <w:color w:val="262626" w:themeColor="text1" w:themeTint="D9"/>
              </w:rPr>
              <w:t>CJIS, CHRIA for criminal history data</w:t>
            </w:r>
          </w:p>
          <w:p w14:paraId="4F2C6A1F" w14:textId="77777777" w:rsidR="00E05F3B" w:rsidRPr="00E05F3B" w:rsidRDefault="00E05F3B" w:rsidP="00E05F3B">
            <w:pPr>
              <w:numPr>
                <w:ilvl w:val="0"/>
                <w:numId w:val="20"/>
              </w:numPr>
              <w:spacing w:after="0" w:line="240" w:lineRule="auto"/>
              <w:rPr>
                <w:rFonts w:ascii="Verdana" w:hAnsi="Verdana" w:cs="Arial"/>
                <w:color w:val="262626" w:themeColor="text1" w:themeTint="D9"/>
              </w:rPr>
            </w:pPr>
            <w:r w:rsidRPr="00E05F3B">
              <w:rPr>
                <w:rFonts w:ascii="Verdana" w:hAnsi="Verdana" w:cs="Arial"/>
                <w:color w:val="262626" w:themeColor="text1" w:themeTint="D9"/>
              </w:rPr>
              <w:t>HIPAA for health-related data</w:t>
            </w:r>
          </w:p>
          <w:p w14:paraId="75F01601" w14:textId="77777777" w:rsidR="00E05F3B" w:rsidRPr="00E05F3B" w:rsidRDefault="00E05F3B" w:rsidP="00E05F3B">
            <w:pPr>
              <w:numPr>
                <w:ilvl w:val="0"/>
                <w:numId w:val="20"/>
              </w:numPr>
              <w:spacing w:after="0" w:line="240" w:lineRule="auto"/>
              <w:rPr>
                <w:rFonts w:ascii="Verdana" w:hAnsi="Verdana" w:cs="Arial"/>
                <w:color w:val="262626" w:themeColor="text1" w:themeTint="D9"/>
              </w:rPr>
            </w:pPr>
            <w:r w:rsidRPr="00E05F3B">
              <w:rPr>
                <w:rFonts w:ascii="Verdana" w:hAnsi="Verdana" w:cs="Arial"/>
                <w:color w:val="262626" w:themeColor="text1" w:themeTint="D9"/>
              </w:rPr>
              <w:t>IRS Pub 1075 and SSA for federal protected data</w:t>
            </w:r>
          </w:p>
          <w:p w14:paraId="685FF55C" w14:textId="6406AE86" w:rsidR="00E05F3B" w:rsidRPr="00F45D9C" w:rsidRDefault="00E05F3B" w:rsidP="00A92E06">
            <w:pPr>
              <w:numPr>
                <w:ilvl w:val="0"/>
                <w:numId w:val="20"/>
              </w:numPr>
              <w:spacing w:after="0" w:line="240" w:lineRule="auto"/>
              <w:rPr>
                <w:rFonts w:ascii="Verdana" w:hAnsi="Verdana" w:cs="Arial"/>
                <w:color w:val="262626" w:themeColor="text1" w:themeTint="D9"/>
              </w:rPr>
            </w:pPr>
            <w:r w:rsidRPr="00E05F3B">
              <w:rPr>
                <w:rFonts w:ascii="Verdana" w:hAnsi="Verdana" w:cs="Arial"/>
                <w:color w:val="262626" w:themeColor="text1" w:themeTint="D9"/>
              </w:rPr>
              <w:t xml:space="preserve">PCI-DSS for financial </w:t>
            </w:r>
          </w:p>
          <w:p w14:paraId="1AB05F9B" w14:textId="7B4A31A8" w:rsidR="007C0472" w:rsidRPr="002D34AD" w:rsidRDefault="007C0472" w:rsidP="00824406">
            <w:pPr>
              <w:rPr>
                <w:rFonts w:ascii="Verdana" w:hAnsi="Verdana" w:cs="Arial"/>
                <w:color w:val="262626" w:themeColor="text1" w:themeTint="D9"/>
              </w:rPr>
            </w:pPr>
            <w:r w:rsidRPr="002D34AD">
              <w:rPr>
                <w:rFonts w:ascii="Verdana" w:hAnsi="Verdana" w:cs="Arial"/>
                <w:color w:val="262626" w:themeColor="text1" w:themeTint="D9"/>
              </w:rPr>
              <w:t xml:space="preserve">Please explain if your solution does not meet any of these </w:t>
            </w:r>
            <w:r w:rsidR="00D64687" w:rsidRPr="002D34AD">
              <w:rPr>
                <w:rFonts w:ascii="Verdana" w:hAnsi="Verdana" w:cs="Arial"/>
                <w:color w:val="262626" w:themeColor="text1" w:themeTint="D9"/>
              </w:rPr>
              <w:t xml:space="preserve">compliance </w:t>
            </w:r>
            <w:r w:rsidRPr="002D34AD">
              <w:rPr>
                <w:rFonts w:ascii="Verdana" w:hAnsi="Verdana" w:cs="Arial"/>
                <w:color w:val="262626" w:themeColor="text1" w:themeTint="D9"/>
              </w:rPr>
              <w:t>requirements.</w:t>
            </w:r>
          </w:p>
        </w:tc>
        <w:tc>
          <w:tcPr>
            <w:tcW w:w="6169" w:type="dxa"/>
            <w:tcBorders>
              <w:top w:val="single" w:sz="4" w:space="0" w:color="auto"/>
              <w:left w:val="single" w:sz="4" w:space="0" w:color="auto"/>
              <w:bottom w:val="single" w:sz="4" w:space="0" w:color="auto"/>
              <w:right w:val="single" w:sz="4" w:space="0" w:color="auto"/>
            </w:tcBorders>
          </w:tcPr>
          <w:p w14:paraId="7B5081F1" w14:textId="77777777" w:rsidR="007C0472" w:rsidRPr="002D34AD" w:rsidRDefault="007C0472" w:rsidP="008440DC">
            <w:pPr>
              <w:rPr>
                <w:rFonts w:ascii="Verdana" w:hAnsi="Verdana" w:cs="Arial"/>
                <w:color w:val="262626" w:themeColor="text1" w:themeTint="D9"/>
              </w:rPr>
            </w:pPr>
          </w:p>
        </w:tc>
      </w:tr>
      <w:tr w:rsidR="00242D9A" w:rsidRPr="00242D9A" w14:paraId="76F1F67B"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433538BA"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5C28532F" w14:textId="2828073A" w:rsidR="007C0472" w:rsidRPr="002D34AD" w:rsidRDefault="007C0472" w:rsidP="00824406">
            <w:pPr>
              <w:rPr>
                <w:rFonts w:ascii="Verdana" w:hAnsi="Verdana" w:cs="Arial"/>
                <w:color w:val="262626" w:themeColor="text1" w:themeTint="D9"/>
              </w:rPr>
            </w:pPr>
            <w:r w:rsidRPr="002D34AD">
              <w:rPr>
                <w:rFonts w:ascii="Verdana" w:hAnsi="Verdana" w:cs="Arial"/>
                <w:color w:val="262626" w:themeColor="text1" w:themeTint="D9"/>
              </w:rPr>
              <w:t>Describe your patch management plan</w:t>
            </w:r>
            <w:r w:rsidR="00D64687" w:rsidRPr="002D34AD">
              <w:rPr>
                <w:rFonts w:ascii="Verdana" w:hAnsi="Verdana" w:cs="Arial"/>
                <w:color w:val="262626" w:themeColor="text1" w:themeTint="D9"/>
              </w:rPr>
              <w:t xml:space="preserve"> (e.g. schedule and </w:t>
            </w:r>
            <w:r w:rsidRPr="002D34AD">
              <w:rPr>
                <w:rFonts w:ascii="Verdana" w:hAnsi="Verdana" w:cs="Arial"/>
                <w:color w:val="262626" w:themeColor="text1" w:themeTint="D9"/>
              </w:rPr>
              <w:t>frequency</w:t>
            </w:r>
            <w:r w:rsidR="00D64687" w:rsidRPr="002D34AD">
              <w:rPr>
                <w:rFonts w:ascii="Verdana" w:hAnsi="Verdana" w:cs="Arial"/>
                <w:color w:val="262626" w:themeColor="text1" w:themeTint="D9"/>
              </w:rPr>
              <w:t>)</w:t>
            </w:r>
          </w:p>
        </w:tc>
        <w:tc>
          <w:tcPr>
            <w:tcW w:w="6169" w:type="dxa"/>
            <w:tcBorders>
              <w:top w:val="single" w:sz="4" w:space="0" w:color="auto"/>
              <w:left w:val="single" w:sz="4" w:space="0" w:color="auto"/>
              <w:bottom w:val="single" w:sz="4" w:space="0" w:color="auto"/>
              <w:right w:val="single" w:sz="4" w:space="0" w:color="auto"/>
            </w:tcBorders>
          </w:tcPr>
          <w:p w14:paraId="120C24F1" w14:textId="77777777" w:rsidR="007C0472" w:rsidRPr="002D34AD" w:rsidRDefault="007C0472" w:rsidP="008440DC">
            <w:pPr>
              <w:rPr>
                <w:rFonts w:ascii="Verdana" w:hAnsi="Verdana" w:cs="Arial"/>
                <w:color w:val="262626" w:themeColor="text1" w:themeTint="D9"/>
              </w:rPr>
            </w:pPr>
          </w:p>
        </w:tc>
      </w:tr>
      <w:tr w:rsidR="00242D9A" w:rsidRPr="00242D9A" w14:paraId="757D7CD1"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3B89D115"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70AED149" w14:textId="7873E29B" w:rsidR="00D64687" w:rsidRPr="002D34AD" w:rsidRDefault="007C0472" w:rsidP="001A7BA5">
            <w:pPr>
              <w:rPr>
                <w:rFonts w:ascii="Verdana" w:hAnsi="Verdana" w:cs="Arial"/>
                <w:color w:val="262626" w:themeColor="text1" w:themeTint="D9"/>
              </w:rPr>
            </w:pPr>
            <w:r w:rsidRPr="002D34AD">
              <w:rPr>
                <w:rFonts w:ascii="Verdana" w:hAnsi="Verdana" w:cs="Arial"/>
                <w:color w:val="262626" w:themeColor="text1" w:themeTint="D9"/>
              </w:rPr>
              <w:t>Describe your mitigation/recovery strategies for network outages</w:t>
            </w:r>
            <w:r w:rsidR="00B1088E" w:rsidRPr="002D34AD">
              <w:rPr>
                <w:rFonts w:ascii="Verdana" w:hAnsi="Verdana" w:cs="Arial"/>
                <w:color w:val="262626" w:themeColor="text1" w:themeTint="D9"/>
              </w:rPr>
              <w:t xml:space="preserve">, </w:t>
            </w:r>
            <w:r w:rsidRPr="002D34AD">
              <w:rPr>
                <w:rFonts w:ascii="Verdana" w:hAnsi="Verdana" w:cs="Arial"/>
                <w:color w:val="262626" w:themeColor="text1" w:themeTint="D9"/>
              </w:rPr>
              <w:t>bandwidth shortages</w:t>
            </w:r>
            <w:r w:rsidR="00B1088E" w:rsidRPr="002D34AD">
              <w:rPr>
                <w:rFonts w:ascii="Verdana" w:hAnsi="Verdana" w:cs="Arial"/>
                <w:color w:val="262626" w:themeColor="text1" w:themeTint="D9"/>
              </w:rPr>
              <w:t>, u</w:t>
            </w:r>
            <w:r w:rsidRPr="002D34AD">
              <w:rPr>
                <w:rFonts w:ascii="Verdana" w:hAnsi="Verdana" w:cs="Arial"/>
                <w:color w:val="262626" w:themeColor="text1" w:themeTint="D9"/>
              </w:rPr>
              <w:t>tilization spikes</w:t>
            </w:r>
            <w:r w:rsidR="00B1088E" w:rsidRPr="002D34AD">
              <w:rPr>
                <w:rFonts w:ascii="Verdana" w:hAnsi="Verdana" w:cs="Arial"/>
                <w:color w:val="262626" w:themeColor="text1" w:themeTint="D9"/>
              </w:rPr>
              <w:t>, etc.</w:t>
            </w:r>
          </w:p>
        </w:tc>
        <w:tc>
          <w:tcPr>
            <w:tcW w:w="6169" w:type="dxa"/>
            <w:tcBorders>
              <w:top w:val="single" w:sz="4" w:space="0" w:color="auto"/>
              <w:left w:val="single" w:sz="4" w:space="0" w:color="auto"/>
              <w:bottom w:val="single" w:sz="4" w:space="0" w:color="auto"/>
              <w:right w:val="single" w:sz="4" w:space="0" w:color="auto"/>
            </w:tcBorders>
          </w:tcPr>
          <w:p w14:paraId="7D9FC60B" w14:textId="77777777" w:rsidR="007C0472" w:rsidRPr="002D34AD" w:rsidRDefault="007C0472" w:rsidP="008440DC">
            <w:pPr>
              <w:rPr>
                <w:rFonts w:ascii="Verdana" w:hAnsi="Verdana" w:cs="Arial"/>
                <w:color w:val="262626" w:themeColor="text1" w:themeTint="D9"/>
              </w:rPr>
            </w:pPr>
          </w:p>
        </w:tc>
      </w:tr>
      <w:tr w:rsidR="00242D9A" w:rsidRPr="00242D9A" w14:paraId="566EF8B9"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6A2A629F"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30B98319" w14:textId="617FBA25" w:rsidR="007C0472" w:rsidRPr="002D34AD" w:rsidRDefault="007C0472" w:rsidP="00824406">
            <w:pPr>
              <w:rPr>
                <w:rFonts w:ascii="Verdana" w:hAnsi="Verdana" w:cs="Arial"/>
                <w:color w:val="262626" w:themeColor="text1" w:themeTint="D9"/>
              </w:rPr>
            </w:pPr>
            <w:r w:rsidRPr="002D34AD">
              <w:rPr>
                <w:rFonts w:ascii="Verdana" w:hAnsi="Verdana" w:cs="Arial"/>
                <w:color w:val="262626" w:themeColor="text1" w:themeTint="D9"/>
              </w:rPr>
              <w:t>Describe your data replication options (e.g. virtual tape, storage).</w:t>
            </w:r>
          </w:p>
        </w:tc>
        <w:tc>
          <w:tcPr>
            <w:tcW w:w="6169" w:type="dxa"/>
            <w:tcBorders>
              <w:top w:val="single" w:sz="4" w:space="0" w:color="auto"/>
              <w:left w:val="single" w:sz="4" w:space="0" w:color="auto"/>
              <w:bottom w:val="single" w:sz="4" w:space="0" w:color="auto"/>
              <w:right w:val="single" w:sz="4" w:space="0" w:color="auto"/>
            </w:tcBorders>
          </w:tcPr>
          <w:p w14:paraId="57E71073" w14:textId="77777777" w:rsidR="007C0472" w:rsidRPr="002D34AD" w:rsidRDefault="007C0472" w:rsidP="008440DC">
            <w:pPr>
              <w:rPr>
                <w:rFonts w:ascii="Verdana" w:hAnsi="Verdana" w:cs="Arial"/>
                <w:color w:val="262626" w:themeColor="text1" w:themeTint="D9"/>
              </w:rPr>
            </w:pPr>
          </w:p>
        </w:tc>
      </w:tr>
      <w:tr w:rsidR="00242D9A" w:rsidRPr="00242D9A" w14:paraId="1FE7356C"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7A48AF17"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1BF90B65" w14:textId="51345742" w:rsidR="007C0472" w:rsidRPr="002D34AD" w:rsidRDefault="007C0472" w:rsidP="00824406">
            <w:pPr>
              <w:rPr>
                <w:rFonts w:ascii="Verdana" w:hAnsi="Verdana" w:cs="Arial"/>
                <w:color w:val="262626" w:themeColor="text1" w:themeTint="D9"/>
              </w:rPr>
            </w:pPr>
            <w:r w:rsidRPr="002D34AD">
              <w:rPr>
                <w:rFonts w:ascii="Verdana" w:hAnsi="Verdana" w:cs="Arial"/>
                <w:color w:val="262626" w:themeColor="text1" w:themeTint="D9"/>
              </w:rPr>
              <w:t xml:space="preserve">Describe your </w:t>
            </w:r>
            <w:r w:rsidR="00D64687" w:rsidRPr="002D34AD">
              <w:rPr>
                <w:rFonts w:ascii="Verdana" w:hAnsi="Verdana" w:cs="Arial"/>
                <w:color w:val="262626" w:themeColor="text1" w:themeTint="D9"/>
              </w:rPr>
              <w:t xml:space="preserve">high </w:t>
            </w:r>
            <w:r w:rsidRPr="002D34AD">
              <w:rPr>
                <w:rFonts w:ascii="Verdana" w:hAnsi="Verdana" w:cs="Arial"/>
                <w:color w:val="262626" w:themeColor="text1" w:themeTint="D9"/>
              </w:rPr>
              <w:t>availability options; provide example configurations.</w:t>
            </w:r>
          </w:p>
        </w:tc>
        <w:tc>
          <w:tcPr>
            <w:tcW w:w="6169" w:type="dxa"/>
            <w:tcBorders>
              <w:top w:val="single" w:sz="4" w:space="0" w:color="auto"/>
              <w:left w:val="single" w:sz="4" w:space="0" w:color="auto"/>
              <w:bottom w:val="single" w:sz="4" w:space="0" w:color="auto"/>
              <w:right w:val="single" w:sz="4" w:space="0" w:color="auto"/>
            </w:tcBorders>
          </w:tcPr>
          <w:p w14:paraId="3C36DDC9" w14:textId="77777777" w:rsidR="007C0472" w:rsidRPr="002D34AD" w:rsidRDefault="007C0472" w:rsidP="008440DC">
            <w:pPr>
              <w:rPr>
                <w:rFonts w:ascii="Verdana" w:hAnsi="Verdana" w:cs="Arial"/>
                <w:color w:val="262626" w:themeColor="text1" w:themeTint="D9"/>
              </w:rPr>
            </w:pPr>
          </w:p>
        </w:tc>
      </w:tr>
      <w:tr w:rsidR="00242D9A" w:rsidRPr="00242D9A" w14:paraId="680A1B35"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03F93C11"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15FD633E" w14:textId="4D11634D" w:rsidR="007C0472" w:rsidRPr="002D34AD" w:rsidRDefault="007C0472" w:rsidP="00824406">
            <w:pPr>
              <w:rPr>
                <w:rFonts w:ascii="Verdana" w:hAnsi="Verdana" w:cs="Arial"/>
                <w:color w:val="262626" w:themeColor="text1" w:themeTint="D9"/>
              </w:rPr>
            </w:pPr>
            <w:r w:rsidRPr="002D34AD">
              <w:rPr>
                <w:rFonts w:ascii="Verdana" w:hAnsi="Verdana" w:cs="Arial"/>
                <w:color w:val="262626" w:themeColor="text1" w:themeTint="D9"/>
              </w:rPr>
              <w:t xml:space="preserve">Provide example(s) of hands on experiences with enterprise-wide migrations of mission critical applications to </w:t>
            </w:r>
            <w:r w:rsidR="00824406" w:rsidRPr="002D34AD">
              <w:rPr>
                <w:rFonts w:ascii="Verdana" w:hAnsi="Verdana" w:cs="Arial"/>
                <w:color w:val="262626" w:themeColor="text1" w:themeTint="D9"/>
              </w:rPr>
              <w:t>Infrastructure</w:t>
            </w:r>
            <w:r w:rsidRPr="002D34AD">
              <w:rPr>
                <w:rFonts w:ascii="Verdana" w:hAnsi="Verdana" w:cs="Arial"/>
                <w:color w:val="262626" w:themeColor="text1" w:themeTint="D9"/>
              </w:rPr>
              <w:t xml:space="preserve"> as a Service.  </w:t>
            </w:r>
          </w:p>
        </w:tc>
        <w:tc>
          <w:tcPr>
            <w:tcW w:w="6169" w:type="dxa"/>
            <w:tcBorders>
              <w:top w:val="single" w:sz="4" w:space="0" w:color="auto"/>
              <w:left w:val="single" w:sz="4" w:space="0" w:color="auto"/>
              <w:bottom w:val="single" w:sz="4" w:space="0" w:color="auto"/>
              <w:right w:val="single" w:sz="4" w:space="0" w:color="auto"/>
            </w:tcBorders>
          </w:tcPr>
          <w:p w14:paraId="34D4F00E" w14:textId="77777777" w:rsidR="007C0472" w:rsidRPr="002D34AD" w:rsidRDefault="007C0472" w:rsidP="008440DC">
            <w:pPr>
              <w:rPr>
                <w:rFonts w:ascii="Verdana" w:hAnsi="Verdana" w:cs="Arial"/>
                <w:color w:val="262626" w:themeColor="text1" w:themeTint="D9"/>
              </w:rPr>
            </w:pPr>
          </w:p>
        </w:tc>
      </w:tr>
      <w:tr w:rsidR="00242D9A" w:rsidRPr="00242D9A" w14:paraId="01020ECD"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66C29D17"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53115737" w14:textId="33460A0E" w:rsidR="007C0472" w:rsidRPr="002D34AD" w:rsidRDefault="007C0472" w:rsidP="007C0472">
            <w:pPr>
              <w:rPr>
                <w:rFonts w:ascii="Verdana" w:hAnsi="Verdana" w:cs="Arial"/>
                <w:color w:val="262626" w:themeColor="text1" w:themeTint="D9"/>
              </w:rPr>
            </w:pPr>
            <w:r w:rsidRPr="002D34AD">
              <w:rPr>
                <w:rFonts w:ascii="Verdana" w:hAnsi="Verdana" w:cs="Arial"/>
                <w:color w:val="262626" w:themeColor="text1" w:themeTint="D9"/>
              </w:rPr>
              <w:t xml:space="preserve">What lessons have been learned from migrating to a new </w:t>
            </w:r>
            <w:r w:rsidR="00824406" w:rsidRPr="002D34AD">
              <w:rPr>
                <w:rFonts w:ascii="Verdana" w:hAnsi="Verdana" w:cs="Arial"/>
                <w:color w:val="262626" w:themeColor="text1" w:themeTint="D9"/>
              </w:rPr>
              <w:t>Infrastructure</w:t>
            </w:r>
            <w:r w:rsidRPr="002D34AD">
              <w:rPr>
                <w:rFonts w:ascii="Verdana" w:hAnsi="Verdana" w:cs="Arial"/>
                <w:color w:val="262626" w:themeColor="text1" w:themeTint="D9"/>
              </w:rPr>
              <w:t xml:space="preserve"> as a Service solution?</w:t>
            </w:r>
          </w:p>
          <w:p w14:paraId="0611862F" w14:textId="77777777" w:rsidR="007C0472" w:rsidRPr="002D34AD" w:rsidRDefault="007C0472" w:rsidP="007C0472">
            <w:pPr>
              <w:rPr>
                <w:rFonts w:ascii="Verdana" w:hAnsi="Verdana" w:cs="Arial"/>
                <w:color w:val="262626" w:themeColor="text1" w:themeTint="D9"/>
              </w:rPr>
            </w:pPr>
            <w:r w:rsidRPr="002D34AD">
              <w:rPr>
                <w:rFonts w:ascii="Verdana" w:hAnsi="Verdana" w:cs="Arial"/>
                <w:color w:val="262626" w:themeColor="text1" w:themeTint="D9"/>
              </w:rPr>
              <w:lastRenderedPageBreak/>
              <w:t>At minimum, please include the following:</w:t>
            </w:r>
          </w:p>
          <w:p w14:paraId="69556B0D" w14:textId="77777777" w:rsidR="007C0472" w:rsidRPr="002D34AD" w:rsidRDefault="007C0472" w:rsidP="008440DC">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Recommended approach</w:t>
            </w:r>
          </w:p>
          <w:p w14:paraId="0CF8B17C" w14:textId="77777777" w:rsidR="007C0472" w:rsidRPr="002D34AD" w:rsidRDefault="007C0472" w:rsidP="008440DC">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Security considerations</w:t>
            </w:r>
          </w:p>
          <w:p w14:paraId="3BBD9AC5" w14:textId="77777777" w:rsidR="007C0472" w:rsidRPr="002D34AD" w:rsidRDefault="007C0472" w:rsidP="008440DC">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Network infrastructure changes</w:t>
            </w:r>
          </w:p>
          <w:p w14:paraId="73E73E4C" w14:textId="77777777" w:rsidR="007C0472" w:rsidRPr="002D34AD" w:rsidRDefault="007C0472" w:rsidP="008440DC">
            <w:pPr>
              <w:pStyle w:val="ListParagraph"/>
              <w:numPr>
                <w:ilvl w:val="0"/>
                <w:numId w:val="11"/>
              </w:numPr>
              <w:spacing w:after="0" w:line="240" w:lineRule="auto"/>
              <w:rPr>
                <w:rFonts w:ascii="Verdana" w:hAnsi="Verdana" w:cs="Arial"/>
                <w:color w:val="262626" w:themeColor="text1" w:themeTint="D9"/>
              </w:rPr>
            </w:pPr>
            <w:r w:rsidRPr="002D34AD">
              <w:rPr>
                <w:rFonts w:ascii="Verdana" w:hAnsi="Verdana" w:cs="Arial"/>
                <w:color w:val="262626" w:themeColor="text1" w:themeTint="D9"/>
              </w:rPr>
              <w:t>License management (e.g. 3rd party, transfers, etc.)</w:t>
            </w:r>
          </w:p>
          <w:p w14:paraId="094DD56F" w14:textId="77777777" w:rsidR="007C0472" w:rsidRPr="002D34AD" w:rsidRDefault="007C0472" w:rsidP="007C0472">
            <w:pPr>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0A01C57D" w14:textId="77777777" w:rsidR="007C0472" w:rsidRPr="002D34AD" w:rsidRDefault="007C0472" w:rsidP="008440DC">
            <w:pPr>
              <w:rPr>
                <w:rFonts w:ascii="Verdana" w:hAnsi="Verdana" w:cs="Arial"/>
                <w:color w:val="262626" w:themeColor="text1" w:themeTint="D9"/>
              </w:rPr>
            </w:pPr>
          </w:p>
        </w:tc>
      </w:tr>
      <w:tr w:rsidR="00242D9A" w:rsidRPr="00242D9A" w14:paraId="02FDD9D0"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46FE7F67"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6532CBCE" w14:textId="77777777" w:rsidR="004D46B5" w:rsidRDefault="007C0472" w:rsidP="004F3746">
            <w:pPr>
              <w:rPr>
                <w:rFonts w:ascii="Verdana" w:hAnsi="Verdana" w:cs="Arial"/>
                <w:color w:val="262626" w:themeColor="text1" w:themeTint="D9"/>
              </w:rPr>
            </w:pPr>
            <w:r w:rsidRPr="002D34AD">
              <w:rPr>
                <w:rFonts w:ascii="Verdana" w:hAnsi="Verdana" w:cs="Arial"/>
                <w:color w:val="262626" w:themeColor="text1" w:themeTint="D9"/>
              </w:rPr>
              <w:t xml:space="preserve">What are the standard SLAs, if any, included with your </w:t>
            </w:r>
            <w:r w:rsidR="00824406" w:rsidRPr="002D34AD">
              <w:rPr>
                <w:rFonts w:ascii="Verdana" w:hAnsi="Verdana" w:cs="Arial"/>
                <w:color w:val="262626" w:themeColor="text1" w:themeTint="D9"/>
              </w:rPr>
              <w:t>Infrastructure</w:t>
            </w:r>
            <w:r w:rsidRPr="002D34AD">
              <w:rPr>
                <w:rFonts w:ascii="Verdana" w:hAnsi="Verdana" w:cs="Arial"/>
                <w:color w:val="262626" w:themeColor="text1" w:themeTint="D9"/>
              </w:rPr>
              <w:t xml:space="preserve"> as a Service offerings?</w:t>
            </w:r>
          </w:p>
          <w:p w14:paraId="078BF6DA" w14:textId="053534AF" w:rsidR="00FA1980" w:rsidRPr="002D34AD" w:rsidRDefault="00FA1980" w:rsidP="004F3746">
            <w:pPr>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1F89C2AB" w14:textId="77777777" w:rsidR="007C0472" w:rsidRPr="002D34AD" w:rsidRDefault="007C0472" w:rsidP="008440DC">
            <w:pPr>
              <w:rPr>
                <w:rFonts w:ascii="Verdana" w:hAnsi="Verdana" w:cs="Arial"/>
                <w:color w:val="262626" w:themeColor="text1" w:themeTint="D9"/>
              </w:rPr>
            </w:pPr>
          </w:p>
        </w:tc>
      </w:tr>
      <w:tr w:rsidR="00242D9A" w:rsidRPr="00242D9A" w14:paraId="1D372FCC"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2B93F13A"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6632F95C" w14:textId="11667A22" w:rsidR="004D46B5" w:rsidRDefault="007C0472" w:rsidP="00223989">
            <w:pPr>
              <w:rPr>
                <w:rFonts w:ascii="Verdana" w:hAnsi="Verdana" w:cs="Arial"/>
                <w:color w:val="262626" w:themeColor="text1" w:themeTint="D9"/>
              </w:rPr>
            </w:pPr>
            <w:r w:rsidRPr="002D34AD">
              <w:rPr>
                <w:rFonts w:ascii="Verdana" w:hAnsi="Verdana" w:cs="Arial"/>
                <w:color w:val="262626" w:themeColor="text1" w:themeTint="D9"/>
              </w:rPr>
              <w:t>What is the best approach for transitioning workloads/applications</w:t>
            </w:r>
            <w:r w:rsidR="005B7D8F">
              <w:rPr>
                <w:rFonts w:ascii="Verdana" w:hAnsi="Verdana" w:cs="Arial"/>
                <w:color w:val="262626" w:themeColor="text1" w:themeTint="D9"/>
              </w:rPr>
              <w:t>/data</w:t>
            </w:r>
            <w:r w:rsidRPr="002D34AD">
              <w:rPr>
                <w:rFonts w:ascii="Verdana" w:hAnsi="Verdana" w:cs="Arial"/>
                <w:color w:val="262626" w:themeColor="text1" w:themeTint="D9"/>
              </w:rPr>
              <w:t xml:space="preserve"> from the current environments to any new target data center environments?</w:t>
            </w:r>
          </w:p>
          <w:p w14:paraId="62F31E8F" w14:textId="5DB9EB26" w:rsidR="005B7D8F" w:rsidRPr="002D34AD" w:rsidRDefault="005B7D8F" w:rsidP="00223989">
            <w:pPr>
              <w:rPr>
                <w:rFonts w:ascii="Verdana" w:hAnsi="Verdana" w:cs="Arial"/>
                <w:color w:val="262626" w:themeColor="text1" w:themeTint="D9"/>
              </w:rPr>
            </w:pPr>
            <w:bookmarkStart w:id="18" w:name="_Hlk4592121"/>
            <w:r>
              <w:rPr>
                <w:rFonts w:ascii="Verdana" w:hAnsi="Verdana" w:cs="Arial"/>
                <w:color w:val="262626" w:themeColor="text1" w:themeTint="D9"/>
              </w:rPr>
              <w:t>Additionally, w</w:t>
            </w:r>
            <w:r w:rsidRPr="005B7D8F">
              <w:rPr>
                <w:rFonts w:ascii="Verdana" w:hAnsi="Verdana" w:cs="Arial"/>
                <w:color w:val="262626" w:themeColor="text1" w:themeTint="D9"/>
              </w:rPr>
              <w:t>hat</w:t>
            </w:r>
            <w:r>
              <w:rPr>
                <w:rFonts w:ascii="Verdana" w:hAnsi="Verdana" w:cs="Arial"/>
                <w:color w:val="262626" w:themeColor="text1" w:themeTint="D9"/>
              </w:rPr>
              <w:t xml:space="preserve"> is</w:t>
            </w:r>
            <w:r w:rsidRPr="005B7D8F">
              <w:rPr>
                <w:rFonts w:ascii="Verdana" w:hAnsi="Verdana" w:cs="Arial"/>
                <w:color w:val="262626" w:themeColor="text1" w:themeTint="D9"/>
              </w:rPr>
              <w:t xml:space="preserve"> the be</w:t>
            </w:r>
            <w:r>
              <w:rPr>
                <w:rFonts w:ascii="Verdana" w:hAnsi="Verdana" w:cs="Arial"/>
                <w:color w:val="262626" w:themeColor="text1" w:themeTint="D9"/>
              </w:rPr>
              <w:t>st</w:t>
            </w:r>
            <w:r w:rsidRPr="005B7D8F">
              <w:rPr>
                <w:rFonts w:ascii="Verdana" w:hAnsi="Verdana" w:cs="Arial"/>
                <w:color w:val="262626" w:themeColor="text1" w:themeTint="D9"/>
              </w:rPr>
              <w:t xml:space="preserve"> approach for enabling our workloads/applications/data to smoothly transition between </w:t>
            </w:r>
            <w:r>
              <w:rPr>
                <w:rFonts w:ascii="Verdana" w:hAnsi="Verdana" w:cs="Arial"/>
                <w:color w:val="262626" w:themeColor="text1" w:themeTint="D9"/>
              </w:rPr>
              <w:t xml:space="preserve">data </w:t>
            </w:r>
            <w:r w:rsidRPr="005B7D8F">
              <w:rPr>
                <w:rFonts w:ascii="Verdana" w:hAnsi="Verdana" w:cs="Arial"/>
                <w:color w:val="262626" w:themeColor="text1" w:themeTint="D9"/>
              </w:rPr>
              <w:t>center environments in a seamless manner that is transparent to the users?</w:t>
            </w:r>
            <w:bookmarkEnd w:id="18"/>
          </w:p>
        </w:tc>
        <w:tc>
          <w:tcPr>
            <w:tcW w:w="6169" w:type="dxa"/>
            <w:tcBorders>
              <w:top w:val="single" w:sz="4" w:space="0" w:color="auto"/>
              <w:left w:val="single" w:sz="4" w:space="0" w:color="auto"/>
              <w:bottom w:val="single" w:sz="4" w:space="0" w:color="auto"/>
              <w:right w:val="single" w:sz="4" w:space="0" w:color="auto"/>
            </w:tcBorders>
          </w:tcPr>
          <w:p w14:paraId="23E82DF1" w14:textId="77777777" w:rsidR="007C0472" w:rsidRPr="002D34AD" w:rsidRDefault="007C0472" w:rsidP="008440DC">
            <w:pPr>
              <w:rPr>
                <w:rFonts w:ascii="Verdana" w:hAnsi="Verdana" w:cs="Arial"/>
                <w:color w:val="262626" w:themeColor="text1" w:themeTint="D9"/>
              </w:rPr>
            </w:pPr>
          </w:p>
        </w:tc>
      </w:tr>
      <w:tr w:rsidR="00242D9A" w:rsidRPr="00242D9A" w14:paraId="473C9ED2" w14:textId="77777777" w:rsidTr="001A7BA5">
        <w:trPr>
          <w:trHeight w:val="258"/>
        </w:trPr>
        <w:tc>
          <w:tcPr>
            <w:tcW w:w="648" w:type="dxa"/>
            <w:tcBorders>
              <w:top w:val="single" w:sz="4" w:space="0" w:color="auto"/>
              <w:left w:val="single" w:sz="4" w:space="0" w:color="auto"/>
              <w:bottom w:val="single" w:sz="4" w:space="0" w:color="auto"/>
              <w:right w:val="single" w:sz="4" w:space="0" w:color="auto"/>
            </w:tcBorders>
          </w:tcPr>
          <w:p w14:paraId="69317641" w14:textId="77777777" w:rsidR="007C0472" w:rsidRPr="002D34AD" w:rsidRDefault="007C0472" w:rsidP="008440DC">
            <w:pPr>
              <w:numPr>
                <w:ilvl w:val="0"/>
                <w:numId w:val="1"/>
              </w:numPr>
              <w:rPr>
                <w:rFonts w:ascii="Verdana" w:hAnsi="Verdana" w:cs="Arial"/>
                <w:color w:val="262626" w:themeColor="text1" w:themeTint="D9"/>
              </w:rPr>
            </w:pPr>
          </w:p>
        </w:tc>
        <w:tc>
          <w:tcPr>
            <w:tcW w:w="6367" w:type="dxa"/>
            <w:tcBorders>
              <w:top w:val="single" w:sz="4" w:space="0" w:color="auto"/>
              <w:left w:val="single" w:sz="4" w:space="0" w:color="auto"/>
              <w:bottom w:val="single" w:sz="4" w:space="0" w:color="auto"/>
              <w:right w:val="single" w:sz="4" w:space="0" w:color="auto"/>
            </w:tcBorders>
          </w:tcPr>
          <w:p w14:paraId="618354BC" w14:textId="77777777" w:rsidR="004D46B5" w:rsidRDefault="007C0472" w:rsidP="00223989">
            <w:pPr>
              <w:rPr>
                <w:rFonts w:ascii="Verdana" w:hAnsi="Verdana" w:cs="Arial"/>
                <w:color w:val="262626" w:themeColor="text1" w:themeTint="D9"/>
              </w:rPr>
            </w:pPr>
            <w:r w:rsidRPr="002D34AD">
              <w:rPr>
                <w:rFonts w:ascii="Verdana" w:hAnsi="Verdana" w:cs="Arial"/>
                <w:color w:val="262626" w:themeColor="text1" w:themeTint="D9"/>
              </w:rPr>
              <w:t>Describe any location/proximity workload challenges and explain how those can be addressed?</w:t>
            </w:r>
          </w:p>
          <w:p w14:paraId="170736D4" w14:textId="68C17A72" w:rsidR="00FA1980" w:rsidRPr="002D34AD" w:rsidRDefault="00FA1980" w:rsidP="00223989">
            <w:pPr>
              <w:rPr>
                <w:rFonts w:ascii="Verdana" w:hAnsi="Verdana" w:cs="Arial"/>
                <w:color w:val="262626" w:themeColor="text1" w:themeTint="D9"/>
              </w:rPr>
            </w:pPr>
          </w:p>
        </w:tc>
        <w:tc>
          <w:tcPr>
            <w:tcW w:w="6169" w:type="dxa"/>
            <w:tcBorders>
              <w:top w:val="single" w:sz="4" w:space="0" w:color="auto"/>
              <w:left w:val="single" w:sz="4" w:space="0" w:color="auto"/>
              <w:bottom w:val="single" w:sz="4" w:space="0" w:color="auto"/>
              <w:right w:val="single" w:sz="4" w:space="0" w:color="auto"/>
            </w:tcBorders>
          </w:tcPr>
          <w:p w14:paraId="0ACF2149" w14:textId="77777777" w:rsidR="007C0472" w:rsidRPr="002D34AD" w:rsidRDefault="007C0472" w:rsidP="008440DC">
            <w:pPr>
              <w:rPr>
                <w:rFonts w:ascii="Verdana" w:hAnsi="Verdana" w:cs="Arial"/>
                <w:color w:val="262626" w:themeColor="text1" w:themeTint="D9"/>
              </w:rPr>
            </w:pPr>
          </w:p>
        </w:tc>
      </w:tr>
      <w:tr w:rsidR="00242D9A" w:rsidRPr="00242D9A" w14:paraId="5C853B21" w14:textId="77777777" w:rsidTr="001A7BA5">
        <w:trPr>
          <w:trHeight w:val="258"/>
        </w:trPr>
        <w:tc>
          <w:tcPr>
            <w:tcW w:w="648" w:type="dxa"/>
          </w:tcPr>
          <w:p w14:paraId="2664EBA8" w14:textId="77777777" w:rsidR="00621FBD" w:rsidRPr="002D34AD" w:rsidRDefault="00621FBD" w:rsidP="0005765F">
            <w:pPr>
              <w:numPr>
                <w:ilvl w:val="0"/>
                <w:numId w:val="1"/>
              </w:numPr>
              <w:rPr>
                <w:rFonts w:ascii="Verdana" w:hAnsi="Verdana" w:cs="Arial"/>
                <w:color w:val="262626" w:themeColor="text1" w:themeTint="D9"/>
              </w:rPr>
            </w:pPr>
          </w:p>
        </w:tc>
        <w:tc>
          <w:tcPr>
            <w:tcW w:w="6367" w:type="dxa"/>
          </w:tcPr>
          <w:p w14:paraId="4112517B" w14:textId="77777777" w:rsidR="004D46B5" w:rsidRDefault="00621FBD" w:rsidP="00223989">
            <w:pPr>
              <w:rPr>
                <w:rFonts w:ascii="Verdana" w:hAnsi="Verdana" w:cs="Arial"/>
                <w:color w:val="262626" w:themeColor="text1" w:themeTint="D9"/>
              </w:rPr>
            </w:pPr>
            <w:r w:rsidRPr="002D34AD">
              <w:rPr>
                <w:rFonts w:ascii="Verdana" w:hAnsi="Verdana" w:cs="Arial"/>
                <w:color w:val="262626" w:themeColor="text1" w:themeTint="D9"/>
              </w:rPr>
              <w:t xml:space="preserve">How quickly can </w:t>
            </w:r>
            <w:r w:rsidR="00204B00">
              <w:rPr>
                <w:rFonts w:ascii="Verdana" w:hAnsi="Verdana" w:cs="Arial"/>
                <w:color w:val="262626" w:themeColor="text1" w:themeTint="D9"/>
              </w:rPr>
              <w:t>customers</w:t>
            </w:r>
            <w:r w:rsidRPr="002D34AD">
              <w:rPr>
                <w:rFonts w:ascii="Verdana" w:hAnsi="Verdana" w:cs="Arial"/>
                <w:color w:val="262626" w:themeColor="text1" w:themeTint="D9"/>
              </w:rPr>
              <w:t xml:space="preserve"> provision or reallocate </w:t>
            </w:r>
            <w:r w:rsidR="003B59AB" w:rsidRPr="002D34AD">
              <w:rPr>
                <w:rFonts w:ascii="Verdana" w:hAnsi="Verdana" w:cs="Arial"/>
                <w:color w:val="262626" w:themeColor="text1" w:themeTint="D9"/>
              </w:rPr>
              <w:t xml:space="preserve">infrastructure </w:t>
            </w:r>
            <w:r w:rsidRPr="002D34AD">
              <w:rPr>
                <w:rFonts w:ascii="Verdana" w:hAnsi="Verdana" w:cs="Arial"/>
                <w:color w:val="262626" w:themeColor="text1" w:themeTint="D9"/>
              </w:rPr>
              <w:t>resources?</w:t>
            </w:r>
          </w:p>
          <w:p w14:paraId="08B15A1C" w14:textId="06568AAA" w:rsidR="00FA1980" w:rsidRPr="002D34AD" w:rsidRDefault="00FA1980" w:rsidP="00223989">
            <w:pPr>
              <w:rPr>
                <w:rFonts w:ascii="Verdana" w:hAnsi="Verdana" w:cs="Arial"/>
                <w:color w:val="262626" w:themeColor="text1" w:themeTint="D9"/>
              </w:rPr>
            </w:pPr>
          </w:p>
        </w:tc>
        <w:tc>
          <w:tcPr>
            <w:tcW w:w="6169" w:type="dxa"/>
          </w:tcPr>
          <w:p w14:paraId="16DAA1FE" w14:textId="77777777" w:rsidR="00621FBD" w:rsidRPr="002D34AD" w:rsidRDefault="00621FBD" w:rsidP="007A1E70">
            <w:pPr>
              <w:rPr>
                <w:rFonts w:ascii="Verdana" w:hAnsi="Verdana" w:cs="Arial"/>
                <w:color w:val="262626" w:themeColor="text1" w:themeTint="D9"/>
              </w:rPr>
            </w:pPr>
          </w:p>
        </w:tc>
      </w:tr>
      <w:tr w:rsidR="00242D9A" w:rsidRPr="00242D9A" w14:paraId="533CC69F" w14:textId="77777777" w:rsidTr="001A7BA5">
        <w:trPr>
          <w:trHeight w:val="258"/>
        </w:trPr>
        <w:tc>
          <w:tcPr>
            <w:tcW w:w="648" w:type="dxa"/>
          </w:tcPr>
          <w:p w14:paraId="3885D4FE" w14:textId="77777777" w:rsidR="007A1E70" w:rsidRPr="002D34AD" w:rsidRDefault="007A1E70" w:rsidP="0005765F">
            <w:pPr>
              <w:numPr>
                <w:ilvl w:val="0"/>
                <w:numId w:val="1"/>
              </w:numPr>
              <w:rPr>
                <w:rFonts w:ascii="Verdana" w:hAnsi="Verdana" w:cs="Arial"/>
                <w:color w:val="262626" w:themeColor="text1" w:themeTint="D9"/>
              </w:rPr>
            </w:pPr>
          </w:p>
        </w:tc>
        <w:tc>
          <w:tcPr>
            <w:tcW w:w="6367" w:type="dxa"/>
          </w:tcPr>
          <w:p w14:paraId="27B877B4" w14:textId="77777777" w:rsidR="001A7BA5" w:rsidRDefault="00E8593A" w:rsidP="004F3746">
            <w:pPr>
              <w:rPr>
                <w:rFonts w:ascii="Verdana" w:hAnsi="Verdana" w:cs="Arial"/>
                <w:color w:val="262626" w:themeColor="text1" w:themeTint="D9"/>
              </w:rPr>
            </w:pPr>
            <w:r w:rsidRPr="002D34AD">
              <w:rPr>
                <w:rFonts w:ascii="Verdana" w:hAnsi="Verdana" w:cs="Arial"/>
                <w:color w:val="262626" w:themeColor="text1" w:themeTint="D9"/>
              </w:rPr>
              <w:t>What options do you have for monitoring and tracking the resources being used and deactivating unneeded resources when necessary?</w:t>
            </w:r>
          </w:p>
          <w:p w14:paraId="0148DF0E" w14:textId="6AD50DED" w:rsidR="00FA1980" w:rsidRPr="002D34AD" w:rsidRDefault="00FA1980" w:rsidP="004F3746">
            <w:pPr>
              <w:rPr>
                <w:rFonts w:ascii="Verdana" w:hAnsi="Verdana" w:cs="Arial"/>
                <w:color w:val="262626" w:themeColor="text1" w:themeTint="D9"/>
              </w:rPr>
            </w:pPr>
          </w:p>
        </w:tc>
        <w:tc>
          <w:tcPr>
            <w:tcW w:w="6169" w:type="dxa"/>
          </w:tcPr>
          <w:p w14:paraId="63A1DA33" w14:textId="77777777" w:rsidR="007A1E70" w:rsidRPr="002D34AD" w:rsidRDefault="007A1E70" w:rsidP="007A1E70">
            <w:pPr>
              <w:rPr>
                <w:rFonts w:ascii="Verdana" w:hAnsi="Verdana" w:cs="Arial"/>
                <w:color w:val="262626" w:themeColor="text1" w:themeTint="D9"/>
              </w:rPr>
            </w:pPr>
          </w:p>
        </w:tc>
      </w:tr>
      <w:tr w:rsidR="00355011" w:rsidRPr="00242D9A" w14:paraId="6BF690A8" w14:textId="77777777" w:rsidTr="001A7BA5">
        <w:trPr>
          <w:trHeight w:val="258"/>
        </w:trPr>
        <w:tc>
          <w:tcPr>
            <w:tcW w:w="648" w:type="dxa"/>
          </w:tcPr>
          <w:p w14:paraId="19B52406" w14:textId="77777777" w:rsidR="00355011" w:rsidRPr="002D34AD" w:rsidRDefault="00355011" w:rsidP="0005765F">
            <w:pPr>
              <w:numPr>
                <w:ilvl w:val="0"/>
                <w:numId w:val="1"/>
              </w:numPr>
              <w:rPr>
                <w:rFonts w:ascii="Verdana" w:hAnsi="Verdana" w:cs="Arial"/>
                <w:color w:val="262626" w:themeColor="text1" w:themeTint="D9"/>
              </w:rPr>
            </w:pPr>
          </w:p>
        </w:tc>
        <w:tc>
          <w:tcPr>
            <w:tcW w:w="6367" w:type="dxa"/>
          </w:tcPr>
          <w:p w14:paraId="47270A68" w14:textId="77777777" w:rsidR="004D46B5" w:rsidRDefault="00355011" w:rsidP="00FA1980">
            <w:pPr>
              <w:rPr>
                <w:rFonts w:ascii="Verdana" w:hAnsi="Verdana" w:cs="Arial"/>
                <w:color w:val="262626" w:themeColor="text1" w:themeTint="D9"/>
              </w:rPr>
            </w:pPr>
            <w:r w:rsidRPr="002D34AD">
              <w:rPr>
                <w:rFonts w:ascii="Verdana" w:hAnsi="Verdana" w:cs="Arial"/>
                <w:color w:val="262626" w:themeColor="text1" w:themeTint="D9"/>
              </w:rPr>
              <w:t xml:space="preserve">Billing for services - The Commonwealth would like to move to more of a consumption based / pay for what is used model.  Describe how your proposed services would be billed.  </w:t>
            </w:r>
          </w:p>
          <w:p w14:paraId="5533B6A5" w14:textId="3FE8202C" w:rsidR="00FA1980" w:rsidRPr="002D34AD" w:rsidRDefault="00FA1980" w:rsidP="00FA1980">
            <w:pPr>
              <w:rPr>
                <w:rFonts w:ascii="Verdana" w:hAnsi="Verdana" w:cs="Arial"/>
                <w:color w:val="262626" w:themeColor="text1" w:themeTint="D9"/>
              </w:rPr>
            </w:pPr>
          </w:p>
        </w:tc>
        <w:tc>
          <w:tcPr>
            <w:tcW w:w="6169" w:type="dxa"/>
          </w:tcPr>
          <w:p w14:paraId="3BF2C82F" w14:textId="77777777" w:rsidR="00355011" w:rsidRPr="002D34AD" w:rsidRDefault="00355011" w:rsidP="007A1E70">
            <w:pPr>
              <w:rPr>
                <w:rFonts w:ascii="Verdana" w:hAnsi="Verdana" w:cs="Arial"/>
                <w:color w:val="262626" w:themeColor="text1" w:themeTint="D9"/>
              </w:rPr>
            </w:pPr>
          </w:p>
        </w:tc>
      </w:tr>
      <w:tr w:rsidR="005B7D8F" w:rsidRPr="00242D9A" w14:paraId="3F72E169" w14:textId="77777777" w:rsidTr="001A7BA5">
        <w:trPr>
          <w:trHeight w:val="258"/>
        </w:trPr>
        <w:tc>
          <w:tcPr>
            <w:tcW w:w="648" w:type="dxa"/>
          </w:tcPr>
          <w:p w14:paraId="10F5B02D" w14:textId="77777777" w:rsidR="005B7D8F" w:rsidRPr="002D34AD" w:rsidRDefault="005B7D8F" w:rsidP="0005765F">
            <w:pPr>
              <w:numPr>
                <w:ilvl w:val="0"/>
                <w:numId w:val="1"/>
              </w:numPr>
              <w:rPr>
                <w:rFonts w:ascii="Verdana" w:hAnsi="Verdana" w:cs="Arial"/>
                <w:color w:val="262626" w:themeColor="text1" w:themeTint="D9"/>
              </w:rPr>
            </w:pPr>
          </w:p>
        </w:tc>
        <w:tc>
          <w:tcPr>
            <w:tcW w:w="6367" w:type="dxa"/>
          </w:tcPr>
          <w:p w14:paraId="51DC5F5E" w14:textId="77777777" w:rsidR="005B7D8F" w:rsidRDefault="005B7D8F" w:rsidP="007A1E70">
            <w:pPr>
              <w:rPr>
                <w:rFonts w:ascii="Verdana" w:hAnsi="Verdana" w:cs="Arial"/>
                <w:color w:val="262626" w:themeColor="text1" w:themeTint="D9"/>
              </w:rPr>
            </w:pPr>
            <w:r w:rsidRPr="005B7D8F">
              <w:rPr>
                <w:rFonts w:ascii="Verdana" w:hAnsi="Verdana" w:cs="Arial"/>
                <w:color w:val="262626" w:themeColor="text1" w:themeTint="D9"/>
              </w:rPr>
              <w:t>What is the best approach for transiting workloads/application/data out from your data center / cloud environment, to prevent data loss and application availability?</w:t>
            </w:r>
          </w:p>
          <w:p w14:paraId="3C7457A2" w14:textId="3FC70A21" w:rsidR="00FA1980" w:rsidRPr="002D34AD" w:rsidRDefault="00FA1980" w:rsidP="007A1E70">
            <w:pPr>
              <w:rPr>
                <w:rFonts w:ascii="Verdana" w:hAnsi="Verdana" w:cs="Arial"/>
                <w:color w:val="262626" w:themeColor="text1" w:themeTint="D9"/>
              </w:rPr>
            </w:pPr>
          </w:p>
        </w:tc>
        <w:tc>
          <w:tcPr>
            <w:tcW w:w="6169" w:type="dxa"/>
          </w:tcPr>
          <w:p w14:paraId="5652BEE9" w14:textId="77777777" w:rsidR="005B7D8F" w:rsidRPr="002D34AD" w:rsidRDefault="005B7D8F" w:rsidP="007A1E70">
            <w:pPr>
              <w:rPr>
                <w:rFonts w:ascii="Verdana" w:hAnsi="Verdana" w:cs="Arial"/>
                <w:color w:val="262626" w:themeColor="text1" w:themeTint="D9"/>
              </w:rPr>
            </w:pPr>
          </w:p>
        </w:tc>
      </w:tr>
      <w:bookmarkEnd w:id="16"/>
    </w:tbl>
    <w:p w14:paraId="47A964EC" w14:textId="6F622FFB" w:rsidR="004C767F" w:rsidRDefault="004C767F" w:rsidP="00B56AE7">
      <w:pPr>
        <w:rPr>
          <w:rFonts w:ascii="Verdana" w:hAnsi="Verdana" w:cs="Arial"/>
          <w:b/>
          <w:color w:val="262626" w:themeColor="text1" w:themeTint="D9"/>
          <w:sz w:val="24"/>
          <w:szCs w:val="24"/>
        </w:rPr>
      </w:pPr>
    </w:p>
    <w:p w14:paraId="24D7A034" w14:textId="7F29B3A4" w:rsidR="00F45D9C" w:rsidRDefault="00F45D9C" w:rsidP="00B56AE7">
      <w:pPr>
        <w:rPr>
          <w:rFonts w:ascii="Verdana" w:hAnsi="Verdana" w:cs="Arial"/>
          <w:b/>
          <w:color w:val="262626" w:themeColor="text1" w:themeTint="D9"/>
          <w:sz w:val="24"/>
          <w:szCs w:val="24"/>
        </w:rPr>
      </w:pPr>
    </w:p>
    <w:p w14:paraId="7DDDA917" w14:textId="3BACC3C7" w:rsidR="00F45D9C" w:rsidRDefault="00F45D9C" w:rsidP="00B56AE7">
      <w:pPr>
        <w:rPr>
          <w:rFonts w:ascii="Verdana" w:hAnsi="Verdana" w:cs="Arial"/>
          <w:b/>
          <w:color w:val="262626" w:themeColor="text1" w:themeTint="D9"/>
          <w:sz w:val="24"/>
          <w:szCs w:val="24"/>
        </w:rPr>
      </w:pPr>
    </w:p>
    <w:p w14:paraId="392F113A" w14:textId="00C17761" w:rsidR="00D64687" w:rsidRDefault="00D64687" w:rsidP="001A7BA5">
      <w:pPr>
        <w:pStyle w:val="Heading1"/>
        <w:numPr>
          <w:ilvl w:val="0"/>
          <w:numId w:val="30"/>
        </w:numPr>
        <w:rPr>
          <w:rFonts w:ascii="Verdana" w:hAnsi="Verdana"/>
          <w:color w:val="262626" w:themeColor="text1" w:themeTint="D9"/>
        </w:rPr>
      </w:pPr>
      <w:r w:rsidRPr="00242D9A">
        <w:rPr>
          <w:rFonts w:ascii="Verdana" w:hAnsi="Verdana"/>
          <w:color w:val="262626" w:themeColor="text1" w:themeTint="D9"/>
        </w:rPr>
        <w:lastRenderedPageBreak/>
        <w:t xml:space="preserve"> </w:t>
      </w:r>
      <w:r w:rsidR="00B56AE7" w:rsidRPr="00242D9A">
        <w:rPr>
          <w:rFonts w:ascii="Verdana" w:hAnsi="Verdana"/>
          <w:color w:val="262626" w:themeColor="text1" w:themeTint="D9"/>
        </w:rPr>
        <w:t>C</w:t>
      </w:r>
      <w:r w:rsidR="00AE43FD" w:rsidRPr="00242D9A">
        <w:rPr>
          <w:rFonts w:ascii="Verdana" w:hAnsi="Verdana"/>
          <w:color w:val="262626" w:themeColor="text1" w:themeTint="D9"/>
        </w:rPr>
        <w:t>ontainerization as a Service</w:t>
      </w:r>
    </w:p>
    <w:p w14:paraId="190D844E" w14:textId="012E2CCB" w:rsidR="004D46B5" w:rsidRDefault="004D46B5" w:rsidP="004D46B5"/>
    <w:p w14:paraId="18831232" w14:textId="77777777" w:rsidR="00204B00" w:rsidRPr="007F7A7A" w:rsidRDefault="00204B00" w:rsidP="00204B00">
      <w:pPr>
        <w:spacing w:after="160" w:line="256" w:lineRule="auto"/>
        <w:ind w:left="720"/>
        <w:rPr>
          <w:rFonts w:ascii="Verdana" w:hAnsi="Verdana"/>
          <w:sz w:val="24"/>
          <w:szCs w:val="24"/>
        </w:rPr>
      </w:pPr>
      <w:r w:rsidRPr="007F7A7A">
        <w:rPr>
          <w:rFonts w:ascii="Verdana" w:hAnsi="Verdana"/>
          <w:sz w:val="24"/>
          <w:szCs w:val="24"/>
        </w:rPr>
        <w:t>Unisys is providing, as part of our current contract, an IBM Cloud Private (ICP) solution that has been designed to address container platform requirements.</w:t>
      </w:r>
    </w:p>
    <w:p w14:paraId="458457EE" w14:textId="62B676E0" w:rsidR="00204B00" w:rsidRDefault="00204B00" w:rsidP="00204B00">
      <w:pPr>
        <w:pStyle w:val="ListParagraph"/>
        <w:spacing w:after="160" w:line="256" w:lineRule="auto"/>
        <w:ind w:left="1080"/>
        <w:rPr>
          <w:rFonts w:ascii="Verdana" w:hAnsi="Verdana"/>
          <w:sz w:val="24"/>
          <w:szCs w:val="24"/>
        </w:rPr>
      </w:pPr>
      <w:r w:rsidRPr="00204B00">
        <w:rPr>
          <w:rFonts w:ascii="Verdana" w:hAnsi="Verdana"/>
          <w:sz w:val="24"/>
          <w:szCs w:val="24"/>
        </w:rPr>
        <w:t xml:space="preserve">IBM® Cloud Private (ICP) Native, enables the development and management of on-premise, containerized applications.  It is an integrated environment for managing containers that includes the container orchestrator Kubernetes, a private Docker image registry, a management console, and monitoring frameworks for the platform. </w:t>
      </w:r>
    </w:p>
    <w:p w14:paraId="0CFB6996" w14:textId="77777777" w:rsidR="00FA1980" w:rsidRPr="004D46B5" w:rsidRDefault="00FA1980" w:rsidP="00204B00">
      <w:pPr>
        <w:pStyle w:val="ListParagraph"/>
        <w:spacing w:after="160" w:line="256" w:lineRule="auto"/>
        <w:ind w:left="1080"/>
      </w:pPr>
    </w:p>
    <w:tbl>
      <w:tblPr>
        <w:tblW w:w="13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6007"/>
        <w:gridCol w:w="6529"/>
      </w:tblGrid>
      <w:tr w:rsidR="00242D9A" w:rsidRPr="002D34AD" w14:paraId="393F68AB" w14:textId="77777777" w:rsidTr="00E02DF0">
        <w:trPr>
          <w:trHeight w:val="440"/>
        </w:trPr>
        <w:tc>
          <w:tcPr>
            <w:tcW w:w="648" w:type="dxa"/>
            <w:shd w:val="clear" w:color="auto" w:fill="F2F2F2"/>
            <w:vAlign w:val="center"/>
          </w:tcPr>
          <w:p w14:paraId="501A0C11" w14:textId="77777777" w:rsidR="00B56AE7" w:rsidRPr="002D34AD" w:rsidRDefault="00B56AE7" w:rsidP="008440DC">
            <w:pPr>
              <w:rPr>
                <w:rFonts w:ascii="Verdana" w:hAnsi="Verdana" w:cs="Arial"/>
                <w:color w:val="262626" w:themeColor="text1" w:themeTint="D9"/>
              </w:rPr>
            </w:pPr>
            <w:r w:rsidRPr="002D34AD">
              <w:rPr>
                <w:rFonts w:ascii="Verdana" w:hAnsi="Verdana" w:cs="Arial"/>
                <w:color w:val="262626" w:themeColor="text1" w:themeTint="D9"/>
              </w:rPr>
              <w:t>Q #</w:t>
            </w:r>
          </w:p>
        </w:tc>
        <w:tc>
          <w:tcPr>
            <w:tcW w:w="6007" w:type="dxa"/>
            <w:shd w:val="clear" w:color="auto" w:fill="F2F2F2"/>
            <w:vAlign w:val="center"/>
          </w:tcPr>
          <w:p w14:paraId="124DB7FA" w14:textId="77777777" w:rsidR="00B56AE7" w:rsidRPr="002D34AD" w:rsidRDefault="00B56AE7" w:rsidP="008440DC">
            <w:pPr>
              <w:rPr>
                <w:rFonts w:ascii="Verdana" w:hAnsi="Verdana" w:cs="Arial"/>
                <w:color w:val="262626" w:themeColor="text1" w:themeTint="D9"/>
              </w:rPr>
            </w:pPr>
            <w:r w:rsidRPr="002D34AD">
              <w:rPr>
                <w:rFonts w:ascii="Verdana" w:hAnsi="Verdana" w:cs="Arial"/>
                <w:color w:val="262626" w:themeColor="text1" w:themeTint="D9"/>
              </w:rPr>
              <w:t>Question</w:t>
            </w:r>
          </w:p>
        </w:tc>
        <w:tc>
          <w:tcPr>
            <w:tcW w:w="6529" w:type="dxa"/>
            <w:shd w:val="clear" w:color="auto" w:fill="F2F2F2"/>
            <w:vAlign w:val="center"/>
          </w:tcPr>
          <w:p w14:paraId="4A97B674" w14:textId="66F288E7" w:rsidR="00B56AE7" w:rsidRPr="002D34AD" w:rsidRDefault="00D63C56" w:rsidP="008440DC">
            <w:pPr>
              <w:rPr>
                <w:rFonts w:ascii="Verdana" w:hAnsi="Verdana" w:cs="Arial"/>
                <w:color w:val="262626" w:themeColor="text1" w:themeTint="D9"/>
              </w:rPr>
            </w:pPr>
            <w:r>
              <w:rPr>
                <w:rFonts w:ascii="Verdana" w:hAnsi="Verdana" w:cs="Arial"/>
                <w:color w:val="262626" w:themeColor="text1" w:themeTint="D9"/>
              </w:rPr>
              <w:t>Vendor</w:t>
            </w:r>
            <w:r w:rsidR="00B56AE7" w:rsidRPr="002D34AD">
              <w:rPr>
                <w:rFonts w:ascii="Verdana" w:hAnsi="Verdana" w:cs="Arial"/>
                <w:color w:val="262626" w:themeColor="text1" w:themeTint="D9"/>
              </w:rPr>
              <w:t xml:space="preserve"> Response</w:t>
            </w:r>
          </w:p>
        </w:tc>
      </w:tr>
      <w:tr w:rsidR="00242D9A" w:rsidRPr="002D34AD" w14:paraId="3245A5F1" w14:textId="77777777" w:rsidTr="00E02DF0">
        <w:trPr>
          <w:trHeight w:val="258"/>
        </w:trPr>
        <w:tc>
          <w:tcPr>
            <w:tcW w:w="648" w:type="dxa"/>
          </w:tcPr>
          <w:p w14:paraId="509F2A82" w14:textId="77777777" w:rsidR="00B56AE7" w:rsidRPr="002D34AD" w:rsidRDefault="00B56AE7" w:rsidP="008440DC">
            <w:pPr>
              <w:numPr>
                <w:ilvl w:val="0"/>
                <w:numId w:val="1"/>
              </w:numPr>
              <w:rPr>
                <w:rFonts w:ascii="Verdana" w:hAnsi="Verdana" w:cs="Arial"/>
                <w:color w:val="262626" w:themeColor="text1" w:themeTint="D9"/>
              </w:rPr>
            </w:pPr>
          </w:p>
        </w:tc>
        <w:tc>
          <w:tcPr>
            <w:tcW w:w="6007" w:type="dxa"/>
          </w:tcPr>
          <w:p w14:paraId="09C20001" w14:textId="44F9FF57" w:rsidR="00E02DF0" w:rsidRPr="002D34AD" w:rsidRDefault="00B56AE7" w:rsidP="00B56AE7">
            <w:pPr>
              <w:rPr>
                <w:rFonts w:ascii="Verdana" w:hAnsi="Verdana" w:cs="Arial"/>
                <w:color w:val="262626" w:themeColor="text1" w:themeTint="D9"/>
              </w:rPr>
            </w:pPr>
            <w:r w:rsidRPr="002D34AD">
              <w:rPr>
                <w:rFonts w:ascii="Verdana" w:hAnsi="Verdana" w:cs="Arial"/>
                <w:color w:val="262626" w:themeColor="text1" w:themeTint="D9"/>
              </w:rPr>
              <w:t>What product or solution</w:t>
            </w:r>
            <w:r w:rsidR="00E02DF0" w:rsidRPr="002D34AD">
              <w:rPr>
                <w:rFonts w:ascii="Verdana" w:hAnsi="Verdana" w:cs="Arial"/>
                <w:color w:val="262626" w:themeColor="text1" w:themeTint="D9"/>
              </w:rPr>
              <w:t>(s) do you offer?</w:t>
            </w:r>
          </w:p>
          <w:p w14:paraId="297534C5" w14:textId="0E454EA7" w:rsidR="00B56AE7" w:rsidRPr="002D34AD" w:rsidRDefault="00B1088E" w:rsidP="00B56AE7">
            <w:pPr>
              <w:rPr>
                <w:rFonts w:ascii="Verdana" w:hAnsi="Verdana" w:cs="Arial"/>
                <w:color w:val="262626" w:themeColor="text1" w:themeTint="D9"/>
              </w:rPr>
            </w:pPr>
            <w:r w:rsidRPr="002D34AD">
              <w:rPr>
                <w:rFonts w:ascii="Verdana" w:hAnsi="Verdana" w:cs="Arial"/>
                <w:color w:val="262626" w:themeColor="text1" w:themeTint="D9"/>
              </w:rPr>
              <w:t>Interested in:</w:t>
            </w:r>
          </w:p>
          <w:p w14:paraId="10763446" w14:textId="1772917A" w:rsidR="00B56AE7" w:rsidRPr="002D34AD" w:rsidRDefault="00B56AE7" w:rsidP="00B56AE7">
            <w:pPr>
              <w:pStyle w:val="ListParagraph"/>
              <w:numPr>
                <w:ilvl w:val="0"/>
                <w:numId w:val="5"/>
              </w:numPr>
              <w:rPr>
                <w:rFonts w:ascii="Verdana" w:hAnsi="Verdana" w:cs="Arial"/>
                <w:color w:val="262626" w:themeColor="text1" w:themeTint="D9"/>
              </w:rPr>
            </w:pPr>
            <w:r w:rsidRPr="002D34AD">
              <w:rPr>
                <w:rFonts w:ascii="Verdana" w:hAnsi="Verdana" w:cs="Arial"/>
                <w:color w:val="262626" w:themeColor="text1" w:themeTint="D9"/>
              </w:rPr>
              <w:t>open source way to run containers reliably (like Kubernetes)</w:t>
            </w:r>
          </w:p>
          <w:p w14:paraId="21C01894" w14:textId="4AC5738C" w:rsidR="00B56AE7" w:rsidRPr="002D34AD" w:rsidRDefault="00B56AE7" w:rsidP="00B56AE7">
            <w:pPr>
              <w:pStyle w:val="ListParagraph"/>
              <w:numPr>
                <w:ilvl w:val="0"/>
                <w:numId w:val="5"/>
              </w:numPr>
              <w:rPr>
                <w:rFonts w:ascii="Verdana" w:hAnsi="Verdana" w:cs="Arial"/>
                <w:color w:val="262626" w:themeColor="text1" w:themeTint="D9"/>
              </w:rPr>
            </w:pPr>
            <w:r w:rsidRPr="002D34AD">
              <w:rPr>
                <w:rFonts w:ascii="Verdana" w:hAnsi="Verdana" w:cs="Arial"/>
                <w:color w:val="262626" w:themeColor="text1" w:themeTint="D9"/>
              </w:rPr>
              <w:t>multi-tenancy &amp; multi-cluster management</w:t>
            </w:r>
          </w:p>
          <w:p w14:paraId="617BB39D" w14:textId="0434FEE6" w:rsidR="00B56AE7" w:rsidRPr="002D34AD" w:rsidRDefault="00B56AE7" w:rsidP="00B56AE7">
            <w:pPr>
              <w:pStyle w:val="ListParagraph"/>
              <w:numPr>
                <w:ilvl w:val="0"/>
                <w:numId w:val="5"/>
              </w:numPr>
              <w:rPr>
                <w:rFonts w:ascii="Verdana" w:hAnsi="Verdana" w:cs="Arial"/>
                <w:color w:val="262626" w:themeColor="text1" w:themeTint="D9"/>
              </w:rPr>
            </w:pPr>
            <w:r w:rsidRPr="002D34AD">
              <w:rPr>
                <w:rFonts w:ascii="Verdana" w:hAnsi="Verdana" w:cs="Arial"/>
                <w:color w:val="262626" w:themeColor="text1" w:themeTint="D9"/>
              </w:rPr>
              <w:t>centralized compliance and control</w:t>
            </w:r>
          </w:p>
          <w:p w14:paraId="052E9486" w14:textId="5F4C5ABD" w:rsidR="00FA1980" w:rsidRPr="002D34AD" w:rsidRDefault="00B56AE7" w:rsidP="00FA1980">
            <w:pPr>
              <w:pStyle w:val="ListParagraph"/>
              <w:numPr>
                <w:ilvl w:val="0"/>
                <w:numId w:val="5"/>
              </w:numPr>
              <w:rPr>
                <w:rFonts w:ascii="Verdana" w:hAnsi="Verdana" w:cs="Arial"/>
                <w:color w:val="262626" w:themeColor="text1" w:themeTint="D9"/>
              </w:rPr>
            </w:pPr>
            <w:r w:rsidRPr="002D34AD">
              <w:rPr>
                <w:rFonts w:ascii="Verdana" w:hAnsi="Verdana" w:cs="Arial"/>
                <w:color w:val="262626" w:themeColor="text1" w:themeTint="D9"/>
              </w:rPr>
              <w:t>centralized authentication &amp; RBAC</w:t>
            </w:r>
          </w:p>
        </w:tc>
        <w:tc>
          <w:tcPr>
            <w:tcW w:w="6529" w:type="dxa"/>
          </w:tcPr>
          <w:p w14:paraId="67047D3E" w14:textId="77777777" w:rsidR="00B56AE7" w:rsidRPr="002D34AD" w:rsidRDefault="00B56AE7" w:rsidP="008440DC">
            <w:pPr>
              <w:rPr>
                <w:rFonts w:ascii="Verdana" w:hAnsi="Verdana" w:cs="Arial"/>
                <w:color w:val="262626" w:themeColor="text1" w:themeTint="D9"/>
              </w:rPr>
            </w:pPr>
          </w:p>
        </w:tc>
      </w:tr>
      <w:tr w:rsidR="00242D9A" w:rsidRPr="002D34AD" w14:paraId="3A78364A" w14:textId="77777777" w:rsidTr="00E02DF0">
        <w:trPr>
          <w:trHeight w:val="258"/>
        </w:trPr>
        <w:tc>
          <w:tcPr>
            <w:tcW w:w="648" w:type="dxa"/>
            <w:tcBorders>
              <w:top w:val="single" w:sz="4" w:space="0" w:color="auto"/>
              <w:left w:val="single" w:sz="4" w:space="0" w:color="auto"/>
              <w:bottom w:val="single" w:sz="4" w:space="0" w:color="auto"/>
              <w:right w:val="single" w:sz="4" w:space="0" w:color="auto"/>
            </w:tcBorders>
          </w:tcPr>
          <w:p w14:paraId="595FA09D" w14:textId="77777777" w:rsidR="00357425" w:rsidRPr="002D34AD" w:rsidRDefault="00357425" w:rsidP="008440DC">
            <w:pPr>
              <w:numPr>
                <w:ilvl w:val="0"/>
                <w:numId w:val="1"/>
              </w:numPr>
              <w:rPr>
                <w:rFonts w:ascii="Verdana" w:hAnsi="Verdana" w:cs="Arial"/>
                <w:color w:val="262626" w:themeColor="text1" w:themeTint="D9"/>
              </w:rPr>
            </w:pPr>
          </w:p>
        </w:tc>
        <w:tc>
          <w:tcPr>
            <w:tcW w:w="6007" w:type="dxa"/>
            <w:tcBorders>
              <w:top w:val="single" w:sz="4" w:space="0" w:color="auto"/>
              <w:left w:val="single" w:sz="4" w:space="0" w:color="auto"/>
              <w:bottom w:val="single" w:sz="4" w:space="0" w:color="auto"/>
              <w:right w:val="single" w:sz="4" w:space="0" w:color="auto"/>
            </w:tcBorders>
          </w:tcPr>
          <w:p w14:paraId="44A19302" w14:textId="39A14E42" w:rsidR="00FA1980" w:rsidRPr="002D34AD" w:rsidRDefault="00357425" w:rsidP="00FA1980">
            <w:pPr>
              <w:rPr>
                <w:rFonts w:ascii="Verdana" w:hAnsi="Verdana" w:cs="Arial"/>
                <w:color w:val="262626" w:themeColor="text1" w:themeTint="D9"/>
              </w:rPr>
            </w:pPr>
            <w:r w:rsidRPr="002D34AD">
              <w:rPr>
                <w:rFonts w:ascii="Verdana" w:hAnsi="Verdana" w:cs="Arial"/>
                <w:color w:val="262626" w:themeColor="text1" w:themeTint="D9"/>
              </w:rPr>
              <w:t xml:space="preserve">How can </w:t>
            </w:r>
            <w:r w:rsidR="00E14C1B" w:rsidRPr="002D34AD">
              <w:rPr>
                <w:rFonts w:ascii="Verdana" w:hAnsi="Verdana" w:cs="Arial"/>
                <w:color w:val="262626" w:themeColor="text1" w:themeTint="D9"/>
              </w:rPr>
              <w:t>these services support</w:t>
            </w:r>
            <w:r w:rsidRPr="002D34AD">
              <w:rPr>
                <w:rFonts w:ascii="Verdana" w:hAnsi="Verdana" w:cs="Arial"/>
                <w:color w:val="262626" w:themeColor="text1" w:themeTint="D9"/>
              </w:rPr>
              <w:t xml:space="preserve"> our Enterprise cloud strategy – to improve productivity; reduce cost and risks, achieve hybrid / multi cloud computing goals, etc.</w:t>
            </w:r>
            <w:r w:rsidR="00E02DF0" w:rsidRPr="002D34AD">
              <w:rPr>
                <w:rFonts w:ascii="Verdana" w:hAnsi="Verdana" w:cs="Arial"/>
                <w:color w:val="262626" w:themeColor="text1" w:themeTint="D9"/>
              </w:rPr>
              <w:t>?</w:t>
            </w:r>
          </w:p>
        </w:tc>
        <w:tc>
          <w:tcPr>
            <w:tcW w:w="6529" w:type="dxa"/>
            <w:tcBorders>
              <w:top w:val="single" w:sz="4" w:space="0" w:color="auto"/>
              <w:left w:val="single" w:sz="4" w:space="0" w:color="auto"/>
              <w:bottom w:val="single" w:sz="4" w:space="0" w:color="auto"/>
              <w:right w:val="single" w:sz="4" w:space="0" w:color="auto"/>
            </w:tcBorders>
          </w:tcPr>
          <w:p w14:paraId="059183C1" w14:textId="77777777" w:rsidR="00357425" w:rsidRPr="002D34AD" w:rsidRDefault="00357425" w:rsidP="008440DC">
            <w:pPr>
              <w:rPr>
                <w:rFonts w:ascii="Verdana" w:hAnsi="Verdana" w:cs="Arial"/>
                <w:color w:val="262626" w:themeColor="text1" w:themeTint="D9"/>
              </w:rPr>
            </w:pPr>
          </w:p>
        </w:tc>
      </w:tr>
      <w:tr w:rsidR="00242D9A" w:rsidRPr="002D34AD" w14:paraId="72CD6FC8" w14:textId="77777777" w:rsidTr="00E02DF0">
        <w:trPr>
          <w:trHeight w:val="258"/>
        </w:trPr>
        <w:tc>
          <w:tcPr>
            <w:tcW w:w="648" w:type="dxa"/>
          </w:tcPr>
          <w:p w14:paraId="2B6D81C6" w14:textId="77777777" w:rsidR="00B56AE7" w:rsidRPr="002D34AD" w:rsidRDefault="00B56AE7" w:rsidP="008440DC">
            <w:pPr>
              <w:numPr>
                <w:ilvl w:val="0"/>
                <w:numId w:val="1"/>
              </w:numPr>
              <w:rPr>
                <w:rFonts w:ascii="Verdana" w:hAnsi="Verdana" w:cs="Arial"/>
                <w:color w:val="262626" w:themeColor="text1" w:themeTint="D9"/>
              </w:rPr>
            </w:pPr>
          </w:p>
        </w:tc>
        <w:tc>
          <w:tcPr>
            <w:tcW w:w="6007" w:type="dxa"/>
          </w:tcPr>
          <w:p w14:paraId="2318634C" w14:textId="5E92A2F1" w:rsidR="00FA1980" w:rsidRPr="002D34AD" w:rsidRDefault="00B56AE7" w:rsidP="00FA1980">
            <w:pPr>
              <w:rPr>
                <w:rFonts w:ascii="Verdana" w:hAnsi="Verdana" w:cs="Arial"/>
                <w:color w:val="262626" w:themeColor="text1" w:themeTint="D9"/>
              </w:rPr>
            </w:pPr>
            <w:r w:rsidRPr="002D34AD">
              <w:rPr>
                <w:rFonts w:ascii="Verdana" w:hAnsi="Verdana" w:cs="Arial"/>
                <w:color w:val="262626" w:themeColor="text1" w:themeTint="D9"/>
              </w:rPr>
              <w:t>Should we build our own or should it be delivered as a service?</w:t>
            </w:r>
          </w:p>
        </w:tc>
        <w:tc>
          <w:tcPr>
            <w:tcW w:w="6529" w:type="dxa"/>
          </w:tcPr>
          <w:p w14:paraId="79A61054" w14:textId="77777777" w:rsidR="00B56AE7" w:rsidRPr="002D34AD" w:rsidRDefault="00B56AE7" w:rsidP="008440DC">
            <w:pPr>
              <w:rPr>
                <w:rFonts w:ascii="Verdana" w:hAnsi="Verdana" w:cs="Arial"/>
                <w:color w:val="262626" w:themeColor="text1" w:themeTint="D9"/>
              </w:rPr>
            </w:pPr>
          </w:p>
        </w:tc>
      </w:tr>
      <w:tr w:rsidR="00242D9A" w:rsidRPr="002D34AD" w14:paraId="5945C17D" w14:textId="77777777" w:rsidTr="00E02DF0">
        <w:trPr>
          <w:trHeight w:val="258"/>
        </w:trPr>
        <w:tc>
          <w:tcPr>
            <w:tcW w:w="648" w:type="dxa"/>
          </w:tcPr>
          <w:p w14:paraId="402B0F3B" w14:textId="77777777" w:rsidR="00001257" w:rsidRPr="002D34AD" w:rsidRDefault="00001257" w:rsidP="008440DC">
            <w:pPr>
              <w:numPr>
                <w:ilvl w:val="0"/>
                <w:numId w:val="1"/>
              </w:numPr>
              <w:rPr>
                <w:rFonts w:ascii="Verdana" w:hAnsi="Verdana" w:cs="Arial"/>
                <w:color w:val="262626" w:themeColor="text1" w:themeTint="D9"/>
              </w:rPr>
            </w:pPr>
          </w:p>
        </w:tc>
        <w:tc>
          <w:tcPr>
            <w:tcW w:w="6007" w:type="dxa"/>
          </w:tcPr>
          <w:p w14:paraId="4EF41F07" w14:textId="5379D1F0" w:rsidR="00FA1980" w:rsidRPr="002D34AD" w:rsidRDefault="00001257" w:rsidP="00FA1980">
            <w:pPr>
              <w:rPr>
                <w:rFonts w:ascii="Verdana" w:hAnsi="Verdana" w:cs="Arial"/>
                <w:color w:val="262626" w:themeColor="text1" w:themeTint="D9"/>
              </w:rPr>
            </w:pPr>
            <w:r w:rsidRPr="002D34AD">
              <w:rPr>
                <w:rFonts w:ascii="Verdana" w:hAnsi="Verdana" w:cs="Arial"/>
                <w:color w:val="262626" w:themeColor="text1" w:themeTint="D9"/>
              </w:rPr>
              <w:t>W</w:t>
            </w:r>
            <w:r w:rsidR="00B1088E" w:rsidRPr="002D34AD">
              <w:rPr>
                <w:rFonts w:ascii="Verdana" w:hAnsi="Verdana" w:cs="Arial"/>
                <w:color w:val="262626" w:themeColor="text1" w:themeTint="D9"/>
              </w:rPr>
              <w:t>hat should the Commonwealth consider w</w:t>
            </w:r>
            <w:r w:rsidRPr="002D34AD">
              <w:rPr>
                <w:rFonts w:ascii="Verdana" w:hAnsi="Verdana" w:cs="Arial"/>
                <w:color w:val="262626" w:themeColor="text1" w:themeTint="D9"/>
              </w:rPr>
              <w:t>hen adopting containerization as a service as an organization</w:t>
            </w:r>
            <w:r w:rsidR="00B1088E" w:rsidRPr="002D34AD">
              <w:rPr>
                <w:rFonts w:ascii="Verdana" w:hAnsi="Verdana" w:cs="Arial"/>
                <w:color w:val="262626" w:themeColor="text1" w:themeTint="D9"/>
              </w:rPr>
              <w:t>? (e.g. integration with existing infrastructure, training, security, SLAs/SLOs, KPIs/Metrics, other).  Provide use case examples or experiences.</w:t>
            </w:r>
          </w:p>
        </w:tc>
        <w:tc>
          <w:tcPr>
            <w:tcW w:w="6529" w:type="dxa"/>
          </w:tcPr>
          <w:p w14:paraId="06572C28" w14:textId="77777777" w:rsidR="00001257" w:rsidRPr="002D34AD" w:rsidRDefault="00001257" w:rsidP="008440DC">
            <w:pPr>
              <w:rPr>
                <w:rFonts w:ascii="Verdana" w:hAnsi="Verdana" w:cs="Arial"/>
                <w:color w:val="262626" w:themeColor="text1" w:themeTint="D9"/>
              </w:rPr>
            </w:pPr>
          </w:p>
        </w:tc>
      </w:tr>
      <w:tr w:rsidR="00355011" w:rsidRPr="002D34AD" w14:paraId="2AA7907B" w14:textId="77777777" w:rsidTr="00E02DF0">
        <w:trPr>
          <w:trHeight w:val="258"/>
        </w:trPr>
        <w:tc>
          <w:tcPr>
            <w:tcW w:w="648" w:type="dxa"/>
          </w:tcPr>
          <w:p w14:paraId="185F171B" w14:textId="77777777" w:rsidR="00355011" w:rsidRPr="002D34AD" w:rsidRDefault="00355011" w:rsidP="008440DC">
            <w:pPr>
              <w:numPr>
                <w:ilvl w:val="0"/>
                <w:numId w:val="1"/>
              </w:numPr>
              <w:rPr>
                <w:rFonts w:ascii="Verdana" w:hAnsi="Verdana" w:cs="Arial"/>
                <w:color w:val="262626" w:themeColor="text1" w:themeTint="D9"/>
              </w:rPr>
            </w:pPr>
          </w:p>
        </w:tc>
        <w:tc>
          <w:tcPr>
            <w:tcW w:w="6007" w:type="dxa"/>
          </w:tcPr>
          <w:p w14:paraId="13062B39" w14:textId="6A00993D" w:rsidR="00FA1980" w:rsidRPr="002D34AD" w:rsidRDefault="00355011" w:rsidP="00FA1980">
            <w:pPr>
              <w:rPr>
                <w:rFonts w:ascii="Verdana" w:hAnsi="Verdana" w:cs="Arial"/>
                <w:color w:val="262626" w:themeColor="text1" w:themeTint="D9"/>
              </w:rPr>
            </w:pPr>
            <w:r w:rsidRPr="002D34AD">
              <w:rPr>
                <w:rFonts w:ascii="Verdana" w:hAnsi="Verdana" w:cs="Arial"/>
                <w:color w:val="262626" w:themeColor="text1" w:themeTint="D9"/>
              </w:rPr>
              <w:t xml:space="preserve">Billing for services - The Commonwealth would like to move to more of a consumption based / pay for what is used model.  Describe how your proposed services would be billed.  </w:t>
            </w:r>
          </w:p>
        </w:tc>
        <w:tc>
          <w:tcPr>
            <w:tcW w:w="6529" w:type="dxa"/>
          </w:tcPr>
          <w:p w14:paraId="6EB4D6F6" w14:textId="77777777" w:rsidR="00355011" w:rsidRPr="002D34AD" w:rsidRDefault="00355011" w:rsidP="008440DC">
            <w:pPr>
              <w:rPr>
                <w:rFonts w:ascii="Verdana" w:hAnsi="Verdana" w:cs="Arial"/>
                <w:color w:val="262626" w:themeColor="text1" w:themeTint="D9"/>
              </w:rPr>
            </w:pPr>
          </w:p>
        </w:tc>
      </w:tr>
    </w:tbl>
    <w:p w14:paraId="75E1F0D2" w14:textId="74B4B739" w:rsidR="00B1088E" w:rsidRDefault="001A7BA5" w:rsidP="001A7BA5">
      <w:pPr>
        <w:pStyle w:val="Heading1"/>
        <w:numPr>
          <w:ilvl w:val="0"/>
          <w:numId w:val="30"/>
        </w:numPr>
        <w:rPr>
          <w:rFonts w:ascii="Verdana" w:hAnsi="Verdana"/>
          <w:color w:val="262626" w:themeColor="text1" w:themeTint="D9"/>
        </w:rPr>
      </w:pPr>
      <w:r>
        <w:rPr>
          <w:rFonts w:ascii="Verdana" w:hAnsi="Verdana"/>
          <w:color w:val="262626" w:themeColor="text1" w:themeTint="D9"/>
        </w:rPr>
        <w:t xml:space="preserve"> </w:t>
      </w:r>
      <w:r w:rsidR="0053208D" w:rsidRPr="00242D9A">
        <w:rPr>
          <w:rFonts w:ascii="Verdana" w:hAnsi="Verdana"/>
          <w:color w:val="262626" w:themeColor="text1" w:themeTint="D9"/>
        </w:rPr>
        <w:t>A</w:t>
      </w:r>
      <w:r w:rsidR="004C767F" w:rsidRPr="00242D9A">
        <w:rPr>
          <w:rFonts w:ascii="Verdana" w:hAnsi="Verdana"/>
          <w:color w:val="262626" w:themeColor="text1" w:themeTint="D9"/>
        </w:rPr>
        <w:t>pplication Migration and Modernization Experience</w:t>
      </w:r>
    </w:p>
    <w:p w14:paraId="53E60ED3" w14:textId="77777777" w:rsidR="004D46B5" w:rsidRPr="004D46B5" w:rsidRDefault="004D46B5" w:rsidP="004D46B5"/>
    <w:tbl>
      <w:tblPr>
        <w:tblW w:w="13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5892"/>
        <w:gridCol w:w="6560"/>
      </w:tblGrid>
      <w:tr w:rsidR="00242D9A" w:rsidRPr="00242D9A" w14:paraId="47F80324" w14:textId="77777777" w:rsidTr="004D46B5">
        <w:trPr>
          <w:trHeight w:val="258"/>
        </w:trPr>
        <w:tc>
          <w:tcPr>
            <w:tcW w:w="757" w:type="dxa"/>
            <w:tcBorders>
              <w:top w:val="single" w:sz="4" w:space="0" w:color="auto"/>
              <w:left w:val="single" w:sz="4" w:space="0" w:color="auto"/>
              <w:bottom w:val="single" w:sz="4" w:space="0" w:color="auto"/>
              <w:right w:val="single" w:sz="4" w:space="0" w:color="auto"/>
            </w:tcBorders>
            <w:shd w:val="clear" w:color="auto" w:fill="F2F2F2"/>
          </w:tcPr>
          <w:p w14:paraId="4E167035" w14:textId="77777777" w:rsidR="003C1548" w:rsidRPr="004D46B5" w:rsidRDefault="003C1548" w:rsidP="003C1548">
            <w:pPr>
              <w:ind w:left="360" w:hanging="360"/>
              <w:rPr>
                <w:rFonts w:ascii="Verdana" w:hAnsi="Verdana" w:cs="Arial"/>
                <w:color w:val="262626" w:themeColor="text1" w:themeTint="D9"/>
                <w:sz w:val="24"/>
                <w:szCs w:val="24"/>
              </w:rPr>
            </w:pPr>
            <w:bookmarkStart w:id="19" w:name="_Hlk3472211"/>
            <w:r w:rsidRPr="004D46B5">
              <w:rPr>
                <w:rFonts w:ascii="Verdana" w:hAnsi="Verdana" w:cs="Arial"/>
                <w:color w:val="262626" w:themeColor="text1" w:themeTint="D9"/>
                <w:sz w:val="24"/>
                <w:szCs w:val="24"/>
              </w:rPr>
              <w:t>Q #</w:t>
            </w:r>
          </w:p>
        </w:tc>
        <w:tc>
          <w:tcPr>
            <w:tcW w:w="5898" w:type="dxa"/>
            <w:tcBorders>
              <w:top w:val="single" w:sz="4" w:space="0" w:color="auto"/>
              <w:left w:val="single" w:sz="4" w:space="0" w:color="auto"/>
              <w:bottom w:val="single" w:sz="4" w:space="0" w:color="auto"/>
              <w:right w:val="single" w:sz="4" w:space="0" w:color="auto"/>
            </w:tcBorders>
            <w:shd w:val="clear" w:color="auto" w:fill="F2F2F2"/>
          </w:tcPr>
          <w:p w14:paraId="4DDB7EEA" w14:textId="77777777" w:rsidR="003C1548" w:rsidRPr="004D46B5" w:rsidRDefault="003C1548" w:rsidP="008440DC">
            <w:pPr>
              <w:rPr>
                <w:rFonts w:ascii="Verdana" w:hAnsi="Verdana" w:cs="Arial"/>
                <w:color w:val="262626" w:themeColor="text1" w:themeTint="D9"/>
                <w:sz w:val="24"/>
                <w:szCs w:val="24"/>
              </w:rPr>
            </w:pPr>
            <w:r w:rsidRPr="004D46B5">
              <w:rPr>
                <w:rFonts w:ascii="Verdana" w:hAnsi="Verdana" w:cs="Arial"/>
                <w:color w:val="262626" w:themeColor="text1" w:themeTint="D9"/>
                <w:sz w:val="24"/>
                <w:szCs w:val="24"/>
              </w:rPr>
              <w:t>Question</w:t>
            </w:r>
          </w:p>
        </w:tc>
        <w:tc>
          <w:tcPr>
            <w:tcW w:w="6570" w:type="dxa"/>
            <w:tcBorders>
              <w:top w:val="single" w:sz="4" w:space="0" w:color="auto"/>
              <w:left w:val="single" w:sz="4" w:space="0" w:color="auto"/>
              <w:bottom w:val="single" w:sz="4" w:space="0" w:color="auto"/>
              <w:right w:val="single" w:sz="4" w:space="0" w:color="auto"/>
            </w:tcBorders>
            <w:shd w:val="clear" w:color="auto" w:fill="F2F2F2"/>
          </w:tcPr>
          <w:p w14:paraId="78A0B2CB" w14:textId="635116DA" w:rsidR="003C1548" w:rsidRPr="004D46B5" w:rsidRDefault="00D63C56" w:rsidP="008440DC">
            <w:pPr>
              <w:rPr>
                <w:rFonts w:ascii="Verdana" w:hAnsi="Verdana" w:cs="Arial"/>
                <w:color w:val="262626" w:themeColor="text1" w:themeTint="D9"/>
                <w:sz w:val="24"/>
                <w:szCs w:val="24"/>
              </w:rPr>
            </w:pPr>
            <w:r>
              <w:rPr>
                <w:rFonts w:ascii="Verdana" w:hAnsi="Verdana" w:cs="Arial"/>
                <w:color w:val="262626" w:themeColor="text1" w:themeTint="D9"/>
                <w:sz w:val="24"/>
                <w:szCs w:val="24"/>
              </w:rPr>
              <w:t>Vendor</w:t>
            </w:r>
            <w:r w:rsidR="003C1548" w:rsidRPr="004D46B5">
              <w:rPr>
                <w:rFonts w:ascii="Verdana" w:hAnsi="Verdana" w:cs="Arial"/>
                <w:color w:val="262626" w:themeColor="text1" w:themeTint="D9"/>
                <w:sz w:val="24"/>
                <w:szCs w:val="24"/>
              </w:rPr>
              <w:t xml:space="preserve"> Response</w:t>
            </w:r>
          </w:p>
        </w:tc>
      </w:tr>
      <w:tr w:rsidR="00242D9A" w:rsidRPr="00242D9A" w14:paraId="683592C5" w14:textId="77777777" w:rsidTr="004D46B5">
        <w:trPr>
          <w:trHeight w:val="258"/>
        </w:trPr>
        <w:tc>
          <w:tcPr>
            <w:tcW w:w="757" w:type="dxa"/>
            <w:tcBorders>
              <w:top w:val="single" w:sz="4" w:space="0" w:color="auto"/>
              <w:left w:val="single" w:sz="4" w:space="0" w:color="auto"/>
              <w:bottom w:val="single" w:sz="4" w:space="0" w:color="auto"/>
              <w:right w:val="single" w:sz="4" w:space="0" w:color="auto"/>
            </w:tcBorders>
          </w:tcPr>
          <w:p w14:paraId="1652EF79" w14:textId="77777777" w:rsidR="0053208D" w:rsidRPr="004D46B5" w:rsidRDefault="0053208D" w:rsidP="0053208D">
            <w:pPr>
              <w:numPr>
                <w:ilvl w:val="0"/>
                <w:numId w:val="1"/>
              </w:numPr>
              <w:rPr>
                <w:rFonts w:ascii="Verdana" w:hAnsi="Verdana" w:cs="Arial"/>
                <w:color w:val="262626" w:themeColor="text1" w:themeTint="D9"/>
                <w:sz w:val="24"/>
                <w:szCs w:val="24"/>
              </w:rPr>
            </w:pPr>
          </w:p>
        </w:tc>
        <w:tc>
          <w:tcPr>
            <w:tcW w:w="5898" w:type="dxa"/>
            <w:tcBorders>
              <w:top w:val="single" w:sz="4" w:space="0" w:color="auto"/>
              <w:left w:val="single" w:sz="4" w:space="0" w:color="auto"/>
              <w:bottom w:val="single" w:sz="4" w:space="0" w:color="auto"/>
              <w:right w:val="single" w:sz="4" w:space="0" w:color="auto"/>
            </w:tcBorders>
          </w:tcPr>
          <w:p w14:paraId="11BD8768" w14:textId="488AD1F6" w:rsidR="00EC4315" w:rsidRPr="002D34AD" w:rsidRDefault="0053208D" w:rsidP="0053208D">
            <w:pPr>
              <w:rPr>
                <w:rFonts w:ascii="Verdana" w:hAnsi="Verdana" w:cs="Arial"/>
                <w:color w:val="262626" w:themeColor="text1" w:themeTint="D9"/>
              </w:rPr>
            </w:pPr>
            <w:r w:rsidRPr="002D34AD">
              <w:rPr>
                <w:rFonts w:ascii="Verdana" w:hAnsi="Verdana" w:cs="Arial"/>
                <w:color w:val="262626" w:themeColor="text1" w:themeTint="D9"/>
              </w:rPr>
              <w:t xml:space="preserve">Please provide recent </w:t>
            </w:r>
            <w:r w:rsidRPr="002D34AD">
              <w:rPr>
                <w:rFonts w:ascii="Verdana" w:hAnsi="Verdana" w:cs="Arial"/>
                <w:b/>
                <w:i/>
                <w:color w:val="262626" w:themeColor="text1" w:themeTint="D9"/>
              </w:rPr>
              <w:t>enterprise level</w:t>
            </w:r>
            <w:r w:rsidRPr="002D34AD">
              <w:rPr>
                <w:rFonts w:ascii="Verdana" w:hAnsi="Verdana" w:cs="Arial"/>
                <w:color w:val="262626" w:themeColor="text1" w:themeTint="D9"/>
              </w:rPr>
              <w:t xml:space="preserve"> experience(s) with any of the following modernization initiatives</w:t>
            </w:r>
            <w:r w:rsidR="000D66F1" w:rsidRPr="002D34AD">
              <w:rPr>
                <w:rFonts w:ascii="Verdana" w:hAnsi="Verdana" w:cs="Arial"/>
                <w:color w:val="262626" w:themeColor="text1" w:themeTint="D9"/>
              </w:rPr>
              <w:t xml:space="preserve"> (</w:t>
            </w:r>
            <w:r w:rsidR="000D66F1" w:rsidRPr="002D34AD">
              <w:rPr>
                <w:rFonts w:ascii="Verdana" w:hAnsi="Verdana" w:cs="Arial"/>
                <w:i/>
                <w:color w:val="262626" w:themeColor="text1" w:themeTint="D9"/>
              </w:rPr>
              <w:t xml:space="preserve">public sector </w:t>
            </w:r>
            <w:r w:rsidR="00FF5715">
              <w:rPr>
                <w:rFonts w:ascii="Verdana" w:hAnsi="Verdana" w:cs="Arial"/>
                <w:i/>
                <w:color w:val="262626" w:themeColor="text1" w:themeTint="D9"/>
              </w:rPr>
              <w:t xml:space="preserve">and retail </w:t>
            </w:r>
            <w:r w:rsidR="000D66F1" w:rsidRPr="002D34AD">
              <w:rPr>
                <w:rFonts w:ascii="Verdana" w:hAnsi="Verdana" w:cs="Arial"/>
                <w:i/>
                <w:color w:val="262626" w:themeColor="text1" w:themeTint="D9"/>
              </w:rPr>
              <w:t>preferred</w:t>
            </w:r>
            <w:r w:rsidR="000D66F1" w:rsidRPr="002D34AD">
              <w:rPr>
                <w:rFonts w:ascii="Verdana" w:hAnsi="Verdana" w:cs="Arial"/>
                <w:color w:val="262626" w:themeColor="text1" w:themeTint="D9"/>
              </w:rPr>
              <w:t>)</w:t>
            </w:r>
            <w:r w:rsidRPr="002D34AD">
              <w:rPr>
                <w:rFonts w:ascii="Verdana" w:hAnsi="Verdana" w:cs="Arial"/>
                <w:color w:val="262626" w:themeColor="text1" w:themeTint="D9"/>
              </w:rPr>
              <w:t>:</w:t>
            </w:r>
          </w:p>
          <w:p w14:paraId="04E3DC23" w14:textId="3DB0FCF6" w:rsidR="0053208D" w:rsidRDefault="0053208D" w:rsidP="00DB3188">
            <w:pPr>
              <w:numPr>
                <w:ilvl w:val="0"/>
                <w:numId w:val="24"/>
              </w:numPr>
              <w:rPr>
                <w:rFonts w:ascii="Verdana" w:hAnsi="Verdana" w:cs="Arial"/>
                <w:color w:val="262626" w:themeColor="text1" w:themeTint="D9"/>
              </w:rPr>
            </w:pPr>
            <w:r w:rsidRPr="002D34AD">
              <w:rPr>
                <w:rFonts w:ascii="Verdana" w:hAnsi="Verdana" w:cs="Arial"/>
                <w:b/>
                <w:color w:val="262626" w:themeColor="text1" w:themeTint="D9"/>
              </w:rPr>
              <w:t>Re-host</w:t>
            </w:r>
            <w:r w:rsidRPr="002D34AD">
              <w:rPr>
                <w:rFonts w:ascii="Verdana" w:hAnsi="Verdana" w:cs="Arial"/>
                <w:color w:val="262626" w:themeColor="text1" w:themeTint="D9"/>
              </w:rPr>
              <w:t xml:space="preserve"> – lift and shift application to the new cloud or mobile infrastructure</w:t>
            </w:r>
          </w:p>
          <w:p w14:paraId="49E54202" w14:textId="77777777" w:rsidR="00CE0AE2" w:rsidRDefault="00CE0AE2" w:rsidP="00CE0AE2">
            <w:pPr>
              <w:ind w:left="720"/>
              <w:rPr>
                <w:rFonts w:ascii="Verdana" w:hAnsi="Verdana" w:cs="Arial"/>
                <w:color w:val="262626" w:themeColor="text1" w:themeTint="D9"/>
              </w:rPr>
            </w:pPr>
          </w:p>
          <w:p w14:paraId="4F34CB55" w14:textId="7B221BFE" w:rsidR="0053208D" w:rsidRDefault="0053208D" w:rsidP="00DB3188">
            <w:pPr>
              <w:numPr>
                <w:ilvl w:val="0"/>
                <w:numId w:val="24"/>
              </w:numPr>
              <w:rPr>
                <w:rFonts w:ascii="Verdana" w:hAnsi="Verdana" w:cs="Arial"/>
                <w:color w:val="262626" w:themeColor="text1" w:themeTint="D9"/>
              </w:rPr>
            </w:pPr>
            <w:r w:rsidRPr="002D34AD">
              <w:rPr>
                <w:rFonts w:ascii="Verdana" w:hAnsi="Verdana" w:cs="Arial"/>
                <w:b/>
                <w:color w:val="262626" w:themeColor="text1" w:themeTint="D9"/>
              </w:rPr>
              <w:t>Replace</w:t>
            </w:r>
            <w:r w:rsidRPr="002D34AD">
              <w:rPr>
                <w:rFonts w:ascii="Verdana" w:hAnsi="Verdana" w:cs="Arial"/>
                <w:color w:val="262626" w:themeColor="text1" w:themeTint="D9"/>
              </w:rPr>
              <w:t xml:space="preserve"> – replacing selected application(s) with more advanced technologies; what benefits were achieved (features, reduced costs, etc.)</w:t>
            </w:r>
          </w:p>
          <w:p w14:paraId="6698D43C" w14:textId="77777777" w:rsidR="00CE0AE2" w:rsidRDefault="00CE0AE2" w:rsidP="00CE0AE2">
            <w:pPr>
              <w:rPr>
                <w:rFonts w:ascii="Verdana" w:hAnsi="Verdana" w:cs="Arial"/>
                <w:color w:val="262626" w:themeColor="text1" w:themeTint="D9"/>
              </w:rPr>
            </w:pPr>
          </w:p>
          <w:p w14:paraId="6234E10B" w14:textId="225AF628" w:rsidR="0053208D" w:rsidRDefault="0053208D" w:rsidP="00DB3188">
            <w:pPr>
              <w:numPr>
                <w:ilvl w:val="0"/>
                <w:numId w:val="24"/>
              </w:numPr>
              <w:rPr>
                <w:rFonts w:ascii="Verdana" w:hAnsi="Verdana" w:cs="Arial"/>
                <w:color w:val="262626" w:themeColor="text1" w:themeTint="D9"/>
              </w:rPr>
            </w:pPr>
            <w:r w:rsidRPr="002D34AD">
              <w:rPr>
                <w:rFonts w:ascii="Verdana" w:hAnsi="Verdana" w:cs="Arial"/>
                <w:b/>
                <w:color w:val="262626" w:themeColor="text1" w:themeTint="D9"/>
              </w:rPr>
              <w:t>Integrate</w:t>
            </w:r>
            <w:r w:rsidRPr="002D34AD">
              <w:rPr>
                <w:rFonts w:ascii="Verdana" w:hAnsi="Verdana" w:cs="Arial"/>
                <w:color w:val="262626" w:themeColor="text1" w:themeTint="D9"/>
              </w:rPr>
              <w:t xml:space="preserve"> – leveraging newer integration technologies to expose legacy applications as web-based services</w:t>
            </w:r>
          </w:p>
          <w:p w14:paraId="16A2145B" w14:textId="77777777" w:rsidR="00CE0AE2" w:rsidRPr="002D34AD" w:rsidRDefault="00CE0AE2" w:rsidP="00CE0AE2">
            <w:pPr>
              <w:rPr>
                <w:rFonts w:ascii="Verdana" w:hAnsi="Verdana" w:cs="Arial"/>
                <w:color w:val="262626" w:themeColor="text1" w:themeTint="D9"/>
              </w:rPr>
            </w:pPr>
          </w:p>
          <w:p w14:paraId="624FE1A1" w14:textId="77777777" w:rsidR="0053208D" w:rsidRDefault="0053208D" w:rsidP="00DB3188">
            <w:pPr>
              <w:numPr>
                <w:ilvl w:val="0"/>
                <w:numId w:val="24"/>
              </w:numPr>
              <w:rPr>
                <w:rFonts w:ascii="Verdana" w:hAnsi="Verdana" w:cs="Arial"/>
                <w:color w:val="262626" w:themeColor="text1" w:themeTint="D9"/>
              </w:rPr>
            </w:pPr>
            <w:r w:rsidRPr="002D34AD">
              <w:rPr>
                <w:rFonts w:ascii="Verdana" w:hAnsi="Verdana" w:cs="Arial"/>
                <w:b/>
                <w:color w:val="262626" w:themeColor="text1" w:themeTint="D9"/>
              </w:rPr>
              <w:t>Re-architect/Re-factor</w:t>
            </w:r>
            <w:r w:rsidRPr="002D34AD">
              <w:rPr>
                <w:rFonts w:ascii="Verdana" w:hAnsi="Verdana" w:cs="Arial"/>
                <w:color w:val="262626" w:themeColor="text1" w:themeTint="D9"/>
              </w:rPr>
              <w:t xml:space="preserve"> – required for applications written in older programming languages, etc.; considered most intrusive; how best to accomplish, success criteria</w:t>
            </w:r>
          </w:p>
          <w:p w14:paraId="6F578B45" w14:textId="77777777" w:rsidR="00EC4315" w:rsidRDefault="00DB3188" w:rsidP="00DB3188">
            <w:pPr>
              <w:rPr>
                <w:rFonts w:ascii="Verdana" w:hAnsi="Verdana" w:cs="Arial"/>
                <w:color w:val="262626" w:themeColor="text1" w:themeTint="D9"/>
              </w:rPr>
            </w:pPr>
            <w:r>
              <w:rPr>
                <w:rFonts w:ascii="Verdana" w:hAnsi="Verdana" w:cs="Arial"/>
                <w:color w:val="262626" w:themeColor="text1" w:themeTint="D9"/>
              </w:rPr>
              <w:t>Migration approaches/strategies should be designed to minimize business impact, avoid application re-engineering, allow for hosting agility/flexibility and provide an exit strategy where possible.</w:t>
            </w:r>
          </w:p>
          <w:p w14:paraId="5EFD8FF9" w14:textId="0F41EE16" w:rsidR="00FA1980" w:rsidRPr="002D34AD" w:rsidRDefault="00FA1980" w:rsidP="00DB3188">
            <w:pPr>
              <w:rPr>
                <w:rFonts w:ascii="Verdana" w:hAnsi="Verdana" w:cs="Arial"/>
                <w:color w:val="262626" w:themeColor="text1" w:themeTint="D9"/>
              </w:rPr>
            </w:pPr>
          </w:p>
        </w:tc>
        <w:tc>
          <w:tcPr>
            <w:tcW w:w="6570" w:type="dxa"/>
            <w:tcBorders>
              <w:top w:val="single" w:sz="4" w:space="0" w:color="auto"/>
              <w:left w:val="single" w:sz="4" w:space="0" w:color="auto"/>
              <w:bottom w:val="single" w:sz="4" w:space="0" w:color="auto"/>
              <w:right w:val="single" w:sz="4" w:space="0" w:color="auto"/>
            </w:tcBorders>
          </w:tcPr>
          <w:p w14:paraId="408923F7" w14:textId="3190F6D5" w:rsidR="0053208D" w:rsidRPr="002D34AD" w:rsidRDefault="0053208D" w:rsidP="00001257">
            <w:pPr>
              <w:rPr>
                <w:rFonts w:ascii="Verdana" w:hAnsi="Verdana" w:cs="Arial"/>
                <w:color w:val="262626" w:themeColor="text1" w:themeTint="D9"/>
              </w:rPr>
            </w:pPr>
          </w:p>
        </w:tc>
      </w:tr>
      <w:tr w:rsidR="00242D9A" w:rsidRPr="00242D9A" w14:paraId="188D2C99" w14:textId="77777777" w:rsidTr="004D46B5">
        <w:trPr>
          <w:trHeight w:val="258"/>
        </w:trPr>
        <w:tc>
          <w:tcPr>
            <w:tcW w:w="757" w:type="dxa"/>
            <w:tcBorders>
              <w:top w:val="single" w:sz="4" w:space="0" w:color="auto"/>
              <w:left w:val="single" w:sz="4" w:space="0" w:color="auto"/>
              <w:bottom w:val="single" w:sz="4" w:space="0" w:color="auto"/>
              <w:right w:val="single" w:sz="4" w:space="0" w:color="auto"/>
            </w:tcBorders>
          </w:tcPr>
          <w:p w14:paraId="5D2156FD" w14:textId="77777777" w:rsidR="00001257" w:rsidRPr="00242D9A" w:rsidRDefault="00001257" w:rsidP="0053208D">
            <w:pPr>
              <w:numPr>
                <w:ilvl w:val="0"/>
                <w:numId w:val="1"/>
              </w:numPr>
              <w:rPr>
                <w:rFonts w:ascii="Verdana" w:hAnsi="Verdana" w:cs="Arial"/>
                <w:color w:val="262626" w:themeColor="text1" w:themeTint="D9"/>
              </w:rPr>
            </w:pPr>
          </w:p>
        </w:tc>
        <w:tc>
          <w:tcPr>
            <w:tcW w:w="5898" w:type="dxa"/>
            <w:tcBorders>
              <w:top w:val="single" w:sz="4" w:space="0" w:color="auto"/>
              <w:left w:val="single" w:sz="4" w:space="0" w:color="auto"/>
              <w:bottom w:val="single" w:sz="4" w:space="0" w:color="auto"/>
              <w:right w:val="single" w:sz="4" w:space="0" w:color="auto"/>
            </w:tcBorders>
          </w:tcPr>
          <w:p w14:paraId="29CBBE5A" w14:textId="77777777" w:rsidR="004D46B5" w:rsidRDefault="00001257" w:rsidP="00F45D9C">
            <w:pPr>
              <w:rPr>
                <w:rFonts w:ascii="Verdana" w:hAnsi="Verdana" w:cs="Arial"/>
                <w:bCs/>
                <w:iCs/>
                <w:color w:val="262626" w:themeColor="text1" w:themeTint="D9"/>
              </w:rPr>
            </w:pPr>
            <w:r w:rsidRPr="002D34AD">
              <w:rPr>
                <w:rFonts w:ascii="Verdana" w:hAnsi="Verdana" w:cs="Arial"/>
                <w:bCs/>
                <w:iCs/>
                <w:color w:val="262626" w:themeColor="text1" w:themeTint="D9"/>
              </w:rPr>
              <w:t>Describe issues which might be encountered with the continued coexistence of legacy and modernized solutions in transition.</w:t>
            </w:r>
          </w:p>
          <w:p w14:paraId="631309FD" w14:textId="0C86C8A3" w:rsidR="00FA1980" w:rsidRPr="002D34AD" w:rsidRDefault="00FA1980" w:rsidP="00F45D9C">
            <w:pPr>
              <w:rPr>
                <w:rFonts w:ascii="Verdana" w:hAnsi="Verdana" w:cs="Arial"/>
                <w:bCs/>
                <w:iCs/>
                <w:color w:val="262626" w:themeColor="text1" w:themeTint="D9"/>
              </w:rPr>
            </w:pPr>
          </w:p>
        </w:tc>
        <w:tc>
          <w:tcPr>
            <w:tcW w:w="6570" w:type="dxa"/>
            <w:tcBorders>
              <w:top w:val="single" w:sz="4" w:space="0" w:color="auto"/>
              <w:left w:val="single" w:sz="4" w:space="0" w:color="auto"/>
              <w:bottom w:val="single" w:sz="4" w:space="0" w:color="auto"/>
              <w:right w:val="single" w:sz="4" w:space="0" w:color="auto"/>
            </w:tcBorders>
          </w:tcPr>
          <w:p w14:paraId="6C732632" w14:textId="77777777" w:rsidR="00001257" w:rsidRPr="002D34AD" w:rsidRDefault="00001257" w:rsidP="00001257">
            <w:pPr>
              <w:rPr>
                <w:rFonts w:ascii="Verdana" w:hAnsi="Verdana" w:cs="Arial"/>
                <w:color w:val="262626" w:themeColor="text1" w:themeTint="D9"/>
              </w:rPr>
            </w:pPr>
          </w:p>
        </w:tc>
      </w:tr>
      <w:tr w:rsidR="00DB3188" w:rsidRPr="00242D9A" w14:paraId="1E3B41CE" w14:textId="77777777" w:rsidTr="004D46B5">
        <w:trPr>
          <w:trHeight w:val="258"/>
        </w:trPr>
        <w:tc>
          <w:tcPr>
            <w:tcW w:w="757" w:type="dxa"/>
            <w:tcBorders>
              <w:top w:val="single" w:sz="4" w:space="0" w:color="auto"/>
              <w:left w:val="single" w:sz="4" w:space="0" w:color="auto"/>
              <w:bottom w:val="single" w:sz="4" w:space="0" w:color="auto"/>
              <w:right w:val="single" w:sz="4" w:space="0" w:color="auto"/>
            </w:tcBorders>
          </w:tcPr>
          <w:p w14:paraId="12160C72" w14:textId="77777777" w:rsidR="00DB3188" w:rsidRPr="00242D9A" w:rsidRDefault="00DB3188" w:rsidP="0053208D">
            <w:pPr>
              <w:numPr>
                <w:ilvl w:val="0"/>
                <w:numId w:val="1"/>
              </w:numPr>
              <w:rPr>
                <w:rFonts w:ascii="Verdana" w:hAnsi="Verdana" w:cs="Arial"/>
                <w:color w:val="262626" w:themeColor="text1" w:themeTint="D9"/>
              </w:rPr>
            </w:pPr>
          </w:p>
        </w:tc>
        <w:tc>
          <w:tcPr>
            <w:tcW w:w="5898" w:type="dxa"/>
            <w:tcBorders>
              <w:top w:val="single" w:sz="4" w:space="0" w:color="auto"/>
              <w:left w:val="single" w:sz="4" w:space="0" w:color="auto"/>
              <w:bottom w:val="single" w:sz="4" w:space="0" w:color="auto"/>
              <w:right w:val="single" w:sz="4" w:space="0" w:color="auto"/>
            </w:tcBorders>
          </w:tcPr>
          <w:p w14:paraId="72E83572" w14:textId="370B0068" w:rsidR="00DB3188" w:rsidRPr="002D34AD" w:rsidRDefault="00DB3188" w:rsidP="0053208D">
            <w:pPr>
              <w:rPr>
                <w:rFonts w:ascii="Verdana" w:hAnsi="Verdana" w:cs="Arial"/>
                <w:bCs/>
                <w:iCs/>
                <w:color w:val="262626" w:themeColor="text1" w:themeTint="D9"/>
              </w:rPr>
            </w:pPr>
            <w:bookmarkStart w:id="20" w:name="_Hlk4591871"/>
            <w:r>
              <w:rPr>
                <w:rFonts w:ascii="Verdana" w:hAnsi="Verdana" w:cs="Arial"/>
                <w:bCs/>
                <w:iCs/>
                <w:color w:val="262626" w:themeColor="text1" w:themeTint="D9"/>
              </w:rPr>
              <w:t xml:space="preserve">Please provide </w:t>
            </w:r>
            <w:r w:rsidRPr="00DB3188">
              <w:rPr>
                <w:rFonts w:ascii="Verdana" w:hAnsi="Verdana" w:cs="Arial"/>
                <w:bCs/>
                <w:iCs/>
                <w:color w:val="262626" w:themeColor="text1" w:themeTint="D9"/>
              </w:rPr>
              <w:t>ideas or approaches regarding infrastructure optimization, cost reduction opportunities, customer-managed environments, how to leverage current virtualization investments, and modern IaaS offerings that incorporate machine learning, automation, enhanced security and analytics capabilities.</w:t>
            </w:r>
            <w:bookmarkEnd w:id="20"/>
          </w:p>
        </w:tc>
        <w:tc>
          <w:tcPr>
            <w:tcW w:w="6570" w:type="dxa"/>
            <w:tcBorders>
              <w:top w:val="single" w:sz="4" w:space="0" w:color="auto"/>
              <w:left w:val="single" w:sz="4" w:space="0" w:color="auto"/>
              <w:bottom w:val="single" w:sz="4" w:space="0" w:color="auto"/>
              <w:right w:val="single" w:sz="4" w:space="0" w:color="auto"/>
            </w:tcBorders>
          </w:tcPr>
          <w:p w14:paraId="515753EB" w14:textId="77777777" w:rsidR="00DB3188" w:rsidRPr="002D34AD" w:rsidRDefault="00DB3188" w:rsidP="00001257">
            <w:pPr>
              <w:rPr>
                <w:rFonts w:ascii="Verdana" w:hAnsi="Verdana" w:cs="Arial"/>
                <w:color w:val="262626" w:themeColor="text1" w:themeTint="D9"/>
              </w:rPr>
            </w:pPr>
          </w:p>
        </w:tc>
      </w:tr>
      <w:bookmarkEnd w:id="19"/>
    </w:tbl>
    <w:p w14:paraId="49E4BBB1" w14:textId="00C4F9BD" w:rsidR="00357425" w:rsidRDefault="00357425" w:rsidP="007A1E70">
      <w:pPr>
        <w:rPr>
          <w:rFonts w:ascii="Verdana" w:hAnsi="Verdana" w:cs="Arial"/>
          <w:color w:val="262626" w:themeColor="text1" w:themeTint="D9"/>
        </w:rPr>
      </w:pPr>
    </w:p>
    <w:p w14:paraId="1FAD6782" w14:textId="5A68A145" w:rsidR="00CE0AE2" w:rsidRDefault="00CE0AE2" w:rsidP="007A1E70">
      <w:pPr>
        <w:rPr>
          <w:rFonts w:ascii="Verdana" w:hAnsi="Verdana" w:cs="Arial"/>
          <w:color w:val="262626" w:themeColor="text1" w:themeTint="D9"/>
        </w:rPr>
      </w:pPr>
    </w:p>
    <w:p w14:paraId="7AFFBE80" w14:textId="04F13ABC" w:rsidR="00CE0AE2" w:rsidRDefault="00CE0AE2" w:rsidP="007A1E70">
      <w:pPr>
        <w:rPr>
          <w:rFonts w:ascii="Verdana" w:hAnsi="Verdana" w:cs="Arial"/>
          <w:color w:val="262626" w:themeColor="text1" w:themeTint="D9"/>
        </w:rPr>
      </w:pPr>
    </w:p>
    <w:p w14:paraId="3566F538" w14:textId="73FB0DCB" w:rsidR="00CE0AE2" w:rsidRDefault="00CE0AE2" w:rsidP="007A1E70">
      <w:pPr>
        <w:rPr>
          <w:rFonts w:ascii="Verdana" w:hAnsi="Verdana" w:cs="Arial"/>
          <w:color w:val="262626" w:themeColor="text1" w:themeTint="D9"/>
        </w:rPr>
      </w:pPr>
    </w:p>
    <w:p w14:paraId="014D0E53" w14:textId="0415A481" w:rsidR="00CE0AE2" w:rsidRDefault="00CE0AE2" w:rsidP="007A1E70">
      <w:pPr>
        <w:rPr>
          <w:rFonts w:ascii="Verdana" w:hAnsi="Verdana" w:cs="Arial"/>
          <w:color w:val="262626" w:themeColor="text1" w:themeTint="D9"/>
        </w:rPr>
      </w:pPr>
    </w:p>
    <w:p w14:paraId="4D548B03" w14:textId="47FE8661" w:rsidR="00CE0AE2" w:rsidRDefault="00CE0AE2" w:rsidP="007A1E70">
      <w:pPr>
        <w:rPr>
          <w:rFonts w:ascii="Verdana" w:hAnsi="Verdana" w:cs="Arial"/>
          <w:color w:val="262626" w:themeColor="text1" w:themeTint="D9"/>
        </w:rPr>
      </w:pPr>
    </w:p>
    <w:p w14:paraId="0A76011F" w14:textId="0CD075CE" w:rsidR="00CE0AE2" w:rsidRDefault="00CE0AE2" w:rsidP="007A1E70">
      <w:pPr>
        <w:rPr>
          <w:rFonts w:ascii="Verdana" w:hAnsi="Verdana" w:cs="Arial"/>
          <w:color w:val="262626" w:themeColor="text1" w:themeTint="D9"/>
        </w:rPr>
      </w:pPr>
    </w:p>
    <w:p w14:paraId="34441A6E" w14:textId="77777777" w:rsidR="00CE0AE2" w:rsidRPr="00242D9A" w:rsidRDefault="00CE0AE2" w:rsidP="007A1E70">
      <w:pPr>
        <w:rPr>
          <w:rFonts w:ascii="Verdana" w:hAnsi="Verdana" w:cs="Arial"/>
          <w:color w:val="262626" w:themeColor="text1" w:themeTint="D9"/>
        </w:rPr>
      </w:pPr>
    </w:p>
    <w:p w14:paraId="254CAC6A" w14:textId="0C4040C2" w:rsidR="00B1088E" w:rsidRDefault="00B1088E" w:rsidP="001A7BA5">
      <w:pPr>
        <w:pStyle w:val="Heading1"/>
        <w:numPr>
          <w:ilvl w:val="0"/>
          <w:numId w:val="30"/>
        </w:numPr>
        <w:rPr>
          <w:rFonts w:ascii="Verdana" w:hAnsi="Verdana"/>
          <w:color w:val="262626" w:themeColor="text1" w:themeTint="D9"/>
        </w:rPr>
      </w:pPr>
      <w:bookmarkStart w:id="21" w:name="_Hlk3186793"/>
      <w:r w:rsidRPr="00242D9A">
        <w:rPr>
          <w:rFonts w:ascii="Verdana" w:hAnsi="Verdana"/>
          <w:color w:val="262626" w:themeColor="text1" w:themeTint="D9"/>
        </w:rPr>
        <w:lastRenderedPageBreak/>
        <w:t xml:space="preserve"> </w:t>
      </w:r>
      <w:r w:rsidR="0044355D" w:rsidRPr="00242D9A">
        <w:rPr>
          <w:rFonts w:ascii="Verdana" w:hAnsi="Verdana"/>
          <w:color w:val="262626" w:themeColor="text1" w:themeTint="D9"/>
        </w:rPr>
        <w:t>Hybrid/Multi-Cloud Management</w:t>
      </w:r>
    </w:p>
    <w:p w14:paraId="18010954" w14:textId="77777777" w:rsidR="004D46B5" w:rsidRPr="004D46B5" w:rsidRDefault="004D46B5" w:rsidP="004D46B5"/>
    <w:p w14:paraId="636CDDE0" w14:textId="0B0CECB3" w:rsidR="0076557B" w:rsidRPr="004D46B5" w:rsidRDefault="00070510" w:rsidP="007A1E70">
      <w:pPr>
        <w:rPr>
          <w:rFonts w:ascii="Verdana" w:hAnsi="Verdana" w:cs="Arial"/>
          <w:color w:val="262626" w:themeColor="text1" w:themeTint="D9"/>
          <w:sz w:val="24"/>
          <w:szCs w:val="24"/>
          <w:lang w:val="en"/>
        </w:rPr>
      </w:pPr>
      <w:r w:rsidRPr="004D46B5">
        <w:rPr>
          <w:rFonts w:ascii="Verdana" w:hAnsi="Verdana" w:cs="Arial"/>
          <w:color w:val="262626" w:themeColor="text1" w:themeTint="D9"/>
          <w:sz w:val="24"/>
          <w:szCs w:val="24"/>
          <w:lang w:val="en"/>
        </w:rPr>
        <w:t>The Commonwealth is</w:t>
      </w:r>
      <w:r w:rsidR="00714680" w:rsidRPr="004D46B5">
        <w:rPr>
          <w:rFonts w:ascii="Verdana" w:hAnsi="Verdana" w:cs="Arial"/>
          <w:color w:val="262626" w:themeColor="text1" w:themeTint="D9"/>
          <w:sz w:val="24"/>
          <w:szCs w:val="24"/>
          <w:lang w:val="en"/>
        </w:rPr>
        <w:t xml:space="preserve"> considering </w:t>
      </w:r>
      <w:r w:rsidRPr="004D46B5">
        <w:rPr>
          <w:rFonts w:ascii="Verdana" w:hAnsi="Verdana" w:cs="Arial"/>
          <w:color w:val="262626" w:themeColor="text1" w:themeTint="D9"/>
          <w:sz w:val="24"/>
          <w:szCs w:val="24"/>
          <w:lang w:val="en"/>
        </w:rPr>
        <w:t>becoming</w:t>
      </w:r>
      <w:r w:rsidR="00714680" w:rsidRPr="004D46B5">
        <w:rPr>
          <w:rFonts w:ascii="Verdana" w:hAnsi="Verdana" w:cs="Arial"/>
          <w:color w:val="262626" w:themeColor="text1" w:themeTint="D9"/>
          <w:sz w:val="24"/>
          <w:szCs w:val="24"/>
          <w:lang w:val="en"/>
        </w:rPr>
        <w:t xml:space="preserve"> a cloud services broker and</w:t>
      </w:r>
      <w:r w:rsidR="009831D7" w:rsidRPr="004D46B5">
        <w:rPr>
          <w:rFonts w:ascii="Verdana" w:hAnsi="Verdana" w:cs="Arial"/>
          <w:color w:val="262626" w:themeColor="text1" w:themeTint="D9"/>
          <w:sz w:val="24"/>
          <w:szCs w:val="24"/>
          <w:lang w:val="en"/>
        </w:rPr>
        <w:t xml:space="preserve"> may be interested in</w:t>
      </w:r>
      <w:r w:rsidR="00714680" w:rsidRPr="004D46B5">
        <w:rPr>
          <w:rFonts w:ascii="Verdana" w:hAnsi="Verdana" w:cs="Arial"/>
          <w:color w:val="262626" w:themeColor="text1" w:themeTint="D9"/>
          <w:sz w:val="24"/>
          <w:szCs w:val="24"/>
          <w:lang w:val="en"/>
        </w:rPr>
        <w:t xml:space="preserve"> </w:t>
      </w:r>
      <w:r w:rsidR="00FA1980" w:rsidRPr="004D46B5">
        <w:rPr>
          <w:rFonts w:ascii="Verdana" w:hAnsi="Verdana" w:cs="Arial"/>
          <w:color w:val="262626" w:themeColor="text1" w:themeTint="D9"/>
          <w:sz w:val="24"/>
          <w:szCs w:val="24"/>
          <w:lang w:val="en"/>
        </w:rPr>
        <w:t>leveraging enterprise</w:t>
      </w:r>
      <w:r w:rsidR="00714680" w:rsidRPr="004D46B5">
        <w:rPr>
          <w:rFonts w:ascii="Verdana" w:hAnsi="Verdana" w:cs="Arial"/>
          <w:color w:val="262626" w:themeColor="text1" w:themeTint="D9"/>
          <w:sz w:val="24"/>
          <w:szCs w:val="24"/>
          <w:lang w:val="en"/>
        </w:rPr>
        <w:t xml:space="preserve"> cloud management </w:t>
      </w:r>
      <w:r w:rsidR="0044355D" w:rsidRPr="004D46B5">
        <w:rPr>
          <w:rFonts w:ascii="Verdana" w:hAnsi="Verdana" w:cs="Arial"/>
          <w:color w:val="262626" w:themeColor="text1" w:themeTint="D9"/>
          <w:sz w:val="24"/>
          <w:szCs w:val="24"/>
          <w:lang w:val="en"/>
        </w:rPr>
        <w:t>products and services</w:t>
      </w:r>
      <w:r w:rsidR="00714680" w:rsidRPr="004D46B5">
        <w:rPr>
          <w:rFonts w:ascii="Verdana" w:hAnsi="Verdana" w:cs="Arial"/>
          <w:color w:val="262626" w:themeColor="text1" w:themeTint="D9"/>
          <w:sz w:val="24"/>
          <w:szCs w:val="24"/>
          <w:lang w:val="en"/>
        </w:rPr>
        <w:t xml:space="preserve"> </w:t>
      </w:r>
      <w:r w:rsidR="00747344" w:rsidRPr="004D46B5">
        <w:rPr>
          <w:rFonts w:ascii="Verdana" w:hAnsi="Verdana" w:cs="Arial"/>
          <w:color w:val="262626" w:themeColor="text1" w:themeTint="D9"/>
          <w:sz w:val="24"/>
          <w:szCs w:val="24"/>
          <w:lang w:val="en"/>
        </w:rPr>
        <w:t>for managing multiple private and public cloud providers</w:t>
      </w:r>
      <w:r w:rsidR="0076557B" w:rsidRPr="004D46B5">
        <w:rPr>
          <w:rFonts w:ascii="Verdana" w:hAnsi="Verdana" w:cs="Arial"/>
          <w:color w:val="262626" w:themeColor="text1" w:themeTint="D9"/>
          <w:sz w:val="24"/>
          <w:szCs w:val="24"/>
          <w:lang w:val="en"/>
        </w:rPr>
        <w:t>, in a hybrid cloud model,</w:t>
      </w:r>
      <w:r w:rsidR="00747344" w:rsidRPr="004D46B5">
        <w:rPr>
          <w:rFonts w:ascii="Verdana" w:hAnsi="Verdana" w:cs="Arial"/>
          <w:color w:val="262626" w:themeColor="text1" w:themeTint="D9"/>
          <w:sz w:val="24"/>
          <w:szCs w:val="24"/>
          <w:lang w:val="en"/>
        </w:rPr>
        <w:t xml:space="preserve"> </w:t>
      </w:r>
      <w:r w:rsidR="003C7F0F" w:rsidRPr="004D46B5">
        <w:rPr>
          <w:rFonts w:ascii="Verdana" w:hAnsi="Verdana" w:cs="Arial"/>
          <w:color w:val="262626" w:themeColor="text1" w:themeTint="D9"/>
          <w:sz w:val="24"/>
          <w:szCs w:val="24"/>
          <w:lang w:val="en"/>
        </w:rPr>
        <w:t>from a single console.</w:t>
      </w:r>
      <w:r w:rsidR="0076557B" w:rsidRPr="004D46B5">
        <w:rPr>
          <w:rFonts w:ascii="Verdana" w:hAnsi="Verdana" w:cs="Arial"/>
          <w:color w:val="262626" w:themeColor="text1" w:themeTint="D9"/>
          <w:sz w:val="24"/>
          <w:szCs w:val="24"/>
          <w:lang w:val="en"/>
        </w:rPr>
        <w:t xml:space="preserve">  Vendors are encourage</w:t>
      </w:r>
      <w:r w:rsidR="00D15652" w:rsidRPr="004D46B5">
        <w:rPr>
          <w:rFonts w:ascii="Verdana" w:hAnsi="Verdana" w:cs="Arial"/>
          <w:color w:val="262626" w:themeColor="text1" w:themeTint="D9"/>
          <w:sz w:val="24"/>
          <w:szCs w:val="24"/>
          <w:lang w:val="en"/>
        </w:rPr>
        <w:t>d</w:t>
      </w:r>
      <w:r w:rsidR="0076557B" w:rsidRPr="004D46B5">
        <w:rPr>
          <w:rFonts w:ascii="Verdana" w:hAnsi="Verdana" w:cs="Arial"/>
          <w:color w:val="262626" w:themeColor="text1" w:themeTint="D9"/>
          <w:sz w:val="24"/>
          <w:szCs w:val="24"/>
          <w:lang w:val="en"/>
        </w:rPr>
        <w:t xml:space="preserve"> to recommend alternative approaches.</w:t>
      </w:r>
    </w:p>
    <w:p w14:paraId="1AECBB7F" w14:textId="17AB8639" w:rsidR="003C1548" w:rsidRPr="00242D9A" w:rsidRDefault="00E14C1B" w:rsidP="007A1E70">
      <w:pPr>
        <w:rPr>
          <w:rFonts w:ascii="Verdana" w:hAnsi="Verdana" w:cs="Arial"/>
          <w:color w:val="262626" w:themeColor="text1" w:themeTint="D9"/>
          <w:lang w:val="en"/>
        </w:rPr>
      </w:pPr>
      <w:r w:rsidRPr="004D46B5">
        <w:rPr>
          <w:rFonts w:ascii="Verdana" w:hAnsi="Verdana" w:cs="Arial"/>
          <w:color w:val="262626" w:themeColor="text1" w:themeTint="D9"/>
          <w:sz w:val="24"/>
          <w:szCs w:val="24"/>
          <w:lang w:val="en"/>
        </w:rPr>
        <w:t>The diagram below provides a</w:t>
      </w:r>
      <w:r w:rsidR="000605AB" w:rsidRPr="004D46B5">
        <w:rPr>
          <w:rFonts w:ascii="Verdana" w:hAnsi="Verdana" w:cs="Arial"/>
          <w:color w:val="262626" w:themeColor="text1" w:themeTint="D9"/>
          <w:sz w:val="24"/>
          <w:szCs w:val="24"/>
          <w:lang w:val="en"/>
        </w:rPr>
        <w:t>n example of a</w:t>
      </w:r>
      <w:r w:rsidRPr="004D46B5">
        <w:rPr>
          <w:rFonts w:ascii="Verdana" w:hAnsi="Verdana" w:cs="Arial"/>
          <w:color w:val="262626" w:themeColor="text1" w:themeTint="D9"/>
          <w:sz w:val="24"/>
          <w:szCs w:val="24"/>
          <w:lang w:val="en"/>
        </w:rPr>
        <w:t xml:space="preserve"> possible target state for supporting a </w:t>
      </w:r>
      <w:r w:rsidR="000605AB" w:rsidRPr="004D46B5">
        <w:rPr>
          <w:rFonts w:ascii="Verdana" w:hAnsi="Verdana" w:cs="Arial"/>
          <w:color w:val="262626" w:themeColor="text1" w:themeTint="D9"/>
          <w:sz w:val="24"/>
          <w:szCs w:val="24"/>
          <w:lang w:val="en"/>
        </w:rPr>
        <w:t xml:space="preserve">hybrid, </w:t>
      </w:r>
      <w:r w:rsidRPr="004D46B5">
        <w:rPr>
          <w:rFonts w:ascii="Verdana" w:hAnsi="Verdana" w:cs="Arial"/>
          <w:color w:val="262626" w:themeColor="text1" w:themeTint="D9"/>
          <w:sz w:val="24"/>
          <w:szCs w:val="24"/>
          <w:lang w:val="en"/>
        </w:rPr>
        <w:t xml:space="preserve">multi-vendor, multi-cloud </w:t>
      </w:r>
      <w:r w:rsidR="000605AB" w:rsidRPr="004D46B5">
        <w:rPr>
          <w:rFonts w:ascii="Verdana" w:hAnsi="Verdana" w:cs="Arial"/>
          <w:color w:val="262626" w:themeColor="text1" w:themeTint="D9"/>
          <w:sz w:val="24"/>
          <w:szCs w:val="24"/>
          <w:lang w:val="en"/>
        </w:rPr>
        <w:t>environment</w:t>
      </w:r>
      <w:r w:rsidRPr="004D46B5">
        <w:rPr>
          <w:rFonts w:ascii="Verdana" w:hAnsi="Verdana" w:cs="Arial"/>
          <w:color w:val="262626" w:themeColor="text1" w:themeTint="D9"/>
          <w:sz w:val="24"/>
          <w:szCs w:val="24"/>
          <w:lang w:val="en"/>
        </w:rPr>
        <w:t>.</w:t>
      </w:r>
      <w:r w:rsidR="000605AB">
        <w:rPr>
          <w:rFonts w:ascii="Verdana" w:hAnsi="Verdana" w:cs="Arial"/>
          <w:color w:val="262626" w:themeColor="text1" w:themeTint="D9"/>
          <w:lang w:val="en"/>
        </w:rPr>
        <w:t xml:space="preserve">  </w:t>
      </w:r>
      <w:r w:rsidR="003C1548" w:rsidRPr="00242D9A">
        <w:rPr>
          <w:rFonts w:ascii="Verdana" w:hAnsi="Verdana"/>
          <w:noProof/>
          <w:color w:val="262626" w:themeColor="text1" w:themeTint="D9"/>
        </w:rPr>
        <w:drawing>
          <wp:inline distT="0" distB="0" distL="0" distR="0" wp14:anchorId="2D4B47E8" wp14:editId="5E3EA0A2">
            <wp:extent cx="7707630" cy="3435098"/>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732187" cy="3446042"/>
                    </a:xfrm>
                    <a:prstGeom prst="rect">
                      <a:avLst/>
                    </a:prstGeom>
                  </pic:spPr>
                </pic:pic>
              </a:graphicData>
            </a:graphic>
          </wp:inline>
        </w:drawing>
      </w:r>
    </w:p>
    <w:p w14:paraId="7043E532" w14:textId="23A557C5" w:rsidR="003C1548" w:rsidRDefault="003C1548" w:rsidP="001A7BA5">
      <w:pPr>
        <w:pStyle w:val="Heading1"/>
        <w:numPr>
          <w:ilvl w:val="0"/>
          <w:numId w:val="35"/>
        </w:numPr>
        <w:rPr>
          <w:rFonts w:ascii="Verdana" w:hAnsi="Verdana"/>
          <w:color w:val="262626" w:themeColor="text1" w:themeTint="D9"/>
          <w:lang w:val="en"/>
        </w:rPr>
      </w:pPr>
      <w:r w:rsidRPr="00242D9A">
        <w:rPr>
          <w:rFonts w:ascii="Verdana" w:hAnsi="Verdana"/>
          <w:color w:val="262626" w:themeColor="text1" w:themeTint="D9"/>
          <w:lang w:val="en"/>
        </w:rPr>
        <w:lastRenderedPageBreak/>
        <w:t>Cloud Strategy</w:t>
      </w:r>
    </w:p>
    <w:p w14:paraId="1924F025" w14:textId="77777777" w:rsidR="004D46B5" w:rsidRPr="004D46B5" w:rsidRDefault="004D46B5" w:rsidP="004D46B5">
      <w:pPr>
        <w:rPr>
          <w:lang w:val="en"/>
        </w:rPr>
      </w:pPr>
    </w:p>
    <w:tbl>
      <w:tblPr>
        <w:tblW w:w="13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5988"/>
        <w:gridCol w:w="6480"/>
      </w:tblGrid>
      <w:tr w:rsidR="00242D9A" w:rsidRPr="002D34AD" w14:paraId="242C1FCD"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shd w:val="clear" w:color="auto" w:fill="F2F2F2"/>
          </w:tcPr>
          <w:p w14:paraId="67506F5A" w14:textId="77777777" w:rsidR="003C1548" w:rsidRPr="002D34AD" w:rsidRDefault="003C1548" w:rsidP="008440DC">
            <w:pPr>
              <w:ind w:left="360" w:hanging="360"/>
              <w:rPr>
                <w:rFonts w:ascii="Verdana" w:hAnsi="Verdana" w:cs="Arial"/>
                <w:color w:val="262626" w:themeColor="text1" w:themeTint="D9"/>
              </w:rPr>
            </w:pPr>
            <w:bookmarkStart w:id="22" w:name="_Hlk3472253"/>
            <w:r w:rsidRPr="002D34AD">
              <w:rPr>
                <w:rFonts w:ascii="Verdana" w:hAnsi="Verdana" w:cs="Arial"/>
                <w:color w:val="262626" w:themeColor="text1" w:themeTint="D9"/>
              </w:rPr>
              <w:t>Q #</w:t>
            </w:r>
          </w:p>
        </w:tc>
        <w:tc>
          <w:tcPr>
            <w:tcW w:w="5988" w:type="dxa"/>
            <w:tcBorders>
              <w:top w:val="single" w:sz="4" w:space="0" w:color="auto"/>
              <w:left w:val="single" w:sz="4" w:space="0" w:color="auto"/>
              <w:bottom w:val="single" w:sz="4" w:space="0" w:color="auto"/>
              <w:right w:val="single" w:sz="4" w:space="0" w:color="auto"/>
            </w:tcBorders>
            <w:shd w:val="clear" w:color="auto" w:fill="F2F2F2"/>
          </w:tcPr>
          <w:p w14:paraId="13CCC6C2" w14:textId="77777777" w:rsidR="003C1548" w:rsidRPr="002D34AD" w:rsidRDefault="003C1548" w:rsidP="008440DC">
            <w:pPr>
              <w:rPr>
                <w:rFonts w:ascii="Verdana" w:hAnsi="Verdana" w:cs="Arial"/>
                <w:color w:val="262626" w:themeColor="text1" w:themeTint="D9"/>
              </w:rPr>
            </w:pPr>
            <w:r w:rsidRPr="002D34AD">
              <w:rPr>
                <w:rFonts w:ascii="Verdana" w:hAnsi="Verdana" w:cs="Arial"/>
                <w:color w:val="262626" w:themeColor="text1" w:themeTint="D9"/>
              </w:rPr>
              <w:t>Question</w:t>
            </w:r>
          </w:p>
        </w:tc>
        <w:tc>
          <w:tcPr>
            <w:tcW w:w="6480" w:type="dxa"/>
            <w:tcBorders>
              <w:top w:val="single" w:sz="4" w:space="0" w:color="auto"/>
              <w:left w:val="single" w:sz="4" w:space="0" w:color="auto"/>
              <w:bottom w:val="single" w:sz="4" w:space="0" w:color="auto"/>
              <w:right w:val="single" w:sz="4" w:space="0" w:color="auto"/>
            </w:tcBorders>
            <w:shd w:val="clear" w:color="auto" w:fill="F2F2F2"/>
          </w:tcPr>
          <w:p w14:paraId="31F1CC01" w14:textId="00D8AF68" w:rsidR="003C1548" w:rsidRPr="002D34AD" w:rsidRDefault="00D63C56" w:rsidP="008440DC">
            <w:pPr>
              <w:rPr>
                <w:rFonts w:ascii="Verdana" w:hAnsi="Verdana" w:cs="Arial"/>
                <w:color w:val="262626" w:themeColor="text1" w:themeTint="D9"/>
              </w:rPr>
            </w:pPr>
            <w:r>
              <w:rPr>
                <w:rFonts w:ascii="Verdana" w:hAnsi="Verdana" w:cs="Arial"/>
                <w:color w:val="262626" w:themeColor="text1" w:themeTint="D9"/>
              </w:rPr>
              <w:t>Vendor</w:t>
            </w:r>
            <w:r w:rsidR="003C1548" w:rsidRPr="002D34AD">
              <w:rPr>
                <w:rFonts w:ascii="Verdana" w:hAnsi="Verdana" w:cs="Arial"/>
                <w:color w:val="262626" w:themeColor="text1" w:themeTint="D9"/>
              </w:rPr>
              <w:t xml:space="preserve"> Response</w:t>
            </w:r>
          </w:p>
        </w:tc>
      </w:tr>
      <w:tr w:rsidR="00242D9A" w:rsidRPr="002D34AD" w14:paraId="1E90B50A"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6AB6986D" w14:textId="77777777" w:rsidR="00684D88" w:rsidRPr="002D34AD" w:rsidRDefault="00684D88"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6234CBFA" w14:textId="71461A95" w:rsidR="00684D88" w:rsidRPr="002D34AD" w:rsidRDefault="00351137" w:rsidP="00F77260">
            <w:pPr>
              <w:spacing w:after="0" w:line="240" w:lineRule="auto"/>
              <w:rPr>
                <w:rFonts w:ascii="Verdana" w:hAnsi="Verdana" w:cs="Arial"/>
                <w:color w:val="262626" w:themeColor="text1" w:themeTint="D9"/>
                <w:lang w:val="en"/>
              </w:rPr>
            </w:pPr>
            <w:r w:rsidRPr="002D34AD">
              <w:rPr>
                <w:rFonts w:ascii="Verdana" w:hAnsi="Verdana" w:cs="Arial"/>
                <w:color w:val="262626" w:themeColor="text1" w:themeTint="D9"/>
                <w:lang w:val="en"/>
              </w:rPr>
              <w:t xml:space="preserve">Provide a recommended Cloud Strategy for </w:t>
            </w:r>
            <w:r w:rsidR="001D265E" w:rsidRPr="002D34AD">
              <w:rPr>
                <w:rFonts w:ascii="Verdana" w:hAnsi="Verdana" w:cs="Arial"/>
                <w:color w:val="262626" w:themeColor="text1" w:themeTint="D9"/>
                <w:lang w:val="en"/>
              </w:rPr>
              <w:t xml:space="preserve">implementing a </w:t>
            </w:r>
            <w:r w:rsidRPr="002D34AD">
              <w:rPr>
                <w:rFonts w:ascii="Verdana" w:hAnsi="Verdana" w:cs="Arial"/>
                <w:color w:val="262626" w:themeColor="text1" w:themeTint="D9"/>
                <w:lang w:val="en"/>
              </w:rPr>
              <w:t xml:space="preserve">Hybrid/Multi-Cloud </w:t>
            </w:r>
            <w:r w:rsidR="00F77260" w:rsidRPr="002D34AD">
              <w:rPr>
                <w:rFonts w:ascii="Verdana" w:hAnsi="Verdana" w:cs="Arial"/>
                <w:color w:val="262626" w:themeColor="text1" w:themeTint="D9"/>
                <w:lang w:val="en"/>
              </w:rPr>
              <w:t xml:space="preserve">Target </w:t>
            </w:r>
            <w:r w:rsidR="001D265E" w:rsidRPr="002D34AD">
              <w:rPr>
                <w:rFonts w:ascii="Verdana" w:hAnsi="Verdana" w:cs="Arial"/>
                <w:color w:val="262626" w:themeColor="text1" w:themeTint="D9"/>
                <w:lang w:val="en"/>
              </w:rPr>
              <w:t>Environment</w:t>
            </w:r>
            <w:r w:rsidRPr="002D34AD">
              <w:rPr>
                <w:rFonts w:ascii="Verdana" w:hAnsi="Verdana" w:cs="Arial"/>
                <w:color w:val="262626" w:themeColor="text1" w:themeTint="D9"/>
                <w:lang w:val="en"/>
              </w:rPr>
              <w:t>.</w:t>
            </w:r>
          </w:p>
          <w:p w14:paraId="45D1273E" w14:textId="77777777" w:rsidR="00F77260" w:rsidRPr="002D34AD" w:rsidRDefault="00F77260" w:rsidP="00F77260">
            <w:pPr>
              <w:spacing w:after="0" w:line="240" w:lineRule="auto"/>
              <w:rPr>
                <w:rFonts w:ascii="Verdana" w:hAnsi="Verdana" w:cs="Arial"/>
                <w:color w:val="262626" w:themeColor="text1" w:themeTint="D9"/>
                <w:lang w:val="en"/>
              </w:rPr>
            </w:pPr>
          </w:p>
          <w:p w14:paraId="7A02821C" w14:textId="2872591B" w:rsidR="004D46B5" w:rsidRPr="002D34AD" w:rsidRDefault="004D46B5" w:rsidP="00F77260">
            <w:pPr>
              <w:spacing w:after="0" w:line="240" w:lineRule="auto"/>
              <w:rPr>
                <w:rFonts w:ascii="Verdana" w:hAnsi="Verdana" w:cs="Arial"/>
                <w:color w:val="262626" w:themeColor="text1" w:themeTint="D9"/>
                <w:lang w:val="en"/>
              </w:rPr>
            </w:pPr>
          </w:p>
        </w:tc>
        <w:tc>
          <w:tcPr>
            <w:tcW w:w="6480" w:type="dxa"/>
            <w:tcBorders>
              <w:top w:val="single" w:sz="4" w:space="0" w:color="auto"/>
              <w:left w:val="single" w:sz="4" w:space="0" w:color="auto"/>
              <w:bottom w:val="single" w:sz="4" w:space="0" w:color="auto"/>
              <w:right w:val="single" w:sz="4" w:space="0" w:color="auto"/>
            </w:tcBorders>
          </w:tcPr>
          <w:p w14:paraId="4D465752" w14:textId="6593F6B2" w:rsidR="00684D88" w:rsidRPr="002D34AD" w:rsidRDefault="00684D88" w:rsidP="00F77260">
            <w:pPr>
              <w:spacing w:after="0" w:line="240" w:lineRule="auto"/>
              <w:rPr>
                <w:rFonts w:ascii="Verdana" w:hAnsi="Verdana" w:cs="Arial"/>
                <w:color w:val="262626" w:themeColor="text1" w:themeTint="D9"/>
              </w:rPr>
            </w:pPr>
          </w:p>
        </w:tc>
      </w:tr>
      <w:tr w:rsidR="00242D9A" w:rsidRPr="002D34AD" w14:paraId="1CD4B0B0"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013FFD17" w14:textId="77777777" w:rsidR="001D265E" w:rsidRPr="002D34AD" w:rsidRDefault="001D265E"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4A390772" w14:textId="71B1EC53" w:rsidR="001D265E" w:rsidRPr="002D34AD" w:rsidRDefault="001D265E" w:rsidP="001D265E">
            <w:pPr>
              <w:spacing w:after="0" w:line="240" w:lineRule="auto"/>
              <w:rPr>
                <w:rFonts w:ascii="Verdana" w:hAnsi="Verdana" w:cs="Arial"/>
                <w:color w:val="262626" w:themeColor="text1" w:themeTint="D9"/>
                <w:lang w:val="en"/>
              </w:rPr>
            </w:pPr>
            <w:r w:rsidRPr="002D34AD">
              <w:rPr>
                <w:rFonts w:ascii="Verdana" w:hAnsi="Verdana" w:cs="Arial"/>
                <w:color w:val="262626" w:themeColor="text1" w:themeTint="D9"/>
                <w:lang w:val="en"/>
              </w:rPr>
              <w:t>What should the Commonwealth consider when implementing Cloud Governance?</w:t>
            </w:r>
          </w:p>
          <w:p w14:paraId="51C415A7" w14:textId="77777777" w:rsidR="004D46B5" w:rsidRPr="002D34AD" w:rsidRDefault="004D46B5" w:rsidP="001D265E">
            <w:pPr>
              <w:spacing w:after="0" w:line="240" w:lineRule="auto"/>
              <w:rPr>
                <w:rFonts w:ascii="Verdana" w:hAnsi="Verdana" w:cs="Arial"/>
                <w:color w:val="262626" w:themeColor="text1" w:themeTint="D9"/>
                <w:lang w:val="en"/>
              </w:rPr>
            </w:pPr>
          </w:p>
          <w:p w14:paraId="0EDD03D2" w14:textId="0099DE28" w:rsidR="001D265E" w:rsidRPr="002D34AD" w:rsidRDefault="001D265E" w:rsidP="001D265E">
            <w:pPr>
              <w:spacing w:after="0" w:line="240" w:lineRule="auto"/>
              <w:rPr>
                <w:rFonts w:ascii="Verdana" w:hAnsi="Verdana" w:cs="Arial"/>
                <w:color w:val="262626" w:themeColor="text1" w:themeTint="D9"/>
                <w:lang w:val="en"/>
              </w:rPr>
            </w:pPr>
          </w:p>
        </w:tc>
        <w:tc>
          <w:tcPr>
            <w:tcW w:w="6480" w:type="dxa"/>
            <w:tcBorders>
              <w:top w:val="single" w:sz="4" w:space="0" w:color="auto"/>
              <w:left w:val="single" w:sz="4" w:space="0" w:color="auto"/>
              <w:bottom w:val="single" w:sz="4" w:space="0" w:color="auto"/>
              <w:right w:val="single" w:sz="4" w:space="0" w:color="auto"/>
            </w:tcBorders>
          </w:tcPr>
          <w:p w14:paraId="4FE84610" w14:textId="77777777" w:rsidR="001D265E" w:rsidRPr="002D34AD" w:rsidRDefault="001D265E" w:rsidP="008440DC">
            <w:pPr>
              <w:rPr>
                <w:rFonts w:ascii="Verdana" w:hAnsi="Verdana" w:cs="Arial"/>
                <w:color w:val="262626" w:themeColor="text1" w:themeTint="D9"/>
              </w:rPr>
            </w:pPr>
          </w:p>
        </w:tc>
      </w:tr>
      <w:tr w:rsidR="00242D9A" w:rsidRPr="002D34AD" w14:paraId="0A7A118B"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1384474D" w14:textId="77777777" w:rsidR="001D265E" w:rsidRPr="002D34AD" w:rsidRDefault="001D265E"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31BB1AC2" w14:textId="2538EF76" w:rsidR="001D265E" w:rsidRPr="002D34AD" w:rsidRDefault="001D265E" w:rsidP="00B459BD">
            <w:pPr>
              <w:rPr>
                <w:rFonts w:ascii="Verdana" w:hAnsi="Verdana" w:cs="Arial"/>
                <w:color w:val="262626" w:themeColor="text1" w:themeTint="D9"/>
                <w:lang w:val="en"/>
              </w:rPr>
            </w:pPr>
            <w:r w:rsidRPr="002D34AD">
              <w:rPr>
                <w:rFonts w:ascii="Verdana" w:hAnsi="Verdana" w:cs="Arial"/>
                <w:color w:val="262626" w:themeColor="text1" w:themeTint="D9"/>
                <w:lang w:val="en"/>
              </w:rPr>
              <w:t>What should the Commonwealth consider when developing a cloud roadmap?</w:t>
            </w:r>
          </w:p>
          <w:p w14:paraId="2E0B0C7F" w14:textId="77777777" w:rsidR="00F77260" w:rsidRPr="002D34AD" w:rsidRDefault="00F77260" w:rsidP="00F77260">
            <w:pPr>
              <w:pStyle w:val="Default"/>
              <w:numPr>
                <w:ilvl w:val="0"/>
                <w:numId w:val="33"/>
              </w:numPr>
              <w:rPr>
                <w:rFonts w:ascii="Verdana" w:hAnsi="Verdana"/>
                <w:color w:val="262626" w:themeColor="text1" w:themeTint="D9"/>
                <w:sz w:val="22"/>
                <w:szCs w:val="22"/>
                <w:lang w:val="en"/>
              </w:rPr>
            </w:pPr>
            <w:r w:rsidRPr="002D34AD">
              <w:rPr>
                <w:rFonts w:ascii="Verdana" w:hAnsi="Verdana"/>
                <w:color w:val="262626" w:themeColor="text1" w:themeTint="D9"/>
                <w:sz w:val="22"/>
                <w:szCs w:val="22"/>
                <w:lang w:val="en"/>
              </w:rPr>
              <w:t>Recommended services / per Cloud Service Provider (strengths, weaknesses, costs)</w:t>
            </w:r>
          </w:p>
          <w:p w14:paraId="78EB2998" w14:textId="77777777" w:rsidR="00F77260" w:rsidRPr="002D34AD" w:rsidRDefault="00F77260" w:rsidP="00F77260">
            <w:pPr>
              <w:pStyle w:val="Default"/>
              <w:numPr>
                <w:ilvl w:val="0"/>
                <w:numId w:val="33"/>
              </w:numPr>
              <w:rPr>
                <w:rFonts w:ascii="Verdana" w:hAnsi="Verdana" w:cstheme="minorBidi"/>
                <w:color w:val="262626" w:themeColor="text1" w:themeTint="D9"/>
                <w:sz w:val="22"/>
                <w:szCs w:val="22"/>
              </w:rPr>
            </w:pPr>
            <w:r w:rsidRPr="002D34AD">
              <w:rPr>
                <w:rFonts w:ascii="Verdana" w:hAnsi="Verdana"/>
                <w:color w:val="262626" w:themeColor="text1" w:themeTint="D9"/>
                <w:sz w:val="22"/>
                <w:szCs w:val="22"/>
                <w:lang w:val="en"/>
              </w:rPr>
              <w:t>Recommended priority / by use case / to achieve the greatest cost savings</w:t>
            </w:r>
          </w:p>
          <w:p w14:paraId="37D63930" w14:textId="77777777" w:rsidR="001D265E" w:rsidRPr="002D34AD" w:rsidRDefault="00F77260" w:rsidP="00F77260">
            <w:pPr>
              <w:pStyle w:val="Default"/>
              <w:numPr>
                <w:ilvl w:val="0"/>
                <w:numId w:val="33"/>
              </w:numPr>
              <w:rPr>
                <w:rFonts w:ascii="Verdana" w:hAnsi="Verdana" w:cs="Arial"/>
                <w:color w:val="262626" w:themeColor="text1" w:themeTint="D9"/>
                <w:sz w:val="22"/>
                <w:szCs w:val="22"/>
                <w:lang w:val="en"/>
              </w:rPr>
            </w:pPr>
            <w:r w:rsidRPr="002D34AD">
              <w:rPr>
                <w:rFonts w:ascii="Verdana" w:hAnsi="Verdana" w:cstheme="minorBidi"/>
                <w:color w:val="262626" w:themeColor="text1" w:themeTint="D9"/>
                <w:sz w:val="22"/>
                <w:szCs w:val="22"/>
                <w:lang w:val="en"/>
              </w:rPr>
              <w:t>Other</w:t>
            </w:r>
          </w:p>
          <w:p w14:paraId="54B000A8" w14:textId="1D5743F1" w:rsidR="004D46B5" w:rsidRPr="002D34AD" w:rsidRDefault="004D46B5" w:rsidP="004D46B5">
            <w:pPr>
              <w:pStyle w:val="Default"/>
              <w:ind w:left="720"/>
              <w:rPr>
                <w:rFonts w:ascii="Verdana" w:hAnsi="Verdana" w:cs="Arial"/>
                <w:color w:val="262626" w:themeColor="text1" w:themeTint="D9"/>
                <w:sz w:val="22"/>
                <w:szCs w:val="22"/>
                <w:lang w:val="en"/>
              </w:rPr>
            </w:pPr>
          </w:p>
        </w:tc>
        <w:tc>
          <w:tcPr>
            <w:tcW w:w="6480" w:type="dxa"/>
            <w:tcBorders>
              <w:top w:val="single" w:sz="4" w:space="0" w:color="auto"/>
              <w:left w:val="single" w:sz="4" w:space="0" w:color="auto"/>
              <w:bottom w:val="single" w:sz="4" w:space="0" w:color="auto"/>
              <w:right w:val="single" w:sz="4" w:space="0" w:color="auto"/>
            </w:tcBorders>
          </w:tcPr>
          <w:p w14:paraId="7F1602E5" w14:textId="77777777" w:rsidR="001D265E" w:rsidRPr="002D34AD" w:rsidRDefault="001D265E" w:rsidP="008440DC">
            <w:pPr>
              <w:rPr>
                <w:rFonts w:ascii="Verdana" w:hAnsi="Verdana" w:cs="Arial"/>
                <w:color w:val="262626" w:themeColor="text1" w:themeTint="D9"/>
              </w:rPr>
            </w:pPr>
          </w:p>
        </w:tc>
      </w:tr>
      <w:tr w:rsidR="00242D9A" w:rsidRPr="002D34AD" w14:paraId="39D073D4"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48B5D82C" w14:textId="77777777" w:rsidR="00561284" w:rsidRPr="002D34AD" w:rsidRDefault="00561284"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0332F12C" w14:textId="305CA89A" w:rsidR="004D46B5" w:rsidRPr="002D34AD" w:rsidRDefault="00561284" w:rsidP="004D46B5">
            <w:pPr>
              <w:rPr>
                <w:rFonts w:ascii="Verdana" w:hAnsi="Verdana" w:cs="Arial"/>
                <w:color w:val="262626" w:themeColor="text1" w:themeTint="D9"/>
                <w:lang w:val="en"/>
              </w:rPr>
            </w:pPr>
            <w:r w:rsidRPr="002D34AD">
              <w:rPr>
                <w:rFonts w:ascii="Verdana" w:hAnsi="Verdana" w:cs="Arial"/>
                <w:color w:val="262626" w:themeColor="text1" w:themeTint="D9"/>
                <w:lang w:val="en"/>
              </w:rPr>
              <w:t xml:space="preserve">What are the top benefits of </w:t>
            </w:r>
            <w:r w:rsidR="00F77260" w:rsidRPr="002D34AD">
              <w:rPr>
                <w:rFonts w:ascii="Verdana" w:hAnsi="Verdana" w:cs="Arial"/>
                <w:color w:val="262626" w:themeColor="text1" w:themeTint="D9"/>
                <w:lang w:val="en"/>
              </w:rPr>
              <w:t xml:space="preserve">using a Cloud Management Platform for </w:t>
            </w:r>
            <w:r w:rsidRPr="002D34AD">
              <w:rPr>
                <w:rFonts w:ascii="Verdana" w:hAnsi="Verdana" w:cs="Arial"/>
                <w:color w:val="262626" w:themeColor="text1" w:themeTint="D9"/>
                <w:lang w:val="en"/>
              </w:rPr>
              <w:t>multi-cloud management?</w:t>
            </w:r>
          </w:p>
        </w:tc>
        <w:tc>
          <w:tcPr>
            <w:tcW w:w="6480" w:type="dxa"/>
            <w:tcBorders>
              <w:top w:val="single" w:sz="4" w:space="0" w:color="auto"/>
              <w:left w:val="single" w:sz="4" w:space="0" w:color="auto"/>
              <w:bottom w:val="single" w:sz="4" w:space="0" w:color="auto"/>
              <w:right w:val="single" w:sz="4" w:space="0" w:color="auto"/>
            </w:tcBorders>
          </w:tcPr>
          <w:p w14:paraId="545AC8A6" w14:textId="77777777" w:rsidR="00561284" w:rsidRPr="002D34AD" w:rsidRDefault="00561284" w:rsidP="008440DC">
            <w:pPr>
              <w:rPr>
                <w:rFonts w:ascii="Verdana" w:hAnsi="Verdana" w:cs="Arial"/>
                <w:color w:val="262626" w:themeColor="text1" w:themeTint="D9"/>
              </w:rPr>
            </w:pPr>
          </w:p>
        </w:tc>
      </w:tr>
      <w:tr w:rsidR="00242D9A" w:rsidRPr="002D34AD" w14:paraId="7945D5AF"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6E56914F" w14:textId="77777777" w:rsidR="00351137" w:rsidRPr="002D34AD" w:rsidRDefault="00351137"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0A117119" w14:textId="65E408F4" w:rsidR="00351137" w:rsidRPr="002D34AD" w:rsidRDefault="00351137" w:rsidP="00B459BD">
            <w:pPr>
              <w:rPr>
                <w:rFonts w:ascii="Verdana" w:hAnsi="Verdana" w:cs="Arial"/>
                <w:color w:val="262626" w:themeColor="text1" w:themeTint="D9"/>
                <w:lang w:val="en"/>
              </w:rPr>
            </w:pPr>
            <w:r w:rsidRPr="002D34AD">
              <w:rPr>
                <w:rFonts w:ascii="Verdana" w:hAnsi="Verdana" w:cs="Arial"/>
                <w:color w:val="262626" w:themeColor="text1" w:themeTint="D9"/>
                <w:lang w:val="en"/>
              </w:rPr>
              <w:t>How can we create an open, flexible, secure and compliant multi-cloud infrastructure for Azure, AWS, Google Cloud, IBM Cloud, and others?</w:t>
            </w:r>
          </w:p>
        </w:tc>
        <w:tc>
          <w:tcPr>
            <w:tcW w:w="6480" w:type="dxa"/>
            <w:tcBorders>
              <w:top w:val="single" w:sz="4" w:space="0" w:color="auto"/>
              <w:left w:val="single" w:sz="4" w:space="0" w:color="auto"/>
              <w:bottom w:val="single" w:sz="4" w:space="0" w:color="auto"/>
              <w:right w:val="single" w:sz="4" w:space="0" w:color="auto"/>
            </w:tcBorders>
          </w:tcPr>
          <w:p w14:paraId="5A2C870D" w14:textId="77777777" w:rsidR="00351137" w:rsidRPr="002D34AD" w:rsidRDefault="00351137" w:rsidP="008440DC">
            <w:pPr>
              <w:rPr>
                <w:rFonts w:ascii="Verdana" w:hAnsi="Verdana" w:cs="Arial"/>
                <w:color w:val="262626" w:themeColor="text1" w:themeTint="D9"/>
              </w:rPr>
            </w:pPr>
          </w:p>
        </w:tc>
      </w:tr>
      <w:tr w:rsidR="00242D9A" w:rsidRPr="002D34AD" w14:paraId="32D950F6"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4BCCC25B" w14:textId="77777777" w:rsidR="003C1548" w:rsidRPr="002D34AD" w:rsidRDefault="003C1548"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3A7F3BB8" w14:textId="77777777" w:rsidR="003C1548" w:rsidRDefault="00020F17" w:rsidP="00B459BD">
            <w:pPr>
              <w:rPr>
                <w:rFonts w:ascii="Verdana" w:hAnsi="Verdana" w:cs="Arial"/>
                <w:color w:val="262626" w:themeColor="text1" w:themeTint="D9"/>
                <w:lang w:val="en"/>
              </w:rPr>
            </w:pPr>
            <w:r w:rsidRPr="002D34AD">
              <w:rPr>
                <w:rFonts w:ascii="Verdana" w:hAnsi="Verdana" w:cs="Arial"/>
                <w:color w:val="262626" w:themeColor="text1" w:themeTint="D9"/>
                <w:lang w:val="en"/>
              </w:rPr>
              <w:t>Using multiple cloud vendors means relying on a host of different APIs.</w:t>
            </w:r>
            <w:r w:rsidR="00B459BD" w:rsidRPr="002D34AD">
              <w:rPr>
                <w:rFonts w:ascii="Verdana" w:hAnsi="Verdana" w:cs="Arial"/>
                <w:color w:val="262626" w:themeColor="text1" w:themeTint="D9"/>
                <w:lang w:val="en"/>
              </w:rPr>
              <w:t xml:space="preserve">  Please provide an API management strategy that would be beneficial for the Commonwealth.</w:t>
            </w:r>
          </w:p>
          <w:p w14:paraId="6F32F5FA" w14:textId="2F00530F" w:rsidR="00EC4315" w:rsidRPr="002D34AD" w:rsidRDefault="00EC4315" w:rsidP="00B459BD">
            <w:pPr>
              <w:rPr>
                <w:rFonts w:ascii="Verdana" w:hAnsi="Verdana" w:cs="Arial"/>
                <w:color w:val="262626" w:themeColor="text1" w:themeTint="D9"/>
              </w:rPr>
            </w:pPr>
          </w:p>
        </w:tc>
        <w:tc>
          <w:tcPr>
            <w:tcW w:w="6480" w:type="dxa"/>
            <w:tcBorders>
              <w:top w:val="single" w:sz="4" w:space="0" w:color="auto"/>
              <w:left w:val="single" w:sz="4" w:space="0" w:color="auto"/>
              <w:bottom w:val="single" w:sz="4" w:space="0" w:color="auto"/>
              <w:right w:val="single" w:sz="4" w:space="0" w:color="auto"/>
            </w:tcBorders>
          </w:tcPr>
          <w:p w14:paraId="1113776D" w14:textId="77777777" w:rsidR="003C1548" w:rsidRPr="002D34AD" w:rsidRDefault="003C1548" w:rsidP="008440DC">
            <w:pPr>
              <w:rPr>
                <w:rFonts w:ascii="Verdana" w:hAnsi="Verdana" w:cs="Arial"/>
                <w:color w:val="262626" w:themeColor="text1" w:themeTint="D9"/>
              </w:rPr>
            </w:pPr>
          </w:p>
        </w:tc>
      </w:tr>
      <w:tr w:rsidR="000605AB" w:rsidRPr="002D34AD" w14:paraId="54A72694"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5C60C635" w14:textId="77777777" w:rsidR="000605AB" w:rsidRPr="002D34AD" w:rsidRDefault="000605AB"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58A36DA5" w14:textId="3227819A" w:rsidR="000605AB" w:rsidRDefault="00355011" w:rsidP="00B459BD">
            <w:pPr>
              <w:rPr>
                <w:rFonts w:ascii="Verdana" w:hAnsi="Verdana" w:cs="Arial"/>
                <w:color w:val="262626" w:themeColor="text1" w:themeTint="D9"/>
                <w:lang w:val="en"/>
              </w:rPr>
            </w:pPr>
            <w:r w:rsidRPr="002D34AD">
              <w:rPr>
                <w:rFonts w:ascii="Verdana" w:hAnsi="Verdana" w:cs="Arial"/>
                <w:color w:val="262626" w:themeColor="text1" w:themeTint="D9"/>
                <w:lang w:val="en"/>
              </w:rPr>
              <w:t xml:space="preserve">Billing for services - The Commonwealth would like to move to more of a consumption based / pay for what is used model.  </w:t>
            </w:r>
            <w:bookmarkStart w:id="23" w:name="_Hlk3727334"/>
            <w:r w:rsidRPr="002D34AD">
              <w:rPr>
                <w:rFonts w:ascii="Verdana" w:hAnsi="Verdana" w:cs="Arial"/>
                <w:color w:val="262626" w:themeColor="text1" w:themeTint="D9"/>
                <w:lang w:val="en"/>
              </w:rPr>
              <w:t>Describe an approach</w:t>
            </w:r>
            <w:r w:rsidR="004D49C8" w:rsidRPr="002D34AD">
              <w:rPr>
                <w:rFonts w:ascii="Verdana" w:hAnsi="Verdana" w:cs="Arial"/>
                <w:color w:val="262626" w:themeColor="text1" w:themeTint="D9"/>
                <w:lang w:val="en"/>
              </w:rPr>
              <w:t>(s)</w:t>
            </w:r>
            <w:r w:rsidRPr="002D34AD">
              <w:rPr>
                <w:rFonts w:ascii="Verdana" w:hAnsi="Verdana" w:cs="Arial"/>
                <w:color w:val="262626" w:themeColor="text1" w:themeTint="D9"/>
                <w:lang w:val="en"/>
              </w:rPr>
              <w:t xml:space="preserve"> to how billing and charge back would work when there are multiple agencies utilizing services across multiple cloud providers.</w:t>
            </w:r>
            <w:bookmarkEnd w:id="23"/>
          </w:p>
          <w:p w14:paraId="30A3C0E5" w14:textId="77777777" w:rsidR="00A621F3" w:rsidRDefault="00A621F3" w:rsidP="00B459BD">
            <w:pPr>
              <w:rPr>
                <w:rFonts w:ascii="Verdana" w:hAnsi="Verdana" w:cs="Arial"/>
                <w:color w:val="262626" w:themeColor="text1" w:themeTint="D9"/>
                <w:lang w:val="en"/>
              </w:rPr>
            </w:pPr>
          </w:p>
          <w:p w14:paraId="07A0D8B7" w14:textId="3E22D072" w:rsidR="00EC4315" w:rsidRPr="002D34AD" w:rsidRDefault="00EC4315" w:rsidP="00B459BD">
            <w:pPr>
              <w:rPr>
                <w:rFonts w:ascii="Verdana" w:hAnsi="Verdana" w:cs="Arial"/>
                <w:color w:val="262626" w:themeColor="text1" w:themeTint="D9"/>
                <w:lang w:val="en"/>
              </w:rPr>
            </w:pPr>
          </w:p>
        </w:tc>
        <w:tc>
          <w:tcPr>
            <w:tcW w:w="6480" w:type="dxa"/>
            <w:tcBorders>
              <w:top w:val="single" w:sz="4" w:space="0" w:color="auto"/>
              <w:left w:val="single" w:sz="4" w:space="0" w:color="auto"/>
              <w:bottom w:val="single" w:sz="4" w:space="0" w:color="auto"/>
              <w:right w:val="single" w:sz="4" w:space="0" w:color="auto"/>
            </w:tcBorders>
          </w:tcPr>
          <w:p w14:paraId="40A6A8D1" w14:textId="77777777" w:rsidR="000605AB" w:rsidRPr="002D34AD" w:rsidRDefault="000605AB" w:rsidP="008440DC">
            <w:pPr>
              <w:rPr>
                <w:rFonts w:ascii="Verdana" w:hAnsi="Verdana" w:cs="Arial"/>
                <w:color w:val="262626" w:themeColor="text1" w:themeTint="D9"/>
              </w:rPr>
            </w:pPr>
          </w:p>
        </w:tc>
      </w:tr>
      <w:tr w:rsidR="004D49C8" w:rsidRPr="002D34AD" w14:paraId="54F0076E" w14:textId="77777777" w:rsidTr="001A7BA5">
        <w:trPr>
          <w:trHeight w:val="258"/>
        </w:trPr>
        <w:tc>
          <w:tcPr>
            <w:tcW w:w="757" w:type="dxa"/>
            <w:tcBorders>
              <w:top w:val="single" w:sz="4" w:space="0" w:color="auto"/>
              <w:left w:val="single" w:sz="4" w:space="0" w:color="auto"/>
              <w:bottom w:val="single" w:sz="4" w:space="0" w:color="auto"/>
              <w:right w:val="single" w:sz="4" w:space="0" w:color="auto"/>
            </w:tcBorders>
          </w:tcPr>
          <w:p w14:paraId="37015F1C" w14:textId="77777777" w:rsidR="004D49C8" w:rsidRPr="002D34AD" w:rsidRDefault="004D49C8"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1F023F9B" w14:textId="77777777" w:rsidR="004D49C8" w:rsidRDefault="004D49C8" w:rsidP="00B459BD">
            <w:pPr>
              <w:rPr>
                <w:rFonts w:ascii="Verdana" w:hAnsi="Verdana" w:cs="Arial"/>
                <w:color w:val="262626" w:themeColor="text1" w:themeTint="D9"/>
                <w:lang w:val="en"/>
              </w:rPr>
            </w:pPr>
            <w:r w:rsidRPr="002D34AD">
              <w:rPr>
                <w:rFonts w:ascii="Verdana" w:hAnsi="Verdana" w:cs="Arial"/>
                <w:color w:val="262626" w:themeColor="text1" w:themeTint="D9"/>
                <w:lang w:val="en"/>
              </w:rPr>
              <w:t>Service Level Management - Describe an approach(s) to how to manage service level (e.g. Availability Management) when there are multiple agencies utilizing services across multiple cloud providers.</w:t>
            </w:r>
          </w:p>
          <w:p w14:paraId="4FCD901F" w14:textId="77777777" w:rsidR="00EC4315" w:rsidRDefault="00EC4315" w:rsidP="00B459BD">
            <w:pPr>
              <w:rPr>
                <w:rFonts w:ascii="Verdana" w:hAnsi="Verdana" w:cs="Arial"/>
                <w:color w:val="262626" w:themeColor="text1" w:themeTint="D9"/>
                <w:lang w:val="en"/>
              </w:rPr>
            </w:pPr>
          </w:p>
          <w:p w14:paraId="4AAA8964" w14:textId="152BE3C4" w:rsidR="00A621F3" w:rsidRPr="002D34AD" w:rsidRDefault="00A621F3" w:rsidP="00B459BD">
            <w:pPr>
              <w:rPr>
                <w:rFonts w:ascii="Verdana" w:hAnsi="Verdana" w:cs="Arial"/>
                <w:color w:val="262626" w:themeColor="text1" w:themeTint="D9"/>
                <w:lang w:val="en"/>
              </w:rPr>
            </w:pPr>
          </w:p>
        </w:tc>
        <w:tc>
          <w:tcPr>
            <w:tcW w:w="6480" w:type="dxa"/>
            <w:tcBorders>
              <w:top w:val="single" w:sz="4" w:space="0" w:color="auto"/>
              <w:left w:val="single" w:sz="4" w:space="0" w:color="auto"/>
              <w:bottom w:val="single" w:sz="4" w:space="0" w:color="auto"/>
              <w:right w:val="single" w:sz="4" w:space="0" w:color="auto"/>
            </w:tcBorders>
          </w:tcPr>
          <w:p w14:paraId="0B65A177" w14:textId="77777777" w:rsidR="004D49C8" w:rsidRPr="002D34AD" w:rsidRDefault="004D49C8" w:rsidP="008440DC">
            <w:pPr>
              <w:rPr>
                <w:rFonts w:ascii="Verdana" w:hAnsi="Verdana" w:cs="Arial"/>
                <w:color w:val="262626" w:themeColor="text1" w:themeTint="D9"/>
              </w:rPr>
            </w:pPr>
          </w:p>
        </w:tc>
      </w:tr>
    </w:tbl>
    <w:bookmarkEnd w:id="22"/>
    <w:p w14:paraId="1CAF6BE4" w14:textId="6DBCDE54" w:rsidR="004C767F" w:rsidRDefault="004C767F" w:rsidP="009D512B">
      <w:pPr>
        <w:pStyle w:val="Heading1"/>
        <w:numPr>
          <w:ilvl w:val="0"/>
          <w:numId w:val="35"/>
        </w:numPr>
        <w:rPr>
          <w:rFonts w:ascii="Verdana" w:hAnsi="Verdana"/>
          <w:color w:val="262626" w:themeColor="text1" w:themeTint="D9"/>
          <w:lang w:val="en"/>
        </w:rPr>
      </w:pPr>
      <w:r w:rsidRPr="00242D9A">
        <w:rPr>
          <w:rFonts w:ascii="Verdana" w:hAnsi="Verdana"/>
          <w:color w:val="262626" w:themeColor="text1" w:themeTint="D9"/>
          <w:lang w:val="en"/>
        </w:rPr>
        <w:lastRenderedPageBreak/>
        <w:t>Cloud Management</w:t>
      </w:r>
    </w:p>
    <w:p w14:paraId="01AA3A2D" w14:textId="77777777" w:rsidR="004D46B5" w:rsidRPr="004D46B5" w:rsidRDefault="004D46B5" w:rsidP="004D46B5">
      <w:pPr>
        <w:rPr>
          <w:lang w:val="en"/>
        </w:rPr>
      </w:pPr>
    </w:p>
    <w:tbl>
      <w:tblPr>
        <w:tblW w:w="13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6097"/>
        <w:gridCol w:w="6439"/>
      </w:tblGrid>
      <w:tr w:rsidR="00242D9A" w:rsidRPr="002D34AD" w14:paraId="2A71A924" w14:textId="77777777" w:rsidTr="001A7BA5">
        <w:trPr>
          <w:trHeight w:val="440"/>
        </w:trPr>
        <w:tc>
          <w:tcPr>
            <w:tcW w:w="648" w:type="dxa"/>
            <w:shd w:val="clear" w:color="auto" w:fill="F2F2F2"/>
            <w:vAlign w:val="center"/>
          </w:tcPr>
          <w:bookmarkEnd w:id="21"/>
          <w:p w14:paraId="0F24E08F" w14:textId="77777777" w:rsidR="007A1E70" w:rsidRPr="002D34AD" w:rsidRDefault="007A1E70" w:rsidP="007A1E70">
            <w:pPr>
              <w:rPr>
                <w:rFonts w:ascii="Verdana" w:hAnsi="Verdana" w:cs="Arial"/>
                <w:color w:val="262626" w:themeColor="text1" w:themeTint="D9"/>
              </w:rPr>
            </w:pPr>
            <w:r w:rsidRPr="002D34AD">
              <w:rPr>
                <w:rFonts w:ascii="Verdana" w:hAnsi="Verdana" w:cs="Arial"/>
                <w:color w:val="262626" w:themeColor="text1" w:themeTint="D9"/>
              </w:rPr>
              <w:t>Q #</w:t>
            </w:r>
          </w:p>
        </w:tc>
        <w:tc>
          <w:tcPr>
            <w:tcW w:w="6097" w:type="dxa"/>
            <w:shd w:val="clear" w:color="auto" w:fill="F2F2F2"/>
            <w:vAlign w:val="center"/>
          </w:tcPr>
          <w:p w14:paraId="14C778BC" w14:textId="77777777" w:rsidR="007A1E70" w:rsidRPr="002D34AD" w:rsidRDefault="007A1E70" w:rsidP="007A1E70">
            <w:pPr>
              <w:rPr>
                <w:rFonts w:ascii="Verdana" w:hAnsi="Verdana" w:cs="Arial"/>
                <w:color w:val="262626" w:themeColor="text1" w:themeTint="D9"/>
              </w:rPr>
            </w:pPr>
            <w:r w:rsidRPr="002D34AD">
              <w:rPr>
                <w:rFonts w:ascii="Verdana" w:hAnsi="Verdana" w:cs="Arial"/>
                <w:color w:val="262626" w:themeColor="text1" w:themeTint="D9"/>
              </w:rPr>
              <w:t>Question</w:t>
            </w:r>
          </w:p>
        </w:tc>
        <w:tc>
          <w:tcPr>
            <w:tcW w:w="6439" w:type="dxa"/>
            <w:shd w:val="clear" w:color="auto" w:fill="F2F2F2"/>
            <w:vAlign w:val="center"/>
          </w:tcPr>
          <w:p w14:paraId="436F9345" w14:textId="5AB5CB17" w:rsidR="007A1E70" w:rsidRPr="002D34AD" w:rsidRDefault="00D63C56" w:rsidP="007A1E70">
            <w:pPr>
              <w:rPr>
                <w:rFonts w:ascii="Verdana" w:hAnsi="Verdana" w:cs="Arial"/>
                <w:color w:val="262626" w:themeColor="text1" w:themeTint="D9"/>
              </w:rPr>
            </w:pPr>
            <w:r>
              <w:rPr>
                <w:rFonts w:ascii="Verdana" w:hAnsi="Verdana" w:cs="Arial"/>
                <w:color w:val="262626" w:themeColor="text1" w:themeTint="D9"/>
              </w:rPr>
              <w:t>Vendor</w:t>
            </w:r>
            <w:r w:rsidR="007A1E70" w:rsidRPr="002D34AD">
              <w:rPr>
                <w:rFonts w:ascii="Verdana" w:hAnsi="Verdana" w:cs="Arial"/>
                <w:color w:val="262626" w:themeColor="text1" w:themeTint="D9"/>
              </w:rPr>
              <w:t xml:space="preserve"> Response</w:t>
            </w:r>
          </w:p>
        </w:tc>
      </w:tr>
      <w:tr w:rsidR="00242D9A" w:rsidRPr="002D34AD" w14:paraId="77BB7ED3" w14:textId="77777777" w:rsidTr="001A7BA5">
        <w:trPr>
          <w:trHeight w:val="440"/>
        </w:trPr>
        <w:tc>
          <w:tcPr>
            <w:tcW w:w="648" w:type="dxa"/>
            <w:tcBorders>
              <w:top w:val="single" w:sz="4" w:space="0" w:color="auto"/>
              <w:left w:val="single" w:sz="4" w:space="0" w:color="auto"/>
              <w:bottom w:val="single" w:sz="4" w:space="0" w:color="auto"/>
              <w:right w:val="single" w:sz="4" w:space="0" w:color="auto"/>
            </w:tcBorders>
            <w:shd w:val="clear" w:color="auto" w:fill="auto"/>
            <w:vAlign w:val="center"/>
          </w:tcPr>
          <w:p w14:paraId="65877F1D" w14:textId="77777777" w:rsidR="00760CC2" w:rsidRPr="002D34AD" w:rsidRDefault="00760CC2" w:rsidP="008440DC">
            <w:pPr>
              <w:pStyle w:val="ListParagraph"/>
              <w:numPr>
                <w:ilvl w:val="0"/>
                <w:numId w:val="1"/>
              </w:numPr>
              <w:spacing w:before="120" w:after="120" w:line="240" w:lineRule="auto"/>
              <w:jc w:val="center"/>
              <w:rPr>
                <w:rFonts w:ascii="Verdana" w:hAnsi="Verdana" w:cs="Arial"/>
                <w:color w:val="262626" w:themeColor="text1" w:themeTint="D9"/>
              </w:rPr>
            </w:pPr>
          </w:p>
        </w:tc>
        <w:tc>
          <w:tcPr>
            <w:tcW w:w="6097" w:type="dxa"/>
            <w:tcBorders>
              <w:top w:val="single" w:sz="4" w:space="0" w:color="auto"/>
              <w:left w:val="single" w:sz="4" w:space="0" w:color="auto"/>
              <w:bottom w:val="single" w:sz="4" w:space="0" w:color="auto"/>
              <w:right w:val="single" w:sz="4" w:space="0" w:color="auto"/>
            </w:tcBorders>
            <w:shd w:val="clear" w:color="auto" w:fill="auto"/>
            <w:vAlign w:val="center"/>
          </w:tcPr>
          <w:p w14:paraId="292C5D9E" w14:textId="1174F832" w:rsidR="00A621F3" w:rsidRPr="002D34AD" w:rsidRDefault="00760CC2" w:rsidP="00760CC2">
            <w:pPr>
              <w:rPr>
                <w:rFonts w:ascii="Verdana" w:hAnsi="Verdana" w:cs="Arial"/>
                <w:color w:val="262626" w:themeColor="text1" w:themeTint="D9"/>
              </w:rPr>
            </w:pPr>
            <w:r w:rsidRPr="002D34AD">
              <w:rPr>
                <w:rFonts w:ascii="Verdana" w:hAnsi="Verdana" w:cs="Arial"/>
                <w:color w:val="262626" w:themeColor="text1" w:themeTint="D9"/>
              </w:rPr>
              <w:t>The Commonwealth desires agility in a secure hybrid / multi-cloud environment, with rapid deployment, the ability to analyze and optimize cloud costs, governance around cloud use and access, and management from a single, unified platform.</w:t>
            </w:r>
          </w:p>
          <w:p w14:paraId="2AA876BD" w14:textId="26104F44" w:rsidR="00A621F3" w:rsidRPr="002D34AD" w:rsidRDefault="00760CC2" w:rsidP="00A621F3">
            <w:pPr>
              <w:rPr>
                <w:rFonts w:ascii="Verdana" w:hAnsi="Verdana" w:cs="Arial"/>
                <w:color w:val="262626" w:themeColor="text1" w:themeTint="D9"/>
              </w:rPr>
            </w:pPr>
            <w:r w:rsidRPr="002D34AD">
              <w:rPr>
                <w:rFonts w:ascii="Verdana" w:hAnsi="Verdana" w:cs="Arial"/>
                <w:color w:val="262626" w:themeColor="text1" w:themeTint="D9"/>
              </w:rPr>
              <w:t>What technical expertise, processes, tools, and centralized governance do you recommend or offer to accomplish these desired objectives?</w:t>
            </w:r>
          </w:p>
        </w:tc>
        <w:tc>
          <w:tcPr>
            <w:tcW w:w="6439" w:type="dxa"/>
            <w:tcBorders>
              <w:top w:val="single" w:sz="4" w:space="0" w:color="auto"/>
              <w:left w:val="single" w:sz="4" w:space="0" w:color="auto"/>
              <w:bottom w:val="single" w:sz="4" w:space="0" w:color="auto"/>
              <w:right w:val="single" w:sz="4" w:space="0" w:color="auto"/>
            </w:tcBorders>
            <w:shd w:val="clear" w:color="auto" w:fill="auto"/>
            <w:vAlign w:val="center"/>
          </w:tcPr>
          <w:p w14:paraId="1BDFE75C" w14:textId="77777777" w:rsidR="00760CC2" w:rsidRPr="002D34AD" w:rsidRDefault="00760CC2" w:rsidP="00760CC2">
            <w:pPr>
              <w:rPr>
                <w:rFonts w:ascii="Verdana" w:hAnsi="Verdana" w:cs="Arial"/>
                <w:color w:val="262626" w:themeColor="text1" w:themeTint="D9"/>
              </w:rPr>
            </w:pPr>
          </w:p>
        </w:tc>
      </w:tr>
      <w:tr w:rsidR="00242D9A" w:rsidRPr="002D34AD" w14:paraId="70747D0B" w14:textId="77777777" w:rsidTr="001A7BA5">
        <w:trPr>
          <w:trHeight w:val="258"/>
        </w:trPr>
        <w:tc>
          <w:tcPr>
            <w:tcW w:w="648" w:type="dxa"/>
          </w:tcPr>
          <w:p w14:paraId="26D533D4" w14:textId="77777777" w:rsidR="009831D7" w:rsidRPr="002D34AD" w:rsidRDefault="009831D7" w:rsidP="0005765F">
            <w:pPr>
              <w:numPr>
                <w:ilvl w:val="0"/>
                <w:numId w:val="1"/>
              </w:numPr>
              <w:rPr>
                <w:rFonts w:ascii="Verdana" w:hAnsi="Verdana" w:cs="Arial"/>
                <w:color w:val="262626" w:themeColor="text1" w:themeTint="D9"/>
              </w:rPr>
            </w:pPr>
          </w:p>
        </w:tc>
        <w:tc>
          <w:tcPr>
            <w:tcW w:w="6097" w:type="dxa"/>
          </w:tcPr>
          <w:p w14:paraId="5C320E67" w14:textId="5F9B85BD" w:rsidR="00A621F3" w:rsidRPr="002D34AD" w:rsidRDefault="009831D7" w:rsidP="00F45D9C">
            <w:pPr>
              <w:rPr>
                <w:rFonts w:ascii="Verdana" w:hAnsi="Verdana" w:cs="Arial"/>
                <w:color w:val="262626" w:themeColor="text1" w:themeTint="D9"/>
              </w:rPr>
            </w:pPr>
            <w:r w:rsidRPr="002D34AD">
              <w:rPr>
                <w:rFonts w:ascii="Verdana" w:hAnsi="Verdana" w:cs="Arial"/>
                <w:color w:val="262626" w:themeColor="text1" w:themeTint="D9"/>
              </w:rPr>
              <w:t xml:space="preserve">What </w:t>
            </w:r>
            <w:r w:rsidR="0076557B" w:rsidRPr="002D34AD">
              <w:rPr>
                <w:rFonts w:ascii="Verdana" w:hAnsi="Verdana" w:cs="Arial"/>
                <w:color w:val="262626" w:themeColor="text1" w:themeTint="D9"/>
              </w:rPr>
              <w:t>Cloud Management Platform</w:t>
            </w:r>
            <w:r w:rsidR="00B459BD" w:rsidRPr="002D34AD">
              <w:rPr>
                <w:rFonts w:ascii="Verdana" w:hAnsi="Verdana" w:cs="Arial"/>
                <w:color w:val="262626" w:themeColor="text1" w:themeTint="D9"/>
              </w:rPr>
              <w:t xml:space="preserve"> </w:t>
            </w:r>
            <w:r w:rsidR="00747344" w:rsidRPr="002D34AD">
              <w:rPr>
                <w:rFonts w:ascii="Verdana" w:hAnsi="Verdana" w:cs="Arial"/>
                <w:color w:val="262626" w:themeColor="text1" w:themeTint="D9"/>
              </w:rPr>
              <w:t>d</w:t>
            </w:r>
            <w:r w:rsidRPr="002D34AD">
              <w:rPr>
                <w:rFonts w:ascii="Verdana" w:hAnsi="Verdana" w:cs="Arial"/>
                <w:color w:val="262626" w:themeColor="text1" w:themeTint="D9"/>
              </w:rPr>
              <w:t>o you offer</w:t>
            </w:r>
            <w:r w:rsidR="00561284" w:rsidRPr="002D34AD">
              <w:rPr>
                <w:rFonts w:ascii="Verdana" w:hAnsi="Verdana" w:cs="Arial"/>
                <w:color w:val="262626" w:themeColor="text1" w:themeTint="D9"/>
              </w:rPr>
              <w:t>?</w:t>
            </w:r>
          </w:p>
        </w:tc>
        <w:tc>
          <w:tcPr>
            <w:tcW w:w="6439" w:type="dxa"/>
          </w:tcPr>
          <w:p w14:paraId="075F5CB7" w14:textId="77777777" w:rsidR="009831D7" w:rsidRPr="002D34AD" w:rsidRDefault="009831D7" w:rsidP="007A1E70">
            <w:pPr>
              <w:rPr>
                <w:rFonts w:ascii="Verdana" w:hAnsi="Verdana" w:cs="Arial"/>
                <w:color w:val="262626" w:themeColor="text1" w:themeTint="D9"/>
              </w:rPr>
            </w:pPr>
          </w:p>
        </w:tc>
      </w:tr>
      <w:tr w:rsidR="00242D9A" w:rsidRPr="002D34AD" w14:paraId="535381C5" w14:textId="77777777" w:rsidTr="001A7BA5">
        <w:trPr>
          <w:trHeight w:val="258"/>
        </w:trPr>
        <w:tc>
          <w:tcPr>
            <w:tcW w:w="648" w:type="dxa"/>
          </w:tcPr>
          <w:p w14:paraId="47A9D315" w14:textId="77777777" w:rsidR="007A1E70" w:rsidRPr="002D34AD" w:rsidRDefault="007A1E70" w:rsidP="0005765F">
            <w:pPr>
              <w:numPr>
                <w:ilvl w:val="0"/>
                <w:numId w:val="1"/>
              </w:numPr>
              <w:rPr>
                <w:rFonts w:ascii="Verdana" w:hAnsi="Verdana" w:cs="Arial"/>
                <w:color w:val="262626" w:themeColor="text1" w:themeTint="D9"/>
              </w:rPr>
            </w:pPr>
          </w:p>
        </w:tc>
        <w:tc>
          <w:tcPr>
            <w:tcW w:w="6097" w:type="dxa"/>
          </w:tcPr>
          <w:p w14:paraId="5913B514" w14:textId="770997D5" w:rsidR="00A621F3" w:rsidRPr="002D34AD" w:rsidRDefault="00071D88" w:rsidP="00F45D9C">
            <w:pPr>
              <w:rPr>
                <w:rFonts w:ascii="Verdana" w:hAnsi="Verdana" w:cs="Arial"/>
                <w:color w:val="262626" w:themeColor="text1" w:themeTint="D9"/>
              </w:rPr>
            </w:pPr>
            <w:r w:rsidRPr="002D34AD">
              <w:rPr>
                <w:rFonts w:ascii="Verdana" w:hAnsi="Verdana" w:cs="Arial"/>
                <w:color w:val="262626" w:themeColor="text1" w:themeTint="D9"/>
              </w:rPr>
              <w:t>Describe</w:t>
            </w:r>
            <w:r w:rsidR="00747344" w:rsidRPr="002D34AD">
              <w:rPr>
                <w:rFonts w:ascii="Verdana" w:hAnsi="Verdana" w:cs="Arial"/>
                <w:color w:val="262626" w:themeColor="text1" w:themeTint="D9"/>
              </w:rPr>
              <w:t xml:space="preserve"> how your </w:t>
            </w:r>
            <w:r w:rsidR="0076557B" w:rsidRPr="002D34AD">
              <w:rPr>
                <w:rFonts w:ascii="Verdana" w:hAnsi="Verdana" w:cs="Arial"/>
                <w:color w:val="262626" w:themeColor="text1" w:themeTint="D9"/>
              </w:rPr>
              <w:t>Cloud Management Platform</w:t>
            </w:r>
            <w:r w:rsidR="00747344" w:rsidRPr="002D34AD">
              <w:rPr>
                <w:rFonts w:ascii="Verdana" w:hAnsi="Verdana" w:cs="Arial"/>
                <w:color w:val="262626" w:themeColor="text1" w:themeTint="D9"/>
              </w:rPr>
              <w:t xml:space="preserve"> will benefit </w:t>
            </w:r>
            <w:r w:rsidR="003F553A" w:rsidRPr="002D34AD">
              <w:rPr>
                <w:rFonts w:ascii="Verdana" w:hAnsi="Verdana" w:cs="Arial"/>
                <w:color w:val="262626" w:themeColor="text1" w:themeTint="D9"/>
              </w:rPr>
              <w:t>and accelerate cloud adoption in the Commonwealth.</w:t>
            </w:r>
            <w:r w:rsidR="003C7F0F" w:rsidRPr="002D34AD">
              <w:rPr>
                <w:rFonts w:ascii="Verdana" w:hAnsi="Verdana"/>
                <w:color w:val="262626" w:themeColor="text1" w:themeTint="D9"/>
              </w:rPr>
              <w:t xml:space="preserve"> </w:t>
            </w:r>
          </w:p>
        </w:tc>
        <w:tc>
          <w:tcPr>
            <w:tcW w:w="6439" w:type="dxa"/>
          </w:tcPr>
          <w:p w14:paraId="6416A20C" w14:textId="5ADB4A56" w:rsidR="007A1E70" w:rsidRPr="002D34AD" w:rsidRDefault="007A1E70" w:rsidP="00747344">
            <w:pPr>
              <w:rPr>
                <w:rFonts w:ascii="Verdana" w:hAnsi="Verdana" w:cs="Arial"/>
                <w:color w:val="262626" w:themeColor="text1" w:themeTint="D9"/>
              </w:rPr>
            </w:pPr>
          </w:p>
        </w:tc>
      </w:tr>
      <w:tr w:rsidR="00242D9A" w:rsidRPr="002D34AD" w14:paraId="33262816" w14:textId="77777777" w:rsidTr="001A7BA5">
        <w:trPr>
          <w:trHeight w:val="258"/>
        </w:trPr>
        <w:tc>
          <w:tcPr>
            <w:tcW w:w="648" w:type="dxa"/>
          </w:tcPr>
          <w:p w14:paraId="45A6537C" w14:textId="77777777" w:rsidR="007A1E70" w:rsidRPr="002D34AD" w:rsidRDefault="007A1E70" w:rsidP="0005765F">
            <w:pPr>
              <w:numPr>
                <w:ilvl w:val="0"/>
                <w:numId w:val="1"/>
              </w:numPr>
              <w:rPr>
                <w:rFonts w:ascii="Verdana" w:hAnsi="Verdana" w:cs="Arial"/>
                <w:color w:val="262626" w:themeColor="text1" w:themeTint="D9"/>
              </w:rPr>
            </w:pPr>
          </w:p>
        </w:tc>
        <w:tc>
          <w:tcPr>
            <w:tcW w:w="6097" w:type="dxa"/>
          </w:tcPr>
          <w:p w14:paraId="18DD8BA0" w14:textId="60654747" w:rsidR="00BF350E" w:rsidRPr="002D34AD" w:rsidRDefault="00071D88" w:rsidP="0076557B">
            <w:pPr>
              <w:rPr>
                <w:rFonts w:ascii="Verdana" w:hAnsi="Verdana" w:cs="Arial"/>
                <w:color w:val="262626" w:themeColor="text1" w:themeTint="D9"/>
              </w:rPr>
            </w:pPr>
            <w:r w:rsidRPr="002D34AD">
              <w:rPr>
                <w:rFonts w:ascii="Verdana" w:hAnsi="Verdana" w:cs="Arial"/>
                <w:color w:val="262626" w:themeColor="text1" w:themeTint="D9"/>
              </w:rPr>
              <w:t xml:space="preserve">Describe how your </w:t>
            </w:r>
            <w:r w:rsidR="0076557B" w:rsidRPr="002D34AD">
              <w:rPr>
                <w:rFonts w:ascii="Verdana" w:hAnsi="Verdana" w:cs="Arial"/>
                <w:color w:val="262626" w:themeColor="text1" w:themeTint="D9"/>
              </w:rPr>
              <w:t>Cloud Management Platform</w:t>
            </w:r>
            <w:r w:rsidR="00B459BD" w:rsidRPr="002D34AD">
              <w:rPr>
                <w:rFonts w:ascii="Verdana" w:hAnsi="Verdana" w:cs="Arial"/>
                <w:color w:val="262626" w:themeColor="text1" w:themeTint="D9"/>
              </w:rPr>
              <w:t xml:space="preserve"> </w:t>
            </w:r>
            <w:r w:rsidRPr="002D34AD">
              <w:rPr>
                <w:rFonts w:ascii="Verdana" w:hAnsi="Verdana" w:cs="Arial"/>
                <w:color w:val="262626" w:themeColor="text1" w:themeTint="D9"/>
              </w:rPr>
              <w:t xml:space="preserve">can </w:t>
            </w:r>
            <w:r w:rsidR="00F21364" w:rsidRPr="002D34AD">
              <w:rPr>
                <w:rFonts w:ascii="Verdana" w:hAnsi="Verdana" w:cs="Arial"/>
                <w:color w:val="262626" w:themeColor="text1" w:themeTint="D9"/>
              </w:rPr>
              <w:t>ensure cloud applications can exchange data with each other and</w:t>
            </w:r>
            <w:r w:rsidR="003C7F0F" w:rsidRPr="002D34AD">
              <w:rPr>
                <w:rFonts w:ascii="Verdana" w:hAnsi="Verdana" w:cs="Arial"/>
                <w:color w:val="262626" w:themeColor="text1" w:themeTint="D9"/>
              </w:rPr>
              <w:t xml:space="preserve"> with</w:t>
            </w:r>
            <w:r w:rsidR="00F21364" w:rsidRPr="002D34AD">
              <w:rPr>
                <w:rFonts w:ascii="Verdana" w:hAnsi="Verdana" w:cs="Arial"/>
                <w:color w:val="262626" w:themeColor="text1" w:themeTint="D9"/>
              </w:rPr>
              <w:t xml:space="preserve"> on-premise applications?</w:t>
            </w:r>
          </w:p>
        </w:tc>
        <w:tc>
          <w:tcPr>
            <w:tcW w:w="6439" w:type="dxa"/>
          </w:tcPr>
          <w:p w14:paraId="064228DC" w14:textId="77777777" w:rsidR="007A1E70" w:rsidRPr="002D34AD" w:rsidRDefault="007A1E70" w:rsidP="007A1E70">
            <w:pPr>
              <w:rPr>
                <w:rFonts w:ascii="Verdana" w:hAnsi="Verdana" w:cs="Arial"/>
                <w:color w:val="262626" w:themeColor="text1" w:themeTint="D9"/>
              </w:rPr>
            </w:pPr>
          </w:p>
        </w:tc>
      </w:tr>
      <w:tr w:rsidR="005B7D8F" w:rsidRPr="002D34AD" w14:paraId="26BDE851" w14:textId="77777777" w:rsidTr="001A7BA5">
        <w:trPr>
          <w:trHeight w:val="258"/>
        </w:trPr>
        <w:tc>
          <w:tcPr>
            <w:tcW w:w="648" w:type="dxa"/>
          </w:tcPr>
          <w:p w14:paraId="4D62EBFC" w14:textId="77777777" w:rsidR="005B7D8F" w:rsidRPr="002D34AD" w:rsidRDefault="005B7D8F" w:rsidP="0005765F">
            <w:pPr>
              <w:numPr>
                <w:ilvl w:val="0"/>
                <w:numId w:val="1"/>
              </w:numPr>
              <w:rPr>
                <w:rFonts w:ascii="Verdana" w:hAnsi="Verdana" w:cs="Arial"/>
                <w:color w:val="262626" w:themeColor="text1" w:themeTint="D9"/>
              </w:rPr>
            </w:pPr>
          </w:p>
        </w:tc>
        <w:tc>
          <w:tcPr>
            <w:tcW w:w="6097" w:type="dxa"/>
          </w:tcPr>
          <w:p w14:paraId="67040C58" w14:textId="465C3132" w:rsidR="005B7D8F" w:rsidRPr="002D34AD" w:rsidRDefault="005B7D8F" w:rsidP="0076557B">
            <w:pPr>
              <w:rPr>
                <w:rFonts w:ascii="Verdana" w:hAnsi="Verdana" w:cs="Arial"/>
                <w:color w:val="262626" w:themeColor="text1" w:themeTint="D9"/>
              </w:rPr>
            </w:pPr>
            <w:bookmarkStart w:id="24" w:name="_Hlk4592298"/>
            <w:r w:rsidRPr="005B7D8F">
              <w:rPr>
                <w:rFonts w:ascii="Verdana" w:hAnsi="Verdana" w:cs="Arial"/>
                <w:color w:val="262626" w:themeColor="text1" w:themeTint="D9"/>
              </w:rPr>
              <w:t xml:space="preserve">Describe how your Cloud Management Platform will allow the Commonwealth to rapidly increase and decrease capacity to meet limited and/or </w:t>
            </w:r>
            <w:r w:rsidR="008440DC" w:rsidRPr="005B7D8F">
              <w:rPr>
                <w:rFonts w:ascii="Verdana" w:hAnsi="Verdana" w:cs="Arial"/>
                <w:color w:val="262626" w:themeColor="text1" w:themeTint="D9"/>
              </w:rPr>
              <w:t>short-term</w:t>
            </w:r>
            <w:r w:rsidRPr="005B7D8F">
              <w:rPr>
                <w:rFonts w:ascii="Verdana" w:hAnsi="Verdana" w:cs="Arial"/>
                <w:color w:val="262626" w:themeColor="text1" w:themeTint="D9"/>
              </w:rPr>
              <w:t xml:space="preserve"> business requirements?</w:t>
            </w:r>
            <w:bookmarkEnd w:id="24"/>
          </w:p>
        </w:tc>
        <w:tc>
          <w:tcPr>
            <w:tcW w:w="6439" w:type="dxa"/>
          </w:tcPr>
          <w:p w14:paraId="215A7818" w14:textId="77777777" w:rsidR="005B7D8F" w:rsidRPr="002D34AD" w:rsidRDefault="005B7D8F" w:rsidP="007A1E70">
            <w:pPr>
              <w:rPr>
                <w:rFonts w:ascii="Verdana" w:hAnsi="Verdana" w:cs="Arial"/>
                <w:color w:val="262626" w:themeColor="text1" w:themeTint="D9"/>
              </w:rPr>
            </w:pPr>
          </w:p>
        </w:tc>
      </w:tr>
      <w:tr w:rsidR="00242D9A" w:rsidRPr="002D34AD" w14:paraId="295260EF" w14:textId="77777777" w:rsidTr="001A7BA5">
        <w:trPr>
          <w:trHeight w:val="258"/>
        </w:trPr>
        <w:tc>
          <w:tcPr>
            <w:tcW w:w="648" w:type="dxa"/>
          </w:tcPr>
          <w:p w14:paraId="01078E5D" w14:textId="77777777" w:rsidR="004C5C89" w:rsidRPr="002D34AD" w:rsidRDefault="004C5C89" w:rsidP="0005765F">
            <w:pPr>
              <w:numPr>
                <w:ilvl w:val="0"/>
                <w:numId w:val="1"/>
              </w:numPr>
              <w:rPr>
                <w:rFonts w:ascii="Verdana" w:hAnsi="Verdana" w:cs="Arial"/>
                <w:color w:val="262626" w:themeColor="text1" w:themeTint="D9"/>
              </w:rPr>
            </w:pPr>
          </w:p>
        </w:tc>
        <w:tc>
          <w:tcPr>
            <w:tcW w:w="6097" w:type="dxa"/>
          </w:tcPr>
          <w:p w14:paraId="19ED3272" w14:textId="0153F837" w:rsidR="0076557B" w:rsidRPr="002D34AD" w:rsidRDefault="00071D88" w:rsidP="004C767F">
            <w:pPr>
              <w:tabs>
                <w:tab w:val="left" w:pos="1728"/>
              </w:tabs>
              <w:rPr>
                <w:rFonts w:ascii="Verdana" w:hAnsi="Verdana" w:cs="Arial"/>
                <w:color w:val="262626" w:themeColor="text1" w:themeTint="D9"/>
              </w:rPr>
            </w:pPr>
            <w:r w:rsidRPr="002D34AD">
              <w:rPr>
                <w:rFonts w:ascii="Verdana" w:hAnsi="Verdana" w:cs="Arial"/>
                <w:color w:val="262626" w:themeColor="text1" w:themeTint="D9"/>
              </w:rPr>
              <w:t xml:space="preserve">Describe how your </w:t>
            </w:r>
            <w:r w:rsidR="0076557B" w:rsidRPr="002D34AD">
              <w:rPr>
                <w:rFonts w:ascii="Verdana" w:hAnsi="Verdana" w:cs="Arial"/>
                <w:color w:val="262626" w:themeColor="text1" w:themeTint="D9"/>
              </w:rPr>
              <w:t>Cloud Management Platform</w:t>
            </w:r>
            <w:r w:rsidR="009D3215" w:rsidRPr="002D34AD">
              <w:rPr>
                <w:rFonts w:ascii="Verdana" w:hAnsi="Verdana" w:cs="Arial"/>
                <w:color w:val="262626" w:themeColor="text1" w:themeTint="D9"/>
              </w:rPr>
              <w:t xml:space="preserve"> provide a comprehensive view into our multi-cloud cost across the enterprise to streamline and optimize costs?</w:t>
            </w:r>
          </w:p>
        </w:tc>
        <w:tc>
          <w:tcPr>
            <w:tcW w:w="6439" w:type="dxa"/>
          </w:tcPr>
          <w:p w14:paraId="3BB4FCC8" w14:textId="77777777" w:rsidR="004C5C89" w:rsidRPr="002D34AD" w:rsidRDefault="004C5C89" w:rsidP="007A1E70">
            <w:pPr>
              <w:rPr>
                <w:rFonts w:ascii="Verdana" w:hAnsi="Verdana" w:cs="Arial"/>
                <w:color w:val="262626" w:themeColor="text1" w:themeTint="D9"/>
              </w:rPr>
            </w:pPr>
          </w:p>
        </w:tc>
      </w:tr>
      <w:tr w:rsidR="00242D9A" w:rsidRPr="002D34AD" w14:paraId="60408BA7" w14:textId="77777777" w:rsidTr="001A7BA5">
        <w:trPr>
          <w:trHeight w:val="258"/>
        </w:trPr>
        <w:tc>
          <w:tcPr>
            <w:tcW w:w="648" w:type="dxa"/>
          </w:tcPr>
          <w:p w14:paraId="09C2C22D" w14:textId="77777777" w:rsidR="004C5C89" w:rsidRPr="002D34AD" w:rsidRDefault="004C5C89" w:rsidP="0005765F">
            <w:pPr>
              <w:numPr>
                <w:ilvl w:val="0"/>
                <w:numId w:val="1"/>
              </w:numPr>
              <w:rPr>
                <w:rFonts w:ascii="Verdana" w:hAnsi="Verdana" w:cs="Arial"/>
                <w:color w:val="262626" w:themeColor="text1" w:themeTint="D9"/>
              </w:rPr>
            </w:pPr>
          </w:p>
        </w:tc>
        <w:tc>
          <w:tcPr>
            <w:tcW w:w="6097" w:type="dxa"/>
          </w:tcPr>
          <w:p w14:paraId="0F9FF08C" w14:textId="1FD788C3" w:rsidR="004C5C89" w:rsidRPr="002D34AD" w:rsidRDefault="009D3215" w:rsidP="00071D88">
            <w:pPr>
              <w:rPr>
                <w:rFonts w:ascii="Verdana" w:hAnsi="Verdana" w:cs="Arial"/>
                <w:color w:val="262626" w:themeColor="text1" w:themeTint="D9"/>
              </w:rPr>
            </w:pPr>
            <w:r w:rsidRPr="002D34AD">
              <w:rPr>
                <w:rFonts w:ascii="Verdana" w:hAnsi="Verdana" w:cs="Arial"/>
                <w:color w:val="262626" w:themeColor="text1" w:themeTint="D9"/>
              </w:rPr>
              <w:t xml:space="preserve">Describe how your </w:t>
            </w:r>
            <w:r w:rsidR="0076557B" w:rsidRPr="002D34AD">
              <w:rPr>
                <w:rFonts w:ascii="Verdana" w:hAnsi="Verdana" w:cs="Arial"/>
                <w:color w:val="262626" w:themeColor="text1" w:themeTint="D9"/>
              </w:rPr>
              <w:t>Cloud Management Platform</w:t>
            </w:r>
            <w:r w:rsidR="00B459BD" w:rsidRPr="002D34AD">
              <w:rPr>
                <w:rFonts w:ascii="Verdana" w:hAnsi="Verdana" w:cs="Arial"/>
                <w:color w:val="262626" w:themeColor="text1" w:themeTint="D9"/>
              </w:rPr>
              <w:t xml:space="preserve"> </w:t>
            </w:r>
            <w:r w:rsidRPr="002D34AD">
              <w:rPr>
                <w:rFonts w:ascii="Verdana" w:hAnsi="Verdana" w:cs="Arial"/>
                <w:color w:val="262626" w:themeColor="text1" w:themeTint="D9"/>
              </w:rPr>
              <w:t xml:space="preserve">supports end-to-end life cycle management of various cloud resources. </w:t>
            </w:r>
          </w:p>
        </w:tc>
        <w:tc>
          <w:tcPr>
            <w:tcW w:w="6439" w:type="dxa"/>
          </w:tcPr>
          <w:p w14:paraId="05DBE72E" w14:textId="77777777" w:rsidR="004C5C89" w:rsidRPr="002D34AD" w:rsidRDefault="004C5C89" w:rsidP="007A1E70">
            <w:pPr>
              <w:rPr>
                <w:rFonts w:ascii="Verdana" w:hAnsi="Verdana" w:cs="Arial"/>
                <w:color w:val="262626" w:themeColor="text1" w:themeTint="D9"/>
              </w:rPr>
            </w:pPr>
          </w:p>
        </w:tc>
      </w:tr>
      <w:tr w:rsidR="00242D9A" w:rsidRPr="002D34AD" w14:paraId="26CF0DA4" w14:textId="77777777" w:rsidTr="001A7BA5">
        <w:trPr>
          <w:trHeight w:val="258"/>
        </w:trPr>
        <w:tc>
          <w:tcPr>
            <w:tcW w:w="648" w:type="dxa"/>
          </w:tcPr>
          <w:p w14:paraId="0E662770" w14:textId="77777777" w:rsidR="00071D88" w:rsidRPr="002D34AD" w:rsidRDefault="00071D88" w:rsidP="0005765F">
            <w:pPr>
              <w:numPr>
                <w:ilvl w:val="0"/>
                <w:numId w:val="1"/>
              </w:numPr>
              <w:rPr>
                <w:rFonts w:ascii="Verdana" w:hAnsi="Verdana" w:cs="Arial"/>
                <w:color w:val="262626" w:themeColor="text1" w:themeTint="D9"/>
              </w:rPr>
            </w:pPr>
          </w:p>
        </w:tc>
        <w:tc>
          <w:tcPr>
            <w:tcW w:w="6097" w:type="dxa"/>
          </w:tcPr>
          <w:p w14:paraId="0003B5B4" w14:textId="13CE217B" w:rsidR="00071D88" w:rsidRPr="002D34AD" w:rsidRDefault="00071D88" w:rsidP="00071D88">
            <w:pPr>
              <w:rPr>
                <w:rFonts w:ascii="Verdana" w:hAnsi="Verdana" w:cs="Arial"/>
                <w:color w:val="262626" w:themeColor="text1" w:themeTint="D9"/>
              </w:rPr>
            </w:pPr>
            <w:r w:rsidRPr="002D34AD">
              <w:rPr>
                <w:rFonts w:ascii="Verdana" w:hAnsi="Verdana" w:cs="Arial"/>
                <w:color w:val="262626" w:themeColor="text1" w:themeTint="D9"/>
              </w:rPr>
              <w:t xml:space="preserve">Describe how your </w:t>
            </w:r>
            <w:r w:rsidR="0076557B" w:rsidRPr="002D34AD">
              <w:rPr>
                <w:rFonts w:ascii="Verdana" w:hAnsi="Verdana" w:cs="Arial"/>
                <w:color w:val="262626" w:themeColor="text1" w:themeTint="D9"/>
              </w:rPr>
              <w:t>Cloud Management Platform</w:t>
            </w:r>
            <w:r w:rsidRPr="002D34AD">
              <w:rPr>
                <w:rFonts w:ascii="Verdana" w:hAnsi="Verdana" w:cs="Arial"/>
                <w:color w:val="262626" w:themeColor="text1" w:themeTint="D9"/>
              </w:rPr>
              <w:t xml:space="preserve"> supports automated provisioning and configuration of </w:t>
            </w:r>
            <w:r w:rsidR="00B459BD" w:rsidRPr="002D34AD">
              <w:rPr>
                <w:rFonts w:ascii="Verdana" w:hAnsi="Verdana" w:cs="Arial"/>
                <w:color w:val="262626" w:themeColor="text1" w:themeTint="D9"/>
              </w:rPr>
              <w:t>core services (</w:t>
            </w:r>
            <w:r w:rsidR="0073267A">
              <w:rPr>
                <w:rFonts w:ascii="Verdana" w:hAnsi="Verdana" w:cs="Arial"/>
                <w:color w:val="262626" w:themeColor="text1" w:themeTint="D9"/>
              </w:rPr>
              <w:t>e.g.</w:t>
            </w:r>
            <w:bookmarkStart w:id="25" w:name="_GoBack"/>
            <w:bookmarkEnd w:id="25"/>
            <w:r w:rsidR="0073267A">
              <w:rPr>
                <w:rFonts w:ascii="Verdana" w:hAnsi="Verdana" w:cs="Arial"/>
                <w:color w:val="262626" w:themeColor="text1" w:themeTint="D9"/>
              </w:rPr>
              <w:t xml:space="preserve"> infrastructure</w:t>
            </w:r>
            <w:r w:rsidR="00B459BD" w:rsidRPr="002D34AD">
              <w:rPr>
                <w:rFonts w:ascii="Verdana" w:hAnsi="Verdana" w:cs="Arial"/>
                <w:color w:val="262626" w:themeColor="text1" w:themeTint="D9"/>
              </w:rPr>
              <w:t>, network, and storage)</w:t>
            </w:r>
            <w:r w:rsidRPr="002D34AD">
              <w:rPr>
                <w:rFonts w:ascii="Verdana" w:hAnsi="Verdana" w:cs="Arial"/>
                <w:color w:val="262626" w:themeColor="text1" w:themeTint="D9"/>
              </w:rPr>
              <w:t xml:space="preserve">. </w:t>
            </w:r>
          </w:p>
        </w:tc>
        <w:tc>
          <w:tcPr>
            <w:tcW w:w="6439" w:type="dxa"/>
          </w:tcPr>
          <w:p w14:paraId="295E6ED8" w14:textId="77777777" w:rsidR="00071D88" w:rsidRPr="002D34AD" w:rsidRDefault="00071D88" w:rsidP="007A1E70">
            <w:pPr>
              <w:rPr>
                <w:rFonts w:ascii="Verdana" w:hAnsi="Verdana" w:cs="Arial"/>
                <w:color w:val="262626" w:themeColor="text1" w:themeTint="D9"/>
              </w:rPr>
            </w:pPr>
          </w:p>
        </w:tc>
      </w:tr>
      <w:tr w:rsidR="00242D9A" w:rsidRPr="002D34AD" w14:paraId="2310D6DB" w14:textId="77777777" w:rsidTr="001A7BA5">
        <w:trPr>
          <w:trHeight w:val="258"/>
        </w:trPr>
        <w:tc>
          <w:tcPr>
            <w:tcW w:w="648" w:type="dxa"/>
          </w:tcPr>
          <w:p w14:paraId="5D930CBA" w14:textId="77777777" w:rsidR="00071D88" w:rsidRPr="002D34AD" w:rsidRDefault="00071D88" w:rsidP="0005765F">
            <w:pPr>
              <w:numPr>
                <w:ilvl w:val="0"/>
                <w:numId w:val="1"/>
              </w:numPr>
              <w:rPr>
                <w:rFonts w:ascii="Verdana" w:hAnsi="Verdana" w:cs="Arial"/>
                <w:color w:val="262626" w:themeColor="text1" w:themeTint="D9"/>
              </w:rPr>
            </w:pPr>
          </w:p>
        </w:tc>
        <w:tc>
          <w:tcPr>
            <w:tcW w:w="6097" w:type="dxa"/>
          </w:tcPr>
          <w:p w14:paraId="6D5C28F7" w14:textId="1908463E" w:rsidR="00071D88" w:rsidRPr="002D34AD" w:rsidRDefault="00071D88" w:rsidP="00071D88">
            <w:pPr>
              <w:rPr>
                <w:rFonts w:ascii="Verdana" w:hAnsi="Verdana" w:cs="Arial"/>
                <w:color w:val="262626" w:themeColor="text1" w:themeTint="D9"/>
              </w:rPr>
            </w:pPr>
            <w:r w:rsidRPr="002D34AD">
              <w:rPr>
                <w:rFonts w:ascii="Verdana" w:hAnsi="Verdana" w:cs="Arial"/>
                <w:color w:val="262626" w:themeColor="text1" w:themeTint="D9"/>
              </w:rPr>
              <w:t xml:space="preserve">Describe how your </w:t>
            </w:r>
            <w:r w:rsidR="0076557B" w:rsidRPr="002D34AD">
              <w:rPr>
                <w:rFonts w:ascii="Verdana" w:hAnsi="Verdana" w:cs="Arial"/>
                <w:color w:val="262626" w:themeColor="text1" w:themeTint="D9"/>
              </w:rPr>
              <w:t>Cloud Management Platform will</w:t>
            </w:r>
            <w:r w:rsidRPr="002D34AD">
              <w:rPr>
                <w:rFonts w:ascii="Verdana" w:hAnsi="Verdana" w:cs="Arial"/>
                <w:color w:val="262626" w:themeColor="text1" w:themeTint="D9"/>
              </w:rPr>
              <w:t xml:space="preserve"> provide cloud governance and allow us to create policies to optimize the use of cloud resources.</w:t>
            </w:r>
          </w:p>
        </w:tc>
        <w:tc>
          <w:tcPr>
            <w:tcW w:w="6439" w:type="dxa"/>
          </w:tcPr>
          <w:p w14:paraId="039C6D11" w14:textId="77777777" w:rsidR="00071D88" w:rsidRPr="002D34AD" w:rsidRDefault="00071D88" w:rsidP="007A1E70">
            <w:pPr>
              <w:rPr>
                <w:rFonts w:ascii="Verdana" w:hAnsi="Verdana" w:cs="Arial"/>
                <w:color w:val="262626" w:themeColor="text1" w:themeTint="D9"/>
              </w:rPr>
            </w:pPr>
          </w:p>
        </w:tc>
      </w:tr>
      <w:tr w:rsidR="00242D9A" w:rsidRPr="002D34AD" w14:paraId="74DD2C0D" w14:textId="77777777" w:rsidTr="001A7BA5">
        <w:trPr>
          <w:trHeight w:val="258"/>
        </w:trPr>
        <w:tc>
          <w:tcPr>
            <w:tcW w:w="648" w:type="dxa"/>
          </w:tcPr>
          <w:p w14:paraId="526F68F2" w14:textId="77777777" w:rsidR="00071D88" w:rsidRPr="002D34AD" w:rsidRDefault="00071D88" w:rsidP="0005765F">
            <w:pPr>
              <w:numPr>
                <w:ilvl w:val="0"/>
                <w:numId w:val="1"/>
              </w:numPr>
              <w:rPr>
                <w:rFonts w:ascii="Verdana" w:hAnsi="Verdana" w:cs="Arial"/>
                <w:color w:val="262626" w:themeColor="text1" w:themeTint="D9"/>
              </w:rPr>
            </w:pPr>
          </w:p>
        </w:tc>
        <w:tc>
          <w:tcPr>
            <w:tcW w:w="6097" w:type="dxa"/>
          </w:tcPr>
          <w:p w14:paraId="1719EE39" w14:textId="6EA7A3B1" w:rsidR="00A621F3" w:rsidRPr="002D34AD" w:rsidRDefault="00071D88" w:rsidP="00A621F3">
            <w:pPr>
              <w:rPr>
                <w:rFonts w:ascii="Verdana" w:hAnsi="Verdana" w:cs="Arial"/>
                <w:color w:val="262626" w:themeColor="text1" w:themeTint="D9"/>
              </w:rPr>
            </w:pPr>
            <w:r w:rsidRPr="002D34AD">
              <w:rPr>
                <w:rFonts w:ascii="Verdana" w:hAnsi="Verdana" w:cs="Arial"/>
                <w:color w:val="262626" w:themeColor="text1" w:themeTint="D9"/>
              </w:rPr>
              <w:t>Describe how a large Enterprise can be successful at becoming a Cloud Service Broker?</w:t>
            </w:r>
          </w:p>
        </w:tc>
        <w:tc>
          <w:tcPr>
            <w:tcW w:w="6439" w:type="dxa"/>
          </w:tcPr>
          <w:p w14:paraId="58D4C02C" w14:textId="77777777" w:rsidR="00071D88" w:rsidRPr="002D34AD" w:rsidRDefault="00071D88" w:rsidP="007A1E70">
            <w:pPr>
              <w:rPr>
                <w:rFonts w:ascii="Verdana" w:hAnsi="Verdana" w:cs="Arial"/>
                <w:color w:val="262626" w:themeColor="text1" w:themeTint="D9"/>
              </w:rPr>
            </w:pPr>
          </w:p>
        </w:tc>
      </w:tr>
      <w:tr w:rsidR="00242D9A" w:rsidRPr="002D34AD" w14:paraId="75A3FFDF" w14:textId="77777777" w:rsidTr="001A7BA5">
        <w:trPr>
          <w:trHeight w:val="258"/>
        </w:trPr>
        <w:tc>
          <w:tcPr>
            <w:tcW w:w="648" w:type="dxa"/>
          </w:tcPr>
          <w:p w14:paraId="663A57E5" w14:textId="77777777" w:rsidR="00071D88" w:rsidRPr="002D34AD" w:rsidRDefault="00071D88" w:rsidP="0005765F">
            <w:pPr>
              <w:numPr>
                <w:ilvl w:val="0"/>
                <w:numId w:val="1"/>
              </w:numPr>
              <w:rPr>
                <w:rFonts w:ascii="Verdana" w:hAnsi="Verdana" w:cs="Arial"/>
                <w:color w:val="262626" w:themeColor="text1" w:themeTint="D9"/>
              </w:rPr>
            </w:pPr>
          </w:p>
        </w:tc>
        <w:tc>
          <w:tcPr>
            <w:tcW w:w="6097" w:type="dxa"/>
          </w:tcPr>
          <w:p w14:paraId="6896B525" w14:textId="0E0D034D" w:rsidR="00A621F3" w:rsidRDefault="00071D88" w:rsidP="004F3746">
            <w:pPr>
              <w:rPr>
                <w:rFonts w:ascii="Verdana" w:hAnsi="Verdana" w:cs="Arial"/>
                <w:color w:val="262626" w:themeColor="text1" w:themeTint="D9"/>
              </w:rPr>
            </w:pPr>
            <w:r w:rsidRPr="002D34AD">
              <w:rPr>
                <w:rFonts w:ascii="Verdana" w:hAnsi="Verdana" w:cs="Arial"/>
                <w:color w:val="262626" w:themeColor="text1" w:themeTint="D9"/>
              </w:rPr>
              <w:t xml:space="preserve">List any challenges </w:t>
            </w:r>
            <w:r w:rsidR="00B459BD" w:rsidRPr="002D34AD">
              <w:rPr>
                <w:rFonts w:ascii="Verdana" w:hAnsi="Verdana" w:cs="Arial"/>
                <w:color w:val="262626" w:themeColor="text1" w:themeTint="D9"/>
              </w:rPr>
              <w:t>the Commonwealth</w:t>
            </w:r>
            <w:r w:rsidRPr="002D34AD">
              <w:rPr>
                <w:rFonts w:ascii="Verdana" w:hAnsi="Verdana" w:cs="Arial"/>
                <w:color w:val="262626" w:themeColor="text1" w:themeTint="D9"/>
              </w:rPr>
              <w:t xml:space="preserve"> might experience in adopting a </w:t>
            </w:r>
            <w:r w:rsidR="00B459BD" w:rsidRPr="002D34AD">
              <w:rPr>
                <w:rFonts w:ascii="Verdana" w:hAnsi="Verdana" w:cs="Arial"/>
                <w:color w:val="262626" w:themeColor="text1" w:themeTint="D9"/>
              </w:rPr>
              <w:t xml:space="preserve">Commonwealth supported </w:t>
            </w:r>
            <w:r w:rsidRPr="002D34AD">
              <w:rPr>
                <w:rFonts w:ascii="Verdana" w:hAnsi="Verdana" w:cs="Arial"/>
                <w:color w:val="262626" w:themeColor="text1" w:themeTint="D9"/>
              </w:rPr>
              <w:t>Cloud Service Broker model</w:t>
            </w:r>
            <w:r w:rsidR="00603D18">
              <w:rPr>
                <w:rFonts w:ascii="Verdana" w:hAnsi="Verdana" w:cs="Arial"/>
                <w:color w:val="262626" w:themeColor="text1" w:themeTint="D9"/>
              </w:rPr>
              <w:t>.</w:t>
            </w:r>
          </w:p>
          <w:p w14:paraId="674AD6A0" w14:textId="30CDF758" w:rsidR="004F3746" w:rsidRPr="002D34AD" w:rsidRDefault="004F3746" w:rsidP="004F3746">
            <w:pPr>
              <w:rPr>
                <w:rFonts w:ascii="Verdana" w:hAnsi="Verdana" w:cs="Arial"/>
                <w:color w:val="262626" w:themeColor="text1" w:themeTint="D9"/>
              </w:rPr>
            </w:pPr>
          </w:p>
        </w:tc>
        <w:tc>
          <w:tcPr>
            <w:tcW w:w="6439" w:type="dxa"/>
          </w:tcPr>
          <w:p w14:paraId="3D18A5F8" w14:textId="77777777" w:rsidR="00071D88" w:rsidRPr="002D34AD" w:rsidRDefault="00071D88" w:rsidP="007A1E70">
            <w:pPr>
              <w:rPr>
                <w:rFonts w:ascii="Verdana" w:hAnsi="Verdana" w:cs="Arial"/>
                <w:color w:val="262626" w:themeColor="text1" w:themeTint="D9"/>
              </w:rPr>
            </w:pPr>
          </w:p>
        </w:tc>
      </w:tr>
    </w:tbl>
    <w:p w14:paraId="402DE45F" w14:textId="77777777" w:rsidR="009D512B" w:rsidRPr="00242D9A" w:rsidRDefault="009D512B" w:rsidP="00714680">
      <w:pPr>
        <w:rPr>
          <w:rFonts w:ascii="Verdana" w:hAnsi="Verdana" w:cs="Arial"/>
          <w:color w:val="262626" w:themeColor="text1" w:themeTint="D9"/>
        </w:rPr>
      </w:pPr>
    </w:p>
    <w:p w14:paraId="0A8EC064" w14:textId="2904F310" w:rsidR="004C767F" w:rsidRDefault="004C767F" w:rsidP="009D512B">
      <w:pPr>
        <w:pStyle w:val="Heading1"/>
        <w:numPr>
          <w:ilvl w:val="0"/>
          <w:numId w:val="35"/>
        </w:numPr>
        <w:rPr>
          <w:rFonts w:ascii="Verdana" w:hAnsi="Verdana"/>
          <w:color w:val="262626" w:themeColor="text1" w:themeTint="D9"/>
        </w:rPr>
      </w:pPr>
      <w:r w:rsidRPr="00242D9A">
        <w:rPr>
          <w:rFonts w:ascii="Verdana" w:hAnsi="Verdana"/>
          <w:color w:val="262626" w:themeColor="text1" w:themeTint="D9"/>
        </w:rPr>
        <w:lastRenderedPageBreak/>
        <w:t>Cloud Security</w:t>
      </w:r>
    </w:p>
    <w:p w14:paraId="3DED7318" w14:textId="77777777" w:rsidR="004D46B5" w:rsidRPr="004D46B5" w:rsidRDefault="004D46B5" w:rsidP="004D46B5"/>
    <w:tbl>
      <w:tblPr>
        <w:tblW w:w="13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5988"/>
        <w:gridCol w:w="6480"/>
      </w:tblGrid>
      <w:tr w:rsidR="00242D9A" w:rsidRPr="002D34AD" w14:paraId="6E1E8B5A" w14:textId="77777777" w:rsidTr="002D34AD">
        <w:trPr>
          <w:trHeight w:val="246"/>
        </w:trPr>
        <w:tc>
          <w:tcPr>
            <w:tcW w:w="757" w:type="dxa"/>
            <w:tcBorders>
              <w:top w:val="single" w:sz="4" w:space="0" w:color="auto"/>
              <w:left w:val="single" w:sz="4" w:space="0" w:color="auto"/>
              <w:bottom w:val="single" w:sz="4" w:space="0" w:color="auto"/>
              <w:right w:val="single" w:sz="4" w:space="0" w:color="auto"/>
            </w:tcBorders>
            <w:shd w:val="clear" w:color="auto" w:fill="F2F2F2"/>
          </w:tcPr>
          <w:p w14:paraId="62F62DDB" w14:textId="77777777" w:rsidR="003C1548" w:rsidRPr="002D34AD" w:rsidRDefault="003C1548" w:rsidP="008440DC">
            <w:pPr>
              <w:ind w:left="360" w:hanging="360"/>
              <w:rPr>
                <w:rFonts w:ascii="Verdana" w:hAnsi="Verdana" w:cs="Arial"/>
                <w:color w:val="262626" w:themeColor="text1" w:themeTint="D9"/>
              </w:rPr>
            </w:pPr>
            <w:r w:rsidRPr="002D34AD">
              <w:rPr>
                <w:rFonts w:ascii="Verdana" w:hAnsi="Verdana" w:cs="Arial"/>
                <w:color w:val="262626" w:themeColor="text1" w:themeTint="D9"/>
              </w:rPr>
              <w:t>Q #</w:t>
            </w:r>
          </w:p>
        </w:tc>
        <w:tc>
          <w:tcPr>
            <w:tcW w:w="5988" w:type="dxa"/>
            <w:tcBorders>
              <w:top w:val="single" w:sz="4" w:space="0" w:color="auto"/>
              <w:left w:val="single" w:sz="4" w:space="0" w:color="auto"/>
              <w:bottom w:val="single" w:sz="4" w:space="0" w:color="auto"/>
              <w:right w:val="single" w:sz="4" w:space="0" w:color="auto"/>
            </w:tcBorders>
            <w:shd w:val="clear" w:color="auto" w:fill="F2F2F2"/>
          </w:tcPr>
          <w:p w14:paraId="194A27C4" w14:textId="77777777" w:rsidR="003C1548" w:rsidRPr="002D34AD" w:rsidRDefault="003C1548" w:rsidP="008440DC">
            <w:pPr>
              <w:rPr>
                <w:rFonts w:ascii="Verdana" w:hAnsi="Verdana" w:cs="Arial"/>
                <w:color w:val="262626" w:themeColor="text1" w:themeTint="D9"/>
              </w:rPr>
            </w:pPr>
            <w:r w:rsidRPr="002D34AD">
              <w:rPr>
                <w:rFonts w:ascii="Verdana" w:hAnsi="Verdana" w:cs="Arial"/>
                <w:color w:val="262626" w:themeColor="text1" w:themeTint="D9"/>
              </w:rPr>
              <w:t>Question</w:t>
            </w:r>
          </w:p>
        </w:tc>
        <w:tc>
          <w:tcPr>
            <w:tcW w:w="6480" w:type="dxa"/>
            <w:tcBorders>
              <w:top w:val="single" w:sz="4" w:space="0" w:color="auto"/>
              <w:left w:val="single" w:sz="4" w:space="0" w:color="auto"/>
              <w:bottom w:val="single" w:sz="4" w:space="0" w:color="auto"/>
              <w:right w:val="single" w:sz="4" w:space="0" w:color="auto"/>
            </w:tcBorders>
            <w:shd w:val="clear" w:color="auto" w:fill="F2F2F2"/>
          </w:tcPr>
          <w:p w14:paraId="4CE451AF" w14:textId="40A27633" w:rsidR="003C1548" w:rsidRPr="002D34AD" w:rsidRDefault="00D63C56" w:rsidP="008440DC">
            <w:pPr>
              <w:rPr>
                <w:rFonts w:ascii="Verdana" w:hAnsi="Verdana" w:cs="Arial"/>
                <w:color w:val="262626" w:themeColor="text1" w:themeTint="D9"/>
              </w:rPr>
            </w:pPr>
            <w:r>
              <w:rPr>
                <w:rFonts w:ascii="Verdana" w:hAnsi="Verdana" w:cs="Arial"/>
                <w:color w:val="262626" w:themeColor="text1" w:themeTint="D9"/>
              </w:rPr>
              <w:t>Vendor</w:t>
            </w:r>
            <w:r w:rsidR="003C1548" w:rsidRPr="002D34AD">
              <w:rPr>
                <w:rFonts w:ascii="Verdana" w:hAnsi="Verdana" w:cs="Arial"/>
                <w:color w:val="262626" w:themeColor="text1" w:themeTint="D9"/>
              </w:rPr>
              <w:t xml:space="preserve"> Response</w:t>
            </w:r>
          </w:p>
        </w:tc>
      </w:tr>
      <w:tr w:rsidR="00242D9A" w:rsidRPr="002D34AD" w14:paraId="46E09F1C" w14:textId="77777777" w:rsidTr="002D34AD">
        <w:trPr>
          <w:trHeight w:val="246"/>
        </w:trPr>
        <w:tc>
          <w:tcPr>
            <w:tcW w:w="757" w:type="dxa"/>
            <w:tcBorders>
              <w:top w:val="single" w:sz="4" w:space="0" w:color="auto"/>
              <w:left w:val="single" w:sz="4" w:space="0" w:color="auto"/>
              <w:bottom w:val="single" w:sz="4" w:space="0" w:color="auto"/>
              <w:right w:val="single" w:sz="4" w:space="0" w:color="auto"/>
            </w:tcBorders>
          </w:tcPr>
          <w:p w14:paraId="24D4E14D" w14:textId="77777777" w:rsidR="003C1548" w:rsidRPr="002D34AD" w:rsidRDefault="003C1548"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1D767341" w14:textId="77777777" w:rsidR="004F3746" w:rsidRDefault="00F6508B" w:rsidP="004F3746">
            <w:pPr>
              <w:rPr>
                <w:rFonts w:ascii="Verdana" w:hAnsi="Verdana" w:cs="Arial"/>
                <w:color w:val="262626" w:themeColor="text1" w:themeTint="D9"/>
              </w:rPr>
            </w:pPr>
            <w:r w:rsidRPr="002D34AD">
              <w:rPr>
                <w:rFonts w:ascii="Verdana" w:hAnsi="Verdana" w:cs="Arial"/>
                <w:color w:val="262626" w:themeColor="text1" w:themeTint="D9"/>
              </w:rPr>
              <w:t>What is the recommended Cloud Security</w:t>
            </w:r>
            <w:r w:rsidR="00C34615" w:rsidRPr="002D34AD">
              <w:rPr>
                <w:rFonts w:ascii="Verdana" w:hAnsi="Verdana" w:cs="Arial"/>
                <w:color w:val="262626" w:themeColor="text1" w:themeTint="D9"/>
              </w:rPr>
              <w:t xml:space="preserve"> Reference</w:t>
            </w:r>
            <w:r w:rsidRPr="002D34AD">
              <w:rPr>
                <w:rFonts w:ascii="Verdana" w:hAnsi="Verdana" w:cs="Arial"/>
                <w:color w:val="262626" w:themeColor="text1" w:themeTint="D9"/>
              </w:rPr>
              <w:t xml:space="preserve"> Architecture for </w:t>
            </w:r>
            <w:r w:rsidR="00C34615" w:rsidRPr="002D34AD">
              <w:rPr>
                <w:rFonts w:ascii="Verdana" w:hAnsi="Verdana" w:cs="Arial"/>
                <w:color w:val="262626" w:themeColor="text1" w:themeTint="D9"/>
              </w:rPr>
              <w:t xml:space="preserve">a </w:t>
            </w:r>
            <w:r w:rsidRPr="002D34AD">
              <w:rPr>
                <w:rFonts w:ascii="Verdana" w:hAnsi="Verdana" w:cs="Arial"/>
                <w:color w:val="262626" w:themeColor="text1" w:themeTint="D9"/>
              </w:rPr>
              <w:t>Hybrid/Multi-Cloud Environment?</w:t>
            </w:r>
          </w:p>
          <w:p w14:paraId="0321629C" w14:textId="77777777" w:rsidR="00A621F3" w:rsidRDefault="00F6508B" w:rsidP="004F3746">
            <w:pPr>
              <w:rPr>
                <w:rFonts w:ascii="Verdana" w:hAnsi="Verdana" w:cs="Arial"/>
                <w:color w:val="262626" w:themeColor="text1" w:themeTint="D9"/>
              </w:rPr>
            </w:pPr>
            <w:r w:rsidRPr="002D34AD">
              <w:rPr>
                <w:rFonts w:ascii="Verdana" w:hAnsi="Verdana" w:cs="Arial"/>
                <w:color w:val="262626" w:themeColor="text1" w:themeTint="D9"/>
              </w:rPr>
              <w:t xml:space="preserve">  </w:t>
            </w:r>
          </w:p>
          <w:p w14:paraId="15D40624" w14:textId="593C8E06" w:rsidR="004F3746" w:rsidRPr="002D34AD" w:rsidRDefault="004F3746" w:rsidP="004F3746">
            <w:pPr>
              <w:rPr>
                <w:rFonts w:ascii="Verdana" w:hAnsi="Verdana" w:cs="Arial"/>
                <w:color w:val="262626" w:themeColor="text1" w:themeTint="D9"/>
              </w:rPr>
            </w:pPr>
          </w:p>
        </w:tc>
        <w:tc>
          <w:tcPr>
            <w:tcW w:w="6480" w:type="dxa"/>
            <w:tcBorders>
              <w:top w:val="single" w:sz="4" w:space="0" w:color="auto"/>
              <w:left w:val="single" w:sz="4" w:space="0" w:color="auto"/>
              <w:bottom w:val="single" w:sz="4" w:space="0" w:color="auto"/>
              <w:right w:val="single" w:sz="4" w:space="0" w:color="auto"/>
            </w:tcBorders>
          </w:tcPr>
          <w:p w14:paraId="01FC4B47" w14:textId="77777777" w:rsidR="003C1548" w:rsidRPr="002D34AD" w:rsidRDefault="003C1548" w:rsidP="008440DC">
            <w:pPr>
              <w:rPr>
                <w:rFonts w:ascii="Verdana" w:hAnsi="Verdana" w:cs="Arial"/>
                <w:color w:val="262626" w:themeColor="text1" w:themeTint="D9"/>
              </w:rPr>
            </w:pPr>
          </w:p>
        </w:tc>
      </w:tr>
      <w:tr w:rsidR="00242D9A" w:rsidRPr="002D34AD" w14:paraId="0F0FEB5F" w14:textId="77777777" w:rsidTr="002D34AD">
        <w:trPr>
          <w:trHeight w:val="246"/>
        </w:trPr>
        <w:tc>
          <w:tcPr>
            <w:tcW w:w="757" w:type="dxa"/>
            <w:tcBorders>
              <w:top w:val="single" w:sz="4" w:space="0" w:color="auto"/>
              <w:left w:val="single" w:sz="4" w:space="0" w:color="auto"/>
              <w:bottom w:val="single" w:sz="4" w:space="0" w:color="auto"/>
              <w:right w:val="single" w:sz="4" w:space="0" w:color="auto"/>
            </w:tcBorders>
          </w:tcPr>
          <w:p w14:paraId="14AE6CE8" w14:textId="77777777" w:rsidR="00F6508B" w:rsidRPr="002D34AD" w:rsidRDefault="00F6508B" w:rsidP="008440DC">
            <w:pPr>
              <w:numPr>
                <w:ilvl w:val="0"/>
                <w:numId w:val="1"/>
              </w:numPr>
              <w:rPr>
                <w:rFonts w:ascii="Verdana" w:hAnsi="Verdana" w:cs="Arial"/>
                <w:color w:val="262626" w:themeColor="text1" w:themeTint="D9"/>
              </w:rPr>
            </w:pPr>
          </w:p>
        </w:tc>
        <w:tc>
          <w:tcPr>
            <w:tcW w:w="5988" w:type="dxa"/>
            <w:tcBorders>
              <w:top w:val="single" w:sz="4" w:space="0" w:color="auto"/>
              <w:left w:val="single" w:sz="4" w:space="0" w:color="auto"/>
              <w:bottom w:val="single" w:sz="4" w:space="0" w:color="auto"/>
              <w:right w:val="single" w:sz="4" w:space="0" w:color="auto"/>
            </w:tcBorders>
          </w:tcPr>
          <w:p w14:paraId="6DBBA6B2" w14:textId="0AB75977" w:rsidR="00587F68" w:rsidRPr="002D34AD" w:rsidRDefault="001B3E30" w:rsidP="00F6508B">
            <w:pPr>
              <w:rPr>
                <w:rFonts w:ascii="Verdana" w:hAnsi="Verdana" w:cs="Arial"/>
                <w:color w:val="262626" w:themeColor="text1" w:themeTint="D9"/>
              </w:rPr>
            </w:pPr>
            <w:r w:rsidRPr="002D34AD">
              <w:rPr>
                <w:rFonts w:ascii="Verdana" w:hAnsi="Verdana" w:cs="Arial"/>
                <w:color w:val="262626" w:themeColor="text1" w:themeTint="D9"/>
              </w:rPr>
              <w:t xml:space="preserve">What recommendations, based on solutions or experiences, can you provide that </w:t>
            </w:r>
            <w:r w:rsidR="00587F68" w:rsidRPr="002D34AD">
              <w:rPr>
                <w:rFonts w:ascii="Verdana" w:hAnsi="Verdana" w:cs="Arial"/>
                <w:color w:val="262626" w:themeColor="text1" w:themeTint="D9"/>
              </w:rPr>
              <w:t>can address</w:t>
            </w:r>
            <w:r w:rsidRPr="002D34AD">
              <w:rPr>
                <w:rFonts w:ascii="Verdana" w:hAnsi="Verdana" w:cs="Arial"/>
                <w:color w:val="262626" w:themeColor="text1" w:themeTint="D9"/>
              </w:rPr>
              <w:t xml:space="preserve"> </w:t>
            </w:r>
            <w:r w:rsidR="00587F68" w:rsidRPr="002D34AD">
              <w:rPr>
                <w:rFonts w:ascii="Verdana" w:hAnsi="Verdana" w:cs="Arial"/>
                <w:b/>
                <w:color w:val="262626" w:themeColor="text1" w:themeTint="D9"/>
              </w:rPr>
              <w:t>hybrid/</w:t>
            </w:r>
            <w:r w:rsidRPr="002D34AD">
              <w:rPr>
                <w:rFonts w:ascii="Verdana" w:hAnsi="Verdana" w:cs="Arial"/>
                <w:b/>
                <w:color w:val="262626" w:themeColor="text1" w:themeTint="D9"/>
              </w:rPr>
              <w:t>multi-cloud</w:t>
            </w:r>
            <w:r w:rsidRPr="002D34AD">
              <w:rPr>
                <w:rFonts w:ascii="Verdana" w:hAnsi="Verdana" w:cs="Arial"/>
                <w:color w:val="262626" w:themeColor="text1" w:themeTint="D9"/>
              </w:rPr>
              <w:t xml:space="preserve"> security challenges</w:t>
            </w:r>
            <w:r w:rsidR="00587F68" w:rsidRPr="002D34AD">
              <w:rPr>
                <w:rFonts w:ascii="Verdana" w:hAnsi="Verdana" w:cs="Arial"/>
                <w:color w:val="262626" w:themeColor="text1" w:themeTint="D9"/>
              </w:rPr>
              <w:t xml:space="preserve"> such as, but not limited to, these?  </w:t>
            </w:r>
          </w:p>
          <w:p w14:paraId="20E60F18" w14:textId="27195877" w:rsidR="00587F68" w:rsidRPr="002D34AD" w:rsidRDefault="00587F68" w:rsidP="00587F68">
            <w:pPr>
              <w:pStyle w:val="ListParagraph"/>
              <w:numPr>
                <w:ilvl w:val="0"/>
                <w:numId w:val="27"/>
              </w:numPr>
              <w:rPr>
                <w:rFonts w:ascii="Verdana" w:hAnsi="Verdana" w:cs="Arial"/>
                <w:color w:val="262626" w:themeColor="text1" w:themeTint="D9"/>
              </w:rPr>
            </w:pPr>
            <w:r w:rsidRPr="002D34AD">
              <w:rPr>
                <w:rFonts w:ascii="Verdana" w:hAnsi="Verdana" w:cs="Arial"/>
                <w:color w:val="262626" w:themeColor="text1" w:themeTint="D9"/>
              </w:rPr>
              <w:t>Visibility</w:t>
            </w:r>
            <w:r w:rsidR="00AF58B1" w:rsidRPr="002D34AD">
              <w:rPr>
                <w:rFonts w:ascii="Verdana" w:hAnsi="Verdana" w:cs="Arial"/>
                <w:color w:val="262626" w:themeColor="text1" w:themeTint="D9"/>
              </w:rPr>
              <w:t xml:space="preserve"> </w:t>
            </w:r>
          </w:p>
          <w:p w14:paraId="5479FDB5" w14:textId="21B62FCA" w:rsidR="00587F68" w:rsidRPr="002D34AD" w:rsidRDefault="00020F17" w:rsidP="00587F68">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 xml:space="preserve">Centralized </w:t>
            </w:r>
            <w:r w:rsidR="00587F68" w:rsidRPr="002D34AD">
              <w:rPr>
                <w:rFonts w:ascii="Verdana" w:hAnsi="Verdana" w:cs="Arial"/>
                <w:color w:val="262626" w:themeColor="text1" w:themeTint="D9"/>
              </w:rPr>
              <w:t>Monitoring, Logging, and Reporting</w:t>
            </w:r>
          </w:p>
          <w:p w14:paraId="7B5B62A5" w14:textId="2AA34425" w:rsidR="00C34615" w:rsidRPr="002D34AD" w:rsidRDefault="00C34615" w:rsidP="00C34615">
            <w:pPr>
              <w:pStyle w:val="ListParagraph"/>
              <w:numPr>
                <w:ilvl w:val="0"/>
                <w:numId w:val="27"/>
              </w:numPr>
              <w:rPr>
                <w:rFonts w:ascii="Verdana" w:hAnsi="Verdana" w:cs="Arial"/>
                <w:color w:val="262626" w:themeColor="text1" w:themeTint="D9"/>
              </w:rPr>
            </w:pPr>
            <w:r w:rsidRPr="002D34AD">
              <w:rPr>
                <w:rFonts w:ascii="Verdana" w:hAnsi="Verdana" w:cs="Arial"/>
                <w:color w:val="262626" w:themeColor="text1" w:themeTint="D9"/>
              </w:rPr>
              <w:t>Network Security</w:t>
            </w:r>
          </w:p>
          <w:p w14:paraId="7BE456C3" w14:textId="77777777" w:rsidR="00C34615" w:rsidRPr="002D34AD" w:rsidRDefault="00C34615" w:rsidP="00C34615">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Controlling access between workloads</w:t>
            </w:r>
          </w:p>
          <w:p w14:paraId="01E17CBE" w14:textId="23C63AF6" w:rsidR="00C34615" w:rsidRPr="002D34AD" w:rsidRDefault="004525DB" w:rsidP="00C34615">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S</w:t>
            </w:r>
            <w:r w:rsidR="00C34615" w:rsidRPr="002D34AD">
              <w:rPr>
                <w:rFonts w:ascii="Verdana" w:hAnsi="Verdana" w:cs="Arial"/>
                <w:color w:val="262626" w:themeColor="text1" w:themeTint="D9"/>
              </w:rPr>
              <w:t>ecure communications between on-premises and Cloud</w:t>
            </w:r>
          </w:p>
          <w:p w14:paraId="6D86F102" w14:textId="08F87331" w:rsidR="004525DB" w:rsidRPr="002D34AD" w:rsidRDefault="004525DB" w:rsidP="004525DB">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Secure Internet Access (WAF)</w:t>
            </w:r>
          </w:p>
          <w:p w14:paraId="6F98E5FA" w14:textId="13B188C7" w:rsidR="004525DB" w:rsidRPr="002D34AD" w:rsidRDefault="004525DB" w:rsidP="00C34615">
            <w:pPr>
              <w:pStyle w:val="ListParagraph"/>
              <w:numPr>
                <w:ilvl w:val="0"/>
                <w:numId w:val="27"/>
              </w:numPr>
              <w:rPr>
                <w:rFonts w:ascii="Verdana" w:hAnsi="Verdana" w:cs="Arial"/>
                <w:color w:val="262626" w:themeColor="text1" w:themeTint="D9"/>
              </w:rPr>
            </w:pPr>
            <w:r w:rsidRPr="002D34AD">
              <w:rPr>
                <w:rFonts w:ascii="Verdana" w:hAnsi="Verdana" w:cs="Arial"/>
                <w:color w:val="262626" w:themeColor="text1" w:themeTint="D9"/>
              </w:rPr>
              <w:t>Data Security</w:t>
            </w:r>
          </w:p>
          <w:p w14:paraId="427B28EA" w14:textId="4A6861C1" w:rsidR="00C34615" w:rsidRPr="002D34AD" w:rsidRDefault="00C34615" w:rsidP="004525DB">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Encryption and Data Protection</w:t>
            </w:r>
          </w:p>
          <w:p w14:paraId="217B014E" w14:textId="1CC5D29C" w:rsidR="004525DB" w:rsidRPr="002D34AD" w:rsidRDefault="004525DB" w:rsidP="004525DB">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Access Controls, User Authentication</w:t>
            </w:r>
          </w:p>
          <w:p w14:paraId="2786BB2E" w14:textId="1CE9C9A6" w:rsidR="004525DB" w:rsidRPr="002D34AD" w:rsidRDefault="004525DB" w:rsidP="00C34615">
            <w:pPr>
              <w:pStyle w:val="ListParagraph"/>
              <w:numPr>
                <w:ilvl w:val="0"/>
                <w:numId w:val="27"/>
              </w:numPr>
              <w:rPr>
                <w:rFonts w:ascii="Verdana" w:hAnsi="Verdana" w:cs="Arial"/>
                <w:color w:val="262626" w:themeColor="text1" w:themeTint="D9"/>
              </w:rPr>
            </w:pPr>
            <w:r w:rsidRPr="002D34AD">
              <w:rPr>
                <w:rFonts w:ascii="Verdana" w:hAnsi="Verdana" w:cs="Arial"/>
                <w:color w:val="262626" w:themeColor="text1" w:themeTint="D9"/>
              </w:rPr>
              <w:lastRenderedPageBreak/>
              <w:t>Systems Security</w:t>
            </w:r>
          </w:p>
          <w:p w14:paraId="1DB68D7F" w14:textId="064A377E" w:rsidR="004525DB" w:rsidRPr="002D34AD" w:rsidRDefault="004525DB" w:rsidP="009D512B">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Vulnerability</w:t>
            </w:r>
            <w:r w:rsidR="009D512B" w:rsidRPr="002D34AD">
              <w:rPr>
                <w:rFonts w:ascii="Verdana" w:hAnsi="Verdana" w:cs="Arial"/>
                <w:color w:val="262626" w:themeColor="text1" w:themeTint="D9"/>
              </w:rPr>
              <w:t>, Threat, and Patch</w:t>
            </w:r>
            <w:r w:rsidRPr="002D34AD">
              <w:rPr>
                <w:rFonts w:ascii="Verdana" w:hAnsi="Verdana" w:cs="Arial"/>
                <w:color w:val="262626" w:themeColor="text1" w:themeTint="D9"/>
              </w:rPr>
              <w:t xml:space="preserve"> Management</w:t>
            </w:r>
          </w:p>
          <w:p w14:paraId="6BC96B00" w14:textId="4CF289ED" w:rsidR="004525DB" w:rsidRPr="002D34AD" w:rsidRDefault="004525DB" w:rsidP="00C34615">
            <w:pPr>
              <w:pStyle w:val="ListParagraph"/>
              <w:numPr>
                <w:ilvl w:val="0"/>
                <w:numId w:val="27"/>
              </w:numPr>
              <w:rPr>
                <w:rFonts w:ascii="Verdana" w:hAnsi="Verdana" w:cs="Arial"/>
                <w:color w:val="262626" w:themeColor="text1" w:themeTint="D9"/>
              </w:rPr>
            </w:pPr>
            <w:r w:rsidRPr="002D34AD">
              <w:rPr>
                <w:rFonts w:ascii="Verdana" w:hAnsi="Verdana" w:cs="Arial"/>
                <w:color w:val="262626" w:themeColor="text1" w:themeTint="D9"/>
              </w:rPr>
              <w:t>Physical Security</w:t>
            </w:r>
          </w:p>
          <w:p w14:paraId="0294B197" w14:textId="13AC7727" w:rsidR="004525DB" w:rsidRPr="002D34AD" w:rsidRDefault="004525DB" w:rsidP="009D512B">
            <w:pPr>
              <w:pStyle w:val="ListParagraph"/>
              <w:numPr>
                <w:ilvl w:val="1"/>
                <w:numId w:val="27"/>
              </w:numPr>
              <w:rPr>
                <w:rFonts w:ascii="Verdana" w:hAnsi="Verdana" w:cs="Arial"/>
                <w:color w:val="262626" w:themeColor="text1" w:themeTint="D9"/>
              </w:rPr>
            </w:pPr>
            <w:r w:rsidRPr="002D34AD">
              <w:rPr>
                <w:rFonts w:ascii="Verdana" w:hAnsi="Verdana" w:cs="Arial"/>
                <w:color w:val="262626" w:themeColor="text1" w:themeTint="D9"/>
              </w:rPr>
              <w:t>3</w:t>
            </w:r>
            <w:r w:rsidRPr="002D34AD">
              <w:rPr>
                <w:rFonts w:ascii="Verdana" w:hAnsi="Verdana" w:cs="Arial"/>
                <w:color w:val="262626" w:themeColor="text1" w:themeTint="D9"/>
                <w:vertAlign w:val="superscript"/>
              </w:rPr>
              <w:t>rd</w:t>
            </w:r>
            <w:r w:rsidRPr="002D34AD">
              <w:rPr>
                <w:rFonts w:ascii="Verdana" w:hAnsi="Verdana" w:cs="Arial"/>
                <w:color w:val="262626" w:themeColor="text1" w:themeTint="D9"/>
              </w:rPr>
              <w:t xml:space="preserve"> Party Independent Audits</w:t>
            </w:r>
            <w:r w:rsidR="009D512B" w:rsidRPr="002D34AD">
              <w:rPr>
                <w:rFonts w:ascii="Verdana" w:hAnsi="Verdana" w:cs="Arial"/>
                <w:color w:val="262626" w:themeColor="text1" w:themeTint="D9"/>
              </w:rPr>
              <w:t>; Compliance Audit</w:t>
            </w:r>
          </w:p>
        </w:tc>
        <w:tc>
          <w:tcPr>
            <w:tcW w:w="6480" w:type="dxa"/>
            <w:tcBorders>
              <w:top w:val="single" w:sz="4" w:space="0" w:color="auto"/>
              <w:left w:val="single" w:sz="4" w:space="0" w:color="auto"/>
              <w:bottom w:val="single" w:sz="4" w:space="0" w:color="auto"/>
              <w:right w:val="single" w:sz="4" w:space="0" w:color="auto"/>
            </w:tcBorders>
          </w:tcPr>
          <w:p w14:paraId="1D6D8EE7" w14:textId="77777777" w:rsidR="00F6508B" w:rsidRPr="002D34AD" w:rsidRDefault="00F6508B" w:rsidP="008440DC">
            <w:pPr>
              <w:rPr>
                <w:rFonts w:ascii="Verdana" w:hAnsi="Verdana" w:cs="Arial"/>
                <w:color w:val="262626" w:themeColor="text1" w:themeTint="D9"/>
              </w:rPr>
            </w:pPr>
          </w:p>
        </w:tc>
      </w:tr>
    </w:tbl>
    <w:p w14:paraId="534744A1" w14:textId="77777777" w:rsidR="004C767F" w:rsidRPr="00242D9A" w:rsidRDefault="004C767F" w:rsidP="004D49C8">
      <w:pPr>
        <w:rPr>
          <w:rFonts w:ascii="Verdana" w:hAnsi="Verdana" w:cs="Arial"/>
          <w:color w:val="262626" w:themeColor="text1" w:themeTint="D9"/>
        </w:rPr>
      </w:pPr>
    </w:p>
    <w:sectPr w:rsidR="004C767F" w:rsidRPr="00242D9A" w:rsidSect="00BD0D5D">
      <w:headerReference w:type="default" r:id="rId13"/>
      <w:footerReference w:type="default" r:id="rId14"/>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6D91FF" w14:textId="77777777" w:rsidR="00A92E06" w:rsidRDefault="00A92E06" w:rsidP="00581D7D">
      <w:pPr>
        <w:spacing w:after="0" w:line="240" w:lineRule="auto"/>
      </w:pPr>
      <w:r>
        <w:separator/>
      </w:r>
    </w:p>
  </w:endnote>
  <w:endnote w:type="continuationSeparator" w:id="0">
    <w:p w14:paraId="25D00028" w14:textId="77777777" w:rsidR="00A92E06" w:rsidRDefault="00A92E06" w:rsidP="00581D7D">
      <w:pPr>
        <w:spacing w:after="0" w:line="240" w:lineRule="auto"/>
      </w:pPr>
      <w:r>
        <w:continuationSeparator/>
      </w:r>
    </w:p>
  </w:endnote>
  <w:endnote w:type="continuationNotice" w:id="1">
    <w:p w14:paraId="7B25DF45" w14:textId="77777777" w:rsidR="00A92E06" w:rsidRDefault="00A92E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4128923"/>
      <w:docPartObj>
        <w:docPartGallery w:val="Page Numbers (Bottom of Page)"/>
        <w:docPartUnique/>
      </w:docPartObj>
    </w:sdtPr>
    <w:sdtEndPr/>
    <w:sdtContent>
      <w:p w14:paraId="056B9253" w14:textId="77777777" w:rsidR="00A92E06" w:rsidRDefault="00A92E06">
        <w:pPr>
          <w:pStyle w:val="Footer"/>
          <w:jc w:val="center"/>
        </w:pPr>
        <w:r>
          <w:fldChar w:fldCharType="begin"/>
        </w:r>
        <w:r>
          <w:instrText xml:space="preserve"> PAGE   \* MERGEFORMAT </w:instrText>
        </w:r>
        <w:r>
          <w:fldChar w:fldCharType="separate"/>
        </w:r>
        <w:r>
          <w:rPr>
            <w:noProof/>
          </w:rPr>
          <w:t>10</w:t>
        </w:r>
        <w:r>
          <w:fldChar w:fldCharType="end"/>
        </w:r>
      </w:p>
    </w:sdtContent>
  </w:sdt>
  <w:p w14:paraId="0AD930EE" w14:textId="77777777" w:rsidR="00A92E06" w:rsidRDefault="00A92E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041810" w14:textId="77777777" w:rsidR="00A92E06" w:rsidRDefault="00A92E06" w:rsidP="00581D7D">
      <w:pPr>
        <w:spacing w:after="0" w:line="240" w:lineRule="auto"/>
      </w:pPr>
      <w:r>
        <w:separator/>
      </w:r>
    </w:p>
  </w:footnote>
  <w:footnote w:type="continuationSeparator" w:id="0">
    <w:p w14:paraId="5120237D" w14:textId="77777777" w:rsidR="00A92E06" w:rsidRDefault="00A92E06" w:rsidP="00581D7D">
      <w:pPr>
        <w:spacing w:after="0" w:line="240" w:lineRule="auto"/>
      </w:pPr>
      <w:r>
        <w:continuationSeparator/>
      </w:r>
    </w:p>
  </w:footnote>
  <w:footnote w:type="continuationNotice" w:id="1">
    <w:p w14:paraId="302474E3" w14:textId="77777777" w:rsidR="00A92E06" w:rsidRDefault="00A92E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53E8D" w14:textId="77777777" w:rsidR="00A92E06" w:rsidRPr="005D5F72" w:rsidRDefault="00A92E06" w:rsidP="008054D4">
    <w:pPr>
      <w:pStyle w:val="Header"/>
      <w:rPr>
        <w:rFonts w:asciiTheme="minorHAnsi" w:hAnsiTheme="minorHAnsi" w:cstheme="minorHAnsi"/>
        <w:b/>
        <w:sz w:val="36"/>
        <w:szCs w:val="36"/>
      </w:rPr>
    </w:pPr>
    <w:r w:rsidRPr="005D5F72">
      <w:rPr>
        <w:rFonts w:asciiTheme="minorHAnsi" w:hAnsiTheme="minorHAnsi" w:cstheme="minorHAnsi"/>
        <w:b/>
        <w:sz w:val="36"/>
        <w:szCs w:val="36"/>
      </w:rPr>
      <w:t xml:space="preserve">Commonwealth of Pennsylvania </w:t>
    </w:r>
  </w:p>
  <w:p w14:paraId="464D78D2" w14:textId="617DB61A" w:rsidR="00A92E06" w:rsidRPr="005D5F72" w:rsidRDefault="00A92E06" w:rsidP="00EB45BF">
    <w:pPr>
      <w:pBdr>
        <w:bottom w:val="single" w:sz="4" w:space="1" w:color="auto"/>
      </w:pBdr>
      <w:tabs>
        <w:tab w:val="center" w:pos="4680"/>
        <w:tab w:val="right" w:pos="9360"/>
      </w:tabs>
      <w:spacing w:after="0" w:line="240" w:lineRule="auto"/>
      <w:rPr>
        <w:rFonts w:asciiTheme="minorHAnsi" w:hAnsiTheme="minorHAnsi" w:cstheme="minorHAnsi"/>
        <w:b/>
        <w:sz w:val="36"/>
        <w:szCs w:val="36"/>
      </w:rPr>
    </w:pPr>
    <w:r w:rsidRPr="005D5F72">
      <w:rPr>
        <w:rFonts w:asciiTheme="minorHAnsi" w:hAnsiTheme="minorHAnsi" w:cstheme="minorHAnsi"/>
        <w:b/>
        <w:sz w:val="36"/>
        <w:szCs w:val="36"/>
      </w:rPr>
      <w:t xml:space="preserve">RFI 19-02 </w:t>
    </w:r>
    <w:r>
      <w:rPr>
        <w:rFonts w:asciiTheme="minorHAnsi" w:hAnsiTheme="minorHAnsi" w:cstheme="minorHAnsi"/>
        <w:b/>
        <w:sz w:val="36"/>
        <w:szCs w:val="36"/>
      </w:rPr>
      <w:t xml:space="preserve">Attachment </w:t>
    </w:r>
    <w:r w:rsidR="00FA1980">
      <w:rPr>
        <w:rFonts w:asciiTheme="minorHAnsi" w:hAnsiTheme="minorHAnsi" w:cstheme="minorHAnsi"/>
        <w:b/>
        <w:sz w:val="36"/>
        <w:szCs w:val="36"/>
      </w:rPr>
      <w:t>3</w:t>
    </w:r>
    <w:r>
      <w:rPr>
        <w:rFonts w:asciiTheme="minorHAnsi" w:hAnsiTheme="minorHAnsi" w:cstheme="minorHAnsi"/>
        <w:b/>
        <w:sz w:val="36"/>
        <w:szCs w:val="36"/>
      </w:rPr>
      <w:t xml:space="preserve"> </w:t>
    </w:r>
    <w:r w:rsidR="00D63C56">
      <w:rPr>
        <w:rFonts w:asciiTheme="minorHAnsi" w:hAnsiTheme="minorHAnsi" w:cstheme="minorHAnsi"/>
        <w:b/>
        <w:sz w:val="36"/>
        <w:szCs w:val="36"/>
      </w:rPr>
      <w:t>Vendor</w:t>
    </w:r>
    <w:r w:rsidRPr="005D5F72">
      <w:rPr>
        <w:rFonts w:asciiTheme="minorHAnsi" w:hAnsiTheme="minorHAnsi" w:cstheme="minorHAnsi"/>
        <w:b/>
        <w:sz w:val="36"/>
        <w:szCs w:val="36"/>
      </w:rPr>
      <w:t xml:space="preserve"> Questions</w:t>
    </w:r>
  </w:p>
  <w:p w14:paraId="2520E2B6" w14:textId="77777777" w:rsidR="00A92E06" w:rsidRPr="008D26D5" w:rsidRDefault="00A92E06">
    <w:pPr>
      <w:pStyle w:val="Header"/>
      <w:pBdr>
        <w:bottom w:val="single" w:sz="4" w:space="1" w:color="auto"/>
      </w:pBdr>
      <w:rPr>
        <w:rFonts w:asciiTheme="minorHAnsi" w:hAnsiTheme="minorHAnsi" w:cstheme="minorHAnsi"/>
        <w:b/>
        <w:sz w:val="18"/>
        <w:szCs w:val="18"/>
      </w:rPr>
    </w:pPr>
  </w:p>
  <w:p w14:paraId="79A63276" w14:textId="77777777" w:rsidR="00A92E06" w:rsidRDefault="00A92E06" w:rsidP="008054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E6B62"/>
    <w:multiLevelType w:val="hybridMultilevel"/>
    <w:tmpl w:val="C8447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32285D"/>
    <w:multiLevelType w:val="hybridMultilevel"/>
    <w:tmpl w:val="409E3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CD406D"/>
    <w:multiLevelType w:val="hybridMultilevel"/>
    <w:tmpl w:val="A8204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DE4C28"/>
    <w:multiLevelType w:val="hybridMultilevel"/>
    <w:tmpl w:val="EA380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FB63E7"/>
    <w:multiLevelType w:val="hybridMultilevel"/>
    <w:tmpl w:val="DF1E2E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32242D"/>
    <w:multiLevelType w:val="hybridMultilevel"/>
    <w:tmpl w:val="000AB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25B06"/>
    <w:multiLevelType w:val="hybridMultilevel"/>
    <w:tmpl w:val="6074B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C3790"/>
    <w:multiLevelType w:val="multilevel"/>
    <w:tmpl w:val="BAC24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D34B8D"/>
    <w:multiLevelType w:val="hybridMultilevel"/>
    <w:tmpl w:val="3A4E29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3D63C76"/>
    <w:multiLevelType w:val="multilevel"/>
    <w:tmpl w:val="8E56E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295624"/>
    <w:multiLevelType w:val="hybridMultilevel"/>
    <w:tmpl w:val="FAD44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1C6F68"/>
    <w:multiLevelType w:val="hybridMultilevel"/>
    <w:tmpl w:val="8F66D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9574AA"/>
    <w:multiLevelType w:val="hybridMultilevel"/>
    <w:tmpl w:val="B84A8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E34AB1"/>
    <w:multiLevelType w:val="hybridMultilevel"/>
    <w:tmpl w:val="42867EE2"/>
    <w:lvl w:ilvl="0" w:tplc="0409000F">
      <w:start w:val="1"/>
      <w:numFmt w:val="decimal"/>
      <w:lvlText w:val="%1."/>
      <w:lvlJc w:val="left"/>
      <w:pPr>
        <w:ind w:left="360" w:hanging="360"/>
      </w:pPr>
    </w:lvl>
    <w:lvl w:ilvl="1" w:tplc="43D4B2BE">
      <w:start w:val="1"/>
      <w:numFmt w:val="low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E88434F"/>
    <w:multiLevelType w:val="hybridMultilevel"/>
    <w:tmpl w:val="C51C80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1C1218"/>
    <w:multiLevelType w:val="hybridMultilevel"/>
    <w:tmpl w:val="1C6E03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D658B7"/>
    <w:multiLevelType w:val="hybridMultilevel"/>
    <w:tmpl w:val="B4906D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9D263E1"/>
    <w:multiLevelType w:val="hybridMultilevel"/>
    <w:tmpl w:val="DF3A7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FF49B8"/>
    <w:multiLevelType w:val="hybridMultilevel"/>
    <w:tmpl w:val="BF7691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794D46"/>
    <w:multiLevelType w:val="hybridMultilevel"/>
    <w:tmpl w:val="811C6D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3D86CD1"/>
    <w:multiLevelType w:val="hybridMultilevel"/>
    <w:tmpl w:val="601688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557C60"/>
    <w:multiLevelType w:val="hybridMultilevel"/>
    <w:tmpl w:val="76BEF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E9902B1"/>
    <w:multiLevelType w:val="hybridMultilevel"/>
    <w:tmpl w:val="DD9C3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066FB1"/>
    <w:multiLevelType w:val="hybridMultilevel"/>
    <w:tmpl w:val="1FD2FC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C84611"/>
    <w:multiLevelType w:val="multilevel"/>
    <w:tmpl w:val="58A40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FA3828"/>
    <w:multiLevelType w:val="hybridMultilevel"/>
    <w:tmpl w:val="2A28BD2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BC4DE8"/>
    <w:multiLevelType w:val="hybridMultilevel"/>
    <w:tmpl w:val="014AE8CA"/>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024593"/>
    <w:multiLevelType w:val="hybridMultilevel"/>
    <w:tmpl w:val="95AC70BC"/>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676098"/>
    <w:multiLevelType w:val="hybridMultilevel"/>
    <w:tmpl w:val="FD5E89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DB2692"/>
    <w:multiLevelType w:val="hybridMultilevel"/>
    <w:tmpl w:val="EDF0A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796FEA"/>
    <w:multiLevelType w:val="hybridMultilevel"/>
    <w:tmpl w:val="811C7A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BB2745D"/>
    <w:multiLevelType w:val="hybridMultilevel"/>
    <w:tmpl w:val="AE629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BC0850"/>
    <w:multiLevelType w:val="hybridMultilevel"/>
    <w:tmpl w:val="10BEB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F3241F"/>
    <w:multiLevelType w:val="hybridMultilevel"/>
    <w:tmpl w:val="CE6EF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E13E2E"/>
    <w:multiLevelType w:val="hybridMultilevel"/>
    <w:tmpl w:val="1100ABB8"/>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54069AE"/>
    <w:multiLevelType w:val="hybridMultilevel"/>
    <w:tmpl w:val="FC3C3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6B41C44"/>
    <w:multiLevelType w:val="hybridMultilevel"/>
    <w:tmpl w:val="D53E4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584D56"/>
    <w:multiLevelType w:val="hybridMultilevel"/>
    <w:tmpl w:val="33EEA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6E350F"/>
    <w:multiLevelType w:val="hybridMultilevel"/>
    <w:tmpl w:val="607E4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34"/>
  </w:num>
  <w:num w:numId="4">
    <w:abstractNumId w:val="28"/>
  </w:num>
  <w:num w:numId="5">
    <w:abstractNumId w:val="18"/>
  </w:num>
  <w:num w:numId="6">
    <w:abstractNumId w:val="22"/>
  </w:num>
  <w:num w:numId="7">
    <w:abstractNumId w:val="14"/>
  </w:num>
  <w:num w:numId="8">
    <w:abstractNumId w:val="16"/>
  </w:num>
  <w:num w:numId="9">
    <w:abstractNumId w:val="32"/>
  </w:num>
  <w:num w:numId="10">
    <w:abstractNumId w:val="30"/>
  </w:num>
  <w:num w:numId="11">
    <w:abstractNumId w:val="33"/>
  </w:num>
  <w:num w:numId="12">
    <w:abstractNumId w:val="6"/>
  </w:num>
  <w:num w:numId="13">
    <w:abstractNumId w:val="19"/>
  </w:num>
  <w:num w:numId="14">
    <w:abstractNumId w:val="17"/>
  </w:num>
  <w:num w:numId="15">
    <w:abstractNumId w:val="9"/>
  </w:num>
  <w:num w:numId="16">
    <w:abstractNumId w:val="24"/>
  </w:num>
  <w:num w:numId="17">
    <w:abstractNumId w:val="38"/>
  </w:num>
  <w:num w:numId="18">
    <w:abstractNumId w:val="10"/>
  </w:num>
  <w:num w:numId="19">
    <w:abstractNumId w:val="5"/>
  </w:num>
  <w:num w:numId="20">
    <w:abstractNumId w:val="29"/>
  </w:num>
  <w:num w:numId="21">
    <w:abstractNumId w:val="12"/>
  </w:num>
  <w:num w:numId="22">
    <w:abstractNumId w:val="1"/>
  </w:num>
  <w:num w:numId="23">
    <w:abstractNumId w:val="3"/>
  </w:num>
  <w:num w:numId="24">
    <w:abstractNumId w:val="26"/>
  </w:num>
  <w:num w:numId="25">
    <w:abstractNumId w:val="20"/>
  </w:num>
  <w:num w:numId="26">
    <w:abstractNumId w:val="0"/>
  </w:num>
  <w:num w:numId="27">
    <w:abstractNumId w:val="37"/>
  </w:num>
  <w:num w:numId="28">
    <w:abstractNumId w:val="2"/>
  </w:num>
  <w:num w:numId="29">
    <w:abstractNumId w:val="25"/>
  </w:num>
  <w:num w:numId="30">
    <w:abstractNumId w:val="36"/>
  </w:num>
  <w:num w:numId="31">
    <w:abstractNumId w:val="35"/>
  </w:num>
  <w:num w:numId="32">
    <w:abstractNumId w:val="7"/>
  </w:num>
  <w:num w:numId="33">
    <w:abstractNumId w:val="4"/>
  </w:num>
  <w:num w:numId="34">
    <w:abstractNumId w:val="23"/>
  </w:num>
  <w:num w:numId="35">
    <w:abstractNumId w:val="15"/>
  </w:num>
  <w:num w:numId="36">
    <w:abstractNumId w:val="27"/>
  </w:num>
  <w:num w:numId="37">
    <w:abstractNumId w:val="8"/>
  </w:num>
  <w:num w:numId="38">
    <w:abstractNumId w:val="31"/>
  </w:num>
  <w:num w:numId="39">
    <w:abstractNumId w:val="2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hideSpellingErrors/>
  <w:hideGrammaticalErrors/>
  <w:proofState w:spelling="clean" w:grammar="clean"/>
  <w:defaultTabStop w:val="720"/>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D7D"/>
    <w:rsid w:val="00001257"/>
    <w:rsid w:val="00001E44"/>
    <w:rsid w:val="00003D6C"/>
    <w:rsid w:val="00011162"/>
    <w:rsid w:val="00016075"/>
    <w:rsid w:val="00020F17"/>
    <w:rsid w:val="000235F0"/>
    <w:rsid w:val="00027470"/>
    <w:rsid w:val="00030ADB"/>
    <w:rsid w:val="000361ED"/>
    <w:rsid w:val="0004593F"/>
    <w:rsid w:val="0005765F"/>
    <w:rsid w:val="000605AB"/>
    <w:rsid w:val="00070510"/>
    <w:rsid w:val="00071D88"/>
    <w:rsid w:val="00092981"/>
    <w:rsid w:val="000943C4"/>
    <w:rsid w:val="000959F9"/>
    <w:rsid w:val="0009607B"/>
    <w:rsid w:val="000A08D5"/>
    <w:rsid w:val="000C0BA3"/>
    <w:rsid w:val="000D0B4C"/>
    <w:rsid w:val="000D3082"/>
    <w:rsid w:val="000D66F1"/>
    <w:rsid w:val="000F7852"/>
    <w:rsid w:val="00127941"/>
    <w:rsid w:val="001340C1"/>
    <w:rsid w:val="00143E04"/>
    <w:rsid w:val="0015124D"/>
    <w:rsid w:val="00161705"/>
    <w:rsid w:val="001648A8"/>
    <w:rsid w:val="00165836"/>
    <w:rsid w:val="001669A6"/>
    <w:rsid w:val="00170ED2"/>
    <w:rsid w:val="00172A0B"/>
    <w:rsid w:val="001735A7"/>
    <w:rsid w:val="00183D42"/>
    <w:rsid w:val="00184B63"/>
    <w:rsid w:val="00187F28"/>
    <w:rsid w:val="001A7BA5"/>
    <w:rsid w:val="001B306A"/>
    <w:rsid w:val="001B36B2"/>
    <w:rsid w:val="001B3E30"/>
    <w:rsid w:val="001D265E"/>
    <w:rsid w:val="001F23BC"/>
    <w:rsid w:val="00204B00"/>
    <w:rsid w:val="00210960"/>
    <w:rsid w:val="002117D7"/>
    <w:rsid w:val="002151E5"/>
    <w:rsid w:val="00223989"/>
    <w:rsid w:val="00224EC6"/>
    <w:rsid w:val="002251FA"/>
    <w:rsid w:val="00233E47"/>
    <w:rsid w:val="00242D9A"/>
    <w:rsid w:val="0025762F"/>
    <w:rsid w:val="00274B4F"/>
    <w:rsid w:val="00284421"/>
    <w:rsid w:val="00284681"/>
    <w:rsid w:val="00293684"/>
    <w:rsid w:val="002A21D0"/>
    <w:rsid w:val="002A3A60"/>
    <w:rsid w:val="002B4198"/>
    <w:rsid w:val="002C6EFD"/>
    <w:rsid w:val="002D24CA"/>
    <w:rsid w:val="002D2D7E"/>
    <w:rsid w:val="002D34AD"/>
    <w:rsid w:val="002D424A"/>
    <w:rsid w:val="002D63D3"/>
    <w:rsid w:val="002E4DF9"/>
    <w:rsid w:val="002E63E8"/>
    <w:rsid w:val="002E698C"/>
    <w:rsid w:val="002F099B"/>
    <w:rsid w:val="00311849"/>
    <w:rsid w:val="00313D82"/>
    <w:rsid w:val="00314EB0"/>
    <w:rsid w:val="00315992"/>
    <w:rsid w:val="00351137"/>
    <w:rsid w:val="00355011"/>
    <w:rsid w:val="003551A0"/>
    <w:rsid w:val="0035667F"/>
    <w:rsid w:val="00357425"/>
    <w:rsid w:val="00365DAA"/>
    <w:rsid w:val="00383CAA"/>
    <w:rsid w:val="00394E1F"/>
    <w:rsid w:val="003978F4"/>
    <w:rsid w:val="00397CBB"/>
    <w:rsid w:val="003A576F"/>
    <w:rsid w:val="003A64CE"/>
    <w:rsid w:val="003B36BA"/>
    <w:rsid w:val="003B5960"/>
    <w:rsid w:val="003B59AB"/>
    <w:rsid w:val="003C1548"/>
    <w:rsid w:val="003C7F0F"/>
    <w:rsid w:val="003D3D37"/>
    <w:rsid w:val="003D494D"/>
    <w:rsid w:val="003D7A45"/>
    <w:rsid w:val="003E138D"/>
    <w:rsid w:val="003E6858"/>
    <w:rsid w:val="003E6A02"/>
    <w:rsid w:val="003F553A"/>
    <w:rsid w:val="003F5B4E"/>
    <w:rsid w:val="003F6773"/>
    <w:rsid w:val="003F7F60"/>
    <w:rsid w:val="00403C4F"/>
    <w:rsid w:val="00411DEB"/>
    <w:rsid w:val="004373E1"/>
    <w:rsid w:val="00443246"/>
    <w:rsid w:val="0044355D"/>
    <w:rsid w:val="004475C1"/>
    <w:rsid w:val="00451882"/>
    <w:rsid w:val="004525DB"/>
    <w:rsid w:val="00455982"/>
    <w:rsid w:val="00456279"/>
    <w:rsid w:val="004622F5"/>
    <w:rsid w:val="004622FB"/>
    <w:rsid w:val="004629AA"/>
    <w:rsid w:val="00463800"/>
    <w:rsid w:val="00464307"/>
    <w:rsid w:val="0046764D"/>
    <w:rsid w:val="00467ADA"/>
    <w:rsid w:val="00480AEC"/>
    <w:rsid w:val="004851DF"/>
    <w:rsid w:val="00490AB4"/>
    <w:rsid w:val="0049518F"/>
    <w:rsid w:val="00495D2B"/>
    <w:rsid w:val="004A3D6E"/>
    <w:rsid w:val="004A6846"/>
    <w:rsid w:val="004B2509"/>
    <w:rsid w:val="004B5A72"/>
    <w:rsid w:val="004C5C89"/>
    <w:rsid w:val="004C767F"/>
    <w:rsid w:val="004D42EE"/>
    <w:rsid w:val="004D46B5"/>
    <w:rsid w:val="004D49C8"/>
    <w:rsid w:val="004D5061"/>
    <w:rsid w:val="004E071B"/>
    <w:rsid w:val="004E2B0A"/>
    <w:rsid w:val="004F3746"/>
    <w:rsid w:val="004F6958"/>
    <w:rsid w:val="00501AC6"/>
    <w:rsid w:val="00503036"/>
    <w:rsid w:val="005068C2"/>
    <w:rsid w:val="0051072E"/>
    <w:rsid w:val="0051568D"/>
    <w:rsid w:val="00521E51"/>
    <w:rsid w:val="00522D4C"/>
    <w:rsid w:val="00524F1C"/>
    <w:rsid w:val="005258D6"/>
    <w:rsid w:val="0053208D"/>
    <w:rsid w:val="005330D4"/>
    <w:rsid w:val="00542DEB"/>
    <w:rsid w:val="00561284"/>
    <w:rsid w:val="00571411"/>
    <w:rsid w:val="00574557"/>
    <w:rsid w:val="00580202"/>
    <w:rsid w:val="00581D7D"/>
    <w:rsid w:val="00587F68"/>
    <w:rsid w:val="005941B2"/>
    <w:rsid w:val="005B72E2"/>
    <w:rsid w:val="005B73A0"/>
    <w:rsid w:val="005B7D8F"/>
    <w:rsid w:val="005D5F72"/>
    <w:rsid w:val="005E2006"/>
    <w:rsid w:val="005F2F2B"/>
    <w:rsid w:val="00603D18"/>
    <w:rsid w:val="0060459C"/>
    <w:rsid w:val="00611B0E"/>
    <w:rsid w:val="00617A2C"/>
    <w:rsid w:val="00617F7E"/>
    <w:rsid w:val="00621829"/>
    <w:rsid w:val="00621FBD"/>
    <w:rsid w:val="00666521"/>
    <w:rsid w:val="00682FFE"/>
    <w:rsid w:val="00684D88"/>
    <w:rsid w:val="006852E2"/>
    <w:rsid w:val="00695632"/>
    <w:rsid w:val="00697E74"/>
    <w:rsid w:val="006E19D4"/>
    <w:rsid w:val="006E71D1"/>
    <w:rsid w:val="006F3AC2"/>
    <w:rsid w:val="006F532B"/>
    <w:rsid w:val="00704D4A"/>
    <w:rsid w:val="00714680"/>
    <w:rsid w:val="00725290"/>
    <w:rsid w:val="0073267A"/>
    <w:rsid w:val="00732D6D"/>
    <w:rsid w:val="007363B9"/>
    <w:rsid w:val="007405CF"/>
    <w:rsid w:val="00747344"/>
    <w:rsid w:val="00750239"/>
    <w:rsid w:val="00752F35"/>
    <w:rsid w:val="00760CC2"/>
    <w:rsid w:val="0076557B"/>
    <w:rsid w:val="00767098"/>
    <w:rsid w:val="0077098D"/>
    <w:rsid w:val="007735C2"/>
    <w:rsid w:val="007736BA"/>
    <w:rsid w:val="00774ABE"/>
    <w:rsid w:val="00776B2C"/>
    <w:rsid w:val="007772E5"/>
    <w:rsid w:val="007855C0"/>
    <w:rsid w:val="00796EB7"/>
    <w:rsid w:val="007A1C0F"/>
    <w:rsid w:val="007A1E70"/>
    <w:rsid w:val="007B2509"/>
    <w:rsid w:val="007B36AD"/>
    <w:rsid w:val="007B60FE"/>
    <w:rsid w:val="007C0472"/>
    <w:rsid w:val="007C09F6"/>
    <w:rsid w:val="007C52FA"/>
    <w:rsid w:val="007C601E"/>
    <w:rsid w:val="007D4E51"/>
    <w:rsid w:val="007F02FD"/>
    <w:rsid w:val="007F4143"/>
    <w:rsid w:val="007F76C2"/>
    <w:rsid w:val="008054D4"/>
    <w:rsid w:val="00810EEA"/>
    <w:rsid w:val="00824406"/>
    <w:rsid w:val="008440DC"/>
    <w:rsid w:val="00850DCC"/>
    <w:rsid w:val="008512D9"/>
    <w:rsid w:val="00860234"/>
    <w:rsid w:val="00861404"/>
    <w:rsid w:val="0086689C"/>
    <w:rsid w:val="00881E1E"/>
    <w:rsid w:val="00893D5B"/>
    <w:rsid w:val="008A3735"/>
    <w:rsid w:val="008B1EAE"/>
    <w:rsid w:val="008C0B2C"/>
    <w:rsid w:val="008D26D5"/>
    <w:rsid w:val="008F0094"/>
    <w:rsid w:val="008F0954"/>
    <w:rsid w:val="008F5AED"/>
    <w:rsid w:val="008F658E"/>
    <w:rsid w:val="00900597"/>
    <w:rsid w:val="00904042"/>
    <w:rsid w:val="009045A2"/>
    <w:rsid w:val="00904DF5"/>
    <w:rsid w:val="00906D9A"/>
    <w:rsid w:val="00913BF4"/>
    <w:rsid w:val="00933851"/>
    <w:rsid w:val="00947880"/>
    <w:rsid w:val="00950714"/>
    <w:rsid w:val="009531E1"/>
    <w:rsid w:val="0096330E"/>
    <w:rsid w:val="00967362"/>
    <w:rsid w:val="009678AA"/>
    <w:rsid w:val="00976D1B"/>
    <w:rsid w:val="00976F43"/>
    <w:rsid w:val="009831D7"/>
    <w:rsid w:val="00983239"/>
    <w:rsid w:val="00992BDD"/>
    <w:rsid w:val="00994BC2"/>
    <w:rsid w:val="009A7F28"/>
    <w:rsid w:val="009B17EB"/>
    <w:rsid w:val="009B5ED4"/>
    <w:rsid w:val="009B624B"/>
    <w:rsid w:val="009D3215"/>
    <w:rsid w:val="009D512B"/>
    <w:rsid w:val="009D5E27"/>
    <w:rsid w:val="009E2B85"/>
    <w:rsid w:val="009E7145"/>
    <w:rsid w:val="009F41C3"/>
    <w:rsid w:val="00A03AAB"/>
    <w:rsid w:val="00A04C24"/>
    <w:rsid w:val="00A10B6B"/>
    <w:rsid w:val="00A14947"/>
    <w:rsid w:val="00A224F2"/>
    <w:rsid w:val="00A245F7"/>
    <w:rsid w:val="00A445D7"/>
    <w:rsid w:val="00A44638"/>
    <w:rsid w:val="00A47252"/>
    <w:rsid w:val="00A47C8C"/>
    <w:rsid w:val="00A52E87"/>
    <w:rsid w:val="00A55115"/>
    <w:rsid w:val="00A621F3"/>
    <w:rsid w:val="00A731A3"/>
    <w:rsid w:val="00A74DF1"/>
    <w:rsid w:val="00A7642E"/>
    <w:rsid w:val="00A9119E"/>
    <w:rsid w:val="00A92E06"/>
    <w:rsid w:val="00AA4F01"/>
    <w:rsid w:val="00AB0593"/>
    <w:rsid w:val="00AB6990"/>
    <w:rsid w:val="00AB7EF1"/>
    <w:rsid w:val="00AC552B"/>
    <w:rsid w:val="00AC56FA"/>
    <w:rsid w:val="00AD29CB"/>
    <w:rsid w:val="00AE1EB4"/>
    <w:rsid w:val="00AE43FD"/>
    <w:rsid w:val="00AE4BC2"/>
    <w:rsid w:val="00AE7400"/>
    <w:rsid w:val="00AF58B1"/>
    <w:rsid w:val="00B05C71"/>
    <w:rsid w:val="00B07739"/>
    <w:rsid w:val="00B1088E"/>
    <w:rsid w:val="00B16F1A"/>
    <w:rsid w:val="00B321A6"/>
    <w:rsid w:val="00B33CB8"/>
    <w:rsid w:val="00B350E2"/>
    <w:rsid w:val="00B459BD"/>
    <w:rsid w:val="00B516B7"/>
    <w:rsid w:val="00B56AE7"/>
    <w:rsid w:val="00B87D89"/>
    <w:rsid w:val="00BA6AA9"/>
    <w:rsid w:val="00BB67AA"/>
    <w:rsid w:val="00BC3995"/>
    <w:rsid w:val="00BC7643"/>
    <w:rsid w:val="00BD0D5D"/>
    <w:rsid w:val="00BD1D2E"/>
    <w:rsid w:val="00BD25A8"/>
    <w:rsid w:val="00BD6059"/>
    <w:rsid w:val="00BE67A7"/>
    <w:rsid w:val="00BE68CF"/>
    <w:rsid w:val="00BF211B"/>
    <w:rsid w:val="00BF350E"/>
    <w:rsid w:val="00C10918"/>
    <w:rsid w:val="00C12275"/>
    <w:rsid w:val="00C27285"/>
    <w:rsid w:val="00C34615"/>
    <w:rsid w:val="00C34617"/>
    <w:rsid w:val="00C35908"/>
    <w:rsid w:val="00C41D07"/>
    <w:rsid w:val="00C55B66"/>
    <w:rsid w:val="00C621FF"/>
    <w:rsid w:val="00C757B0"/>
    <w:rsid w:val="00C83307"/>
    <w:rsid w:val="00C86945"/>
    <w:rsid w:val="00C9102B"/>
    <w:rsid w:val="00C93331"/>
    <w:rsid w:val="00CA23BD"/>
    <w:rsid w:val="00CA305F"/>
    <w:rsid w:val="00CB08D4"/>
    <w:rsid w:val="00CB11FE"/>
    <w:rsid w:val="00CB38B7"/>
    <w:rsid w:val="00CB4A4E"/>
    <w:rsid w:val="00CC148A"/>
    <w:rsid w:val="00CC70E0"/>
    <w:rsid w:val="00CC7F82"/>
    <w:rsid w:val="00CD2988"/>
    <w:rsid w:val="00CE0AE2"/>
    <w:rsid w:val="00CE70C1"/>
    <w:rsid w:val="00CF1F45"/>
    <w:rsid w:val="00CF450B"/>
    <w:rsid w:val="00D0027C"/>
    <w:rsid w:val="00D0530B"/>
    <w:rsid w:val="00D07144"/>
    <w:rsid w:val="00D12307"/>
    <w:rsid w:val="00D15652"/>
    <w:rsid w:val="00D30A36"/>
    <w:rsid w:val="00D36E2D"/>
    <w:rsid w:val="00D439A7"/>
    <w:rsid w:val="00D53F91"/>
    <w:rsid w:val="00D56935"/>
    <w:rsid w:val="00D56A42"/>
    <w:rsid w:val="00D573DE"/>
    <w:rsid w:val="00D63C56"/>
    <w:rsid w:val="00D63E19"/>
    <w:rsid w:val="00D64687"/>
    <w:rsid w:val="00D7178B"/>
    <w:rsid w:val="00D906B5"/>
    <w:rsid w:val="00D9085C"/>
    <w:rsid w:val="00D96169"/>
    <w:rsid w:val="00D9622F"/>
    <w:rsid w:val="00DA3067"/>
    <w:rsid w:val="00DB3188"/>
    <w:rsid w:val="00DB540C"/>
    <w:rsid w:val="00DD266C"/>
    <w:rsid w:val="00DD7E1A"/>
    <w:rsid w:val="00DE5A45"/>
    <w:rsid w:val="00DE5E74"/>
    <w:rsid w:val="00DE7011"/>
    <w:rsid w:val="00DF39EA"/>
    <w:rsid w:val="00E02DF0"/>
    <w:rsid w:val="00E05F3B"/>
    <w:rsid w:val="00E142EC"/>
    <w:rsid w:val="00E14C1B"/>
    <w:rsid w:val="00E20966"/>
    <w:rsid w:val="00E222C2"/>
    <w:rsid w:val="00E245FC"/>
    <w:rsid w:val="00E25B6C"/>
    <w:rsid w:val="00E336E4"/>
    <w:rsid w:val="00E51FF2"/>
    <w:rsid w:val="00E733BE"/>
    <w:rsid w:val="00E767E9"/>
    <w:rsid w:val="00E83498"/>
    <w:rsid w:val="00E8593A"/>
    <w:rsid w:val="00E969A0"/>
    <w:rsid w:val="00EB17D7"/>
    <w:rsid w:val="00EB30B7"/>
    <w:rsid w:val="00EB45BF"/>
    <w:rsid w:val="00EB51AF"/>
    <w:rsid w:val="00EC4315"/>
    <w:rsid w:val="00EE7D05"/>
    <w:rsid w:val="00EF04C3"/>
    <w:rsid w:val="00F06472"/>
    <w:rsid w:val="00F06DA2"/>
    <w:rsid w:val="00F2035E"/>
    <w:rsid w:val="00F21364"/>
    <w:rsid w:val="00F247E5"/>
    <w:rsid w:val="00F459A7"/>
    <w:rsid w:val="00F45D9C"/>
    <w:rsid w:val="00F62B51"/>
    <w:rsid w:val="00F6508B"/>
    <w:rsid w:val="00F6730B"/>
    <w:rsid w:val="00F67FBE"/>
    <w:rsid w:val="00F73617"/>
    <w:rsid w:val="00F77260"/>
    <w:rsid w:val="00F77267"/>
    <w:rsid w:val="00F824FF"/>
    <w:rsid w:val="00F876BE"/>
    <w:rsid w:val="00F97A8A"/>
    <w:rsid w:val="00FA1980"/>
    <w:rsid w:val="00FA3261"/>
    <w:rsid w:val="00FA4AB2"/>
    <w:rsid w:val="00FB72BD"/>
    <w:rsid w:val="00FC0E3B"/>
    <w:rsid w:val="00FD6340"/>
    <w:rsid w:val="00FE5113"/>
    <w:rsid w:val="00FF5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D435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55D"/>
    <w:pPr>
      <w:spacing w:after="200" w:line="276" w:lineRule="auto"/>
    </w:pPr>
    <w:rPr>
      <w:sz w:val="22"/>
      <w:szCs w:val="22"/>
    </w:rPr>
  </w:style>
  <w:style w:type="paragraph" w:styleId="Heading1">
    <w:name w:val="heading 1"/>
    <w:basedOn w:val="Normal"/>
    <w:next w:val="Normal"/>
    <w:link w:val="Heading1Char"/>
    <w:uiPriority w:val="9"/>
    <w:qFormat/>
    <w:rsid w:val="00581D7D"/>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B1088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1D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D7D"/>
  </w:style>
  <w:style w:type="paragraph" w:styleId="Footer">
    <w:name w:val="footer"/>
    <w:basedOn w:val="Normal"/>
    <w:link w:val="FooterChar"/>
    <w:uiPriority w:val="99"/>
    <w:unhideWhenUsed/>
    <w:rsid w:val="00581D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D7D"/>
  </w:style>
  <w:style w:type="paragraph" w:styleId="BalloonText">
    <w:name w:val="Balloon Text"/>
    <w:basedOn w:val="Normal"/>
    <w:link w:val="BalloonTextChar"/>
    <w:uiPriority w:val="99"/>
    <w:semiHidden/>
    <w:unhideWhenUsed/>
    <w:rsid w:val="00581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1D7D"/>
    <w:rPr>
      <w:rFonts w:ascii="Tahoma" w:hAnsi="Tahoma" w:cs="Tahoma"/>
      <w:sz w:val="16"/>
      <w:szCs w:val="16"/>
    </w:rPr>
  </w:style>
  <w:style w:type="character" w:customStyle="1" w:styleId="Heading1Char">
    <w:name w:val="Heading 1 Char"/>
    <w:basedOn w:val="DefaultParagraphFont"/>
    <w:link w:val="Heading1"/>
    <w:uiPriority w:val="9"/>
    <w:rsid w:val="00581D7D"/>
    <w:rPr>
      <w:rFonts w:ascii="Cambria" w:eastAsia="Times New Roman" w:hAnsi="Cambria" w:cs="Times New Roman"/>
      <w:b/>
      <w:bCs/>
      <w:color w:val="365F91"/>
      <w:sz w:val="28"/>
      <w:szCs w:val="28"/>
    </w:rPr>
  </w:style>
  <w:style w:type="table" w:styleId="TableGrid">
    <w:name w:val="Table Grid"/>
    <w:basedOn w:val="TableNormal"/>
    <w:uiPriority w:val="59"/>
    <w:rsid w:val="00DF39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1">
    <w:name w:val="Light Shading - Accent 11"/>
    <w:basedOn w:val="TableNormal"/>
    <w:uiPriority w:val="60"/>
    <w:rsid w:val="00DF39EA"/>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B0593"/>
    <w:pPr>
      <w:autoSpaceDE w:val="0"/>
      <w:autoSpaceDN w:val="0"/>
      <w:adjustRightInd w:val="0"/>
    </w:pPr>
    <w:rPr>
      <w:rFonts w:ascii="Cambria" w:hAnsi="Cambria" w:cs="Cambria"/>
      <w:color w:val="000000"/>
      <w:sz w:val="24"/>
      <w:szCs w:val="24"/>
    </w:rPr>
  </w:style>
  <w:style w:type="paragraph" w:styleId="ListParagraph">
    <w:name w:val="List Paragraph"/>
    <w:basedOn w:val="Normal"/>
    <w:uiPriority w:val="34"/>
    <w:qFormat/>
    <w:rsid w:val="00BD1D2E"/>
    <w:pPr>
      <w:ind w:left="720"/>
      <w:contextualSpacing/>
    </w:pPr>
  </w:style>
  <w:style w:type="paragraph" w:customStyle="1" w:styleId="BulletListMultiple">
    <w:name w:val="Bullet List Multiple"/>
    <w:link w:val="BulletListMultipleChar"/>
    <w:rsid w:val="00383CAA"/>
    <w:pPr>
      <w:spacing w:before="80" w:after="80"/>
    </w:pPr>
    <w:rPr>
      <w:rFonts w:ascii="Times New Roman" w:eastAsia="Times New Roman" w:hAnsi="Times New Roman"/>
      <w:sz w:val="24"/>
    </w:rPr>
  </w:style>
  <w:style w:type="character" w:customStyle="1" w:styleId="BulletListMultipleChar">
    <w:name w:val="Bullet List Multiple Char"/>
    <w:basedOn w:val="DefaultParagraphFont"/>
    <w:link w:val="BulletListMultiple"/>
    <w:rsid w:val="00383CAA"/>
    <w:rPr>
      <w:rFonts w:ascii="Times New Roman" w:eastAsia="Times New Roman" w:hAnsi="Times New Roman"/>
      <w:sz w:val="24"/>
      <w:lang w:val="en-US" w:eastAsia="en-US" w:bidi="ar-SA"/>
    </w:rPr>
  </w:style>
  <w:style w:type="character" w:styleId="CommentReference">
    <w:name w:val="annotation reference"/>
    <w:basedOn w:val="DefaultParagraphFont"/>
    <w:semiHidden/>
    <w:unhideWhenUsed/>
    <w:rsid w:val="00752F35"/>
    <w:rPr>
      <w:sz w:val="16"/>
      <w:szCs w:val="16"/>
    </w:rPr>
  </w:style>
  <w:style w:type="paragraph" w:styleId="CommentText">
    <w:name w:val="annotation text"/>
    <w:basedOn w:val="Normal"/>
    <w:link w:val="CommentTextChar"/>
    <w:uiPriority w:val="99"/>
    <w:unhideWhenUsed/>
    <w:rsid w:val="00752F35"/>
    <w:pPr>
      <w:spacing w:line="240" w:lineRule="auto"/>
    </w:pPr>
    <w:rPr>
      <w:sz w:val="20"/>
      <w:szCs w:val="20"/>
    </w:rPr>
  </w:style>
  <w:style w:type="character" w:customStyle="1" w:styleId="CommentTextChar">
    <w:name w:val="Comment Text Char"/>
    <w:basedOn w:val="DefaultParagraphFont"/>
    <w:link w:val="CommentText"/>
    <w:uiPriority w:val="99"/>
    <w:rsid w:val="00752F35"/>
    <w:rPr>
      <w:sz w:val="20"/>
      <w:szCs w:val="20"/>
    </w:rPr>
  </w:style>
  <w:style w:type="paragraph" w:styleId="CommentSubject">
    <w:name w:val="annotation subject"/>
    <w:basedOn w:val="CommentText"/>
    <w:next w:val="CommentText"/>
    <w:link w:val="CommentSubjectChar"/>
    <w:uiPriority w:val="99"/>
    <w:semiHidden/>
    <w:unhideWhenUsed/>
    <w:rsid w:val="00752F35"/>
    <w:rPr>
      <w:b/>
      <w:bCs/>
    </w:rPr>
  </w:style>
  <w:style w:type="character" w:customStyle="1" w:styleId="CommentSubjectChar">
    <w:name w:val="Comment Subject Char"/>
    <w:basedOn w:val="CommentTextChar"/>
    <w:link w:val="CommentSubject"/>
    <w:uiPriority w:val="99"/>
    <w:semiHidden/>
    <w:rsid w:val="00752F35"/>
    <w:rPr>
      <w:b/>
      <w:bCs/>
      <w:sz w:val="20"/>
      <w:szCs w:val="20"/>
    </w:rPr>
  </w:style>
  <w:style w:type="paragraph" w:styleId="Revision">
    <w:name w:val="Revision"/>
    <w:hidden/>
    <w:uiPriority w:val="99"/>
    <w:semiHidden/>
    <w:rsid w:val="00315992"/>
    <w:rPr>
      <w:sz w:val="22"/>
      <w:szCs w:val="22"/>
    </w:rPr>
  </w:style>
  <w:style w:type="character" w:styleId="Hyperlink">
    <w:name w:val="Hyperlink"/>
    <w:basedOn w:val="DefaultParagraphFont"/>
    <w:uiPriority w:val="99"/>
    <w:unhideWhenUsed/>
    <w:rsid w:val="005E2006"/>
    <w:rPr>
      <w:color w:val="0000FF" w:themeColor="hyperlink"/>
      <w:u w:val="single"/>
    </w:rPr>
  </w:style>
  <w:style w:type="character" w:styleId="UnresolvedMention">
    <w:name w:val="Unresolved Mention"/>
    <w:basedOn w:val="DefaultParagraphFont"/>
    <w:uiPriority w:val="99"/>
    <w:semiHidden/>
    <w:unhideWhenUsed/>
    <w:rsid w:val="00CB08D4"/>
    <w:rPr>
      <w:color w:val="605E5C"/>
      <w:shd w:val="clear" w:color="auto" w:fill="E1DFDD"/>
    </w:rPr>
  </w:style>
  <w:style w:type="paragraph" w:customStyle="1" w:styleId="BASICTableBody">
    <w:name w:val="BASIC Table Body"/>
    <w:basedOn w:val="Normal"/>
    <w:link w:val="BASICTableBodyChar"/>
    <w:rsid w:val="00127941"/>
    <w:pPr>
      <w:spacing w:before="60" w:after="60" w:line="240" w:lineRule="auto"/>
    </w:pPr>
    <w:rPr>
      <w:rFonts w:ascii="Arial" w:eastAsia="Times New Roman" w:hAnsi="Arial" w:cs="Arial"/>
      <w:sz w:val="18"/>
      <w:szCs w:val="24"/>
    </w:rPr>
  </w:style>
  <w:style w:type="paragraph" w:customStyle="1" w:styleId="BASICTableTitle2">
    <w:name w:val="BASIC Table Title 2"/>
    <w:basedOn w:val="Normal"/>
    <w:rsid w:val="00127941"/>
    <w:pPr>
      <w:keepNext/>
      <w:spacing w:before="60" w:after="60" w:line="240" w:lineRule="auto"/>
      <w:jc w:val="center"/>
    </w:pPr>
    <w:rPr>
      <w:rFonts w:ascii="Arial" w:eastAsia="Times New Roman" w:hAnsi="Arial" w:cs="Arial"/>
      <w:b/>
      <w:color w:val="FFFFFF"/>
      <w:sz w:val="20"/>
      <w:szCs w:val="24"/>
    </w:rPr>
  </w:style>
  <w:style w:type="character" w:customStyle="1" w:styleId="BASICTableBodyChar">
    <w:name w:val="BASIC Table Body Char"/>
    <w:link w:val="BASICTableBody"/>
    <w:locked/>
    <w:rsid w:val="00127941"/>
    <w:rPr>
      <w:rFonts w:ascii="Arial" w:eastAsia="Times New Roman" w:hAnsi="Arial" w:cs="Arial"/>
      <w:sz w:val="18"/>
      <w:szCs w:val="24"/>
    </w:rPr>
  </w:style>
  <w:style w:type="character" w:customStyle="1" w:styleId="Heading2Char">
    <w:name w:val="Heading 2 Char"/>
    <w:basedOn w:val="DefaultParagraphFont"/>
    <w:link w:val="Heading2"/>
    <w:uiPriority w:val="9"/>
    <w:rsid w:val="00B1088E"/>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3723">
      <w:bodyDiv w:val="1"/>
      <w:marLeft w:val="0"/>
      <w:marRight w:val="0"/>
      <w:marTop w:val="0"/>
      <w:marBottom w:val="0"/>
      <w:divBdr>
        <w:top w:val="none" w:sz="0" w:space="0" w:color="auto"/>
        <w:left w:val="none" w:sz="0" w:space="0" w:color="auto"/>
        <w:bottom w:val="none" w:sz="0" w:space="0" w:color="auto"/>
        <w:right w:val="none" w:sz="0" w:space="0" w:color="auto"/>
      </w:divBdr>
    </w:div>
    <w:div w:id="364598434">
      <w:bodyDiv w:val="1"/>
      <w:marLeft w:val="0"/>
      <w:marRight w:val="0"/>
      <w:marTop w:val="0"/>
      <w:marBottom w:val="0"/>
      <w:divBdr>
        <w:top w:val="none" w:sz="0" w:space="0" w:color="auto"/>
        <w:left w:val="none" w:sz="0" w:space="0" w:color="auto"/>
        <w:bottom w:val="none" w:sz="0" w:space="0" w:color="auto"/>
        <w:right w:val="none" w:sz="0" w:space="0" w:color="auto"/>
      </w:divBdr>
      <w:divsChild>
        <w:div w:id="1733237959">
          <w:marLeft w:val="0"/>
          <w:marRight w:val="0"/>
          <w:marTop w:val="0"/>
          <w:marBottom w:val="0"/>
          <w:divBdr>
            <w:top w:val="none" w:sz="0" w:space="0" w:color="auto"/>
            <w:left w:val="none" w:sz="0" w:space="0" w:color="auto"/>
            <w:bottom w:val="none" w:sz="0" w:space="0" w:color="auto"/>
            <w:right w:val="none" w:sz="0" w:space="0" w:color="auto"/>
          </w:divBdr>
          <w:divsChild>
            <w:div w:id="957444780">
              <w:marLeft w:val="0"/>
              <w:marRight w:val="0"/>
              <w:marTop w:val="0"/>
              <w:marBottom w:val="0"/>
              <w:divBdr>
                <w:top w:val="none" w:sz="0" w:space="0" w:color="auto"/>
                <w:left w:val="none" w:sz="0" w:space="0" w:color="auto"/>
                <w:bottom w:val="none" w:sz="0" w:space="0" w:color="auto"/>
                <w:right w:val="none" w:sz="0" w:space="0" w:color="auto"/>
              </w:divBdr>
              <w:divsChild>
                <w:div w:id="1188716322">
                  <w:marLeft w:val="0"/>
                  <w:marRight w:val="0"/>
                  <w:marTop w:val="0"/>
                  <w:marBottom w:val="0"/>
                  <w:divBdr>
                    <w:top w:val="none" w:sz="0" w:space="0" w:color="auto"/>
                    <w:left w:val="none" w:sz="0" w:space="0" w:color="auto"/>
                    <w:bottom w:val="none" w:sz="0" w:space="0" w:color="auto"/>
                    <w:right w:val="none" w:sz="0" w:space="0" w:color="auto"/>
                  </w:divBdr>
                  <w:divsChild>
                    <w:div w:id="154927256">
                      <w:marLeft w:val="0"/>
                      <w:marRight w:val="0"/>
                      <w:marTop w:val="0"/>
                      <w:marBottom w:val="0"/>
                      <w:divBdr>
                        <w:top w:val="none" w:sz="0" w:space="0" w:color="auto"/>
                        <w:left w:val="none" w:sz="0" w:space="0" w:color="auto"/>
                        <w:bottom w:val="none" w:sz="0" w:space="0" w:color="auto"/>
                        <w:right w:val="none" w:sz="0" w:space="0" w:color="auto"/>
                      </w:divBdr>
                      <w:divsChild>
                        <w:div w:id="484278031">
                          <w:marLeft w:val="0"/>
                          <w:marRight w:val="0"/>
                          <w:marTop w:val="0"/>
                          <w:marBottom w:val="0"/>
                          <w:divBdr>
                            <w:top w:val="none" w:sz="0" w:space="0" w:color="auto"/>
                            <w:left w:val="none" w:sz="0" w:space="0" w:color="auto"/>
                            <w:bottom w:val="none" w:sz="0" w:space="0" w:color="auto"/>
                            <w:right w:val="none" w:sz="0" w:space="0" w:color="auto"/>
                          </w:divBdr>
                          <w:divsChild>
                            <w:div w:id="1245991679">
                              <w:marLeft w:val="0"/>
                              <w:marRight w:val="0"/>
                              <w:marTop w:val="0"/>
                              <w:marBottom w:val="0"/>
                              <w:divBdr>
                                <w:top w:val="none" w:sz="0" w:space="0" w:color="auto"/>
                                <w:left w:val="none" w:sz="0" w:space="0" w:color="auto"/>
                                <w:bottom w:val="none" w:sz="0" w:space="0" w:color="auto"/>
                                <w:right w:val="none" w:sz="0" w:space="0" w:color="auto"/>
                              </w:divBdr>
                              <w:divsChild>
                                <w:div w:id="545409488">
                                  <w:marLeft w:val="0"/>
                                  <w:marRight w:val="0"/>
                                  <w:marTop w:val="0"/>
                                  <w:marBottom w:val="0"/>
                                  <w:divBdr>
                                    <w:top w:val="none" w:sz="0" w:space="0" w:color="auto"/>
                                    <w:left w:val="none" w:sz="0" w:space="0" w:color="auto"/>
                                    <w:bottom w:val="none" w:sz="0" w:space="0" w:color="auto"/>
                                    <w:right w:val="none" w:sz="0" w:space="0" w:color="auto"/>
                                  </w:divBdr>
                                  <w:divsChild>
                                    <w:div w:id="120340785">
                                      <w:marLeft w:val="0"/>
                                      <w:marRight w:val="0"/>
                                      <w:marTop w:val="0"/>
                                      <w:marBottom w:val="0"/>
                                      <w:divBdr>
                                        <w:top w:val="none" w:sz="0" w:space="0" w:color="auto"/>
                                        <w:left w:val="none" w:sz="0" w:space="0" w:color="auto"/>
                                        <w:bottom w:val="none" w:sz="0" w:space="0" w:color="auto"/>
                                        <w:right w:val="none" w:sz="0" w:space="0" w:color="auto"/>
                                      </w:divBdr>
                                      <w:divsChild>
                                        <w:div w:id="548876949">
                                          <w:marLeft w:val="0"/>
                                          <w:marRight w:val="0"/>
                                          <w:marTop w:val="0"/>
                                          <w:marBottom w:val="0"/>
                                          <w:divBdr>
                                            <w:top w:val="none" w:sz="0" w:space="0" w:color="auto"/>
                                            <w:left w:val="none" w:sz="0" w:space="0" w:color="auto"/>
                                            <w:bottom w:val="none" w:sz="0" w:space="0" w:color="auto"/>
                                            <w:right w:val="none" w:sz="0" w:space="0" w:color="auto"/>
                                          </w:divBdr>
                                          <w:divsChild>
                                            <w:div w:id="1966764151">
                                              <w:marLeft w:val="0"/>
                                              <w:marRight w:val="0"/>
                                              <w:marTop w:val="0"/>
                                              <w:marBottom w:val="0"/>
                                              <w:divBdr>
                                                <w:top w:val="none" w:sz="0" w:space="0" w:color="auto"/>
                                                <w:left w:val="none" w:sz="0" w:space="0" w:color="auto"/>
                                                <w:bottom w:val="none" w:sz="0" w:space="0" w:color="auto"/>
                                                <w:right w:val="none" w:sz="0" w:space="0" w:color="auto"/>
                                              </w:divBdr>
                                              <w:divsChild>
                                                <w:div w:id="919826850">
                                                  <w:marLeft w:val="0"/>
                                                  <w:marRight w:val="0"/>
                                                  <w:marTop w:val="0"/>
                                                  <w:marBottom w:val="0"/>
                                                  <w:divBdr>
                                                    <w:top w:val="none" w:sz="0" w:space="0" w:color="auto"/>
                                                    <w:left w:val="none" w:sz="0" w:space="0" w:color="auto"/>
                                                    <w:bottom w:val="none" w:sz="0" w:space="0" w:color="auto"/>
                                                    <w:right w:val="none" w:sz="0" w:space="0" w:color="auto"/>
                                                  </w:divBdr>
                                                  <w:divsChild>
                                                    <w:div w:id="1040203588">
                                                      <w:marLeft w:val="0"/>
                                                      <w:marRight w:val="0"/>
                                                      <w:marTop w:val="0"/>
                                                      <w:marBottom w:val="0"/>
                                                      <w:divBdr>
                                                        <w:top w:val="none" w:sz="0" w:space="0" w:color="auto"/>
                                                        <w:left w:val="none" w:sz="0" w:space="0" w:color="auto"/>
                                                        <w:bottom w:val="none" w:sz="0" w:space="0" w:color="auto"/>
                                                        <w:right w:val="none" w:sz="0" w:space="0" w:color="auto"/>
                                                      </w:divBdr>
                                                      <w:divsChild>
                                                        <w:div w:id="639531468">
                                                          <w:marLeft w:val="0"/>
                                                          <w:marRight w:val="0"/>
                                                          <w:marTop w:val="0"/>
                                                          <w:marBottom w:val="0"/>
                                                          <w:divBdr>
                                                            <w:top w:val="none" w:sz="0" w:space="0" w:color="auto"/>
                                                            <w:left w:val="none" w:sz="0" w:space="0" w:color="auto"/>
                                                            <w:bottom w:val="none" w:sz="0" w:space="0" w:color="auto"/>
                                                            <w:right w:val="none" w:sz="0" w:space="0" w:color="auto"/>
                                                          </w:divBdr>
                                                          <w:divsChild>
                                                            <w:div w:id="1023364382">
                                                              <w:marLeft w:val="0"/>
                                                              <w:marRight w:val="0"/>
                                                              <w:marTop w:val="0"/>
                                                              <w:marBottom w:val="0"/>
                                                              <w:divBdr>
                                                                <w:top w:val="none" w:sz="0" w:space="0" w:color="auto"/>
                                                                <w:left w:val="none" w:sz="0" w:space="0" w:color="auto"/>
                                                                <w:bottom w:val="none" w:sz="0" w:space="0" w:color="auto"/>
                                                                <w:right w:val="none" w:sz="0" w:space="0" w:color="auto"/>
                                                              </w:divBdr>
                                                              <w:divsChild>
                                                                <w:div w:id="78191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7576235">
      <w:bodyDiv w:val="1"/>
      <w:marLeft w:val="0"/>
      <w:marRight w:val="0"/>
      <w:marTop w:val="0"/>
      <w:marBottom w:val="0"/>
      <w:divBdr>
        <w:top w:val="none" w:sz="0" w:space="0" w:color="auto"/>
        <w:left w:val="none" w:sz="0" w:space="0" w:color="auto"/>
        <w:bottom w:val="none" w:sz="0" w:space="0" w:color="auto"/>
        <w:right w:val="none" w:sz="0" w:space="0" w:color="auto"/>
      </w:divBdr>
      <w:divsChild>
        <w:div w:id="1644963316">
          <w:marLeft w:val="0"/>
          <w:marRight w:val="0"/>
          <w:marTop w:val="0"/>
          <w:marBottom w:val="0"/>
          <w:divBdr>
            <w:top w:val="none" w:sz="0" w:space="0" w:color="auto"/>
            <w:left w:val="none" w:sz="0" w:space="0" w:color="auto"/>
            <w:bottom w:val="none" w:sz="0" w:space="0" w:color="auto"/>
            <w:right w:val="none" w:sz="0" w:space="0" w:color="auto"/>
          </w:divBdr>
          <w:divsChild>
            <w:div w:id="447894406">
              <w:marLeft w:val="0"/>
              <w:marRight w:val="0"/>
              <w:marTop w:val="0"/>
              <w:marBottom w:val="0"/>
              <w:divBdr>
                <w:top w:val="none" w:sz="0" w:space="0" w:color="auto"/>
                <w:left w:val="none" w:sz="0" w:space="0" w:color="auto"/>
                <w:bottom w:val="none" w:sz="0" w:space="0" w:color="auto"/>
                <w:right w:val="none" w:sz="0" w:space="0" w:color="auto"/>
              </w:divBdr>
              <w:divsChild>
                <w:div w:id="1730181656">
                  <w:marLeft w:val="0"/>
                  <w:marRight w:val="0"/>
                  <w:marTop w:val="0"/>
                  <w:marBottom w:val="0"/>
                  <w:divBdr>
                    <w:top w:val="none" w:sz="0" w:space="0" w:color="auto"/>
                    <w:left w:val="none" w:sz="0" w:space="0" w:color="auto"/>
                    <w:bottom w:val="none" w:sz="0" w:space="0" w:color="auto"/>
                    <w:right w:val="none" w:sz="0" w:space="0" w:color="auto"/>
                  </w:divBdr>
                  <w:divsChild>
                    <w:div w:id="2084452021">
                      <w:marLeft w:val="0"/>
                      <w:marRight w:val="0"/>
                      <w:marTop w:val="0"/>
                      <w:marBottom w:val="0"/>
                      <w:divBdr>
                        <w:top w:val="none" w:sz="0" w:space="0" w:color="auto"/>
                        <w:left w:val="none" w:sz="0" w:space="0" w:color="auto"/>
                        <w:bottom w:val="none" w:sz="0" w:space="0" w:color="auto"/>
                        <w:right w:val="none" w:sz="0" w:space="0" w:color="auto"/>
                      </w:divBdr>
                      <w:divsChild>
                        <w:div w:id="34239679">
                          <w:marLeft w:val="0"/>
                          <w:marRight w:val="0"/>
                          <w:marTop w:val="0"/>
                          <w:marBottom w:val="0"/>
                          <w:divBdr>
                            <w:top w:val="none" w:sz="0" w:space="0" w:color="auto"/>
                            <w:left w:val="none" w:sz="0" w:space="0" w:color="auto"/>
                            <w:bottom w:val="none" w:sz="0" w:space="0" w:color="auto"/>
                            <w:right w:val="none" w:sz="0" w:space="0" w:color="auto"/>
                          </w:divBdr>
                          <w:divsChild>
                            <w:div w:id="1718043362">
                              <w:marLeft w:val="0"/>
                              <w:marRight w:val="0"/>
                              <w:marTop w:val="0"/>
                              <w:marBottom w:val="0"/>
                              <w:divBdr>
                                <w:top w:val="none" w:sz="0" w:space="0" w:color="auto"/>
                                <w:left w:val="none" w:sz="0" w:space="0" w:color="auto"/>
                                <w:bottom w:val="none" w:sz="0" w:space="0" w:color="auto"/>
                                <w:right w:val="none" w:sz="0" w:space="0" w:color="auto"/>
                              </w:divBdr>
                              <w:divsChild>
                                <w:div w:id="419376147">
                                  <w:marLeft w:val="0"/>
                                  <w:marRight w:val="0"/>
                                  <w:marTop w:val="0"/>
                                  <w:marBottom w:val="0"/>
                                  <w:divBdr>
                                    <w:top w:val="none" w:sz="0" w:space="0" w:color="auto"/>
                                    <w:left w:val="none" w:sz="0" w:space="0" w:color="auto"/>
                                    <w:bottom w:val="none" w:sz="0" w:space="0" w:color="auto"/>
                                    <w:right w:val="none" w:sz="0" w:space="0" w:color="auto"/>
                                  </w:divBdr>
                                  <w:divsChild>
                                    <w:div w:id="1234513320">
                                      <w:marLeft w:val="0"/>
                                      <w:marRight w:val="0"/>
                                      <w:marTop w:val="0"/>
                                      <w:marBottom w:val="0"/>
                                      <w:divBdr>
                                        <w:top w:val="none" w:sz="0" w:space="0" w:color="auto"/>
                                        <w:left w:val="none" w:sz="0" w:space="0" w:color="auto"/>
                                        <w:bottom w:val="none" w:sz="0" w:space="0" w:color="auto"/>
                                        <w:right w:val="none" w:sz="0" w:space="0" w:color="auto"/>
                                      </w:divBdr>
                                      <w:divsChild>
                                        <w:div w:id="2015494900">
                                          <w:marLeft w:val="0"/>
                                          <w:marRight w:val="0"/>
                                          <w:marTop w:val="0"/>
                                          <w:marBottom w:val="0"/>
                                          <w:divBdr>
                                            <w:top w:val="none" w:sz="0" w:space="0" w:color="auto"/>
                                            <w:left w:val="none" w:sz="0" w:space="0" w:color="auto"/>
                                            <w:bottom w:val="none" w:sz="0" w:space="0" w:color="auto"/>
                                            <w:right w:val="none" w:sz="0" w:space="0" w:color="auto"/>
                                          </w:divBdr>
                                          <w:divsChild>
                                            <w:div w:id="266734275">
                                              <w:marLeft w:val="0"/>
                                              <w:marRight w:val="0"/>
                                              <w:marTop w:val="0"/>
                                              <w:marBottom w:val="0"/>
                                              <w:divBdr>
                                                <w:top w:val="none" w:sz="0" w:space="0" w:color="auto"/>
                                                <w:left w:val="none" w:sz="0" w:space="0" w:color="auto"/>
                                                <w:bottom w:val="none" w:sz="0" w:space="0" w:color="auto"/>
                                                <w:right w:val="none" w:sz="0" w:space="0" w:color="auto"/>
                                              </w:divBdr>
                                              <w:divsChild>
                                                <w:div w:id="207183001">
                                                  <w:marLeft w:val="0"/>
                                                  <w:marRight w:val="0"/>
                                                  <w:marTop w:val="0"/>
                                                  <w:marBottom w:val="0"/>
                                                  <w:divBdr>
                                                    <w:top w:val="none" w:sz="0" w:space="0" w:color="auto"/>
                                                    <w:left w:val="none" w:sz="0" w:space="0" w:color="auto"/>
                                                    <w:bottom w:val="none" w:sz="0" w:space="0" w:color="auto"/>
                                                    <w:right w:val="none" w:sz="0" w:space="0" w:color="auto"/>
                                                  </w:divBdr>
                                                  <w:divsChild>
                                                    <w:div w:id="280455759">
                                                      <w:marLeft w:val="0"/>
                                                      <w:marRight w:val="0"/>
                                                      <w:marTop w:val="0"/>
                                                      <w:marBottom w:val="0"/>
                                                      <w:divBdr>
                                                        <w:top w:val="none" w:sz="0" w:space="0" w:color="auto"/>
                                                        <w:left w:val="none" w:sz="0" w:space="0" w:color="auto"/>
                                                        <w:bottom w:val="none" w:sz="0" w:space="0" w:color="auto"/>
                                                        <w:right w:val="none" w:sz="0" w:space="0" w:color="auto"/>
                                                      </w:divBdr>
                                                      <w:divsChild>
                                                        <w:div w:id="1122112984">
                                                          <w:marLeft w:val="0"/>
                                                          <w:marRight w:val="0"/>
                                                          <w:marTop w:val="0"/>
                                                          <w:marBottom w:val="0"/>
                                                          <w:divBdr>
                                                            <w:top w:val="none" w:sz="0" w:space="0" w:color="auto"/>
                                                            <w:left w:val="none" w:sz="0" w:space="0" w:color="auto"/>
                                                            <w:bottom w:val="none" w:sz="0" w:space="0" w:color="auto"/>
                                                            <w:right w:val="none" w:sz="0" w:space="0" w:color="auto"/>
                                                          </w:divBdr>
                                                          <w:divsChild>
                                                            <w:div w:id="236288948">
                                                              <w:marLeft w:val="0"/>
                                                              <w:marRight w:val="0"/>
                                                              <w:marTop w:val="0"/>
                                                              <w:marBottom w:val="0"/>
                                                              <w:divBdr>
                                                                <w:top w:val="none" w:sz="0" w:space="0" w:color="auto"/>
                                                                <w:left w:val="none" w:sz="0" w:space="0" w:color="auto"/>
                                                                <w:bottom w:val="none" w:sz="0" w:space="0" w:color="auto"/>
                                                                <w:right w:val="none" w:sz="0" w:space="0" w:color="auto"/>
                                                              </w:divBdr>
                                                              <w:divsChild>
                                                                <w:div w:id="2008709976">
                                                                  <w:marLeft w:val="0"/>
                                                                  <w:marRight w:val="0"/>
                                                                  <w:marTop w:val="0"/>
                                                                  <w:marBottom w:val="0"/>
                                                                  <w:divBdr>
                                                                    <w:top w:val="none" w:sz="0" w:space="0" w:color="auto"/>
                                                                    <w:left w:val="none" w:sz="0" w:space="0" w:color="auto"/>
                                                                    <w:bottom w:val="none" w:sz="0" w:space="0" w:color="auto"/>
                                                                    <w:right w:val="none" w:sz="0" w:space="0" w:color="auto"/>
                                                                  </w:divBdr>
                                                                  <w:divsChild>
                                                                    <w:div w:id="782696701">
                                                                      <w:marLeft w:val="0"/>
                                                                      <w:marRight w:val="0"/>
                                                                      <w:marTop w:val="0"/>
                                                                      <w:marBottom w:val="0"/>
                                                                      <w:divBdr>
                                                                        <w:top w:val="none" w:sz="0" w:space="0" w:color="auto"/>
                                                                        <w:left w:val="none" w:sz="0" w:space="0" w:color="auto"/>
                                                                        <w:bottom w:val="none" w:sz="0" w:space="0" w:color="auto"/>
                                                                        <w:right w:val="none" w:sz="0" w:space="0" w:color="auto"/>
                                                                      </w:divBdr>
                                                                      <w:divsChild>
                                                                        <w:div w:id="11136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8388770">
      <w:bodyDiv w:val="1"/>
      <w:marLeft w:val="0"/>
      <w:marRight w:val="0"/>
      <w:marTop w:val="0"/>
      <w:marBottom w:val="0"/>
      <w:divBdr>
        <w:top w:val="none" w:sz="0" w:space="0" w:color="auto"/>
        <w:left w:val="none" w:sz="0" w:space="0" w:color="auto"/>
        <w:bottom w:val="none" w:sz="0" w:space="0" w:color="auto"/>
        <w:right w:val="none" w:sz="0" w:space="0" w:color="auto"/>
      </w:divBdr>
      <w:divsChild>
        <w:div w:id="1347290401">
          <w:marLeft w:val="0"/>
          <w:marRight w:val="0"/>
          <w:marTop w:val="0"/>
          <w:marBottom w:val="0"/>
          <w:divBdr>
            <w:top w:val="none" w:sz="0" w:space="0" w:color="auto"/>
            <w:left w:val="none" w:sz="0" w:space="0" w:color="auto"/>
            <w:bottom w:val="none" w:sz="0" w:space="0" w:color="auto"/>
            <w:right w:val="none" w:sz="0" w:space="0" w:color="auto"/>
          </w:divBdr>
          <w:divsChild>
            <w:div w:id="478693430">
              <w:marLeft w:val="0"/>
              <w:marRight w:val="0"/>
              <w:marTop w:val="0"/>
              <w:marBottom w:val="0"/>
              <w:divBdr>
                <w:top w:val="none" w:sz="0" w:space="0" w:color="auto"/>
                <w:left w:val="none" w:sz="0" w:space="0" w:color="auto"/>
                <w:bottom w:val="none" w:sz="0" w:space="0" w:color="auto"/>
                <w:right w:val="none" w:sz="0" w:space="0" w:color="auto"/>
              </w:divBdr>
              <w:divsChild>
                <w:div w:id="172771854">
                  <w:marLeft w:val="0"/>
                  <w:marRight w:val="0"/>
                  <w:marTop w:val="0"/>
                  <w:marBottom w:val="0"/>
                  <w:divBdr>
                    <w:top w:val="none" w:sz="0" w:space="0" w:color="auto"/>
                    <w:left w:val="none" w:sz="0" w:space="0" w:color="auto"/>
                    <w:bottom w:val="none" w:sz="0" w:space="0" w:color="auto"/>
                    <w:right w:val="none" w:sz="0" w:space="0" w:color="auto"/>
                  </w:divBdr>
                  <w:divsChild>
                    <w:div w:id="1952321904">
                      <w:marLeft w:val="0"/>
                      <w:marRight w:val="0"/>
                      <w:marTop w:val="0"/>
                      <w:marBottom w:val="0"/>
                      <w:divBdr>
                        <w:top w:val="none" w:sz="0" w:space="0" w:color="auto"/>
                        <w:left w:val="none" w:sz="0" w:space="0" w:color="auto"/>
                        <w:bottom w:val="none" w:sz="0" w:space="0" w:color="auto"/>
                        <w:right w:val="none" w:sz="0" w:space="0" w:color="auto"/>
                      </w:divBdr>
                      <w:divsChild>
                        <w:div w:id="1546287049">
                          <w:marLeft w:val="0"/>
                          <w:marRight w:val="0"/>
                          <w:marTop w:val="0"/>
                          <w:marBottom w:val="0"/>
                          <w:divBdr>
                            <w:top w:val="none" w:sz="0" w:space="0" w:color="auto"/>
                            <w:left w:val="none" w:sz="0" w:space="0" w:color="auto"/>
                            <w:bottom w:val="none" w:sz="0" w:space="0" w:color="auto"/>
                            <w:right w:val="none" w:sz="0" w:space="0" w:color="auto"/>
                          </w:divBdr>
                          <w:divsChild>
                            <w:div w:id="2073036186">
                              <w:marLeft w:val="0"/>
                              <w:marRight w:val="0"/>
                              <w:marTop w:val="0"/>
                              <w:marBottom w:val="0"/>
                              <w:divBdr>
                                <w:top w:val="none" w:sz="0" w:space="0" w:color="auto"/>
                                <w:left w:val="none" w:sz="0" w:space="0" w:color="auto"/>
                                <w:bottom w:val="none" w:sz="0" w:space="0" w:color="auto"/>
                                <w:right w:val="none" w:sz="0" w:space="0" w:color="auto"/>
                              </w:divBdr>
                              <w:divsChild>
                                <w:div w:id="435099933">
                                  <w:marLeft w:val="0"/>
                                  <w:marRight w:val="0"/>
                                  <w:marTop w:val="0"/>
                                  <w:marBottom w:val="0"/>
                                  <w:divBdr>
                                    <w:top w:val="none" w:sz="0" w:space="0" w:color="auto"/>
                                    <w:left w:val="none" w:sz="0" w:space="0" w:color="auto"/>
                                    <w:bottom w:val="none" w:sz="0" w:space="0" w:color="auto"/>
                                    <w:right w:val="none" w:sz="0" w:space="0" w:color="auto"/>
                                  </w:divBdr>
                                  <w:divsChild>
                                    <w:div w:id="1540243915">
                                      <w:marLeft w:val="0"/>
                                      <w:marRight w:val="0"/>
                                      <w:marTop w:val="0"/>
                                      <w:marBottom w:val="0"/>
                                      <w:divBdr>
                                        <w:top w:val="none" w:sz="0" w:space="0" w:color="auto"/>
                                        <w:left w:val="none" w:sz="0" w:space="0" w:color="auto"/>
                                        <w:bottom w:val="none" w:sz="0" w:space="0" w:color="auto"/>
                                        <w:right w:val="none" w:sz="0" w:space="0" w:color="auto"/>
                                      </w:divBdr>
                                      <w:divsChild>
                                        <w:div w:id="964239611">
                                          <w:marLeft w:val="0"/>
                                          <w:marRight w:val="0"/>
                                          <w:marTop w:val="0"/>
                                          <w:marBottom w:val="0"/>
                                          <w:divBdr>
                                            <w:top w:val="none" w:sz="0" w:space="0" w:color="auto"/>
                                            <w:left w:val="none" w:sz="0" w:space="0" w:color="auto"/>
                                            <w:bottom w:val="none" w:sz="0" w:space="0" w:color="auto"/>
                                            <w:right w:val="none" w:sz="0" w:space="0" w:color="auto"/>
                                          </w:divBdr>
                                          <w:divsChild>
                                            <w:div w:id="495533335">
                                              <w:marLeft w:val="0"/>
                                              <w:marRight w:val="0"/>
                                              <w:marTop w:val="0"/>
                                              <w:marBottom w:val="0"/>
                                              <w:divBdr>
                                                <w:top w:val="none" w:sz="0" w:space="0" w:color="auto"/>
                                                <w:left w:val="none" w:sz="0" w:space="0" w:color="auto"/>
                                                <w:bottom w:val="none" w:sz="0" w:space="0" w:color="auto"/>
                                                <w:right w:val="none" w:sz="0" w:space="0" w:color="auto"/>
                                              </w:divBdr>
                                              <w:divsChild>
                                                <w:div w:id="842009601">
                                                  <w:marLeft w:val="0"/>
                                                  <w:marRight w:val="0"/>
                                                  <w:marTop w:val="0"/>
                                                  <w:marBottom w:val="0"/>
                                                  <w:divBdr>
                                                    <w:top w:val="none" w:sz="0" w:space="0" w:color="auto"/>
                                                    <w:left w:val="none" w:sz="0" w:space="0" w:color="auto"/>
                                                    <w:bottom w:val="none" w:sz="0" w:space="0" w:color="auto"/>
                                                    <w:right w:val="none" w:sz="0" w:space="0" w:color="auto"/>
                                                  </w:divBdr>
                                                  <w:divsChild>
                                                    <w:div w:id="1490049699">
                                                      <w:marLeft w:val="0"/>
                                                      <w:marRight w:val="0"/>
                                                      <w:marTop w:val="0"/>
                                                      <w:marBottom w:val="0"/>
                                                      <w:divBdr>
                                                        <w:top w:val="none" w:sz="0" w:space="0" w:color="auto"/>
                                                        <w:left w:val="none" w:sz="0" w:space="0" w:color="auto"/>
                                                        <w:bottom w:val="none" w:sz="0" w:space="0" w:color="auto"/>
                                                        <w:right w:val="none" w:sz="0" w:space="0" w:color="auto"/>
                                                      </w:divBdr>
                                                      <w:divsChild>
                                                        <w:div w:id="144029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47556149">
      <w:bodyDiv w:val="1"/>
      <w:marLeft w:val="0"/>
      <w:marRight w:val="0"/>
      <w:marTop w:val="0"/>
      <w:marBottom w:val="0"/>
      <w:divBdr>
        <w:top w:val="none" w:sz="0" w:space="0" w:color="auto"/>
        <w:left w:val="none" w:sz="0" w:space="0" w:color="auto"/>
        <w:bottom w:val="none" w:sz="0" w:space="0" w:color="auto"/>
        <w:right w:val="none" w:sz="0" w:space="0" w:color="auto"/>
      </w:divBdr>
    </w:div>
    <w:div w:id="1487824152">
      <w:bodyDiv w:val="1"/>
      <w:marLeft w:val="0"/>
      <w:marRight w:val="0"/>
      <w:marTop w:val="0"/>
      <w:marBottom w:val="0"/>
      <w:divBdr>
        <w:top w:val="none" w:sz="0" w:space="0" w:color="auto"/>
        <w:left w:val="none" w:sz="0" w:space="0" w:color="auto"/>
        <w:bottom w:val="none" w:sz="0" w:space="0" w:color="auto"/>
        <w:right w:val="none" w:sz="0" w:space="0" w:color="auto"/>
      </w:divBdr>
    </w:div>
    <w:div w:id="1761871095">
      <w:bodyDiv w:val="1"/>
      <w:marLeft w:val="0"/>
      <w:marRight w:val="0"/>
      <w:marTop w:val="0"/>
      <w:marBottom w:val="0"/>
      <w:divBdr>
        <w:top w:val="none" w:sz="0" w:space="0" w:color="auto"/>
        <w:left w:val="none" w:sz="0" w:space="0" w:color="auto"/>
        <w:bottom w:val="none" w:sz="0" w:space="0" w:color="auto"/>
        <w:right w:val="none" w:sz="0" w:space="0" w:color="auto"/>
      </w:divBdr>
      <w:divsChild>
        <w:div w:id="581069018">
          <w:marLeft w:val="720"/>
          <w:marRight w:val="0"/>
          <w:marTop w:val="0"/>
          <w:marBottom w:val="0"/>
          <w:divBdr>
            <w:top w:val="none" w:sz="0" w:space="0" w:color="auto"/>
            <w:left w:val="none" w:sz="0" w:space="0" w:color="auto"/>
            <w:bottom w:val="none" w:sz="0" w:space="0" w:color="auto"/>
            <w:right w:val="none" w:sz="0" w:space="0" w:color="auto"/>
          </w:divBdr>
        </w:div>
        <w:div w:id="1574193763">
          <w:marLeft w:val="720"/>
          <w:marRight w:val="0"/>
          <w:marTop w:val="0"/>
          <w:marBottom w:val="0"/>
          <w:divBdr>
            <w:top w:val="none" w:sz="0" w:space="0" w:color="auto"/>
            <w:left w:val="none" w:sz="0" w:space="0" w:color="auto"/>
            <w:bottom w:val="none" w:sz="0" w:space="0" w:color="auto"/>
            <w:right w:val="none" w:sz="0" w:space="0" w:color="auto"/>
          </w:divBdr>
        </w:div>
      </w:divsChild>
    </w:div>
    <w:div w:id="1858501699">
      <w:bodyDiv w:val="1"/>
      <w:marLeft w:val="0"/>
      <w:marRight w:val="0"/>
      <w:marTop w:val="0"/>
      <w:marBottom w:val="0"/>
      <w:divBdr>
        <w:top w:val="none" w:sz="0" w:space="0" w:color="auto"/>
        <w:left w:val="none" w:sz="0" w:space="0" w:color="auto"/>
        <w:bottom w:val="none" w:sz="0" w:space="0" w:color="auto"/>
        <w:right w:val="none" w:sz="0" w:space="0" w:color="auto"/>
      </w:divBdr>
    </w:div>
    <w:div w:id="1887255062">
      <w:bodyDiv w:val="1"/>
      <w:marLeft w:val="0"/>
      <w:marRight w:val="0"/>
      <w:marTop w:val="0"/>
      <w:marBottom w:val="0"/>
      <w:divBdr>
        <w:top w:val="none" w:sz="0" w:space="0" w:color="auto"/>
        <w:left w:val="none" w:sz="0" w:space="0" w:color="auto"/>
        <w:bottom w:val="none" w:sz="0" w:space="0" w:color="auto"/>
        <w:right w:val="none" w:sz="0" w:space="0" w:color="auto"/>
      </w:divBdr>
      <w:divsChild>
        <w:div w:id="1140612245">
          <w:marLeft w:val="0"/>
          <w:marRight w:val="0"/>
          <w:marTop w:val="0"/>
          <w:marBottom w:val="0"/>
          <w:divBdr>
            <w:top w:val="none" w:sz="0" w:space="0" w:color="auto"/>
            <w:left w:val="none" w:sz="0" w:space="0" w:color="auto"/>
            <w:bottom w:val="none" w:sz="0" w:space="0" w:color="auto"/>
            <w:right w:val="none" w:sz="0" w:space="0" w:color="auto"/>
          </w:divBdr>
          <w:divsChild>
            <w:div w:id="1988045935">
              <w:marLeft w:val="0"/>
              <w:marRight w:val="0"/>
              <w:marTop w:val="0"/>
              <w:marBottom w:val="0"/>
              <w:divBdr>
                <w:top w:val="none" w:sz="0" w:space="0" w:color="auto"/>
                <w:left w:val="none" w:sz="0" w:space="0" w:color="auto"/>
                <w:bottom w:val="none" w:sz="0" w:space="0" w:color="auto"/>
                <w:right w:val="none" w:sz="0" w:space="0" w:color="auto"/>
              </w:divBdr>
              <w:divsChild>
                <w:div w:id="1076779137">
                  <w:marLeft w:val="0"/>
                  <w:marRight w:val="0"/>
                  <w:marTop w:val="0"/>
                  <w:marBottom w:val="0"/>
                  <w:divBdr>
                    <w:top w:val="none" w:sz="0" w:space="0" w:color="auto"/>
                    <w:left w:val="none" w:sz="0" w:space="0" w:color="auto"/>
                    <w:bottom w:val="none" w:sz="0" w:space="0" w:color="auto"/>
                    <w:right w:val="none" w:sz="0" w:space="0" w:color="auto"/>
                  </w:divBdr>
                  <w:divsChild>
                    <w:div w:id="1107239346">
                      <w:marLeft w:val="0"/>
                      <w:marRight w:val="0"/>
                      <w:marTop w:val="0"/>
                      <w:marBottom w:val="0"/>
                      <w:divBdr>
                        <w:top w:val="none" w:sz="0" w:space="0" w:color="auto"/>
                        <w:left w:val="none" w:sz="0" w:space="0" w:color="auto"/>
                        <w:bottom w:val="none" w:sz="0" w:space="0" w:color="auto"/>
                        <w:right w:val="none" w:sz="0" w:space="0" w:color="auto"/>
                      </w:divBdr>
                      <w:divsChild>
                        <w:div w:id="123740497">
                          <w:marLeft w:val="0"/>
                          <w:marRight w:val="0"/>
                          <w:marTop w:val="0"/>
                          <w:marBottom w:val="0"/>
                          <w:divBdr>
                            <w:top w:val="none" w:sz="0" w:space="0" w:color="auto"/>
                            <w:left w:val="none" w:sz="0" w:space="0" w:color="auto"/>
                            <w:bottom w:val="none" w:sz="0" w:space="0" w:color="auto"/>
                            <w:right w:val="none" w:sz="0" w:space="0" w:color="auto"/>
                          </w:divBdr>
                          <w:divsChild>
                            <w:div w:id="1878807391">
                              <w:marLeft w:val="0"/>
                              <w:marRight w:val="0"/>
                              <w:marTop w:val="0"/>
                              <w:marBottom w:val="0"/>
                              <w:divBdr>
                                <w:top w:val="none" w:sz="0" w:space="0" w:color="auto"/>
                                <w:left w:val="none" w:sz="0" w:space="0" w:color="auto"/>
                                <w:bottom w:val="none" w:sz="0" w:space="0" w:color="auto"/>
                                <w:right w:val="none" w:sz="0" w:space="0" w:color="auto"/>
                              </w:divBdr>
                              <w:divsChild>
                                <w:div w:id="774594780">
                                  <w:marLeft w:val="0"/>
                                  <w:marRight w:val="0"/>
                                  <w:marTop w:val="0"/>
                                  <w:marBottom w:val="0"/>
                                  <w:divBdr>
                                    <w:top w:val="none" w:sz="0" w:space="0" w:color="auto"/>
                                    <w:left w:val="none" w:sz="0" w:space="0" w:color="auto"/>
                                    <w:bottom w:val="none" w:sz="0" w:space="0" w:color="auto"/>
                                    <w:right w:val="none" w:sz="0" w:space="0" w:color="auto"/>
                                  </w:divBdr>
                                  <w:divsChild>
                                    <w:div w:id="868833711">
                                      <w:marLeft w:val="0"/>
                                      <w:marRight w:val="0"/>
                                      <w:marTop w:val="0"/>
                                      <w:marBottom w:val="0"/>
                                      <w:divBdr>
                                        <w:top w:val="none" w:sz="0" w:space="0" w:color="auto"/>
                                        <w:left w:val="none" w:sz="0" w:space="0" w:color="auto"/>
                                        <w:bottom w:val="none" w:sz="0" w:space="0" w:color="auto"/>
                                        <w:right w:val="none" w:sz="0" w:space="0" w:color="auto"/>
                                      </w:divBdr>
                                      <w:divsChild>
                                        <w:div w:id="964123589">
                                          <w:marLeft w:val="0"/>
                                          <w:marRight w:val="0"/>
                                          <w:marTop w:val="0"/>
                                          <w:marBottom w:val="0"/>
                                          <w:divBdr>
                                            <w:top w:val="none" w:sz="0" w:space="0" w:color="auto"/>
                                            <w:left w:val="none" w:sz="0" w:space="0" w:color="auto"/>
                                            <w:bottom w:val="none" w:sz="0" w:space="0" w:color="auto"/>
                                            <w:right w:val="none" w:sz="0" w:space="0" w:color="auto"/>
                                          </w:divBdr>
                                          <w:divsChild>
                                            <w:div w:id="624308702">
                                              <w:marLeft w:val="0"/>
                                              <w:marRight w:val="0"/>
                                              <w:marTop w:val="0"/>
                                              <w:marBottom w:val="0"/>
                                              <w:divBdr>
                                                <w:top w:val="none" w:sz="0" w:space="0" w:color="auto"/>
                                                <w:left w:val="none" w:sz="0" w:space="0" w:color="auto"/>
                                                <w:bottom w:val="none" w:sz="0" w:space="0" w:color="auto"/>
                                                <w:right w:val="none" w:sz="0" w:space="0" w:color="auto"/>
                                              </w:divBdr>
                                              <w:divsChild>
                                                <w:div w:id="154613551">
                                                  <w:marLeft w:val="0"/>
                                                  <w:marRight w:val="0"/>
                                                  <w:marTop w:val="0"/>
                                                  <w:marBottom w:val="0"/>
                                                  <w:divBdr>
                                                    <w:top w:val="none" w:sz="0" w:space="0" w:color="auto"/>
                                                    <w:left w:val="none" w:sz="0" w:space="0" w:color="auto"/>
                                                    <w:bottom w:val="none" w:sz="0" w:space="0" w:color="auto"/>
                                                    <w:right w:val="none" w:sz="0" w:space="0" w:color="auto"/>
                                                  </w:divBdr>
                                                  <w:divsChild>
                                                    <w:div w:id="2004703468">
                                                      <w:marLeft w:val="0"/>
                                                      <w:marRight w:val="0"/>
                                                      <w:marTop w:val="0"/>
                                                      <w:marBottom w:val="0"/>
                                                      <w:divBdr>
                                                        <w:top w:val="none" w:sz="0" w:space="0" w:color="auto"/>
                                                        <w:left w:val="none" w:sz="0" w:space="0" w:color="auto"/>
                                                        <w:bottom w:val="none" w:sz="0" w:space="0" w:color="auto"/>
                                                        <w:right w:val="none" w:sz="0" w:space="0" w:color="auto"/>
                                                      </w:divBdr>
                                                      <w:divsChild>
                                                        <w:div w:id="95744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0658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GSBOPRFI@pa.gov"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CAACD5822C8C4BA81472656E45827A" ma:contentTypeVersion="0" ma:contentTypeDescription="Create a new document." ma:contentTypeScope="" ma:versionID="4df42cde48b7fe18c18dd07b14a4cd86">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C5A15-73D6-459E-977B-471F527667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7665A2F-9ADE-43F3-B4D1-F9268E3B426F}">
  <ds:schemaRefs>
    <ds:schemaRef ds:uri="http://schemas.microsoft.com/sharepoint/v3/contenttype/forms"/>
  </ds:schemaRefs>
</ds:datastoreItem>
</file>

<file path=customXml/itemProps3.xml><?xml version="1.0" encoding="utf-8"?>
<ds:datastoreItem xmlns:ds="http://schemas.openxmlformats.org/officeDocument/2006/customXml" ds:itemID="{F58391F9-903F-4D39-AEA2-96240F6E6366}">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5F3E5B40-D440-4524-AC98-6A8776CFA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2696</Words>
  <Characters>15370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2019-04-01T02:31:00Z</dcterms:created>
  <dcterms:modified xsi:type="dcterms:W3CDTF">2019-04-08T15:48:00Z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0x01010060CAACD5822C8C4BA81472656E45827A</vt:lpwstr>
  </property>
</Properties>
</file>